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2D" w:rsidRDefault="00617F2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588599851" r:id="rId9"/>
        </w:object>
      </w:r>
    </w:p>
    <w:p w:rsidR="00617F2D" w:rsidRDefault="00617F2D"/>
    <w:p w:rsidR="00617F2D" w:rsidRDefault="00617F2D" w:rsidP="00617F2D">
      <w:pPr>
        <w:spacing w:line="240" w:lineRule="auto"/>
      </w:pPr>
    </w:p>
    <w:p w:rsidR="00617F2D" w:rsidRDefault="00617F2D" w:rsidP="00617F2D"/>
    <w:p w:rsidR="00617F2D" w:rsidRDefault="00617F2D" w:rsidP="00617F2D"/>
    <w:p w:rsidR="00617F2D" w:rsidRDefault="00617F2D" w:rsidP="00617F2D"/>
    <w:p w:rsidR="00617F2D" w:rsidRDefault="00617F2D" w:rsidP="00617F2D"/>
    <w:p w:rsidR="00CF0243" w:rsidRPr="00CA3C1E" w:rsidRDefault="00CF0243" w:rsidP="00CF0243">
      <w:pPr>
        <w:pStyle w:val="ShortT"/>
      </w:pPr>
      <w:r w:rsidRPr="00CA3C1E">
        <w:t xml:space="preserve">Treasury Laws Amendment (ASIC Governance) </w:t>
      </w:r>
      <w:r w:rsidR="00617F2D">
        <w:t>Act</w:t>
      </w:r>
      <w:r w:rsidRPr="00CA3C1E">
        <w:t xml:space="preserve"> 2018</w:t>
      </w:r>
    </w:p>
    <w:p w:rsidR="00CF0243" w:rsidRPr="00CA3C1E" w:rsidRDefault="00CF0243" w:rsidP="00CF0243"/>
    <w:p w:rsidR="00CF0243" w:rsidRPr="00CA3C1E" w:rsidRDefault="00CF0243" w:rsidP="00617F2D">
      <w:pPr>
        <w:pStyle w:val="Actno"/>
        <w:spacing w:before="400"/>
      </w:pPr>
      <w:r w:rsidRPr="00CA3C1E">
        <w:t>No.</w:t>
      </w:r>
      <w:r w:rsidR="001165A6">
        <w:t xml:space="preserve"> 42</w:t>
      </w:r>
      <w:r w:rsidRPr="00CA3C1E">
        <w:t>, 2018</w:t>
      </w:r>
    </w:p>
    <w:p w:rsidR="00CF0243" w:rsidRPr="00CA3C1E" w:rsidRDefault="00CF0243" w:rsidP="00CF0243"/>
    <w:p w:rsidR="00617F2D" w:rsidRDefault="00617F2D" w:rsidP="00617F2D"/>
    <w:p w:rsidR="00617F2D" w:rsidRDefault="00617F2D" w:rsidP="00617F2D"/>
    <w:p w:rsidR="00617F2D" w:rsidRDefault="00617F2D" w:rsidP="00617F2D"/>
    <w:p w:rsidR="00617F2D" w:rsidRDefault="00617F2D" w:rsidP="00617F2D"/>
    <w:p w:rsidR="00CF0243" w:rsidRPr="00CA3C1E" w:rsidRDefault="00617F2D" w:rsidP="00CF0243">
      <w:pPr>
        <w:pStyle w:val="LongT"/>
      </w:pPr>
      <w:r>
        <w:t>An Act</w:t>
      </w:r>
      <w:r w:rsidR="00CF0243" w:rsidRPr="00CA3C1E">
        <w:t xml:space="preserve"> to provide for an additional Deputy Chairperson of ASIC, and for related purposes</w:t>
      </w:r>
    </w:p>
    <w:p w:rsidR="00CF0243" w:rsidRPr="00CA3C1E" w:rsidRDefault="00CF0243" w:rsidP="00CF0243">
      <w:pPr>
        <w:pStyle w:val="Header"/>
        <w:tabs>
          <w:tab w:val="clear" w:pos="4150"/>
          <w:tab w:val="clear" w:pos="8307"/>
        </w:tabs>
      </w:pPr>
      <w:r w:rsidRPr="00CA3C1E">
        <w:rPr>
          <w:rStyle w:val="CharAmSchNo"/>
        </w:rPr>
        <w:t xml:space="preserve"> </w:t>
      </w:r>
      <w:r w:rsidRPr="00CA3C1E">
        <w:rPr>
          <w:rStyle w:val="CharAmSchText"/>
        </w:rPr>
        <w:t xml:space="preserve"> </w:t>
      </w:r>
    </w:p>
    <w:p w:rsidR="00CF0243" w:rsidRPr="00CA3C1E" w:rsidRDefault="00CF0243" w:rsidP="00CF0243">
      <w:pPr>
        <w:pStyle w:val="Header"/>
        <w:tabs>
          <w:tab w:val="clear" w:pos="4150"/>
          <w:tab w:val="clear" w:pos="8307"/>
        </w:tabs>
      </w:pPr>
      <w:r w:rsidRPr="00CA3C1E">
        <w:rPr>
          <w:rStyle w:val="CharAmPartNo"/>
        </w:rPr>
        <w:t xml:space="preserve"> </w:t>
      </w:r>
      <w:r w:rsidRPr="00CA3C1E">
        <w:rPr>
          <w:rStyle w:val="CharAmPartText"/>
        </w:rPr>
        <w:t xml:space="preserve"> </w:t>
      </w:r>
    </w:p>
    <w:p w:rsidR="00CF0243" w:rsidRPr="00CA3C1E" w:rsidRDefault="00CF0243" w:rsidP="00CF0243"/>
    <w:p w:rsidR="00CF0243" w:rsidRPr="00CA3C1E" w:rsidRDefault="00CF0243" w:rsidP="00CF0243">
      <w:pPr>
        <w:sectPr w:rsidR="00CF0243" w:rsidRPr="00CA3C1E" w:rsidSect="00617F2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CF0243" w:rsidRPr="00CA3C1E" w:rsidRDefault="00CF0243" w:rsidP="009C66F4">
      <w:pPr>
        <w:rPr>
          <w:sz w:val="36"/>
        </w:rPr>
      </w:pPr>
      <w:r w:rsidRPr="00CA3C1E">
        <w:rPr>
          <w:sz w:val="36"/>
        </w:rPr>
        <w:lastRenderedPageBreak/>
        <w:t>Contents</w:t>
      </w:r>
    </w:p>
    <w:p w:rsidR="00CC7D20" w:rsidRDefault="00CC7D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C7D20">
        <w:rPr>
          <w:noProof/>
        </w:rPr>
        <w:tab/>
      </w:r>
      <w:r w:rsidRPr="00CC7D20">
        <w:rPr>
          <w:noProof/>
        </w:rPr>
        <w:fldChar w:fldCharType="begin"/>
      </w:r>
      <w:r w:rsidRPr="00CC7D20">
        <w:rPr>
          <w:noProof/>
        </w:rPr>
        <w:instrText xml:space="preserve"> PAGEREF _Toc514857554 \h </w:instrText>
      </w:r>
      <w:r w:rsidRPr="00CC7D20">
        <w:rPr>
          <w:noProof/>
        </w:rPr>
      </w:r>
      <w:r w:rsidRPr="00CC7D20">
        <w:rPr>
          <w:noProof/>
        </w:rPr>
        <w:fldChar w:fldCharType="separate"/>
      </w:r>
      <w:r w:rsidR="00B622B7">
        <w:rPr>
          <w:noProof/>
        </w:rPr>
        <w:t>1</w:t>
      </w:r>
      <w:r w:rsidRPr="00CC7D20">
        <w:rPr>
          <w:noProof/>
        </w:rPr>
        <w:fldChar w:fldCharType="end"/>
      </w:r>
    </w:p>
    <w:p w:rsidR="00CC7D20" w:rsidRDefault="00CC7D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C7D20">
        <w:rPr>
          <w:noProof/>
        </w:rPr>
        <w:tab/>
      </w:r>
      <w:r w:rsidRPr="00CC7D20">
        <w:rPr>
          <w:noProof/>
        </w:rPr>
        <w:fldChar w:fldCharType="begin"/>
      </w:r>
      <w:r w:rsidRPr="00CC7D20">
        <w:rPr>
          <w:noProof/>
        </w:rPr>
        <w:instrText xml:space="preserve"> PAGEREF _Toc514857555 \h </w:instrText>
      </w:r>
      <w:r w:rsidRPr="00CC7D20">
        <w:rPr>
          <w:noProof/>
        </w:rPr>
      </w:r>
      <w:r w:rsidRPr="00CC7D20">
        <w:rPr>
          <w:noProof/>
        </w:rPr>
        <w:fldChar w:fldCharType="separate"/>
      </w:r>
      <w:r w:rsidR="00B622B7">
        <w:rPr>
          <w:noProof/>
        </w:rPr>
        <w:t>2</w:t>
      </w:r>
      <w:r w:rsidRPr="00CC7D20">
        <w:rPr>
          <w:noProof/>
        </w:rPr>
        <w:fldChar w:fldCharType="end"/>
      </w:r>
    </w:p>
    <w:p w:rsidR="00CC7D20" w:rsidRDefault="00CC7D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C7D20">
        <w:rPr>
          <w:noProof/>
        </w:rPr>
        <w:tab/>
      </w:r>
      <w:r w:rsidRPr="00CC7D20">
        <w:rPr>
          <w:noProof/>
        </w:rPr>
        <w:fldChar w:fldCharType="begin"/>
      </w:r>
      <w:r w:rsidRPr="00CC7D20">
        <w:rPr>
          <w:noProof/>
        </w:rPr>
        <w:instrText xml:space="preserve"> PAGEREF _Toc514857556 \h </w:instrText>
      </w:r>
      <w:r w:rsidRPr="00CC7D20">
        <w:rPr>
          <w:noProof/>
        </w:rPr>
      </w:r>
      <w:r w:rsidRPr="00CC7D20">
        <w:rPr>
          <w:noProof/>
        </w:rPr>
        <w:fldChar w:fldCharType="separate"/>
      </w:r>
      <w:r w:rsidR="00B622B7">
        <w:rPr>
          <w:noProof/>
        </w:rPr>
        <w:t>2</w:t>
      </w:r>
      <w:r w:rsidRPr="00CC7D20">
        <w:rPr>
          <w:noProof/>
        </w:rPr>
        <w:fldChar w:fldCharType="end"/>
      </w:r>
    </w:p>
    <w:p w:rsidR="00CC7D20" w:rsidRDefault="00CC7D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>
        <w:rPr>
          <w:noProof/>
          <w:lang w:eastAsia="en-US"/>
        </w:rPr>
        <w:t>—</w:t>
      </w:r>
      <w:r>
        <w:rPr>
          <w:noProof/>
        </w:rPr>
        <w:t>Additional Deputy Chairperson of ASIC</w:t>
      </w:r>
      <w:r w:rsidRPr="00CC7D20">
        <w:rPr>
          <w:b w:val="0"/>
          <w:noProof/>
          <w:sz w:val="18"/>
        </w:rPr>
        <w:tab/>
      </w:r>
      <w:r w:rsidRPr="00CC7D20">
        <w:rPr>
          <w:b w:val="0"/>
          <w:noProof/>
          <w:sz w:val="18"/>
        </w:rPr>
        <w:fldChar w:fldCharType="begin"/>
      </w:r>
      <w:r w:rsidRPr="00CC7D20">
        <w:rPr>
          <w:b w:val="0"/>
          <w:noProof/>
          <w:sz w:val="18"/>
        </w:rPr>
        <w:instrText xml:space="preserve"> PAGEREF _Toc514857557 \h </w:instrText>
      </w:r>
      <w:r w:rsidRPr="00CC7D20">
        <w:rPr>
          <w:b w:val="0"/>
          <w:noProof/>
          <w:sz w:val="18"/>
        </w:rPr>
      </w:r>
      <w:r w:rsidRPr="00CC7D20">
        <w:rPr>
          <w:b w:val="0"/>
          <w:noProof/>
          <w:sz w:val="18"/>
        </w:rPr>
        <w:fldChar w:fldCharType="separate"/>
      </w:r>
      <w:r w:rsidR="00B622B7">
        <w:rPr>
          <w:b w:val="0"/>
          <w:noProof/>
          <w:sz w:val="18"/>
        </w:rPr>
        <w:t>3</w:t>
      </w:r>
      <w:r w:rsidRPr="00CC7D20">
        <w:rPr>
          <w:b w:val="0"/>
          <w:noProof/>
          <w:sz w:val="18"/>
        </w:rPr>
        <w:fldChar w:fldCharType="end"/>
      </w:r>
    </w:p>
    <w:p w:rsidR="00CC7D20" w:rsidRDefault="00CC7D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CC7D20">
        <w:rPr>
          <w:i w:val="0"/>
          <w:noProof/>
          <w:sz w:val="18"/>
        </w:rPr>
        <w:tab/>
      </w:r>
      <w:r w:rsidRPr="00CC7D20">
        <w:rPr>
          <w:i w:val="0"/>
          <w:noProof/>
          <w:sz w:val="18"/>
        </w:rPr>
        <w:fldChar w:fldCharType="begin"/>
      </w:r>
      <w:r w:rsidRPr="00CC7D20">
        <w:rPr>
          <w:i w:val="0"/>
          <w:noProof/>
          <w:sz w:val="18"/>
        </w:rPr>
        <w:instrText xml:space="preserve"> PAGEREF _Toc514857558 \h </w:instrText>
      </w:r>
      <w:r w:rsidRPr="00CC7D20">
        <w:rPr>
          <w:i w:val="0"/>
          <w:noProof/>
          <w:sz w:val="18"/>
        </w:rPr>
      </w:r>
      <w:r w:rsidRPr="00CC7D20">
        <w:rPr>
          <w:i w:val="0"/>
          <w:noProof/>
          <w:sz w:val="18"/>
        </w:rPr>
        <w:fldChar w:fldCharType="separate"/>
      </w:r>
      <w:r w:rsidR="00B622B7">
        <w:rPr>
          <w:i w:val="0"/>
          <w:noProof/>
          <w:sz w:val="18"/>
        </w:rPr>
        <w:t>3</w:t>
      </w:r>
      <w:r w:rsidRPr="00CC7D20">
        <w:rPr>
          <w:i w:val="0"/>
          <w:noProof/>
          <w:sz w:val="18"/>
        </w:rPr>
        <w:fldChar w:fldCharType="end"/>
      </w:r>
    </w:p>
    <w:p w:rsidR="00CC7D20" w:rsidRDefault="00CC7D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Evidence Act 1994</w:t>
      </w:r>
      <w:r w:rsidRPr="00CC7D20">
        <w:rPr>
          <w:i w:val="0"/>
          <w:noProof/>
          <w:sz w:val="18"/>
        </w:rPr>
        <w:tab/>
      </w:r>
      <w:r w:rsidRPr="00CC7D20">
        <w:rPr>
          <w:i w:val="0"/>
          <w:noProof/>
          <w:sz w:val="18"/>
        </w:rPr>
        <w:fldChar w:fldCharType="begin"/>
      </w:r>
      <w:r w:rsidRPr="00CC7D20">
        <w:rPr>
          <w:i w:val="0"/>
          <w:noProof/>
          <w:sz w:val="18"/>
        </w:rPr>
        <w:instrText xml:space="preserve"> PAGEREF _Toc514857563 \h </w:instrText>
      </w:r>
      <w:r w:rsidRPr="00CC7D20">
        <w:rPr>
          <w:i w:val="0"/>
          <w:noProof/>
          <w:sz w:val="18"/>
        </w:rPr>
      </w:r>
      <w:r w:rsidRPr="00CC7D20">
        <w:rPr>
          <w:i w:val="0"/>
          <w:noProof/>
          <w:sz w:val="18"/>
        </w:rPr>
        <w:fldChar w:fldCharType="separate"/>
      </w:r>
      <w:r w:rsidR="00B622B7">
        <w:rPr>
          <w:i w:val="0"/>
          <w:noProof/>
          <w:sz w:val="18"/>
        </w:rPr>
        <w:t>5</w:t>
      </w:r>
      <w:r w:rsidRPr="00CC7D20">
        <w:rPr>
          <w:i w:val="0"/>
          <w:noProof/>
          <w:sz w:val="18"/>
        </w:rPr>
        <w:fldChar w:fldCharType="end"/>
      </w:r>
    </w:p>
    <w:p w:rsidR="00CF0243" w:rsidRPr="00CA3C1E" w:rsidRDefault="00CC7D20" w:rsidP="00CF0243">
      <w:r>
        <w:fldChar w:fldCharType="end"/>
      </w:r>
    </w:p>
    <w:p w:rsidR="00CF0243" w:rsidRPr="00CA3C1E" w:rsidRDefault="00CF0243" w:rsidP="00CF0243">
      <w:pPr>
        <w:sectPr w:rsidR="00CF0243" w:rsidRPr="00CA3C1E" w:rsidSect="00617F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17F2D" w:rsidRDefault="00617F2D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588599852" r:id="rId20"/>
        </w:object>
      </w:r>
    </w:p>
    <w:p w:rsidR="00617F2D" w:rsidRDefault="00617F2D"/>
    <w:p w:rsidR="00617F2D" w:rsidRDefault="00617F2D" w:rsidP="00617F2D">
      <w:pPr>
        <w:spacing w:line="240" w:lineRule="auto"/>
      </w:pPr>
    </w:p>
    <w:p w:rsidR="00617F2D" w:rsidRDefault="00B622B7" w:rsidP="00617F2D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Treasury Laws Amendment (ASIC Governance) Act 2018</w:t>
      </w:r>
      <w:r>
        <w:rPr>
          <w:noProof/>
        </w:rPr>
        <w:fldChar w:fldCharType="end"/>
      </w:r>
    </w:p>
    <w:p w:rsidR="00617F2D" w:rsidRDefault="00B622B7" w:rsidP="00617F2D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42, 2018</w:t>
      </w:r>
      <w:r>
        <w:rPr>
          <w:noProof/>
        </w:rPr>
        <w:fldChar w:fldCharType="end"/>
      </w:r>
    </w:p>
    <w:p w:rsidR="00617F2D" w:rsidRPr="009A0728" w:rsidRDefault="00617F2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17F2D" w:rsidRPr="009A0728" w:rsidRDefault="00617F2D" w:rsidP="009A0728">
      <w:pPr>
        <w:spacing w:line="40" w:lineRule="exact"/>
        <w:rPr>
          <w:rFonts w:eastAsia="Calibri"/>
          <w:b/>
          <w:sz w:val="28"/>
        </w:rPr>
      </w:pPr>
    </w:p>
    <w:p w:rsidR="00617F2D" w:rsidRPr="009A0728" w:rsidRDefault="00617F2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F0243" w:rsidRPr="00CA3C1E" w:rsidRDefault="00617F2D" w:rsidP="00CA3C1E">
      <w:pPr>
        <w:pStyle w:val="Page1"/>
      </w:pPr>
      <w:r>
        <w:t>An Act</w:t>
      </w:r>
      <w:r w:rsidR="00CA3C1E" w:rsidRPr="00CA3C1E">
        <w:t xml:space="preserve"> to provide for </w:t>
      </w:r>
      <w:bookmarkStart w:id="0" w:name="_GoBack"/>
      <w:bookmarkEnd w:id="0"/>
      <w:r w:rsidR="00CA3C1E" w:rsidRPr="00CA3C1E">
        <w:t>an additional Deputy Chairperson of ASIC, and for related purposes</w:t>
      </w:r>
    </w:p>
    <w:p w:rsidR="001165A6" w:rsidRDefault="001165A6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May 2018</w:t>
      </w:r>
      <w:r>
        <w:rPr>
          <w:sz w:val="24"/>
        </w:rPr>
        <w:t>]</w:t>
      </w:r>
    </w:p>
    <w:p w:rsidR="00CF0243" w:rsidRPr="00CA3C1E" w:rsidRDefault="00CF0243" w:rsidP="00CA3C1E">
      <w:pPr>
        <w:spacing w:before="240" w:line="240" w:lineRule="auto"/>
        <w:rPr>
          <w:sz w:val="32"/>
        </w:rPr>
      </w:pPr>
      <w:r w:rsidRPr="00CA3C1E">
        <w:rPr>
          <w:sz w:val="32"/>
        </w:rPr>
        <w:t>The Parliament of Australia enacts:</w:t>
      </w:r>
    </w:p>
    <w:p w:rsidR="00CF0243" w:rsidRPr="00CA3C1E" w:rsidRDefault="00CF0243" w:rsidP="00CA3C1E">
      <w:pPr>
        <w:pStyle w:val="ActHead5"/>
      </w:pPr>
      <w:bookmarkStart w:id="1" w:name="_Toc514857554"/>
      <w:r w:rsidRPr="00CA3C1E">
        <w:rPr>
          <w:rStyle w:val="CharSectno"/>
        </w:rPr>
        <w:t>1</w:t>
      </w:r>
      <w:r w:rsidRPr="00CA3C1E">
        <w:t xml:space="preserve">  Short title</w:t>
      </w:r>
      <w:bookmarkEnd w:id="1"/>
    </w:p>
    <w:p w:rsidR="00CF0243" w:rsidRPr="00CA3C1E" w:rsidRDefault="00CF0243" w:rsidP="00CA3C1E">
      <w:pPr>
        <w:pStyle w:val="subsection"/>
      </w:pPr>
      <w:r w:rsidRPr="00CA3C1E">
        <w:tab/>
      </w:r>
      <w:r w:rsidRPr="00CA3C1E">
        <w:tab/>
        <w:t xml:space="preserve">This Act is the </w:t>
      </w:r>
      <w:r w:rsidRPr="00CA3C1E">
        <w:rPr>
          <w:i/>
        </w:rPr>
        <w:t>Treasury Laws Amendment (ASIC Governance) Act 2018</w:t>
      </w:r>
      <w:r w:rsidRPr="00CA3C1E">
        <w:t>.</w:t>
      </w:r>
    </w:p>
    <w:p w:rsidR="00CF0243" w:rsidRPr="00CA3C1E" w:rsidRDefault="00CF0243" w:rsidP="00CA3C1E">
      <w:pPr>
        <w:pStyle w:val="ActHead5"/>
      </w:pPr>
      <w:bookmarkStart w:id="2" w:name="_Toc514857555"/>
      <w:r w:rsidRPr="00CA3C1E">
        <w:rPr>
          <w:rStyle w:val="CharSectno"/>
        </w:rPr>
        <w:t>2</w:t>
      </w:r>
      <w:r w:rsidRPr="00CA3C1E">
        <w:t xml:space="preserve">  Commencement</w:t>
      </w:r>
      <w:bookmarkEnd w:id="2"/>
    </w:p>
    <w:p w:rsidR="00CF0243" w:rsidRPr="00CA3C1E" w:rsidRDefault="00CF0243" w:rsidP="00CA3C1E">
      <w:pPr>
        <w:pStyle w:val="subsection"/>
      </w:pPr>
      <w:r w:rsidRPr="00CA3C1E">
        <w:tab/>
        <w:t>(1)</w:t>
      </w:r>
      <w:r w:rsidRPr="00CA3C1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CF0243" w:rsidRPr="00CA3C1E" w:rsidRDefault="00CF0243" w:rsidP="00CA3C1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CF0243" w:rsidRPr="00CA3C1E" w:rsidTr="00B016B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lastRenderedPageBreak/>
              <w:t>Commencement information</w:t>
            </w:r>
          </w:p>
        </w:tc>
      </w:tr>
      <w:tr w:rsidR="00CF0243" w:rsidRPr="00CA3C1E" w:rsidTr="00B016B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t>Column 3</w:t>
            </w:r>
          </w:p>
        </w:tc>
      </w:tr>
      <w:tr w:rsidR="00CF0243" w:rsidRPr="00CA3C1E" w:rsidTr="00B016B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Heading"/>
            </w:pPr>
            <w:r w:rsidRPr="00CA3C1E">
              <w:t>Date/Details</w:t>
            </w:r>
          </w:p>
        </w:tc>
      </w:tr>
      <w:tr w:rsidR="00CF0243" w:rsidRPr="00CA3C1E" w:rsidTr="00B016B0">
        <w:trPr>
          <w:cantSplit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text"/>
            </w:pPr>
            <w:r w:rsidRPr="00CA3C1E">
              <w:t>1.  The whole of this Act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CF0243" w:rsidRPr="00CA3C1E" w:rsidRDefault="00CF0243" w:rsidP="00CA3C1E">
            <w:pPr>
              <w:pStyle w:val="Tabletext"/>
            </w:pPr>
            <w:r w:rsidRPr="00CA3C1E">
              <w:t>The day after the end of the period of 14 days beginning on the day this Act receives the Royal Assent.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CF0243" w:rsidRPr="00CA3C1E" w:rsidRDefault="00E46098" w:rsidP="00CA3C1E">
            <w:pPr>
              <w:pStyle w:val="Tabletext"/>
            </w:pPr>
            <w:r>
              <w:t>5 June 2018</w:t>
            </w:r>
          </w:p>
        </w:tc>
      </w:tr>
    </w:tbl>
    <w:p w:rsidR="00CF0243" w:rsidRPr="00CA3C1E" w:rsidRDefault="00CF0243" w:rsidP="00CA3C1E">
      <w:pPr>
        <w:pStyle w:val="notetext"/>
      </w:pPr>
      <w:r w:rsidRPr="00CA3C1E">
        <w:t>Note:</w:t>
      </w:r>
      <w:r w:rsidRPr="00CA3C1E">
        <w:tab/>
        <w:t>This table relates only to the provisions of this Act as originally enacted. It will not be amended to deal with any later amendments of this Act.</w:t>
      </w:r>
    </w:p>
    <w:p w:rsidR="00CF0243" w:rsidRPr="00CA3C1E" w:rsidRDefault="00CF0243" w:rsidP="00CA3C1E">
      <w:pPr>
        <w:pStyle w:val="subsection"/>
      </w:pPr>
      <w:r w:rsidRPr="00CA3C1E">
        <w:tab/>
        <w:t>(2)</w:t>
      </w:r>
      <w:r w:rsidRPr="00CA3C1E">
        <w:tab/>
        <w:t>Any information in column 3 of the table is not part of this Act. Information may be inserted in this column, or information in it may be edited, in any published version of this Act.</w:t>
      </w:r>
    </w:p>
    <w:p w:rsidR="00CF0243" w:rsidRPr="00CA3C1E" w:rsidRDefault="00CF0243" w:rsidP="00CA3C1E">
      <w:pPr>
        <w:pStyle w:val="ActHead5"/>
      </w:pPr>
      <w:bookmarkStart w:id="3" w:name="_Toc514857556"/>
      <w:r w:rsidRPr="00CA3C1E">
        <w:rPr>
          <w:rStyle w:val="CharSectno"/>
        </w:rPr>
        <w:t>3</w:t>
      </w:r>
      <w:r w:rsidRPr="00CA3C1E">
        <w:t xml:space="preserve">  Schedules</w:t>
      </w:r>
      <w:bookmarkEnd w:id="3"/>
    </w:p>
    <w:p w:rsidR="00CF0243" w:rsidRPr="00CA3C1E" w:rsidRDefault="00CF0243" w:rsidP="00CA3C1E">
      <w:pPr>
        <w:pStyle w:val="subsection"/>
      </w:pPr>
      <w:r w:rsidRPr="00CA3C1E">
        <w:tab/>
      </w:r>
      <w:r w:rsidRPr="00CA3C1E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CF0243" w:rsidRPr="00CA3C1E" w:rsidRDefault="00CF0243" w:rsidP="00CA3C1E">
      <w:pPr>
        <w:pStyle w:val="ActHead6"/>
        <w:pageBreakBefore/>
      </w:pPr>
      <w:bookmarkStart w:id="4" w:name="opcAmSched"/>
      <w:bookmarkStart w:id="5" w:name="opcCurrentFind"/>
      <w:bookmarkStart w:id="6" w:name="_Toc514857557"/>
      <w:r w:rsidRPr="00CA3C1E">
        <w:rPr>
          <w:rStyle w:val="CharAmSchNo"/>
        </w:rPr>
        <w:t>Schedule</w:t>
      </w:r>
      <w:r w:rsidR="00CA3C1E" w:rsidRPr="00CA3C1E">
        <w:rPr>
          <w:rStyle w:val="CharAmSchNo"/>
        </w:rPr>
        <w:t> </w:t>
      </w:r>
      <w:r w:rsidRPr="00CA3C1E">
        <w:rPr>
          <w:rStyle w:val="CharAmSchNo"/>
        </w:rPr>
        <w:t>1</w:t>
      </w:r>
      <w:r w:rsidRPr="00CA3C1E">
        <w:rPr>
          <w:lang w:eastAsia="en-US"/>
        </w:rPr>
        <w:t>—</w:t>
      </w:r>
      <w:r w:rsidRPr="00CA3C1E">
        <w:rPr>
          <w:rStyle w:val="CharAmSchText"/>
        </w:rPr>
        <w:t>Additional Deputy Chairperson of ASIC</w:t>
      </w:r>
      <w:bookmarkEnd w:id="6"/>
    </w:p>
    <w:bookmarkEnd w:id="4"/>
    <w:bookmarkEnd w:id="5"/>
    <w:p w:rsidR="00CF0243" w:rsidRPr="00CA3C1E" w:rsidRDefault="00CF0243" w:rsidP="00CA3C1E">
      <w:pPr>
        <w:pStyle w:val="Header"/>
      </w:pPr>
      <w:r w:rsidRPr="00CA3C1E">
        <w:rPr>
          <w:rStyle w:val="CharAmPartNo"/>
        </w:rPr>
        <w:t xml:space="preserve"> </w:t>
      </w:r>
      <w:r w:rsidRPr="00CA3C1E">
        <w:rPr>
          <w:rStyle w:val="CharAmPartText"/>
        </w:rPr>
        <w:t xml:space="preserve"> </w:t>
      </w:r>
    </w:p>
    <w:p w:rsidR="00CF0243" w:rsidRPr="00CA3C1E" w:rsidRDefault="00CF0243" w:rsidP="00CA3C1E">
      <w:pPr>
        <w:pStyle w:val="ActHead9"/>
        <w:rPr>
          <w:i w:val="0"/>
        </w:rPr>
      </w:pPr>
      <w:bookmarkStart w:id="7" w:name="_Toc514857558"/>
      <w:r w:rsidRPr="00CA3C1E">
        <w:t>Australian Securities and Investments Commission Act 2001</w:t>
      </w:r>
      <w:bookmarkEnd w:id="7"/>
    </w:p>
    <w:p w:rsidR="00CF0243" w:rsidRPr="00CA3C1E" w:rsidRDefault="00CF0243" w:rsidP="00CA3C1E">
      <w:pPr>
        <w:pStyle w:val="ItemHead"/>
      </w:pPr>
      <w:r w:rsidRPr="00CA3C1E">
        <w:t>1  Subsection</w:t>
      </w:r>
      <w:r w:rsidR="00CA3C1E" w:rsidRPr="00CA3C1E">
        <w:t> </w:t>
      </w:r>
      <w:r w:rsidRPr="00CA3C1E">
        <w:t xml:space="preserve">5(1) (definition of </w:t>
      </w:r>
      <w:r w:rsidRPr="00CA3C1E">
        <w:rPr>
          <w:i/>
        </w:rPr>
        <w:t>Deputy Chairperson</w:t>
      </w:r>
      <w:r w:rsidRPr="00CA3C1E">
        <w:rPr>
          <w:b w:val="0"/>
        </w:rPr>
        <w:t>)</w:t>
      </w:r>
    </w:p>
    <w:p w:rsidR="00CF0243" w:rsidRPr="00CA3C1E" w:rsidRDefault="00CF0243" w:rsidP="00CA3C1E">
      <w:pPr>
        <w:pStyle w:val="Item"/>
      </w:pPr>
      <w:r w:rsidRPr="00CA3C1E">
        <w:t>Omit “the Deputy Chairperson”, substitute “a Deputy Chairperson”.</w:t>
      </w:r>
    </w:p>
    <w:p w:rsidR="00CF0243" w:rsidRPr="00CA3C1E" w:rsidRDefault="00CF0243" w:rsidP="00CA3C1E">
      <w:pPr>
        <w:pStyle w:val="ItemHead"/>
      </w:pPr>
      <w:r w:rsidRPr="00CA3C1E">
        <w:t>2  Section</w:t>
      </w:r>
      <w:r w:rsidR="00CA3C1E" w:rsidRPr="00CA3C1E">
        <w:t> </w:t>
      </w:r>
      <w:r w:rsidRPr="00CA3C1E">
        <w:t>10</w:t>
      </w:r>
    </w:p>
    <w:p w:rsidR="00CF0243" w:rsidRPr="00CA3C1E" w:rsidRDefault="00CF0243" w:rsidP="00CA3C1E">
      <w:pPr>
        <w:pStyle w:val="Item"/>
      </w:pPr>
      <w:r w:rsidRPr="00CA3C1E">
        <w:t>Repeal the section, substitute:</w:t>
      </w:r>
    </w:p>
    <w:p w:rsidR="00CF0243" w:rsidRPr="00CA3C1E" w:rsidRDefault="00CF0243" w:rsidP="00CA3C1E">
      <w:pPr>
        <w:pStyle w:val="ActHead5"/>
      </w:pPr>
      <w:bookmarkStart w:id="8" w:name="_Toc514857559"/>
      <w:r w:rsidRPr="00CA3C1E">
        <w:rPr>
          <w:rStyle w:val="CharSectno"/>
        </w:rPr>
        <w:t>10</w:t>
      </w:r>
      <w:r w:rsidRPr="00CA3C1E">
        <w:t xml:space="preserve">  Chairperson and Deputy Chairpersons</w:t>
      </w:r>
      <w:bookmarkEnd w:id="8"/>
    </w:p>
    <w:p w:rsidR="00CF0243" w:rsidRPr="00CA3C1E" w:rsidRDefault="00CF0243" w:rsidP="00CA3C1E">
      <w:pPr>
        <w:pStyle w:val="subsection"/>
      </w:pPr>
      <w:r w:rsidRPr="00CA3C1E">
        <w:tab/>
        <w:t>(1)</w:t>
      </w:r>
      <w:r w:rsidRPr="00CA3C1E">
        <w:tab/>
        <w:t>The Governor</w:t>
      </w:r>
      <w:r w:rsidR="0092577D">
        <w:noBreakHyphen/>
      </w:r>
      <w:r w:rsidRPr="00CA3C1E">
        <w:t>General is to appoint as Chairperson of ASIC a person who is, or is to be, a full</w:t>
      </w:r>
      <w:r w:rsidR="0092577D">
        <w:noBreakHyphen/>
      </w:r>
      <w:r w:rsidRPr="00CA3C1E">
        <w:t>time member.</w:t>
      </w:r>
    </w:p>
    <w:p w:rsidR="00CF0243" w:rsidRPr="00CA3C1E" w:rsidRDefault="00CF0243" w:rsidP="00CA3C1E">
      <w:pPr>
        <w:pStyle w:val="subsection"/>
      </w:pPr>
      <w:r w:rsidRPr="00CA3C1E">
        <w:tab/>
        <w:t>(2)</w:t>
      </w:r>
      <w:r w:rsidRPr="00CA3C1E">
        <w:tab/>
        <w:t>The Governor</w:t>
      </w:r>
      <w:r w:rsidR="0092577D">
        <w:noBreakHyphen/>
      </w:r>
      <w:r w:rsidRPr="00CA3C1E">
        <w:t>General may appoint as a Deputy Chairperson of ASIC a person who is, or is to be, a full</w:t>
      </w:r>
      <w:r w:rsidR="0092577D">
        <w:noBreakHyphen/>
      </w:r>
      <w:r w:rsidRPr="00CA3C1E">
        <w:t>time member.</w:t>
      </w:r>
    </w:p>
    <w:p w:rsidR="00CF0243" w:rsidRPr="00CA3C1E" w:rsidRDefault="00CF0243" w:rsidP="00CA3C1E">
      <w:pPr>
        <w:pStyle w:val="notetext"/>
      </w:pPr>
      <w:r w:rsidRPr="00CA3C1E">
        <w:t>Note:</w:t>
      </w:r>
      <w:r w:rsidRPr="00CA3C1E">
        <w:tab/>
        <w:t>For the manner in which the Chairperson and a Deputy Chairperson may be referred to, see section</w:t>
      </w:r>
      <w:r w:rsidR="00CA3C1E" w:rsidRPr="00CA3C1E">
        <w:t> </w:t>
      </w:r>
      <w:r w:rsidRPr="00CA3C1E">
        <w:t xml:space="preserve">18B of the </w:t>
      </w:r>
      <w:r w:rsidRPr="00CA3C1E">
        <w:rPr>
          <w:i/>
        </w:rPr>
        <w:t>Acts Interpretation Act 1901</w:t>
      </w:r>
      <w:r w:rsidRPr="00CA3C1E">
        <w:t>.</w:t>
      </w:r>
    </w:p>
    <w:p w:rsidR="00CF0243" w:rsidRPr="00CA3C1E" w:rsidRDefault="00CF0243" w:rsidP="00CA3C1E">
      <w:pPr>
        <w:pStyle w:val="subsection"/>
      </w:pPr>
      <w:r w:rsidRPr="00CA3C1E">
        <w:tab/>
        <w:t>(3)</w:t>
      </w:r>
      <w:r w:rsidRPr="00CA3C1E">
        <w:tab/>
        <w:t>Not more than 2 persons may hold office as Deputy Chairperson at any one time.</w:t>
      </w:r>
    </w:p>
    <w:p w:rsidR="00CF0243" w:rsidRPr="00CA3C1E" w:rsidRDefault="00CF0243" w:rsidP="00CA3C1E">
      <w:pPr>
        <w:pStyle w:val="ItemHead"/>
      </w:pPr>
      <w:r w:rsidRPr="00CA3C1E">
        <w:t>3  Subsections</w:t>
      </w:r>
      <w:r w:rsidR="00CA3C1E" w:rsidRPr="00CA3C1E">
        <w:t> </w:t>
      </w:r>
      <w:r w:rsidRPr="00CA3C1E">
        <w:t>106(2) and (3)</w:t>
      </w:r>
    </w:p>
    <w:p w:rsidR="00CF0243" w:rsidRPr="00CA3C1E" w:rsidRDefault="00CF0243" w:rsidP="00CA3C1E">
      <w:pPr>
        <w:pStyle w:val="Item"/>
      </w:pPr>
      <w:r w:rsidRPr="00CA3C1E">
        <w:t>Repeal the subsections, substitute:</w:t>
      </w:r>
    </w:p>
    <w:p w:rsidR="00CF0243" w:rsidRPr="00CA3C1E" w:rsidRDefault="00CF0243" w:rsidP="00CA3C1E">
      <w:pPr>
        <w:pStyle w:val="subsection"/>
      </w:pPr>
      <w:r w:rsidRPr="00CA3C1E">
        <w:tab/>
        <w:t>(2)</w:t>
      </w:r>
      <w:r w:rsidRPr="00CA3C1E">
        <w:tab/>
        <w:t>In the absence of the Chairperson from a meeting:</w:t>
      </w:r>
    </w:p>
    <w:p w:rsidR="00CF0243" w:rsidRPr="00CA3C1E" w:rsidRDefault="00CF0243" w:rsidP="00CA3C1E">
      <w:pPr>
        <w:pStyle w:val="paragraph"/>
      </w:pPr>
      <w:r w:rsidRPr="00CA3C1E">
        <w:tab/>
        <w:t>(a)</w:t>
      </w:r>
      <w:r w:rsidRPr="00CA3C1E">
        <w:tab/>
        <w:t>if there are 2 Deputy Chairpersons available to preside at the meeting—the Chairperson may nominate one of them to preside at the meeting; or</w:t>
      </w:r>
    </w:p>
    <w:p w:rsidR="00CF0243" w:rsidRPr="00CA3C1E" w:rsidRDefault="00CF0243" w:rsidP="00CA3C1E">
      <w:pPr>
        <w:pStyle w:val="paragraph"/>
      </w:pPr>
      <w:r w:rsidRPr="00CA3C1E">
        <w:tab/>
        <w:t>(b)</w:t>
      </w:r>
      <w:r w:rsidRPr="00CA3C1E">
        <w:tab/>
        <w:t>if there is only one Deputy Chairperson available to preside at the meeting—that Deputy Chairperson is to preside at the meeting.</w:t>
      </w:r>
    </w:p>
    <w:p w:rsidR="00CF0243" w:rsidRPr="00CA3C1E" w:rsidRDefault="00CF0243" w:rsidP="00CA3C1E">
      <w:pPr>
        <w:pStyle w:val="subsection"/>
      </w:pPr>
      <w:r w:rsidRPr="00CA3C1E">
        <w:tab/>
        <w:t>(3)</w:t>
      </w:r>
      <w:r w:rsidRPr="00CA3C1E">
        <w:tab/>
        <w:t>If neither the Chairperson nor any Deputy Chairperson is present at a meeting, the members present must elect one of their number to preside.</w:t>
      </w:r>
    </w:p>
    <w:p w:rsidR="00CF0243" w:rsidRPr="00CA3C1E" w:rsidRDefault="00CF0243" w:rsidP="00CA3C1E">
      <w:pPr>
        <w:pStyle w:val="ItemHead"/>
      </w:pPr>
      <w:r w:rsidRPr="00CA3C1E">
        <w:t>4  Subsection</w:t>
      </w:r>
      <w:r w:rsidR="00CA3C1E" w:rsidRPr="00CA3C1E">
        <w:t> </w:t>
      </w:r>
      <w:r w:rsidRPr="00CA3C1E">
        <w:t>109(1)</w:t>
      </w:r>
    </w:p>
    <w:p w:rsidR="00CF0243" w:rsidRPr="00CA3C1E" w:rsidRDefault="00CF0243" w:rsidP="00CA3C1E">
      <w:pPr>
        <w:pStyle w:val="Item"/>
      </w:pPr>
      <w:r w:rsidRPr="00CA3C1E">
        <w:t>Omit “Chairperson or Deputy Chairperson holds”, substitute “Chairperson, or as a Deputy Chairperson, holds”.</w:t>
      </w:r>
    </w:p>
    <w:p w:rsidR="00CF0243" w:rsidRPr="00CA3C1E" w:rsidRDefault="00CF0243" w:rsidP="00CA3C1E">
      <w:pPr>
        <w:pStyle w:val="ItemHead"/>
      </w:pPr>
      <w:r w:rsidRPr="00CA3C1E">
        <w:t>5  Paragraph 109(1)(c)</w:t>
      </w:r>
    </w:p>
    <w:p w:rsidR="00CF0243" w:rsidRPr="00CA3C1E" w:rsidRDefault="00CF0243" w:rsidP="00CA3C1E">
      <w:pPr>
        <w:pStyle w:val="Item"/>
      </w:pPr>
      <w:r w:rsidRPr="00CA3C1E">
        <w:t>Omit “as Deputy Chairperson”, substitute “as a Deputy Chairperson”.</w:t>
      </w:r>
    </w:p>
    <w:p w:rsidR="00CF0243" w:rsidRPr="00CA3C1E" w:rsidRDefault="00CF0243" w:rsidP="00CA3C1E">
      <w:pPr>
        <w:pStyle w:val="ItemHead"/>
      </w:pPr>
      <w:r w:rsidRPr="00CA3C1E">
        <w:t>6  Section</w:t>
      </w:r>
      <w:r w:rsidR="00CA3C1E" w:rsidRPr="00CA3C1E">
        <w:t> </w:t>
      </w:r>
      <w:r w:rsidRPr="00CA3C1E">
        <w:t>110</w:t>
      </w:r>
    </w:p>
    <w:p w:rsidR="00CF0243" w:rsidRPr="00CA3C1E" w:rsidRDefault="00CF0243" w:rsidP="00CA3C1E">
      <w:pPr>
        <w:pStyle w:val="Item"/>
      </w:pPr>
      <w:r w:rsidRPr="00CA3C1E">
        <w:t>Omit “as Deputy Chairperson”, substitute “as a Deputy Chairperson”.</w:t>
      </w:r>
    </w:p>
    <w:p w:rsidR="00CF0243" w:rsidRPr="00CA3C1E" w:rsidRDefault="00CF0243" w:rsidP="00CA3C1E">
      <w:pPr>
        <w:pStyle w:val="ItemHead"/>
      </w:pPr>
      <w:r w:rsidRPr="00CA3C1E">
        <w:t>7  Paragraph 116(1)(c)</w:t>
      </w:r>
    </w:p>
    <w:p w:rsidR="00CF0243" w:rsidRPr="00CA3C1E" w:rsidRDefault="00CF0243" w:rsidP="00CA3C1E">
      <w:pPr>
        <w:pStyle w:val="Item"/>
      </w:pPr>
      <w:r w:rsidRPr="00CA3C1E">
        <w:t>Omit “or the Deputy Chairperson) or a part</w:t>
      </w:r>
      <w:r w:rsidR="0092577D">
        <w:noBreakHyphen/>
      </w:r>
      <w:r w:rsidRPr="00CA3C1E">
        <w:t>time member, as the case may be, is absent from office, is acting as Deputy Chairperson”, substitute “or a Deputy Chairperson) or a part</w:t>
      </w:r>
      <w:r w:rsidR="0092577D">
        <w:noBreakHyphen/>
      </w:r>
      <w:r w:rsidRPr="00CA3C1E">
        <w:t>time member, as the case may be, is absent from office, is acting as a Deputy Chairperson”.</w:t>
      </w:r>
    </w:p>
    <w:p w:rsidR="00CF0243" w:rsidRPr="00CA3C1E" w:rsidRDefault="00CF0243" w:rsidP="00CA3C1E">
      <w:pPr>
        <w:pStyle w:val="ItemHead"/>
      </w:pPr>
      <w:r w:rsidRPr="00CA3C1E">
        <w:t>8  Section</w:t>
      </w:r>
      <w:r w:rsidR="00CA3C1E" w:rsidRPr="00CA3C1E">
        <w:t> </w:t>
      </w:r>
      <w:r w:rsidRPr="00CA3C1E">
        <w:t>118</w:t>
      </w:r>
    </w:p>
    <w:p w:rsidR="00CF0243" w:rsidRPr="00CA3C1E" w:rsidRDefault="00CF0243" w:rsidP="00CA3C1E">
      <w:pPr>
        <w:pStyle w:val="Item"/>
      </w:pPr>
      <w:r w:rsidRPr="00CA3C1E">
        <w:t>Repeal the section, substitute:</w:t>
      </w:r>
    </w:p>
    <w:p w:rsidR="00CF0243" w:rsidRPr="00CA3C1E" w:rsidRDefault="00CF0243" w:rsidP="00CA3C1E">
      <w:pPr>
        <w:pStyle w:val="ActHead5"/>
      </w:pPr>
      <w:bookmarkStart w:id="9" w:name="_Toc514857560"/>
      <w:r w:rsidRPr="00CA3C1E">
        <w:rPr>
          <w:rStyle w:val="CharSectno"/>
        </w:rPr>
        <w:t>118</w:t>
      </w:r>
      <w:r w:rsidRPr="00CA3C1E">
        <w:t xml:space="preserve">  Acting Deputy Chairperson</w:t>
      </w:r>
      <w:bookmarkEnd w:id="9"/>
    </w:p>
    <w:p w:rsidR="00CF0243" w:rsidRPr="00CA3C1E" w:rsidRDefault="00CF0243" w:rsidP="00CA3C1E">
      <w:pPr>
        <w:pStyle w:val="subsection"/>
      </w:pPr>
      <w:r w:rsidRPr="00CA3C1E">
        <w:tab/>
      </w:r>
      <w:r w:rsidRPr="00CA3C1E">
        <w:tab/>
        <w:t>The Minister may appoint a member to act as a Deputy Chairperson:</w:t>
      </w:r>
    </w:p>
    <w:p w:rsidR="00CF0243" w:rsidRPr="00CA3C1E" w:rsidRDefault="00CF0243" w:rsidP="00CA3C1E">
      <w:pPr>
        <w:pStyle w:val="paragraph"/>
      </w:pPr>
      <w:r w:rsidRPr="00CA3C1E">
        <w:tab/>
        <w:t>(a)</w:t>
      </w:r>
      <w:r w:rsidRPr="00CA3C1E">
        <w:tab/>
        <w:t>during a period when there are fewer than 2 persons holding the office of Deputy Chairperson; or</w:t>
      </w:r>
    </w:p>
    <w:p w:rsidR="00CF0243" w:rsidRPr="00CA3C1E" w:rsidRDefault="00CF0243" w:rsidP="00CA3C1E">
      <w:pPr>
        <w:pStyle w:val="paragraph"/>
      </w:pPr>
      <w:r w:rsidRPr="00CA3C1E">
        <w:tab/>
        <w:t>(b)</w:t>
      </w:r>
      <w:r w:rsidRPr="00CA3C1E">
        <w:tab/>
        <w:t>during a period when a Deputy Chairperson is absent from office or is acting as Chairperson.</w:t>
      </w:r>
    </w:p>
    <w:p w:rsidR="00CF0243" w:rsidRPr="00CA3C1E" w:rsidRDefault="00CF0243" w:rsidP="00CA3C1E">
      <w:pPr>
        <w:pStyle w:val="ItemHead"/>
      </w:pPr>
      <w:r w:rsidRPr="00CA3C1E">
        <w:t>9  In the appropriate position</w:t>
      </w:r>
    </w:p>
    <w:p w:rsidR="00CF0243" w:rsidRPr="00CA3C1E" w:rsidRDefault="00CF0243" w:rsidP="00CA3C1E">
      <w:pPr>
        <w:pStyle w:val="Item"/>
      </w:pPr>
      <w:r w:rsidRPr="00CA3C1E">
        <w:t>Insert:</w:t>
      </w:r>
    </w:p>
    <w:p w:rsidR="00CF0243" w:rsidRPr="00CA3C1E" w:rsidRDefault="00CF0243" w:rsidP="00CA3C1E">
      <w:pPr>
        <w:pStyle w:val="ActHead2"/>
      </w:pPr>
      <w:bookmarkStart w:id="10" w:name="f_Check_Lines_above"/>
      <w:bookmarkStart w:id="11" w:name="_Toc514857561"/>
      <w:bookmarkEnd w:id="10"/>
      <w:r w:rsidRPr="00CA3C1E">
        <w:rPr>
          <w:rStyle w:val="CharPartNo"/>
        </w:rPr>
        <w:t>Part</w:t>
      </w:r>
      <w:r w:rsidR="00CA3C1E" w:rsidRPr="00CA3C1E">
        <w:rPr>
          <w:rStyle w:val="CharPartNo"/>
        </w:rPr>
        <w:t> </w:t>
      </w:r>
      <w:r w:rsidRPr="00CA3C1E">
        <w:rPr>
          <w:rStyle w:val="CharPartNo"/>
        </w:rPr>
        <w:t>26</w:t>
      </w:r>
      <w:r w:rsidRPr="00CA3C1E">
        <w:t>—</w:t>
      </w:r>
      <w:r w:rsidRPr="00CA3C1E">
        <w:rPr>
          <w:rStyle w:val="CharPartText"/>
        </w:rPr>
        <w:t>Transitional provisions relating to the Treasury Laws Amendment (ASIC Governance) Act 2018</w:t>
      </w:r>
      <w:bookmarkEnd w:id="11"/>
    </w:p>
    <w:p w:rsidR="009C66F4" w:rsidRPr="00CA3C1E" w:rsidRDefault="009C66F4" w:rsidP="00CA3C1E">
      <w:pPr>
        <w:pStyle w:val="Header"/>
      </w:pPr>
      <w:r w:rsidRPr="00CA3C1E">
        <w:rPr>
          <w:rStyle w:val="CharDivNo"/>
        </w:rPr>
        <w:t xml:space="preserve"> </w:t>
      </w:r>
      <w:r w:rsidRPr="00CA3C1E">
        <w:rPr>
          <w:rStyle w:val="CharDivText"/>
        </w:rPr>
        <w:t xml:space="preserve"> </w:t>
      </w:r>
    </w:p>
    <w:p w:rsidR="00CF0243" w:rsidRPr="00CA3C1E" w:rsidRDefault="00CF0243" w:rsidP="00CA3C1E">
      <w:pPr>
        <w:pStyle w:val="ActHead5"/>
      </w:pPr>
      <w:bookmarkStart w:id="12" w:name="_Toc514857562"/>
      <w:r w:rsidRPr="00CA3C1E">
        <w:rPr>
          <w:rStyle w:val="CharSectno"/>
        </w:rPr>
        <w:t>315</w:t>
      </w:r>
      <w:r w:rsidRPr="00CA3C1E">
        <w:t xml:space="preserve">  Saving of appointments</w:t>
      </w:r>
      <w:bookmarkEnd w:id="12"/>
    </w:p>
    <w:p w:rsidR="00CF0243" w:rsidRPr="00CA3C1E" w:rsidRDefault="00CF0243" w:rsidP="00CA3C1E">
      <w:pPr>
        <w:pStyle w:val="subsection"/>
      </w:pPr>
      <w:r w:rsidRPr="00CA3C1E">
        <w:tab/>
        <w:t>(1)</w:t>
      </w:r>
      <w:r w:rsidRPr="00CA3C1E">
        <w:tab/>
        <w:t xml:space="preserve">The </w:t>
      </w:r>
      <w:r w:rsidRPr="00CA3C1E">
        <w:rPr>
          <w:i/>
        </w:rPr>
        <w:t>Treasury Laws Amendment (ASIC Governance) Act 2018</w:t>
      </w:r>
      <w:r w:rsidRPr="00CA3C1E">
        <w:t xml:space="preserve"> does not affect an appointment of the Chairperson, a Deputy Chairperson or a member under this Act.</w:t>
      </w:r>
    </w:p>
    <w:p w:rsidR="00CF0243" w:rsidRPr="00CA3C1E" w:rsidRDefault="00CF0243" w:rsidP="00CA3C1E">
      <w:pPr>
        <w:pStyle w:val="subsection"/>
      </w:pPr>
      <w:r w:rsidRPr="00CA3C1E">
        <w:tab/>
        <w:t>(2)</w:t>
      </w:r>
      <w:r w:rsidRPr="00CA3C1E">
        <w:tab/>
      </w:r>
      <w:r w:rsidR="00CA3C1E" w:rsidRPr="00CA3C1E">
        <w:t>Subsection (</w:t>
      </w:r>
      <w:r w:rsidRPr="00CA3C1E">
        <w:t>1) does not prevent the termination of an appointment.</w:t>
      </w:r>
    </w:p>
    <w:p w:rsidR="00CF0243" w:rsidRPr="00CA3C1E" w:rsidRDefault="00CF0243" w:rsidP="00CA3C1E">
      <w:pPr>
        <w:pStyle w:val="ActHead9"/>
        <w:rPr>
          <w:i w:val="0"/>
        </w:rPr>
      </w:pPr>
      <w:bookmarkStart w:id="13" w:name="_Toc514857563"/>
      <w:r w:rsidRPr="00CA3C1E">
        <w:t>Foreign Evidence Act 1994</w:t>
      </w:r>
      <w:bookmarkEnd w:id="13"/>
    </w:p>
    <w:p w:rsidR="00CF0243" w:rsidRPr="00CA3C1E" w:rsidRDefault="00CF0243" w:rsidP="00CA3C1E">
      <w:pPr>
        <w:pStyle w:val="ItemHead"/>
        <w:tabs>
          <w:tab w:val="left" w:pos="2820"/>
        </w:tabs>
        <w:rPr>
          <w:i/>
        </w:rPr>
      </w:pPr>
      <w:r w:rsidRPr="00CA3C1E">
        <w:t>10  Subsection</w:t>
      </w:r>
      <w:r w:rsidR="00CA3C1E" w:rsidRPr="00CA3C1E">
        <w:t> </w:t>
      </w:r>
      <w:r w:rsidRPr="00CA3C1E">
        <w:t>35(1)</w:t>
      </w:r>
    </w:p>
    <w:p w:rsidR="0092577D" w:rsidRDefault="00CF0243" w:rsidP="00CA3C1E">
      <w:pPr>
        <w:pStyle w:val="Item"/>
      </w:pPr>
      <w:r w:rsidRPr="00CA3C1E">
        <w:t>Omit “the Deputy Chairperson”, substitute “a Deputy Chairperson”.</w:t>
      </w:r>
    </w:p>
    <w:p w:rsidR="001165A6" w:rsidRDefault="001165A6" w:rsidP="001165A6"/>
    <w:p w:rsidR="001165A6" w:rsidRDefault="001165A6" w:rsidP="001165A6">
      <w:pPr>
        <w:pStyle w:val="AssentBk"/>
        <w:keepNext/>
        <w:rPr>
          <w:sz w:val="22"/>
        </w:rPr>
      </w:pPr>
    </w:p>
    <w:p w:rsidR="001165A6" w:rsidRPr="00E251CD" w:rsidRDefault="001165A6" w:rsidP="001165A6">
      <w:pPr>
        <w:pStyle w:val="AssentBk"/>
        <w:keepNext/>
        <w:rPr>
          <w:sz w:val="22"/>
        </w:rPr>
      </w:pPr>
    </w:p>
    <w:p w:rsidR="001165A6" w:rsidRDefault="001165A6" w:rsidP="001165A6">
      <w:pPr>
        <w:pStyle w:val="2ndRd"/>
        <w:keepNext/>
        <w:pBdr>
          <w:top w:val="single" w:sz="2" w:space="1" w:color="auto"/>
        </w:pBdr>
      </w:pPr>
    </w:p>
    <w:p w:rsidR="001165A6" w:rsidRDefault="001165A6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165A6" w:rsidRDefault="001165A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1165A6" w:rsidRDefault="001165A6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May 2018</w:t>
      </w:r>
      <w:r>
        <w:t>]</w:t>
      </w:r>
    </w:p>
    <w:p w:rsidR="001165A6" w:rsidRDefault="001165A6" w:rsidP="000C5962"/>
    <w:p w:rsidR="00617F2D" w:rsidRPr="001165A6" w:rsidRDefault="001165A6" w:rsidP="001165A6">
      <w:pPr>
        <w:framePr w:hSpace="180" w:wrap="around" w:vAnchor="text" w:hAnchor="page" w:x="2411" w:y="3707"/>
      </w:pPr>
      <w:r>
        <w:t>(62/18)</w:t>
      </w:r>
    </w:p>
    <w:p w:rsidR="001165A6" w:rsidRDefault="001165A6"/>
    <w:sectPr w:rsidR="001165A6" w:rsidSect="00617F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A8" w:rsidRDefault="007072A8" w:rsidP="0048364F">
      <w:pPr>
        <w:spacing w:line="240" w:lineRule="auto"/>
      </w:pPr>
      <w:r>
        <w:separator/>
      </w:r>
    </w:p>
  </w:endnote>
  <w:endnote w:type="continuationSeparator" w:id="0">
    <w:p w:rsidR="007072A8" w:rsidRDefault="007072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A6" w:rsidRDefault="001165A6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165A6" w:rsidRDefault="001165A6" w:rsidP="00CD12A5"/>
  <w:p w:rsidR="00CF0243" w:rsidRDefault="00CF0243" w:rsidP="00CA3C1E">
    <w:pPr>
      <w:pStyle w:val="Footer"/>
      <w:spacing w:before="120"/>
    </w:pPr>
  </w:p>
  <w:p w:rsidR="00CF0243" w:rsidRPr="005F1388" w:rsidRDefault="00CF024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ED79B6" w:rsidRDefault="00CF0243" w:rsidP="00CA3C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Default="00CF0243" w:rsidP="00CA3C1E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CF0243" w:rsidRPr="00931EA2" w:rsidTr="00931EA2">
      <w:tc>
        <w:tcPr>
          <w:tcW w:w="646" w:type="dxa"/>
          <w:shd w:val="clear" w:color="auto" w:fill="auto"/>
        </w:tcPr>
        <w:p w:rsidR="00CF0243" w:rsidRPr="00931EA2" w:rsidRDefault="00CF0243" w:rsidP="00F55B49">
          <w:pPr>
            <w:rPr>
              <w:sz w:val="18"/>
            </w:rPr>
          </w:pPr>
          <w:r w:rsidRPr="00931EA2">
            <w:rPr>
              <w:i/>
              <w:sz w:val="18"/>
            </w:rPr>
            <w:fldChar w:fldCharType="begin"/>
          </w:r>
          <w:r w:rsidRPr="00931EA2">
            <w:rPr>
              <w:i/>
              <w:sz w:val="18"/>
            </w:rPr>
            <w:instrText xml:space="preserve"> PAGE </w:instrText>
          </w:r>
          <w:r w:rsidRPr="00931EA2">
            <w:rPr>
              <w:i/>
              <w:sz w:val="18"/>
            </w:rPr>
            <w:fldChar w:fldCharType="separate"/>
          </w:r>
          <w:r w:rsidR="00B622B7">
            <w:rPr>
              <w:i/>
              <w:noProof/>
              <w:sz w:val="18"/>
            </w:rPr>
            <w:t>v</w:t>
          </w:r>
          <w:r w:rsidRPr="00931EA2">
            <w:rPr>
              <w:i/>
              <w:sz w:val="18"/>
            </w:rPr>
            <w:fldChar w:fldCharType="end"/>
          </w:r>
        </w:p>
      </w:tc>
      <w:tc>
        <w:tcPr>
          <w:tcW w:w="5387" w:type="dxa"/>
          <w:shd w:val="clear" w:color="auto" w:fill="auto"/>
        </w:tcPr>
        <w:p w:rsidR="00CF0243" w:rsidRPr="00931EA2" w:rsidRDefault="00CF0243" w:rsidP="00931EA2">
          <w:pPr>
            <w:jc w:val="center"/>
            <w:rPr>
              <w:sz w:val="18"/>
            </w:rPr>
          </w:pPr>
          <w:r w:rsidRPr="00931EA2">
            <w:rPr>
              <w:i/>
              <w:sz w:val="18"/>
            </w:rPr>
            <w:fldChar w:fldCharType="begin"/>
          </w:r>
          <w:r w:rsidRPr="00931EA2">
            <w:rPr>
              <w:i/>
              <w:sz w:val="18"/>
            </w:rPr>
            <w:instrText xml:space="preserve"> STYLEREF  ShortT </w:instrText>
          </w:r>
          <w:r w:rsidRPr="00931EA2">
            <w:rPr>
              <w:i/>
              <w:sz w:val="18"/>
            </w:rPr>
            <w:fldChar w:fldCharType="separate"/>
          </w:r>
          <w:r w:rsidR="00B622B7">
            <w:rPr>
              <w:i/>
              <w:noProof/>
              <w:sz w:val="18"/>
            </w:rPr>
            <w:t>Treasury Laws Amendment (ASIC Governance) Act 2018</w:t>
          </w:r>
          <w:r w:rsidRPr="00931EA2">
            <w:rPr>
              <w:i/>
              <w:sz w:val="18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:rsidR="00CF0243" w:rsidRPr="00931EA2" w:rsidRDefault="00CF0243" w:rsidP="00931EA2">
          <w:pPr>
            <w:jc w:val="right"/>
            <w:rPr>
              <w:sz w:val="18"/>
            </w:rPr>
          </w:pPr>
          <w:r w:rsidRPr="00931EA2">
            <w:rPr>
              <w:i/>
              <w:sz w:val="18"/>
            </w:rPr>
            <w:fldChar w:fldCharType="begin"/>
          </w:r>
          <w:r w:rsidRPr="00931EA2">
            <w:rPr>
              <w:i/>
              <w:sz w:val="18"/>
            </w:rPr>
            <w:instrText xml:space="preserve"> DOCPROPERTY Actno </w:instrText>
          </w:r>
          <w:r w:rsidRPr="00931EA2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No. 42, 2018</w:t>
          </w:r>
          <w:r w:rsidRPr="00931EA2">
            <w:rPr>
              <w:i/>
              <w:sz w:val="18"/>
            </w:rPr>
            <w:fldChar w:fldCharType="end"/>
          </w:r>
        </w:p>
      </w:tc>
    </w:tr>
    <w:tr w:rsidR="00CF0243" w:rsidRPr="00931EA2" w:rsidTr="00931EA2">
      <w:tc>
        <w:tcPr>
          <w:tcW w:w="7303" w:type="dxa"/>
          <w:gridSpan w:val="3"/>
          <w:shd w:val="clear" w:color="auto" w:fill="auto"/>
        </w:tcPr>
        <w:p w:rsidR="00CF0243" w:rsidRPr="00931EA2" w:rsidRDefault="00CF0243" w:rsidP="00931EA2">
          <w:pPr>
            <w:jc w:val="right"/>
            <w:rPr>
              <w:sz w:val="18"/>
            </w:rPr>
          </w:pPr>
          <w:r w:rsidRPr="00931EA2">
            <w:rPr>
              <w:i/>
              <w:sz w:val="18"/>
            </w:rPr>
            <w:fldChar w:fldCharType="begin"/>
          </w:r>
          <w:r w:rsidRPr="00931EA2">
            <w:rPr>
              <w:i/>
              <w:sz w:val="18"/>
            </w:rPr>
            <w:instrText xml:space="preserve"> DOCPROPERTY  DocID  \* MERGEFORMAT </w:instrText>
          </w:r>
          <w:r w:rsidRPr="00931EA2">
            <w:rPr>
              <w:i/>
              <w:sz w:val="18"/>
            </w:rPr>
            <w:fldChar w:fldCharType="separate"/>
          </w:r>
          <w:r w:rsidR="00B622B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931EA2">
            <w:rPr>
              <w:i/>
              <w:sz w:val="18"/>
            </w:rPr>
            <w:fldChar w:fldCharType="end"/>
          </w:r>
          <w:r w:rsidRPr="00931EA2">
            <w:rPr>
              <w:i/>
              <w:sz w:val="18"/>
            </w:rPr>
            <w:t xml:space="preserve"> </w:t>
          </w:r>
        </w:p>
      </w:tc>
    </w:tr>
  </w:tbl>
  <w:p w:rsidR="00CF0243" w:rsidRDefault="00CF024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Default="00CF0243" w:rsidP="00CA3C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C6C53" w:rsidTr="00226CE3">
      <w:tc>
        <w:tcPr>
          <w:tcW w:w="1247" w:type="dxa"/>
        </w:tcPr>
        <w:p w:rsidR="006C6C53" w:rsidRDefault="006C6C53" w:rsidP="0062349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No. 42,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C6C53" w:rsidRDefault="006C6C53" w:rsidP="00226CE3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Treasury Laws Amendment (ASIC Governance)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C6C53" w:rsidRDefault="006C6C53" w:rsidP="00226CE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22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0243" w:rsidRPr="00ED79B6" w:rsidRDefault="00CF0243" w:rsidP="00055B5C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A3C1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A3C1E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Treasury Laws Amendment (ASIC Governance)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2349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No. 42,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A3C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A3C1E">
      <w:tc>
        <w:tcPr>
          <w:tcW w:w="1247" w:type="dxa"/>
        </w:tcPr>
        <w:p w:rsidR="00055B5C" w:rsidRDefault="00055B5C" w:rsidP="0062349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No. 42,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Treasury Laws Amendment (ASIC Governance)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A3C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A3C1E">
      <w:tc>
        <w:tcPr>
          <w:tcW w:w="1247" w:type="dxa"/>
        </w:tcPr>
        <w:p w:rsidR="00055B5C" w:rsidRDefault="00055B5C" w:rsidP="0062349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No. 42,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sz w:val="18"/>
            </w:rPr>
            <w:t>Treasury Laws Amendment (ASIC Governance)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622B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A8" w:rsidRDefault="007072A8" w:rsidP="0048364F">
      <w:pPr>
        <w:spacing w:line="240" w:lineRule="auto"/>
      </w:pPr>
      <w:r>
        <w:separator/>
      </w:r>
    </w:p>
  </w:footnote>
  <w:footnote w:type="continuationSeparator" w:id="0">
    <w:p w:rsidR="007072A8" w:rsidRDefault="007072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5F1388" w:rsidRDefault="00CF024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5F1388" w:rsidRDefault="00CF024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5F1388" w:rsidRDefault="00CF024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ED79B6" w:rsidRDefault="00CF024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ED79B6" w:rsidRDefault="00CF024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43" w:rsidRPr="00ED79B6" w:rsidRDefault="00CF024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622B7">
      <w:rPr>
        <w:sz w:val="20"/>
      </w:rPr>
      <w:fldChar w:fldCharType="separate"/>
    </w:r>
    <w:r w:rsidR="00B622B7">
      <w:rPr>
        <w:noProof/>
        <w:sz w:val="20"/>
      </w:rPr>
      <w:t>Additional Deputy Chairperson of ASIC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622B7">
      <w:rPr>
        <w:b/>
        <w:sz w:val="20"/>
      </w:rPr>
      <w:fldChar w:fldCharType="separate"/>
    </w:r>
    <w:r w:rsidR="00B622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41785BB-BDAC-4D23-9CA7-87932DD89504}"/>
    <w:docVar w:name="dgnword-eventsink" w:val="562240800"/>
  </w:docVars>
  <w:rsids>
    <w:rsidRoot w:val="007072A8"/>
    <w:rsid w:val="000113BC"/>
    <w:rsid w:val="000136AF"/>
    <w:rsid w:val="000417C9"/>
    <w:rsid w:val="00055B5C"/>
    <w:rsid w:val="00056391"/>
    <w:rsid w:val="00060FF9"/>
    <w:rsid w:val="000614BF"/>
    <w:rsid w:val="000B1FD2"/>
    <w:rsid w:val="000B29B1"/>
    <w:rsid w:val="000C0C38"/>
    <w:rsid w:val="000D05EF"/>
    <w:rsid w:val="000F21C1"/>
    <w:rsid w:val="00101D90"/>
    <w:rsid w:val="0010745C"/>
    <w:rsid w:val="00113BD1"/>
    <w:rsid w:val="001165A6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11D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A7B3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6EE7"/>
    <w:rsid w:val="00437E4B"/>
    <w:rsid w:val="0044291A"/>
    <w:rsid w:val="0048196B"/>
    <w:rsid w:val="0048364F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E152A"/>
    <w:rsid w:val="005E1C26"/>
    <w:rsid w:val="00600219"/>
    <w:rsid w:val="00617F2D"/>
    <w:rsid w:val="00623491"/>
    <w:rsid w:val="00641DE5"/>
    <w:rsid w:val="00656F0C"/>
    <w:rsid w:val="00677CC2"/>
    <w:rsid w:val="00681F92"/>
    <w:rsid w:val="006842C2"/>
    <w:rsid w:val="00685F42"/>
    <w:rsid w:val="0069207B"/>
    <w:rsid w:val="006C2874"/>
    <w:rsid w:val="006C6C53"/>
    <w:rsid w:val="006C7F8C"/>
    <w:rsid w:val="006D380D"/>
    <w:rsid w:val="006E0135"/>
    <w:rsid w:val="006E303A"/>
    <w:rsid w:val="006F7E19"/>
    <w:rsid w:val="00700B2C"/>
    <w:rsid w:val="007072A8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C5189"/>
    <w:rsid w:val="007E7D4A"/>
    <w:rsid w:val="008006CC"/>
    <w:rsid w:val="00807F18"/>
    <w:rsid w:val="00831E8D"/>
    <w:rsid w:val="008358F6"/>
    <w:rsid w:val="00856A31"/>
    <w:rsid w:val="00857D6B"/>
    <w:rsid w:val="00864AD3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2390C"/>
    <w:rsid w:val="0092577D"/>
    <w:rsid w:val="00932377"/>
    <w:rsid w:val="00967042"/>
    <w:rsid w:val="0098255A"/>
    <w:rsid w:val="009845BE"/>
    <w:rsid w:val="009969C9"/>
    <w:rsid w:val="009C66F4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22B7"/>
    <w:rsid w:val="00B6382D"/>
    <w:rsid w:val="00B66035"/>
    <w:rsid w:val="00BA5026"/>
    <w:rsid w:val="00BB40BF"/>
    <w:rsid w:val="00BC0CD1"/>
    <w:rsid w:val="00BE4F5E"/>
    <w:rsid w:val="00BE719A"/>
    <w:rsid w:val="00BE720A"/>
    <w:rsid w:val="00BF0461"/>
    <w:rsid w:val="00BF4944"/>
    <w:rsid w:val="00BF4A3F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A3C1E"/>
    <w:rsid w:val="00CC5260"/>
    <w:rsid w:val="00CC7D20"/>
    <w:rsid w:val="00CE1E31"/>
    <w:rsid w:val="00CF0243"/>
    <w:rsid w:val="00CF0BB2"/>
    <w:rsid w:val="00D00EAA"/>
    <w:rsid w:val="00D13441"/>
    <w:rsid w:val="00D15C79"/>
    <w:rsid w:val="00D243A3"/>
    <w:rsid w:val="00D477C3"/>
    <w:rsid w:val="00D52EFE"/>
    <w:rsid w:val="00D63EF6"/>
    <w:rsid w:val="00D70DFB"/>
    <w:rsid w:val="00D73029"/>
    <w:rsid w:val="00D766DF"/>
    <w:rsid w:val="00DC1186"/>
    <w:rsid w:val="00DE2002"/>
    <w:rsid w:val="00DF7AE9"/>
    <w:rsid w:val="00E05704"/>
    <w:rsid w:val="00E24D66"/>
    <w:rsid w:val="00E27F7F"/>
    <w:rsid w:val="00E46098"/>
    <w:rsid w:val="00E54292"/>
    <w:rsid w:val="00E74DC7"/>
    <w:rsid w:val="00E8174B"/>
    <w:rsid w:val="00E87699"/>
    <w:rsid w:val="00E947C6"/>
    <w:rsid w:val="00EC7770"/>
    <w:rsid w:val="00ED492F"/>
    <w:rsid w:val="00EF2E3A"/>
    <w:rsid w:val="00F047E2"/>
    <w:rsid w:val="00F078DC"/>
    <w:rsid w:val="00F13E86"/>
    <w:rsid w:val="00F17B00"/>
    <w:rsid w:val="00F64189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3C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F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F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F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F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F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F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3C1E"/>
  </w:style>
  <w:style w:type="paragraph" w:customStyle="1" w:styleId="OPCParaBase">
    <w:name w:val="OPCParaBase"/>
    <w:link w:val="OPCParaBaseChar"/>
    <w:qFormat/>
    <w:rsid w:val="00CA3C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A3C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3C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3C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3C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3C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3C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3C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3C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3C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3C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A3C1E"/>
  </w:style>
  <w:style w:type="paragraph" w:customStyle="1" w:styleId="Blocks">
    <w:name w:val="Blocks"/>
    <w:aliases w:val="bb"/>
    <w:basedOn w:val="OPCParaBase"/>
    <w:qFormat/>
    <w:rsid w:val="00CA3C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3C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3C1E"/>
    <w:rPr>
      <w:i/>
    </w:rPr>
  </w:style>
  <w:style w:type="paragraph" w:customStyle="1" w:styleId="BoxList">
    <w:name w:val="BoxList"/>
    <w:aliases w:val="bl"/>
    <w:basedOn w:val="BoxText"/>
    <w:qFormat/>
    <w:rsid w:val="00CA3C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3C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3C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3C1E"/>
    <w:pPr>
      <w:ind w:left="1985" w:hanging="851"/>
    </w:pPr>
  </w:style>
  <w:style w:type="character" w:customStyle="1" w:styleId="CharAmPartNo">
    <w:name w:val="CharAmPartNo"/>
    <w:basedOn w:val="OPCCharBase"/>
    <w:qFormat/>
    <w:rsid w:val="00CA3C1E"/>
  </w:style>
  <w:style w:type="character" w:customStyle="1" w:styleId="CharAmPartText">
    <w:name w:val="CharAmPartText"/>
    <w:basedOn w:val="OPCCharBase"/>
    <w:qFormat/>
    <w:rsid w:val="00CA3C1E"/>
  </w:style>
  <w:style w:type="character" w:customStyle="1" w:styleId="CharAmSchNo">
    <w:name w:val="CharAmSchNo"/>
    <w:basedOn w:val="OPCCharBase"/>
    <w:qFormat/>
    <w:rsid w:val="00CA3C1E"/>
  </w:style>
  <w:style w:type="character" w:customStyle="1" w:styleId="CharAmSchText">
    <w:name w:val="CharAmSchText"/>
    <w:basedOn w:val="OPCCharBase"/>
    <w:qFormat/>
    <w:rsid w:val="00CA3C1E"/>
  </w:style>
  <w:style w:type="character" w:customStyle="1" w:styleId="CharBoldItalic">
    <w:name w:val="CharBoldItalic"/>
    <w:basedOn w:val="OPCCharBase"/>
    <w:uiPriority w:val="1"/>
    <w:qFormat/>
    <w:rsid w:val="00CA3C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3C1E"/>
  </w:style>
  <w:style w:type="character" w:customStyle="1" w:styleId="CharChapText">
    <w:name w:val="CharChapText"/>
    <w:basedOn w:val="OPCCharBase"/>
    <w:uiPriority w:val="1"/>
    <w:qFormat/>
    <w:rsid w:val="00CA3C1E"/>
  </w:style>
  <w:style w:type="character" w:customStyle="1" w:styleId="CharDivNo">
    <w:name w:val="CharDivNo"/>
    <w:basedOn w:val="OPCCharBase"/>
    <w:uiPriority w:val="1"/>
    <w:qFormat/>
    <w:rsid w:val="00CA3C1E"/>
  </w:style>
  <w:style w:type="character" w:customStyle="1" w:styleId="CharDivText">
    <w:name w:val="CharDivText"/>
    <w:basedOn w:val="OPCCharBase"/>
    <w:uiPriority w:val="1"/>
    <w:qFormat/>
    <w:rsid w:val="00CA3C1E"/>
  </w:style>
  <w:style w:type="character" w:customStyle="1" w:styleId="CharItalic">
    <w:name w:val="CharItalic"/>
    <w:basedOn w:val="OPCCharBase"/>
    <w:uiPriority w:val="1"/>
    <w:qFormat/>
    <w:rsid w:val="00CA3C1E"/>
    <w:rPr>
      <w:i/>
    </w:rPr>
  </w:style>
  <w:style w:type="character" w:customStyle="1" w:styleId="CharPartNo">
    <w:name w:val="CharPartNo"/>
    <w:basedOn w:val="OPCCharBase"/>
    <w:uiPriority w:val="1"/>
    <w:qFormat/>
    <w:rsid w:val="00CA3C1E"/>
  </w:style>
  <w:style w:type="character" w:customStyle="1" w:styleId="CharPartText">
    <w:name w:val="CharPartText"/>
    <w:basedOn w:val="OPCCharBase"/>
    <w:uiPriority w:val="1"/>
    <w:qFormat/>
    <w:rsid w:val="00CA3C1E"/>
  </w:style>
  <w:style w:type="character" w:customStyle="1" w:styleId="CharSectno">
    <w:name w:val="CharSectno"/>
    <w:basedOn w:val="OPCCharBase"/>
    <w:qFormat/>
    <w:rsid w:val="00CA3C1E"/>
  </w:style>
  <w:style w:type="character" w:customStyle="1" w:styleId="CharSubdNo">
    <w:name w:val="CharSubdNo"/>
    <w:basedOn w:val="OPCCharBase"/>
    <w:uiPriority w:val="1"/>
    <w:qFormat/>
    <w:rsid w:val="00CA3C1E"/>
  </w:style>
  <w:style w:type="character" w:customStyle="1" w:styleId="CharSubdText">
    <w:name w:val="CharSubdText"/>
    <w:basedOn w:val="OPCCharBase"/>
    <w:uiPriority w:val="1"/>
    <w:qFormat/>
    <w:rsid w:val="00CA3C1E"/>
  </w:style>
  <w:style w:type="paragraph" w:customStyle="1" w:styleId="CTA--">
    <w:name w:val="CTA --"/>
    <w:basedOn w:val="OPCParaBase"/>
    <w:next w:val="Normal"/>
    <w:rsid w:val="00CA3C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3C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3C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3C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3C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3C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3C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3C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3C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3C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3C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3C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3C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3C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3C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3C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3C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3C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3C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3C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3C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3C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3C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3C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3C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A3C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3C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3C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3C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3C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3C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3C1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3C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3C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3C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A3C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3C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3C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3C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3C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3C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3C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3C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3C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3C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3C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3C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3C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3C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3C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3C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3C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3C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3C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A3C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3C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3C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3C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3C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3C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3C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3C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3C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3C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3C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3C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3C1E"/>
    <w:rPr>
      <w:sz w:val="16"/>
    </w:rPr>
  </w:style>
  <w:style w:type="table" w:customStyle="1" w:styleId="CFlag">
    <w:name w:val="CFlag"/>
    <w:basedOn w:val="TableNormal"/>
    <w:uiPriority w:val="99"/>
    <w:rsid w:val="00CA3C1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A3C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3C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3C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3C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A3C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3C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3C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3C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3C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A3C1E"/>
    <w:pPr>
      <w:spacing w:before="120"/>
    </w:pPr>
  </w:style>
  <w:style w:type="paragraph" w:customStyle="1" w:styleId="TableTextEndNotes">
    <w:name w:val="TableTextEndNotes"/>
    <w:aliases w:val="Tten"/>
    <w:basedOn w:val="Normal"/>
    <w:rsid w:val="00CA3C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A3C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A3C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3C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3C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3C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3C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3C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3C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3C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3C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A3C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A3C1E"/>
  </w:style>
  <w:style w:type="character" w:customStyle="1" w:styleId="CharSubPartNoCASA">
    <w:name w:val="CharSubPartNo(CASA)"/>
    <w:basedOn w:val="OPCCharBase"/>
    <w:uiPriority w:val="1"/>
    <w:rsid w:val="00CA3C1E"/>
  </w:style>
  <w:style w:type="paragraph" w:customStyle="1" w:styleId="ENoteTTIndentHeadingSub">
    <w:name w:val="ENoteTTIndentHeadingSub"/>
    <w:aliases w:val="enTTHis"/>
    <w:basedOn w:val="OPCParaBase"/>
    <w:rsid w:val="00CA3C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3C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3C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3C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A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A3C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3C1E"/>
    <w:rPr>
      <w:sz w:val="22"/>
    </w:rPr>
  </w:style>
  <w:style w:type="paragraph" w:customStyle="1" w:styleId="SOTextNote">
    <w:name w:val="SO TextNote"/>
    <w:aliases w:val="sont"/>
    <w:basedOn w:val="SOText"/>
    <w:qFormat/>
    <w:rsid w:val="00CA3C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3C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3C1E"/>
    <w:rPr>
      <w:sz w:val="22"/>
    </w:rPr>
  </w:style>
  <w:style w:type="paragraph" w:customStyle="1" w:styleId="FileName">
    <w:name w:val="FileName"/>
    <w:basedOn w:val="Normal"/>
    <w:rsid w:val="00CA3C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3C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3C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3C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3C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3C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3C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3C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3C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3C1E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7072A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7072A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7072A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7072A8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15C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C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F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F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F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F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F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F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17F2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17F2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17F2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17F2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17F2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17F2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17F2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17F2D"/>
  </w:style>
  <w:style w:type="character" w:customStyle="1" w:styleId="ShortTCPChar">
    <w:name w:val="ShortTCP Char"/>
    <w:basedOn w:val="ShortTChar"/>
    <w:link w:val="ShortTCP"/>
    <w:rsid w:val="00617F2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17F2D"/>
    <w:pPr>
      <w:spacing w:before="400"/>
    </w:pPr>
  </w:style>
  <w:style w:type="character" w:customStyle="1" w:styleId="ActNoCPChar">
    <w:name w:val="ActNoCP Char"/>
    <w:basedOn w:val="ActnoChar"/>
    <w:link w:val="ActNoCP"/>
    <w:rsid w:val="00617F2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17F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0C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16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16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165A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3C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F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F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F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F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F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F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3C1E"/>
  </w:style>
  <w:style w:type="paragraph" w:customStyle="1" w:styleId="OPCParaBase">
    <w:name w:val="OPCParaBase"/>
    <w:link w:val="OPCParaBaseChar"/>
    <w:qFormat/>
    <w:rsid w:val="00CA3C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A3C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3C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3C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3C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3C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A3C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3C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3C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3C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3C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A3C1E"/>
  </w:style>
  <w:style w:type="paragraph" w:customStyle="1" w:styleId="Blocks">
    <w:name w:val="Blocks"/>
    <w:aliases w:val="bb"/>
    <w:basedOn w:val="OPCParaBase"/>
    <w:qFormat/>
    <w:rsid w:val="00CA3C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3C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3C1E"/>
    <w:rPr>
      <w:i/>
    </w:rPr>
  </w:style>
  <w:style w:type="paragraph" w:customStyle="1" w:styleId="BoxList">
    <w:name w:val="BoxList"/>
    <w:aliases w:val="bl"/>
    <w:basedOn w:val="BoxText"/>
    <w:qFormat/>
    <w:rsid w:val="00CA3C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3C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3C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3C1E"/>
    <w:pPr>
      <w:ind w:left="1985" w:hanging="851"/>
    </w:pPr>
  </w:style>
  <w:style w:type="character" w:customStyle="1" w:styleId="CharAmPartNo">
    <w:name w:val="CharAmPartNo"/>
    <w:basedOn w:val="OPCCharBase"/>
    <w:qFormat/>
    <w:rsid w:val="00CA3C1E"/>
  </w:style>
  <w:style w:type="character" w:customStyle="1" w:styleId="CharAmPartText">
    <w:name w:val="CharAmPartText"/>
    <w:basedOn w:val="OPCCharBase"/>
    <w:qFormat/>
    <w:rsid w:val="00CA3C1E"/>
  </w:style>
  <w:style w:type="character" w:customStyle="1" w:styleId="CharAmSchNo">
    <w:name w:val="CharAmSchNo"/>
    <w:basedOn w:val="OPCCharBase"/>
    <w:qFormat/>
    <w:rsid w:val="00CA3C1E"/>
  </w:style>
  <w:style w:type="character" w:customStyle="1" w:styleId="CharAmSchText">
    <w:name w:val="CharAmSchText"/>
    <w:basedOn w:val="OPCCharBase"/>
    <w:qFormat/>
    <w:rsid w:val="00CA3C1E"/>
  </w:style>
  <w:style w:type="character" w:customStyle="1" w:styleId="CharBoldItalic">
    <w:name w:val="CharBoldItalic"/>
    <w:basedOn w:val="OPCCharBase"/>
    <w:uiPriority w:val="1"/>
    <w:qFormat/>
    <w:rsid w:val="00CA3C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3C1E"/>
  </w:style>
  <w:style w:type="character" w:customStyle="1" w:styleId="CharChapText">
    <w:name w:val="CharChapText"/>
    <w:basedOn w:val="OPCCharBase"/>
    <w:uiPriority w:val="1"/>
    <w:qFormat/>
    <w:rsid w:val="00CA3C1E"/>
  </w:style>
  <w:style w:type="character" w:customStyle="1" w:styleId="CharDivNo">
    <w:name w:val="CharDivNo"/>
    <w:basedOn w:val="OPCCharBase"/>
    <w:uiPriority w:val="1"/>
    <w:qFormat/>
    <w:rsid w:val="00CA3C1E"/>
  </w:style>
  <w:style w:type="character" w:customStyle="1" w:styleId="CharDivText">
    <w:name w:val="CharDivText"/>
    <w:basedOn w:val="OPCCharBase"/>
    <w:uiPriority w:val="1"/>
    <w:qFormat/>
    <w:rsid w:val="00CA3C1E"/>
  </w:style>
  <w:style w:type="character" w:customStyle="1" w:styleId="CharItalic">
    <w:name w:val="CharItalic"/>
    <w:basedOn w:val="OPCCharBase"/>
    <w:uiPriority w:val="1"/>
    <w:qFormat/>
    <w:rsid w:val="00CA3C1E"/>
    <w:rPr>
      <w:i/>
    </w:rPr>
  </w:style>
  <w:style w:type="character" w:customStyle="1" w:styleId="CharPartNo">
    <w:name w:val="CharPartNo"/>
    <w:basedOn w:val="OPCCharBase"/>
    <w:uiPriority w:val="1"/>
    <w:qFormat/>
    <w:rsid w:val="00CA3C1E"/>
  </w:style>
  <w:style w:type="character" w:customStyle="1" w:styleId="CharPartText">
    <w:name w:val="CharPartText"/>
    <w:basedOn w:val="OPCCharBase"/>
    <w:uiPriority w:val="1"/>
    <w:qFormat/>
    <w:rsid w:val="00CA3C1E"/>
  </w:style>
  <w:style w:type="character" w:customStyle="1" w:styleId="CharSectno">
    <w:name w:val="CharSectno"/>
    <w:basedOn w:val="OPCCharBase"/>
    <w:qFormat/>
    <w:rsid w:val="00CA3C1E"/>
  </w:style>
  <w:style w:type="character" w:customStyle="1" w:styleId="CharSubdNo">
    <w:name w:val="CharSubdNo"/>
    <w:basedOn w:val="OPCCharBase"/>
    <w:uiPriority w:val="1"/>
    <w:qFormat/>
    <w:rsid w:val="00CA3C1E"/>
  </w:style>
  <w:style w:type="character" w:customStyle="1" w:styleId="CharSubdText">
    <w:name w:val="CharSubdText"/>
    <w:basedOn w:val="OPCCharBase"/>
    <w:uiPriority w:val="1"/>
    <w:qFormat/>
    <w:rsid w:val="00CA3C1E"/>
  </w:style>
  <w:style w:type="paragraph" w:customStyle="1" w:styleId="CTA--">
    <w:name w:val="CTA --"/>
    <w:basedOn w:val="OPCParaBase"/>
    <w:next w:val="Normal"/>
    <w:rsid w:val="00CA3C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3C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3C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3C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3C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3C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3C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3C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3C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3C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3C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3C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3C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3C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A3C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3C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3C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3C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3C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3C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3C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3C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3C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3C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3C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A3C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3C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3C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3C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3C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3C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3C1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3C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3C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3C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A3C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3C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3C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3C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3C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3C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3C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3C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3C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3C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3C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3C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3C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3C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3C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3C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3C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3C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3C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A3C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3C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3C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3C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3C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3C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3C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3C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3C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3C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3C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3C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3C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3C1E"/>
    <w:rPr>
      <w:sz w:val="16"/>
    </w:rPr>
  </w:style>
  <w:style w:type="table" w:customStyle="1" w:styleId="CFlag">
    <w:name w:val="CFlag"/>
    <w:basedOn w:val="TableNormal"/>
    <w:uiPriority w:val="99"/>
    <w:rsid w:val="00CA3C1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A3C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3C1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A3C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3C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A3C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3C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3C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3C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3C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A3C1E"/>
    <w:pPr>
      <w:spacing w:before="120"/>
    </w:pPr>
  </w:style>
  <w:style w:type="paragraph" w:customStyle="1" w:styleId="TableTextEndNotes">
    <w:name w:val="TableTextEndNotes"/>
    <w:aliases w:val="Tten"/>
    <w:basedOn w:val="Normal"/>
    <w:rsid w:val="00CA3C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A3C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A3C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3C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3C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3C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3C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3C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3C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A3C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3C1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A3C1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A3C1E"/>
  </w:style>
  <w:style w:type="character" w:customStyle="1" w:styleId="CharSubPartNoCASA">
    <w:name w:val="CharSubPartNo(CASA)"/>
    <w:basedOn w:val="OPCCharBase"/>
    <w:uiPriority w:val="1"/>
    <w:rsid w:val="00CA3C1E"/>
  </w:style>
  <w:style w:type="paragraph" w:customStyle="1" w:styleId="ENoteTTIndentHeadingSub">
    <w:name w:val="ENoteTTIndentHeadingSub"/>
    <w:aliases w:val="enTTHis"/>
    <w:basedOn w:val="OPCParaBase"/>
    <w:rsid w:val="00CA3C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3C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3C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3C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A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A3C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3C1E"/>
    <w:rPr>
      <w:sz w:val="22"/>
    </w:rPr>
  </w:style>
  <w:style w:type="paragraph" w:customStyle="1" w:styleId="SOTextNote">
    <w:name w:val="SO TextNote"/>
    <w:aliases w:val="sont"/>
    <w:basedOn w:val="SOText"/>
    <w:qFormat/>
    <w:rsid w:val="00CA3C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3C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3C1E"/>
    <w:rPr>
      <w:sz w:val="22"/>
    </w:rPr>
  </w:style>
  <w:style w:type="paragraph" w:customStyle="1" w:styleId="FileName">
    <w:name w:val="FileName"/>
    <w:basedOn w:val="Normal"/>
    <w:rsid w:val="00CA3C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3C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3C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3C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3C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3C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3C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3C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3C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3C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3C1E"/>
    <w:rPr>
      <w:sz w:val="22"/>
    </w:rPr>
  </w:style>
  <w:style w:type="character" w:customStyle="1" w:styleId="paragraphChar">
    <w:name w:val="paragraph Char"/>
    <w:aliases w:val="a Char"/>
    <w:link w:val="paragraph"/>
    <w:locked/>
    <w:rsid w:val="007072A8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7072A8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rsid w:val="007072A8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ActHead5Char">
    <w:name w:val="ActHead 5 Char"/>
    <w:aliases w:val="s Char"/>
    <w:link w:val="ActHead5"/>
    <w:locked/>
    <w:rsid w:val="007072A8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15C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C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F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F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F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F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F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F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F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617F2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17F2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17F2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17F2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17F2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17F2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17F2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17F2D"/>
  </w:style>
  <w:style w:type="character" w:customStyle="1" w:styleId="ShortTCPChar">
    <w:name w:val="ShortTCP Char"/>
    <w:basedOn w:val="ShortTChar"/>
    <w:link w:val="ShortTCP"/>
    <w:rsid w:val="00617F2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17F2D"/>
    <w:pPr>
      <w:spacing w:before="400"/>
    </w:pPr>
  </w:style>
  <w:style w:type="character" w:customStyle="1" w:styleId="ActNoCPChar">
    <w:name w:val="ActNoCP Char"/>
    <w:basedOn w:val="ActnoChar"/>
    <w:link w:val="ActNoCP"/>
    <w:rsid w:val="00617F2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17F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0C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116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165A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165A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734</Words>
  <Characters>4187</Characters>
  <Application>Microsoft Office Word</Application>
  <DocSecurity>0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2018-05-23T06:42:00Z</dcterms:created>
  <dcterms:modified xsi:type="dcterms:W3CDTF">2018-05-23T06:53:00Z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(ASIC Governance) Act 2018</vt:lpwstr>
  </property>
  <property fmtid="{D5CDD505-2E9C-101B-9397-08002B2CF9AE}" pid="5" name="ActNo">
    <vt:lpwstr>No. 42,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OPC6724</vt:lpwstr>
  </property>
</Properties>
</file>