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46C" w:rsidRDefault="0014246C">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5678308" r:id="rId10"/>
        </w:object>
      </w:r>
    </w:p>
    <w:p w:rsidR="0014246C" w:rsidRDefault="0014246C"/>
    <w:p w:rsidR="0014246C" w:rsidRDefault="0014246C" w:rsidP="0014246C">
      <w:pPr>
        <w:spacing w:line="240" w:lineRule="auto"/>
      </w:pPr>
    </w:p>
    <w:p w:rsidR="0014246C" w:rsidRDefault="0014246C" w:rsidP="0014246C"/>
    <w:p w:rsidR="0014246C" w:rsidRDefault="0014246C" w:rsidP="0014246C"/>
    <w:p w:rsidR="0014246C" w:rsidRDefault="0014246C" w:rsidP="0014246C"/>
    <w:p w:rsidR="0014246C" w:rsidRDefault="0014246C" w:rsidP="0014246C"/>
    <w:p w:rsidR="0048364F" w:rsidRPr="00444496" w:rsidRDefault="00D217C5" w:rsidP="0048364F">
      <w:pPr>
        <w:pStyle w:val="ShortT"/>
      </w:pPr>
      <w:r w:rsidRPr="00444496">
        <w:t>Unexplained Wealth Legislation Amendment</w:t>
      </w:r>
      <w:r w:rsidR="00C164CA" w:rsidRPr="00444496">
        <w:t xml:space="preserve"> </w:t>
      </w:r>
      <w:r w:rsidR="0014246C">
        <w:t>Act</w:t>
      </w:r>
      <w:r w:rsidR="00C164CA" w:rsidRPr="00444496">
        <w:t xml:space="preserve"> 201</w:t>
      </w:r>
      <w:r w:rsidR="002743BA" w:rsidRPr="00444496">
        <w:t>8</w:t>
      </w:r>
    </w:p>
    <w:p w:rsidR="0048364F" w:rsidRPr="00444496" w:rsidRDefault="0048364F" w:rsidP="0048364F"/>
    <w:p w:rsidR="00E53289" w:rsidRPr="00444496" w:rsidRDefault="00E53289" w:rsidP="0014246C">
      <w:pPr>
        <w:pStyle w:val="Actno"/>
        <w:spacing w:before="400"/>
      </w:pPr>
      <w:r w:rsidRPr="00444496">
        <w:t>No.</w:t>
      </w:r>
      <w:r w:rsidR="006E67A6">
        <w:t xml:space="preserve"> 126</w:t>
      </w:r>
      <w:r w:rsidRPr="00444496">
        <w:t>, 2018</w:t>
      </w:r>
    </w:p>
    <w:p w:rsidR="0048364F" w:rsidRPr="00444496" w:rsidRDefault="0048364F" w:rsidP="0048364F"/>
    <w:p w:rsidR="0014246C" w:rsidRDefault="0014246C" w:rsidP="0014246C"/>
    <w:p w:rsidR="0014246C" w:rsidRDefault="0014246C" w:rsidP="0014246C"/>
    <w:p w:rsidR="0014246C" w:rsidRDefault="0014246C" w:rsidP="0014246C"/>
    <w:p w:rsidR="0014246C" w:rsidRDefault="0014246C" w:rsidP="0014246C"/>
    <w:p w:rsidR="0048364F" w:rsidRPr="00444496" w:rsidRDefault="0014246C" w:rsidP="0048364F">
      <w:pPr>
        <w:pStyle w:val="LongT"/>
      </w:pPr>
      <w:r>
        <w:t>An Act</w:t>
      </w:r>
      <w:r w:rsidR="006C24CE" w:rsidRPr="00444496">
        <w:t xml:space="preserve"> relating to the national cooperative scheme on unexplained wealth, and for related purposes</w:t>
      </w:r>
    </w:p>
    <w:p w:rsidR="0048364F" w:rsidRPr="00444496" w:rsidRDefault="0048364F" w:rsidP="00A20B03">
      <w:pPr>
        <w:pStyle w:val="Header"/>
        <w:tabs>
          <w:tab w:val="clear" w:pos="4150"/>
          <w:tab w:val="clear" w:pos="8307"/>
        </w:tabs>
      </w:pPr>
      <w:r w:rsidRPr="00444496">
        <w:rPr>
          <w:rStyle w:val="CharAmSchNo"/>
        </w:rPr>
        <w:t xml:space="preserve"> </w:t>
      </w:r>
      <w:r w:rsidRPr="00444496">
        <w:rPr>
          <w:rStyle w:val="CharAmSchText"/>
        </w:rPr>
        <w:t xml:space="preserve"> </w:t>
      </w:r>
    </w:p>
    <w:p w:rsidR="0048364F" w:rsidRPr="00444496" w:rsidRDefault="0048364F" w:rsidP="00A20B03">
      <w:pPr>
        <w:pStyle w:val="Header"/>
        <w:tabs>
          <w:tab w:val="clear" w:pos="4150"/>
          <w:tab w:val="clear" w:pos="8307"/>
        </w:tabs>
      </w:pPr>
      <w:r w:rsidRPr="00444496">
        <w:rPr>
          <w:rStyle w:val="CharAmPartNo"/>
        </w:rPr>
        <w:t xml:space="preserve"> </w:t>
      </w:r>
      <w:r w:rsidRPr="00444496">
        <w:rPr>
          <w:rStyle w:val="CharAmPartText"/>
        </w:rPr>
        <w:t xml:space="preserve"> </w:t>
      </w:r>
    </w:p>
    <w:p w:rsidR="0048364F" w:rsidRPr="00444496" w:rsidRDefault="0048364F" w:rsidP="0048364F">
      <w:pPr>
        <w:sectPr w:rsidR="0048364F" w:rsidRPr="00444496" w:rsidSect="0014246C">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444496" w:rsidRDefault="0048364F" w:rsidP="009A2F15">
      <w:pPr>
        <w:rPr>
          <w:sz w:val="36"/>
        </w:rPr>
      </w:pPr>
      <w:r w:rsidRPr="00444496">
        <w:rPr>
          <w:sz w:val="36"/>
        </w:rPr>
        <w:lastRenderedPageBreak/>
        <w:t>Contents</w:t>
      </w:r>
    </w:p>
    <w:p w:rsidR="00501905" w:rsidRDefault="0050190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01905">
        <w:rPr>
          <w:noProof/>
        </w:rPr>
        <w:tab/>
      </w:r>
      <w:r w:rsidRPr="00501905">
        <w:rPr>
          <w:noProof/>
        </w:rPr>
        <w:fldChar w:fldCharType="begin"/>
      </w:r>
      <w:r w:rsidRPr="00501905">
        <w:rPr>
          <w:noProof/>
        </w:rPr>
        <w:instrText xml:space="preserve"> PAGEREF _Toc526516944 \h </w:instrText>
      </w:r>
      <w:r w:rsidRPr="00501905">
        <w:rPr>
          <w:noProof/>
        </w:rPr>
      </w:r>
      <w:r w:rsidRPr="00501905">
        <w:rPr>
          <w:noProof/>
        </w:rPr>
        <w:fldChar w:fldCharType="separate"/>
      </w:r>
      <w:r w:rsidR="00032597">
        <w:rPr>
          <w:noProof/>
        </w:rPr>
        <w:t>1</w:t>
      </w:r>
      <w:r w:rsidRPr="00501905">
        <w:rPr>
          <w:noProof/>
        </w:rPr>
        <w:fldChar w:fldCharType="end"/>
      </w:r>
    </w:p>
    <w:p w:rsidR="00501905" w:rsidRDefault="00501905">
      <w:pPr>
        <w:pStyle w:val="TOC5"/>
        <w:rPr>
          <w:rFonts w:asciiTheme="minorHAnsi" w:eastAsiaTheme="minorEastAsia" w:hAnsiTheme="minorHAnsi" w:cstheme="minorBidi"/>
          <w:noProof/>
          <w:kern w:val="0"/>
          <w:sz w:val="22"/>
          <w:szCs w:val="22"/>
        </w:rPr>
      </w:pPr>
      <w:r>
        <w:rPr>
          <w:noProof/>
        </w:rPr>
        <w:t>2</w:t>
      </w:r>
      <w:r>
        <w:rPr>
          <w:noProof/>
        </w:rPr>
        <w:tab/>
        <w:t>Commencement</w:t>
      </w:r>
      <w:r w:rsidRPr="00501905">
        <w:rPr>
          <w:noProof/>
        </w:rPr>
        <w:tab/>
      </w:r>
      <w:r w:rsidRPr="00501905">
        <w:rPr>
          <w:noProof/>
        </w:rPr>
        <w:fldChar w:fldCharType="begin"/>
      </w:r>
      <w:r w:rsidRPr="00501905">
        <w:rPr>
          <w:noProof/>
        </w:rPr>
        <w:instrText xml:space="preserve"> PAGEREF _Toc526516945 \h </w:instrText>
      </w:r>
      <w:r w:rsidRPr="00501905">
        <w:rPr>
          <w:noProof/>
        </w:rPr>
      </w:r>
      <w:r w:rsidRPr="00501905">
        <w:rPr>
          <w:noProof/>
        </w:rPr>
        <w:fldChar w:fldCharType="separate"/>
      </w:r>
      <w:r w:rsidR="00032597">
        <w:rPr>
          <w:noProof/>
        </w:rPr>
        <w:t>2</w:t>
      </w:r>
      <w:r w:rsidRPr="00501905">
        <w:rPr>
          <w:noProof/>
        </w:rPr>
        <w:fldChar w:fldCharType="end"/>
      </w:r>
    </w:p>
    <w:p w:rsidR="00501905" w:rsidRDefault="00501905">
      <w:pPr>
        <w:pStyle w:val="TOC5"/>
        <w:rPr>
          <w:rFonts w:asciiTheme="minorHAnsi" w:eastAsiaTheme="minorEastAsia" w:hAnsiTheme="minorHAnsi" w:cstheme="minorBidi"/>
          <w:noProof/>
          <w:kern w:val="0"/>
          <w:sz w:val="22"/>
          <w:szCs w:val="22"/>
        </w:rPr>
      </w:pPr>
      <w:r>
        <w:rPr>
          <w:noProof/>
        </w:rPr>
        <w:t>3</w:t>
      </w:r>
      <w:r>
        <w:rPr>
          <w:noProof/>
        </w:rPr>
        <w:tab/>
        <w:t>Schedules</w:t>
      </w:r>
      <w:bookmarkStart w:id="0" w:name="_GoBack"/>
      <w:bookmarkEnd w:id="0"/>
      <w:r w:rsidRPr="00501905">
        <w:rPr>
          <w:noProof/>
        </w:rPr>
        <w:tab/>
      </w:r>
      <w:r w:rsidRPr="00501905">
        <w:rPr>
          <w:noProof/>
        </w:rPr>
        <w:fldChar w:fldCharType="begin"/>
      </w:r>
      <w:r w:rsidRPr="00501905">
        <w:rPr>
          <w:noProof/>
        </w:rPr>
        <w:instrText xml:space="preserve"> PAGEREF _Toc526516946 \h </w:instrText>
      </w:r>
      <w:r w:rsidRPr="00501905">
        <w:rPr>
          <w:noProof/>
        </w:rPr>
      </w:r>
      <w:r w:rsidRPr="00501905">
        <w:rPr>
          <w:noProof/>
        </w:rPr>
        <w:fldChar w:fldCharType="separate"/>
      </w:r>
      <w:r w:rsidR="00032597">
        <w:rPr>
          <w:noProof/>
        </w:rPr>
        <w:t>2</w:t>
      </w:r>
      <w:r w:rsidRPr="00501905">
        <w:rPr>
          <w:noProof/>
        </w:rPr>
        <w:fldChar w:fldCharType="end"/>
      </w:r>
    </w:p>
    <w:p w:rsidR="00501905" w:rsidRDefault="00501905">
      <w:pPr>
        <w:pStyle w:val="TOC6"/>
        <w:rPr>
          <w:rFonts w:asciiTheme="minorHAnsi" w:eastAsiaTheme="minorEastAsia" w:hAnsiTheme="minorHAnsi" w:cstheme="minorBidi"/>
          <w:b w:val="0"/>
          <w:noProof/>
          <w:kern w:val="0"/>
          <w:sz w:val="22"/>
          <w:szCs w:val="22"/>
        </w:rPr>
      </w:pPr>
      <w:r>
        <w:rPr>
          <w:noProof/>
        </w:rPr>
        <w:t>Schedule 1—State reference or adoption for the purposes of the national cooperative scheme on unexplained wealth</w:t>
      </w:r>
      <w:r w:rsidRPr="00501905">
        <w:rPr>
          <w:b w:val="0"/>
          <w:noProof/>
          <w:sz w:val="18"/>
        </w:rPr>
        <w:tab/>
      </w:r>
      <w:r w:rsidRPr="00501905">
        <w:rPr>
          <w:b w:val="0"/>
          <w:noProof/>
          <w:sz w:val="18"/>
        </w:rPr>
        <w:fldChar w:fldCharType="begin"/>
      </w:r>
      <w:r w:rsidRPr="00501905">
        <w:rPr>
          <w:b w:val="0"/>
          <w:noProof/>
          <w:sz w:val="18"/>
        </w:rPr>
        <w:instrText xml:space="preserve"> PAGEREF _Toc526516947 \h </w:instrText>
      </w:r>
      <w:r w:rsidRPr="00501905">
        <w:rPr>
          <w:b w:val="0"/>
          <w:noProof/>
          <w:sz w:val="18"/>
        </w:rPr>
      </w:r>
      <w:r w:rsidRPr="00501905">
        <w:rPr>
          <w:b w:val="0"/>
          <w:noProof/>
          <w:sz w:val="18"/>
        </w:rPr>
        <w:fldChar w:fldCharType="separate"/>
      </w:r>
      <w:r w:rsidR="00032597">
        <w:rPr>
          <w:b w:val="0"/>
          <w:noProof/>
          <w:sz w:val="18"/>
        </w:rPr>
        <w:t>3</w:t>
      </w:r>
      <w:r w:rsidRPr="00501905">
        <w:rPr>
          <w:b w:val="0"/>
          <w:noProof/>
          <w:sz w:val="18"/>
        </w:rPr>
        <w:fldChar w:fldCharType="end"/>
      </w:r>
    </w:p>
    <w:p w:rsidR="00501905" w:rsidRDefault="00501905">
      <w:pPr>
        <w:pStyle w:val="TOC9"/>
        <w:rPr>
          <w:rFonts w:asciiTheme="minorHAnsi" w:eastAsiaTheme="minorEastAsia" w:hAnsiTheme="minorHAnsi" w:cstheme="minorBidi"/>
          <w:i w:val="0"/>
          <w:noProof/>
          <w:kern w:val="0"/>
          <w:sz w:val="22"/>
          <w:szCs w:val="22"/>
        </w:rPr>
      </w:pPr>
      <w:r>
        <w:rPr>
          <w:noProof/>
        </w:rPr>
        <w:t>Proceeds of Crime Act 2002</w:t>
      </w:r>
      <w:r w:rsidRPr="00501905">
        <w:rPr>
          <w:i w:val="0"/>
          <w:noProof/>
          <w:sz w:val="18"/>
        </w:rPr>
        <w:tab/>
      </w:r>
      <w:r w:rsidRPr="00501905">
        <w:rPr>
          <w:i w:val="0"/>
          <w:noProof/>
          <w:sz w:val="18"/>
        </w:rPr>
        <w:fldChar w:fldCharType="begin"/>
      </w:r>
      <w:r w:rsidRPr="00501905">
        <w:rPr>
          <w:i w:val="0"/>
          <w:noProof/>
          <w:sz w:val="18"/>
        </w:rPr>
        <w:instrText xml:space="preserve"> PAGEREF _Toc526516948 \h </w:instrText>
      </w:r>
      <w:r w:rsidRPr="00501905">
        <w:rPr>
          <w:i w:val="0"/>
          <w:noProof/>
          <w:sz w:val="18"/>
        </w:rPr>
      </w:r>
      <w:r w:rsidRPr="00501905">
        <w:rPr>
          <w:i w:val="0"/>
          <w:noProof/>
          <w:sz w:val="18"/>
        </w:rPr>
        <w:fldChar w:fldCharType="separate"/>
      </w:r>
      <w:r w:rsidR="00032597">
        <w:rPr>
          <w:i w:val="0"/>
          <w:noProof/>
          <w:sz w:val="18"/>
        </w:rPr>
        <w:t>3</w:t>
      </w:r>
      <w:r w:rsidRPr="00501905">
        <w:rPr>
          <w:i w:val="0"/>
          <w:noProof/>
          <w:sz w:val="18"/>
        </w:rPr>
        <w:fldChar w:fldCharType="end"/>
      </w:r>
    </w:p>
    <w:p w:rsidR="00501905" w:rsidRDefault="00501905">
      <w:pPr>
        <w:pStyle w:val="TOC6"/>
        <w:rPr>
          <w:rFonts w:asciiTheme="minorHAnsi" w:eastAsiaTheme="minorEastAsia" w:hAnsiTheme="minorHAnsi" w:cstheme="minorBidi"/>
          <w:b w:val="0"/>
          <w:noProof/>
          <w:kern w:val="0"/>
          <w:sz w:val="22"/>
          <w:szCs w:val="22"/>
        </w:rPr>
      </w:pPr>
      <w:r>
        <w:rPr>
          <w:noProof/>
        </w:rPr>
        <w:t>Schedule 2—Extending the main unexplained wealth provisions to certain offences against the laws of participating States</w:t>
      </w:r>
      <w:r w:rsidRPr="00501905">
        <w:rPr>
          <w:b w:val="0"/>
          <w:noProof/>
          <w:sz w:val="18"/>
        </w:rPr>
        <w:tab/>
      </w:r>
      <w:r w:rsidRPr="00501905">
        <w:rPr>
          <w:b w:val="0"/>
          <w:noProof/>
          <w:sz w:val="18"/>
        </w:rPr>
        <w:fldChar w:fldCharType="begin"/>
      </w:r>
      <w:r w:rsidRPr="00501905">
        <w:rPr>
          <w:b w:val="0"/>
          <w:noProof/>
          <w:sz w:val="18"/>
        </w:rPr>
        <w:instrText xml:space="preserve"> PAGEREF _Toc526516979 \h </w:instrText>
      </w:r>
      <w:r w:rsidRPr="00501905">
        <w:rPr>
          <w:b w:val="0"/>
          <w:noProof/>
          <w:sz w:val="18"/>
        </w:rPr>
      </w:r>
      <w:r w:rsidRPr="00501905">
        <w:rPr>
          <w:b w:val="0"/>
          <w:noProof/>
          <w:sz w:val="18"/>
        </w:rPr>
        <w:fldChar w:fldCharType="separate"/>
      </w:r>
      <w:r w:rsidR="00032597">
        <w:rPr>
          <w:b w:val="0"/>
          <w:noProof/>
          <w:sz w:val="18"/>
        </w:rPr>
        <w:t>30</w:t>
      </w:r>
      <w:r w:rsidRPr="00501905">
        <w:rPr>
          <w:b w:val="0"/>
          <w:noProof/>
          <w:sz w:val="18"/>
        </w:rPr>
        <w:fldChar w:fldCharType="end"/>
      </w:r>
    </w:p>
    <w:p w:rsidR="00501905" w:rsidRDefault="00501905">
      <w:pPr>
        <w:pStyle w:val="TOC9"/>
        <w:rPr>
          <w:rFonts w:asciiTheme="minorHAnsi" w:eastAsiaTheme="minorEastAsia" w:hAnsiTheme="minorHAnsi" w:cstheme="minorBidi"/>
          <w:i w:val="0"/>
          <w:noProof/>
          <w:kern w:val="0"/>
          <w:sz w:val="22"/>
          <w:szCs w:val="22"/>
        </w:rPr>
      </w:pPr>
      <w:r>
        <w:rPr>
          <w:noProof/>
        </w:rPr>
        <w:t>Proceeds of Crime Act 2002</w:t>
      </w:r>
      <w:r w:rsidRPr="00501905">
        <w:rPr>
          <w:i w:val="0"/>
          <w:noProof/>
          <w:sz w:val="18"/>
        </w:rPr>
        <w:tab/>
      </w:r>
      <w:r w:rsidRPr="00501905">
        <w:rPr>
          <w:i w:val="0"/>
          <w:noProof/>
          <w:sz w:val="18"/>
        </w:rPr>
        <w:fldChar w:fldCharType="begin"/>
      </w:r>
      <w:r w:rsidRPr="00501905">
        <w:rPr>
          <w:i w:val="0"/>
          <w:noProof/>
          <w:sz w:val="18"/>
        </w:rPr>
        <w:instrText xml:space="preserve"> PAGEREF _Toc526516980 \h </w:instrText>
      </w:r>
      <w:r w:rsidRPr="00501905">
        <w:rPr>
          <w:i w:val="0"/>
          <w:noProof/>
          <w:sz w:val="18"/>
        </w:rPr>
      </w:r>
      <w:r w:rsidRPr="00501905">
        <w:rPr>
          <w:i w:val="0"/>
          <w:noProof/>
          <w:sz w:val="18"/>
        </w:rPr>
        <w:fldChar w:fldCharType="separate"/>
      </w:r>
      <w:r w:rsidR="00032597">
        <w:rPr>
          <w:i w:val="0"/>
          <w:noProof/>
          <w:sz w:val="18"/>
        </w:rPr>
        <w:t>30</w:t>
      </w:r>
      <w:r w:rsidRPr="00501905">
        <w:rPr>
          <w:i w:val="0"/>
          <w:noProof/>
          <w:sz w:val="18"/>
        </w:rPr>
        <w:fldChar w:fldCharType="end"/>
      </w:r>
    </w:p>
    <w:p w:rsidR="00501905" w:rsidRDefault="00501905">
      <w:pPr>
        <w:pStyle w:val="TOC6"/>
        <w:rPr>
          <w:rFonts w:asciiTheme="minorHAnsi" w:eastAsiaTheme="minorEastAsia" w:hAnsiTheme="minorHAnsi" w:cstheme="minorBidi"/>
          <w:b w:val="0"/>
          <w:noProof/>
          <w:kern w:val="0"/>
          <w:sz w:val="22"/>
          <w:szCs w:val="22"/>
        </w:rPr>
      </w:pPr>
      <w:r>
        <w:rPr>
          <w:noProof/>
        </w:rPr>
        <w:t>Schedule 3—Extending the main unexplained wealth provisions to offences against the laws of self</w:t>
      </w:r>
      <w:r>
        <w:rPr>
          <w:noProof/>
        </w:rPr>
        <w:noBreakHyphen/>
        <w:t>governing Territories</w:t>
      </w:r>
      <w:r w:rsidRPr="00501905">
        <w:rPr>
          <w:b w:val="0"/>
          <w:noProof/>
          <w:sz w:val="18"/>
        </w:rPr>
        <w:tab/>
      </w:r>
      <w:r w:rsidRPr="00501905">
        <w:rPr>
          <w:b w:val="0"/>
          <w:noProof/>
          <w:sz w:val="18"/>
        </w:rPr>
        <w:fldChar w:fldCharType="begin"/>
      </w:r>
      <w:r w:rsidRPr="00501905">
        <w:rPr>
          <w:b w:val="0"/>
          <w:noProof/>
          <w:sz w:val="18"/>
        </w:rPr>
        <w:instrText xml:space="preserve"> PAGEREF _Toc526516981 \h </w:instrText>
      </w:r>
      <w:r w:rsidRPr="00501905">
        <w:rPr>
          <w:b w:val="0"/>
          <w:noProof/>
          <w:sz w:val="18"/>
        </w:rPr>
      </w:r>
      <w:r w:rsidRPr="00501905">
        <w:rPr>
          <w:b w:val="0"/>
          <w:noProof/>
          <w:sz w:val="18"/>
        </w:rPr>
        <w:fldChar w:fldCharType="separate"/>
      </w:r>
      <w:r w:rsidR="00032597">
        <w:rPr>
          <w:b w:val="0"/>
          <w:noProof/>
          <w:sz w:val="18"/>
        </w:rPr>
        <w:t>32</w:t>
      </w:r>
      <w:r w:rsidRPr="00501905">
        <w:rPr>
          <w:b w:val="0"/>
          <w:noProof/>
          <w:sz w:val="18"/>
        </w:rPr>
        <w:fldChar w:fldCharType="end"/>
      </w:r>
    </w:p>
    <w:p w:rsidR="00501905" w:rsidRDefault="00501905">
      <w:pPr>
        <w:pStyle w:val="TOC9"/>
        <w:rPr>
          <w:rFonts w:asciiTheme="minorHAnsi" w:eastAsiaTheme="minorEastAsia" w:hAnsiTheme="minorHAnsi" w:cstheme="minorBidi"/>
          <w:i w:val="0"/>
          <w:noProof/>
          <w:kern w:val="0"/>
          <w:sz w:val="22"/>
          <w:szCs w:val="22"/>
        </w:rPr>
      </w:pPr>
      <w:r>
        <w:rPr>
          <w:noProof/>
        </w:rPr>
        <w:t>Proceeds of Crime Act 2002</w:t>
      </w:r>
      <w:r w:rsidRPr="00501905">
        <w:rPr>
          <w:i w:val="0"/>
          <w:noProof/>
          <w:sz w:val="18"/>
        </w:rPr>
        <w:tab/>
      </w:r>
      <w:r w:rsidRPr="00501905">
        <w:rPr>
          <w:i w:val="0"/>
          <w:noProof/>
          <w:sz w:val="18"/>
        </w:rPr>
        <w:fldChar w:fldCharType="begin"/>
      </w:r>
      <w:r w:rsidRPr="00501905">
        <w:rPr>
          <w:i w:val="0"/>
          <w:noProof/>
          <w:sz w:val="18"/>
        </w:rPr>
        <w:instrText xml:space="preserve"> PAGEREF _Toc526516982 \h </w:instrText>
      </w:r>
      <w:r w:rsidRPr="00501905">
        <w:rPr>
          <w:i w:val="0"/>
          <w:noProof/>
          <w:sz w:val="18"/>
        </w:rPr>
      </w:r>
      <w:r w:rsidRPr="00501905">
        <w:rPr>
          <w:i w:val="0"/>
          <w:noProof/>
          <w:sz w:val="18"/>
        </w:rPr>
        <w:fldChar w:fldCharType="separate"/>
      </w:r>
      <w:r w:rsidR="00032597">
        <w:rPr>
          <w:i w:val="0"/>
          <w:noProof/>
          <w:sz w:val="18"/>
        </w:rPr>
        <w:t>32</w:t>
      </w:r>
      <w:r w:rsidRPr="00501905">
        <w:rPr>
          <w:i w:val="0"/>
          <w:noProof/>
          <w:sz w:val="18"/>
        </w:rPr>
        <w:fldChar w:fldCharType="end"/>
      </w:r>
    </w:p>
    <w:p w:rsidR="00501905" w:rsidRDefault="00501905">
      <w:pPr>
        <w:pStyle w:val="TOC6"/>
        <w:rPr>
          <w:rFonts w:asciiTheme="minorHAnsi" w:eastAsiaTheme="minorEastAsia" w:hAnsiTheme="minorHAnsi" w:cstheme="minorBidi"/>
          <w:b w:val="0"/>
          <w:noProof/>
          <w:kern w:val="0"/>
          <w:sz w:val="22"/>
          <w:szCs w:val="22"/>
        </w:rPr>
      </w:pPr>
      <w:r>
        <w:rPr>
          <w:noProof/>
        </w:rPr>
        <w:t>Schedule 4—Information gathering under the national cooperative scheme on unexplained wealth</w:t>
      </w:r>
      <w:r w:rsidRPr="00501905">
        <w:rPr>
          <w:b w:val="0"/>
          <w:noProof/>
          <w:sz w:val="18"/>
        </w:rPr>
        <w:tab/>
      </w:r>
      <w:r w:rsidRPr="00501905">
        <w:rPr>
          <w:b w:val="0"/>
          <w:noProof/>
          <w:sz w:val="18"/>
        </w:rPr>
        <w:fldChar w:fldCharType="begin"/>
      </w:r>
      <w:r w:rsidRPr="00501905">
        <w:rPr>
          <w:b w:val="0"/>
          <w:noProof/>
          <w:sz w:val="18"/>
        </w:rPr>
        <w:instrText xml:space="preserve"> PAGEREF _Toc526516983 \h </w:instrText>
      </w:r>
      <w:r w:rsidRPr="00501905">
        <w:rPr>
          <w:b w:val="0"/>
          <w:noProof/>
          <w:sz w:val="18"/>
        </w:rPr>
      </w:r>
      <w:r w:rsidRPr="00501905">
        <w:rPr>
          <w:b w:val="0"/>
          <w:noProof/>
          <w:sz w:val="18"/>
        </w:rPr>
        <w:fldChar w:fldCharType="separate"/>
      </w:r>
      <w:r w:rsidR="00032597">
        <w:rPr>
          <w:b w:val="0"/>
          <w:noProof/>
          <w:sz w:val="18"/>
        </w:rPr>
        <w:t>34</w:t>
      </w:r>
      <w:r w:rsidRPr="00501905">
        <w:rPr>
          <w:b w:val="0"/>
          <w:noProof/>
          <w:sz w:val="18"/>
        </w:rPr>
        <w:fldChar w:fldCharType="end"/>
      </w:r>
    </w:p>
    <w:p w:rsidR="00501905" w:rsidRDefault="00501905">
      <w:pPr>
        <w:pStyle w:val="TOC9"/>
        <w:rPr>
          <w:rFonts w:asciiTheme="minorHAnsi" w:eastAsiaTheme="minorEastAsia" w:hAnsiTheme="minorHAnsi" w:cstheme="minorBidi"/>
          <w:i w:val="0"/>
          <w:noProof/>
          <w:kern w:val="0"/>
          <w:sz w:val="22"/>
          <w:szCs w:val="22"/>
        </w:rPr>
      </w:pPr>
      <w:r>
        <w:rPr>
          <w:noProof/>
        </w:rPr>
        <w:t>Proceeds of Crime Act 2002</w:t>
      </w:r>
      <w:r w:rsidRPr="00501905">
        <w:rPr>
          <w:i w:val="0"/>
          <w:noProof/>
          <w:sz w:val="18"/>
        </w:rPr>
        <w:tab/>
      </w:r>
      <w:r w:rsidRPr="00501905">
        <w:rPr>
          <w:i w:val="0"/>
          <w:noProof/>
          <w:sz w:val="18"/>
        </w:rPr>
        <w:fldChar w:fldCharType="begin"/>
      </w:r>
      <w:r w:rsidRPr="00501905">
        <w:rPr>
          <w:i w:val="0"/>
          <w:noProof/>
          <w:sz w:val="18"/>
        </w:rPr>
        <w:instrText xml:space="preserve"> PAGEREF _Toc526516984 \h </w:instrText>
      </w:r>
      <w:r w:rsidRPr="00501905">
        <w:rPr>
          <w:i w:val="0"/>
          <w:noProof/>
          <w:sz w:val="18"/>
        </w:rPr>
      </w:r>
      <w:r w:rsidRPr="00501905">
        <w:rPr>
          <w:i w:val="0"/>
          <w:noProof/>
          <w:sz w:val="18"/>
        </w:rPr>
        <w:fldChar w:fldCharType="separate"/>
      </w:r>
      <w:r w:rsidR="00032597">
        <w:rPr>
          <w:i w:val="0"/>
          <w:noProof/>
          <w:sz w:val="18"/>
        </w:rPr>
        <w:t>34</w:t>
      </w:r>
      <w:r w:rsidRPr="00501905">
        <w:rPr>
          <w:i w:val="0"/>
          <w:noProof/>
          <w:sz w:val="18"/>
        </w:rPr>
        <w:fldChar w:fldCharType="end"/>
      </w:r>
    </w:p>
    <w:p w:rsidR="00501905" w:rsidRDefault="00501905">
      <w:pPr>
        <w:pStyle w:val="TOC6"/>
        <w:rPr>
          <w:rFonts w:asciiTheme="minorHAnsi" w:eastAsiaTheme="minorEastAsia" w:hAnsiTheme="minorHAnsi" w:cstheme="minorBidi"/>
          <w:b w:val="0"/>
          <w:noProof/>
          <w:kern w:val="0"/>
          <w:sz w:val="22"/>
          <w:szCs w:val="22"/>
        </w:rPr>
      </w:pPr>
      <w:r>
        <w:rPr>
          <w:noProof/>
        </w:rPr>
        <w:t>Schedule 5—Sharing proceeds under the national cooperative scheme on unexplained wealth</w:t>
      </w:r>
      <w:r w:rsidRPr="00501905">
        <w:rPr>
          <w:b w:val="0"/>
          <w:noProof/>
          <w:sz w:val="18"/>
        </w:rPr>
        <w:tab/>
      </w:r>
      <w:r w:rsidRPr="00501905">
        <w:rPr>
          <w:b w:val="0"/>
          <w:noProof/>
          <w:sz w:val="18"/>
        </w:rPr>
        <w:fldChar w:fldCharType="begin"/>
      </w:r>
      <w:r w:rsidRPr="00501905">
        <w:rPr>
          <w:b w:val="0"/>
          <w:noProof/>
          <w:sz w:val="18"/>
        </w:rPr>
        <w:instrText xml:space="preserve"> PAGEREF _Toc526517011 \h </w:instrText>
      </w:r>
      <w:r w:rsidRPr="00501905">
        <w:rPr>
          <w:b w:val="0"/>
          <w:noProof/>
          <w:sz w:val="18"/>
        </w:rPr>
      </w:r>
      <w:r w:rsidRPr="00501905">
        <w:rPr>
          <w:b w:val="0"/>
          <w:noProof/>
          <w:sz w:val="18"/>
        </w:rPr>
        <w:fldChar w:fldCharType="separate"/>
      </w:r>
      <w:r w:rsidR="00032597">
        <w:rPr>
          <w:b w:val="0"/>
          <w:noProof/>
          <w:sz w:val="18"/>
        </w:rPr>
        <w:t>48</w:t>
      </w:r>
      <w:r w:rsidRPr="00501905">
        <w:rPr>
          <w:b w:val="0"/>
          <w:noProof/>
          <w:sz w:val="18"/>
        </w:rPr>
        <w:fldChar w:fldCharType="end"/>
      </w:r>
    </w:p>
    <w:p w:rsidR="00501905" w:rsidRDefault="00501905">
      <w:pPr>
        <w:pStyle w:val="TOC9"/>
        <w:rPr>
          <w:rFonts w:asciiTheme="minorHAnsi" w:eastAsiaTheme="minorEastAsia" w:hAnsiTheme="minorHAnsi" w:cstheme="minorBidi"/>
          <w:i w:val="0"/>
          <w:noProof/>
          <w:kern w:val="0"/>
          <w:sz w:val="22"/>
          <w:szCs w:val="22"/>
        </w:rPr>
      </w:pPr>
      <w:r>
        <w:rPr>
          <w:noProof/>
        </w:rPr>
        <w:t>Proceeds of Crime Act 2002</w:t>
      </w:r>
      <w:r w:rsidRPr="00501905">
        <w:rPr>
          <w:i w:val="0"/>
          <w:noProof/>
          <w:sz w:val="18"/>
        </w:rPr>
        <w:tab/>
      </w:r>
      <w:r w:rsidRPr="00501905">
        <w:rPr>
          <w:i w:val="0"/>
          <w:noProof/>
          <w:sz w:val="18"/>
        </w:rPr>
        <w:fldChar w:fldCharType="begin"/>
      </w:r>
      <w:r w:rsidRPr="00501905">
        <w:rPr>
          <w:i w:val="0"/>
          <w:noProof/>
          <w:sz w:val="18"/>
        </w:rPr>
        <w:instrText xml:space="preserve"> PAGEREF _Toc526517012 \h </w:instrText>
      </w:r>
      <w:r w:rsidRPr="00501905">
        <w:rPr>
          <w:i w:val="0"/>
          <w:noProof/>
          <w:sz w:val="18"/>
        </w:rPr>
      </w:r>
      <w:r w:rsidRPr="00501905">
        <w:rPr>
          <w:i w:val="0"/>
          <w:noProof/>
          <w:sz w:val="18"/>
        </w:rPr>
        <w:fldChar w:fldCharType="separate"/>
      </w:r>
      <w:r w:rsidR="00032597">
        <w:rPr>
          <w:i w:val="0"/>
          <w:noProof/>
          <w:sz w:val="18"/>
        </w:rPr>
        <w:t>48</w:t>
      </w:r>
      <w:r w:rsidRPr="00501905">
        <w:rPr>
          <w:i w:val="0"/>
          <w:noProof/>
          <w:sz w:val="18"/>
        </w:rPr>
        <w:fldChar w:fldCharType="end"/>
      </w:r>
    </w:p>
    <w:p w:rsidR="00501905" w:rsidRDefault="00501905">
      <w:pPr>
        <w:pStyle w:val="TOC6"/>
        <w:rPr>
          <w:rFonts w:asciiTheme="minorHAnsi" w:eastAsiaTheme="minorEastAsia" w:hAnsiTheme="minorHAnsi" w:cstheme="minorBidi"/>
          <w:b w:val="0"/>
          <w:noProof/>
          <w:kern w:val="0"/>
          <w:sz w:val="22"/>
          <w:szCs w:val="22"/>
        </w:rPr>
      </w:pPr>
      <w:r>
        <w:rPr>
          <w:noProof/>
        </w:rPr>
        <w:t>Schedule 6—Sharing information under the national cooperative scheme on unexplained wealth</w:t>
      </w:r>
      <w:r w:rsidRPr="00501905">
        <w:rPr>
          <w:b w:val="0"/>
          <w:noProof/>
          <w:sz w:val="18"/>
        </w:rPr>
        <w:tab/>
      </w:r>
      <w:r w:rsidRPr="00501905">
        <w:rPr>
          <w:b w:val="0"/>
          <w:noProof/>
          <w:sz w:val="18"/>
        </w:rPr>
        <w:fldChar w:fldCharType="begin"/>
      </w:r>
      <w:r w:rsidRPr="00501905">
        <w:rPr>
          <w:b w:val="0"/>
          <w:noProof/>
          <w:sz w:val="18"/>
        </w:rPr>
        <w:instrText xml:space="preserve"> PAGEREF _Toc526517019 \h </w:instrText>
      </w:r>
      <w:r w:rsidRPr="00501905">
        <w:rPr>
          <w:b w:val="0"/>
          <w:noProof/>
          <w:sz w:val="18"/>
        </w:rPr>
      </w:r>
      <w:r w:rsidRPr="00501905">
        <w:rPr>
          <w:b w:val="0"/>
          <w:noProof/>
          <w:sz w:val="18"/>
        </w:rPr>
        <w:fldChar w:fldCharType="separate"/>
      </w:r>
      <w:r w:rsidR="00032597">
        <w:rPr>
          <w:b w:val="0"/>
          <w:noProof/>
          <w:sz w:val="18"/>
        </w:rPr>
        <w:t>55</w:t>
      </w:r>
      <w:r w:rsidRPr="00501905">
        <w:rPr>
          <w:b w:val="0"/>
          <w:noProof/>
          <w:sz w:val="18"/>
        </w:rPr>
        <w:fldChar w:fldCharType="end"/>
      </w:r>
    </w:p>
    <w:p w:rsidR="00501905" w:rsidRDefault="00501905">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501905">
        <w:rPr>
          <w:i w:val="0"/>
          <w:noProof/>
          <w:sz w:val="18"/>
        </w:rPr>
        <w:tab/>
      </w:r>
      <w:r w:rsidRPr="00501905">
        <w:rPr>
          <w:i w:val="0"/>
          <w:noProof/>
          <w:sz w:val="18"/>
        </w:rPr>
        <w:fldChar w:fldCharType="begin"/>
      </w:r>
      <w:r w:rsidRPr="00501905">
        <w:rPr>
          <w:i w:val="0"/>
          <w:noProof/>
          <w:sz w:val="18"/>
        </w:rPr>
        <w:instrText xml:space="preserve"> PAGEREF _Toc526517020 \h </w:instrText>
      </w:r>
      <w:r w:rsidRPr="00501905">
        <w:rPr>
          <w:i w:val="0"/>
          <w:noProof/>
          <w:sz w:val="18"/>
        </w:rPr>
      </w:r>
      <w:r w:rsidRPr="00501905">
        <w:rPr>
          <w:i w:val="0"/>
          <w:noProof/>
          <w:sz w:val="18"/>
        </w:rPr>
        <w:fldChar w:fldCharType="separate"/>
      </w:r>
      <w:r w:rsidR="00032597">
        <w:rPr>
          <w:i w:val="0"/>
          <w:noProof/>
          <w:sz w:val="18"/>
        </w:rPr>
        <w:t>55</w:t>
      </w:r>
      <w:r w:rsidRPr="00501905">
        <w:rPr>
          <w:i w:val="0"/>
          <w:noProof/>
          <w:sz w:val="18"/>
        </w:rPr>
        <w:fldChar w:fldCharType="end"/>
      </w:r>
    </w:p>
    <w:p w:rsidR="00501905" w:rsidRDefault="00501905">
      <w:pPr>
        <w:pStyle w:val="TOC6"/>
        <w:rPr>
          <w:rFonts w:asciiTheme="minorHAnsi" w:eastAsiaTheme="minorEastAsia" w:hAnsiTheme="minorHAnsi" w:cstheme="minorBidi"/>
          <w:b w:val="0"/>
          <w:noProof/>
          <w:kern w:val="0"/>
          <w:sz w:val="22"/>
          <w:szCs w:val="22"/>
        </w:rPr>
      </w:pPr>
      <w:r>
        <w:rPr>
          <w:noProof/>
        </w:rPr>
        <w:t>Schedule 7—Review of the national cooperative scheme on unexplained wealth</w:t>
      </w:r>
      <w:r w:rsidRPr="00501905">
        <w:rPr>
          <w:b w:val="0"/>
          <w:noProof/>
          <w:sz w:val="18"/>
        </w:rPr>
        <w:tab/>
      </w:r>
      <w:r w:rsidRPr="00501905">
        <w:rPr>
          <w:b w:val="0"/>
          <w:noProof/>
          <w:sz w:val="18"/>
        </w:rPr>
        <w:fldChar w:fldCharType="begin"/>
      </w:r>
      <w:r w:rsidRPr="00501905">
        <w:rPr>
          <w:b w:val="0"/>
          <w:noProof/>
          <w:sz w:val="18"/>
        </w:rPr>
        <w:instrText xml:space="preserve"> PAGEREF _Toc526517021 \h </w:instrText>
      </w:r>
      <w:r w:rsidRPr="00501905">
        <w:rPr>
          <w:b w:val="0"/>
          <w:noProof/>
          <w:sz w:val="18"/>
        </w:rPr>
      </w:r>
      <w:r w:rsidRPr="00501905">
        <w:rPr>
          <w:b w:val="0"/>
          <w:noProof/>
          <w:sz w:val="18"/>
        </w:rPr>
        <w:fldChar w:fldCharType="separate"/>
      </w:r>
      <w:r w:rsidR="00032597">
        <w:rPr>
          <w:b w:val="0"/>
          <w:noProof/>
          <w:sz w:val="18"/>
        </w:rPr>
        <w:t>58</w:t>
      </w:r>
      <w:r w:rsidRPr="00501905">
        <w:rPr>
          <w:b w:val="0"/>
          <w:noProof/>
          <w:sz w:val="18"/>
        </w:rPr>
        <w:fldChar w:fldCharType="end"/>
      </w:r>
    </w:p>
    <w:p w:rsidR="00501905" w:rsidRDefault="00501905">
      <w:pPr>
        <w:pStyle w:val="TOC9"/>
        <w:rPr>
          <w:rFonts w:asciiTheme="minorHAnsi" w:eastAsiaTheme="minorEastAsia" w:hAnsiTheme="minorHAnsi" w:cstheme="minorBidi"/>
          <w:i w:val="0"/>
          <w:noProof/>
          <w:kern w:val="0"/>
          <w:sz w:val="22"/>
          <w:szCs w:val="22"/>
        </w:rPr>
      </w:pPr>
      <w:r>
        <w:rPr>
          <w:noProof/>
        </w:rPr>
        <w:t>Proceeds of Crime Act 2002</w:t>
      </w:r>
      <w:r w:rsidRPr="00501905">
        <w:rPr>
          <w:i w:val="0"/>
          <w:noProof/>
          <w:sz w:val="18"/>
        </w:rPr>
        <w:tab/>
      </w:r>
      <w:r w:rsidRPr="00501905">
        <w:rPr>
          <w:i w:val="0"/>
          <w:noProof/>
          <w:sz w:val="18"/>
        </w:rPr>
        <w:fldChar w:fldCharType="begin"/>
      </w:r>
      <w:r w:rsidRPr="00501905">
        <w:rPr>
          <w:i w:val="0"/>
          <w:noProof/>
          <w:sz w:val="18"/>
        </w:rPr>
        <w:instrText xml:space="preserve"> PAGEREF _Toc526517022 \h </w:instrText>
      </w:r>
      <w:r w:rsidRPr="00501905">
        <w:rPr>
          <w:i w:val="0"/>
          <w:noProof/>
          <w:sz w:val="18"/>
        </w:rPr>
      </w:r>
      <w:r w:rsidRPr="00501905">
        <w:rPr>
          <w:i w:val="0"/>
          <w:noProof/>
          <w:sz w:val="18"/>
        </w:rPr>
        <w:fldChar w:fldCharType="separate"/>
      </w:r>
      <w:r w:rsidR="00032597">
        <w:rPr>
          <w:i w:val="0"/>
          <w:noProof/>
          <w:sz w:val="18"/>
        </w:rPr>
        <w:t>58</w:t>
      </w:r>
      <w:r w:rsidRPr="00501905">
        <w:rPr>
          <w:i w:val="0"/>
          <w:noProof/>
          <w:sz w:val="18"/>
        </w:rPr>
        <w:fldChar w:fldCharType="end"/>
      </w:r>
    </w:p>
    <w:p w:rsidR="00501905" w:rsidRDefault="00501905">
      <w:pPr>
        <w:pStyle w:val="TOC6"/>
        <w:rPr>
          <w:rFonts w:asciiTheme="minorHAnsi" w:eastAsiaTheme="minorEastAsia" w:hAnsiTheme="minorHAnsi" w:cstheme="minorBidi"/>
          <w:b w:val="0"/>
          <w:noProof/>
          <w:kern w:val="0"/>
          <w:sz w:val="22"/>
          <w:szCs w:val="22"/>
        </w:rPr>
      </w:pPr>
      <w:r>
        <w:rPr>
          <w:noProof/>
        </w:rPr>
        <w:t>Schedule 8—Unexplained wealth legislation of a State or Territory</w:t>
      </w:r>
      <w:r w:rsidRPr="00501905">
        <w:rPr>
          <w:b w:val="0"/>
          <w:noProof/>
          <w:sz w:val="18"/>
        </w:rPr>
        <w:tab/>
      </w:r>
      <w:r w:rsidRPr="00501905">
        <w:rPr>
          <w:b w:val="0"/>
          <w:noProof/>
          <w:sz w:val="18"/>
        </w:rPr>
        <w:fldChar w:fldCharType="begin"/>
      </w:r>
      <w:r w:rsidRPr="00501905">
        <w:rPr>
          <w:b w:val="0"/>
          <w:noProof/>
          <w:sz w:val="18"/>
        </w:rPr>
        <w:instrText xml:space="preserve"> PAGEREF _Toc526517024 \h </w:instrText>
      </w:r>
      <w:r w:rsidRPr="00501905">
        <w:rPr>
          <w:b w:val="0"/>
          <w:noProof/>
          <w:sz w:val="18"/>
        </w:rPr>
      </w:r>
      <w:r w:rsidRPr="00501905">
        <w:rPr>
          <w:b w:val="0"/>
          <w:noProof/>
          <w:sz w:val="18"/>
        </w:rPr>
        <w:fldChar w:fldCharType="separate"/>
      </w:r>
      <w:r w:rsidR="00032597">
        <w:rPr>
          <w:b w:val="0"/>
          <w:noProof/>
          <w:sz w:val="18"/>
        </w:rPr>
        <w:t>59</w:t>
      </w:r>
      <w:r w:rsidRPr="00501905">
        <w:rPr>
          <w:b w:val="0"/>
          <w:noProof/>
          <w:sz w:val="18"/>
        </w:rPr>
        <w:fldChar w:fldCharType="end"/>
      </w:r>
    </w:p>
    <w:p w:rsidR="00501905" w:rsidRDefault="00501905">
      <w:pPr>
        <w:pStyle w:val="TOC9"/>
        <w:rPr>
          <w:rFonts w:asciiTheme="minorHAnsi" w:eastAsiaTheme="minorEastAsia" w:hAnsiTheme="minorHAnsi" w:cstheme="minorBidi"/>
          <w:i w:val="0"/>
          <w:noProof/>
          <w:kern w:val="0"/>
          <w:sz w:val="22"/>
          <w:szCs w:val="22"/>
        </w:rPr>
      </w:pPr>
      <w:r>
        <w:rPr>
          <w:noProof/>
        </w:rPr>
        <w:t>Proceeds of Crime Regulations 2002</w:t>
      </w:r>
      <w:r w:rsidRPr="00501905">
        <w:rPr>
          <w:i w:val="0"/>
          <w:noProof/>
          <w:sz w:val="18"/>
        </w:rPr>
        <w:tab/>
      </w:r>
      <w:r w:rsidRPr="00501905">
        <w:rPr>
          <w:i w:val="0"/>
          <w:noProof/>
          <w:sz w:val="18"/>
        </w:rPr>
        <w:fldChar w:fldCharType="begin"/>
      </w:r>
      <w:r w:rsidRPr="00501905">
        <w:rPr>
          <w:i w:val="0"/>
          <w:noProof/>
          <w:sz w:val="18"/>
        </w:rPr>
        <w:instrText xml:space="preserve"> PAGEREF _Toc526517025 \h </w:instrText>
      </w:r>
      <w:r w:rsidRPr="00501905">
        <w:rPr>
          <w:i w:val="0"/>
          <w:noProof/>
          <w:sz w:val="18"/>
        </w:rPr>
      </w:r>
      <w:r w:rsidRPr="00501905">
        <w:rPr>
          <w:i w:val="0"/>
          <w:noProof/>
          <w:sz w:val="18"/>
        </w:rPr>
        <w:fldChar w:fldCharType="separate"/>
      </w:r>
      <w:r w:rsidR="00032597">
        <w:rPr>
          <w:i w:val="0"/>
          <w:noProof/>
          <w:sz w:val="18"/>
        </w:rPr>
        <w:t>59</w:t>
      </w:r>
      <w:r w:rsidRPr="00501905">
        <w:rPr>
          <w:i w:val="0"/>
          <w:noProof/>
          <w:sz w:val="18"/>
        </w:rPr>
        <w:fldChar w:fldCharType="end"/>
      </w:r>
    </w:p>
    <w:p w:rsidR="00FE7F93" w:rsidRPr="00444496" w:rsidRDefault="00501905" w:rsidP="0048364F">
      <w:pPr>
        <w:sectPr w:rsidR="00FE7F93" w:rsidRPr="00444496" w:rsidSect="0014246C">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r>
        <w:fldChar w:fldCharType="end"/>
      </w:r>
    </w:p>
    <w:p w:rsidR="0014246C" w:rsidRDefault="0014246C">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05678309" r:id="rId22"/>
        </w:object>
      </w:r>
    </w:p>
    <w:p w:rsidR="0014246C" w:rsidRDefault="0014246C"/>
    <w:p w:rsidR="0014246C" w:rsidRDefault="0014246C" w:rsidP="0014246C">
      <w:pPr>
        <w:spacing w:line="240" w:lineRule="auto"/>
      </w:pPr>
    </w:p>
    <w:p w:rsidR="0014246C" w:rsidRDefault="006A49AE" w:rsidP="0014246C">
      <w:pPr>
        <w:pStyle w:val="ShortTP1"/>
      </w:pPr>
      <w:fldSimple w:instr=" STYLEREF ShortT ">
        <w:r w:rsidR="00032597">
          <w:rPr>
            <w:noProof/>
          </w:rPr>
          <w:t>Unexplained Wealth Legislation Amendment Act 2018</w:t>
        </w:r>
      </w:fldSimple>
    </w:p>
    <w:p w:rsidR="0014246C" w:rsidRDefault="006A49AE" w:rsidP="0014246C">
      <w:pPr>
        <w:pStyle w:val="ActNoP1"/>
      </w:pPr>
      <w:fldSimple w:instr=" STYLEREF Actno ">
        <w:r w:rsidR="00032597">
          <w:rPr>
            <w:noProof/>
          </w:rPr>
          <w:t>No. 126, 2018</w:t>
        </w:r>
      </w:fldSimple>
    </w:p>
    <w:p w:rsidR="0014246C" w:rsidRPr="009A0728" w:rsidRDefault="0014246C" w:rsidP="009A0728">
      <w:pPr>
        <w:pBdr>
          <w:bottom w:val="single" w:sz="6" w:space="0" w:color="auto"/>
        </w:pBdr>
        <w:spacing w:before="400" w:line="240" w:lineRule="auto"/>
        <w:rPr>
          <w:rFonts w:eastAsia="Times New Roman"/>
          <w:b/>
          <w:sz w:val="28"/>
        </w:rPr>
      </w:pPr>
    </w:p>
    <w:p w:rsidR="0014246C" w:rsidRPr="009A0728" w:rsidRDefault="0014246C" w:rsidP="009A0728">
      <w:pPr>
        <w:spacing w:line="40" w:lineRule="exact"/>
        <w:rPr>
          <w:rFonts w:eastAsia="Calibri"/>
          <w:b/>
          <w:sz w:val="28"/>
        </w:rPr>
      </w:pPr>
    </w:p>
    <w:p w:rsidR="0014246C" w:rsidRPr="009A0728" w:rsidRDefault="0014246C" w:rsidP="009A0728">
      <w:pPr>
        <w:pBdr>
          <w:top w:val="single" w:sz="12" w:space="0" w:color="auto"/>
        </w:pBdr>
        <w:spacing w:line="240" w:lineRule="auto"/>
        <w:rPr>
          <w:rFonts w:eastAsia="Times New Roman"/>
          <w:b/>
          <w:sz w:val="28"/>
        </w:rPr>
      </w:pPr>
    </w:p>
    <w:p w:rsidR="0048364F" w:rsidRPr="00444496" w:rsidRDefault="0014246C" w:rsidP="00444496">
      <w:pPr>
        <w:pStyle w:val="Page1"/>
      </w:pPr>
      <w:r>
        <w:t>An Act</w:t>
      </w:r>
      <w:r w:rsidR="00444496" w:rsidRPr="00444496">
        <w:t xml:space="preserve"> relating to the national cooperative scheme on unexplained wealth, and for related purposes</w:t>
      </w:r>
    </w:p>
    <w:p w:rsidR="006E67A6" w:rsidRDefault="006E67A6" w:rsidP="000C5962">
      <w:pPr>
        <w:pStyle w:val="AssentDt"/>
        <w:spacing w:before="240"/>
        <w:rPr>
          <w:sz w:val="24"/>
        </w:rPr>
      </w:pPr>
      <w:r>
        <w:rPr>
          <w:sz w:val="24"/>
        </w:rPr>
        <w:t>[</w:t>
      </w:r>
      <w:r>
        <w:rPr>
          <w:i/>
          <w:sz w:val="24"/>
        </w:rPr>
        <w:t>Assented to 3 October 2018</w:t>
      </w:r>
      <w:r>
        <w:rPr>
          <w:sz w:val="24"/>
        </w:rPr>
        <w:t>]</w:t>
      </w:r>
    </w:p>
    <w:p w:rsidR="0048364F" w:rsidRPr="00444496" w:rsidRDefault="0048364F" w:rsidP="00444496">
      <w:pPr>
        <w:spacing w:before="240" w:line="240" w:lineRule="auto"/>
        <w:rPr>
          <w:sz w:val="32"/>
        </w:rPr>
      </w:pPr>
      <w:r w:rsidRPr="00444496">
        <w:rPr>
          <w:sz w:val="32"/>
        </w:rPr>
        <w:t>The Parliament of Australia enacts:</w:t>
      </w:r>
    </w:p>
    <w:p w:rsidR="0048364F" w:rsidRPr="00444496" w:rsidRDefault="0048364F" w:rsidP="00444496">
      <w:pPr>
        <w:pStyle w:val="ActHead5"/>
      </w:pPr>
      <w:bookmarkStart w:id="1" w:name="_Toc526516944"/>
      <w:r w:rsidRPr="00444496">
        <w:rPr>
          <w:rStyle w:val="CharSectno"/>
        </w:rPr>
        <w:t>1</w:t>
      </w:r>
      <w:r w:rsidRPr="00444496">
        <w:t xml:space="preserve">  Short title</w:t>
      </w:r>
      <w:bookmarkEnd w:id="1"/>
    </w:p>
    <w:p w:rsidR="0048364F" w:rsidRPr="00444496" w:rsidRDefault="0048364F" w:rsidP="00444496">
      <w:pPr>
        <w:pStyle w:val="subsection"/>
      </w:pPr>
      <w:r w:rsidRPr="00444496">
        <w:tab/>
      </w:r>
      <w:r w:rsidRPr="00444496">
        <w:tab/>
        <w:t>This Act</w:t>
      </w:r>
      <w:r w:rsidR="000B7DA7" w:rsidRPr="00444496">
        <w:t xml:space="preserve"> is</w:t>
      </w:r>
      <w:r w:rsidRPr="00444496">
        <w:t xml:space="preserve"> the </w:t>
      </w:r>
      <w:r w:rsidR="00DA2545" w:rsidRPr="00444496">
        <w:rPr>
          <w:i/>
        </w:rPr>
        <w:t>Unexplained Wealth</w:t>
      </w:r>
      <w:r w:rsidR="00D217C5" w:rsidRPr="00444496">
        <w:rPr>
          <w:i/>
        </w:rPr>
        <w:t xml:space="preserve"> Legislation Amendment</w:t>
      </w:r>
      <w:r w:rsidR="004D6A11" w:rsidRPr="00444496">
        <w:rPr>
          <w:i/>
        </w:rPr>
        <w:t xml:space="preserve"> </w:t>
      </w:r>
      <w:r w:rsidR="007033D0" w:rsidRPr="00444496">
        <w:rPr>
          <w:i/>
        </w:rPr>
        <w:t>Act 201</w:t>
      </w:r>
      <w:r w:rsidR="002743BA" w:rsidRPr="00444496">
        <w:rPr>
          <w:i/>
        </w:rPr>
        <w:t>8</w:t>
      </w:r>
      <w:r w:rsidRPr="00444496">
        <w:t>.</w:t>
      </w:r>
    </w:p>
    <w:p w:rsidR="0048364F" w:rsidRPr="00444496" w:rsidRDefault="0048364F" w:rsidP="00444496">
      <w:pPr>
        <w:pStyle w:val="ActHead5"/>
      </w:pPr>
      <w:bookmarkStart w:id="2" w:name="_Toc526516945"/>
      <w:r w:rsidRPr="00444496">
        <w:rPr>
          <w:rStyle w:val="CharSectno"/>
        </w:rPr>
        <w:lastRenderedPageBreak/>
        <w:t>2</w:t>
      </w:r>
      <w:r w:rsidRPr="00444496">
        <w:t xml:space="preserve">  Commencement</w:t>
      </w:r>
      <w:bookmarkEnd w:id="2"/>
    </w:p>
    <w:p w:rsidR="0048364F" w:rsidRPr="00444496" w:rsidRDefault="0048364F" w:rsidP="00444496">
      <w:pPr>
        <w:pStyle w:val="subsection"/>
      </w:pPr>
      <w:r w:rsidRPr="00444496">
        <w:tab/>
        <w:t>(1)</w:t>
      </w:r>
      <w:r w:rsidRPr="00444496">
        <w:tab/>
        <w:t>Each provision of this Act specified in column 1 of the table commences, or is taken to have commenced, in accordance with column 2 of the table. Any other statement in column 2 has effect according to its terms.</w:t>
      </w:r>
    </w:p>
    <w:p w:rsidR="0048364F" w:rsidRPr="00444496" w:rsidRDefault="0048364F" w:rsidP="00444496">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444496" w:rsidTr="007C79E6">
        <w:trPr>
          <w:tblHeader/>
        </w:trPr>
        <w:tc>
          <w:tcPr>
            <w:tcW w:w="7111" w:type="dxa"/>
            <w:gridSpan w:val="3"/>
            <w:tcBorders>
              <w:top w:val="single" w:sz="12" w:space="0" w:color="auto"/>
              <w:bottom w:val="single" w:sz="6" w:space="0" w:color="auto"/>
            </w:tcBorders>
            <w:shd w:val="clear" w:color="auto" w:fill="auto"/>
          </w:tcPr>
          <w:p w:rsidR="0048364F" w:rsidRPr="00444496" w:rsidRDefault="0048364F" w:rsidP="00444496">
            <w:pPr>
              <w:pStyle w:val="TableHeading"/>
            </w:pPr>
            <w:r w:rsidRPr="00444496">
              <w:t>Commencement information</w:t>
            </w:r>
          </w:p>
        </w:tc>
      </w:tr>
      <w:tr w:rsidR="0048364F" w:rsidRPr="00444496" w:rsidTr="007C79E6">
        <w:trPr>
          <w:tblHeader/>
        </w:trPr>
        <w:tc>
          <w:tcPr>
            <w:tcW w:w="1701" w:type="dxa"/>
            <w:tcBorders>
              <w:top w:val="single" w:sz="6" w:space="0" w:color="auto"/>
              <w:bottom w:val="single" w:sz="6" w:space="0" w:color="auto"/>
            </w:tcBorders>
            <w:shd w:val="clear" w:color="auto" w:fill="auto"/>
          </w:tcPr>
          <w:p w:rsidR="0048364F" w:rsidRPr="00444496" w:rsidRDefault="0048364F" w:rsidP="00444496">
            <w:pPr>
              <w:pStyle w:val="TableHeading"/>
            </w:pPr>
            <w:r w:rsidRPr="00444496">
              <w:t>Column 1</w:t>
            </w:r>
          </w:p>
        </w:tc>
        <w:tc>
          <w:tcPr>
            <w:tcW w:w="3828" w:type="dxa"/>
            <w:tcBorders>
              <w:top w:val="single" w:sz="6" w:space="0" w:color="auto"/>
              <w:bottom w:val="single" w:sz="6" w:space="0" w:color="auto"/>
            </w:tcBorders>
            <w:shd w:val="clear" w:color="auto" w:fill="auto"/>
          </w:tcPr>
          <w:p w:rsidR="0048364F" w:rsidRPr="00444496" w:rsidRDefault="0048364F" w:rsidP="00444496">
            <w:pPr>
              <w:pStyle w:val="TableHeading"/>
            </w:pPr>
            <w:r w:rsidRPr="00444496">
              <w:t>Column 2</w:t>
            </w:r>
          </w:p>
        </w:tc>
        <w:tc>
          <w:tcPr>
            <w:tcW w:w="1582" w:type="dxa"/>
            <w:tcBorders>
              <w:top w:val="single" w:sz="6" w:space="0" w:color="auto"/>
              <w:bottom w:val="single" w:sz="6" w:space="0" w:color="auto"/>
            </w:tcBorders>
            <w:shd w:val="clear" w:color="auto" w:fill="auto"/>
          </w:tcPr>
          <w:p w:rsidR="0048364F" w:rsidRPr="00444496" w:rsidRDefault="0048364F" w:rsidP="00444496">
            <w:pPr>
              <w:pStyle w:val="TableHeading"/>
            </w:pPr>
            <w:r w:rsidRPr="00444496">
              <w:t>Column 3</w:t>
            </w:r>
          </w:p>
        </w:tc>
      </w:tr>
      <w:tr w:rsidR="0048364F" w:rsidRPr="00444496" w:rsidTr="007C79E6">
        <w:trPr>
          <w:tblHeader/>
        </w:trPr>
        <w:tc>
          <w:tcPr>
            <w:tcW w:w="1701" w:type="dxa"/>
            <w:tcBorders>
              <w:top w:val="single" w:sz="6" w:space="0" w:color="auto"/>
              <w:bottom w:val="single" w:sz="12" w:space="0" w:color="auto"/>
            </w:tcBorders>
            <w:shd w:val="clear" w:color="auto" w:fill="auto"/>
          </w:tcPr>
          <w:p w:rsidR="0048364F" w:rsidRPr="00444496" w:rsidRDefault="002D58CB" w:rsidP="00444496">
            <w:pPr>
              <w:pStyle w:val="TableHeading"/>
            </w:pPr>
            <w:r w:rsidRPr="00444496">
              <w:t>Provision</w:t>
            </w:r>
            <w:r w:rsidR="0048364F" w:rsidRPr="00444496">
              <w:t>s</w:t>
            </w:r>
          </w:p>
        </w:tc>
        <w:tc>
          <w:tcPr>
            <w:tcW w:w="3828" w:type="dxa"/>
            <w:tcBorders>
              <w:top w:val="single" w:sz="6" w:space="0" w:color="auto"/>
              <w:bottom w:val="single" w:sz="12" w:space="0" w:color="auto"/>
            </w:tcBorders>
            <w:shd w:val="clear" w:color="auto" w:fill="auto"/>
          </w:tcPr>
          <w:p w:rsidR="0048364F" w:rsidRPr="00444496" w:rsidRDefault="0048364F" w:rsidP="00444496">
            <w:pPr>
              <w:pStyle w:val="TableHeading"/>
            </w:pPr>
            <w:r w:rsidRPr="00444496">
              <w:t>Commencement</w:t>
            </w:r>
          </w:p>
        </w:tc>
        <w:tc>
          <w:tcPr>
            <w:tcW w:w="1582" w:type="dxa"/>
            <w:tcBorders>
              <w:top w:val="single" w:sz="6" w:space="0" w:color="auto"/>
              <w:bottom w:val="single" w:sz="12" w:space="0" w:color="auto"/>
            </w:tcBorders>
            <w:shd w:val="clear" w:color="auto" w:fill="auto"/>
          </w:tcPr>
          <w:p w:rsidR="0048364F" w:rsidRPr="00444496" w:rsidRDefault="0048364F" w:rsidP="00444496">
            <w:pPr>
              <w:pStyle w:val="TableHeading"/>
            </w:pPr>
            <w:r w:rsidRPr="00444496">
              <w:t>Date/Details</w:t>
            </w:r>
          </w:p>
        </w:tc>
      </w:tr>
      <w:tr w:rsidR="0048364F" w:rsidRPr="00444496" w:rsidTr="007C79E6">
        <w:tc>
          <w:tcPr>
            <w:tcW w:w="1701" w:type="dxa"/>
            <w:tcBorders>
              <w:top w:val="single" w:sz="12" w:space="0" w:color="auto"/>
              <w:bottom w:val="single" w:sz="4" w:space="0" w:color="auto"/>
            </w:tcBorders>
            <w:shd w:val="clear" w:color="auto" w:fill="auto"/>
          </w:tcPr>
          <w:p w:rsidR="0048364F" w:rsidRPr="00444496" w:rsidRDefault="0048364F" w:rsidP="00444496">
            <w:pPr>
              <w:pStyle w:val="Tabletext"/>
            </w:pPr>
            <w:r w:rsidRPr="00444496">
              <w:t>1.  Sections</w:t>
            </w:r>
            <w:r w:rsidR="00444496" w:rsidRPr="00444496">
              <w:t> </w:t>
            </w:r>
            <w:r w:rsidRPr="00444496">
              <w:t>1 to 3 and anything in this Act not elsewhere covered by this table</w:t>
            </w:r>
          </w:p>
        </w:tc>
        <w:tc>
          <w:tcPr>
            <w:tcW w:w="3828" w:type="dxa"/>
            <w:tcBorders>
              <w:top w:val="single" w:sz="12" w:space="0" w:color="auto"/>
              <w:bottom w:val="single" w:sz="4" w:space="0" w:color="auto"/>
            </w:tcBorders>
            <w:shd w:val="clear" w:color="auto" w:fill="auto"/>
          </w:tcPr>
          <w:p w:rsidR="0048364F" w:rsidRPr="00444496" w:rsidRDefault="0048364F" w:rsidP="00444496">
            <w:pPr>
              <w:pStyle w:val="Tabletext"/>
            </w:pPr>
            <w:r w:rsidRPr="00444496">
              <w:t>The day this Act receives the Royal Assent.</w:t>
            </w:r>
          </w:p>
        </w:tc>
        <w:tc>
          <w:tcPr>
            <w:tcW w:w="1582" w:type="dxa"/>
            <w:tcBorders>
              <w:top w:val="single" w:sz="12" w:space="0" w:color="auto"/>
              <w:bottom w:val="single" w:sz="4" w:space="0" w:color="auto"/>
            </w:tcBorders>
            <w:shd w:val="clear" w:color="auto" w:fill="auto"/>
          </w:tcPr>
          <w:p w:rsidR="0048364F" w:rsidRPr="00444496" w:rsidRDefault="00D82AC2" w:rsidP="00D82AC2">
            <w:pPr>
              <w:pStyle w:val="Tabletext"/>
            </w:pPr>
            <w:r>
              <w:t>3 October 2018</w:t>
            </w:r>
          </w:p>
        </w:tc>
      </w:tr>
      <w:tr w:rsidR="0048364F" w:rsidRPr="00444496" w:rsidTr="007C79E6">
        <w:tc>
          <w:tcPr>
            <w:tcW w:w="1701" w:type="dxa"/>
            <w:tcBorders>
              <w:bottom w:val="single" w:sz="12" w:space="0" w:color="auto"/>
            </w:tcBorders>
            <w:shd w:val="clear" w:color="auto" w:fill="auto"/>
          </w:tcPr>
          <w:p w:rsidR="0048364F" w:rsidRPr="00444496" w:rsidRDefault="0048364F" w:rsidP="00444496">
            <w:pPr>
              <w:pStyle w:val="Tabletext"/>
            </w:pPr>
            <w:r w:rsidRPr="00444496">
              <w:t xml:space="preserve">2.  </w:t>
            </w:r>
            <w:r w:rsidR="007C79E6" w:rsidRPr="00444496">
              <w:t>Schedule</w:t>
            </w:r>
            <w:r w:rsidR="00A15C3F" w:rsidRPr="00444496">
              <w:t>s</w:t>
            </w:r>
            <w:r w:rsidR="00444496" w:rsidRPr="00444496">
              <w:t> </w:t>
            </w:r>
            <w:r w:rsidR="007C79E6" w:rsidRPr="00444496">
              <w:t>1</w:t>
            </w:r>
            <w:r w:rsidR="000B7DA7" w:rsidRPr="00444496">
              <w:t xml:space="preserve"> to 8</w:t>
            </w:r>
          </w:p>
        </w:tc>
        <w:tc>
          <w:tcPr>
            <w:tcW w:w="3828" w:type="dxa"/>
            <w:tcBorders>
              <w:bottom w:val="single" w:sz="12" w:space="0" w:color="auto"/>
            </w:tcBorders>
            <w:shd w:val="clear" w:color="auto" w:fill="auto"/>
          </w:tcPr>
          <w:p w:rsidR="007C79E6" w:rsidRPr="00444496" w:rsidRDefault="007C79E6" w:rsidP="00444496">
            <w:pPr>
              <w:pStyle w:val="Tabletext"/>
            </w:pPr>
            <w:r w:rsidRPr="00444496">
              <w:t>A single day to be fixed by Proclamation.</w:t>
            </w:r>
          </w:p>
          <w:p w:rsidR="0048364F" w:rsidRPr="00444496" w:rsidRDefault="007C79E6" w:rsidP="00444496">
            <w:pPr>
              <w:pStyle w:val="Tabletext"/>
            </w:pPr>
            <w:r w:rsidRPr="00444496">
              <w:t>However, if the provisions do not commence within the period of 6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48364F" w:rsidRDefault="0014034A" w:rsidP="0014034A">
            <w:pPr>
              <w:pStyle w:val="Tabletext"/>
            </w:pPr>
            <w:r>
              <w:t>10 December 2018</w:t>
            </w:r>
          </w:p>
          <w:p w:rsidR="0014034A" w:rsidRPr="00444496" w:rsidRDefault="0014034A" w:rsidP="0014034A">
            <w:pPr>
              <w:pStyle w:val="Tabletext"/>
            </w:pPr>
            <w:r>
              <w:t>(F2018N00173)</w:t>
            </w:r>
          </w:p>
        </w:tc>
      </w:tr>
    </w:tbl>
    <w:p w:rsidR="0048364F" w:rsidRPr="00444496" w:rsidRDefault="00201D27" w:rsidP="00444496">
      <w:pPr>
        <w:pStyle w:val="notetext"/>
      </w:pPr>
      <w:r w:rsidRPr="00444496">
        <w:t>Note:</w:t>
      </w:r>
      <w:r w:rsidRPr="00444496">
        <w:tab/>
        <w:t>This table relates only to the provisions of this Act as originally enacted. It will not be amended to deal with any later amendments of this Act.</w:t>
      </w:r>
    </w:p>
    <w:p w:rsidR="00D63DB8" w:rsidRPr="00444496" w:rsidRDefault="0048364F" w:rsidP="00444496">
      <w:pPr>
        <w:pStyle w:val="subsection"/>
      </w:pPr>
      <w:r w:rsidRPr="00444496">
        <w:tab/>
        <w:t>(2)</w:t>
      </w:r>
      <w:r w:rsidRPr="00444496">
        <w:tab/>
      </w:r>
      <w:r w:rsidR="00201D27" w:rsidRPr="00444496">
        <w:t xml:space="preserve">Any information in </w:t>
      </w:r>
      <w:r w:rsidR="00877D48" w:rsidRPr="00444496">
        <w:t>c</w:t>
      </w:r>
      <w:r w:rsidR="00201D27" w:rsidRPr="00444496">
        <w:t>olumn 3 of the table is not part of this Act. Information may be inserted in this column, or information in it may be edited, in any published version of this Act.</w:t>
      </w:r>
    </w:p>
    <w:p w:rsidR="002D58CB" w:rsidRPr="00444496" w:rsidRDefault="002D58CB" w:rsidP="00444496">
      <w:pPr>
        <w:pStyle w:val="ActHead5"/>
      </w:pPr>
      <w:bookmarkStart w:id="3" w:name="_Toc526516946"/>
      <w:r w:rsidRPr="00444496">
        <w:rPr>
          <w:rStyle w:val="CharSectno"/>
        </w:rPr>
        <w:t>3</w:t>
      </w:r>
      <w:r w:rsidRPr="00444496">
        <w:t xml:space="preserve">  Schedules</w:t>
      </w:r>
      <w:bookmarkEnd w:id="3"/>
    </w:p>
    <w:p w:rsidR="002D58CB" w:rsidRPr="00444496" w:rsidRDefault="002D58CB" w:rsidP="00444496">
      <w:pPr>
        <w:pStyle w:val="subsection"/>
      </w:pPr>
      <w:r w:rsidRPr="00444496">
        <w:tab/>
      </w:r>
      <w:r w:rsidRPr="00444496">
        <w:tab/>
        <w:t>Legislation that is specified in a Schedule to this Act is amended or repealed as set out in the applicable items in the Schedule concerned, and any other item in a Schedule to this Act has effect according to its terms.</w:t>
      </w:r>
    </w:p>
    <w:p w:rsidR="006054E2" w:rsidRPr="00444496" w:rsidRDefault="006054E2" w:rsidP="00444496">
      <w:pPr>
        <w:pStyle w:val="ActHead6"/>
        <w:pageBreakBefore/>
      </w:pPr>
      <w:bookmarkStart w:id="4" w:name="_Toc526516947"/>
      <w:bookmarkStart w:id="5" w:name="opcAmSched"/>
      <w:r w:rsidRPr="00444496">
        <w:rPr>
          <w:rStyle w:val="CharAmSchNo"/>
        </w:rPr>
        <w:lastRenderedPageBreak/>
        <w:t>Schedule</w:t>
      </w:r>
      <w:r w:rsidR="00444496" w:rsidRPr="00444496">
        <w:rPr>
          <w:rStyle w:val="CharAmSchNo"/>
        </w:rPr>
        <w:t> </w:t>
      </w:r>
      <w:r w:rsidRPr="00444496">
        <w:rPr>
          <w:rStyle w:val="CharAmSchNo"/>
        </w:rPr>
        <w:t>1</w:t>
      </w:r>
      <w:r w:rsidRPr="00444496">
        <w:t>—</w:t>
      </w:r>
      <w:r w:rsidRPr="00444496">
        <w:rPr>
          <w:rStyle w:val="CharAmSchText"/>
        </w:rPr>
        <w:t>State reference</w:t>
      </w:r>
      <w:r w:rsidR="009A231F" w:rsidRPr="00444496">
        <w:rPr>
          <w:rStyle w:val="CharAmSchText"/>
        </w:rPr>
        <w:t xml:space="preserve"> or </w:t>
      </w:r>
      <w:r w:rsidRPr="00444496">
        <w:rPr>
          <w:rStyle w:val="CharAmSchText"/>
        </w:rPr>
        <w:t xml:space="preserve">adoption for </w:t>
      </w:r>
      <w:r w:rsidR="009A231F" w:rsidRPr="00444496">
        <w:rPr>
          <w:rStyle w:val="CharAmSchText"/>
        </w:rPr>
        <w:t xml:space="preserve">the </w:t>
      </w:r>
      <w:r w:rsidRPr="00444496">
        <w:rPr>
          <w:rStyle w:val="CharAmSchText"/>
        </w:rPr>
        <w:t>purposes of the national cooperative scheme on unexplained wealth</w:t>
      </w:r>
      <w:bookmarkEnd w:id="4"/>
    </w:p>
    <w:bookmarkEnd w:id="5"/>
    <w:p w:rsidR="006054E2" w:rsidRPr="00444496" w:rsidRDefault="006054E2" w:rsidP="00444496">
      <w:pPr>
        <w:pStyle w:val="Header"/>
      </w:pPr>
      <w:r w:rsidRPr="00444496">
        <w:rPr>
          <w:rStyle w:val="CharAmPartNo"/>
        </w:rPr>
        <w:t xml:space="preserve"> </w:t>
      </w:r>
      <w:r w:rsidRPr="00444496">
        <w:rPr>
          <w:rStyle w:val="CharAmPartText"/>
        </w:rPr>
        <w:t xml:space="preserve"> </w:t>
      </w:r>
    </w:p>
    <w:p w:rsidR="006054E2" w:rsidRPr="00444496" w:rsidRDefault="006054E2" w:rsidP="00444496">
      <w:pPr>
        <w:pStyle w:val="ActHead9"/>
        <w:rPr>
          <w:i w:val="0"/>
        </w:rPr>
      </w:pPr>
      <w:bookmarkStart w:id="6" w:name="_Toc526516948"/>
      <w:r w:rsidRPr="00444496">
        <w:t>Proceeds of Crime Act 2002</w:t>
      </w:r>
      <w:bookmarkEnd w:id="6"/>
    </w:p>
    <w:p w:rsidR="006054E2" w:rsidRPr="00444496" w:rsidRDefault="008D43CC" w:rsidP="00444496">
      <w:pPr>
        <w:pStyle w:val="ItemHead"/>
      </w:pPr>
      <w:r w:rsidRPr="00444496">
        <w:t>1</w:t>
      </w:r>
      <w:r w:rsidR="006054E2" w:rsidRPr="00444496">
        <w:t xml:space="preserve">  Before section</w:t>
      </w:r>
      <w:r w:rsidR="00444496" w:rsidRPr="00444496">
        <w:t> </w:t>
      </w:r>
      <w:r w:rsidR="006054E2" w:rsidRPr="00444496">
        <w:t>12</w:t>
      </w:r>
    </w:p>
    <w:p w:rsidR="006054E2" w:rsidRPr="00444496" w:rsidRDefault="006054E2" w:rsidP="00444496">
      <w:pPr>
        <w:pStyle w:val="Item"/>
      </w:pPr>
      <w:r w:rsidRPr="00444496">
        <w:t>Insert:</w:t>
      </w:r>
    </w:p>
    <w:p w:rsidR="006054E2" w:rsidRPr="00444496" w:rsidRDefault="006054E2" w:rsidP="00444496">
      <w:pPr>
        <w:pStyle w:val="ActHead3"/>
      </w:pPr>
      <w:bookmarkStart w:id="7" w:name="_Toc526516949"/>
      <w:r w:rsidRPr="00444496">
        <w:rPr>
          <w:rStyle w:val="CharDivNo"/>
        </w:rPr>
        <w:t>Division</w:t>
      </w:r>
      <w:r w:rsidR="00444496" w:rsidRPr="00444496">
        <w:rPr>
          <w:rStyle w:val="CharDivNo"/>
        </w:rPr>
        <w:t> </w:t>
      </w:r>
      <w:r w:rsidRPr="00444496">
        <w:rPr>
          <w:rStyle w:val="CharDivNo"/>
        </w:rPr>
        <w:t>1</w:t>
      </w:r>
      <w:r w:rsidRPr="00444496">
        <w:t>—</w:t>
      </w:r>
      <w:r w:rsidRPr="00444496">
        <w:rPr>
          <w:rStyle w:val="CharDivText"/>
        </w:rPr>
        <w:t>General</w:t>
      </w:r>
      <w:bookmarkEnd w:id="7"/>
    </w:p>
    <w:p w:rsidR="006054E2" w:rsidRPr="00444496" w:rsidRDefault="008D43CC" w:rsidP="00444496">
      <w:pPr>
        <w:pStyle w:val="ItemHead"/>
      </w:pPr>
      <w:r w:rsidRPr="00444496">
        <w:t>2</w:t>
      </w:r>
      <w:r w:rsidR="006054E2" w:rsidRPr="00444496">
        <w:t xml:space="preserve">  After section</w:t>
      </w:r>
      <w:r w:rsidR="00444496" w:rsidRPr="00444496">
        <w:t> </w:t>
      </w:r>
      <w:r w:rsidR="006054E2" w:rsidRPr="00444496">
        <w:t>14</w:t>
      </w:r>
    </w:p>
    <w:p w:rsidR="006054E2" w:rsidRPr="00444496" w:rsidRDefault="006054E2" w:rsidP="00444496">
      <w:pPr>
        <w:pStyle w:val="Item"/>
      </w:pPr>
      <w:r w:rsidRPr="00444496">
        <w:t>Insert:</w:t>
      </w:r>
    </w:p>
    <w:p w:rsidR="006054E2" w:rsidRPr="00444496" w:rsidRDefault="006054E2" w:rsidP="00444496">
      <w:pPr>
        <w:pStyle w:val="ActHead5"/>
      </w:pPr>
      <w:bookmarkStart w:id="8" w:name="_Toc526516950"/>
      <w:r w:rsidRPr="00444496">
        <w:rPr>
          <w:rStyle w:val="CharSectno"/>
        </w:rPr>
        <w:t>14A</w:t>
      </w:r>
      <w:r w:rsidRPr="00444496">
        <w:t xml:space="preserve">  Concurrent operation of State and Territory laws</w:t>
      </w:r>
      <w:bookmarkEnd w:id="8"/>
    </w:p>
    <w:p w:rsidR="006054E2" w:rsidRPr="00444496" w:rsidRDefault="006054E2" w:rsidP="00444496">
      <w:pPr>
        <w:pStyle w:val="subsection"/>
      </w:pPr>
      <w:r w:rsidRPr="00444496">
        <w:tab/>
        <w:t>(1)</w:t>
      </w:r>
      <w:r w:rsidRPr="00444496">
        <w:tab/>
        <w:t>This Act does not exclude or limit the operation of a law of a State or Territory to the extent that the law is capable of operating concurrently with this Act.</w:t>
      </w:r>
    </w:p>
    <w:p w:rsidR="006054E2" w:rsidRPr="00444496" w:rsidRDefault="006054E2" w:rsidP="00444496">
      <w:pPr>
        <w:pStyle w:val="subsection"/>
      </w:pPr>
      <w:r w:rsidRPr="00444496">
        <w:tab/>
        <w:t>(2)</w:t>
      </w:r>
      <w:r w:rsidRPr="00444496">
        <w:tab/>
      </w:r>
      <w:r w:rsidR="00444496" w:rsidRPr="00444496">
        <w:t>Subsection (</w:t>
      </w:r>
      <w:r w:rsidRPr="00444496">
        <w:t xml:space="preserve">1) does not apply to the </w:t>
      </w:r>
      <w:r w:rsidR="00444496" w:rsidRPr="00444496">
        <w:rPr>
          <w:position w:val="6"/>
          <w:sz w:val="16"/>
        </w:rPr>
        <w:t>*</w:t>
      </w:r>
      <w:r w:rsidRPr="00444496">
        <w:t>national unexplained wealth provisions.</w:t>
      </w:r>
    </w:p>
    <w:p w:rsidR="006054E2" w:rsidRPr="00444496" w:rsidRDefault="006054E2" w:rsidP="00444496">
      <w:pPr>
        <w:pStyle w:val="notetext"/>
      </w:pPr>
      <w:r w:rsidRPr="00444496">
        <w:t>Note:</w:t>
      </w:r>
      <w:r w:rsidRPr="00444496">
        <w:tab/>
        <w:t>For the interaction between the national unexplained wealth provisions and a law of a State or Territory, see section</w:t>
      </w:r>
      <w:r w:rsidR="00444496" w:rsidRPr="00444496">
        <w:t> </w:t>
      </w:r>
      <w:r w:rsidRPr="00444496">
        <w:t>14L.</w:t>
      </w:r>
    </w:p>
    <w:p w:rsidR="006054E2" w:rsidRPr="00444496" w:rsidRDefault="006054E2" w:rsidP="00444496">
      <w:pPr>
        <w:pStyle w:val="ActHead3"/>
      </w:pPr>
      <w:bookmarkStart w:id="9" w:name="_Toc526516951"/>
      <w:r w:rsidRPr="00444496">
        <w:rPr>
          <w:rStyle w:val="CharDivNo"/>
        </w:rPr>
        <w:t>Division</w:t>
      </w:r>
      <w:r w:rsidR="00444496" w:rsidRPr="00444496">
        <w:rPr>
          <w:rStyle w:val="CharDivNo"/>
        </w:rPr>
        <w:t> </w:t>
      </w:r>
      <w:r w:rsidRPr="00444496">
        <w:rPr>
          <w:rStyle w:val="CharDivNo"/>
        </w:rPr>
        <w:t>2</w:t>
      </w:r>
      <w:r w:rsidRPr="00444496">
        <w:t>—</w:t>
      </w:r>
      <w:r w:rsidRPr="00444496">
        <w:rPr>
          <w:rStyle w:val="CharDivText"/>
        </w:rPr>
        <w:t>The national unexplained wealth provisions</w:t>
      </w:r>
      <w:bookmarkEnd w:id="9"/>
    </w:p>
    <w:p w:rsidR="006054E2" w:rsidRPr="00444496" w:rsidRDefault="006054E2" w:rsidP="00444496">
      <w:pPr>
        <w:pStyle w:val="ActHead4"/>
      </w:pPr>
      <w:bookmarkStart w:id="10" w:name="_Toc526516952"/>
      <w:r w:rsidRPr="00444496">
        <w:rPr>
          <w:rStyle w:val="CharSubdNo"/>
        </w:rPr>
        <w:t>Subdivision A</w:t>
      </w:r>
      <w:r w:rsidRPr="00444496">
        <w:t>—</w:t>
      </w:r>
      <w:r w:rsidRPr="00444496">
        <w:rPr>
          <w:rStyle w:val="CharSubdText"/>
        </w:rPr>
        <w:t>General</w:t>
      </w:r>
      <w:bookmarkEnd w:id="10"/>
    </w:p>
    <w:p w:rsidR="006054E2" w:rsidRPr="00444496" w:rsidRDefault="006054E2" w:rsidP="00444496">
      <w:pPr>
        <w:pStyle w:val="ActHead5"/>
      </w:pPr>
      <w:bookmarkStart w:id="11" w:name="_Toc526516953"/>
      <w:r w:rsidRPr="00444496">
        <w:rPr>
          <w:rStyle w:val="CharSectno"/>
        </w:rPr>
        <w:t>14B</w:t>
      </w:r>
      <w:r w:rsidRPr="00444496">
        <w:t xml:space="preserve">  Constitutional basis </w:t>
      </w:r>
      <w:r w:rsidR="005F7136" w:rsidRPr="00444496">
        <w:t>of</w:t>
      </w:r>
      <w:r w:rsidRPr="00444496">
        <w:t xml:space="preserve"> the national unexplained wealth provisions</w:t>
      </w:r>
      <w:bookmarkEnd w:id="11"/>
    </w:p>
    <w:p w:rsidR="006054E2" w:rsidRPr="00444496" w:rsidRDefault="006054E2" w:rsidP="00444496">
      <w:pPr>
        <w:pStyle w:val="SubsectionHead"/>
      </w:pPr>
      <w:r w:rsidRPr="00444496">
        <w:t>What this section is about</w:t>
      </w:r>
    </w:p>
    <w:p w:rsidR="006054E2" w:rsidRPr="00444496" w:rsidRDefault="006054E2" w:rsidP="00444496">
      <w:pPr>
        <w:pStyle w:val="subsection"/>
      </w:pPr>
      <w:r w:rsidRPr="00444496">
        <w:tab/>
        <w:t>(1)</w:t>
      </w:r>
      <w:r w:rsidRPr="00444496">
        <w:tab/>
        <w:t xml:space="preserve">This section sets out the constitutional basis of the </w:t>
      </w:r>
      <w:r w:rsidR="00444496" w:rsidRPr="00444496">
        <w:rPr>
          <w:position w:val="6"/>
          <w:sz w:val="16"/>
        </w:rPr>
        <w:t>*</w:t>
      </w:r>
      <w:r w:rsidRPr="00444496">
        <w:t>national unexplained wealth provisions.</w:t>
      </w:r>
    </w:p>
    <w:p w:rsidR="006054E2" w:rsidRPr="00444496" w:rsidRDefault="006054E2" w:rsidP="00444496">
      <w:pPr>
        <w:pStyle w:val="SubsectionHead"/>
      </w:pPr>
      <w:r w:rsidRPr="00444496">
        <w:lastRenderedPageBreak/>
        <w:t>National unexplained wealth provision</w:t>
      </w:r>
      <w:r w:rsidR="00CC5257" w:rsidRPr="00444496">
        <w:t>s</w:t>
      </w:r>
    </w:p>
    <w:p w:rsidR="006054E2" w:rsidRPr="00444496" w:rsidRDefault="006054E2" w:rsidP="00444496">
      <w:pPr>
        <w:pStyle w:val="subsection"/>
      </w:pPr>
      <w:r w:rsidRPr="00444496">
        <w:tab/>
        <w:t>(2)</w:t>
      </w:r>
      <w:r w:rsidRPr="00444496">
        <w:tab/>
        <w:t xml:space="preserve">The </w:t>
      </w:r>
      <w:r w:rsidRPr="00444496">
        <w:rPr>
          <w:b/>
          <w:i/>
        </w:rPr>
        <w:t>national unexplained wealth provisions</w:t>
      </w:r>
      <w:r w:rsidRPr="00444496">
        <w:t xml:space="preserve"> are:</w:t>
      </w:r>
    </w:p>
    <w:p w:rsidR="006054E2" w:rsidRPr="00444496" w:rsidRDefault="006054E2" w:rsidP="00444496">
      <w:pPr>
        <w:pStyle w:val="paragraph"/>
      </w:pPr>
      <w:r w:rsidRPr="00444496">
        <w:tab/>
        <w:t>(a)</w:t>
      </w:r>
      <w:r w:rsidRPr="00444496">
        <w:tab/>
        <w:t xml:space="preserve">the </w:t>
      </w:r>
      <w:r w:rsidR="00444496" w:rsidRPr="00444496">
        <w:rPr>
          <w:position w:val="6"/>
          <w:sz w:val="16"/>
        </w:rPr>
        <w:t>*</w:t>
      </w:r>
      <w:r w:rsidRPr="00444496">
        <w:t>main unexplained wealth provisions; and</w:t>
      </w:r>
    </w:p>
    <w:p w:rsidR="006054E2" w:rsidRPr="00444496" w:rsidRDefault="006054E2" w:rsidP="00444496">
      <w:pPr>
        <w:pStyle w:val="paragraph"/>
      </w:pPr>
      <w:r w:rsidRPr="00444496">
        <w:tab/>
        <w:t>(b)</w:t>
      </w:r>
      <w:r w:rsidRPr="00444496">
        <w:tab/>
        <w:t xml:space="preserve">the </w:t>
      </w:r>
      <w:r w:rsidR="00444496" w:rsidRPr="00444496">
        <w:rPr>
          <w:position w:val="6"/>
          <w:sz w:val="16"/>
        </w:rPr>
        <w:t>*</w:t>
      </w:r>
      <w:r w:rsidRPr="00444496">
        <w:t>participating jurisdiction information gathering provisions; and</w:t>
      </w:r>
    </w:p>
    <w:p w:rsidR="006054E2" w:rsidRPr="00444496" w:rsidRDefault="006054E2" w:rsidP="00444496">
      <w:pPr>
        <w:pStyle w:val="paragraph"/>
      </w:pPr>
      <w:r w:rsidRPr="00444496">
        <w:tab/>
        <w:t>(c)</w:t>
      </w:r>
      <w:r w:rsidRPr="00444496">
        <w:tab/>
        <w:t xml:space="preserve">the </w:t>
      </w:r>
      <w:r w:rsidR="00444496" w:rsidRPr="00444496">
        <w:rPr>
          <w:position w:val="6"/>
          <w:sz w:val="16"/>
        </w:rPr>
        <w:t>*</w:t>
      </w:r>
      <w:r w:rsidRPr="00444496">
        <w:t xml:space="preserve">unexplained wealth </w:t>
      </w:r>
      <w:r w:rsidR="00664EF8" w:rsidRPr="00444496">
        <w:t xml:space="preserve">machinery and </w:t>
      </w:r>
      <w:r w:rsidRPr="00444496">
        <w:t>transitional provisions.</w:t>
      </w:r>
    </w:p>
    <w:p w:rsidR="006054E2" w:rsidRPr="00444496" w:rsidRDefault="006054E2" w:rsidP="00444496">
      <w:pPr>
        <w:pStyle w:val="SubsectionHead"/>
      </w:pPr>
      <w:r w:rsidRPr="00444496">
        <w:t>Main unexplained wealth provisions</w:t>
      </w:r>
    </w:p>
    <w:p w:rsidR="006054E2" w:rsidRPr="00444496" w:rsidRDefault="006054E2" w:rsidP="00444496">
      <w:pPr>
        <w:pStyle w:val="subsection"/>
      </w:pPr>
      <w:r w:rsidRPr="00444496">
        <w:tab/>
        <w:t>(3)</w:t>
      </w:r>
      <w:r w:rsidRPr="00444496">
        <w:tab/>
        <w:t xml:space="preserve">The </w:t>
      </w:r>
      <w:r w:rsidRPr="00444496">
        <w:rPr>
          <w:b/>
          <w:i/>
        </w:rPr>
        <w:t>main unexplained wealth provisions</w:t>
      </w:r>
      <w:r w:rsidRPr="00444496">
        <w:t xml:space="preserve"> are:</w:t>
      </w:r>
    </w:p>
    <w:p w:rsidR="006054E2" w:rsidRPr="00444496" w:rsidRDefault="006054E2" w:rsidP="00444496">
      <w:pPr>
        <w:pStyle w:val="paragraph"/>
      </w:pPr>
      <w:r w:rsidRPr="00444496">
        <w:tab/>
        <w:t>(a)</w:t>
      </w:r>
      <w:r w:rsidRPr="00444496">
        <w:tab/>
        <w:t>section</w:t>
      </w:r>
      <w:r w:rsidR="00444496" w:rsidRPr="00444496">
        <w:t> </w:t>
      </w:r>
      <w:r w:rsidRPr="00444496">
        <w:t>20A and Part</w:t>
      </w:r>
      <w:r w:rsidR="00444496" w:rsidRPr="00444496">
        <w:t> </w:t>
      </w:r>
      <w:r w:rsidRPr="00444496">
        <w:t>2</w:t>
      </w:r>
      <w:r w:rsidR="00060DD6">
        <w:noBreakHyphen/>
      </w:r>
      <w:r w:rsidRPr="00444496">
        <w:t>6; and</w:t>
      </w:r>
    </w:p>
    <w:p w:rsidR="006054E2" w:rsidRPr="00444496" w:rsidRDefault="006054E2" w:rsidP="00444496">
      <w:pPr>
        <w:pStyle w:val="paragraph"/>
      </w:pPr>
      <w:r w:rsidRPr="00444496">
        <w:tab/>
        <w:t>(b)</w:t>
      </w:r>
      <w:r w:rsidRPr="00444496">
        <w:tab/>
        <w:t xml:space="preserve">the other provisions of this Act in so far as they relate to </w:t>
      </w:r>
      <w:r w:rsidR="006763DE" w:rsidRPr="00444496">
        <w:t xml:space="preserve">that </w:t>
      </w:r>
      <w:r w:rsidRPr="00444496">
        <w:t xml:space="preserve">section </w:t>
      </w:r>
      <w:r w:rsidR="006763DE" w:rsidRPr="00444496">
        <w:t>or</w:t>
      </w:r>
      <w:r w:rsidRPr="00444496">
        <w:t xml:space="preserve"> </w:t>
      </w:r>
      <w:r w:rsidR="006763DE" w:rsidRPr="00444496">
        <w:t xml:space="preserve">that </w:t>
      </w:r>
      <w:r w:rsidRPr="00444496">
        <w:t>Part; and</w:t>
      </w:r>
    </w:p>
    <w:p w:rsidR="006054E2" w:rsidRPr="00444496" w:rsidRDefault="006054E2" w:rsidP="00444496">
      <w:pPr>
        <w:pStyle w:val="paragraph"/>
      </w:pPr>
      <w:r w:rsidRPr="00444496">
        <w:tab/>
        <w:t>(c)</w:t>
      </w:r>
      <w:r w:rsidRPr="00444496">
        <w:tab/>
        <w:t xml:space="preserve">instruments made under this Act for the purposes of a provision referred to in </w:t>
      </w:r>
      <w:r w:rsidR="00444496" w:rsidRPr="00444496">
        <w:t>paragraph (</w:t>
      </w:r>
      <w:r w:rsidRPr="00444496">
        <w:t>a) or (b).</w:t>
      </w:r>
    </w:p>
    <w:p w:rsidR="006054E2" w:rsidRPr="00444496" w:rsidRDefault="006054E2" w:rsidP="00444496">
      <w:pPr>
        <w:pStyle w:val="SubsectionHead"/>
      </w:pPr>
      <w:r w:rsidRPr="00444496">
        <w:t>Participating jurisdiction information gathering provisions</w:t>
      </w:r>
    </w:p>
    <w:p w:rsidR="006054E2" w:rsidRPr="00444496" w:rsidRDefault="006054E2" w:rsidP="00444496">
      <w:pPr>
        <w:pStyle w:val="subsection"/>
      </w:pPr>
      <w:r w:rsidRPr="00444496">
        <w:tab/>
        <w:t>(4)</w:t>
      </w:r>
      <w:r w:rsidRPr="00444496">
        <w:tab/>
        <w:t xml:space="preserve">The </w:t>
      </w:r>
      <w:r w:rsidRPr="00444496">
        <w:rPr>
          <w:b/>
          <w:i/>
        </w:rPr>
        <w:t>participating jurisdiction information gathering provisions</w:t>
      </w:r>
      <w:r w:rsidRPr="00444496">
        <w:t xml:space="preserve"> are:</w:t>
      </w:r>
    </w:p>
    <w:p w:rsidR="006054E2" w:rsidRPr="00444496" w:rsidRDefault="006054E2" w:rsidP="00444496">
      <w:pPr>
        <w:pStyle w:val="paragraph"/>
      </w:pPr>
      <w:r w:rsidRPr="00444496">
        <w:tab/>
        <w:t>(a)</w:t>
      </w:r>
      <w:r w:rsidRPr="00444496">
        <w:tab/>
      </w:r>
      <w:r w:rsidR="006763DE" w:rsidRPr="00444496">
        <w:t>section</w:t>
      </w:r>
      <w:r w:rsidR="00444496" w:rsidRPr="00444496">
        <w:t> </w:t>
      </w:r>
      <w:r w:rsidR="006763DE" w:rsidRPr="00444496">
        <w:t xml:space="preserve">14M and </w:t>
      </w:r>
      <w:r w:rsidRPr="00444496">
        <w:t>Schedule</w:t>
      </w:r>
      <w:r w:rsidR="00444496" w:rsidRPr="00444496">
        <w:t> </w:t>
      </w:r>
      <w:r w:rsidRPr="00444496">
        <w:t>1; and</w:t>
      </w:r>
    </w:p>
    <w:p w:rsidR="006054E2" w:rsidRPr="00444496" w:rsidRDefault="006054E2" w:rsidP="00444496">
      <w:pPr>
        <w:pStyle w:val="paragraph"/>
      </w:pPr>
      <w:r w:rsidRPr="00444496">
        <w:tab/>
        <w:t>(b)</w:t>
      </w:r>
      <w:r w:rsidRPr="00444496">
        <w:tab/>
        <w:t xml:space="preserve">the other provisions of this Act in so far as they relate to </w:t>
      </w:r>
      <w:r w:rsidR="006763DE" w:rsidRPr="00444496">
        <w:t xml:space="preserve">that section or that </w:t>
      </w:r>
      <w:r w:rsidRPr="00444496">
        <w:t>Schedule; and</w:t>
      </w:r>
    </w:p>
    <w:p w:rsidR="006054E2" w:rsidRPr="00444496" w:rsidRDefault="006054E2" w:rsidP="00444496">
      <w:pPr>
        <w:pStyle w:val="paragraph"/>
      </w:pPr>
      <w:r w:rsidRPr="00444496">
        <w:tab/>
        <w:t>(c)</w:t>
      </w:r>
      <w:r w:rsidRPr="00444496">
        <w:tab/>
        <w:t xml:space="preserve">instruments made under this Act for the purposes of a provision referred to in </w:t>
      </w:r>
      <w:r w:rsidR="00444496" w:rsidRPr="00444496">
        <w:t>paragraph (</w:t>
      </w:r>
      <w:r w:rsidRPr="00444496">
        <w:t>a) or (b).</w:t>
      </w:r>
    </w:p>
    <w:p w:rsidR="006054E2" w:rsidRPr="00444496" w:rsidRDefault="006054E2" w:rsidP="00444496">
      <w:pPr>
        <w:pStyle w:val="SubsectionHead"/>
      </w:pPr>
      <w:r w:rsidRPr="00444496">
        <w:t xml:space="preserve">Unexplained wealth </w:t>
      </w:r>
      <w:r w:rsidR="00664EF8" w:rsidRPr="00444496">
        <w:t xml:space="preserve">machinery and </w:t>
      </w:r>
      <w:r w:rsidRPr="00444496">
        <w:t>transitional provisions</w:t>
      </w:r>
    </w:p>
    <w:p w:rsidR="006054E2" w:rsidRPr="00444496" w:rsidRDefault="006054E2" w:rsidP="00444496">
      <w:pPr>
        <w:pStyle w:val="subsection"/>
      </w:pPr>
      <w:r w:rsidRPr="00444496">
        <w:tab/>
        <w:t>(5)</w:t>
      </w:r>
      <w:r w:rsidRPr="00444496">
        <w:tab/>
        <w:t xml:space="preserve">The </w:t>
      </w:r>
      <w:r w:rsidRPr="00444496">
        <w:rPr>
          <w:b/>
          <w:i/>
        </w:rPr>
        <w:t xml:space="preserve">unexplained wealth </w:t>
      </w:r>
      <w:r w:rsidR="00664EF8" w:rsidRPr="00444496">
        <w:rPr>
          <w:b/>
          <w:i/>
        </w:rPr>
        <w:t xml:space="preserve">machinery and </w:t>
      </w:r>
      <w:r w:rsidRPr="00444496">
        <w:rPr>
          <w:b/>
          <w:i/>
        </w:rPr>
        <w:t>transitional provisions</w:t>
      </w:r>
      <w:r w:rsidRPr="00444496">
        <w:t xml:space="preserve"> are:</w:t>
      </w:r>
    </w:p>
    <w:p w:rsidR="00333EE9" w:rsidRPr="00444496" w:rsidRDefault="006054E2" w:rsidP="00444496">
      <w:pPr>
        <w:pStyle w:val="paragraph"/>
      </w:pPr>
      <w:r w:rsidRPr="00444496">
        <w:tab/>
        <w:t>(a)</w:t>
      </w:r>
      <w:r w:rsidRPr="00444496">
        <w:tab/>
      </w:r>
      <w:r w:rsidR="00333EE9" w:rsidRPr="00444496">
        <w:t xml:space="preserve">the following provisions (the </w:t>
      </w:r>
      <w:r w:rsidR="00333EE9" w:rsidRPr="00444496">
        <w:rPr>
          <w:b/>
          <w:i/>
        </w:rPr>
        <w:t>main machinery and transitional provisions</w:t>
      </w:r>
      <w:r w:rsidR="00333EE9" w:rsidRPr="00444496">
        <w:t>):</w:t>
      </w:r>
    </w:p>
    <w:p w:rsidR="00333EE9" w:rsidRPr="00444496" w:rsidRDefault="00333EE9" w:rsidP="00444496">
      <w:pPr>
        <w:pStyle w:val="paragraphsub"/>
      </w:pPr>
      <w:r w:rsidRPr="00444496">
        <w:tab/>
        <w:t>(i)</w:t>
      </w:r>
      <w:r w:rsidRPr="00444496">
        <w:tab/>
      </w:r>
      <w:r w:rsidR="006763DE" w:rsidRPr="00444496">
        <w:t>sections</w:t>
      </w:r>
      <w:r w:rsidR="00444496" w:rsidRPr="00444496">
        <w:t> </w:t>
      </w:r>
      <w:r w:rsidR="006763DE" w:rsidRPr="00444496">
        <w:t>14A to 14L</w:t>
      </w:r>
      <w:r w:rsidRPr="00444496">
        <w:t xml:space="preserve"> and 14N;</w:t>
      </w:r>
    </w:p>
    <w:p w:rsidR="00333EE9" w:rsidRPr="00444496" w:rsidRDefault="00333EE9" w:rsidP="00444496">
      <w:pPr>
        <w:pStyle w:val="paragraphsub"/>
      </w:pPr>
      <w:r w:rsidRPr="00444496">
        <w:tab/>
        <w:t>(ii)</w:t>
      </w:r>
      <w:r w:rsidRPr="00444496">
        <w:tab/>
        <w:t xml:space="preserve">the definitions of </w:t>
      </w:r>
      <w:r w:rsidRPr="00444496">
        <w:rPr>
          <w:b/>
          <w:i/>
        </w:rPr>
        <w:t>adoption Act</w:t>
      </w:r>
      <w:r w:rsidRPr="00444496">
        <w:t xml:space="preserve">, </w:t>
      </w:r>
      <w:r w:rsidRPr="00444496">
        <w:rPr>
          <w:b/>
          <w:i/>
        </w:rPr>
        <w:t>amendment reference</w:t>
      </w:r>
      <w:r w:rsidRPr="00444496">
        <w:t xml:space="preserve">, </w:t>
      </w:r>
      <w:r w:rsidRPr="00444496">
        <w:rPr>
          <w:b/>
          <w:i/>
        </w:rPr>
        <w:t>cooperating State</w:t>
      </w:r>
      <w:r w:rsidRPr="00444496">
        <w:t xml:space="preserve">, </w:t>
      </w:r>
      <w:r w:rsidRPr="00444496">
        <w:rPr>
          <w:b/>
          <w:i/>
        </w:rPr>
        <w:t>express amendment</w:t>
      </w:r>
      <w:r w:rsidRPr="00444496">
        <w:t xml:space="preserve">, </w:t>
      </w:r>
      <w:r w:rsidRPr="00444496">
        <w:rPr>
          <w:b/>
          <w:i/>
        </w:rPr>
        <w:t>information gathering</w:t>
      </w:r>
      <w:r w:rsidRPr="00444496">
        <w:t xml:space="preserve">, </w:t>
      </w:r>
      <w:r w:rsidRPr="00444496">
        <w:rPr>
          <w:b/>
          <w:i/>
        </w:rPr>
        <w:t>main machinery and transitional provisions</w:t>
      </w:r>
      <w:r w:rsidRPr="00444496">
        <w:t xml:space="preserve">, </w:t>
      </w:r>
      <w:r w:rsidRPr="00444496">
        <w:rPr>
          <w:b/>
          <w:i/>
        </w:rPr>
        <w:t>main unexplained wealth provisions</w:t>
      </w:r>
      <w:r w:rsidRPr="00444496">
        <w:t xml:space="preserve">, </w:t>
      </w:r>
      <w:r w:rsidRPr="00444496">
        <w:rPr>
          <w:b/>
          <w:i/>
        </w:rPr>
        <w:t>national unexplained wealth provisions</w:t>
      </w:r>
      <w:r w:rsidRPr="00444496">
        <w:t xml:space="preserve">, </w:t>
      </w:r>
      <w:r w:rsidRPr="00444496">
        <w:rPr>
          <w:b/>
          <w:i/>
        </w:rPr>
        <w:t>non</w:t>
      </w:r>
      <w:r w:rsidR="00060DD6">
        <w:rPr>
          <w:b/>
          <w:i/>
        </w:rPr>
        <w:noBreakHyphen/>
      </w:r>
      <w:r w:rsidRPr="00444496">
        <w:rPr>
          <w:b/>
          <w:i/>
        </w:rPr>
        <w:t>participating State</w:t>
      </w:r>
      <w:r w:rsidRPr="00444496">
        <w:t xml:space="preserve">, </w:t>
      </w:r>
      <w:r w:rsidRPr="00444496">
        <w:rPr>
          <w:b/>
          <w:i/>
        </w:rPr>
        <w:t xml:space="preserve">participating jurisdiction </w:t>
      </w:r>
      <w:r w:rsidRPr="00444496">
        <w:rPr>
          <w:b/>
          <w:i/>
        </w:rPr>
        <w:lastRenderedPageBreak/>
        <w:t>information gathering provisions</w:t>
      </w:r>
      <w:r w:rsidRPr="00444496">
        <w:t xml:space="preserve">, </w:t>
      </w:r>
      <w:r w:rsidRPr="00444496">
        <w:rPr>
          <w:b/>
          <w:i/>
        </w:rPr>
        <w:t>participating State</w:t>
      </w:r>
      <w:r w:rsidRPr="00444496">
        <w:t xml:space="preserve">, </w:t>
      </w:r>
      <w:r w:rsidRPr="00444496">
        <w:rPr>
          <w:b/>
          <w:i/>
        </w:rPr>
        <w:t>post</w:t>
      </w:r>
      <w:r w:rsidR="00060DD6">
        <w:rPr>
          <w:b/>
          <w:i/>
        </w:rPr>
        <w:noBreakHyphen/>
      </w:r>
      <w:r w:rsidRPr="00444496">
        <w:rPr>
          <w:b/>
          <w:i/>
        </w:rPr>
        <w:t>amended version 1 of this Act</w:t>
      </w:r>
      <w:r w:rsidRPr="00444496">
        <w:t xml:space="preserve">, </w:t>
      </w:r>
      <w:r w:rsidRPr="00444496">
        <w:rPr>
          <w:b/>
          <w:i/>
        </w:rPr>
        <w:t>post</w:t>
      </w:r>
      <w:r w:rsidR="00060DD6">
        <w:rPr>
          <w:b/>
          <w:i/>
        </w:rPr>
        <w:noBreakHyphen/>
      </w:r>
      <w:r w:rsidRPr="00444496">
        <w:rPr>
          <w:b/>
          <w:i/>
        </w:rPr>
        <w:t>amended version 2 of this Act</w:t>
      </w:r>
      <w:r w:rsidRPr="00444496">
        <w:t xml:space="preserve">, </w:t>
      </w:r>
      <w:r w:rsidRPr="00444496">
        <w:rPr>
          <w:b/>
          <w:i/>
        </w:rPr>
        <w:t>pre</w:t>
      </w:r>
      <w:r w:rsidR="00060DD6">
        <w:rPr>
          <w:b/>
          <w:i/>
        </w:rPr>
        <w:noBreakHyphen/>
      </w:r>
      <w:r w:rsidRPr="00444496">
        <w:rPr>
          <w:b/>
          <w:i/>
        </w:rPr>
        <w:t>amended version of this Act</w:t>
      </w:r>
      <w:r w:rsidRPr="00444496">
        <w:t xml:space="preserve">, </w:t>
      </w:r>
      <w:r w:rsidRPr="00444496">
        <w:rPr>
          <w:b/>
          <w:i/>
        </w:rPr>
        <w:t>referral Act</w:t>
      </w:r>
      <w:r w:rsidRPr="00444496">
        <w:t xml:space="preserve">, </w:t>
      </w:r>
      <w:r w:rsidRPr="00444496">
        <w:rPr>
          <w:b/>
          <w:i/>
        </w:rPr>
        <w:t>relevant law 1</w:t>
      </w:r>
      <w:r w:rsidRPr="00444496">
        <w:t xml:space="preserve">, </w:t>
      </w:r>
      <w:r w:rsidRPr="00444496">
        <w:rPr>
          <w:b/>
          <w:i/>
        </w:rPr>
        <w:t>relevant law 2</w:t>
      </w:r>
      <w:r w:rsidRPr="00444496">
        <w:t xml:space="preserve">, </w:t>
      </w:r>
      <w:r w:rsidRPr="00444496">
        <w:rPr>
          <w:b/>
          <w:i/>
        </w:rPr>
        <w:t>special confiscation law</w:t>
      </w:r>
      <w:r w:rsidRPr="00444496">
        <w:t xml:space="preserve">, </w:t>
      </w:r>
      <w:r w:rsidRPr="00444496">
        <w:rPr>
          <w:b/>
          <w:i/>
        </w:rPr>
        <w:t>text reference 1</w:t>
      </w:r>
      <w:r w:rsidRPr="00444496">
        <w:t xml:space="preserve">, </w:t>
      </w:r>
      <w:r w:rsidRPr="00444496">
        <w:rPr>
          <w:b/>
          <w:i/>
        </w:rPr>
        <w:t>text reference 2</w:t>
      </w:r>
      <w:r w:rsidRPr="00444496">
        <w:t xml:space="preserve">, </w:t>
      </w:r>
      <w:r w:rsidRPr="00444496">
        <w:rPr>
          <w:b/>
          <w:i/>
        </w:rPr>
        <w:t>unexplained wealth</w:t>
      </w:r>
      <w:r w:rsidRPr="00444496">
        <w:t xml:space="preserve"> and </w:t>
      </w:r>
      <w:r w:rsidRPr="00444496">
        <w:rPr>
          <w:b/>
          <w:i/>
        </w:rPr>
        <w:t>unexplained wealth machinery and transitional provisions</w:t>
      </w:r>
      <w:r w:rsidRPr="00444496">
        <w:t xml:space="preserve"> in section</w:t>
      </w:r>
      <w:r w:rsidR="00444496" w:rsidRPr="00444496">
        <w:t> </w:t>
      </w:r>
      <w:r w:rsidRPr="00444496">
        <w:t>338;</w:t>
      </w:r>
    </w:p>
    <w:p w:rsidR="00FF51A6" w:rsidRPr="00444496" w:rsidRDefault="00333EE9" w:rsidP="00444496">
      <w:pPr>
        <w:pStyle w:val="paragraphsub"/>
      </w:pPr>
      <w:r w:rsidRPr="00444496">
        <w:tab/>
        <w:t>(iii)</w:t>
      </w:r>
      <w:r w:rsidRPr="00444496">
        <w:tab/>
        <w:t>Schedule</w:t>
      </w:r>
      <w:r w:rsidR="00444496" w:rsidRPr="00444496">
        <w:t> </w:t>
      </w:r>
      <w:r w:rsidRPr="00444496">
        <w:t>2</w:t>
      </w:r>
      <w:r w:rsidR="00FF51A6" w:rsidRPr="00444496">
        <w:t>; and</w:t>
      </w:r>
    </w:p>
    <w:p w:rsidR="006054E2" w:rsidRPr="00444496" w:rsidRDefault="006054E2" w:rsidP="00444496">
      <w:pPr>
        <w:pStyle w:val="paragraph"/>
      </w:pPr>
      <w:r w:rsidRPr="00444496">
        <w:tab/>
        <w:t>(b)</w:t>
      </w:r>
      <w:r w:rsidRPr="00444496">
        <w:tab/>
        <w:t xml:space="preserve">the other provisions of this Act in so far as they relate to </w:t>
      </w:r>
      <w:r w:rsidR="006763DE" w:rsidRPr="00444496">
        <w:t>any of th</w:t>
      </w:r>
      <w:r w:rsidR="00FF51A6" w:rsidRPr="00444496">
        <w:t xml:space="preserve">e </w:t>
      </w:r>
      <w:r w:rsidR="00995C25" w:rsidRPr="00444496">
        <w:t xml:space="preserve">main </w:t>
      </w:r>
      <w:r w:rsidR="00304A1A" w:rsidRPr="00444496">
        <w:t>machinery</w:t>
      </w:r>
      <w:r w:rsidR="00995C25" w:rsidRPr="00444496">
        <w:t xml:space="preserve"> </w:t>
      </w:r>
      <w:r w:rsidR="00304A1A" w:rsidRPr="00444496">
        <w:t>and</w:t>
      </w:r>
      <w:r w:rsidR="00995C25" w:rsidRPr="00444496">
        <w:t xml:space="preserve"> </w:t>
      </w:r>
      <w:r w:rsidR="00FF51A6" w:rsidRPr="00444496">
        <w:t>transitional provisions</w:t>
      </w:r>
      <w:r w:rsidRPr="00444496">
        <w:t>; and</w:t>
      </w:r>
    </w:p>
    <w:p w:rsidR="006054E2" w:rsidRPr="00444496" w:rsidRDefault="006054E2" w:rsidP="00444496">
      <w:pPr>
        <w:pStyle w:val="paragraph"/>
      </w:pPr>
      <w:r w:rsidRPr="00444496">
        <w:tab/>
        <w:t>(c)</w:t>
      </w:r>
      <w:r w:rsidRPr="00444496">
        <w:tab/>
        <w:t xml:space="preserve">instruments made under this Act for the purposes of a provision referred to in </w:t>
      </w:r>
      <w:r w:rsidR="00444496" w:rsidRPr="00444496">
        <w:t>paragraph (</w:t>
      </w:r>
      <w:r w:rsidRPr="00444496">
        <w:t>a) or (b).</w:t>
      </w:r>
    </w:p>
    <w:p w:rsidR="006054E2" w:rsidRPr="00444496" w:rsidRDefault="006054E2" w:rsidP="00444496">
      <w:pPr>
        <w:pStyle w:val="SubsectionHead"/>
      </w:pPr>
      <w:r w:rsidRPr="00444496">
        <w:t>Application in participating States</w:t>
      </w:r>
    </w:p>
    <w:p w:rsidR="006054E2" w:rsidRPr="00444496" w:rsidRDefault="006054E2" w:rsidP="00444496">
      <w:pPr>
        <w:pStyle w:val="subsection"/>
      </w:pPr>
      <w:r w:rsidRPr="00444496">
        <w:tab/>
        <w:t>(6)</w:t>
      </w:r>
      <w:r w:rsidRPr="00444496">
        <w:tab/>
        <w:t xml:space="preserve">The application of the </w:t>
      </w:r>
      <w:r w:rsidR="00444496" w:rsidRPr="00444496">
        <w:rPr>
          <w:position w:val="6"/>
          <w:sz w:val="16"/>
        </w:rPr>
        <w:t>*</w:t>
      </w:r>
      <w:r w:rsidRPr="00444496">
        <w:t xml:space="preserve">national unexplained wealth provisions in a </w:t>
      </w:r>
      <w:r w:rsidR="00444496" w:rsidRPr="00444496">
        <w:rPr>
          <w:position w:val="6"/>
          <w:sz w:val="16"/>
        </w:rPr>
        <w:t>*</w:t>
      </w:r>
      <w:r w:rsidRPr="00444496">
        <w:t>participating State is based on:</w:t>
      </w:r>
    </w:p>
    <w:p w:rsidR="006054E2" w:rsidRPr="00444496" w:rsidRDefault="006054E2" w:rsidP="00444496">
      <w:pPr>
        <w:pStyle w:val="paragraph"/>
      </w:pPr>
      <w:r w:rsidRPr="00444496">
        <w:tab/>
        <w:t>(a)</w:t>
      </w:r>
      <w:r w:rsidRPr="00444496">
        <w:tab/>
        <w:t>the legislative powers that the Commonwealth Parliament has because of a reference or an adoption by the Parliaments of the participating States under paragraph</w:t>
      </w:r>
      <w:r w:rsidR="00444496" w:rsidRPr="00444496">
        <w:t> </w:t>
      </w:r>
      <w:r w:rsidRPr="00444496">
        <w:t>51(xxxvii) of the Constitution; and</w:t>
      </w:r>
    </w:p>
    <w:p w:rsidR="006054E2" w:rsidRPr="00444496" w:rsidRDefault="006054E2" w:rsidP="00444496">
      <w:pPr>
        <w:pStyle w:val="paragraph"/>
      </w:pPr>
      <w:r w:rsidRPr="00444496">
        <w:tab/>
        <w:t>(b)</w:t>
      </w:r>
      <w:r w:rsidRPr="00444496">
        <w:tab/>
        <w:t>the other legislative powers that the Commonwealth Parliament has under the Constitution.</w:t>
      </w:r>
    </w:p>
    <w:p w:rsidR="006054E2" w:rsidRPr="00444496" w:rsidRDefault="006054E2" w:rsidP="00444496">
      <w:pPr>
        <w:pStyle w:val="SubsectionHead"/>
      </w:pPr>
      <w:r w:rsidRPr="00444496">
        <w:t>Application in non</w:t>
      </w:r>
      <w:r w:rsidR="00060DD6">
        <w:noBreakHyphen/>
      </w:r>
      <w:r w:rsidRPr="00444496">
        <w:t>participating States</w:t>
      </w:r>
    </w:p>
    <w:p w:rsidR="006054E2" w:rsidRPr="00444496" w:rsidRDefault="006054E2" w:rsidP="00444496">
      <w:pPr>
        <w:pStyle w:val="subsection"/>
      </w:pPr>
      <w:r w:rsidRPr="00444496">
        <w:tab/>
        <w:t>(7)</w:t>
      </w:r>
      <w:r w:rsidRPr="00444496">
        <w:tab/>
        <w:t xml:space="preserve">The application of the </w:t>
      </w:r>
      <w:r w:rsidR="00444496" w:rsidRPr="00444496">
        <w:rPr>
          <w:position w:val="6"/>
          <w:sz w:val="16"/>
        </w:rPr>
        <w:t>*</w:t>
      </w:r>
      <w:r w:rsidRPr="00444496">
        <w:t xml:space="preserve">national unexplained wealth provisions (other than the </w:t>
      </w:r>
      <w:r w:rsidR="00444496" w:rsidRPr="00444496">
        <w:rPr>
          <w:position w:val="6"/>
          <w:sz w:val="16"/>
        </w:rPr>
        <w:t>*</w:t>
      </w:r>
      <w:r w:rsidRPr="00444496">
        <w:t xml:space="preserve">unexplained wealth </w:t>
      </w:r>
      <w:r w:rsidR="00664EF8" w:rsidRPr="00444496">
        <w:t xml:space="preserve">machinery and </w:t>
      </w:r>
      <w:r w:rsidRPr="00444496">
        <w:t xml:space="preserve">transitional provisions) in a </w:t>
      </w:r>
      <w:r w:rsidR="00444496" w:rsidRPr="00444496">
        <w:rPr>
          <w:position w:val="6"/>
          <w:sz w:val="16"/>
        </w:rPr>
        <w:t>*</w:t>
      </w:r>
      <w:r w:rsidRPr="00444496">
        <w:t>non</w:t>
      </w:r>
      <w:r w:rsidR="00060DD6">
        <w:noBreakHyphen/>
      </w:r>
      <w:r w:rsidRPr="00444496">
        <w:t>participating State is based on:</w:t>
      </w:r>
    </w:p>
    <w:p w:rsidR="006054E2" w:rsidRPr="00444496" w:rsidRDefault="006054E2" w:rsidP="00444496">
      <w:pPr>
        <w:pStyle w:val="paragraph"/>
      </w:pPr>
      <w:r w:rsidRPr="00444496">
        <w:tab/>
        <w:t>(a)</w:t>
      </w:r>
      <w:r w:rsidRPr="00444496">
        <w:tab/>
        <w:t>the legislative powers that the Commonwealth Parliament has under section</w:t>
      </w:r>
      <w:r w:rsidR="00444496" w:rsidRPr="00444496">
        <w:t> </w:t>
      </w:r>
      <w:r w:rsidRPr="00444496">
        <w:t>51 (other than paragraph</w:t>
      </w:r>
      <w:r w:rsidR="00444496" w:rsidRPr="00444496">
        <w:t> </w:t>
      </w:r>
      <w:r w:rsidRPr="00444496">
        <w:t>51(xxxvii)) and section</w:t>
      </w:r>
      <w:r w:rsidR="00444496" w:rsidRPr="00444496">
        <w:t> </w:t>
      </w:r>
      <w:r w:rsidRPr="00444496">
        <w:t>122 of the Constitution; and</w:t>
      </w:r>
    </w:p>
    <w:p w:rsidR="006054E2" w:rsidRPr="00444496" w:rsidRDefault="005A1B96" w:rsidP="00444496">
      <w:pPr>
        <w:pStyle w:val="paragraph"/>
      </w:pPr>
      <w:r w:rsidRPr="00444496">
        <w:tab/>
        <w:t>(b</w:t>
      </w:r>
      <w:r w:rsidR="006054E2" w:rsidRPr="00444496">
        <w:t>)</w:t>
      </w:r>
      <w:r w:rsidR="006054E2" w:rsidRPr="00444496">
        <w:tab/>
        <w:t>the other legislative powers that the Commonwealth Parliament has under the Constitution.</w:t>
      </w:r>
    </w:p>
    <w:p w:rsidR="006054E2" w:rsidRPr="00444496" w:rsidRDefault="006054E2" w:rsidP="00444496">
      <w:pPr>
        <w:pStyle w:val="subsection"/>
      </w:pPr>
      <w:r w:rsidRPr="00444496">
        <w:tab/>
        <w:t>(8)</w:t>
      </w:r>
      <w:r w:rsidRPr="00444496">
        <w:tab/>
        <w:t xml:space="preserve">The application of the </w:t>
      </w:r>
      <w:r w:rsidR="00444496" w:rsidRPr="00444496">
        <w:rPr>
          <w:position w:val="6"/>
          <w:sz w:val="16"/>
        </w:rPr>
        <w:t>*</w:t>
      </w:r>
      <w:r w:rsidRPr="00444496">
        <w:t xml:space="preserve">unexplained wealth </w:t>
      </w:r>
      <w:r w:rsidR="00664EF8" w:rsidRPr="00444496">
        <w:t xml:space="preserve">machinery and </w:t>
      </w:r>
      <w:r w:rsidRPr="00444496">
        <w:t xml:space="preserve">transitional provisions in a </w:t>
      </w:r>
      <w:r w:rsidR="00444496" w:rsidRPr="00444496">
        <w:rPr>
          <w:position w:val="6"/>
          <w:sz w:val="16"/>
        </w:rPr>
        <w:t>*</w:t>
      </w:r>
      <w:r w:rsidRPr="00444496">
        <w:t>non</w:t>
      </w:r>
      <w:r w:rsidR="00060DD6">
        <w:noBreakHyphen/>
      </w:r>
      <w:r w:rsidRPr="00444496">
        <w:t>participating State that:</w:t>
      </w:r>
    </w:p>
    <w:p w:rsidR="00576DF8" w:rsidRPr="00444496" w:rsidRDefault="006054E2" w:rsidP="00444496">
      <w:pPr>
        <w:pStyle w:val="paragraph"/>
      </w:pPr>
      <w:r w:rsidRPr="00444496">
        <w:tab/>
        <w:t>(a)</w:t>
      </w:r>
      <w:r w:rsidRPr="00444496">
        <w:tab/>
      </w:r>
      <w:r w:rsidR="005A1B96" w:rsidRPr="00444496">
        <w:t>was</w:t>
      </w:r>
      <w:r w:rsidR="006868D2" w:rsidRPr="00444496">
        <w:t xml:space="preserve"> a </w:t>
      </w:r>
      <w:r w:rsidR="00444496" w:rsidRPr="00444496">
        <w:rPr>
          <w:position w:val="6"/>
          <w:sz w:val="16"/>
        </w:rPr>
        <w:t>*</w:t>
      </w:r>
      <w:r w:rsidR="006868D2" w:rsidRPr="00444496">
        <w:t>participating State because it</w:t>
      </w:r>
      <w:r w:rsidRPr="00444496">
        <w:t xml:space="preserve"> </w:t>
      </w:r>
      <w:r w:rsidR="00576DF8" w:rsidRPr="00444496">
        <w:t xml:space="preserve">had </w:t>
      </w:r>
      <w:r w:rsidRPr="00444496">
        <w:t>referred to the Commonwealth Parliament</w:t>
      </w:r>
      <w:r w:rsidR="00576DF8" w:rsidRPr="00444496">
        <w:t>:</w:t>
      </w:r>
    </w:p>
    <w:p w:rsidR="00576DF8" w:rsidRPr="00444496" w:rsidRDefault="00576DF8" w:rsidP="00444496">
      <w:pPr>
        <w:pStyle w:val="paragraphsub"/>
      </w:pPr>
      <w:r w:rsidRPr="00444496">
        <w:tab/>
        <w:t>(i)</w:t>
      </w:r>
      <w:r w:rsidRPr="00444496">
        <w:tab/>
      </w:r>
      <w:r w:rsidR="00444496" w:rsidRPr="00444496">
        <w:rPr>
          <w:position w:val="6"/>
          <w:sz w:val="16"/>
        </w:rPr>
        <w:t>*</w:t>
      </w:r>
      <w:r w:rsidR="006054E2" w:rsidRPr="00444496">
        <w:t>text reference 1</w:t>
      </w:r>
      <w:r w:rsidRPr="00444496">
        <w:t>; and</w:t>
      </w:r>
    </w:p>
    <w:p w:rsidR="00576DF8" w:rsidRPr="00444496" w:rsidRDefault="00576DF8" w:rsidP="00444496">
      <w:pPr>
        <w:pStyle w:val="paragraphsub"/>
      </w:pPr>
      <w:r w:rsidRPr="00444496">
        <w:tab/>
        <w:t>(ii)</w:t>
      </w:r>
      <w:r w:rsidRPr="00444496">
        <w:tab/>
      </w:r>
      <w:r w:rsidR="00444496" w:rsidRPr="00444496">
        <w:rPr>
          <w:position w:val="6"/>
          <w:sz w:val="16"/>
        </w:rPr>
        <w:t>*</w:t>
      </w:r>
      <w:r w:rsidR="006054E2" w:rsidRPr="00444496">
        <w:t>text reference 2</w:t>
      </w:r>
      <w:r w:rsidRPr="00444496">
        <w:t>; and</w:t>
      </w:r>
    </w:p>
    <w:p w:rsidR="006054E2" w:rsidRPr="00444496" w:rsidRDefault="00576DF8" w:rsidP="00444496">
      <w:pPr>
        <w:pStyle w:val="paragraphsub"/>
      </w:pPr>
      <w:r w:rsidRPr="00444496">
        <w:lastRenderedPageBreak/>
        <w:tab/>
        <w:t>(iii)</w:t>
      </w:r>
      <w:r w:rsidRPr="00444496">
        <w:tab/>
      </w:r>
      <w:r w:rsidR="006054E2" w:rsidRPr="00444496">
        <w:t xml:space="preserve">the </w:t>
      </w:r>
      <w:r w:rsidR="00444496" w:rsidRPr="00444496">
        <w:rPr>
          <w:position w:val="6"/>
          <w:sz w:val="16"/>
        </w:rPr>
        <w:t>*</w:t>
      </w:r>
      <w:r w:rsidR="006054E2" w:rsidRPr="00444496">
        <w:t>amendment reference; and</w:t>
      </w:r>
    </w:p>
    <w:p w:rsidR="003B4CF5" w:rsidRPr="00444496" w:rsidRDefault="006054E2" w:rsidP="00444496">
      <w:pPr>
        <w:pStyle w:val="paragraph"/>
      </w:pPr>
      <w:r w:rsidRPr="00444496">
        <w:tab/>
        <w:t>(b)</w:t>
      </w:r>
      <w:r w:rsidRPr="00444496">
        <w:tab/>
      </w:r>
      <w:r w:rsidR="006868D2" w:rsidRPr="00444496">
        <w:t xml:space="preserve">ceased to be </w:t>
      </w:r>
      <w:r w:rsidR="00576DF8" w:rsidRPr="00444496">
        <w:t xml:space="preserve">a </w:t>
      </w:r>
      <w:r w:rsidR="006868D2" w:rsidRPr="00444496">
        <w:t>participating State because it</w:t>
      </w:r>
      <w:r w:rsidRPr="00444496">
        <w:t xml:space="preserve"> terminated</w:t>
      </w:r>
      <w:r w:rsidR="003B4CF5" w:rsidRPr="00444496">
        <w:t xml:space="preserve"> either or both of the following:</w:t>
      </w:r>
    </w:p>
    <w:p w:rsidR="003B4CF5" w:rsidRPr="00444496" w:rsidRDefault="003B4CF5" w:rsidP="00444496">
      <w:pPr>
        <w:pStyle w:val="paragraphsub"/>
      </w:pPr>
      <w:r w:rsidRPr="00444496">
        <w:tab/>
        <w:t>(i)</w:t>
      </w:r>
      <w:r w:rsidRPr="00444496">
        <w:tab/>
      </w:r>
      <w:r w:rsidR="006054E2" w:rsidRPr="00444496">
        <w:t>the referral of text reference 1</w:t>
      </w:r>
      <w:r w:rsidRPr="00444496">
        <w:t>;</w:t>
      </w:r>
    </w:p>
    <w:p w:rsidR="00576DF8" w:rsidRPr="00444496" w:rsidRDefault="003B4CF5" w:rsidP="00444496">
      <w:pPr>
        <w:pStyle w:val="paragraphsub"/>
      </w:pPr>
      <w:r w:rsidRPr="00444496">
        <w:tab/>
        <w:t>(ii)</w:t>
      </w:r>
      <w:r w:rsidRPr="00444496">
        <w:tab/>
        <w:t xml:space="preserve">the referral of </w:t>
      </w:r>
      <w:r w:rsidR="006054E2" w:rsidRPr="00444496">
        <w:t>the amendment reference</w:t>
      </w:r>
      <w:r w:rsidR="00576DF8" w:rsidRPr="00444496">
        <w:t>; and</w:t>
      </w:r>
    </w:p>
    <w:p w:rsidR="006054E2" w:rsidRPr="00444496" w:rsidRDefault="00576DF8" w:rsidP="00444496">
      <w:pPr>
        <w:pStyle w:val="paragraph"/>
      </w:pPr>
      <w:r w:rsidRPr="00444496">
        <w:tab/>
        <w:t>(c)</w:t>
      </w:r>
      <w:r w:rsidRPr="00444496">
        <w:tab/>
        <w:t>has</w:t>
      </w:r>
      <w:r w:rsidR="006054E2" w:rsidRPr="00444496">
        <w:t xml:space="preserve"> not terminated </w:t>
      </w:r>
      <w:r w:rsidR="0071735A" w:rsidRPr="00444496">
        <w:t>the</w:t>
      </w:r>
      <w:r w:rsidR="006054E2" w:rsidRPr="00444496">
        <w:t xml:space="preserve"> referral of text reference 2;</w:t>
      </w:r>
    </w:p>
    <w:p w:rsidR="006054E2" w:rsidRPr="00444496" w:rsidRDefault="006054E2" w:rsidP="00444496">
      <w:pPr>
        <w:pStyle w:val="subsection2"/>
      </w:pPr>
      <w:r w:rsidRPr="00444496">
        <w:t>is based on:</w:t>
      </w:r>
    </w:p>
    <w:p w:rsidR="006054E2" w:rsidRPr="00444496" w:rsidRDefault="00576DF8" w:rsidP="00444496">
      <w:pPr>
        <w:pStyle w:val="paragraph"/>
      </w:pPr>
      <w:r w:rsidRPr="00444496">
        <w:tab/>
        <w:t>(d</w:t>
      </w:r>
      <w:r w:rsidR="006054E2" w:rsidRPr="00444496">
        <w:t>)</w:t>
      </w:r>
      <w:r w:rsidR="006054E2" w:rsidRPr="00444496">
        <w:tab/>
        <w:t>the legislative powers that the Commonwealth Parliament has because of the referral of text reference 2 under paragraph</w:t>
      </w:r>
      <w:r w:rsidR="00444496" w:rsidRPr="00444496">
        <w:t> </w:t>
      </w:r>
      <w:r w:rsidR="006054E2" w:rsidRPr="00444496">
        <w:t>51(xxxvii) of the Constitution; and</w:t>
      </w:r>
    </w:p>
    <w:p w:rsidR="006054E2" w:rsidRPr="00444496" w:rsidRDefault="005A1B96" w:rsidP="00444496">
      <w:pPr>
        <w:pStyle w:val="paragraph"/>
      </w:pPr>
      <w:r w:rsidRPr="00444496">
        <w:tab/>
        <w:t>(e</w:t>
      </w:r>
      <w:r w:rsidR="006054E2" w:rsidRPr="00444496">
        <w:t>)</w:t>
      </w:r>
      <w:r w:rsidR="006054E2" w:rsidRPr="00444496">
        <w:tab/>
        <w:t>the other legislative powers that the Commonwealth Parliament has under the Constitution.</w:t>
      </w:r>
    </w:p>
    <w:p w:rsidR="006054E2" w:rsidRPr="00444496" w:rsidRDefault="006054E2" w:rsidP="00444496">
      <w:pPr>
        <w:pStyle w:val="subsection"/>
      </w:pPr>
      <w:r w:rsidRPr="00444496">
        <w:tab/>
        <w:t>(9)</w:t>
      </w:r>
      <w:r w:rsidRPr="00444496">
        <w:tab/>
        <w:t xml:space="preserve">The application of the </w:t>
      </w:r>
      <w:r w:rsidR="00444496" w:rsidRPr="00444496">
        <w:rPr>
          <w:position w:val="6"/>
          <w:sz w:val="16"/>
        </w:rPr>
        <w:t>*</w:t>
      </w:r>
      <w:r w:rsidRPr="00444496">
        <w:t xml:space="preserve">unexplained wealth </w:t>
      </w:r>
      <w:r w:rsidR="00664EF8" w:rsidRPr="00444496">
        <w:t xml:space="preserve">machinery and </w:t>
      </w:r>
      <w:r w:rsidRPr="00444496">
        <w:t xml:space="preserve">transitional provisions in a </w:t>
      </w:r>
      <w:r w:rsidR="00444496" w:rsidRPr="00444496">
        <w:rPr>
          <w:position w:val="6"/>
          <w:sz w:val="16"/>
        </w:rPr>
        <w:t>*</w:t>
      </w:r>
      <w:r w:rsidRPr="00444496">
        <w:t>non</w:t>
      </w:r>
      <w:r w:rsidR="00060DD6">
        <w:noBreakHyphen/>
      </w:r>
      <w:r w:rsidRPr="00444496">
        <w:t>participating State that:</w:t>
      </w:r>
    </w:p>
    <w:p w:rsidR="00576DF8" w:rsidRPr="00444496" w:rsidRDefault="006054E2" w:rsidP="00444496">
      <w:pPr>
        <w:pStyle w:val="paragraph"/>
      </w:pPr>
      <w:r w:rsidRPr="00444496">
        <w:tab/>
        <w:t>(a)</w:t>
      </w:r>
      <w:r w:rsidRPr="00444496">
        <w:tab/>
      </w:r>
      <w:r w:rsidR="005A1B96" w:rsidRPr="00444496">
        <w:t>was</w:t>
      </w:r>
      <w:r w:rsidR="00576DF8" w:rsidRPr="00444496">
        <w:t xml:space="preserve"> a </w:t>
      </w:r>
      <w:r w:rsidR="00444496" w:rsidRPr="00444496">
        <w:rPr>
          <w:position w:val="6"/>
          <w:sz w:val="16"/>
        </w:rPr>
        <w:t>*</w:t>
      </w:r>
      <w:r w:rsidR="00576DF8" w:rsidRPr="00444496">
        <w:t>participating State because it had:</w:t>
      </w:r>
    </w:p>
    <w:p w:rsidR="00576DF8" w:rsidRPr="00444496" w:rsidRDefault="00576DF8" w:rsidP="00444496">
      <w:pPr>
        <w:pStyle w:val="paragraphsub"/>
      </w:pPr>
      <w:r w:rsidRPr="00444496">
        <w:tab/>
        <w:t>(i)</w:t>
      </w:r>
      <w:r w:rsidRPr="00444496">
        <w:tab/>
        <w:t xml:space="preserve">adopted </w:t>
      </w:r>
      <w:r w:rsidR="00444496" w:rsidRPr="00444496">
        <w:rPr>
          <w:position w:val="6"/>
          <w:sz w:val="16"/>
        </w:rPr>
        <w:t>*</w:t>
      </w:r>
      <w:r w:rsidRPr="00444496">
        <w:t>post</w:t>
      </w:r>
      <w:r w:rsidR="00060DD6">
        <w:noBreakHyphen/>
      </w:r>
      <w:r w:rsidRPr="00444496">
        <w:t>amended version 1 of this Act; and</w:t>
      </w:r>
    </w:p>
    <w:p w:rsidR="00576DF8" w:rsidRPr="00444496" w:rsidRDefault="00576DF8" w:rsidP="00444496">
      <w:pPr>
        <w:pStyle w:val="paragraphsub"/>
      </w:pPr>
      <w:r w:rsidRPr="00444496">
        <w:tab/>
        <w:t>(ii)</w:t>
      </w:r>
      <w:r w:rsidRPr="00444496">
        <w:tab/>
        <w:t xml:space="preserve">adopted </w:t>
      </w:r>
      <w:r w:rsidR="00444496" w:rsidRPr="00444496">
        <w:rPr>
          <w:position w:val="6"/>
          <w:sz w:val="16"/>
        </w:rPr>
        <w:t>*</w:t>
      </w:r>
      <w:r w:rsidRPr="00444496">
        <w:t>post</w:t>
      </w:r>
      <w:r w:rsidR="00060DD6">
        <w:noBreakHyphen/>
      </w:r>
      <w:r w:rsidRPr="00444496">
        <w:t>amended version 2 of this Act; and</w:t>
      </w:r>
    </w:p>
    <w:p w:rsidR="006054E2" w:rsidRPr="00444496" w:rsidRDefault="00576DF8" w:rsidP="00444496">
      <w:pPr>
        <w:pStyle w:val="paragraphsub"/>
      </w:pPr>
      <w:r w:rsidRPr="00444496">
        <w:tab/>
        <w:t>(iii)</w:t>
      </w:r>
      <w:r w:rsidRPr="00444496">
        <w:tab/>
        <w:t xml:space="preserve">referred to the Commonwealth Parliament the </w:t>
      </w:r>
      <w:r w:rsidR="00444496" w:rsidRPr="00444496">
        <w:rPr>
          <w:position w:val="6"/>
          <w:sz w:val="16"/>
        </w:rPr>
        <w:t>*</w:t>
      </w:r>
      <w:r w:rsidRPr="00444496">
        <w:t>amendment reference; and</w:t>
      </w:r>
    </w:p>
    <w:p w:rsidR="00576DF8" w:rsidRPr="00444496" w:rsidRDefault="006054E2" w:rsidP="00444496">
      <w:pPr>
        <w:pStyle w:val="paragraph"/>
      </w:pPr>
      <w:r w:rsidRPr="00444496">
        <w:tab/>
        <w:t>(b)</w:t>
      </w:r>
      <w:r w:rsidRPr="00444496">
        <w:tab/>
      </w:r>
      <w:r w:rsidR="00576DF8" w:rsidRPr="00444496">
        <w:t>ceased to be a participating State because it</w:t>
      </w:r>
      <w:r w:rsidRPr="00444496">
        <w:t xml:space="preserve"> terminated</w:t>
      </w:r>
      <w:r w:rsidR="00576DF8" w:rsidRPr="00444496">
        <w:t xml:space="preserve"> either or both of the following:</w:t>
      </w:r>
    </w:p>
    <w:p w:rsidR="00576DF8" w:rsidRPr="00444496" w:rsidRDefault="00576DF8" w:rsidP="00444496">
      <w:pPr>
        <w:pStyle w:val="paragraphsub"/>
      </w:pPr>
      <w:r w:rsidRPr="00444496">
        <w:tab/>
        <w:t>(i)</w:t>
      </w:r>
      <w:r w:rsidRPr="00444496">
        <w:tab/>
      </w:r>
      <w:r w:rsidR="006054E2" w:rsidRPr="00444496">
        <w:t xml:space="preserve">the </w:t>
      </w:r>
      <w:r w:rsidRPr="00444496">
        <w:t>adoption of post</w:t>
      </w:r>
      <w:r w:rsidR="00060DD6">
        <w:noBreakHyphen/>
      </w:r>
      <w:r w:rsidRPr="00444496">
        <w:t>amended version 1 of this Act;</w:t>
      </w:r>
    </w:p>
    <w:p w:rsidR="00576DF8" w:rsidRPr="00444496" w:rsidRDefault="00576DF8" w:rsidP="00444496">
      <w:pPr>
        <w:pStyle w:val="paragraphsub"/>
      </w:pPr>
      <w:r w:rsidRPr="00444496">
        <w:tab/>
        <w:t>(ii)</w:t>
      </w:r>
      <w:r w:rsidRPr="00444496">
        <w:tab/>
        <w:t xml:space="preserve">the </w:t>
      </w:r>
      <w:r w:rsidR="006054E2" w:rsidRPr="00444496">
        <w:t>referral of the amendment reference</w:t>
      </w:r>
      <w:r w:rsidRPr="00444496">
        <w:t>; and</w:t>
      </w:r>
    </w:p>
    <w:p w:rsidR="006054E2" w:rsidRPr="00444496" w:rsidRDefault="00576DF8" w:rsidP="00444496">
      <w:pPr>
        <w:pStyle w:val="paragraph"/>
      </w:pPr>
      <w:r w:rsidRPr="00444496">
        <w:tab/>
        <w:t>(c)</w:t>
      </w:r>
      <w:r w:rsidRPr="00444496">
        <w:tab/>
      </w:r>
      <w:r w:rsidR="006054E2" w:rsidRPr="00444496">
        <w:t xml:space="preserve">has not terminated </w:t>
      </w:r>
      <w:r w:rsidR="0071735A" w:rsidRPr="00444496">
        <w:t>the</w:t>
      </w:r>
      <w:r w:rsidR="006054E2" w:rsidRPr="00444496">
        <w:t xml:space="preserve"> adoption of post</w:t>
      </w:r>
      <w:r w:rsidR="00060DD6">
        <w:noBreakHyphen/>
      </w:r>
      <w:r w:rsidR="006054E2" w:rsidRPr="00444496">
        <w:t xml:space="preserve">amended version </w:t>
      </w:r>
      <w:r w:rsidRPr="00444496">
        <w:t xml:space="preserve">2 </w:t>
      </w:r>
      <w:r w:rsidR="006054E2" w:rsidRPr="00444496">
        <w:t>of this Act;</w:t>
      </w:r>
    </w:p>
    <w:p w:rsidR="006054E2" w:rsidRPr="00444496" w:rsidRDefault="006054E2" w:rsidP="00444496">
      <w:pPr>
        <w:pStyle w:val="subsection2"/>
      </w:pPr>
      <w:r w:rsidRPr="00444496">
        <w:t>is based on:</w:t>
      </w:r>
    </w:p>
    <w:p w:rsidR="006054E2" w:rsidRPr="00444496" w:rsidRDefault="0071735A" w:rsidP="00444496">
      <w:pPr>
        <w:pStyle w:val="paragraph"/>
      </w:pPr>
      <w:r w:rsidRPr="00444496">
        <w:tab/>
        <w:t>(d</w:t>
      </w:r>
      <w:r w:rsidR="006054E2" w:rsidRPr="00444496">
        <w:t>)</w:t>
      </w:r>
      <w:r w:rsidR="006054E2" w:rsidRPr="00444496">
        <w:tab/>
        <w:t xml:space="preserve">the legislative powers that the Commonwealth Parliament has </w:t>
      </w:r>
      <w:r w:rsidRPr="00444496">
        <w:t>because of the adoption of post</w:t>
      </w:r>
      <w:r w:rsidR="00060DD6">
        <w:noBreakHyphen/>
      </w:r>
      <w:r w:rsidRPr="00444496">
        <w:t xml:space="preserve">amended version 2 of this Act </w:t>
      </w:r>
      <w:r w:rsidR="006054E2" w:rsidRPr="00444496">
        <w:t>under paragraph</w:t>
      </w:r>
      <w:r w:rsidR="00444496" w:rsidRPr="00444496">
        <w:t> </w:t>
      </w:r>
      <w:r w:rsidR="006054E2" w:rsidRPr="00444496">
        <w:t>51(xxxvii) of the Constitution; and</w:t>
      </w:r>
    </w:p>
    <w:p w:rsidR="006054E2" w:rsidRPr="00444496" w:rsidRDefault="005A1B96" w:rsidP="00444496">
      <w:pPr>
        <w:pStyle w:val="paragraph"/>
      </w:pPr>
      <w:r w:rsidRPr="00444496">
        <w:tab/>
        <w:t>(e</w:t>
      </w:r>
      <w:r w:rsidR="006054E2" w:rsidRPr="00444496">
        <w:t>)</w:t>
      </w:r>
      <w:r w:rsidR="006054E2" w:rsidRPr="00444496">
        <w:tab/>
        <w:t>the other legislative powers that the Commonwealth Parliament has under the Constitution.</w:t>
      </w:r>
    </w:p>
    <w:p w:rsidR="006054E2" w:rsidRPr="00444496" w:rsidRDefault="006054E2" w:rsidP="00444496">
      <w:pPr>
        <w:pStyle w:val="subsection"/>
      </w:pPr>
      <w:r w:rsidRPr="00444496">
        <w:tab/>
        <w:t>(10)</w:t>
      </w:r>
      <w:r w:rsidRPr="00444496">
        <w:tab/>
        <w:t xml:space="preserve">The application of the </w:t>
      </w:r>
      <w:r w:rsidR="00444496" w:rsidRPr="00444496">
        <w:rPr>
          <w:position w:val="6"/>
          <w:sz w:val="16"/>
        </w:rPr>
        <w:t>*</w:t>
      </w:r>
      <w:r w:rsidRPr="00444496">
        <w:t xml:space="preserve">unexplained wealth </w:t>
      </w:r>
      <w:r w:rsidR="00664EF8" w:rsidRPr="00444496">
        <w:t xml:space="preserve">machinery and </w:t>
      </w:r>
      <w:r w:rsidRPr="00444496">
        <w:t xml:space="preserve">transitional provisions in a </w:t>
      </w:r>
      <w:r w:rsidR="00444496" w:rsidRPr="00444496">
        <w:rPr>
          <w:position w:val="6"/>
          <w:sz w:val="16"/>
        </w:rPr>
        <w:t>*</w:t>
      </w:r>
      <w:r w:rsidRPr="00444496">
        <w:t>non</w:t>
      </w:r>
      <w:r w:rsidR="00060DD6">
        <w:noBreakHyphen/>
      </w:r>
      <w:r w:rsidRPr="00444496">
        <w:t xml:space="preserve">participating State not covered by </w:t>
      </w:r>
      <w:r w:rsidR="00444496" w:rsidRPr="00444496">
        <w:t>subsection (</w:t>
      </w:r>
      <w:r w:rsidRPr="00444496">
        <w:t>8) or (9) is based on:</w:t>
      </w:r>
    </w:p>
    <w:p w:rsidR="006054E2" w:rsidRPr="00444496" w:rsidRDefault="006054E2" w:rsidP="00444496">
      <w:pPr>
        <w:pStyle w:val="paragraph"/>
      </w:pPr>
      <w:r w:rsidRPr="00444496">
        <w:tab/>
        <w:t>(a)</w:t>
      </w:r>
      <w:r w:rsidRPr="00444496">
        <w:tab/>
        <w:t>the legislative powers that the Commonwealth Parliament has under section</w:t>
      </w:r>
      <w:r w:rsidR="00444496" w:rsidRPr="00444496">
        <w:t> </w:t>
      </w:r>
      <w:r w:rsidRPr="00444496">
        <w:t>51 (other than paragraph</w:t>
      </w:r>
      <w:r w:rsidR="00444496" w:rsidRPr="00444496">
        <w:t> </w:t>
      </w:r>
      <w:r w:rsidRPr="00444496">
        <w:t>51(xxxvii)) and section</w:t>
      </w:r>
      <w:r w:rsidR="00444496" w:rsidRPr="00444496">
        <w:t> </w:t>
      </w:r>
      <w:r w:rsidRPr="00444496">
        <w:t>122 of the Constitution; and</w:t>
      </w:r>
    </w:p>
    <w:p w:rsidR="006054E2" w:rsidRPr="00444496" w:rsidRDefault="005A1B96" w:rsidP="00444496">
      <w:pPr>
        <w:pStyle w:val="paragraph"/>
      </w:pPr>
      <w:r w:rsidRPr="00444496">
        <w:lastRenderedPageBreak/>
        <w:tab/>
        <w:t>(b</w:t>
      </w:r>
      <w:r w:rsidR="006054E2" w:rsidRPr="00444496">
        <w:t>)</w:t>
      </w:r>
      <w:r w:rsidR="006054E2" w:rsidRPr="00444496">
        <w:tab/>
        <w:t>the other legislative powers that the Commonwealth Parliament has under the Constitution.</w:t>
      </w:r>
    </w:p>
    <w:p w:rsidR="006054E2" w:rsidRPr="00444496" w:rsidRDefault="006054E2" w:rsidP="00444496">
      <w:pPr>
        <w:pStyle w:val="SubsectionHead"/>
      </w:pPr>
      <w:r w:rsidRPr="00444496">
        <w:t>Application in a self</w:t>
      </w:r>
      <w:r w:rsidR="00060DD6">
        <w:noBreakHyphen/>
      </w:r>
      <w:r w:rsidRPr="00444496">
        <w:t>governing Territory</w:t>
      </w:r>
    </w:p>
    <w:p w:rsidR="006054E2" w:rsidRPr="00444496" w:rsidRDefault="006054E2" w:rsidP="00444496">
      <w:pPr>
        <w:pStyle w:val="subsection"/>
      </w:pPr>
      <w:r w:rsidRPr="00444496">
        <w:tab/>
        <w:t>(11)</w:t>
      </w:r>
      <w:r w:rsidRPr="00444496">
        <w:tab/>
        <w:t xml:space="preserve">The application of the </w:t>
      </w:r>
      <w:r w:rsidR="00444496" w:rsidRPr="00444496">
        <w:rPr>
          <w:position w:val="6"/>
          <w:sz w:val="16"/>
        </w:rPr>
        <w:t>*</w:t>
      </w:r>
      <w:r w:rsidRPr="00444496">
        <w:t xml:space="preserve">national unexplained wealth provisions in a </w:t>
      </w:r>
      <w:r w:rsidR="00444496" w:rsidRPr="00444496">
        <w:rPr>
          <w:position w:val="6"/>
          <w:sz w:val="16"/>
        </w:rPr>
        <w:t>*</w:t>
      </w:r>
      <w:r w:rsidRPr="00444496">
        <w:t>self</w:t>
      </w:r>
      <w:r w:rsidR="00060DD6">
        <w:noBreakHyphen/>
      </w:r>
      <w:r w:rsidRPr="00444496">
        <w:t>governing Territory is based on:</w:t>
      </w:r>
    </w:p>
    <w:p w:rsidR="006054E2" w:rsidRPr="00444496" w:rsidRDefault="006054E2" w:rsidP="00444496">
      <w:pPr>
        <w:pStyle w:val="paragraph"/>
      </w:pPr>
      <w:r w:rsidRPr="00444496">
        <w:tab/>
        <w:t>(a)</w:t>
      </w:r>
      <w:r w:rsidRPr="00444496">
        <w:tab/>
        <w:t>the legislative powers that the Commonwealth Parliament has under section</w:t>
      </w:r>
      <w:r w:rsidR="00444496" w:rsidRPr="00444496">
        <w:t> </w:t>
      </w:r>
      <w:r w:rsidRPr="00444496">
        <w:t>122 of the Constitution to make laws for the government of a Territory; and</w:t>
      </w:r>
    </w:p>
    <w:p w:rsidR="006054E2" w:rsidRPr="00444496" w:rsidRDefault="006054E2" w:rsidP="00444496">
      <w:pPr>
        <w:pStyle w:val="paragraph"/>
      </w:pPr>
      <w:r w:rsidRPr="00444496">
        <w:tab/>
        <w:t>(b)</w:t>
      </w:r>
      <w:r w:rsidRPr="00444496">
        <w:tab/>
        <w:t>the other legislative powers that the Commonwealth Parliament has under the Constitution.</w:t>
      </w:r>
    </w:p>
    <w:p w:rsidR="006054E2" w:rsidRPr="00444496" w:rsidRDefault="006054E2" w:rsidP="00444496">
      <w:pPr>
        <w:pStyle w:val="subsection2"/>
      </w:pPr>
      <w:r w:rsidRPr="00444496">
        <w:t>Despite section</w:t>
      </w:r>
      <w:r w:rsidR="00444496" w:rsidRPr="00444496">
        <w:t> </w:t>
      </w:r>
      <w:r w:rsidRPr="00444496">
        <w:t xml:space="preserve">2H of the </w:t>
      </w:r>
      <w:r w:rsidRPr="00444496">
        <w:rPr>
          <w:i/>
        </w:rPr>
        <w:t>Acts Interpretation Act 1901</w:t>
      </w:r>
      <w:r w:rsidRPr="00444496">
        <w:t>, the national unexplained wealth provisions as applying in a self</w:t>
      </w:r>
      <w:r w:rsidR="00060DD6">
        <w:noBreakHyphen/>
      </w:r>
      <w:r w:rsidRPr="00444496">
        <w:t>governing Territory are laws of the Commonwealth.</w:t>
      </w:r>
    </w:p>
    <w:p w:rsidR="006054E2" w:rsidRPr="00444496" w:rsidRDefault="006054E2" w:rsidP="00444496">
      <w:pPr>
        <w:pStyle w:val="SubsectionHead"/>
      </w:pPr>
      <w:r w:rsidRPr="00444496">
        <w:t>Application outside Australia</w:t>
      </w:r>
    </w:p>
    <w:p w:rsidR="006054E2" w:rsidRPr="00444496" w:rsidRDefault="006054E2" w:rsidP="00444496">
      <w:pPr>
        <w:pStyle w:val="subsection"/>
      </w:pPr>
      <w:r w:rsidRPr="00444496">
        <w:tab/>
        <w:t>(12)</w:t>
      </w:r>
      <w:r w:rsidRPr="00444496">
        <w:tab/>
        <w:t xml:space="preserve">The application of the </w:t>
      </w:r>
      <w:r w:rsidR="00444496" w:rsidRPr="00444496">
        <w:rPr>
          <w:position w:val="6"/>
          <w:sz w:val="16"/>
        </w:rPr>
        <w:t>*</w:t>
      </w:r>
      <w:r w:rsidRPr="00444496">
        <w:t xml:space="preserve">national unexplained wealth provisions outside </w:t>
      </w:r>
      <w:r w:rsidR="00444496" w:rsidRPr="00444496">
        <w:rPr>
          <w:position w:val="6"/>
          <w:sz w:val="16"/>
        </w:rPr>
        <w:t>*</w:t>
      </w:r>
      <w:r w:rsidRPr="00444496">
        <w:t>Australia is based on:</w:t>
      </w:r>
    </w:p>
    <w:p w:rsidR="006054E2" w:rsidRPr="00444496" w:rsidRDefault="006054E2" w:rsidP="00444496">
      <w:pPr>
        <w:pStyle w:val="paragraph"/>
      </w:pPr>
      <w:r w:rsidRPr="00444496">
        <w:tab/>
        <w:t>(a)</w:t>
      </w:r>
      <w:r w:rsidRPr="00444496">
        <w:tab/>
        <w:t>the legislative powers that the Commonwealth Parliament has under paragraph</w:t>
      </w:r>
      <w:r w:rsidR="00444496" w:rsidRPr="00444496">
        <w:t> </w:t>
      </w:r>
      <w:r w:rsidRPr="00444496">
        <w:t>51(xxix) of the Constitution; and</w:t>
      </w:r>
    </w:p>
    <w:p w:rsidR="006054E2" w:rsidRPr="00444496" w:rsidRDefault="006054E2" w:rsidP="00444496">
      <w:pPr>
        <w:pStyle w:val="paragraph"/>
      </w:pPr>
      <w:r w:rsidRPr="00444496">
        <w:tab/>
        <w:t>(b)</w:t>
      </w:r>
      <w:r w:rsidRPr="00444496">
        <w:tab/>
        <w:t>the legislative powers that the Commonwealth Parliament has under section</w:t>
      </w:r>
      <w:r w:rsidR="00444496" w:rsidRPr="00444496">
        <w:t> </w:t>
      </w:r>
      <w:r w:rsidRPr="00444496">
        <w:t>51 (other than paragraph</w:t>
      </w:r>
      <w:r w:rsidR="00444496" w:rsidRPr="00444496">
        <w:t> </w:t>
      </w:r>
      <w:r w:rsidRPr="00444496">
        <w:t>51(xxix)) and section</w:t>
      </w:r>
      <w:r w:rsidR="00444496" w:rsidRPr="00444496">
        <w:t> </w:t>
      </w:r>
      <w:r w:rsidRPr="00444496">
        <w:t>122 of the Constitution; and</w:t>
      </w:r>
    </w:p>
    <w:p w:rsidR="006054E2" w:rsidRPr="00444496" w:rsidRDefault="006054E2" w:rsidP="00444496">
      <w:pPr>
        <w:pStyle w:val="paragraph"/>
      </w:pPr>
      <w:r w:rsidRPr="00444496">
        <w:tab/>
        <w:t>(c)</w:t>
      </w:r>
      <w:r w:rsidRPr="00444496">
        <w:tab/>
        <w:t>the other legislative powers that the Commonwealth Parliament has under the Constitution.</w:t>
      </w:r>
    </w:p>
    <w:p w:rsidR="006054E2" w:rsidRPr="00444496" w:rsidRDefault="006054E2" w:rsidP="00444496">
      <w:pPr>
        <w:pStyle w:val="ActHead5"/>
      </w:pPr>
      <w:bookmarkStart w:id="12" w:name="_Toc526516954"/>
      <w:r w:rsidRPr="00444496">
        <w:rPr>
          <w:rStyle w:val="CharSectno"/>
        </w:rPr>
        <w:t>14C</w:t>
      </w:r>
      <w:r w:rsidRPr="00444496">
        <w:t xml:space="preserve">  What is a </w:t>
      </w:r>
      <w:r w:rsidRPr="00444496">
        <w:rPr>
          <w:i/>
        </w:rPr>
        <w:t>participating State</w:t>
      </w:r>
      <w:r w:rsidRPr="00444496">
        <w:t>?</w:t>
      </w:r>
      <w:bookmarkEnd w:id="12"/>
    </w:p>
    <w:p w:rsidR="001E0110" w:rsidRPr="00444496" w:rsidRDefault="001E0110" w:rsidP="00444496">
      <w:pPr>
        <w:pStyle w:val="SubsectionHead"/>
      </w:pPr>
      <w:r w:rsidRPr="00444496">
        <w:t>Participating State</w:t>
      </w:r>
    </w:p>
    <w:p w:rsidR="007D0580" w:rsidRPr="00444496" w:rsidRDefault="007D0580" w:rsidP="00444496">
      <w:pPr>
        <w:pStyle w:val="subsection"/>
      </w:pPr>
      <w:r w:rsidRPr="00444496">
        <w:tab/>
        <w:t>(1)</w:t>
      </w:r>
      <w:r w:rsidRPr="00444496">
        <w:tab/>
        <w:t xml:space="preserve">A State is a </w:t>
      </w:r>
      <w:r w:rsidRPr="00444496">
        <w:rPr>
          <w:b/>
          <w:i/>
        </w:rPr>
        <w:t>participating State</w:t>
      </w:r>
      <w:r w:rsidRPr="00444496">
        <w:t xml:space="preserve"> if, for the purposes of paragraph</w:t>
      </w:r>
      <w:r w:rsidR="00444496" w:rsidRPr="00444496">
        <w:t> </w:t>
      </w:r>
      <w:r w:rsidRPr="00444496">
        <w:t>51(xxxvii) of the Constitution, the Parliament of the State:</w:t>
      </w:r>
    </w:p>
    <w:p w:rsidR="007D0580" w:rsidRPr="00444496" w:rsidRDefault="007D0580" w:rsidP="00444496">
      <w:pPr>
        <w:pStyle w:val="paragraph"/>
      </w:pPr>
      <w:r w:rsidRPr="00444496">
        <w:tab/>
        <w:t>(a)</w:t>
      </w:r>
      <w:r w:rsidRPr="00444496">
        <w:tab/>
        <w:t>has</w:t>
      </w:r>
      <w:r w:rsidR="00B534CE" w:rsidRPr="00444496">
        <w:t xml:space="preserve">, by its </w:t>
      </w:r>
      <w:r w:rsidR="00444496" w:rsidRPr="00444496">
        <w:rPr>
          <w:position w:val="6"/>
          <w:sz w:val="16"/>
        </w:rPr>
        <w:t>*</w:t>
      </w:r>
      <w:r w:rsidR="00B534CE" w:rsidRPr="00444496">
        <w:t>referral Act,</w:t>
      </w:r>
      <w:r w:rsidRPr="00444496">
        <w:t xml:space="preserve"> referred to the Commonwealth Parliament:</w:t>
      </w:r>
    </w:p>
    <w:p w:rsidR="007D0580" w:rsidRPr="00444496" w:rsidRDefault="007D0580" w:rsidP="00444496">
      <w:pPr>
        <w:pStyle w:val="paragraphsub"/>
      </w:pPr>
      <w:r w:rsidRPr="00444496">
        <w:tab/>
        <w:t>(i)</w:t>
      </w:r>
      <w:r w:rsidRPr="00444496">
        <w:tab/>
      </w:r>
      <w:r w:rsidR="00444496" w:rsidRPr="00444496">
        <w:rPr>
          <w:position w:val="6"/>
          <w:sz w:val="16"/>
        </w:rPr>
        <w:t>*</w:t>
      </w:r>
      <w:r w:rsidRPr="00444496">
        <w:t xml:space="preserve">text reference 1 (see </w:t>
      </w:r>
      <w:r w:rsidR="00444496" w:rsidRPr="00444496">
        <w:t>subsection (</w:t>
      </w:r>
      <w:r w:rsidRPr="00444496">
        <w:t>2)); and</w:t>
      </w:r>
    </w:p>
    <w:p w:rsidR="007D0580" w:rsidRPr="00444496" w:rsidRDefault="007D0580" w:rsidP="00444496">
      <w:pPr>
        <w:pStyle w:val="paragraphsub"/>
      </w:pPr>
      <w:r w:rsidRPr="00444496">
        <w:tab/>
        <w:t>(ii)</w:t>
      </w:r>
      <w:r w:rsidRPr="00444496">
        <w:tab/>
      </w:r>
      <w:r w:rsidR="00444496" w:rsidRPr="00444496">
        <w:rPr>
          <w:position w:val="6"/>
          <w:sz w:val="16"/>
        </w:rPr>
        <w:t>*</w:t>
      </w:r>
      <w:r w:rsidRPr="00444496">
        <w:t xml:space="preserve">text reference 2 (see </w:t>
      </w:r>
      <w:r w:rsidR="00444496" w:rsidRPr="00444496">
        <w:t>subsection (</w:t>
      </w:r>
      <w:r w:rsidRPr="00444496">
        <w:t>3)); and</w:t>
      </w:r>
    </w:p>
    <w:p w:rsidR="007D0580" w:rsidRPr="00444496" w:rsidRDefault="007D0580" w:rsidP="00444496">
      <w:pPr>
        <w:pStyle w:val="paragraphsub"/>
      </w:pPr>
      <w:r w:rsidRPr="00444496">
        <w:tab/>
        <w:t>(iii)</w:t>
      </w:r>
      <w:r w:rsidRPr="00444496">
        <w:tab/>
        <w:t xml:space="preserve">the </w:t>
      </w:r>
      <w:r w:rsidR="00444496" w:rsidRPr="00444496">
        <w:rPr>
          <w:position w:val="6"/>
          <w:sz w:val="16"/>
        </w:rPr>
        <w:t>*</w:t>
      </w:r>
      <w:r w:rsidRPr="00444496">
        <w:t xml:space="preserve">amendment reference (see </w:t>
      </w:r>
      <w:r w:rsidR="00444496" w:rsidRPr="00444496">
        <w:t>subsection (</w:t>
      </w:r>
      <w:r w:rsidRPr="00444496">
        <w:t>4));</w:t>
      </w:r>
    </w:p>
    <w:p w:rsidR="007D0580" w:rsidRPr="00444496" w:rsidRDefault="007D0580" w:rsidP="00444496">
      <w:pPr>
        <w:pStyle w:val="paragraph"/>
      </w:pPr>
      <w:r w:rsidRPr="00444496">
        <w:lastRenderedPageBreak/>
        <w:tab/>
      </w:r>
      <w:r w:rsidRPr="00444496">
        <w:tab/>
        <w:t xml:space="preserve">before the enactment of the </w:t>
      </w:r>
      <w:r w:rsidRPr="00444496">
        <w:rPr>
          <w:i/>
        </w:rPr>
        <w:t>Unexplained Wealth Legislation Amendment Act 201</w:t>
      </w:r>
      <w:r w:rsidR="002743BA" w:rsidRPr="00444496">
        <w:rPr>
          <w:i/>
        </w:rPr>
        <w:t>8</w:t>
      </w:r>
      <w:r w:rsidRPr="00444496">
        <w:t>; or</w:t>
      </w:r>
    </w:p>
    <w:p w:rsidR="007D0580" w:rsidRPr="00444496" w:rsidRDefault="007D0580" w:rsidP="00444496">
      <w:pPr>
        <w:pStyle w:val="paragraph"/>
      </w:pPr>
      <w:r w:rsidRPr="00444496">
        <w:tab/>
        <w:t>(b)</w:t>
      </w:r>
      <w:r w:rsidRPr="00444496">
        <w:tab/>
        <w:t>has</w:t>
      </w:r>
      <w:r w:rsidR="00B534CE" w:rsidRPr="00444496">
        <w:t xml:space="preserve">, by its </w:t>
      </w:r>
      <w:r w:rsidR="00444496" w:rsidRPr="00444496">
        <w:rPr>
          <w:position w:val="6"/>
          <w:sz w:val="16"/>
        </w:rPr>
        <w:t>*</w:t>
      </w:r>
      <w:r w:rsidR="00B534CE" w:rsidRPr="00444496">
        <w:t>adoption Act</w:t>
      </w:r>
      <w:r w:rsidRPr="00444496">
        <w:t>:</w:t>
      </w:r>
    </w:p>
    <w:p w:rsidR="007D0580" w:rsidRPr="00444496" w:rsidRDefault="007D0580" w:rsidP="00444496">
      <w:pPr>
        <w:pStyle w:val="paragraphsub"/>
      </w:pPr>
      <w:r w:rsidRPr="00444496">
        <w:tab/>
        <w:t>(i)</w:t>
      </w:r>
      <w:r w:rsidRPr="00444496">
        <w:tab/>
        <w:t xml:space="preserve">adopted </w:t>
      </w:r>
      <w:r w:rsidR="00444496" w:rsidRPr="00444496">
        <w:rPr>
          <w:position w:val="6"/>
          <w:sz w:val="16"/>
        </w:rPr>
        <w:t>*</w:t>
      </w:r>
      <w:r w:rsidRPr="00444496">
        <w:t>post</w:t>
      </w:r>
      <w:r w:rsidR="00060DD6">
        <w:noBreakHyphen/>
      </w:r>
      <w:r w:rsidRPr="00444496">
        <w:t xml:space="preserve">amended version 1 of this Act (see </w:t>
      </w:r>
      <w:r w:rsidR="00444496" w:rsidRPr="00444496">
        <w:t>subsection (</w:t>
      </w:r>
      <w:r w:rsidRPr="00444496">
        <w:t>5)); and</w:t>
      </w:r>
    </w:p>
    <w:p w:rsidR="007D0580" w:rsidRPr="00444496" w:rsidRDefault="007D0580" w:rsidP="00444496">
      <w:pPr>
        <w:pStyle w:val="paragraphsub"/>
      </w:pPr>
      <w:r w:rsidRPr="00444496">
        <w:tab/>
        <w:t>(ii)</w:t>
      </w:r>
      <w:r w:rsidRPr="00444496">
        <w:tab/>
        <w:t xml:space="preserve">adopted </w:t>
      </w:r>
      <w:r w:rsidR="00444496" w:rsidRPr="00444496">
        <w:rPr>
          <w:position w:val="6"/>
          <w:sz w:val="16"/>
        </w:rPr>
        <w:t>*</w:t>
      </w:r>
      <w:r w:rsidRPr="00444496">
        <w:t>post</w:t>
      </w:r>
      <w:r w:rsidR="00060DD6">
        <w:noBreakHyphen/>
      </w:r>
      <w:r w:rsidRPr="00444496">
        <w:t xml:space="preserve">amended version 2 of this Act (see </w:t>
      </w:r>
      <w:r w:rsidR="00444496" w:rsidRPr="00444496">
        <w:t>subsection (</w:t>
      </w:r>
      <w:r w:rsidRPr="00444496">
        <w:t>6)); and</w:t>
      </w:r>
    </w:p>
    <w:p w:rsidR="007D0580" w:rsidRPr="00444496" w:rsidRDefault="007D0580" w:rsidP="00444496">
      <w:pPr>
        <w:pStyle w:val="paragraphsub"/>
      </w:pPr>
      <w:r w:rsidRPr="00444496">
        <w:tab/>
        <w:t>(iii)</w:t>
      </w:r>
      <w:r w:rsidRPr="00444496">
        <w:tab/>
        <w:t>referred to the Commonwealth Parliament the amendment reference;</w:t>
      </w:r>
    </w:p>
    <w:p w:rsidR="007D0580" w:rsidRPr="00444496" w:rsidRDefault="007D0580" w:rsidP="00444496">
      <w:pPr>
        <w:pStyle w:val="paragraph"/>
      </w:pPr>
      <w:r w:rsidRPr="00444496">
        <w:tab/>
      </w:r>
      <w:r w:rsidRPr="00444496">
        <w:tab/>
        <w:t xml:space="preserve">after the enactment of the </w:t>
      </w:r>
      <w:r w:rsidRPr="00444496">
        <w:rPr>
          <w:i/>
        </w:rPr>
        <w:t>Unexplained Wealth Legislation Amendment Act 2</w:t>
      </w:r>
      <w:r w:rsidR="002743BA" w:rsidRPr="00444496">
        <w:rPr>
          <w:i/>
        </w:rPr>
        <w:t>018</w:t>
      </w:r>
      <w:r w:rsidRPr="00444496">
        <w:t>.</w:t>
      </w:r>
    </w:p>
    <w:p w:rsidR="003B1854" w:rsidRPr="00444496" w:rsidRDefault="003B1854" w:rsidP="00444496">
      <w:pPr>
        <w:pStyle w:val="SubsectionHead"/>
      </w:pPr>
      <w:r w:rsidRPr="00444496">
        <w:t>Text reference 1</w:t>
      </w:r>
    </w:p>
    <w:p w:rsidR="003B1854" w:rsidRPr="00444496" w:rsidRDefault="003B1854" w:rsidP="00444496">
      <w:pPr>
        <w:pStyle w:val="subsection"/>
      </w:pPr>
      <w:r w:rsidRPr="00444496">
        <w:tab/>
        <w:t>(2)</w:t>
      </w:r>
      <w:r w:rsidRPr="00444496">
        <w:tab/>
      </w:r>
      <w:r w:rsidRPr="00444496">
        <w:rPr>
          <w:b/>
          <w:i/>
        </w:rPr>
        <w:t>Text reference 1</w:t>
      </w:r>
      <w:r w:rsidRPr="00444496">
        <w:t xml:space="preserve"> </w:t>
      </w:r>
      <w:r w:rsidR="00911770" w:rsidRPr="00444496">
        <w:t xml:space="preserve">of a State </w:t>
      </w:r>
      <w:r w:rsidRPr="00444496">
        <w:t xml:space="preserve">means the matters to which the </w:t>
      </w:r>
      <w:r w:rsidR="00444496" w:rsidRPr="00444496">
        <w:rPr>
          <w:position w:val="6"/>
          <w:sz w:val="16"/>
        </w:rPr>
        <w:t>*</w:t>
      </w:r>
      <w:r w:rsidRPr="00444496">
        <w:t>pre</w:t>
      </w:r>
      <w:r w:rsidR="00060DD6">
        <w:noBreakHyphen/>
      </w:r>
      <w:r w:rsidRPr="00444496">
        <w:t xml:space="preserve">amended version of this Act would relate if </w:t>
      </w:r>
      <w:r w:rsidR="00444496" w:rsidRPr="00444496">
        <w:rPr>
          <w:position w:val="6"/>
          <w:sz w:val="16"/>
        </w:rPr>
        <w:t>*</w:t>
      </w:r>
      <w:r w:rsidRPr="00444496">
        <w:t xml:space="preserve">express amendments were made to it in the terms, or substantially in the terms, of </w:t>
      </w:r>
      <w:r w:rsidR="00444496" w:rsidRPr="00444496">
        <w:rPr>
          <w:position w:val="6"/>
          <w:sz w:val="16"/>
        </w:rPr>
        <w:t>*</w:t>
      </w:r>
      <w:r w:rsidRPr="00444496">
        <w:t>relevant law 1, but excluding matters to which the pre</w:t>
      </w:r>
      <w:r w:rsidR="00060DD6">
        <w:noBreakHyphen/>
      </w:r>
      <w:r w:rsidRPr="00444496">
        <w:t>amended version of this Act otherwise relates.</w:t>
      </w:r>
    </w:p>
    <w:p w:rsidR="003B1854" w:rsidRPr="00444496" w:rsidRDefault="003B1854" w:rsidP="00444496">
      <w:pPr>
        <w:pStyle w:val="SubsectionHead"/>
      </w:pPr>
      <w:r w:rsidRPr="00444496">
        <w:t>Text reference 2</w:t>
      </w:r>
    </w:p>
    <w:p w:rsidR="003B1854" w:rsidRPr="00444496" w:rsidRDefault="003B1854" w:rsidP="00444496">
      <w:pPr>
        <w:pStyle w:val="subsection"/>
      </w:pPr>
      <w:r w:rsidRPr="00444496">
        <w:tab/>
        <w:t>(3)</w:t>
      </w:r>
      <w:r w:rsidRPr="00444496">
        <w:tab/>
      </w:r>
      <w:r w:rsidRPr="00444496">
        <w:rPr>
          <w:b/>
          <w:i/>
        </w:rPr>
        <w:t>Text reference 2</w:t>
      </w:r>
      <w:r w:rsidR="00911770" w:rsidRPr="00444496">
        <w:t xml:space="preserve"> of a State</w:t>
      </w:r>
      <w:r w:rsidRPr="00444496">
        <w:t xml:space="preserve"> means the matters to which the </w:t>
      </w:r>
      <w:r w:rsidR="00444496" w:rsidRPr="00444496">
        <w:rPr>
          <w:position w:val="6"/>
          <w:sz w:val="16"/>
        </w:rPr>
        <w:t>*</w:t>
      </w:r>
      <w:r w:rsidRPr="00444496">
        <w:t>pre</w:t>
      </w:r>
      <w:r w:rsidR="00060DD6">
        <w:noBreakHyphen/>
      </w:r>
      <w:r w:rsidRPr="00444496">
        <w:t xml:space="preserve">amended version of this Act would relate if </w:t>
      </w:r>
      <w:r w:rsidR="00444496" w:rsidRPr="00444496">
        <w:rPr>
          <w:position w:val="6"/>
          <w:sz w:val="16"/>
        </w:rPr>
        <w:t>*</w:t>
      </w:r>
      <w:r w:rsidRPr="00444496">
        <w:t xml:space="preserve">express amendments were made to it in the terms, or substantially in the terms, of </w:t>
      </w:r>
      <w:r w:rsidR="00444496" w:rsidRPr="00444496">
        <w:rPr>
          <w:position w:val="6"/>
          <w:sz w:val="16"/>
        </w:rPr>
        <w:t>*</w:t>
      </w:r>
      <w:r w:rsidRPr="00444496">
        <w:t>relevant law 2, but excluding matters to which the pre</w:t>
      </w:r>
      <w:r w:rsidR="00060DD6">
        <w:noBreakHyphen/>
      </w:r>
      <w:r w:rsidRPr="00444496">
        <w:t>amended version of this Act otherwise relates.</w:t>
      </w:r>
    </w:p>
    <w:p w:rsidR="003B1854" w:rsidRPr="00444496" w:rsidRDefault="003B1854" w:rsidP="00444496">
      <w:pPr>
        <w:pStyle w:val="SubsectionHead"/>
      </w:pPr>
      <w:r w:rsidRPr="00444496">
        <w:t>Amendment reference</w:t>
      </w:r>
    </w:p>
    <w:p w:rsidR="003B1854" w:rsidRPr="00444496" w:rsidRDefault="003B1854" w:rsidP="00444496">
      <w:pPr>
        <w:pStyle w:val="subsection"/>
      </w:pPr>
      <w:r w:rsidRPr="00444496">
        <w:tab/>
        <w:t>(4)</w:t>
      </w:r>
      <w:r w:rsidRPr="00444496">
        <w:tab/>
        <w:t xml:space="preserve">The </w:t>
      </w:r>
      <w:r w:rsidRPr="00444496">
        <w:rPr>
          <w:b/>
          <w:i/>
        </w:rPr>
        <w:t>amendment reference</w:t>
      </w:r>
      <w:r w:rsidR="00911770" w:rsidRPr="00444496">
        <w:t xml:space="preserve"> of a State</w:t>
      </w:r>
      <w:r w:rsidRPr="00444496">
        <w:t xml:space="preserve"> means the matters relating to:</w:t>
      </w:r>
    </w:p>
    <w:p w:rsidR="003B1854" w:rsidRPr="00444496" w:rsidRDefault="003B1854" w:rsidP="00444496">
      <w:pPr>
        <w:pStyle w:val="paragraph"/>
      </w:pPr>
      <w:r w:rsidRPr="00444496">
        <w:tab/>
        <w:t>(a)</w:t>
      </w:r>
      <w:r w:rsidRPr="00444496">
        <w:tab/>
      </w:r>
      <w:r w:rsidR="00444496" w:rsidRPr="00444496">
        <w:rPr>
          <w:position w:val="6"/>
          <w:sz w:val="16"/>
        </w:rPr>
        <w:t>*</w:t>
      </w:r>
      <w:r w:rsidRPr="00444496">
        <w:t>unexplained wealth (see section</w:t>
      </w:r>
      <w:r w:rsidR="00444496" w:rsidRPr="00444496">
        <w:t> </w:t>
      </w:r>
      <w:r w:rsidRPr="00444496">
        <w:t>14D); and</w:t>
      </w:r>
    </w:p>
    <w:p w:rsidR="003B1854" w:rsidRPr="00444496" w:rsidRDefault="003B1854" w:rsidP="00444496">
      <w:pPr>
        <w:pStyle w:val="paragraph"/>
      </w:pPr>
      <w:r w:rsidRPr="00444496">
        <w:tab/>
        <w:t>(b)</w:t>
      </w:r>
      <w:r w:rsidRPr="00444496">
        <w:tab/>
      </w:r>
      <w:r w:rsidR="00444496" w:rsidRPr="00444496">
        <w:rPr>
          <w:position w:val="6"/>
          <w:sz w:val="16"/>
        </w:rPr>
        <w:t>*</w:t>
      </w:r>
      <w:r w:rsidRPr="00444496">
        <w:t>information gathering (see section</w:t>
      </w:r>
      <w:r w:rsidR="00444496" w:rsidRPr="00444496">
        <w:t> </w:t>
      </w:r>
      <w:r w:rsidRPr="00444496">
        <w:t>14E);</w:t>
      </w:r>
    </w:p>
    <w:p w:rsidR="003B1854" w:rsidRPr="00444496" w:rsidRDefault="003B1854" w:rsidP="00444496">
      <w:pPr>
        <w:pStyle w:val="subsection2"/>
      </w:pPr>
      <w:r w:rsidRPr="00444496">
        <w:t xml:space="preserve">to the extent of making laws with respect to those matters by making </w:t>
      </w:r>
      <w:r w:rsidR="00444496" w:rsidRPr="00444496">
        <w:rPr>
          <w:position w:val="6"/>
          <w:sz w:val="16"/>
        </w:rPr>
        <w:t>*</w:t>
      </w:r>
      <w:r w:rsidRPr="00444496">
        <w:t>express amendments of this Act.</w:t>
      </w:r>
    </w:p>
    <w:p w:rsidR="006C4463" w:rsidRPr="00444496" w:rsidRDefault="006C4463" w:rsidP="00444496">
      <w:pPr>
        <w:pStyle w:val="SubsectionHead"/>
      </w:pPr>
      <w:r w:rsidRPr="00444496">
        <w:t>Post</w:t>
      </w:r>
      <w:r w:rsidR="00060DD6">
        <w:noBreakHyphen/>
      </w:r>
      <w:r w:rsidRPr="00444496">
        <w:t>amended version 1 of this Act</w:t>
      </w:r>
    </w:p>
    <w:p w:rsidR="001E0110" w:rsidRPr="00444496" w:rsidRDefault="00413A6E" w:rsidP="00444496">
      <w:pPr>
        <w:pStyle w:val="subsection"/>
      </w:pPr>
      <w:r w:rsidRPr="00444496">
        <w:tab/>
        <w:t>(5</w:t>
      </w:r>
      <w:r w:rsidR="000B2833" w:rsidRPr="00444496">
        <w:t>)</w:t>
      </w:r>
      <w:r w:rsidR="000B2833" w:rsidRPr="00444496">
        <w:tab/>
      </w:r>
      <w:r w:rsidR="00EC0C1D" w:rsidRPr="00444496">
        <w:rPr>
          <w:b/>
          <w:i/>
        </w:rPr>
        <w:t>Post</w:t>
      </w:r>
      <w:r w:rsidR="00060DD6">
        <w:rPr>
          <w:b/>
          <w:i/>
        </w:rPr>
        <w:noBreakHyphen/>
      </w:r>
      <w:r w:rsidR="00EC0C1D" w:rsidRPr="00444496">
        <w:rPr>
          <w:b/>
          <w:i/>
        </w:rPr>
        <w:t>amended version 1 of this Act</w:t>
      </w:r>
      <w:r w:rsidR="00531CA8" w:rsidRPr="00444496">
        <w:t>,</w:t>
      </w:r>
      <w:r w:rsidR="00EC0C1D" w:rsidRPr="00444496">
        <w:t xml:space="preserve"> in relation to the </w:t>
      </w:r>
      <w:r w:rsidR="00444496" w:rsidRPr="00444496">
        <w:rPr>
          <w:position w:val="6"/>
          <w:sz w:val="16"/>
        </w:rPr>
        <w:t>*</w:t>
      </w:r>
      <w:r w:rsidR="00EC0C1D" w:rsidRPr="00444496">
        <w:t>adoption Act of a State, means this Act as amended by</w:t>
      </w:r>
      <w:r w:rsidR="001E0110" w:rsidRPr="00444496">
        <w:t>:</w:t>
      </w:r>
    </w:p>
    <w:p w:rsidR="001E0110" w:rsidRPr="00444496" w:rsidRDefault="001E0110" w:rsidP="00444496">
      <w:pPr>
        <w:pStyle w:val="paragraph"/>
      </w:pPr>
      <w:r w:rsidRPr="00444496">
        <w:tab/>
        <w:t>(a)</w:t>
      </w:r>
      <w:r w:rsidRPr="00444496">
        <w:tab/>
      </w:r>
      <w:r w:rsidR="00444496" w:rsidRPr="00444496">
        <w:rPr>
          <w:position w:val="6"/>
          <w:sz w:val="16"/>
        </w:rPr>
        <w:t>*</w:t>
      </w:r>
      <w:r w:rsidR="00EC0C1D" w:rsidRPr="00444496">
        <w:t>relevant law 1</w:t>
      </w:r>
      <w:r w:rsidRPr="00444496">
        <w:t>; and</w:t>
      </w:r>
    </w:p>
    <w:p w:rsidR="001E0110" w:rsidRPr="00444496" w:rsidRDefault="001E0110" w:rsidP="00444496">
      <w:pPr>
        <w:pStyle w:val="paragraph"/>
      </w:pPr>
      <w:r w:rsidRPr="00444496">
        <w:lastRenderedPageBreak/>
        <w:tab/>
        <w:t>(b)</w:t>
      </w:r>
      <w:r w:rsidRPr="00444496">
        <w:tab/>
      </w:r>
      <w:r w:rsidR="00EC0C1D" w:rsidRPr="00444496">
        <w:t xml:space="preserve">any other </w:t>
      </w:r>
      <w:r w:rsidR="00444496" w:rsidRPr="00444496">
        <w:rPr>
          <w:position w:val="6"/>
          <w:sz w:val="16"/>
        </w:rPr>
        <w:t>*</w:t>
      </w:r>
      <w:r w:rsidR="00531CA8" w:rsidRPr="00444496">
        <w:t>express amendments</w:t>
      </w:r>
      <w:r w:rsidR="00EC0C1D" w:rsidRPr="00444496">
        <w:t xml:space="preserve"> </w:t>
      </w:r>
      <w:r w:rsidRPr="00444496">
        <w:t>of this Act that:</w:t>
      </w:r>
    </w:p>
    <w:p w:rsidR="001E0110" w:rsidRPr="00444496" w:rsidRDefault="001E0110" w:rsidP="00444496">
      <w:pPr>
        <w:pStyle w:val="paragraphsub"/>
      </w:pPr>
      <w:r w:rsidRPr="00444496">
        <w:tab/>
        <w:t>(i)</w:t>
      </w:r>
      <w:r w:rsidRPr="00444496">
        <w:tab/>
      </w:r>
      <w:r w:rsidR="00D342C4" w:rsidRPr="00444496">
        <w:t>were</w:t>
      </w:r>
      <w:r w:rsidRPr="00444496">
        <w:t xml:space="preserve"> </w:t>
      </w:r>
      <w:r w:rsidR="00EC0C1D" w:rsidRPr="00444496">
        <w:t>enacted at any time</w:t>
      </w:r>
      <w:r w:rsidR="00C72E08" w:rsidRPr="00444496">
        <w:t xml:space="preserve"> after the enactment of relevant law 1 but </w:t>
      </w:r>
      <w:r w:rsidR="00EC0C1D" w:rsidRPr="00444496">
        <w:t>before the enactment of the</w:t>
      </w:r>
      <w:r w:rsidRPr="00444496">
        <w:t xml:space="preserve"> adoption Act; and</w:t>
      </w:r>
    </w:p>
    <w:p w:rsidR="001E0110" w:rsidRPr="00444496" w:rsidRDefault="00D342C4" w:rsidP="00444496">
      <w:pPr>
        <w:pStyle w:val="paragraphsub"/>
      </w:pPr>
      <w:r w:rsidRPr="00444496">
        <w:tab/>
        <w:t>(ii)</w:t>
      </w:r>
      <w:r w:rsidRPr="00444496">
        <w:tab/>
        <w:t>were</w:t>
      </w:r>
      <w:r w:rsidR="00FF51A6" w:rsidRPr="00444496">
        <w:t xml:space="preserve"> not a</w:t>
      </w:r>
      <w:r w:rsidR="00304A1A" w:rsidRPr="00444496">
        <w:t xml:space="preserve">mendments of the </w:t>
      </w:r>
      <w:r w:rsidR="00444496" w:rsidRPr="00444496">
        <w:rPr>
          <w:position w:val="6"/>
          <w:sz w:val="16"/>
        </w:rPr>
        <w:t>*</w:t>
      </w:r>
      <w:r w:rsidR="00304A1A" w:rsidRPr="00444496">
        <w:t>main machinery</w:t>
      </w:r>
      <w:r w:rsidR="00FF51A6" w:rsidRPr="00444496">
        <w:t xml:space="preserve"> </w:t>
      </w:r>
      <w:r w:rsidR="00304A1A" w:rsidRPr="00444496">
        <w:t>and tran</w:t>
      </w:r>
      <w:r w:rsidR="00FF51A6" w:rsidRPr="00444496">
        <w:t>sitional provisions (see subsection</w:t>
      </w:r>
      <w:r w:rsidR="00444496" w:rsidRPr="00444496">
        <w:t> </w:t>
      </w:r>
      <w:r w:rsidR="00FF51A6" w:rsidRPr="00444496">
        <w:t>14B(5))</w:t>
      </w:r>
      <w:r w:rsidR="001E0110" w:rsidRPr="00444496">
        <w:t>;</w:t>
      </w:r>
    </w:p>
    <w:p w:rsidR="000B2833" w:rsidRPr="00444496" w:rsidRDefault="001E0110" w:rsidP="00444496">
      <w:pPr>
        <w:pStyle w:val="subsection2"/>
      </w:pPr>
      <w:r w:rsidRPr="00444496">
        <w:t xml:space="preserve">to the extent that this Act as so amended is a law </w:t>
      </w:r>
      <w:r w:rsidR="00D342C4" w:rsidRPr="00444496">
        <w:t>with respect to</w:t>
      </w:r>
      <w:r w:rsidRPr="00444496">
        <w:t xml:space="preserve"> </w:t>
      </w:r>
      <w:r w:rsidR="00444496" w:rsidRPr="00444496">
        <w:rPr>
          <w:position w:val="6"/>
          <w:sz w:val="16"/>
        </w:rPr>
        <w:t>*</w:t>
      </w:r>
      <w:r w:rsidRPr="00444496">
        <w:t xml:space="preserve">text reference 1 or the </w:t>
      </w:r>
      <w:r w:rsidR="00444496" w:rsidRPr="00444496">
        <w:rPr>
          <w:position w:val="6"/>
          <w:sz w:val="16"/>
        </w:rPr>
        <w:t>*</w:t>
      </w:r>
      <w:r w:rsidRPr="00444496">
        <w:t>amendment reference</w:t>
      </w:r>
      <w:r w:rsidR="00D342C4" w:rsidRPr="00444496">
        <w:t xml:space="preserve"> referred </w:t>
      </w:r>
      <w:r w:rsidR="00C72E08" w:rsidRPr="00444496">
        <w:t xml:space="preserve">to the Commonwealth Parliament </w:t>
      </w:r>
      <w:r w:rsidR="00D342C4" w:rsidRPr="00444496">
        <w:t>by the Parliament of another State</w:t>
      </w:r>
      <w:r w:rsidR="00C72E08" w:rsidRPr="00444496">
        <w:t xml:space="preserve"> for the purposes of paragraph</w:t>
      </w:r>
      <w:r w:rsidR="00444496" w:rsidRPr="00444496">
        <w:t> </w:t>
      </w:r>
      <w:r w:rsidR="00C72E08" w:rsidRPr="00444496">
        <w:t>51(xxxvii) of the Constitution</w:t>
      </w:r>
      <w:r w:rsidR="00EC0C1D" w:rsidRPr="00444496">
        <w:t>.</w:t>
      </w:r>
    </w:p>
    <w:p w:rsidR="006C4463" w:rsidRPr="00444496" w:rsidRDefault="006C4463" w:rsidP="00444496">
      <w:pPr>
        <w:pStyle w:val="SubsectionHead"/>
      </w:pPr>
      <w:r w:rsidRPr="00444496">
        <w:t>Post</w:t>
      </w:r>
      <w:r w:rsidR="00060DD6">
        <w:noBreakHyphen/>
      </w:r>
      <w:r w:rsidRPr="00444496">
        <w:t>amended version 2 of this Act</w:t>
      </w:r>
    </w:p>
    <w:p w:rsidR="00814068" w:rsidRPr="00444496" w:rsidRDefault="00413A6E" w:rsidP="00444496">
      <w:pPr>
        <w:pStyle w:val="subsection"/>
      </w:pPr>
      <w:r w:rsidRPr="00444496">
        <w:tab/>
        <w:t>(6</w:t>
      </w:r>
      <w:r w:rsidR="00814068" w:rsidRPr="00444496">
        <w:t>)</w:t>
      </w:r>
      <w:r w:rsidR="00814068" w:rsidRPr="00444496">
        <w:tab/>
      </w:r>
      <w:r w:rsidR="00814068" w:rsidRPr="00444496">
        <w:rPr>
          <w:b/>
          <w:i/>
        </w:rPr>
        <w:t>Post</w:t>
      </w:r>
      <w:r w:rsidR="00060DD6">
        <w:rPr>
          <w:b/>
          <w:i/>
        </w:rPr>
        <w:noBreakHyphen/>
      </w:r>
      <w:r w:rsidR="00814068" w:rsidRPr="00444496">
        <w:rPr>
          <w:b/>
          <w:i/>
        </w:rPr>
        <w:t>amended version 2 of this Act</w:t>
      </w:r>
      <w:r w:rsidR="00702701" w:rsidRPr="00444496">
        <w:t>,</w:t>
      </w:r>
      <w:r w:rsidR="00814068" w:rsidRPr="00444496">
        <w:t xml:space="preserve"> in relation to the </w:t>
      </w:r>
      <w:r w:rsidR="00444496" w:rsidRPr="00444496">
        <w:rPr>
          <w:position w:val="6"/>
          <w:sz w:val="16"/>
        </w:rPr>
        <w:t>*</w:t>
      </w:r>
      <w:r w:rsidR="00814068" w:rsidRPr="00444496">
        <w:t>adoption Act of a State, means this Act as amended by:</w:t>
      </w:r>
    </w:p>
    <w:p w:rsidR="00814068" w:rsidRPr="00444496" w:rsidRDefault="00814068" w:rsidP="00444496">
      <w:pPr>
        <w:pStyle w:val="paragraph"/>
      </w:pPr>
      <w:r w:rsidRPr="00444496">
        <w:tab/>
        <w:t>(a)</w:t>
      </w:r>
      <w:r w:rsidRPr="00444496">
        <w:tab/>
      </w:r>
      <w:r w:rsidR="00444496" w:rsidRPr="00444496">
        <w:rPr>
          <w:position w:val="6"/>
          <w:sz w:val="16"/>
        </w:rPr>
        <w:t>*</w:t>
      </w:r>
      <w:r w:rsidRPr="00444496">
        <w:t>relevant law 2; and</w:t>
      </w:r>
    </w:p>
    <w:p w:rsidR="00814068" w:rsidRPr="00444496" w:rsidRDefault="00814068" w:rsidP="00444496">
      <w:pPr>
        <w:pStyle w:val="paragraph"/>
      </w:pPr>
      <w:r w:rsidRPr="00444496">
        <w:tab/>
        <w:t>(b)</w:t>
      </w:r>
      <w:r w:rsidRPr="00444496">
        <w:tab/>
        <w:t xml:space="preserve">any other </w:t>
      </w:r>
      <w:r w:rsidR="00444496" w:rsidRPr="00444496">
        <w:rPr>
          <w:position w:val="6"/>
          <w:sz w:val="16"/>
        </w:rPr>
        <w:t>*</w:t>
      </w:r>
      <w:r w:rsidR="00531CA8" w:rsidRPr="00444496">
        <w:t xml:space="preserve">express </w:t>
      </w:r>
      <w:r w:rsidRPr="00444496">
        <w:t>amendments of this Act that:</w:t>
      </w:r>
    </w:p>
    <w:p w:rsidR="00814068" w:rsidRPr="00444496" w:rsidRDefault="00814068" w:rsidP="00444496">
      <w:pPr>
        <w:pStyle w:val="paragraphsub"/>
      </w:pPr>
      <w:r w:rsidRPr="00444496">
        <w:tab/>
        <w:t>(i)</w:t>
      </w:r>
      <w:r w:rsidRPr="00444496">
        <w:tab/>
      </w:r>
      <w:r w:rsidR="00D342C4" w:rsidRPr="00444496">
        <w:t>were</w:t>
      </w:r>
      <w:r w:rsidRPr="00444496">
        <w:t xml:space="preserve"> enacted at any time </w:t>
      </w:r>
      <w:r w:rsidR="00C72E08" w:rsidRPr="00444496">
        <w:t xml:space="preserve">after the enactment of relevant law 2 but </w:t>
      </w:r>
      <w:r w:rsidRPr="00444496">
        <w:t>before the enactment of the adoption Act; and</w:t>
      </w:r>
    </w:p>
    <w:p w:rsidR="00814068" w:rsidRPr="00444496" w:rsidRDefault="00814068" w:rsidP="00444496">
      <w:pPr>
        <w:pStyle w:val="paragraphsub"/>
      </w:pPr>
      <w:r w:rsidRPr="00444496">
        <w:tab/>
        <w:t>(ii)</w:t>
      </w:r>
      <w:r w:rsidRPr="00444496">
        <w:tab/>
      </w:r>
      <w:r w:rsidR="00D342C4" w:rsidRPr="00444496">
        <w:t>were</w:t>
      </w:r>
      <w:r w:rsidRPr="00444496">
        <w:t xml:space="preserve"> amendments of </w:t>
      </w:r>
      <w:r w:rsidR="00FF51A6" w:rsidRPr="00444496">
        <w:t xml:space="preserve">the </w:t>
      </w:r>
      <w:r w:rsidR="00444496" w:rsidRPr="00444496">
        <w:rPr>
          <w:position w:val="6"/>
          <w:sz w:val="16"/>
        </w:rPr>
        <w:t>*</w:t>
      </w:r>
      <w:r w:rsidR="00FF51A6" w:rsidRPr="00444496">
        <w:t xml:space="preserve">main </w:t>
      </w:r>
      <w:r w:rsidR="00304A1A" w:rsidRPr="00444496">
        <w:t>machinery</w:t>
      </w:r>
      <w:r w:rsidR="00FF51A6" w:rsidRPr="00444496">
        <w:t xml:space="preserve"> </w:t>
      </w:r>
      <w:r w:rsidR="00304A1A" w:rsidRPr="00444496">
        <w:t>and</w:t>
      </w:r>
      <w:r w:rsidR="00FF51A6" w:rsidRPr="00444496">
        <w:t xml:space="preserve"> transitional provisions (see subsection</w:t>
      </w:r>
      <w:r w:rsidR="00444496" w:rsidRPr="00444496">
        <w:t> </w:t>
      </w:r>
      <w:r w:rsidR="00FF51A6" w:rsidRPr="00444496">
        <w:t>14B(5))</w:t>
      </w:r>
      <w:r w:rsidRPr="00444496">
        <w:t>;</w:t>
      </w:r>
    </w:p>
    <w:p w:rsidR="00814068" w:rsidRPr="00444496" w:rsidRDefault="00814068" w:rsidP="00444496">
      <w:pPr>
        <w:pStyle w:val="subsection2"/>
      </w:pPr>
      <w:r w:rsidRPr="00444496">
        <w:t xml:space="preserve">to the extent that this Act as so amended is a law </w:t>
      </w:r>
      <w:r w:rsidR="00C72E08" w:rsidRPr="00444496">
        <w:t>with respect</w:t>
      </w:r>
      <w:r w:rsidRPr="00444496">
        <w:t xml:space="preserve"> to </w:t>
      </w:r>
      <w:r w:rsidR="00444496" w:rsidRPr="00444496">
        <w:rPr>
          <w:position w:val="6"/>
          <w:sz w:val="16"/>
        </w:rPr>
        <w:t>*</w:t>
      </w:r>
      <w:r w:rsidRPr="00444496">
        <w:t xml:space="preserve">text reference 2 or the </w:t>
      </w:r>
      <w:r w:rsidR="00444496" w:rsidRPr="00444496">
        <w:rPr>
          <w:position w:val="6"/>
          <w:sz w:val="16"/>
        </w:rPr>
        <w:t>*</w:t>
      </w:r>
      <w:r w:rsidRPr="00444496">
        <w:t>amendment reference</w:t>
      </w:r>
      <w:r w:rsidR="00D342C4" w:rsidRPr="00444496">
        <w:t xml:space="preserve"> </w:t>
      </w:r>
      <w:r w:rsidR="00C72E08" w:rsidRPr="00444496">
        <w:t>referred to the Commonwealth Parliament by the Parliament of another State for the purposes of paragraph</w:t>
      </w:r>
      <w:r w:rsidR="00444496" w:rsidRPr="00444496">
        <w:t> </w:t>
      </w:r>
      <w:r w:rsidR="00C72E08" w:rsidRPr="00444496">
        <w:t>51(xxxvii) of the Constitution</w:t>
      </w:r>
      <w:r w:rsidRPr="00444496">
        <w:t>.</w:t>
      </w:r>
    </w:p>
    <w:p w:rsidR="006054E2" w:rsidRPr="00444496" w:rsidRDefault="006054E2" w:rsidP="00444496">
      <w:pPr>
        <w:pStyle w:val="SubsectionHead"/>
      </w:pPr>
      <w:r w:rsidRPr="00444496">
        <w:t>Certain things do not affect a participating State’s status</w:t>
      </w:r>
    </w:p>
    <w:p w:rsidR="006054E2" w:rsidRPr="00444496" w:rsidRDefault="00413A6E" w:rsidP="00444496">
      <w:pPr>
        <w:pStyle w:val="subsection"/>
      </w:pPr>
      <w:r w:rsidRPr="00444496">
        <w:tab/>
        <w:t>(7</w:t>
      </w:r>
      <w:r w:rsidR="006054E2" w:rsidRPr="00444496">
        <w:t>)</w:t>
      </w:r>
      <w:r w:rsidR="006054E2" w:rsidRPr="00444496">
        <w:tab/>
        <w:t xml:space="preserve">A State is a </w:t>
      </w:r>
      <w:r w:rsidR="006054E2" w:rsidRPr="00444496">
        <w:rPr>
          <w:b/>
          <w:i/>
        </w:rPr>
        <w:t>participating State</w:t>
      </w:r>
      <w:r w:rsidR="006054E2" w:rsidRPr="00444496">
        <w:t xml:space="preserve"> even if the State’s </w:t>
      </w:r>
      <w:r w:rsidR="00444496" w:rsidRPr="00444496">
        <w:rPr>
          <w:position w:val="6"/>
          <w:sz w:val="16"/>
        </w:rPr>
        <w:t>*</w:t>
      </w:r>
      <w:r w:rsidR="006054E2" w:rsidRPr="00444496">
        <w:t xml:space="preserve">referral Act or </w:t>
      </w:r>
      <w:r w:rsidR="00444496" w:rsidRPr="00444496">
        <w:rPr>
          <w:position w:val="6"/>
          <w:sz w:val="16"/>
        </w:rPr>
        <w:t>*</w:t>
      </w:r>
      <w:r w:rsidR="006054E2" w:rsidRPr="00444496">
        <w:t>adoption Act provides that:</w:t>
      </w:r>
    </w:p>
    <w:p w:rsidR="006054E2" w:rsidRPr="00444496" w:rsidRDefault="006054E2" w:rsidP="00444496">
      <w:pPr>
        <w:pStyle w:val="paragraph"/>
      </w:pPr>
      <w:r w:rsidRPr="00444496">
        <w:tab/>
        <w:t>(a)</w:t>
      </w:r>
      <w:r w:rsidRPr="00444496">
        <w:tab/>
        <w:t xml:space="preserve">the reference to the Commonwealth Parliament of </w:t>
      </w:r>
      <w:r w:rsidR="00444496" w:rsidRPr="00444496">
        <w:rPr>
          <w:position w:val="6"/>
          <w:sz w:val="16"/>
        </w:rPr>
        <w:t>*</w:t>
      </w:r>
      <w:r w:rsidRPr="00444496">
        <w:t xml:space="preserve">text reference 1, </w:t>
      </w:r>
      <w:r w:rsidR="00444496" w:rsidRPr="00444496">
        <w:rPr>
          <w:position w:val="6"/>
          <w:sz w:val="16"/>
        </w:rPr>
        <w:t>*</w:t>
      </w:r>
      <w:r w:rsidRPr="00444496">
        <w:t xml:space="preserve">text reference 2 or the </w:t>
      </w:r>
      <w:r w:rsidR="00444496" w:rsidRPr="00444496">
        <w:rPr>
          <w:position w:val="6"/>
          <w:sz w:val="16"/>
        </w:rPr>
        <w:t>*</w:t>
      </w:r>
      <w:r w:rsidRPr="00444496">
        <w:t>amendment reference is to terminate in particular circumstances; or</w:t>
      </w:r>
    </w:p>
    <w:p w:rsidR="006054E2" w:rsidRPr="00444496" w:rsidRDefault="006054E2" w:rsidP="00444496">
      <w:pPr>
        <w:pStyle w:val="paragraph"/>
      </w:pPr>
      <w:r w:rsidRPr="00444496">
        <w:tab/>
        <w:t>(b)</w:t>
      </w:r>
      <w:r w:rsidRPr="00444496">
        <w:tab/>
        <w:t xml:space="preserve">the adoption of </w:t>
      </w:r>
      <w:r w:rsidR="00444496" w:rsidRPr="00444496">
        <w:rPr>
          <w:position w:val="6"/>
          <w:sz w:val="16"/>
        </w:rPr>
        <w:t>*</w:t>
      </w:r>
      <w:r w:rsidRPr="00444496">
        <w:t>post</w:t>
      </w:r>
      <w:r w:rsidR="00060DD6">
        <w:noBreakHyphen/>
      </w:r>
      <w:r w:rsidRPr="00444496">
        <w:t xml:space="preserve">amended version </w:t>
      </w:r>
      <w:r w:rsidR="005B3AB4" w:rsidRPr="00444496">
        <w:t xml:space="preserve">1 </w:t>
      </w:r>
      <w:r w:rsidRPr="00444496">
        <w:t xml:space="preserve">of this Act </w:t>
      </w:r>
      <w:r w:rsidR="005B3AB4" w:rsidRPr="00444496">
        <w:t xml:space="preserve">or </w:t>
      </w:r>
      <w:r w:rsidR="00444496" w:rsidRPr="00444496">
        <w:rPr>
          <w:position w:val="6"/>
          <w:sz w:val="16"/>
        </w:rPr>
        <w:t>*</w:t>
      </w:r>
      <w:r w:rsidR="005B3AB4" w:rsidRPr="00444496">
        <w:t>post</w:t>
      </w:r>
      <w:r w:rsidR="00060DD6">
        <w:noBreakHyphen/>
      </w:r>
      <w:r w:rsidR="005B3AB4" w:rsidRPr="00444496">
        <w:t xml:space="preserve">amended version 2 of this Act </w:t>
      </w:r>
      <w:r w:rsidRPr="00444496">
        <w:t>is to terminate in particular circumstances; or</w:t>
      </w:r>
    </w:p>
    <w:p w:rsidR="001B4BC0" w:rsidRPr="00444496" w:rsidRDefault="006054E2" w:rsidP="00444496">
      <w:pPr>
        <w:pStyle w:val="paragraph"/>
      </w:pPr>
      <w:r w:rsidRPr="00444496">
        <w:tab/>
        <w:t>(c)</w:t>
      </w:r>
      <w:r w:rsidRPr="00444496">
        <w:tab/>
        <w:t xml:space="preserve">the reference to the Commonwealth Parliament of the amendment reference does not include the matter of including a </w:t>
      </w:r>
      <w:r w:rsidR="001B4BC0" w:rsidRPr="00444496">
        <w:t xml:space="preserve">provision in </w:t>
      </w:r>
      <w:r w:rsidR="005A1B96" w:rsidRPr="00444496">
        <w:t>section</w:t>
      </w:r>
      <w:r w:rsidR="00444496" w:rsidRPr="00444496">
        <w:t> </w:t>
      </w:r>
      <w:r w:rsidR="005A1B96" w:rsidRPr="00444496">
        <w:t>20A or Part</w:t>
      </w:r>
      <w:r w:rsidR="00444496" w:rsidRPr="00444496">
        <w:t> </w:t>
      </w:r>
      <w:r w:rsidR="005A1B96" w:rsidRPr="00444496">
        <w:t>2</w:t>
      </w:r>
      <w:r w:rsidR="00060DD6">
        <w:noBreakHyphen/>
      </w:r>
      <w:r w:rsidR="005A1B96" w:rsidRPr="00444496">
        <w:t>6</w:t>
      </w:r>
      <w:r w:rsidRPr="00444496">
        <w:t xml:space="preserve"> that</w:t>
      </w:r>
      <w:r w:rsidR="001B4BC0" w:rsidRPr="00444496">
        <w:t>:</w:t>
      </w:r>
    </w:p>
    <w:p w:rsidR="006054E2" w:rsidRPr="00444496" w:rsidRDefault="001B4BC0" w:rsidP="00444496">
      <w:pPr>
        <w:pStyle w:val="paragraphsub"/>
      </w:pPr>
      <w:r w:rsidRPr="00444496">
        <w:tab/>
        <w:t>(i)</w:t>
      </w:r>
      <w:r w:rsidRPr="00444496">
        <w:tab/>
        <w:t xml:space="preserve">requires </w:t>
      </w:r>
      <w:r w:rsidR="006054E2" w:rsidRPr="00444496">
        <w:t>a person pay an amount otherwise than by order of a court; or</w:t>
      </w:r>
    </w:p>
    <w:p w:rsidR="001B4BC0" w:rsidRPr="00444496" w:rsidRDefault="001B4BC0" w:rsidP="00444496">
      <w:pPr>
        <w:pStyle w:val="paragraphsub"/>
      </w:pPr>
      <w:r w:rsidRPr="00444496">
        <w:lastRenderedPageBreak/>
        <w:tab/>
        <w:t>(ii)</w:t>
      </w:r>
      <w:r w:rsidRPr="00444496">
        <w:tab/>
        <w:t xml:space="preserve">requires or permits property (within the meaning of </w:t>
      </w:r>
      <w:r w:rsidR="00624735" w:rsidRPr="00444496">
        <w:t>subsection</w:t>
      </w:r>
      <w:r w:rsidR="00444496" w:rsidRPr="00444496">
        <w:t> </w:t>
      </w:r>
      <w:r w:rsidRPr="00444496">
        <w:t>14D(2)) to be restrained, forfeited or seized otherwise than by order of a court; or</w:t>
      </w:r>
    </w:p>
    <w:p w:rsidR="006054E2" w:rsidRPr="00444496" w:rsidRDefault="006054E2" w:rsidP="00444496">
      <w:pPr>
        <w:pStyle w:val="paragraph"/>
      </w:pPr>
      <w:r w:rsidRPr="00444496">
        <w:tab/>
        <w:t>(d)</w:t>
      </w:r>
      <w:r w:rsidRPr="00444496">
        <w:tab/>
        <w:t>the reference to the Commonwealth Parliament of text reference 1, text reference 2 or the amendment reference has effect only:</w:t>
      </w:r>
    </w:p>
    <w:p w:rsidR="006054E2" w:rsidRPr="00444496" w:rsidRDefault="006054E2" w:rsidP="00444496">
      <w:pPr>
        <w:pStyle w:val="paragraphsub"/>
      </w:pPr>
      <w:r w:rsidRPr="00444496">
        <w:tab/>
        <w:t>(i)</w:t>
      </w:r>
      <w:r w:rsidRPr="00444496">
        <w:tab/>
        <w:t xml:space="preserve">if and to the extent that the matter is not included in the legislative powers of the Commonwealth Parliament (otherwise than by a reference under </w:t>
      </w:r>
      <w:r w:rsidR="00CC5257" w:rsidRPr="00444496">
        <w:t>paragraph</w:t>
      </w:r>
      <w:r w:rsidR="00444496" w:rsidRPr="00444496">
        <w:t> </w:t>
      </w:r>
      <w:r w:rsidRPr="00444496">
        <w:t>51(xxxvii) of the Constitution); or</w:t>
      </w:r>
    </w:p>
    <w:p w:rsidR="006054E2" w:rsidRPr="00444496" w:rsidRDefault="006054E2" w:rsidP="00444496">
      <w:pPr>
        <w:pStyle w:val="paragraphsub"/>
      </w:pPr>
      <w:r w:rsidRPr="00444496">
        <w:tab/>
        <w:t>(ii)</w:t>
      </w:r>
      <w:r w:rsidRPr="00444496">
        <w:tab/>
        <w:t>if and to the extent that the matter is included in the legislative powers of the Parliament</w:t>
      </w:r>
      <w:r w:rsidR="005B3AB4" w:rsidRPr="00444496">
        <w:t xml:space="preserve"> of the State.</w:t>
      </w:r>
    </w:p>
    <w:p w:rsidR="006054E2" w:rsidRPr="00444496" w:rsidRDefault="006054E2" w:rsidP="00444496">
      <w:pPr>
        <w:pStyle w:val="SubsectionHead"/>
      </w:pPr>
      <w:r w:rsidRPr="00444496">
        <w:t>When a State ceases to be a participating State</w:t>
      </w:r>
    </w:p>
    <w:p w:rsidR="006054E2" w:rsidRPr="00444496" w:rsidRDefault="00413A6E" w:rsidP="00444496">
      <w:pPr>
        <w:pStyle w:val="subsection"/>
        <w:keepNext/>
        <w:keepLines/>
      </w:pPr>
      <w:r w:rsidRPr="00444496">
        <w:tab/>
        <w:t>(8</w:t>
      </w:r>
      <w:r w:rsidR="006054E2" w:rsidRPr="00444496">
        <w:t>)</w:t>
      </w:r>
      <w:r w:rsidR="006054E2" w:rsidRPr="00444496">
        <w:tab/>
        <w:t xml:space="preserve">A State ceases to be a </w:t>
      </w:r>
      <w:r w:rsidR="006054E2" w:rsidRPr="00444496">
        <w:rPr>
          <w:b/>
          <w:i/>
        </w:rPr>
        <w:t>participating State</w:t>
      </w:r>
      <w:r w:rsidR="006054E2" w:rsidRPr="00444496">
        <w:t xml:space="preserve"> if:</w:t>
      </w:r>
    </w:p>
    <w:p w:rsidR="006054E2" w:rsidRPr="00444496" w:rsidRDefault="006054E2" w:rsidP="00444496">
      <w:pPr>
        <w:pStyle w:val="paragraph"/>
      </w:pPr>
      <w:r w:rsidRPr="00444496">
        <w:tab/>
        <w:t>(a)</w:t>
      </w:r>
      <w:r w:rsidRPr="00444496">
        <w:tab/>
        <w:t xml:space="preserve">in the case where the Parliament of the State has referred to the Commonwealth Parliament </w:t>
      </w:r>
      <w:r w:rsidR="00444496" w:rsidRPr="00444496">
        <w:rPr>
          <w:position w:val="6"/>
          <w:sz w:val="16"/>
        </w:rPr>
        <w:t>*</w:t>
      </w:r>
      <w:r w:rsidRPr="00444496">
        <w:t xml:space="preserve">text reference 1 and </w:t>
      </w:r>
      <w:r w:rsidR="00444496" w:rsidRPr="00444496">
        <w:rPr>
          <w:position w:val="6"/>
          <w:sz w:val="16"/>
        </w:rPr>
        <w:t>*</w:t>
      </w:r>
      <w:r w:rsidRPr="00444496">
        <w:t>text reference 2—either or both of those references terminate; or</w:t>
      </w:r>
    </w:p>
    <w:p w:rsidR="006054E2" w:rsidRPr="00444496" w:rsidRDefault="006054E2" w:rsidP="00444496">
      <w:pPr>
        <w:pStyle w:val="paragraph"/>
      </w:pPr>
      <w:r w:rsidRPr="00444496">
        <w:tab/>
        <w:t>(b)</w:t>
      </w:r>
      <w:r w:rsidRPr="00444496">
        <w:tab/>
        <w:t xml:space="preserve">in the case where the Parliament of the State has adopted the </w:t>
      </w:r>
      <w:r w:rsidR="00444496" w:rsidRPr="00444496">
        <w:rPr>
          <w:position w:val="6"/>
          <w:sz w:val="16"/>
        </w:rPr>
        <w:t>*</w:t>
      </w:r>
      <w:r w:rsidRPr="00444496">
        <w:t>post</w:t>
      </w:r>
      <w:r w:rsidR="00060DD6">
        <w:noBreakHyphen/>
      </w:r>
      <w:r w:rsidRPr="00444496">
        <w:t xml:space="preserve">amended version </w:t>
      </w:r>
      <w:r w:rsidR="005B3AB4" w:rsidRPr="00444496">
        <w:t xml:space="preserve">1 </w:t>
      </w:r>
      <w:r w:rsidRPr="00444496">
        <w:t>of this Act</w:t>
      </w:r>
      <w:r w:rsidR="005B3AB4" w:rsidRPr="00444496">
        <w:t xml:space="preserve"> and </w:t>
      </w:r>
      <w:r w:rsidR="00444496" w:rsidRPr="00444496">
        <w:rPr>
          <w:position w:val="6"/>
          <w:sz w:val="16"/>
        </w:rPr>
        <w:t>*</w:t>
      </w:r>
      <w:r w:rsidR="005B3AB4" w:rsidRPr="00444496">
        <w:t>post</w:t>
      </w:r>
      <w:r w:rsidR="00060DD6">
        <w:noBreakHyphen/>
      </w:r>
      <w:r w:rsidR="005B3AB4" w:rsidRPr="00444496">
        <w:t xml:space="preserve">amended version </w:t>
      </w:r>
      <w:r w:rsidR="00413A6E" w:rsidRPr="00444496">
        <w:t>2</w:t>
      </w:r>
      <w:r w:rsidR="005B3AB4" w:rsidRPr="00444496">
        <w:t xml:space="preserve"> of this Act</w:t>
      </w:r>
      <w:r w:rsidRPr="00444496">
        <w:t>—</w:t>
      </w:r>
      <w:r w:rsidR="005B3AB4" w:rsidRPr="00444496">
        <w:t>either or both of those</w:t>
      </w:r>
      <w:r w:rsidRPr="00444496">
        <w:t xml:space="preserve"> adoption</w:t>
      </w:r>
      <w:r w:rsidR="005B3AB4" w:rsidRPr="00444496">
        <w:t>s</w:t>
      </w:r>
      <w:r w:rsidR="00AE22CE" w:rsidRPr="00444496">
        <w:t xml:space="preserve"> terminate</w:t>
      </w:r>
      <w:r w:rsidRPr="00444496">
        <w:t>.</w:t>
      </w:r>
    </w:p>
    <w:p w:rsidR="006054E2" w:rsidRPr="00444496" w:rsidRDefault="00413A6E" w:rsidP="00444496">
      <w:pPr>
        <w:pStyle w:val="subsection"/>
      </w:pPr>
      <w:r w:rsidRPr="00444496">
        <w:tab/>
        <w:t>(9</w:t>
      </w:r>
      <w:r w:rsidR="006054E2" w:rsidRPr="00444496">
        <w:t>)</w:t>
      </w:r>
      <w:r w:rsidR="006054E2" w:rsidRPr="00444496">
        <w:tab/>
        <w:t xml:space="preserve">A State ceases to be a </w:t>
      </w:r>
      <w:r w:rsidR="006054E2" w:rsidRPr="00444496">
        <w:rPr>
          <w:b/>
          <w:i/>
        </w:rPr>
        <w:t>participating State</w:t>
      </w:r>
      <w:r w:rsidR="006054E2" w:rsidRPr="00444496">
        <w:t xml:space="preserve"> if:</w:t>
      </w:r>
    </w:p>
    <w:p w:rsidR="006054E2" w:rsidRPr="00444496" w:rsidRDefault="006054E2" w:rsidP="00444496">
      <w:pPr>
        <w:pStyle w:val="paragraph"/>
      </w:pPr>
      <w:r w:rsidRPr="00444496">
        <w:tab/>
        <w:t>(a)</w:t>
      </w:r>
      <w:r w:rsidRPr="00444496">
        <w:tab/>
        <w:t xml:space="preserve">the State’s referral of the </w:t>
      </w:r>
      <w:r w:rsidR="00444496" w:rsidRPr="00444496">
        <w:rPr>
          <w:position w:val="6"/>
          <w:sz w:val="16"/>
        </w:rPr>
        <w:t>*</w:t>
      </w:r>
      <w:r w:rsidRPr="00444496">
        <w:t>amendment reference terminates; and</w:t>
      </w:r>
    </w:p>
    <w:p w:rsidR="006054E2" w:rsidRPr="00444496" w:rsidRDefault="006054E2" w:rsidP="00444496">
      <w:pPr>
        <w:pStyle w:val="paragraph"/>
      </w:pPr>
      <w:r w:rsidRPr="00444496">
        <w:tab/>
        <w:t>(b)</w:t>
      </w:r>
      <w:r w:rsidRPr="00444496">
        <w:tab/>
      </w:r>
      <w:r w:rsidR="00444496" w:rsidRPr="00444496">
        <w:t>subsection (</w:t>
      </w:r>
      <w:r w:rsidR="00D901AB" w:rsidRPr="00444496">
        <w:t>10</w:t>
      </w:r>
      <w:r w:rsidRPr="00444496">
        <w:t>) does not apply to the termination.</w:t>
      </w:r>
    </w:p>
    <w:p w:rsidR="006054E2" w:rsidRPr="00444496" w:rsidRDefault="006054E2" w:rsidP="00444496">
      <w:pPr>
        <w:pStyle w:val="subsection"/>
      </w:pPr>
      <w:r w:rsidRPr="00444496">
        <w:tab/>
        <w:t>(</w:t>
      </w:r>
      <w:r w:rsidR="00413A6E" w:rsidRPr="00444496">
        <w:t>10</w:t>
      </w:r>
      <w:r w:rsidRPr="00444496">
        <w:t>)</w:t>
      </w:r>
      <w:r w:rsidRPr="00444496">
        <w:tab/>
        <w:t xml:space="preserve">A State does not cease to be a </w:t>
      </w:r>
      <w:r w:rsidRPr="00444496">
        <w:rPr>
          <w:b/>
          <w:i/>
        </w:rPr>
        <w:t>participating State</w:t>
      </w:r>
      <w:r w:rsidRPr="00444496">
        <w:t xml:space="preserve"> because of the termination of its referral of the </w:t>
      </w:r>
      <w:r w:rsidR="00444496" w:rsidRPr="00444496">
        <w:rPr>
          <w:position w:val="6"/>
          <w:sz w:val="16"/>
        </w:rPr>
        <w:t>*</w:t>
      </w:r>
      <w:r w:rsidRPr="00444496">
        <w:t>amendment reference if:</w:t>
      </w:r>
    </w:p>
    <w:p w:rsidR="006054E2" w:rsidRPr="00444496" w:rsidRDefault="006054E2" w:rsidP="00444496">
      <w:pPr>
        <w:pStyle w:val="paragraph"/>
      </w:pPr>
      <w:r w:rsidRPr="00444496">
        <w:tab/>
        <w:t>(a)</w:t>
      </w:r>
      <w:r w:rsidRPr="00444496">
        <w:tab/>
        <w:t xml:space="preserve">the termination is effected by the Governor of that State fixing a day by </w:t>
      </w:r>
      <w:r w:rsidR="00CC5257" w:rsidRPr="00444496">
        <w:t>p</w:t>
      </w:r>
      <w:r w:rsidRPr="00444496">
        <w:t>roclamation as the day on which the reference terminates; and</w:t>
      </w:r>
    </w:p>
    <w:p w:rsidR="006054E2" w:rsidRPr="00444496" w:rsidRDefault="006054E2" w:rsidP="00444496">
      <w:pPr>
        <w:pStyle w:val="paragraph"/>
      </w:pPr>
      <w:r w:rsidRPr="00444496">
        <w:tab/>
        <w:t>(b)</w:t>
      </w:r>
      <w:r w:rsidRPr="00444496">
        <w:tab/>
        <w:t xml:space="preserve">the day fixed is no earlier than the first day after the end of the period of 6 months beginning on the day on which the </w:t>
      </w:r>
      <w:r w:rsidR="00CC5257" w:rsidRPr="00444496">
        <w:t>p</w:t>
      </w:r>
      <w:r w:rsidRPr="00444496">
        <w:t>roclamation is published; and</w:t>
      </w:r>
    </w:p>
    <w:p w:rsidR="006054E2" w:rsidRPr="00444496" w:rsidRDefault="006054E2" w:rsidP="00444496">
      <w:pPr>
        <w:pStyle w:val="paragraph"/>
      </w:pPr>
      <w:r w:rsidRPr="00444496">
        <w:tab/>
        <w:t>(c)</w:t>
      </w:r>
      <w:r w:rsidRPr="00444496">
        <w:tab/>
        <w:t>that State’s amendment reference, and the amendment reference of every other State, terminates on the same day.</w:t>
      </w:r>
    </w:p>
    <w:p w:rsidR="006054E2" w:rsidRPr="00444496" w:rsidRDefault="006054E2" w:rsidP="00444496">
      <w:pPr>
        <w:pStyle w:val="SubsectionHead"/>
      </w:pPr>
      <w:r w:rsidRPr="00444496">
        <w:lastRenderedPageBreak/>
        <w:t xml:space="preserve">Other </w:t>
      </w:r>
      <w:r w:rsidR="00CC5257" w:rsidRPr="00444496">
        <w:t>defin</w:t>
      </w:r>
      <w:r w:rsidR="00277806" w:rsidRPr="00444496">
        <w:t>itions</w:t>
      </w:r>
    </w:p>
    <w:p w:rsidR="006054E2" w:rsidRPr="00444496" w:rsidRDefault="00413A6E" w:rsidP="00444496">
      <w:pPr>
        <w:pStyle w:val="subsection"/>
      </w:pPr>
      <w:r w:rsidRPr="00444496">
        <w:tab/>
        <w:t>(11</w:t>
      </w:r>
      <w:r w:rsidR="006054E2" w:rsidRPr="00444496">
        <w:t>)</w:t>
      </w:r>
      <w:r w:rsidR="006054E2" w:rsidRPr="00444496">
        <w:tab/>
        <w:t>In this Act:</w:t>
      </w:r>
    </w:p>
    <w:p w:rsidR="00D901AB" w:rsidRPr="00444496" w:rsidRDefault="006054E2" w:rsidP="00444496">
      <w:pPr>
        <w:pStyle w:val="Definition"/>
      </w:pPr>
      <w:r w:rsidRPr="00444496">
        <w:rPr>
          <w:b/>
          <w:i/>
        </w:rPr>
        <w:t>adoption Act</w:t>
      </w:r>
      <w:r w:rsidRPr="00444496">
        <w:t>, of a State, means the Act of the State that</w:t>
      </w:r>
      <w:r w:rsidR="00D901AB" w:rsidRPr="00444496">
        <w:t>:</w:t>
      </w:r>
    </w:p>
    <w:p w:rsidR="00D901AB" w:rsidRPr="00444496" w:rsidRDefault="00D901AB" w:rsidP="00444496">
      <w:pPr>
        <w:pStyle w:val="paragraph"/>
      </w:pPr>
      <w:r w:rsidRPr="00444496">
        <w:tab/>
        <w:t>(a)</w:t>
      </w:r>
      <w:r w:rsidRPr="00444496">
        <w:tab/>
      </w:r>
      <w:r w:rsidR="006054E2" w:rsidRPr="00444496">
        <w:t xml:space="preserve">adopts </w:t>
      </w:r>
      <w:r w:rsidR="00444496" w:rsidRPr="00444496">
        <w:rPr>
          <w:position w:val="6"/>
          <w:sz w:val="16"/>
        </w:rPr>
        <w:t>*</w:t>
      </w:r>
      <w:r w:rsidR="006054E2" w:rsidRPr="00444496">
        <w:t>post</w:t>
      </w:r>
      <w:r w:rsidR="00060DD6">
        <w:noBreakHyphen/>
      </w:r>
      <w:r w:rsidR="006054E2" w:rsidRPr="00444496">
        <w:t xml:space="preserve">amended version </w:t>
      </w:r>
      <w:r w:rsidRPr="00444496">
        <w:t xml:space="preserve">1 </w:t>
      </w:r>
      <w:r w:rsidR="006054E2" w:rsidRPr="00444496">
        <w:t>of this Act</w:t>
      </w:r>
      <w:r w:rsidRPr="00444496">
        <w:t>;</w:t>
      </w:r>
      <w:r w:rsidR="006054E2" w:rsidRPr="00444496">
        <w:t xml:space="preserve"> </w:t>
      </w:r>
      <w:r w:rsidRPr="00444496">
        <w:t>and</w:t>
      </w:r>
    </w:p>
    <w:p w:rsidR="00D901AB" w:rsidRPr="00444496" w:rsidRDefault="00D901AB" w:rsidP="00444496">
      <w:pPr>
        <w:pStyle w:val="paragraph"/>
      </w:pPr>
      <w:r w:rsidRPr="00444496">
        <w:tab/>
        <w:t>(b)</w:t>
      </w:r>
      <w:r w:rsidRPr="00444496">
        <w:tab/>
        <w:t xml:space="preserve">adopts </w:t>
      </w:r>
      <w:r w:rsidR="00444496" w:rsidRPr="00444496">
        <w:rPr>
          <w:position w:val="6"/>
          <w:sz w:val="16"/>
        </w:rPr>
        <w:t>*</w:t>
      </w:r>
      <w:r w:rsidRPr="00444496">
        <w:t>post</w:t>
      </w:r>
      <w:r w:rsidR="00060DD6">
        <w:noBreakHyphen/>
      </w:r>
      <w:r w:rsidRPr="00444496">
        <w:t>amended version 2 of this Act; and</w:t>
      </w:r>
    </w:p>
    <w:p w:rsidR="006054E2" w:rsidRPr="00444496" w:rsidRDefault="00D901AB" w:rsidP="00444496">
      <w:pPr>
        <w:pStyle w:val="paragraph"/>
      </w:pPr>
      <w:r w:rsidRPr="00444496">
        <w:tab/>
        <w:t>(c)</w:t>
      </w:r>
      <w:r w:rsidRPr="00444496">
        <w:tab/>
      </w:r>
      <w:r w:rsidR="006054E2" w:rsidRPr="00444496">
        <w:t xml:space="preserve">refers the </w:t>
      </w:r>
      <w:r w:rsidR="00444496" w:rsidRPr="00444496">
        <w:rPr>
          <w:position w:val="6"/>
          <w:sz w:val="16"/>
        </w:rPr>
        <w:t>*</w:t>
      </w:r>
      <w:r w:rsidR="006054E2" w:rsidRPr="00444496">
        <w:t>amendment reference to the Commonwealth Parliament.</w:t>
      </w:r>
    </w:p>
    <w:p w:rsidR="006054E2" w:rsidRPr="00444496" w:rsidRDefault="006054E2" w:rsidP="00444496">
      <w:pPr>
        <w:pStyle w:val="Definition"/>
      </w:pPr>
      <w:r w:rsidRPr="00444496">
        <w:rPr>
          <w:b/>
          <w:i/>
        </w:rPr>
        <w:t>express amendment</w:t>
      </w:r>
      <w:r w:rsidRPr="00444496">
        <w:t xml:space="preserve"> of this Act means the direct amendment of the text of this Act (whether by the insertion, omission, repeal, substitution or relocation of words or matter) by another Commonwealth Act or by an instrument under a Commonwealth Act, but does not include the enactment by a Commonwealth Act of a provision that has, or will have, substantive effect otherwise than as part of the text of this Act.</w:t>
      </w:r>
    </w:p>
    <w:p w:rsidR="006054E2" w:rsidRPr="00444496" w:rsidRDefault="006054E2" w:rsidP="00444496">
      <w:pPr>
        <w:pStyle w:val="Definition"/>
      </w:pPr>
      <w:r w:rsidRPr="00444496">
        <w:rPr>
          <w:b/>
          <w:i/>
        </w:rPr>
        <w:t>pre</w:t>
      </w:r>
      <w:r w:rsidR="00060DD6">
        <w:rPr>
          <w:b/>
          <w:i/>
        </w:rPr>
        <w:noBreakHyphen/>
      </w:r>
      <w:r w:rsidRPr="00444496">
        <w:rPr>
          <w:b/>
          <w:i/>
        </w:rPr>
        <w:t>amended version of this Act</w:t>
      </w:r>
      <w:r w:rsidRPr="00444496">
        <w:t xml:space="preserve">, in relation to the </w:t>
      </w:r>
      <w:r w:rsidR="00444496" w:rsidRPr="00444496">
        <w:rPr>
          <w:position w:val="6"/>
          <w:sz w:val="16"/>
        </w:rPr>
        <w:t>*</w:t>
      </w:r>
      <w:r w:rsidRPr="00444496">
        <w:t>referral Act of a State, means this Act as originally enacted and as subsequently amended by amendments enacted at any time before the enactment of the referral Act of the State.</w:t>
      </w:r>
    </w:p>
    <w:p w:rsidR="006054E2" w:rsidRPr="00444496" w:rsidRDefault="006054E2" w:rsidP="00444496">
      <w:pPr>
        <w:pStyle w:val="Definition"/>
      </w:pPr>
      <w:r w:rsidRPr="00444496">
        <w:rPr>
          <w:b/>
          <w:i/>
        </w:rPr>
        <w:t>referral Act</w:t>
      </w:r>
      <w:r w:rsidRPr="00444496">
        <w:t xml:space="preserve">, of a State, means the Act of the State that refers </w:t>
      </w:r>
      <w:r w:rsidR="00444496" w:rsidRPr="00444496">
        <w:rPr>
          <w:position w:val="6"/>
          <w:sz w:val="16"/>
        </w:rPr>
        <w:t>*</w:t>
      </w:r>
      <w:r w:rsidRPr="00444496">
        <w:t xml:space="preserve">text reference 1, </w:t>
      </w:r>
      <w:r w:rsidR="00444496" w:rsidRPr="00444496">
        <w:rPr>
          <w:position w:val="6"/>
          <w:sz w:val="16"/>
        </w:rPr>
        <w:t>*</w:t>
      </w:r>
      <w:r w:rsidRPr="00444496">
        <w:t xml:space="preserve">text reference 2 and the </w:t>
      </w:r>
      <w:r w:rsidR="00444496" w:rsidRPr="00444496">
        <w:rPr>
          <w:position w:val="6"/>
          <w:sz w:val="16"/>
        </w:rPr>
        <w:t>*</w:t>
      </w:r>
      <w:r w:rsidRPr="00444496">
        <w:t>amendment reference to the Commonwealth Parliament.</w:t>
      </w:r>
    </w:p>
    <w:p w:rsidR="006054E2" w:rsidRPr="00444496" w:rsidRDefault="006054E2" w:rsidP="00444496">
      <w:pPr>
        <w:pStyle w:val="Definition"/>
      </w:pPr>
      <w:r w:rsidRPr="00444496">
        <w:rPr>
          <w:b/>
          <w:i/>
        </w:rPr>
        <w:t>relevant law 1</w:t>
      </w:r>
      <w:r w:rsidRPr="00444496">
        <w:t xml:space="preserve"> means Schedules</w:t>
      </w:r>
      <w:r w:rsidR="00444496" w:rsidRPr="00444496">
        <w:t> </w:t>
      </w:r>
      <w:r w:rsidRPr="00444496">
        <w:t xml:space="preserve">2 and 4 to the </w:t>
      </w:r>
      <w:r w:rsidRPr="00444496">
        <w:rPr>
          <w:i/>
        </w:rPr>
        <w:t>Unexplained Wealth Legislation Amendment Act 201</w:t>
      </w:r>
      <w:r w:rsidR="00DB28B6" w:rsidRPr="00444496">
        <w:rPr>
          <w:i/>
        </w:rPr>
        <w:t>8</w:t>
      </w:r>
      <w:r w:rsidRPr="00444496">
        <w:t>.</w:t>
      </w:r>
    </w:p>
    <w:p w:rsidR="006054E2" w:rsidRPr="00444496" w:rsidRDefault="006054E2" w:rsidP="00444496">
      <w:pPr>
        <w:pStyle w:val="Definition"/>
      </w:pPr>
      <w:r w:rsidRPr="00444496">
        <w:rPr>
          <w:b/>
          <w:i/>
        </w:rPr>
        <w:t>relevant law 2</w:t>
      </w:r>
      <w:r w:rsidRPr="00444496">
        <w:t xml:space="preserve"> means Schedule</w:t>
      </w:r>
      <w:r w:rsidR="00444496" w:rsidRPr="00444496">
        <w:t> </w:t>
      </w:r>
      <w:r w:rsidR="00664EF8" w:rsidRPr="00444496">
        <w:t xml:space="preserve">1 </w:t>
      </w:r>
      <w:r w:rsidRPr="00444496">
        <w:t xml:space="preserve">to the </w:t>
      </w:r>
      <w:r w:rsidRPr="00444496">
        <w:rPr>
          <w:i/>
        </w:rPr>
        <w:t>Unexplained Wealth Legislation Amendment Act 201</w:t>
      </w:r>
      <w:r w:rsidR="00DB28B6" w:rsidRPr="00444496">
        <w:rPr>
          <w:i/>
        </w:rPr>
        <w:t>8</w:t>
      </w:r>
      <w:r w:rsidRPr="00444496">
        <w:t>.</w:t>
      </w:r>
    </w:p>
    <w:p w:rsidR="006054E2" w:rsidRPr="00444496" w:rsidRDefault="006054E2" w:rsidP="00444496">
      <w:pPr>
        <w:pStyle w:val="ActHead5"/>
      </w:pPr>
      <w:bookmarkStart w:id="13" w:name="_Toc526516955"/>
      <w:r w:rsidRPr="00444496">
        <w:rPr>
          <w:rStyle w:val="CharSectno"/>
        </w:rPr>
        <w:t>14D</w:t>
      </w:r>
      <w:r w:rsidRPr="00444496">
        <w:t xml:space="preserve">  Meaning of </w:t>
      </w:r>
      <w:r w:rsidRPr="00444496">
        <w:rPr>
          <w:i/>
        </w:rPr>
        <w:t>unexplained wealth</w:t>
      </w:r>
      <w:bookmarkEnd w:id="13"/>
    </w:p>
    <w:p w:rsidR="006054E2" w:rsidRPr="00444496" w:rsidRDefault="006054E2" w:rsidP="00444496">
      <w:pPr>
        <w:pStyle w:val="subsection"/>
      </w:pPr>
      <w:r w:rsidRPr="00444496">
        <w:tab/>
        <w:t>(1)</w:t>
      </w:r>
      <w:r w:rsidRPr="00444496">
        <w:tab/>
      </w:r>
      <w:r w:rsidR="00EA4FAA" w:rsidRPr="00444496">
        <w:t xml:space="preserve">For the purposes of the </w:t>
      </w:r>
      <w:r w:rsidR="00444496" w:rsidRPr="00444496">
        <w:rPr>
          <w:position w:val="6"/>
          <w:sz w:val="16"/>
        </w:rPr>
        <w:t>*</w:t>
      </w:r>
      <w:r w:rsidR="00EA4FAA" w:rsidRPr="00444496">
        <w:t>amendment reference of a State (see subsection</w:t>
      </w:r>
      <w:r w:rsidR="00444496" w:rsidRPr="00444496">
        <w:t> </w:t>
      </w:r>
      <w:r w:rsidR="00EA4FAA" w:rsidRPr="00444496">
        <w:t xml:space="preserve">14C(4)), </w:t>
      </w:r>
      <w:r w:rsidR="00EA4FAA" w:rsidRPr="00444496">
        <w:rPr>
          <w:b/>
          <w:i/>
        </w:rPr>
        <w:t>u</w:t>
      </w:r>
      <w:r w:rsidRPr="00444496">
        <w:rPr>
          <w:b/>
          <w:i/>
        </w:rPr>
        <w:t>nexplained wealth</w:t>
      </w:r>
      <w:r w:rsidRPr="00444496">
        <w:t xml:space="preserve"> means property or wealth that might not have been lawfully acquired.</w:t>
      </w:r>
    </w:p>
    <w:p w:rsidR="006054E2" w:rsidRPr="00444496" w:rsidRDefault="006054E2" w:rsidP="00444496">
      <w:pPr>
        <w:pStyle w:val="subsection"/>
      </w:pPr>
      <w:r w:rsidRPr="00444496">
        <w:tab/>
        <w:t>(2)</w:t>
      </w:r>
      <w:r w:rsidRPr="00444496">
        <w:tab/>
      </w:r>
      <w:r w:rsidR="00EA4FAA" w:rsidRPr="00444496">
        <w:t>T</w:t>
      </w:r>
      <w:r w:rsidRPr="00444496">
        <w:t xml:space="preserve">he meaning of </w:t>
      </w:r>
      <w:r w:rsidRPr="00444496">
        <w:rPr>
          <w:b/>
          <w:i/>
        </w:rPr>
        <w:t>lawfully acquired</w:t>
      </w:r>
      <w:r w:rsidRPr="00444496">
        <w:t xml:space="preserve">, </w:t>
      </w:r>
      <w:r w:rsidRPr="00444496">
        <w:rPr>
          <w:b/>
          <w:i/>
        </w:rPr>
        <w:t>property</w:t>
      </w:r>
      <w:r w:rsidRPr="00444496">
        <w:t xml:space="preserve"> and </w:t>
      </w:r>
      <w:r w:rsidRPr="00444496">
        <w:rPr>
          <w:b/>
          <w:i/>
        </w:rPr>
        <w:t>wealth</w:t>
      </w:r>
      <w:r w:rsidRPr="00444496">
        <w:t xml:space="preserve"> </w:t>
      </w:r>
      <w:r w:rsidR="00EA4FAA" w:rsidRPr="00444496">
        <w:t xml:space="preserve">in </w:t>
      </w:r>
      <w:r w:rsidR="00444496" w:rsidRPr="00444496">
        <w:t>subsection (</w:t>
      </w:r>
      <w:r w:rsidR="00EA4FAA" w:rsidRPr="00444496">
        <w:t xml:space="preserve">1) </w:t>
      </w:r>
      <w:r w:rsidRPr="00444496">
        <w:t xml:space="preserve">includes, but is not limited to, the meaning of those terms in this Act as in force immediately before the enactment of the </w:t>
      </w:r>
      <w:r w:rsidR="00300919" w:rsidRPr="00444496">
        <w:t xml:space="preserve">first </w:t>
      </w:r>
      <w:r w:rsidR="00444496" w:rsidRPr="00444496">
        <w:rPr>
          <w:position w:val="6"/>
          <w:sz w:val="16"/>
        </w:rPr>
        <w:t>*</w:t>
      </w:r>
      <w:r w:rsidRPr="00444496">
        <w:t>referral Act</w:t>
      </w:r>
      <w:r w:rsidR="00EA4FAA" w:rsidRPr="00444496">
        <w:t xml:space="preserve"> </w:t>
      </w:r>
      <w:r w:rsidRPr="00444496">
        <w:t xml:space="preserve">of </w:t>
      </w:r>
      <w:r w:rsidR="00300919" w:rsidRPr="00444496">
        <w:t>a</w:t>
      </w:r>
      <w:r w:rsidRPr="00444496">
        <w:t xml:space="preserve"> State.</w:t>
      </w:r>
    </w:p>
    <w:p w:rsidR="006054E2" w:rsidRPr="00444496" w:rsidRDefault="006054E2" w:rsidP="00444496">
      <w:pPr>
        <w:pStyle w:val="ActHead5"/>
        <w:rPr>
          <w:i/>
        </w:rPr>
      </w:pPr>
      <w:bookmarkStart w:id="14" w:name="_Toc526516956"/>
      <w:r w:rsidRPr="00444496">
        <w:rPr>
          <w:rStyle w:val="CharSectno"/>
        </w:rPr>
        <w:lastRenderedPageBreak/>
        <w:t>14E</w:t>
      </w:r>
      <w:r w:rsidRPr="00444496">
        <w:t xml:space="preserve">  Meaning of </w:t>
      </w:r>
      <w:r w:rsidRPr="00444496">
        <w:rPr>
          <w:i/>
        </w:rPr>
        <w:t>information gathering</w:t>
      </w:r>
      <w:bookmarkEnd w:id="14"/>
    </w:p>
    <w:p w:rsidR="006054E2" w:rsidRPr="00444496" w:rsidRDefault="006054E2" w:rsidP="00444496">
      <w:pPr>
        <w:pStyle w:val="subsection"/>
      </w:pPr>
      <w:r w:rsidRPr="00444496">
        <w:tab/>
      </w:r>
      <w:r w:rsidRPr="00444496">
        <w:tab/>
      </w:r>
      <w:r w:rsidR="00EA4FAA" w:rsidRPr="00444496">
        <w:t xml:space="preserve">For the purposes of the </w:t>
      </w:r>
      <w:r w:rsidR="00444496" w:rsidRPr="00444496">
        <w:rPr>
          <w:position w:val="6"/>
          <w:sz w:val="16"/>
        </w:rPr>
        <w:t>*</w:t>
      </w:r>
      <w:r w:rsidR="00EA4FAA" w:rsidRPr="00444496">
        <w:t>amendment reference of a State (see subsection</w:t>
      </w:r>
      <w:r w:rsidR="00444496" w:rsidRPr="00444496">
        <w:t> </w:t>
      </w:r>
      <w:r w:rsidR="00EA4FAA" w:rsidRPr="00444496">
        <w:t xml:space="preserve">14C(4)), </w:t>
      </w:r>
      <w:r w:rsidRPr="00444496">
        <w:rPr>
          <w:b/>
          <w:i/>
        </w:rPr>
        <w:t>information gathering</w:t>
      </w:r>
      <w:r w:rsidRPr="00444496">
        <w:t xml:space="preserve"> means the production or provision of information for the purposes of, or relevant to, the taking of action, or the institution of proceedings, under a law of the State.</w:t>
      </w:r>
    </w:p>
    <w:p w:rsidR="006054E2" w:rsidRPr="00444496" w:rsidRDefault="006054E2" w:rsidP="00444496">
      <w:pPr>
        <w:pStyle w:val="ActHead5"/>
      </w:pPr>
      <w:bookmarkStart w:id="15" w:name="_Toc526516957"/>
      <w:r w:rsidRPr="00444496">
        <w:rPr>
          <w:rStyle w:val="CharSectno"/>
        </w:rPr>
        <w:t>14F</w:t>
      </w:r>
      <w:r w:rsidRPr="00444496">
        <w:t xml:space="preserve">  When a non</w:t>
      </w:r>
      <w:r w:rsidR="00060DD6">
        <w:noBreakHyphen/>
      </w:r>
      <w:r w:rsidRPr="00444496">
        <w:t>participating State is a cooperating State</w:t>
      </w:r>
      <w:bookmarkEnd w:id="15"/>
    </w:p>
    <w:p w:rsidR="006054E2" w:rsidRPr="00444496" w:rsidRDefault="006054E2" w:rsidP="00444496">
      <w:pPr>
        <w:pStyle w:val="SubsectionHead"/>
      </w:pPr>
      <w:r w:rsidRPr="00444496">
        <w:t>States that have referred text references 1 and 2</w:t>
      </w:r>
    </w:p>
    <w:p w:rsidR="006054E2" w:rsidRPr="00444496" w:rsidRDefault="006054E2" w:rsidP="00444496">
      <w:pPr>
        <w:pStyle w:val="subsection"/>
      </w:pPr>
      <w:r w:rsidRPr="00444496">
        <w:tab/>
        <w:t>(1)</w:t>
      </w:r>
      <w:r w:rsidRPr="00444496">
        <w:tab/>
        <w:t xml:space="preserve">A </w:t>
      </w:r>
      <w:r w:rsidR="00444496" w:rsidRPr="00444496">
        <w:rPr>
          <w:position w:val="6"/>
          <w:sz w:val="16"/>
        </w:rPr>
        <w:t>*</w:t>
      </w:r>
      <w:r w:rsidRPr="00444496">
        <w:t>non</w:t>
      </w:r>
      <w:r w:rsidR="00060DD6">
        <w:noBreakHyphen/>
      </w:r>
      <w:r w:rsidRPr="00444496">
        <w:t xml:space="preserve">participating State is a </w:t>
      </w:r>
      <w:r w:rsidRPr="00444496">
        <w:rPr>
          <w:b/>
          <w:i/>
        </w:rPr>
        <w:t>cooperating State</w:t>
      </w:r>
      <w:r w:rsidRPr="00444496">
        <w:t xml:space="preserve"> if:</w:t>
      </w:r>
    </w:p>
    <w:p w:rsidR="006054E2" w:rsidRPr="00444496" w:rsidRDefault="006054E2" w:rsidP="00444496">
      <w:pPr>
        <w:pStyle w:val="paragraph"/>
      </w:pPr>
      <w:r w:rsidRPr="00444496">
        <w:tab/>
        <w:t>(a)</w:t>
      </w:r>
      <w:r w:rsidRPr="00444496">
        <w:tab/>
        <w:t xml:space="preserve">an </w:t>
      </w:r>
      <w:r w:rsidR="00444496" w:rsidRPr="00444496">
        <w:rPr>
          <w:position w:val="6"/>
          <w:sz w:val="16"/>
        </w:rPr>
        <w:t>*</w:t>
      </w:r>
      <w:r w:rsidRPr="00444496">
        <w:t>express amendment of section</w:t>
      </w:r>
      <w:r w:rsidR="00444496" w:rsidRPr="00444496">
        <w:t> </w:t>
      </w:r>
      <w:r w:rsidRPr="00444496">
        <w:t>14G or 14J (about rollback), or Division</w:t>
      </w:r>
      <w:r w:rsidR="00444496" w:rsidRPr="00444496">
        <w:t> </w:t>
      </w:r>
      <w:r w:rsidRPr="00444496">
        <w:t>2 of Part</w:t>
      </w:r>
      <w:r w:rsidR="00444496" w:rsidRPr="00444496">
        <w:t> </w:t>
      </w:r>
      <w:r w:rsidRPr="00444496">
        <w:t>4</w:t>
      </w:r>
      <w:r w:rsidR="00060DD6">
        <w:noBreakHyphen/>
      </w:r>
      <w:r w:rsidRPr="00444496">
        <w:t>3 (about sharing proceeds), was enacted; and</w:t>
      </w:r>
    </w:p>
    <w:p w:rsidR="006054E2" w:rsidRPr="00444496" w:rsidRDefault="006054E2" w:rsidP="00444496">
      <w:pPr>
        <w:pStyle w:val="paragraph"/>
      </w:pPr>
      <w:r w:rsidRPr="00444496">
        <w:tab/>
        <w:t>(b)</w:t>
      </w:r>
      <w:r w:rsidRPr="00444496">
        <w:tab/>
        <w:t xml:space="preserve">before the amendment was enacted, the State was a </w:t>
      </w:r>
      <w:r w:rsidR="00444496" w:rsidRPr="00444496">
        <w:rPr>
          <w:position w:val="6"/>
          <w:sz w:val="16"/>
        </w:rPr>
        <w:t>*</w:t>
      </w:r>
      <w:r w:rsidRPr="00444496">
        <w:t>participating State; and</w:t>
      </w:r>
    </w:p>
    <w:p w:rsidR="00F51070" w:rsidRPr="00444496" w:rsidRDefault="006054E2" w:rsidP="00444496">
      <w:pPr>
        <w:pStyle w:val="paragraph"/>
      </w:pPr>
      <w:r w:rsidRPr="00444496">
        <w:tab/>
        <w:t>(c)</w:t>
      </w:r>
      <w:r w:rsidRPr="00444496">
        <w:tab/>
        <w:t xml:space="preserve">after the amendment was enacted, the State ceased to be a participating State because it terminated </w:t>
      </w:r>
      <w:r w:rsidR="00F51070" w:rsidRPr="00444496">
        <w:t>either or both of the following:</w:t>
      </w:r>
    </w:p>
    <w:p w:rsidR="00F51070" w:rsidRPr="00444496" w:rsidRDefault="00F51070" w:rsidP="00444496">
      <w:pPr>
        <w:pStyle w:val="paragraphsub"/>
      </w:pPr>
      <w:r w:rsidRPr="00444496">
        <w:tab/>
        <w:t>(i)</w:t>
      </w:r>
      <w:r w:rsidRPr="00444496">
        <w:tab/>
        <w:t xml:space="preserve">the referral of </w:t>
      </w:r>
      <w:r w:rsidR="00444496" w:rsidRPr="00444496">
        <w:rPr>
          <w:position w:val="6"/>
          <w:sz w:val="16"/>
        </w:rPr>
        <w:t>*</w:t>
      </w:r>
      <w:r w:rsidRPr="00444496">
        <w:t>text reference 1;</w:t>
      </w:r>
    </w:p>
    <w:p w:rsidR="00F51070" w:rsidRPr="00444496" w:rsidRDefault="00F51070" w:rsidP="00444496">
      <w:pPr>
        <w:pStyle w:val="paragraphsub"/>
      </w:pPr>
      <w:r w:rsidRPr="00444496">
        <w:tab/>
        <w:t>(ii)</w:t>
      </w:r>
      <w:r w:rsidRPr="00444496">
        <w:tab/>
        <w:t xml:space="preserve">the referral of the </w:t>
      </w:r>
      <w:r w:rsidR="00444496" w:rsidRPr="00444496">
        <w:rPr>
          <w:position w:val="6"/>
          <w:sz w:val="16"/>
        </w:rPr>
        <w:t>*</w:t>
      </w:r>
      <w:r w:rsidRPr="00444496">
        <w:t>amendment reference; and</w:t>
      </w:r>
    </w:p>
    <w:p w:rsidR="006054E2" w:rsidRPr="00444496" w:rsidRDefault="006054E2" w:rsidP="00444496">
      <w:pPr>
        <w:pStyle w:val="paragraph"/>
      </w:pPr>
      <w:r w:rsidRPr="00444496">
        <w:tab/>
        <w:t>(d)</w:t>
      </w:r>
      <w:r w:rsidRPr="00444496">
        <w:tab/>
        <w:t xml:space="preserve">the termination was effected by a proclamation that was made under the State’s </w:t>
      </w:r>
      <w:r w:rsidR="00444496" w:rsidRPr="00444496">
        <w:rPr>
          <w:position w:val="6"/>
          <w:sz w:val="16"/>
        </w:rPr>
        <w:t>*</w:t>
      </w:r>
      <w:r w:rsidRPr="00444496">
        <w:t>referral Ac</w:t>
      </w:r>
      <w:r w:rsidR="00C13039" w:rsidRPr="00444496">
        <w:t>t</w:t>
      </w:r>
      <w:r w:rsidR="00E66DE8" w:rsidRPr="00444496">
        <w:t xml:space="preserve"> for the purposes of this section</w:t>
      </w:r>
      <w:r w:rsidRPr="00444496">
        <w:t>; and</w:t>
      </w:r>
    </w:p>
    <w:p w:rsidR="006054E2" w:rsidRPr="00444496" w:rsidRDefault="006054E2" w:rsidP="00444496">
      <w:pPr>
        <w:pStyle w:val="paragraph"/>
      </w:pPr>
      <w:r w:rsidRPr="00444496">
        <w:tab/>
        <w:t>(e)</w:t>
      </w:r>
      <w:r w:rsidRPr="00444496">
        <w:tab/>
        <w:t xml:space="preserve">the State has not terminated its referral of </w:t>
      </w:r>
      <w:r w:rsidR="00444496" w:rsidRPr="00444496">
        <w:rPr>
          <w:position w:val="6"/>
          <w:sz w:val="16"/>
        </w:rPr>
        <w:t>*</w:t>
      </w:r>
      <w:r w:rsidRPr="00444496">
        <w:t>text reference 2.</w:t>
      </w:r>
    </w:p>
    <w:p w:rsidR="006054E2" w:rsidRPr="00444496" w:rsidRDefault="006054E2" w:rsidP="00444496">
      <w:pPr>
        <w:pStyle w:val="notetext"/>
      </w:pPr>
      <w:r w:rsidRPr="00444496">
        <w:t>Note:</w:t>
      </w:r>
      <w:r w:rsidRPr="00444496">
        <w:tab/>
        <w:t>Under Division</w:t>
      </w:r>
      <w:r w:rsidR="00444496" w:rsidRPr="00444496">
        <w:t> </w:t>
      </w:r>
      <w:r w:rsidRPr="00444496">
        <w:t>2 of Part</w:t>
      </w:r>
      <w:r w:rsidR="00444496" w:rsidRPr="00444496">
        <w:t> </w:t>
      </w:r>
      <w:r w:rsidRPr="00444496">
        <w:t>4</w:t>
      </w:r>
      <w:r w:rsidR="00060DD6">
        <w:noBreakHyphen/>
      </w:r>
      <w:r w:rsidRPr="00444496">
        <w:t>3 (which is about sharing proceeds of confiscated assets under the national cooperative scheme), a non</w:t>
      </w:r>
      <w:r w:rsidR="00060DD6">
        <w:noBreakHyphen/>
      </w:r>
      <w:r w:rsidRPr="00444496">
        <w:t>participating State that is a cooperating State is treated in the same way as a participating State.</w:t>
      </w:r>
    </w:p>
    <w:p w:rsidR="006054E2" w:rsidRPr="00444496" w:rsidRDefault="006054E2" w:rsidP="00444496">
      <w:pPr>
        <w:pStyle w:val="SubsectionHead"/>
      </w:pPr>
      <w:r w:rsidRPr="00444496">
        <w:t>States that have adopted the post</w:t>
      </w:r>
      <w:r w:rsidR="00060DD6">
        <w:noBreakHyphen/>
      </w:r>
      <w:r w:rsidR="005B3AB4" w:rsidRPr="00444496">
        <w:t xml:space="preserve">amended versions </w:t>
      </w:r>
      <w:r w:rsidRPr="00444496">
        <w:t>of this Act</w:t>
      </w:r>
    </w:p>
    <w:p w:rsidR="006054E2" w:rsidRPr="00444496" w:rsidRDefault="006054E2" w:rsidP="00444496">
      <w:pPr>
        <w:pStyle w:val="subsection"/>
      </w:pPr>
      <w:r w:rsidRPr="00444496">
        <w:tab/>
        <w:t>(2)</w:t>
      </w:r>
      <w:r w:rsidRPr="00444496">
        <w:tab/>
        <w:t xml:space="preserve">A </w:t>
      </w:r>
      <w:r w:rsidR="00444496" w:rsidRPr="00444496">
        <w:rPr>
          <w:position w:val="6"/>
          <w:sz w:val="16"/>
        </w:rPr>
        <w:t>*</w:t>
      </w:r>
      <w:r w:rsidRPr="00444496">
        <w:t>non</w:t>
      </w:r>
      <w:r w:rsidR="00060DD6">
        <w:noBreakHyphen/>
      </w:r>
      <w:r w:rsidRPr="00444496">
        <w:t xml:space="preserve">participating State is also a </w:t>
      </w:r>
      <w:r w:rsidRPr="00444496">
        <w:rPr>
          <w:b/>
          <w:i/>
        </w:rPr>
        <w:t>cooperating State</w:t>
      </w:r>
      <w:r w:rsidRPr="00444496">
        <w:t xml:space="preserve"> if:</w:t>
      </w:r>
    </w:p>
    <w:p w:rsidR="006054E2" w:rsidRPr="00444496" w:rsidRDefault="006054E2" w:rsidP="00444496">
      <w:pPr>
        <w:pStyle w:val="paragraph"/>
      </w:pPr>
      <w:r w:rsidRPr="00444496">
        <w:tab/>
        <w:t>(a)</w:t>
      </w:r>
      <w:r w:rsidRPr="00444496">
        <w:tab/>
        <w:t xml:space="preserve">an </w:t>
      </w:r>
      <w:r w:rsidR="00444496" w:rsidRPr="00444496">
        <w:rPr>
          <w:position w:val="6"/>
          <w:sz w:val="16"/>
        </w:rPr>
        <w:t>*</w:t>
      </w:r>
      <w:r w:rsidRPr="00444496">
        <w:t>express amendment of section</w:t>
      </w:r>
      <w:r w:rsidR="00444496" w:rsidRPr="00444496">
        <w:t> </w:t>
      </w:r>
      <w:r w:rsidRPr="00444496">
        <w:t>14G or 14J (about rollback), or Division</w:t>
      </w:r>
      <w:r w:rsidR="00444496" w:rsidRPr="00444496">
        <w:t> </w:t>
      </w:r>
      <w:r w:rsidRPr="00444496">
        <w:t>2 of Part</w:t>
      </w:r>
      <w:r w:rsidR="00444496" w:rsidRPr="00444496">
        <w:t> </w:t>
      </w:r>
      <w:r w:rsidRPr="00444496">
        <w:t>4</w:t>
      </w:r>
      <w:r w:rsidR="00060DD6">
        <w:noBreakHyphen/>
      </w:r>
      <w:r w:rsidRPr="00444496">
        <w:t>3 (about sharing proceeds), was enacted; and</w:t>
      </w:r>
    </w:p>
    <w:p w:rsidR="006054E2" w:rsidRPr="00444496" w:rsidRDefault="006054E2" w:rsidP="00444496">
      <w:pPr>
        <w:pStyle w:val="paragraph"/>
      </w:pPr>
      <w:r w:rsidRPr="00444496">
        <w:tab/>
        <w:t>(b)</w:t>
      </w:r>
      <w:r w:rsidRPr="00444496">
        <w:tab/>
        <w:t xml:space="preserve">before the amendment was enacted, the State was a </w:t>
      </w:r>
      <w:r w:rsidR="00444496" w:rsidRPr="00444496">
        <w:rPr>
          <w:position w:val="6"/>
          <w:sz w:val="16"/>
        </w:rPr>
        <w:t>*</w:t>
      </w:r>
      <w:r w:rsidRPr="00444496">
        <w:t>participating State; and</w:t>
      </w:r>
    </w:p>
    <w:p w:rsidR="00F51070" w:rsidRPr="00444496" w:rsidRDefault="006054E2" w:rsidP="00444496">
      <w:pPr>
        <w:pStyle w:val="paragraph"/>
      </w:pPr>
      <w:r w:rsidRPr="00444496">
        <w:lastRenderedPageBreak/>
        <w:tab/>
        <w:t>(c)</w:t>
      </w:r>
      <w:r w:rsidRPr="00444496">
        <w:tab/>
        <w:t>after the amendment was enacted, the State ceased to be a participating State because it terminated</w:t>
      </w:r>
      <w:r w:rsidR="00F51070" w:rsidRPr="00444496">
        <w:t xml:space="preserve"> either or both of the following:</w:t>
      </w:r>
    </w:p>
    <w:p w:rsidR="00F51070" w:rsidRPr="00444496" w:rsidRDefault="00F51070" w:rsidP="00444496">
      <w:pPr>
        <w:pStyle w:val="paragraphsub"/>
      </w:pPr>
      <w:r w:rsidRPr="00444496">
        <w:tab/>
        <w:t>(i)</w:t>
      </w:r>
      <w:r w:rsidRPr="00444496">
        <w:tab/>
        <w:t xml:space="preserve">the adoption of </w:t>
      </w:r>
      <w:r w:rsidR="00444496" w:rsidRPr="00444496">
        <w:rPr>
          <w:position w:val="6"/>
          <w:sz w:val="16"/>
        </w:rPr>
        <w:t>*</w:t>
      </w:r>
      <w:r w:rsidRPr="00444496">
        <w:t>post</w:t>
      </w:r>
      <w:r w:rsidR="00060DD6">
        <w:noBreakHyphen/>
      </w:r>
      <w:r w:rsidRPr="00444496">
        <w:t>amended version 1 of this Act;</w:t>
      </w:r>
    </w:p>
    <w:p w:rsidR="00F51070" w:rsidRPr="00444496" w:rsidRDefault="00F51070" w:rsidP="00444496">
      <w:pPr>
        <w:pStyle w:val="paragraphsub"/>
      </w:pPr>
      <w:r w:rsidRPr="00444496">
        <w:tab/>
        <w:t>(ii)</w:t>
      </w:r>
      <w:r w:rsidRPr="00444496">
        <w:tab/>
        <w:t xml:space="preserve">the referral of the </w:t>
      </w:r>
      <w:r w:rsidR="00444496" w:rsidRPr="00444496">
        <w:rPr>
          <w:position w:val="6"/>
          <w:sz w:val="16"/>
        </w:rPr>
        <w:t>*</w:t>
      </w:r>
      <w:r w:rsidRPr="00444496">
        <w:t>amendment reference; and</w:t>
      </w:r>
    </w:p>
    <w:p w:rsidR="006054E2" w:rsidRPr="00444496" w:rsidRDefault="006054E2" w:rsidP="00444496">
      <w:pPr>
        <w:pStyle w:val="paragraph"/>
      </w:pPr>
      <w:r w:rsidRPr="00444496">
        <w:tab/>
        <w:t>(d)</w:t>
      </w:r>
      <w:r w:rsidRPr="00444496">
        <w:tab/>
        <w:t xml:space="preserve">the termination was effected by a proclamation that was made under the State’s </w:t>
      </w:r>
      <w:r w:rsidR="00444496" w:rsidRPr="00444496">
        <w:rPr>
          <w:position w:val="6"/>
          <w:sz w:val="16"/>
        </w:rPr>
        <w:t>*</w:t>
      </w:r>
      <w:r w:rsidRPr="00444496">
        <w:t>adoption Act</w:t>
      </w:r>
      <w:r w:rsidR="001B5011" w:rsidRPr="00444496">
        <w:t xml:space="preserve"> for the purposes of this section</w:t>
      </w:r>
      <w:r w:rsidRPr="00444496">
        <w:t>; and</w:t>
      </w:r>
    </w:p>
    <w:p w:rsidR="006054E2" w:rsidRPr="00444496" w:rsidRDefault="006054E2" w:rsidP="00444496">
      <w:pPr>
        <w:pStyle w:val="paragraph"/>
      </w:pPr>
      <w:r w:rsidRPr="00444496">
        <w:tab/>
        <w:t>(e)</w:t>
      </w:r>
      <w:r w:rsidRPr="00444496">
        <w:tab/>
        <w:t>the State has not terminated its adop</w:t>
      </w:r>
      <w:r w:rsidR="005B3AB4" w:rsidRPr="00444496">
        <w:t xml:space="preserve">tion of </w:t>
      </w:r>
      <w:r w:rsidR="00444496" w:rsidRPr="00444496">
        <w:rPr>
          <w:position w:val="6"/>
          <w:sz w:val="16"/>
        </w:rPr>
        <w:t>*</w:t>
      </w:r>
      <w:r w:rsidRPr="00444496">
        <w:t>post</w:t>
      </w:r>
      <w:r w:rsidR="00060DD6">
        <w:noBreakHyphen/>
      </w:r>
      <w:r w:rsidRPr="00444496">
        <w:t xml:space="preserve">amended version </w:t>
      </w:r>
      <w:r w:rsidR="005B3AB4" w:rsidRPr="00444496">
        <w:t xml:space="preserve">2 </w:t>
      </w:r>
      <w:r w:rsidRPr="00444496">
        <w:t>of this Act.</w:t>
      </w:r>
    </w:p>
    <w:p w:rsidR="00D06EE9" w:rsidRPr="00444496" w:rsidRDefault="006054E2" w:rsidP="00444496">
      <w:pPr>
        <w:pStyle w:val="subsection"/>
      </w:pPr>
      <w:r w:rsidRPr="00444496">
        <w:tab/>
        <w:t>(3)</w:t>
      </w:r>
      <w:r w:rsidRPr="00444496">
        <w:tab/>
        <w:t xml:space="preserve">Despite </w:t>
      </w:r>
      <w:r w:rsidR="00444496" w:rsidRPr="00444496">
        <w:t>subsections (</w:t>
      </w:r>
      <w:r w:rsidRPr="00444496">
        <w:t xml:space="preserve">1) and (2), a </w:t>
      </w:r>
      <w:r w:rsidR="00444496" w:rsidRPr="00444496">
        <w:rPr>
          <w:position w:val="6"/>
          <w:sz w:val="16"/>
        </w:rPr>
        <w:t>*</w:t>
      </w:r>
      <w:r w:rsidRPr="00444496">
        <w:t>non</w:t>
      </w:r>
      <w:r w:rsidR="00060DD6">
        <w:noBreakHyphen/>
      </w:r>
      <w:r w:rsidRPr="00444496">
        <w:t xml:space="preserve">participating State ceases to be, or is not, a </w:t>
      </w:r>
      <w:r w:rsidRPr="00444496">
        <w:rPr>
          <w:b/>
          <w:i/>
        </w:rPr>
        <w:t>cooperating State</w:t>
      </w:r>
      <w:r w:rsidRPr="00444496">
        <w:t xml:space="preserve"> if </w:t>
      </w:r>
      <w:r w:rsidR="00D06EE9" w:rsidRPr="00444496">
        <w:t xml:space="preserve">a declaration under </w:t>
      </w:r>
      <w:r w:rsidR="00444496" w:rsidRPr="00444496">
        <w:t>subsection (</w:t>
      </w:r>
      <w:r w:rsidR="00D06EE9" w:rsidRPr="00444496">
        <w:t>4) is in force in relation to the State.</w:t>
      </w:r>
    </w:p>
    <w:p w:rsidR="00D06EE9" w:rsidRPr="00444496" w:rsidRDefault="00D06EE9" w:rsidP="00444496">
      <w:pPr>
        <w:pStyle w:val="subsection"/>
      </w:pPr>
      <w:r w:rsidRPr="00444496">
        <w:tab/>
        <w:t>(4)</w:t>
      </w:r>
      <w:r w:rsidRPr="00444496">
        <w:tab/>
        <w:t xml:space="preserve">The Minister may, by legislative instrument, declare that a State is not a </w:t>
      </w:r>
      <w:r w:rsidR="00444496" w:rsidRPr="00444496">
        <w:rPr>
          <w:position w:val="6"/>
          <w:sz w:val="16"/>
        </w:rPr>
        <w:t>*</w:t>
      </w:r>
      <w:r w:rsidRPr="00444496">
        <w:t>cooperating State.</w:t>
      </w:r>
    </w:p>
    <w:p w:rsidR="00D06EE9" w:rsidRPr="00444496" w:rsidRDefault="00D06EE9" w:rsidP="00444496">
      <w:pPr>
        <w:pStyle w:val="subsection"/>
      </w:pPr>
      <w:r w:rsidRPr="00444496">
        <w:tab/>
        <w:t>(5)</w:t>
      </w:r>
      <w:r w:rsidRPr="00444496">
        <w:tab/>
        <w:t>A declaration</w:t>
      </w:r>
      <w:r w:rsidRPr="00444496">
        <w:rPr>
          <w:i/>
        </w:rPr>
        <w:t xml:space="preserve"> </w:t>
      </w:r>
      <w:r w:rsidRPr="00444496">
        <w:t xml:space="preserve">made under </w:t>
      </w:r>
      <w:r w:rsidR="00444496" w:rsidRPr="00444496">
        <w:t>subsection (</w:t>
      </w:r>
      <w:r w:rsidRPr="00444496">
        <w:t>4) is a legislative instrument, but section</w:t>
      </w:r>
      <w:r w:rsidR="00444496" w:rsidRPr="00444496">
        <w:t> </w:t>
      </w:r>
      <w:r w:rsidRPr="00444496">
        <w:t xml:space="preserve">42 (disallowance) of the </w:t>
      </w:r>
      <w:r w:rsidRPr="00444496">
        <w:rPr>
          <w:i/>
        </w:rPr>
        <w:t>Legislation Act 2003</w:t>
      </w:r>
      <w:r w:rsidRPr="00444496">
        <w:t xml:space="preserve"> does not apply to the declaration.</w:t>
      </w:r>
    </w:p>
    <w:p w:rsidR="006054E2" w:rsidRPr="00444496" w:rsidRDefault="006054E2" w:rsidP="00444496">
      <w:pPr>
        <w:pStyle w:val="ActHead4"/>
      </w:pPr>
      <w:bookmarkStart w:id="16" w:name="_Toc526516958"/>
      <w:r w:rsidRPr="00444496">
        <w:rPr>
          <w:rStyle w:val="CharSubdNo"/>
        </w:rPr>
        <w:t>Subdivision B</w:t>
      </w:r>
      <w:r w:rsidRPr="00444496">
        <w:t>—</w:t>
      </w:r>
      <w:r w:rsidRPr="00444496">
        <w:rPr>
          <w:rStyle w:val="CharSubdText"/>
        </w:rPr>
        <w:t>Rollback of particular express amendments</w:t>
      </w:r>
      <w:bookmarkEnd w:id="16"/>
    </w:p>
    <w:p w:rsidR="006054E2" w:rsidRPr="00444496" w:rsidRDefault="006054E2" w:rsidP="00444496">
      <w:pPr>
        <w:pStyle w:val="ActHead5"/>
      </w:pPr>
      <w:bookmarkStart w:id="17" w:name="_Toc526516959"/>
      <w:r w:rsidRPr="00444496">
        <w:rPr>
          <w:rStyle w:val="CharSectno"/>
        </w:rPr>
        <w:t>14G</w:t>
      </w:r>
      <w:r w:rsidRPr="00444496">
        <w:t xml:space="preserve">  Effect of rollback by participating States on unexplained wealth proceedings</w:t>
      </w:r>
      <w:bookmarkEnd w:id="17"/>
    </w:p>
    <w:p w:rsidR="006054E2" w:rsidRPr="00444496" w:rsidRDefault="006054E2" w:rsidP="00444496">
      <w:pPr>
        <w:pStyle w:val="SubsectionHead"/>
      </w:pPr>
      <w:r w:rsidRPr="00444496">
        <w:t>When this section applies</w:t>
      </w:r>
    </w:p>
    <w:p w:rsidR="006054E2" w:rsidRPr="00444496" w:rsidRDefault="006054E2" w:rsidP="00444496">
      <w:pPr>
        <w:pStyle w:val="subsection"/>
      </w:pPr>
      <w:r w:rsidRPr="00444496">
        <w:tab/>
        <w:t>(1)</w:t>
      </w:r>
      <w:r w:rsidRPr="00444496">
        <w:tab/>
        <w:t>This section applies if:</w:t>
      </w:r>
    </w:p>
    <w:p w:rsidR="006054E2" w:rsidRPr="00444496" w:rsidRDefault="006054E2" w:rsidP="00444496">
      <w:pPr>
        <w:pStyle w:val="paragraph"/>
      </w:pPr>
      <w:r w:rsidRPr="00444496">
        <w:tab/>
        <w:t>(a)</w:t>
      </w:r>
      <w:r w:rsidRPr="00444496">
        <w:tab/>
        <w:t xml:space="preserve">a proclamation is made under the </w:t>
      </w:r>
      <w:r w:rsidR="00444496" w:rsidRPr="00444496">
        <w:rPr>
          <w:position w:val="6"/>
          <w:sz w:val="16"/>
        </w:rPr>
        <w:t>*</w:t>
      </w:r>
      <w:r w:rsidRPr="00444496">
        <w:t xml:space="preserve">referral Act or </w:t>
      </w:r>
      <w:r w:rsidR="00444496" w:rsidRPr="00444496">
        <w:rPr>
          <w:position w:val="6"/>
          <w:sz w:val="16"/>
        </w:rPr>
        <w:t>*</w:t>
      </w:r>
      <w:r w:rsidRPr="00444496">
        <w:t xml:space="preserve">adoption Act of a </w:t>
      </w:r>
      <w:r w:rsidR="00444496" w:rsidRPr="00444496">
        <w:rPr>
          <w:position w:val="6"/>
          <w:sz w:val="16"/>
        </w:rPr>
        <w:t>*</w:t>
      </w:r>
      <w:r w:rsidRPr="00444496">
        <w:t>participating State for the purposes of this section; and</w:t>
      </w:r>
    </w:p>
    <w:p w:rsidR="006054E2" w:rsidRPr="00444496" w:rsidRDefault="006054E2" w:rsidP="00444496">
      <w:pPr>
        <w:pStyle w:val="paragraph"/>
      </w:pPr>
      <w:r w:rsidRPr="00444496">
        <w:tab/>
        <w:t>(b)</w:t>
      </w:r>
      <w:r w:rsidRPr="00444496">
        <w:tab/>
        <w:t xml:space="preserve">the proclamation declares that an </w:t>
      </w:r>
      <w:r w:rsidR="00444496" w:rsidRPr="00444496">
        <w:rPr>
          <w:position w:val="6"/>
          <w:sz w:val="16"/>
        </w:rPr>
        <w:t>*</w:t>
      </w:r>
      <w:r w:rsidRPr="00444496">
        <w:t xml:space="preserve">express amendment of this Act (other than this Subdivision) is not to apply to proceedings covered by </w:t>
      </w:r>
      <w:r w:rsidR="00444496" w:rsidRPr="00444496">
        <w:t>subsection (</w:t>
      </w:r>
      <w:r w:rsidRPr="00444496">
        <w:t>3), (4) or (5); and</w:t>
      </w:r>
    </w:p>
    <w:p w:rsidR="006054E2" w:rsidRPr="00444496" w:rsidRDefault="006054E2" w:rsidP="00444496">
      <w:pPr>
        <w:pStyle w:val="paragraph"/>
      </w:pPr>
      <w:r w:rsidRPr="00444496">
        <w:tab/>
        <w:t>(c)</w:t>
      </w:r>
      <w:r w:rsidRPr="00444496">
        <w:tab/>
        <w:t>the proclamation comes into force in the period of 6 months beginning on the day the amendment is enacted.</w:t>
      </w:r>
    </w:p>
    <w:p w:rsidR="006054E2" w:rsidRPr="00444496" w:rsidRDefault="006054E2" w:rsidP="00444496">
      <w:pPr>
        <w:pStyle w:val="SubsectionHead"/>
      </w:pPr>
      <w:r w:rsidRPr="00444496">
        <w:lastRenderedPageBreak/>
        <w:t>Application of this Act to proceedings</w:t>
      </w:r>
    </w:p>
    <w:p w:rsidR="006054E2" w:rsidRPr="00444496" w:rsidRDefault="006054E2" w:rsidP="00444496">
      <w:pPr>
        <w:pStyle w:val="subsection"/>
      </w:pPr>
      <w:r w:rsidRPr="00444496">
        <w:tab/>
        <w:t>(2)</w:t>
      </w:r>
      <w:r w:rsidRPr="00444496">
        <w:tab/>
        <w:t>This Act applies to the proceedings as if the amendment had not been enacted.</w:t>
      </w:r>
    </w:p>
    <w:p w:rsidR="006054E2" w:rsidRPr="00444496" w:rsidRDefault="006054E2" w:rsidP="00444496">
      <w:pPr>
        <w:pStyle w:val="SubsectionHead"/>
      </w:pPr>
      <w:r w:rsidRPr="00444496">
        <w:t>Proceedings for restraining orders</w:t>
      </w:r>
    </w:p>
    <w:p w:rsidR="006054E2" w:rsidRPr="00444496" w:rsidRDefault="006054E2" w:rsidP="00444496">
      <w:pPr>
        <w:pStyle w:val="subsection"/>
      </w:pPr>
      <w:r w:rsidRPr="00444496">
        <w:tab/>
        <w:t>(3)</w:t>
      </w:r>
      <w:r w:rsidRPr="00444496">
        <w:tab/>
        <w:t>Proceedings are covered by this subsection if:</w:t>
      </w:r>
    </w:p>
    <w:p w:rsidR="006054E2" w:rsidRPr="00444496" w:rsidRDefault="006054E2" w:rsidP="00444496">
      <w:pPr>
        <w:pStyle w:val="paragraph"/>
      </w:pPr>
      <w:r w:rsidRPr="00444496">
        <w:tab/>
        <w:t>(a)</w:t>
      </w:r>
      <w:r w:rsidRPr="00444496">
        <w:tab/>
        <w:t>the proceedings are instituted while the proclamation is in force; and</w:t>
      </w:r>
    </w:p>
    <w:p w:rsidR="006054E2" w:rsidRPr="00444496" w:rsidRDefault="006054E2" w:rsidP="00444496">
      <w:pPr>
        <w:pStyle w:val="paragraph"/>
      </w:pPr>
      <w:r w:rsidRPr="00444496">
        <w:tab/>
        <w:t>(b)</w:t>
      </w:r>
      <w:r w:rsidRPr="00444496">
        <w:tab/>
        <w:t xml:space="preserve">the proceedings are for the making of a </w:t>
      </w:r>
      <w:r w:rsidR="00444496" w:rsidRPr="00444496">
        <w:rPr>
          <w:position w:val="6"/>
          <w:sz w:val="16"/>
        </w:rPr>
        <w:t>*</w:t>
      </w:r>
      <w:r w:rsidRPr="00444496">
        <w:t>restraining order under section</w:t>
      </w:r>
      <w:r w:rsidR="00444496" w:rsidRPr="00444496">
        <w:t> </w:t>
      </w:r>
      <w:r w:rsidRPr="00444496">
        <w:t xml:space="preserve">20A in relation to a </w:t>
      </w:r>
      <w:r w:rsidR="00444496" w:rsidRPr="00444496">
        <w:rPr>
          <w:position w:val="6"/>
          <w:sz w:val="16"/>
        </w:rPr>
        <w:t>*</w:t>
      </w:r>
      <w:r w:rsidRPr="00444496">
        <w:t>suspect; and</w:t>
      </w:r>
    </w:p>
    <w:p w:rsidR="006054E2" w:rsidRPr="00444496" w:rsidRDefault="006054E2" w:rsidP="00444496">
      <w:pPr>
        <w:pStyle w:val="paragraph"/>
      </w:pPr>
      <w:r w:rsidRPr="00444496">
        <w:tab/>
        <w:t>(c)</w:t>
      </w:r>
      <w:r w:rsidRPr="00444496">
        <w:tab/>
        <w:t xml:space="preserve">the affidavit supporting the application for the order states that an </w:t>
      </w:r>
      <w:r w:rsidR="00444496" w:rsidRPr="00444496">
        <w:rPr>
          <w:position w:val="6"/>
          <w:sz w:val="16"/>
        </w:rPr>
        <w:t>*</w:t>
      </w:r>
      <w:r w:rsidRPr="00444496">
        <w:t>authorised officer suspects either or both of the following:</w:t>
      </w:r>
    </w:p>
    <w:p w:rsidR="006054E2" w:rsidRPr="00444496" w:rsidRDefault="006054E2" w:rsidP="00444496">
      <w:pPr>
        <w:pStyle w:val="paragraphsub"/>
      </w:pPr>
      <w:r w:rsidRPr="00444496">
        <w:tab/>
        <w:t>(i)</w:t>
      </w:r>
      <w:r w:rsidRPr="00444496">
        <w:tab/>
        <w:t xml:space="preserve">that the suspect has committed a </w:t>
      </w:r>
      <w:r w:rsidR="00444496" w:rsidRPr="00444496">
        <w:rPr>
          <w:position w:val="6"/>
          <w:sz w:val="16"/>
        </w:rPr>
        <w:t>*</w:t>
      </w:r>
      <w:r w:rsidRPr="00444496">
        <w:t xml:space="preserve">relevant offence of a </w:t>
      </w:r>
      <w:r w:rsidR="00444496" w:rsidRPr="00444496">
        <w:rPr>
          <w:position w:val="6"/>
          <w:sz w:val="16"/>
        </w:rPr>
        <w:t>*</w:t>
      </w:r>
      <w:r w:rsidRPr="00444496">
        <w:t>participating State;</w:t>
      </w:r>
    </w:p>
    <w:p w:rsidR="006054E2" w:rsidRPr="00444496" w:rsidRDefault="006054E2" w:rsidP="00444496">
      <w:pPr>
        <w:pStyle w:val="paragraphsub"/>
      </w:pPr>
      <w:r w:rsidRPr="00444496">
        <w:tab/>
        <w:t>(ii)</w:t>
      </w:r>
      <w:r w:rsidRPr="00444496">
        <w:tab/>
        <w:t xml:space="preserve">that the whole or any part of the suspect’s </w:t>
      </w:r>
      <w:r w:rsidR="00444496" w:rsidRPr="00444496">
        <w:rPr>
          <w:position w:val="6"/>
          <w:sz w:val="16"/>
        </w:rPr>
        <w:t>*</w:t>
      </w:r>
      <w:r w:rsidRPr="00444496">
        <w:t>wealth was derived from a relevant offence of a participating State.</w:t>
      </w:r>
    </w:p>
    <w:p w:rsidR="006054E2" w:rsidRPr="00444496" w:rsidRDefault="006054E2" w:rsidP="00444496">
      <w:pPr>
        <w:pStyle w:val="SubsectionHead"/>
      </w:pPr>
      <w:r w:rsidRPr="00444496">
        <w:t>Proceedings for unexplained wealth orders</w:t>
      </w:r>
    </w:p>
    <w:p w:rsidR="006054E2" w:rsidRPr="00444496" w:rsidRDefault="006054E2" w:rsidP="00444496">
      <w:pPr>
        <w:pStyle w:val="subsection"/>
      </w:pPr>
      <w:r w:rsidRPr="00444496">
        <w:tab/>
        <w:t>(4)</w:t>
      </w:r>
      <w:r w:rsidRPr="00444496">
        <w:tab/>
        <w:t>Proceedings are covered by this subsection if:</w:t>
      </w:r>
    </w:p>
    <w:p w:rsidR="006054E2" w:rsidRPr="00444496" w:rsidRDefault="006054E2" w:rsidP="00444496">
      <w:pPr>
        <w:pStyle w:val="paragraph"/>
      </w:pPr>
      <w:r w:rsidRPr="00444496">
        <w:tab/>
        <w:t>(a)</w:t>
      </w:r>
      <w:r w:rsidRPr="00444496">
        <w:tab/>
        <w:t>the proceedings are instituted while the proclamation is in force; and</w:t>
      </w:r>
    </w:p>
    <w:p w:rsidR="006054E2" w:rsidRPr="00444496" w:rsidRDefault="006054E2" w:rsidP="00444496">
      <w:pPr>
        <w:pStyle w:val="paragraph"/>
      </w:pPr>
      <w:r w:rsidRPr="00444496">
        <w:tab/>
        <w:t>(b)</w:t>
      </w:r>
      <w:r w:rsidRPr="00444496">
        <w:tab/>
        <w:t xml:space="preserve">the proceedings are for the making of an </w:t>
      </w:r>
      <w:r w:rsidR="00444496" w:rsidRPr="00444496">
        <w:rPr>
          <w:position w:val="6"/>
          <w:sz w:val="16"/>
        </w:rPr>
        <w:t>*</w:t>
      </w:r>
      <w:r w:rsidRPr="00444496">
        <w:t xml:space="preserve">unexplained wealth order (including a </w:t>
      </w:r>
      <w:r w:rsidR="00444496" w:rsidRPr="00444496">
        <w:rPr>
          <w:position w:val="6"/>
          <w:sz w:val="16"/>
        </w:rPr>
        <w:t>*</w:t>
      </w:r>
      <w:r w:rsidRPr="00444496">
        <w:t xml:space="preserve">preliminary unexplained wealth order) in relation to a </w:t>
      </w:r>
      <w:r w:rsidR="00444496" w:rsidRPr="00444496">
        <w:rPr>
          <w:position w:val="6"/>
          <w:sz w:val="16"/>
        </w:rPr>
        <w:t>*</w:t>
      </w:r>
      <w:r w:rsidRPr="00444496">
        <w:t>suspect; and</w:t>
      </w:r>
    </w:p>
    <w:p w:rsidR="006054E2" w:rsidRPr="00444496" w:rsidRDefault="006054E2" w:rsidP="00444496">
      <w:pPr>
        <w:pStyle w:val="paragraph"/>
      </w:pPr>
      <w:r w:rsidRPr="00444496">
        <w:tab/>
        <w:t>(c)</w:t>
      </w:r>
      <w:r w:rsidRPr="00444496">
        <w:tab/>
        <w:t xml:space="preserve">the application for the order states that an </w:t>
      </w:r>
      <w:r w:rsidR="00444496" w:rsidRPr="00444496">
        <w:rPr>
          <w:position w:val="6"/>
          <w:sz w:val="16"/>
        </w:rPr>
        <w:t>*</w:t>
      </w:r>
      <w:r w:rsidRPr="00444496">
        <w:t xml:space="preserve">authorised officer suspects that the whole or any part of the suspect’s </w:t>
      </w:r>
      <w:r w:rsidR="00444496" w:rsidRPr="00444496">
        <w:rPr>
          <w:position w:val="6"/>
          <w:sz w:val="16"/>
        </w:rPr>
        <w:t>*</w:t>
      </w:r>
      <w:r w:rsidRPr="00444496">
        <w:t xml:space="preserve">wealth was derived from a </w:t>
      </w:r>
      <w:r w:rsidR="00444496" w:rsidRPr="00444496">
        <w:rPr>
          <w:position w:val="6"/>
          <w:sz w:val="16"/>
        </w:rPr>
        <w:t>*</w:t>
      </w:r>
      <w:r w:rsidRPr="00444496">
        <w:t xml:space="preserve">relevant offence of a </w:t>
      </w:r>
      <w:r w:rsidR="00444496" w:rsidRPr="00444496">
        <w:rPr>
          <w:position w:val="6"/>
          <w:sz w:val="16"/>
        </w:rPr>
        <w:t>*</w:t>
      </w:r>
      <w:r w:rsidRPr="00444496">
        <w:t>participating State.</w:t>
      </w:r>
    </w:p>
    <w:p w:rsidR="006054E2" w:rsidRPr="00444496" w:rsidRDefault="006054E2" w:rsidP="00444496">
      <w:pPr>
        <w:pStyle w:val="SubsectionHead"/>
      </w:pPr>
      <w:r w:rsidRPr="00444496">
        <w:t>Proceedings for other orders</w:t>
      </w:r>
    </w:p>
    <w:p w:rsidR="006054E2" w:rsidRPr="00444496" w:rsidRDefault="006054E2" w:rsidP="00444496">
      <w:pPr>
        <w:pStyle w:val="subsection"/>
      </w:pPr>
      <w:r w:rsidRPr="00444496">
        <w:tab/>
        <w:t>(5)</w:t>
      </w:r>
      <w:r w:rsidRPr="00444496">
        <w:tab/>
        <w:t>Proceedings are covered by this subsection if:</w:t>
      </w:r>
    </w:p>
    <w:p w:rsidR="006054E2" w:rsidRPr="00444496" w:rsidRDefault="006054E2" w:rsidP="00444496">
      <w:pPr>
        <w:pStyle w:val="paragraph"/>
      </w:pPr>
      <w:r w:rsidRPr="00444496">
        <w:tab/>
        <w:t>(a)</w:t>
      </w:r>
      <w:r w:rsidRPr="00444496">
        <w:tab/>
        <w:t>the proceedings are instituted while the proclamation is in force; and</w:t>
      </w:r>
    </w:p>
    <w:p w:rsidR="006054E2" w:rsidRPr="00444496" w:rsidRDefault="006054E2" w:rsidP="00444496">
      <w:pPr>
        <w:pStyle w:val="paragraph"/>
      </w:pPr>
      <w:r w:rsidRPr="00444496">
        <w:tab/>
        <w:t>(b)</w:t>
      </w:r>
      <w:r w:rsidRPr="00444496">
        <w:tab/>
        <w:t>the proceedings are for the making of an order that relates to:</w:t>
      </w:r>
    </w:p>
    <w:p w:rsidR="006054E2" w:rsidRPr="00444496" w:rsidRDefault="006054E2" w:rsidP="00444496">
      <w:pPr>
        <w:pStyle w:val="paragraphsub"/>
      </w:pPr>
      <w:r w:rsidRPr="00444496">
        <w:tab/>
        <w:t>(i)</w:t>
      </w:r>
      <w:r w:rsidRPr="00444496">
        <w:tab/>
        <w:t xml:space="preserve">a </w:t>
      </w:r>
      <w:r w:rsidR="00444496" w:rsidRPr="00444496">
        <w:rPr>
          <w:position w:val="6"/>
          <w:sz w:val="16"/>
        </w:rPr>
        <w:t>*</w:t>
      </w:r>
      <w:r w:rsidRPr="00444496">
        <w:t xml:space="preserve">restraining order made in proceedings covered by </w:t>
      </w:r>
      <w:r w:rsidR="00444496" w:rsidRPr="00444496">
        <w:t>subsection (</w:t>
      </w:r>
      <w:r w:rsidRPr="00444496">
        <w:t>3); or</w:t>
      </w:r>
    </w:p>
    <w:p w:rsidR="006054E2" w:rsidRPr="00444496" w:rsidRDefault="006054E2" w:rsidP="00444496">
      <w:pPr>
        <w:pStyle w:val="paragraphsub"/>
      </w:pPr>
      <w:r w:rsidRPr="00444496">
        <w:lastRenderedPageBreak/>
        <w:tab/>
        <w:t>(ii)</w:t>
      </w:r>
      <w:r w:rsidRPr="00444496">
        <w:tab/>
        <w:t xml:space="preserve">an </w:t>
      </w:r>
      <w:r w:rsidR="00444496" w:rsidRPr="00444496">
        <w:rPr>
          <w:position w:val="6"/>
          <w:sz w:val="16"/>
        </w:rPr>
        <w:t>*</w:t>
      </w:r>
      <w:r w:rsidRPr="00444496">
        <w:t xml:space="preserve">unexplained wealth order (including a </w:t>
      </w:r>
      <w:r w:rsidR="00444496" w:rsidRPr="00444496">
        <w:rPr>
          <w:position w:val="6"/>
          <w:sz w:val="16"/>
        </w:rPr>
        <w:t>*</w:t>
      </w:r>
      <w:r w:rsidRPr="00444496">
        <w:t xml:space="preserve">preliminary unexplained wealth order) made in proceedings covered by </w:t>
      </w:r>
      <w:r w:rsidR="00444496" w:rsidRPr="00444496">
        <w:t>subsection (</w:t>
      </w:r>
      <w:r w:rsidRPr="00444496">
        <w:t>4).</w:t>
      </w:r>
    </w:p>
    <w:p w:rsidR="006054E2" w:rsidRPr="00444496" w:rsidRDefault="006054E2" w:rsidP="00444496">
      <w:pPr>
        <w:pStyle w:val="ActHead5"/>
      </w:pPr>
      <w:bookmarkStart w:id="18" w:name="_Toc526516960"/>
      <w:r w:rsidRPr="00444496">
        <w:rPr>
          <w:rStyle w:val="CharSectno"/>
        </w:rPr>
        <w:t>14H</w:t>
      </w:r>
      <w:r w:rsidRPr="00444496">
        <w:t xml:space="preserve">  Effect of rollback by self</w:t>
      </w:r>
      <w:r w:rsidR="00060DD6">
        <w:noBreakHyphen/>
      </w:r>
      <w:r w:rsidRPr="00444496">
        <w:t>governing Territories on unexplained wealth proceedings</w:t>
      </w:r>
      <w:bookmarkEnd w:id="18"/>
    </w:p>
    <w:p w:rsidR="006054E2" w:rsidRPr="00444496" w:rsidRDefault="006054E2" w:rsidP="00444496">
      <w:pPr>
        <w:pStyle w:val="SubsectionHead"/>
      </w:pPr>
      <w:r w:rsidRPr="00444496">
        <w:t>When this section applies</w:t>
      </w:r>
    </w:p>
    <w:p w:rsidR="006054E2" w:rsidRPr="00444496" w:rsidRDefault="006054E2" w:rsidP="00444496">
      <w:pPr>
        <w:pStyle w:val="subsection"/>
      </w:pPr>
      <w:r w:rsidRPr="00444496">
        <w:tab/>
        <w:t>(1)</w:t>
      </w:r>
      <w:r w:rsidRPr="00444496">
        <w:tab/>
        <w:t>This section applies if:</w:t>
      </w:r>
    </w:p>
    <w:p w:rsidR="006054E2" w:rsidRPr="00444496" w:rsidRDefault="006054E2" w:rsidP="00444496">
      <w:pPr>
        <w:pStyle w:val="paragraph"/>
      </w:pPr>
      <w:r w:rsidRPr="00444496">
        <w:tab/>
        <w:t>(a)</w:t>
      </w:r>
      <w:r w:rsidRPr="00444496">
        <w:tab/>
        <w:t xml:space="preserve">a law (the </w:t>
      </w:r>
      <w:r w:rsidRPr="00444496">
        <w:rPr>
          <w:b/>
          <w:i/>
        </w:rPr>
        <w:t>disapplying law</w:t>
      </w:r>
      <w:r w:rsidRPr="00444496">
        <w:t xml:space="preserve">) of a </w:t>
      </w:r>
      <w:r w:rsidR="00444496" w:rsidRPr="00444496">
        <w:rPr>
          <w:position w:val="6"/>
          <w:sz w:val="16"/>
        </w:rPr>
        <w:t>*</w:t>
      </w:r>
      <w:r w:rsidRPr="00444496">
        <w:t>self</w:t>
      </w:r>
      <w:r w:rsidR="00060DD6">
        <w:noBreakHyphen/>
      </w:r>
      <w:r w:rsidRPr="00444496">
        <w:t>governing Territory is made for the purposes of this section; and</w:t>
      </w:r>
    </w:p>
    <w:p w:rsidR="006054E2" w:rsidRPr="00444496" w:rsidRDefault="006054E2" w:rsidP="00444496">
      <w:pPr>
        <w:pStyle w:val="paragraph"/>
      </w:pPr>
      <w:r w:rsidRPr="00444496">
        <w:tab/>
        <w:t>(b)</w:t>
      </w:r>
      <w:r w:rsidRPr="00444496">
        <w:tab/>
        <w:t xml:space="preserve">the law declares that an </w:t>
      </w:r>
      <w:r w:rsidR="00444496" w:rsidRPr="00444496">
        <w:rPr>
          <w:position w:val="6"/>
          <w:sz w:val="16"/>
        </w:rPr>
        <w:t>*</w:t>
      </w:r>
      <w:r w:rsidRPr="00444496">
        <w:t xml:space="preserve">express amendment of this Act (other than this Subdivision) is not to apply to proceedings covered by </w:t>
      </w:r>
      <w:r w:rsidR="00444496" w:rsidRPr="00444496">
        <w:t>subsection (</w:t>
      </w:r>
      <w:r w:rsidRPr="00444496">
        <w:t>3), (4) or (5); and</w:t>
      </w:r>
    </w:p>
    <w:p w:rsidR="006054E2" w:rsidRPr="00444496" w:rsidRDefault="006054E2" w:rsidP="00444496">
      <w:pPr>
        <w:pStyle w:val="paragraph"/>
      </w:pPr>
      <w:r w:rsidRPr="00444496">
        <w:tab/>
        <w:t>(c)</w:t>
      </w:r>
      <w:r w:rsidRPr="00444496">
        <w:tab/>
        <w:t>the disapplying law comes into force in the period of 6 months beginning on the day the amendment is enacted.</w:t>
      </w:r>
    </w:p>
    <w:p w:rsidR="006054E2" w:rsidRPr="00444496" w:rsidRDefault="006054E2" w:rsidP="00444496">
      <w:pPr>
        <w:pStyle w:val="SubsectionHead"/>
      </w:pPr>
      <w:r w:rsidRPr="00444496">
        <w:t>Application of this Act to proceedings</w:t>
      </w:r>
    </w:p>
    <w:p w:rsidR="006054E2" w:rsidRPr="00444496" w:rsidRDefault="006054E2" w:rsidP="00444496">
      <w:pPr>
        <w:pStyle w:val="subsection"/>
      </w:pPr>
      <w:r w:rsidRPr="00444496">
        <w:tab/>
        <w:t>(2)</w:t>
      </w:r>
      <w:r w:rsidRPr="00444496">
        <w:tab/>
        <w:t>This Act applies to the proceedings as if the amendment had not been enacted.</w:t>
      </w:r>
    </w:p>
    <w:p w:rsidR="006054E2" w:rsidRPr="00444496" w:rsidRDefault="006054E2" w:rsidP="00444496">
      <w:pPr>
        <w:pStyle w:val="SubsectionHead"/>
      </w:pPr>
      <w:r w:rsidRPr="00444496">
        <w:t>Proceedings for restraining orders</w:t>
      </w:r>
    </w:p>
    <w:p w:rsidR="006054E2" w:rsidRPr="00444496" w:rsidRDefault="006054E2" w:rsidP="00444496">
      <w:pPr>
        <w:pStyle w:val="subsection"/>
      </w:pPr>
      <w:r w:rsidRPr="00444496">
        <w:tab/>
        <w:t>(3)</w:t>
      </w:r>
      <w:r w:rsidRPr="00444496">
        <w:tab/>
        <w:t>Proceedings are covered by this subsection if:</w:t>
      </w:r>
    </w:p>
    <w:p w:rsidR="006054E2" w:rsidRPr="00444496" w:rsidRDefault="006054E2" w:rsidP="00444496">
      <w:pPr>
        <w:pStyle w:val="paragraph"/>
      </w:pPr>
      <w:r w:rsidRPr="00444496">
        <w:tab/>
        <w:t>(a)</w:t>
      </w:r>
      <w:r w:rsidRPr="00444496">
        <w:tab/>
        <w:t>the proceedings are instituted while the disapplying law is in force; and</w:t>
      </w:r>
    </w:p>
    <w:p w:rsidR="006054E2" w:rsidRPr="00444496" w:rsidRDefault="006054E2" w:rsidP="00444496">
      <w:pPr>
        <w:pStyle w:val="paragraph"/>
      </w:pPr>
      <w:r w:rsidRPr="00444496">
        <w:tab/>
        <w:t>(b)</w:t>
      </w:r>
      <w:r w:rsidRPr="00444496">
        <w:tab/>
        <w:t xml:space="preserve">the proceedings are for the making of a </w:t>
      </w:r>
      <w:r w:rsidR="00444496" w:rsidRPr="00444496">
        <w:rPr>
          <w:position w:val="6"/>
          <w:sz w:val="16"/>
        </w:rPr>
        <w:t>*</w:t>
      </w:r>
      <w:r w:rsidRPr="00444496">
        <w:t>restraining order under section</w:t>
      </w:r>
      <w:r w:rsidR="00444496" w:rsidRPr="00444496">
        <w:t> </w:t>
      </w:r>
      <w:r w:rsidRPr="00444496">
        <w:t xml:space="preserve">20A in relation to a </w:t>
      </w:r>
      <w:r w:rsidR="00444496" w:rsidRPr="00444496">
        <w:rPr>
          <w:position w:val="6"/>
          <w:sz w:val="16"/>
        </w:rPr>
        <w:t>*</w:t>
      </w:r>
      <w:r w:rsidRPr="00444496">
        <w:t>suspect; and</w:t>
      </w:r>
    </w:p>
    <w:p w:rsidR="006054E2" w:rsidRPr="00444496" w:rsidRDefault="006054E2" w:rsidP="00444496">
      <w:pPr>
        <w:pStyle w:val="paragraph"/>
      </w:pPr>
      <w:r w:rsidRPr="00444496">
        <w:tab/>
        <w:t>(c)</w:t>
      </w:r>
      <w:r w:rsidRPr="00444496">
        <w:tab/>
        <w:t>the affidavit supporting the application for the order states that an</w:t>
      </w:r>
      <w:r w:rsidR="00444496" w:rsidRPr="00444496">
        <w:rPr>
          <w:position w:val="6"/>
          <w:sz w:val="16"/>
        </w:rPr>
        <w:t>*</w:t>
      </w:r>
      <w:r w:rsidRPr="00444496">
        <w:t>authorised officer suspects either or both of the following:</w:t>
      </w:r>
    </w:p>
    <w:p w:rsidR="006054E2" w:rsidRPr="00444496" w:rsidRDefault="006054E2" w:rsidP="00444496">
      <w:pPr>
        <w:pStyle w:val="paragraphsub"/>
      </w:pPr>
      <w:r w:rsidRPr="00444496">
        <w:tab/>
        <w:t>(i)</w:t>
      </w:r>
      <w:r w:rsidRPr="00444496">
        <w:tab/>
        <w:t xml:space="preserve">that the suspect has committed a </w:t>
      </w:r>
      <w:r w:rsidR="00444496" w:rsidRPr="00444496">
        <w:rPr>
          <w:position w:val="6"/>
          <w:sz w:val="16"/>
        </w:rPr>
        <w:t>*</w:t>
      </w:r>
      <w:r w:rsidRPr="00444496">
        <w:t>Territory offence;</w:t>
      </w:r>
    </w:p>
    <w:p w:rsidR="006054E2" w:rsidRPr="00444496" w:rsidRDefault="006054E2" w:rsidP="00444496">
      <w:pPr>
        <w:pStyle w:val="paragraphsub"/>
      </w:pPr>
      <w:r w:rsidRPr="00444496">
        <w:tab/>
        <w:t>(ii)</w:t>
      </w:r>
      <w:r w:rsidRPr="00444496">
        <w:tab/>
        <w:t xml:space="preserve">that the whole or any part of the suspect’s </w:t>
      </w:r>
      <w:r w:rsidR="00444496" w:rsidRPr="00444496">
        <w:rPr>
          <w:position w:val="6"/>
          <w:sz w:val="16"/>
        </w:rPr>
        <w:t>*</w:t>
      </w:r>
      <w:r w:rsidRPr="00444496">
        <w:t>wealth was derived from a Territory offence.</w:t>
      </w:r>
    </w:p>
    <w:p w:rsidR="006054E2" w:rsidRPr="00444496" w:rsidRDefault="006054E2" w:rsidP="00444496">
      <w:pPr>
        <w:pStyle w:val="SubsectionHead"/>
      </w:pPr>
      <w:r w:rsidRPr="00444496">
        <w:t>Proceedings for unexplained wealth orders</w:t>
      </w:r>
    </w:p>
    <w:p w:rsidR="006054E2" w:rsidRPr="00444496" w:rsidRDefault="006054E2" w:rsidP="00444496">
      <w:pPr>
        <w:pStyle w:val="subsection"/>
      </w:pPr>
      <w:r w:rsidRPr="00444496">
        <w:tab/>
        <w:t>(4)</w:t>
      </w:r>
      <w:r w:rsidRPr="00444496">
        <w:tab/>
        <w:t>Proceedings are covered by this subsection if:</w:t>
      </w:r>
    </w:p>
    <w:p w:rsidR="006054E2" w:rsidRPr="00444496" w:rsidRDefault="006054E2" w:rsidP="00444496">
      <w:pPr>
        <w:pStyle w:val="paragraph"/>
      </w:pPr>
      <w:r w:rsidRPr="00444496">
        <w:lastRenderedPageBreak/>
        <w:tab/>
        <w:t>(a)</w:t>
      </w:r>
      <w:r w:rsidRPr="00444496">
        <w:tab/>
        <w:t>the proceedings are instituted while the disapplying law is in force; and</w:t>
      </w:r>
    </w:p>
    <w:p w:rsidR="006054E2" w:rsidRPr="00444496" w:rsidRDefault="006054E2" w:rsidP="00444496">
      <w:pPr>
        <w:pStyle w:val="paragraph"/>
      </w:pPr>
      <w:r w:rsidRPr="00444496">
        <w:tab/>
        <w:t>(b)</w:t>
      </w:r>
      <w:r w:rsidRPr="00444496">
        <w:tab/>
        <w:t xml:space="preserve">the proceedings are for the making of an </w:t>
      </w:r>
      <w:r w:rsidR="00444496" w:rsidRPr="00444496">
        <w:rPr>
          <w:position w:val="6"/>
          <w:sz w:val="16"/>
        </w:rPr>
        <w:t>*</w:t>
      </w:r>
      <w:r w:rsidRPr="00444496">
        <w:t xml:space="preserve">unexplained wealth order (including a </w:t>
      </w:r>
      <w:r w:rsidR="00444496" w:rsidRPr="00444496">
        <w:rPr>
          <w:position w:val="6"/>
          <w:sz w:val="16"/>
        </w:rPr>
        <w:t>*</w:t>
      </w:r>
      <w:r w:rsidRPr="00444496">
        <w:t xml:space="preserve">preliminary unexplained wealth order) in relation to a </w:t>
      </w:r>
      <w:r w:rsidR="00444496" w:rsidRPr="00444496">
        <w:rPr>
          <w:position w:val="6"/>
          <w:sz w:val="16"/>
        </w:rPr>
        <w:t>*</w:t>
      </w:r>
      <w:r w:rsidRPr="00444496">
        <w:t>suspect; and</w:t>
      </w:r>
    </w:p>
    <w:p w:rsidR="006054E2" w:rsidRPr="00444496" w:rsidRDefault="006054E2" w:rsidP="00444496">
      <w:pPr>
        <w:pStyle w:val="paragraph"/>
      </w:pPr>
      <w:r w:rsidRPr="00444496">
        <w:tab/>
        <w:t>(c)</w:t>
      </w:r>
      <w:r w:rsidRPr="00444496">
        <w:tab/>
        <w:t>the application for the order states that an</w:t>
      </w:r>
      <w:r w:rsidRPr="00444496">
        <w:rPr>
          <w:position w:val="6"/>
          <w:sz w:val="16"/>
        </w:rPr>
        <w:t xml:space="preserve"> </w:t>
      </w:r>
      <w:r w:rsidR="00444496" w:rsidRPr="00444496">
        <w:rPr>
          <w:position w:val="6"/>
          <w:sz w:val="16"/>
        </w:rPr>
        <w:t>*</w:t>
      </w:r>
      <w:r w:rsidRPr="00444496">
        <w:t xml:space="preserve">authorised officer suspects that the whole or any part of the suspect’s </w:t>
      </w:r>
      <w:r w:rsidR="00444496" w:rsidRPr="00444496">
        <w:rPr>
          <w:position w:val="6"/>
          <w:sz w:val="16"/>
        </w:rPr>
        <w:t>*</w:t>
      </w:r>
      <w:r w:rsidRPr="00444496">
        <w:t xml:space="preserve">wealth was derived from a </w:t>
      </w:r>
      <w:r w:rsidR="00444496" w:rsidRPr="00444496">
        <w:rPr>
          <w:position w:val="6"/>
          <w:sz w:val="16"/>
        </w:rPr>
        <w:t>*</w:t>
      </w:r>
      <w:r w:rsidRPr="00444496">
        <w:t>Territory offence.</w:t>
      </w:r>
    </w:p>
    <w:p w:rsidR="006054E2" w:rsidRPr="00444496" w:rsidRDefault="006054E2" w:rsidP="00444496">
      <w:pPr>
        <w:pStyle w:val="SubsectionHead"/>
      </w:pPr>
      <w:r w:rsidRPr="00444496">
        <w:t>Proceedings for other orders</w:t>
      </w:r>
    </w:p>
    <w:p w:rsidR="006054E2" w:rsidRPr="00444496" w:rsidRDefault="006054E2" w:rsidP="00444496">
      <w:pPr>
        <w:pStyle w:val="subsection"/>
      </w:pPr>
      <w:r w:rsidRPr="00444496">
        <w:tab/>
        <w:t>(5)</w:t>
      </w:r>
      <w:r w:rsidRPr="00444496">
        <w:tab/>
        <w:t>Proceedings are covered by this subsection if:</w:t>
      </w:r>
    </w:p>
    <w:p w:rsidR="006054E2" w:rsidRPr="00444496" w:rsidRDefault="006054E2" w:rsidP="00444496">
      <w:pPr>
        <w:pStyle w:val="paragraph"/>
      </w:pPr>
      <w:r w:rsidRPr="00444496">
        <w:tab/>
        <w:t>(a)</w:t>
      </w:r>
      <w:r w:rsidRPr="00444496">
        <w:tab/>
        <w:t>the proceedings are instituted while the disapplying law is in force; and</w:t>
      </w:r>
    </w:p>
    <w:p w:rsidR="006054E2" w:rsidRPr="00444496" w:rsidRDefault="006054E2" w:rsidP="00444496">
      <w:pPr>
        <w:pStyle w:val="paragraph"/>
      </w:pPr>
      <w:r w:rsidRPr="00444496">
        <w:tab/>
        <w:t>(b)</w:t>
      </w:r>
      <w:r w:rsidRPr="00444496">
        <w:tab/>
        <w:t>the proceedings are for the making of an order that relates to:</w:t>
      </w:r>
    </w:p>
    <w:p w:rsidR="006054E2" w:rsidRPr="00444496" w:rsidRDefault="006054E2" w:rsidP="00444496">
      <w:pPr>
        <w:pStyle w:val="paragraphsub"/>
      </w:pPr>
      <w:r w:rsidRPr="00444496">
        <w:tab/>
        <w:t>(i)</w:t>
      </w:r>
      <w:r w:rsidRPr="00444496">
        <w:tab/>
        <w:t xml:space="preserve">a </w:t>
      </w:r>
      <w:r w:rsidR="00444496" w:rsidRPr="00444496">
        <w:rPr>
          <w:position w:val="6"/>
          <w:sz w:val="16"/>
        </w:rPr>
        <w:t>*</w:t>
      </w:r>
      <w:r w:rsidRPr="00444496">
        <w:t xml:space="preserve">restraining order that has been made in proceedings covered by </w:t>
      </w:r>
      <w:r w:rsidR="00444496" w:rsidRPr="00444496">
        <w:t>subsection (</w:t>
      </w:r>
      <w:r w:rsidRPr="00444496">
        <w:t>3); or</w:t>
      </w:r>
    </w:p>
    <w:p w:rsidR="006054E2" w:rsidRPr="00444496" w:rsidRDefault="006054E2" w:rsidP="00444496">
      <w:pPr>
        <w:pStyle w:val="paragraphsub"/>
      </w:pPr>
      <w:r w:rsidRPr="00444496">
        <w:tab/>
        <w:t>(ii)</w:t>
      </w:r>
      <w:r w:rsidRPr="00444496">
        <w:tab/>
        <w:t xml:space="preserve">an </w:t>
      </w:r>
      <w:r w:rsidR="00444496" w:rsidRPr="00444496">
        <w:rPr>
          <w:position w:val="6"/>
          <w:sz w:val="16"/>
        </w:rPr>
        <w:t>*</w:t>
      </w:r>
      <w:r w:rsidRPr="00444496">
        <w:t xml:space="preserve">unexplained wealth order (including a </w:t>
      </w:r>
      <w:r w:rsidR="00444496" w:rsidRPr="00444496">
        <w:rPr>
          <w:position w:val="6"/>
          <w:sz w:val="16"/>
        </w:rPr>
        <w:t>*</w:t>
      </w:r>
      <w:r w:rsidRPr="00444496">
        <w:t xml:space="preserve">preliminary unexplained wealth order) that has been made in proceedings covered by </w:t>
      </w:r>
      <w:r w:rsidR="00444496" w:rsidRPr="00444496">
        <w:t>subsection (</w:t>
      </w:r>
      <w:r w:rsidRPr="00444496">
        <w:t>4).</w:t>
      </w:r>
    </w:p>
    <w:p w:rsidR="006054E2" w:rsidRPr="00444496" w:rsidRDefault="006054E2" w:rsidP="00444496">
      <w:pPr>
        <w:pStyle w:val="ActHead5"/>
      </w:pPr>
      <w:bookmarkStart w:id="19" w:name="_Toc526516961"/>
      <w:r w:rsidRPr="00444496">
        <w:rPr>
          <w:rStyle w:val="CharSectno"/>
        </w:rPr>
        <w:t>14J</w:t>
      </w:r>
      <w:r w:rsidRPr="00444496">
        <w:t xml:space="preserve">  Effect of rollback by participating States on action taken under State reference information gathering provisions</w:t>
      </w:r>
      <w:bookmarkEnd w:id="19"/>
    </w:p>
    <w:p w:rsidR="006054E2" w:rsidRPr="00444496" w:rsidRDefault="006054E2" w:rsidP="00444496">
      <w:pPr>
        <w:pStyle w:val="SubsectionHead"/>
      </w:pPr>
      <w:r w:rsidRPr="00444496">
        <w:t>When this section applies</w:t>
      </w:r>
    </w:p>
    <w:p w:rsidR="006054E2" w:rsidRPr="00444496" w:rsidRDefault="006054E2" w:rsidP="00444496">
      <w:pPr>
        <w:pStyle w:val="subsection"/>
      </w:pPr>
      <w:r w:rsidRPr="00444496">
        <w:tab/>
        <w:t>(1)</w:t>
      </w:r>
      <w:r w:rsidRPr="00444496">
        <w:tab/>
        <w:t>This section applies if:</w:t>
      </w:r>
    </w:p>
    <w:p w:rsidR="006054E2" w:rsidRPr="00444496" w:rsidRDefault="006054E2" w:rsidP="00444496">
      <w:pPr>
        <w:pStyle w:val="paragraph"/>
      </w:pPr>
      <w:r w:rsidRPr="00444496">
        <w:tab/>
        <w:t>(a)</w:t>
      </w:r>
      <w:r w:rsidRPr="00444496">
        <w:tab/>
        <w:t xml:space="preserve">a proclamation is made under the </w:t>
      </w:r>
      <w:r w:rsidR="00444496" w:rsidRPr="00444496">
        <w:rPr>
          <w:position w:val="6"/>
          <w:sz w:val="16"/>
        </w:rPr>
        <w:t>*</w:t>
      </w:r>
      <w:r w:rsidRPr="00444496">
        <w:t xml:space="preserve">referral Act or </w:t>
      </w:r>
      <w:r w:rsidR="00444496" w:rsidRPr="00444496">
        <w:rPr>
          <w:position w:val="6"/>
          <w:sz w:val="16"/>
        </w:rPr>
        <w:t>*</w:t>
      </w:r>
      <w:r w:rsidRPr="00444496">
        <w:t xml:space="preserve">adoption Act of a </w:t>
      </w:r>
      <w:r w:rsidR="00444496" w:rsidRPr="00444496">
        <w:rPr>
          <w:position w:val="6"/>
          <w:sz w:val="16"/>
        </w:rPr>
        <w:t>*</w:t>
      </w:r>
      <w:r w:rsidRPr="00444496">
        <w:t>participating State for the purposes of this section; and</w:t>
      </w:r>
    </w:p>
    <w:p w:rsidR="006054E2" w:rsidRPr="00444496" w:rsidRDefault="006054E2" w:rsidP="00444496">
      <w:pPr>
        <w:pStyle w:val="paragraph"/>
      </w:pPr>
      <w:r w:rsidRPr="00444496">
        <w:tab/>
        <w:t>(b)</w:t>
      </w:r>
      <w:r w:rsidRPr="00444496">
        <w:tab/>
        <w:t xml:space="preserve">the proclamation declares that an </w:t>
      </w:r>
      <w:r w:rsidR="00444496" w:rsidRPr="00444496">
        <w:rPr>
          <w:position w:val="6"/>
          <w:sz w:val="16"/>
        </w:rPr>
        <w:t>*</w:t>
      </w:r>
      <w:r w:rsidRPr="00444496">
        <w:t>express amendment of this Act (other than this Subdivision) is not to apply to:</w:t>
      </w:r>
    </w:p>
    <w:p w:rsidR="006054E2" w:rsidRPr="00444496" w:rsidRDefault="006054E2" w:rsidP="00444496">
      <w:pPr>
        <w:pStyle w:val="paragraphsub"/>
      </w:pPr>
      <w:r w:rsidRPr="00444496">
        <w:tab/>
        <w:t>(i)</w:t>
      </w:r>
      <w:r w:rsidRPr="00444496">
        <w:tab/>
        <w:t xml:space="preserve">an application covered by </w:t>
      </w:r>
      <w:r w:rsidR="00444496" w:rsidRPr="00444496">
        <w:t>subsection (</w:t>
      </w:r>
      <w:r w:rsidRPr="00444496">
        <w:t xml:space="preserve">3); </w:t>
      </w:r>
      <w:r w:rsidR="00F51070" w:rsidRPr="00444496">
        <w:t>or</w:t>
      </w:r>
    </w:p>
    <w:p w:rsidR="006054E2" w:rsidRPr="00444496" w:rsidRDefault="006054E2" w:rsidP="00444496">
      <w:pPr>
        <w:pStyle w:val="paragraphsub"/>
      </w:pPr>
      <w:r w:rsidRPr="00444496">
        <w:tab/>
        <w:t>(ii)</w:t>
      </w:r>
      <w:r w:rsidRPr="00444496">
        <w:tab/>
        <w:t xml:space="preserve">an order made as a result of an application covered by </w:t>
      </w:r>
      <w:r w:rsidR="00444496" w:rsidRPr="00444496">
        <w:t>subsection (</w:t>
      </w:r>
      <w:r w:rsidRPr="00444496">
        <w:t xml:space="preserve">3); </w:t>
      </w:r>
      <w:r w:rsidR="00F51070" w:rsidRPr="00444496">
        <w:t>or</w:t>
      </w:r>
    </w:p>
    <w:p w:rsidR="006054E2" w:rsidRPr="00444496" w:rsidRDefault="006054E2" w:rsidP="00444496">
      <w:pPr>
        <w:pStyle w:val="paragraphsub"/>
      </w:pPr>
      <w:r w:rsidRPr="00444496">
        <w:tab/>
        <w:t>(iii)</w:t>
      </w:r>
      <w:r w:rsidRPr="00444496">
        <w:tab/>
        <w:t xml:space="preserve">a notice covered by </w:t>
      </w:r>
      <w:r w:rsidR="00444496" w:rsidRPr="00444496">
        <w:t>subsection (</w:t>
      </w:r>
      <w:r w:rsidRPr="00444496">
        <w:t>4); and</w:t>
      </w:r>
    </w:p>
    <w:p w:rsidR="006054E2" w:rsidRPr="00444496" w:rsidRDefault="006054E2" w:rsidP="00444496">
      <w:pPr>
        <w:pStyle w:val="paragraph"/>
      </w:pPr>
      <w:r w:rsidRPr="00444496">
        <w:tab/>
        <w:t>(c)</w:t>
      </w:r>
      <w:r w:rsidRPr="00444496">
        <w:tab/>
        <w:t>the proclamation comes into force in the period of 6 months beginning on the day the amendment is enacted.</w:t>
      </w:r>
    </w:p>
    <w:p w:rsidR="006054E2" w:rsidRPr="00444496" w:rsidRDefault="006054E2" w:rsidP="00444496">
      <w:pPr>
        <w:pStyle w:val="SubsectionHead"/>
      </w:pPr>
      <w:r w:rsidRPr="00444496">
        <w:lastRenderedPageBreak/>
        <w:t xml:space="preserve">Application of this Act to </w:t>
      </w:r>
      <w:r w:rsidR="00F51070" w:rsidRPr="00444496">
        <w:t xml:space="preserve">the </w:t>
      </w:r>
      <w:r w:rsidRPr="00444496">
        <w:t xml:space="preserve">application, order </w:t>
      </w:r>
      <w:r w:rsidR="00F51070" w:rsidRPr="00444496">
        <w:t xml:space="preserve">or </w:t>
      </w:r>
      <w:r w:rsidRPr="00444496">
        <w:t>notice</w:t>
      </w:r>
    </w:p>
    <w:p w:rsidR="006054E2" w:rsidRPr="00444496" w:rsidRDefault="006054E2" w:rsidP="00444496">
      <w:pPr>
        <w:pStyle w:val="subsection"/>
      </w:pPr>
      <w:r w:rsidRPr="00444496">
        <w:tab/>
        <w:t>(2)</w:t>
      </w:r>
      <w:r w:rsidRPr="00444496">
        <w:tab/>
        <w:t xml:space="preserve">This Act applies to the application, order </w:t>
      </w:r>
      <w:r w:rsidR="00F51070" w:rsidRPr="00444496">
        <w:t>or</w:t>
      </w:r>
      <w:r w:rsidRPr="00444496">
        <w:t xml:space="preserve"> notice as if the amendment had not been enacted.</w:t>
      </w:r>
    </w:p>
    <w:p w:rsidR="006054E2" w:rsidRPr="00444496" w:rsidRDefault="006054E2" w:rsidP="00444496">
      <w:pPr>
        <w:pStyle w:val="SubsectionHead"/>
      </w:pPr>
      <w:r w:rsidRPr="00444496">
        <w:t>Applications for production orders</w:t>
      </w:r>
    </w:p>
    <w:p w:rsidR="006054E2" w:rsidRPr="00444496" w:rsidRDefault="006054E2" w:rsidP="00444496">
      <w:pPr>
        <w:pStyle w:val="subsection"/>
      </w:pPr>
      <w:r w:rsidRPr="00444496">
        <w:tab/>
        <w:t>(3)</w:t>
      </w:r>
      <w:r w:rsidRPr="00444496">
        <w:tab/>
        <w:t>This subsection covers an application if:</w:t>
      </w:r>
    </w:p>
    <w:p w:rsidR="006054E2" w:rsidRPr="00444496" w:rsidRDefault="006054E2" w:rsidP="00444496">
      <w:pPr>
        <w:pStyle w:val="paragraph"/>
      </w:pPr>
      <w:r w:rsidRPr="00444496">
        <w:tab/>
        <w:t>(a)</w:t>
      </w:r>
      <w:r w:rsidRPr="00444496">
        <w:tab/>
        <w:t>the application is made while the proclamation is in force; and</w:t>
      </w:r>
    </w:p>
    <w:p w:rsidR="006054E2" w:rsidRPr="00444496" w:rsidRDefault="006054E2" w:rsidP="00444496">
      <w:pPr>
        <w:pStyle w:val="paragraph"/>
      </w:pPr>
      <w:r w:rsidRPr="00444496">
        <w:tab/>
        <w:t>(b)</w:t>
      </w:r>
      <w:r w:rsidRPr="00444496">
        <w:tab/>
        <w:t xml:space="preserve">the application is for the making of a </w:t>
      </w:r>
      <w:r w:rsidR="00444496" w:rsidRPr="00444496">
        <w:rPr>
          <w:position w:val="6"/>
          <w:sz w:val="16"/>
        </w:rPr>
        <w:t>*</w:t>
      </w:r>
      <w:r w:rsidRPr="00444496">
        <w:t>production order under clause</w:t>
      </w:r>
      <w:r w:rsidR="00444496" w:rsidRPr="00444496">
        <w:t> </w:t>
      </w:r>
      <w:r w:rsidR="00970372" w:rsidRPr="00444496">
        <w:t>1</w:t>
      </w:r>
      <w:r w:rsidRPr="00444496">
        <w:t xml:space="preserve"> of Schedule</w:t>
      </w:r>
      <w:r w:rsidR="00444496" w:rsidRPr="00444496">
        <w:t> </w:t>
      </w:r>
      <w:r w:rsidRPr="00444496">
        <w:t>1; and</w:t>
      </w:r>
    </w:p>
    <w:p w:rsidR="006054E2" w:rsidRPr="00444496" w:rsidRDefault="006054E2" w:rsidP="00444496">
      <w:pPr>
        <w:pStyle w:val="paragraph"/>
      </w:pPr>
      <w:r w:rsidRPr="00444496">
        <w:tab/>
        <w:t>(c)</w:t>
      </w:r>
      <w:r w:rsidRPr="00444496">
        <w:tab/>
        <w:t xml:space="preserve">the application is made by an </w:t>
      </w:r>
      <w:r w:rsidR="00444496" w:rsidRPr="00444496">
        <w:rPr>
          <w:position w:val="6"/>
          <w:sz w:val="16"/>
        </w:rPr>
        <w:t>*</w:t>
      </w:r>
      <w:r w:rsidRPr="00444496">
        <w:t>authorised State/Territory officer of the State.</w:t>
      </w:r>
    </w:p>
    <w:p w:rsidR="006054E2" w:rsidRPr="00444496" w:rsidRDefault="006054E2" w:rsidP="00444496">
      <w:pPr>
        <w:pStyle w:val="SubsectionHead"/>
      </w:pPr>
      <w:r w:rsidRPr="00444496">
        <w:t>Notices to financial institutions</w:t>
      </w:r>
    </w:p>
    <w:p w:rsidR="006054E2" w:rsidRPr="00444496" w:rsidRDefault="006054E2" w:rsidP="00444496">
      <w:pPr>
        <w:pStyle w:val="subsection"/>
      </w:pPr>
      <w:r w:rsidRPr="00444496">
        <w:tab/>
        <w:t>(4)</w:t>
      </w:r>
      <w:r w:rsidRPr="00444496">
        <w:tab/>
        <w:t>This subsection covers a notice if:</w:t>
      </w:r>
    </w:p>
    <w:p w:rsidR="006054E2" w:rsidRPr="00444496" w:rsidRDefault="006054E2" w:rsidP="00444496">
      <w:pPr>
        <w:pStyle w:val="paragraph"/>
      </w:pPr>
      <w:r w:rsidRPr="00444496">
        <w:tab/>
        <w:t>(a)</w:t>
      </w:r>
      <w:r w:rsidRPr="00444496">
        <w:tab/>
        <w:t>the notice is given while the proclamation is in force; and</w:t>
      </w:r>
    </w:p>
    <w:p w:rsidR="006054E2" w:rsidRPr="00444496" w:rsidRDefault="006054E2" w:rsidP="00444496">
      <w:pPr>
        <w:pStyle w:val="paragraph"/>
      </w:pPr>
      <w:r w:rsidRPr="00444496">
        <w:tab/>
        <w:t>(b)</w:t>
      </w:r>
      <w:r w:rsidRPr="00444496">
        <w:tab/>
        <w:t xml:space="preserve">the notice is given to a </w:t>
      </w:r>
      <w:r w:rsidR="00444496" w:rsidRPr="00444496">
        <w:rPr>
          <w:position w:val="6"/>
          <w:sz w:val="16"/>
        </w:rPr>
        <w:t>*</w:t>
      </w:r>
      <w:r w:rsidRPr="00444496">
        <w:t>financial institution under clause</w:t>
      </w:r>
      <w:r w:rsidR="00444496" w:rsidRPr="00444496">
        <w:t> </w:t>
      </w:r>
      <w:r w:rsidR="00970372" w:rsidRPr="00444496">
        <w:t>12</w:t>
      </w:r>
      <w:r w:rsidRPr="00444496">
        <w:t xml:space="preserve"> of Schedule</w:t>
      </w:r>
      <w:r w:rsidR="00444496" w:rsidRPr="00444496">
        <w:t> </w:t>
      </w:r>
      <w:r w:rsidRPr="00444496">
        <w:t>1; and</w:t>
      </w:r>
    </w:p>
    <w:p w:rsidR="006054E2" w:rsidRPr="00444496" w:rsidRDefault="006054E2" w:rsidP="00444496">
      <w:pPr>
        <w:pStyle w:val="paragraph"/>
      </w:pPr>
      <w:r w:rsidRPr="00444496">
        <w:tab/>
        <w:t>(c)</w:t>
      </w:r>
      <w:r w:rsidRPr="00444496">
        <w:tab/>
        <w:t>the notice is given by an official of the State specified in subclause</w:t>
      </w:r>
      <w:r w:rsidR="00444496" w:rsidRPr="00444496">
        <w:t> </w:t>
      </w:r>
      <w:r w:rsidR="00970372" w:rsidRPr="00444496">
        <w:t>12</w:t>
      </w:r>
      <w:r w:rsidRPr="00444496">
        <w:t>(3) of Schedule</w:t>
      </w:r>
      <w:r w:rsidR="00444496" w:rsidRPr="00444496">
        <w:t> </w:t>
      </w:r>
      <w:r w:rsidRPr="00444496">
        <w:t>1.</w:t>
      </w:r>
    </w:p>
    <w:p w:rsidR="006054E2" w:rsidRPr="00444496" w:rsidRDefault="006054E2" w:rsidP="00444496">
      <w:pPr>
        <w:pStyle w:val="ActHead5"/>
      </w:pPr>
      <w:bookmarkStart w:id="20" w:name="_Toc526516962"/>
      <w:r w:rsidRPr="00444496">
        <w:rPr>
          <w:rStyle w:val="CharSectno"/>
        </w:rPr>
        <w:t>14K</w:t>
      </w:r>
      <w:r w:rsidRPr="00444496">
        <w:t xml:space="preserve">  Effect of rollback by self</w:t>
      </w:r>
      <w:r w:rsidR="00060DD6">
        <w:noBreakHyphen/>
      </w:r>
      <w:r w:rsidRPr="00444496">
        <w:t>governing Territories on action taken under State reference information gathering provisions</w:t>
      </w:r>
      <w:bookmarkEnd w:id="20"/>
    </w:p>
    <w:p w:rsidR="006054E2" w:rsidRPr="00444496" w:rsidRDefault="006054E2" w:rsidP="00444496">
      <w:pPr>
        <w:pStyle w:val="SubsectionHead"/>
      </w:pPr>
      <w:r w:rsidRPr="00444496">
        <w:t>When this section applies</w:t>
      </w:r>
    </w:p>
    <w:p w:rsidR="006054E2" w:rsidRPr="00444496" w:rsidRDefault="006054E2" w:rsidP="00444496">
      <w:pPr>
        <w:pStyle w:val="subsection"/>
      </w:pPr>
      <w:r w:rsidRPr="00444496">
        <w:tab/>
        <w:t>(1)</w:t>
      </w:r>
      <w:r w:rsidRPr="00444496">
        <w:tab/>
        <w:t>This section applies if:</w:t>
      </w:r>
    </w:p>
    <w:p w:rsidR="006054E2" w:rsidRPr="00444496" w:rsidRDefault="006054E2" w:rsidP="00444496">
      <w:pPr>
        <w:pStyle w:val="paragraph"/>
      </w:pPr>
      <w:r w:rsidRPr="00444496">
        <w:tab/>
        <w:t>(a)</w:t>
      </w:r>
      <w:r w:rsidRPr="00444496">
        <w:tab/>
        <w:t xml:space="preserve">a law (the </w:t>
      </w:r>
      <w:r w:rsidRPr="00444496">
        <w:rPr>
          <w:b/>
          <w:i/>
        </w:rPr>
        <w:t>disapplying law</w:t>
      </w:r>
      <w:r w:rsidRPr="00444496">
        <w:t xml:space="preserve">) of a </w:t>
      </w:r>
      <w:r w:rsidR="00444496" w:rsidRPr="00444496">
        <w:rPr>
          <w:position w:val="6"/>
          <w:sz w:val="16"/>
        </w:rPr>
        <w:t>*</w:t>
      </w:r>
      <w:r w:rsidRPr="00444496">
        <w:t>self</w:t>
      </w:r>
      <w:r w:rsidR="00060DD6">
        <w:noBreakHyphen/>
      </w:r>
      <w:r w:rsidRPr="00444496">
        <w:t>governing Territory is made for the purposes of this section; and</w:t>
      </w:r>
    </w:p>
    <w:p w:rsidR="006054E2" w:rsidRPr="00444496" w:rsidRDefault="006054E2" w:rsidP="00444496">
      <w:pPr>
        <w:pStyle w:val="paragraph"/>
      </w:pPr>
      <w:r w:rsidRPr="00444496">
        <w:tab/>
        <w:t>(b)</w:t>
      </w:r>
      <w:r w:rsidRPr="00444496">
        <w:tab/>
        <w:t xml:space="preserve">the disapplying law declares that an </w:t>
      </w:r>
      <w:r w:rsidR="00444496" w:rsidRPr="00444496">
        <w:rPr>
          <w:position w:val="6"/>
          <w:sz w:val="16"/>
        </w:rPr>
        <w:t>*</w:t>
      </w:r>
      <w:r w:rsidRPr="00444496">
        <w:t>express amendment of this Act (other than this Subdivision) is not to apply to:</w:t>
      </w:r>
    </w:p>
    <w:p w:rsidR="006054E2" w:rsidRPr="00444496" w:rsidRDefault="006054E2" w:rsidP="00444496">
      <w:pPr>
        <w:pStyle w:val="paragraphsub"/>
      </w:pPr>
      <w:r w:rsidRPr="00444496">
        <w:tab/>
        <w:t>(i)</w:t>
      </w:r>
      <w:r w:rsidRPr="00444496">
        <w:tab/>
        <w:t xml:space="preserve">an application covered by </w:t>
      </w:r>
      <w:r w:rsidR="00444496" w:rsidRPr="00444496">
        <w:t>subsection (</w:t>
      </w:r>
      <w:r w:rsidRPr="00444496">
        <w:t>3);</w:t>
      </w:r>
      <w:r w:rsidR="00F51070" w:rsidRPr="00444496">
        <w:t xml:space="preserve"> or</w:t>
      </w:r>
    </w:p>
    <w:p w:rsidR="006054E2" w:rsidRPr="00444496" w:rsidRDefault="006054E2" w:rsidP="00444496">
      <w:pPr>
        <w:pStyle w:val="paragraphsub"/>
      </w:pPr>
      <w:r w:rsidRPr="00444496">
        <w:tab/>
        <w:t>(ii)</w:t>
      </w:r>
      <w:r w:rsidRPr="00444496">
        <w:tab/>
        <w:t xml:space="preserve">an order made as a result of an application covered by </w:t>
      </w:r>
      <w:r w:rsidR="00444496" w:rsidRPr="00444496">
        <w:t>subsection (</w:t>
      </w:r>
      <w:r w:rsidR="00F51070" w:rsidRPr="00444496">
        <w:t>3); or</w:t>
      </w:r>
    </w:p>
    <w:p w:rsidR="006054E2" w:rsidRPr="00444496" w:rsidRDefault="006054E2" w:rsidP="00444496">
      <w:pPr>
        <w:pStyle w:val="paragraphsub"/>
      </w:pPr>
      <w:r w:rsidRPr="00444496">
        <w:tab/>
        <w:t>(iii)</w:t>
      </w:r>
      <w:r w:rsidRPr="00444496">
        <w:tab/>
        <w:t xml:space="preserve">a notice covered by </w:t>
      </w:r>
      <w:r w:rsidR="00444496" w:rsidRPr="00444496">
        <w:t>subsection (</w:t>
      </w:r>
      <w:r w:rsidRPr="00444496">
        <w:t>4); and</w:t>
      </w:r>
    </w:p>
    <w:p w:rsidR="006054E2" w:rsidRPr="00444496" w:rsidRDefault="006054E2" w:rsidP="00444496">
      <w:pPr>
        <w:pStyle w:val="paragraph"/>
      </w:pPr>
      <w:r w:rsidRPr="00444496">
        <w:tab/>
        <w:t>(c)</w:t>
      </w:r>
      <w:r w:rsidRPr="00444496">
        <w:tab/>
        <w:t>the disapplying law comes into force in the period of 6 months beginning on the day the amendment is enacted.</w:t>
      </w:r>
    </w:p>
    <w:p w:rsidR="006054E2" w:rsidRPr="00444496" w:rsidRDefault="006054E2" w:rsidP="00444496">
      <w:pPr>
        <w:pStyle w:val="SubsectionHead"/>
      </w:pPr>
      <w:r w:rsidRPr="00444496">
        <w:lastRenderedPageBreak/>
        <w:t xml:space="preserve">Application of this Act to </w:t>
      </w:r>
      <w:r w:rsidR="00426A3D" w:rsidRPr="00444496">
        <w:t xml:space="preserve">the </w:t>
      </w:r>
      <w:r w:rsidRPr="00444496">
        <w:t>application, order</w:t>
      </w:r>
      <w:r w:rsidR="00426A3D" w:rsidRPr="00444496">
        <w:t xml:space="preserve"> or</w:t>
      </w:r>
      <w:r w:rsidRPr="00444496">
        <w:t xml:space="preserve"> notice</w:t>
      </w:r>
    </w:p>
    <w:p w:rsidR="006054E2" w:rsidRPr="00444496" w:rsidRDefault="006054E2" w:rsidP="00444496">
      <w:pPr>
        <w:pStyle w:val="subsection"/>
      </w:pPr>
      <w:r w:rsidRPr="00444496">
        <w:tab/>
        <w:t>(2)</w:t>
      </w:r>
      <w:r w:rsidRPr="00444496">
        <w:tab/>
        <w:t xml:space="preserve">This Act applies to the application, order </w:t>
      </w:r>
      <w:r w:rsidR="00F51070" w:rsidRPr="00444496">
        <w:t>or</w:t>
      </w:r>
      <w:r w:rsidRPr="00444496">
        <w:t xml:space="preserve"> notice as if the amendment had not been enacted.</w:t>
      </w:r>
    </w:p>
    <w:p w:rsidR="006054E2" w:rsidRPr="00444496" w:rsidRDefault="006054E2" w:rsidP="00444496">
      <w:pPr>
        <w:pStyle w:val="SubsectionHead"/>
      </w:pPr>
      <w:r w:rsidRPr="00444496">
        <w:t>Applications for production orders</w:t>
      </w:r>
    </w:p>
    <w:p w:rsidR="006054E2" w:rsidRPr="00444496" w:rsidRDefault="006054E2" w:rsidP="00444496">
      <w:pPr>
        <w:pStyle w:val="subsection"/>
      </w:pPr>
      <w:r w:rsidRPr="00444496">
        <w:tab/>
        <w:t>(3)</w:t>
      </w:r>
      <w:r w:rsidRPr="00444496">
        <w:tab/>
        <w:t>This subsection covers an application if:</w:t>
      </w:r>
    </w:p>
    <w:p w:rsidR="006054E2" w:rsidRPr="00444496" w:rsidRDefault="006054E2" w:rsidP="00444496">
      <w:pPr>
        <w:pStyle w:val="paragraph"/>
      </w:pPr>
      <w:r w:rsidRPr="00444496">
        <w:tab/>
        <w:t>(a)</w:t>
      </w:r>
      <w:r w:rsidRPr="00444496">
        <w:tab/>
        <w:t>the application is made while the disapplying law is in force; and</w:t>
      </w:r>
    </w:p>
    <w:p w:rsidR="006054E2" w:rsidRPr="00444496" w:rsidRDefault="006054E2" w:rsidP="00444496">
      <w:pPr>
        <w:pStyle w:val="paragraph"/>
      </w:pPr>
      <w:r w:rsidRPr="00444496">
        <w:tab/>
        <w:t>(b)</w:t>
      </w:r>
      <w:r w:rsidRPr="00444496">
        <w:tab/>
        <w:t xml:space="preserve">the application is for the making of a </w:t>
      </w:r>
      <w:r w:rsidR="00444496" w:rsidRPr="00444496">
        <w:rPr>
          <w:position w:val="6"/>
          <w:sz w:val="16"/>
        </w:rPr>
        <w:t>*</w:t>
      </w:r>
      <w:r w:rsidRPr="00444496">
        <w:t>production order under clause</w:t>
      </w:r>
      <w:r w:rsidR="00444496" w:rsidRPr="00444496">
        <w:t> </w:t>
      </w:r>
      <w:r w:rsidR="00970372" w:rsidRPr="00444496">
        <w:t>1</w:t>
      </w:r>
      <w:r w:rsidRPr="00444496">
        <w:t xml:space="preserve"> of Schedule</w:t>
      </w:r>
      <w:r w:rsidR="00444496" w:rsidRPr="00444496">
        <w:t> </w:t>
      </w:r>
      <w:r w:rsidRPr="00444496">
        <w:t>1; and</w:t>
      </w:r>
    </w:p>
    <w:p w:rsidR="006054E2" w:rsidRPr="00444496" w:rsidRDefault="006054E2" w:rsidP="00444496">
      <w:pPr>
        <w:pStyle w:val="paragraph"/>
      </w:pPr>
      <w:r w:rsidRPr="00444496">
        <w:tab/>
        <w:t>(c)</w:t>
      </w:r>
      <w:r w:rsidRPr="00444496">
        <w:tab/>
        <w:t xml:space="preserve">the application is made by an </w:t>
      </w:r>
      <w:r w:rsidR="00444496" w:rsidRPr="00444496">
        <w:rPr>
          <w:position w:val="6"/>
          <w:sz w:val="16"/>
        </w:rPr>
        <w:t>*</w:t>
      </w:r>
      <w:r w:rsidRPr="00444496">
        <w:t>authorised State/Territory officer of the Territory.</w:t>
      </w:r>
    </w:p>
    <w:p w:rsidR="006054E2" w:rsidRPr="00444496" w:rsidRDefault="006054E2" w:rsidP="00444496">
      <w:pPr>
        <w:pStyle w:val="SubsectionHead"/>
      </w:pPr>
      <w:r w:rsidRPr="00444496">
        <w:t>Notices to financial institutions</w:t>
      </w:r>
    </w:p>
    <w:p w:rsidR="006054E2" w:rsidRPr="00444496" w:rsidRDefault="006054E2" w:rsidP="00444496">
      <w:pPr>
        <w:pStyle w:val="subsection"/>
      </w:pPr>
      <w:r w:rsidRPr="00444496">
        <w:tab/>
        <w:t>(4)</w:t>
      </w:r>
      <w:r w:rsidRPr="00444496">
        <w:tab/>
        <w:t>This subsection covers a notice if:</w:t>
      </w:r>
    </w:p>
    <w:p w:rsidR="006054E2" w:rsidRPr="00444496" w:rsidRDefault="006054E2" w:rsidP="00444496">
      <w:pPr>
        <w:pStyle w:val="paragraph"/>
      </w:pPr>
      <w:r w:rsidRPr="00444496">
        <w:tab/>
        <w:t>(a)</w:t>
      </w:r>
      <w:r w:rsidRPr="00444496">
        <w:tab/>
        <w:t>the notice is given while the disapplying law is in force; and</w:t>
      </w:r>
    </w:p>
    <w:p w:rsidR="006054E2" w:rsidRPr="00444496" w:rsidRDefault="006054E2" w:rsidP="00444496">
      <w:pPr>
        <w:pStyle w:val="paragraph"/>
      </w:pPr>
      <w:r w:rsidRPr="00444496">
        <w:tab/>
        <w:t>(b)</w:t>
      </w:r>
      <w:r w:rsidRPr="00444496">
        <w:tab/>
        <w:t xml:space="preserve">the notice is given to a </w:t>
      </w:r>
      <w:r w:rsidR="00444496" w:rsidRPr="00444496">
        <w:rPr>
          <w:position w:val="6"/>
          <w:sz w:val="16"/>
        </w:rPr>
        <w:t>*</w:t>
      </w:r>
      <w:r w:rsidRPr="00444496">
        <w:t>financial institution under clause</w:t>
      </w:r>
      <w:r w:rsidR="00444496" w:rsidRPr="00444496">
        <w:t> </w:t>
      </w:r>
      <w:r w:rsidR="00970372" w:rsidRPr="00444496">
        <w:t>12</w:t>
      </w:r>
      <w:r w:rsidRPr="00444496">
        <w:t xml:space="preserve"> of Schedule</w:t>
      </w:r>
      <w:r w:rsidR="00444496" w:rsidRPr="00444496">
        <w:t> </w:t>
      </w:r>
      <w:r w:rsidRPr="00444496">
        <w:t>1; and</w:t>
      </w:r>
    </w:p>
    <w:p w:rsidR="006054E2" w:rsidRPr="00444496" w:rsidRDefault="006054E2" w:rsidP="00444496">
      <w:pPr>
        <w:pStyle w:val="paragraph"/>
      </w:pPr>
      <w:r w:rsidRPr="00444496">
        <w:tab/>
        <w:t>(c)</w:t>
      </w:r>
      <w:r w:rsidRPr="00444496">
        <w:tab/>
        <w:t>the notice is given by an official of the Territory specified in subclause</w:t>
      </w:r>
      <w:r w:rsidR="00444496" w:rsidRPr="00444496">
        <w:t> </w:t>
      </w:r>
      <w:r w:rsidR="00970372" w:rsidRPr="00444496">
        <w:t>12</w:t>
      </w:r>
      <w:r w:rsidRPr="00444496">
        <w:t>(3) of Schedule</w:t>
      </w:r>
      <w:r w:rsidR="00444496" w:rsidRPr="00444496">
        <w:t> </w:t>
      </w:r>
      <w:r w:rsidRPr="00444496">
        <w:t>1.</w:t>
      </w:r>
    </w:p>
    <w:p w:rsidR="006054E2" w:rsidRPr="00444496" w:rsidRDefault="006054E2" w:rsidP="00444496">
      <w:pPr>
        <w:pStyle w:val="ActHead4"/>
      </w:pPr>
      <w:bookmarkStart w:id="21" w:name="_Toc526516963"/>
      <w:r w:rsidRPr="00444496">
        <w:rPr>
          <w:rStyle w:val="CharSubdNo"/>
        </w:rPr>
        <w:t>Subdivision C</w:t>
      </w:r>
      <w:r w:rsidRPr="00444496">
        <w:t>—</w:t>
      </w:r>
      <w:r w:rsidRPr="00444496">
        <w:rPr>
          <w:rStyle w:val="CharSubdText"/>
        </w:rPr>
        <w:t>Interaction of the national unexplained wealth provisions and orders with State and Territory laws and orders</w:t>
      </w:r>
      <w:bookmarkEnd w:id="21"/>
    </w:p>
    <w:p w:rsidR="006054E2" w:rsidRPr="00444496" w:rsidRDefault="006054E2" w:rsidP="00444496">
      <w:pPr>
        <w:pStyle w:val="ActHead5"/>
      </w:pPr>
      <w:bookmarkStart w:id="22" w:name="_Toc526516964"/>
      <w:r w:rsidRPr="00444496">
        <w:rPr>
          <w:rStyle w:val="CharSectno"/>
        </w:rPr>
        <w:t>14L</w:t>
      </w:r>
      <w:r w:rsidRPr="00444496">
        <w:t xml:space="preserve">  Concurrent operation of State and Territory laws with national unexplained wealth provisions</w:t>
      </w:r>
      <w:bookmarkEnd w:id="22"/>
    </w:p>
    <w:p w:rsidR="009354BA" w:rsidRPr="00444496" w:rsidRDefault="009354BA" w:rsidP="00444496">
      <w:pPr>
        <w:pStyle w:val="SubsectionHead"/>
      </w:pPr>
      <w:r w:rsidRPr="00444496">
        <w:t>Concurrent operation</w:t>
      </w:r>
      <w:r w:rsidR="007D6375" w:rsidRPr="00444496">
        <w:t xml:space="preserve"> of laws</w:t>
      </w:r>
    </w:p>
    <w:p w:rsidR="006054E2" w:rsidRPr="00444496" w:rsidRDefault="006054E2" w:rsidP="00444496">
      <w:pPr>
        <w:pStyle w:val="subsection"/>
      </w:pPr>
      <w:r w:rsidRPr="00444496">
        <w:tab/>
        <w:t>(1)</w:t>
      </w:r>
      <w:r w:rsidRPr="00444496">
        <w:tab/>
        <w:t xml:space="preserve">The </w:t>
      </w:r>
      <w:r w:rsidR="00444496" w:rsidRPr="00444496">
        <w:rPr>
          <w:position w:val="6"/>
          <w:sz w:val="16"/>
        </w:rPr>
        <w:t>*</w:t>
      </w:r>
      <w:r w:rsidRPr="00444496">
        <w:t xml:space="preserve">national unexplained wealth provisions do not exclude or limit the operation of a law of a State or Territory (including a </w:t>
      </w:r>
      <w:r w:rsidR="00444496" w:rsidRPr="00444496">
        <w:rPr>
          <w:position w:val="6"/>
          <w:sz w:val="16"/>
        </w:rPr>
        <w:t>*</w:t>
      </w:r>
      <w:r w:rsidRPr="00444496">
        <w:t>special confiscation law) to the extent that the law is capable of operating concurrently with those provisions.</w:t>
      </w:r>
    </w:p>
    <w:p w:rsidR="006054E2" w:rsidRPr="00444496" w:rsidRDefault="006054E2" w:rsidP="00444496">
      <w:pPr>
        <w:pStyle w:val="subsection"/>
      </w:pPr>
      <w:r w:rsidRPr="00444496">
        <w:tab/>
        <w:t>(2)</w:t>
      </w:r>
      <w:r w:rsidRPr="00444496">
        <w:tab/>
        <w:t xml:space="preserve">A </w:t>
      </w:r>
      <w:r w:rsidR="00444496" w:rsidRPr="00444496">
        <w:rPr>
          <w:position w:val="6"/>
          <w:sz w:val="16"/>
        </w:rPr>
        <w:t>*</w:t>
      </w:r>
      <w:r w:rsidRPr="00444496">
        <w:t xml:space="preserve">corresponding law of a State or Territory is a </w:t>
      </w:r>
      <w:r w:rsidRPr="00444496">
        <w:rPr>
          <w:b/>
          <w:i/>
        </w:rPr>
        <w:t>special confiscation law</w:t>
      </w:r>
      <w:r w:rsidRPr="00444496">
        <w:t xml:space="preserve"> while the State is a </w:t>
      </w:r>
      <w:r w:rsidR="00444496" w:rsidRPr="00444496">
        <w:rPr>
          <w:position w:val="6"/>
          <w:sz w:val="16"/>
        </w:rPr>
        <w:t>*</w:t>
      </w:r>
      <w:r w:rsidRPr="00444496">
        <w:t xml:space="preserve">participating State or the Territory is a </w:t>
      </w:r>
      <w:r w:rsidR="00444496" w:rsidRPr="00444496">
        <w:rPr>
          <w:position w:val="6"/>
          <w:sz w:val="16"/>
        </w:rPr>
        <w:t>*</w:t>
      </w:r>
      <w:r w:rsidRPr="00444496">
        <w:t>self</w:t>
      </w:r>
      <w:r w:rsidR="00060DD6">
        <w:noBreakHyphen/>
      </w:r>
      <w:r w:rsidRPr="00444496">
        <w:t>governing Territory.</w:t>
      </w:r>
    </w:p>
    <w:p w:rsidR="006054E2" w:rsidRPr="00444496" w:rsidRDefault="006054E2" w:rsidP="00444496">
      <w:pPr>
        <w:pStyle w:val="subsection"/>
      </w:pPr>
      <w:r w:rsidRPr="00444496">
        <w:lastRenderedPageBreak/>
        <w:tab/>
        <w:t>(3)</w:t>
      </w:r>
      <w:r w:rsidRPr="00444496">
        <w:tab/>
        <w:t xml:space="preserve">Without limiting </w:t>
      </w:r>
      <w:r w:rsidR="00444496" w:rsidRPr="00444496">
        <w:t>subsection (</w:t>
      </w:r>
      <w:r w:rsidRPr="00444496">
        <w:t xml:space="preserve">1), the </w:t>
      </w:r>
      <w:r w:rsidR="00444496" w:rsidRPr="00444496">
        <w:rPr>
          <w:position w:val="6"/>
          <w:sz w:val="16"/>
        </w:rPr>
        <w:t>*</w:t>
      </w:r>
      <w:r w:rsidRPr="00444496">
        <w:t xml:space="preserve">national unexplained wealth provisions do not exclude or limit the concurrent operation of a </w:t>
      </w:r>
      <w:r w:rsidR="00444496" w:rsidRPr="00444496">
        <w:rPr>
          <w:position w:val="6"/>
          <w:sz w:val="16"/>
        </w:rPr>
        <w:t>*</w:t>
      </w:r>
      <w:r w:rsidRPr="00444496">
        <w:t>special confiscation law merely because:</w:t>
      </w:r>
    </w:p>
    <w:p w:rsidR="006054E2" w:rsidRPr="00444496" w:rsidRDefault="006054E2" w:rsidP="00444496">
      <w:pPr>
        <w:pStyle w:val="paragraph"/>
      </w:pPr>
      <w:r w:rsidRPr="00444496">
        <w:tab/>
        <w:t>(a)</w:t>
      </w:r>
      <w:r w:rsidRPr="00444496">
        <w:tab/>
        <w:t>that law, or an order made under that law:</w:t>
      </w:r>
    </w:p>
    <w:p w:rsidR="006054E2" w:rsidRPr="00444496" w:rsidRDefault="006054E2" w:rsidP="00444496">
      <w:pPr>
        <w:pStyle w:val="paragraphsub"/>
      </w:pPr>
      <w:r w:rsidRPr="00444496">
        <w:tab/>
        <w:t>(i)</w:t>
      </w:r>
      <w:r w:rsidRPr="00444496">
        <w:tab/>
        <w:t>prevents or restricts a person from disposing of, or dealing with, property (for example, by way of a restraining order made under that law); or</w:t>
      </w:r>
    </w:p>
    <w:p w:rsidR="006054E2" w:rsidRPr="00444496" w:rsidRDefault="006054E2" w:rsidP="00444496">
      <w:pPr>
        <w:pStyle w:val="paragraphsub"/>
      </w:pPr>
      <w:r w:rsidRPr="00444496">
        <w:tab/>
        <w:t>(ii)</w:t>
      </w:r>
      <w:r w:rsidRPr="00444496">
        <w:tab/>
        <w:t>confiscates or forfeits property of a person (for example, by way of a forfeiture order made under that law); or</w:t>
      </w:r>
    </w:p>
    <w:p w:rsidR="006054E2" w:rsidRPr="00444496" w:rsidRDefault="006054E2" w:rsidP="00444496">
      <w:pPr>
        <w:pStyle w:val="paragraphsub"/>
      </w:pPr>
      <w:r w:rsidRPr="00444496">
        <w:tab/>
        <w:t>(iii)</w:t>
      </w:r>
      <w:r w:rsidRPr="00444496">
        <w:tab/>
        <w:t>requires the person to pay an amount (for example, by way of an unexplained wealth order made under that law); or</w:t>
      </w:r>
    </w:p>
    <w:p w:rsidR="006054E2" w:rsidRPr="00444496" w:rsidRDefault="006054E2" w:rsidP="00444496">
      <w:pPr>
        <w:pStyle w:val="paragraphsub"/>
      </w:pPr>
      <w:r w:rsidRPr="00444496">
        <w:tab/>
        <w:t>(iv)</w:t>
      </w:r>
      <w:r w:rsidRPr="00444496">
        <w:tab/>
        <w:t>deals with a matter prescribed by the regulations; and</w:t>
      </w:r>
    </w:p>
    <w:p w:rsidR="006054E2" w:rsidRPr="00444496" w:rsidRDefault="006054E2" w:rsidP="00444496">
      <w:pPr>
        <w:pStyle w:val="paragraph"/>
      </w:pPr>
      <w:r w:rsidRPr="00444496">
        <w:tab/>
        <w:t>(b)</w:t>
      </w:r>
      <w:r w:rsidRPr="00444496">
        <w:tab/>
        <w:t>the national unexplained wealth provisions, or an order made under those provisions, also:</w:t>
      </w:r>
    </w:p>
    <w:p w:rsidR="006054E2" w:rsidRPr="00444496" w:rsidRDefault="006054E2" w:rsidP="00444496">
      <w:pPr>
        <w:pStyle w:val="paragraphsub"/>
      </w:pPr>
      <w:r w:rsidRPr="00444496">
        <w:tab/>
        <w:t>(i)</w:t>
      </w:r>
      <w:r w:rsidRPr="00444496">
        <w:tab/>
        <w:t>prevent or restrict the person from disposing of, or dealing with, the property (for example, by way of a restraining order under section</w:t>
      </w:r>
      <w:r w:rsidR="00444496" w:rsidRPr="00444496">
        <w:t> </w:t>
      </w:r>
      <w:r w:rsidRPr="00444496">
        <w:t>20A); or</w:t>
      </w:r>
    </w:p>
    <w:p w:rsidR="006054E2" w:rsidRPr="00444496" w:rsidRDefault="006054E2" w:rsidP="00444496">
      <w:pPr>
        <w:pStyle w:val="paragraphsub"/>
      </w:pPr>
      <w:r w:rsidRPr="00444496">
        <w:tab/>
        <w:t>(ii)</w:t>
      </w:r>
      <w:r w:rsidRPr="00444496">
        <w:tab/>
        <w:t xml:space="preserve">require the person to pay an amount (for example, by way of an </w:t>
      </w:r>
      <w:r w:rsidR="00444496" w:rsidRPr="00444496">
        <w:rPr>
          <w:position w:val="6"/>
          <w:sz w:val="16"/>
        </w:rPr>
        <w:t>*</w:t>
      </w:r>
      <w:r w:rsidRPr="00444496">
        <w:t>unexplained wealth order); or</w:t>
      </w:r>
    </w:p>
    <w:p w:rsidR="006054E2" w:rsidRPr="00444496" w:rsidRDefault="006054E2" w:rsidP="00444496">
      <w:pPr>
        <w:pStyle w:val="paragraphsub"/>
      </w:pPr>
      <w:r w:rsidRPr="00444496">
        <w:tab/>
        <w:t>(iii)</w:t>
      </w:r>
      <w:r w:rsidRPr="00444496">
        <w:tab/>
        <w:t>deal with a matter prescribed by the regulations.</w:t>
      </w:r>
    </w:p>
    <w:p w:rsidR="006054E2" w:rsidRPr="00444496" w:rsidRDefault="006054E2" w:rsidP="00444496">
      <w:pPr>
        <w:pStyle w:val="subsection"/>
      </w:pPr>
      <w:r w:rsidRPr="00444496">
        <w:tab/>
        <w:t>(4)</w:t>
      </w:r>
      <w:r w:rsidRPr="00444496">
        <w:tab/>
      </w:r>
      <w:r w:rsidR="00444496" w:rsidRPr="00444496">
        <w:t>Subsection (</w:t>
      </w:r>
      <w:r w:rsidRPr="00444496">
        <w:t xml:space="preserve">3) applies even if the </w:t>
      </w:r>
      <w:r w:rsidR="00444496" w:rsidRPr="00444496">
        <w:rPr>
          <w:position w:val="6"/>
          <w:sz w:val="16"/>
        </w:rPr>
        <w:t>*</w:t>
      </w:r>
      <w:r w:rsidRPr="00444496">
        <w:t>special confiscation law, or order made under that law, does any one or more of the following:</w:t>
      </w:r>
    </w:p>
    <w:p w:rsidR="006054E2" w:rsidRPr="00444496" w:rsidRDefault="006054E2" w:rsidP="00444496">
      <w:pPr>
        <w:pStyle w:val="paragraph"/>
      </w:pPr>
      <w:r w:rsidRPr="00444496">
        <w:tab/>
        <w:t>(a)</w:t>
      </w:r>
      <w:r w:rsidRPr="00444496">
        <w:tab/>
        <w:t xml:space="preserve">prevents or restricts a person from disposing of, or dealing with, property in circumstances in which a </w:t>
      </w:r>
      <w:r w:rsidR="00444496" w:rsidRPr="00444496">
        <w:rPr>
          <w:position w:val="6"/>
          <w:sz w:val="16"/>
        </w:rPr>
        <w:t>*</w:t>
      </w:r>
      <w:r w:rsidRPr="00444496">
        <w:t>restraining order under section</w:t>
      </w:r>
      <w:r w:rsidR="00444496" w:rsidRPr="00444496">
        <w:t> </w:t>
      </w:r>
      <w:r w:rsidRPr="00444496">
        <w:t>20A could not be obtained to prevent or restrict such disposal or dealing;</w:t>
      </w:r>
    </w:p>
    <w:p w:rsidR="006054E2" w:rsidRPr="00444496" w:rsidRDefault="006054E2" w:rsidP="00444496">
      <w:pPr>
        <w:pStyle w:val="paragraph"/>
      </w:pPr>
      <w:r w:rsidRPr="00444496">
        <w:tab/>
        <w:t>(b)</w:t>
      </w:r>
      <w:r w:rsidRPr="00444496">
        <w:tab/>
        <w:t>prevents or restricts, in particular circumstances, disposal of, or dealing with, more or less property than could be covered by a restraining order under section</w:t>
      </w:r>
      <w:r w:rsidR="00444496" w:rsidRPr="00444496">
        <w:t> </w:t>
      </w:r>
      <w:r w:rsidRPr="00444496">
        <w:t>20A in those circumstances;</w:t>
      </w:r>
    </w:p>
    <w:p w:rsidR="006054E2" w:rsidRPr="00444496" w:rsidRDefault="006054E2" w:rsidP="00444496">
      <w:pPr>
        <w:pStyle w:val="paragraph"/>
      </w:pPr>
      <w:r w:rsidRPr="00444496">
        <w:tab/>
        <w:t>(c)</w:t>
      </w:r>
      <w:r w:rsidRPr="00444496">
        <w:tab/>
        <w:t>prevents or restricts disposal of, or dealing with, property that is or could be excluded from a restraining order under section</w:t>
      </w:r>
      <w:r w:rsidR="00444496" w:rsidRPr="00444496">
        <w:t> </w:t>
      </w:r>
      <w:r w:rsidRPr="00444496">
        <w:t>20A;</w:t>
      </w:r>
    </w:p>
    <w:p w:rsidR="006054E2" w:rsidRPr="00444496" w:rsidRDefault="006054E2" w:rsidP="00444496">
      <w:pPr>
        <w:pStyle w:val="paragraph"/>
      </w:pPr>
      <w:r w:rsidRPr="00444496">
        <w:tab/>
        <w:t>(d)</w:t>
      </w:r>
      <w:r w:rsidRPr="00444496">
        <w:tab/>
        <w:t xml:space="preserve">confiscates or forfeits, in particular circumstances, property of a greater or lesser value than the </w:t>
      </w:r>
      <w:r w:rsidR="00444496" w:rsidRPr="00444496">
        <w:rPr>
          <w:position w:val="6"/>
          <w:sz w:val="16"/>
        </w:rPr>
        <w:t>*</w:t>
      </w:r>
      <w:r w:rsidRPr="00444496">
        <w:t xml:space="preserve">unexplained wealth amount of a person under an </w:t>
      </w:r>
      <w:r w:rsidR="00444496" w:rsidRPr="00444496">
        <w:rPr>
          <w:position w:val="6"/>
          <w:sz w:val="16"/>
        </w:rPr>
        <w:t>*</w:t>
      </w:r>
      <w:r w:rsidRPr="00444496">
        <w:t>unexplained wealth order that is or could be made in those circumstances;</w:t>
      </w:r>
    </w:p>
    <w:p w:rsidR="006054E2" w:rsidRPr="00444496" w:rsidRDefault="006054E2" w:rsidP="00444496">
      <w:pPr>
        <w:pStyle w:val="paragraph"/>
      </w:pPr>
      <w:r w:rsidRPr="00444496">
        <w:lastRenderedPageBreak/>
        <w:tab/>
        <w:t>(e)</w:t>
      </w:r>
      <w:r w:rsidRPr="00444496">
        <w:tab/>
        <w:t>requires payment of an amount that is greater or lesser than the amount that is or could be payable under an unexplained wealth order;</w:t>
      </w:r>
    </w:p>
    <w:p w:rsidR="006054E2" w:rsidRPr="00444496" w:rsidRDefault="006054E2" w:rsidP="00444496">
      <w:pPr>
        <w:pStyle w:val="paragraph"/>
      </w:pPr>
      <w:r w:rsidRPr="00444496">
        <w:tab/>
        <w:t>(f)</w:t>
      </w:r>
      <w:r w:rsidRPr="00444496">
        <w:tab/>
        <w:t>deals with a matter prescribed by the regulations.</w:t>
      </w:r>
    </w:p>
    <w:p w:rsidR="006054E2" w:rsidRPr="00444496" w:rsidRDefault="006054E2" w:rsidP="00444496">
      <w:pPr>
        <w:pStyle w:val="SubsectionHead"/>
      </w:pPr>
      <w:r w:rsidRPr="00444496">
        <w:t xml:space="preserve">This </w:t>
      </w:r>
      <w:r w:rsidR="009354BA" w:rsidRPr="00444496">
        <w:t>section</w:t>
      </w:r>
      <w:r w:rsidRPr="00444496">
        <w:t xml:space="preserve"> does not affect section</w:t>
      </w:r>
      <w:r w:rsidR="00444496" w:rsidRPr="00444496">
        <w:t> </w:t>
      </w:r>
      <w:r w:rsidRPr="00444496">
        <w:t>14A</w:t>
      </w:r>
    </w:p>
    <w:p w:rsidR="006054E2" w:rsidRPr="00444496" w:rsidRDefault="006054E2" w:rsidP="00444496">
      <w:pPr>
        <w:pStyle w:val="subsection"/>
      </w:pPr>
      <w:r w:rsidRPr="00444496">
        <w:tab/>
        <w:t>(5)</w:t>
      </w:r>
      <w:r w:rsidRPr="00444496">
        <w:tab/>
        <w:t xml:space="preserve">This </w:t>
      </w:r>
      <w:r w:rsidR="009354BA" w:rsidRPr="00444496">
        <w:t>section</w:t>
      </w:r>
      <w:r w:rsidRPr="00444496">
        <w:t xml:space="preserve"> does not by implication affect section</w:t>
      </w:r>
      <w:r w:rsidR="00444496" w:rsidRPr="00444496">
        <w:t> </w:t>
      </w:r>
      <w:r w:rsidRPr="00444496">
        <w:t xml:space="preserve">14A (which deals with the concurrent operation of this Act, except the </w:t>
      </w:r>
      <w:r w:rsidR="00444496" w:rsidRPr="00444496">
        <w:rPr>
          <w:position w:val="6"/>
          <w:sz w:val="16"/>
        </w:rPr>
        <w:t>*</w:t>
      </w:r>
      <w:r w:rsidRPr="00444496">
        <w:t>national unexplained wealth provisions, and laws of States and Territories).</w:t>
      </w:r>
    </w:p>
    <w:p w:rsidR="00892E6B" w:rsidRPr="00444496" w:rsidRDefault="00892E6B" w:rsidP="00444496">
      <w:pPr>
        <w:pStyle w:val="SubsectionHead"/>
      </w:pPr>
      <w:r w:rsidRPr="00444496">
        <w:t xml:space="preserve">Application of </w:t>
      </w:r>
      <w:r w:rsidR="001E3CF8" w:rsidRPr="00444496">
        <w:t xml:space="preserve">this </w:t>
      </w:r>
      <w:r w:rsidRPr="00444496">
        <w:t>section</w:t>
      </w:r>
    </w:p>
    <w:p w:rsidR="00892E6B" w:rsidRPr="00444496" w:rsidRDefault="00892E6B" w:rsidP="00444496">
      <w:pPr>
        <w:pStyle w:val="subsection"/>
      </w:pPr>
      <w:r w:rsidRPr="00444496">
        <w:tab/>
        <w:t>(6)</w:t>
      </w:r>
      <w:r w:rsidRPr="00444496">
        <w:tab/>
        <w:t xml:space="preserve">This section applies in relation to the operation of the </w:t>
      </w:r>
      <w:r w:rsidR="00444496" w:rsidRPr="00444496">
        <w:rPr>
          <w:position w:val="6"/>
          <w:sz w:val="16"/>
        </w:rPr>
        <w:t>*</w:t>
      </w:r>
      <w:r w:rsidRPr="00444496">
        <w:t xml:space="preserve">national unexplained wealth provisions and a law of a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 xml:space="preserve">governing Territory in the period referred to in </w:t>
      </w:r>
      <w:r w:rsidR="00444496" w:rsidRPr="00444496">
        <w:t>subsection (</w:t>
      </w:r>
      <w:r w:rsidRPr="00444496">
        <w:t>7), including in relation to:</w:t>
      </w:r>
    </w:p>
    <w:p w:rsidR="00892E6B" w:rsidRPr="00444496" w:rsidRDefault="00892E6B" w:rsidP="00444496">
      <w:pPr>
        <w:pStyle w:val="paragraph"/>
      </w:pPr>
      <w:r w:rsidRPr="00444496">
        <w:tab/>
        <w:t>(a)</w:t>
      </w:r>
      <w:r w:rsidRPr="00444496">
        <w:tab/>
        <w:t xml:space="preserve">orders that are made under </w:t>
      </w:r>
      <w:r w:rsidR="005F7136" w:rsidRPr="00444496">
        <w:t>a</w:t>
      </w:r>
      <w:r w:rsidRPr="00444496">
        <w:t xml:space="preserve"> </w:t>
      </w:r>
      <w:r w:rsidR="00444496" w:rsidRPr="00444496">
        <w:rPr>
          <w:position w:val="6"/>
          <w:sz w:val="16"/>
        </w:rPr>
        <w:t>*</w:t>
      </w:r>
      <w:r w:rsidRPr="00444496">
        <w:t>special confiscation law in that period in relation to proceedings that are instituted under the special confiscation law before or in that period; and</w:t>
      </w:r>
    </w:p>
    <w:p w:rsidR="00892E6B" w:rsidRPr="00444496" w:rsidRDefault="00892E6B" w:rsidP="00444496">
      <w:pPr>
        <w:pStyle w:val="paragraph"/>
      </w:pPr>
      <w:r w:rsidRPr="00444496">
        <w:tab/>
        <w:t>(b)</w:t>
      </w:r>
      <w:r w:rsidRPr="00444496">
        <w:tab/>
        <w:t xml:space="preserve">orders that are made under </w:t>
      </w:r>
      <w:r w:rsidR="005F7136" w:rsidRPr="00444496">
        <w:t>a</w:t>
      </w:r>
      <w:r w:rsidRPr="00444496">
        <w:t xml:space="preserve"> special confiscation law before that period and that are in force at any time in that period; and</w:t>
      </w:r>
    </w:p>
    <w:p w:rsidR="00892E6B" w:rsidRPr="00444496" w:rsidRDefault="00892E6B" w:rsidP="00444496">
      <w:pPr>
        <w:pStyle w:val="paragraph"/>
      </w:pPr>
      <w:r w:rsidRPr="00444496">
        <w:tab/>
        <w:t>(c)</w:t>
      </w:r>
      <w:r w:rsidRPr="00444496">
        <w:tab/>
        <w:t>orders that are made under the national unexplained wealth provisions in that period in relation to proceedings that are instituted under the national unexplained wealth provisions before or in that period.</w:t>
      </w:r>
    </w:p>
    <w:p w:rsidR="004C7D12" w:rsidRPr="00444496" w:rsidRDefault="004C7D12" w:rsidP="00444496">
      <w:pPr>
        <w:pStyle w:val="subsection"/>
      </w:pPr>
      <w:r w:rsidRPr="00444496">
        <w:tab/>
        <w:t>(7)</w:t>
      </w:r>
      <w:r w:rsidRPr="00444496">
        <w:tab/>
        <w:t xml:space="preserve">For the purposes of </w:t>
      </w:r>
      <w:r w:rsidR="00444496" w:rsidRPr="00444496">
        <w:t>subsection (</w:t>
      </w:r>
      <w:r w:rsidRPr="00444496">
        <w:t>6), the period is a</w:t>
      </w:r>
      <w:r w:rsidR="00BE6DF9" w:rsidRPr="00444496">
        <w:t>s</w:t>
      </w:r>
      <w:r w:rsidRPr="00444496">
        <w:t xml:space="preserve"> follows:</w:t>
      </w:r>
    </w:p>
    <w:p w:rsidR="004C7D12" w:rsidRPr="00444496" w:rsidRDefault="001E3CF8" w:rsidP="00444496">
      <w:pPr>
        <w:pStyle w:val="paragraph"/>
      </w:pPr>
      <w:r w:rsidRPr="00444496">
        <w:tab/>
        <w:t>(a)</w:t>
      </w:r>
      <w:r w:rsidRPr="00444496">
        <w:tab/>
        <w:t>for a</w:t>
      </w:r>
      <w:r w:rsidR="004C7D12" w:rsidRPr="00444496">
        <w:t xml:space="preserve"> </w:t>
      </w:r>
      <w:r w:rsidR="00444496" w:rsidRPr="00444496">
        <w:rPr>
          <w:position w:val="6"/>
          <w:sz w:val="16"/>
        </w:rPr>
        <w:t>*</w:t>
      </w:r>
      <w:r w:rsidR="004C7D12" w:rsidRPr="00444496">
        <w:t xml:space="preserve">participating State that has </w:t>
      </w:r>
      <w:r w:rsidRPr="00444496">
        <w:t xml:space="preserve">a </w:t>
      </w:r>
      <w:r w:rsidR="00444496" w:rsidRPr="00444496">
        <w:rPr>
          <w:position w:val="6"/>
          <w:sz w:val="16"/>
        </w:rPr>
        <w:t>*</w:t>
      </w:r>
      <w:r w:rsidR="004C7D12" w:rsidRPr="00444496">
        <w:t>referral Act—the period starts at the commencement of this section and ends</w:t>
      </w:r>
      <w:r w:rsidR="00C44994" w:rsidRPr="00444496">
        <w:t xml:space="preserve"> only</w:t>
      </w:r>
      <w:r w:rsidR="004C7D12" w:rsidRPr="00444496">
        <w:t xml:space="preserve"> if the State ceases to be a participating State, in which case, the period ends at t</w:t>
      </w:r>
      <w:r w:rsidR="00BE6DF9" w:rsidRPr="00444496">
        <w:t>he time the State so ceases;</w:t>
      </w:r>
    </w:p>
    <w:p w:rsidR="004C7D12" w:rsidRPr="00444496" w:rsidRDefault="004C7D12" w:rsidP="00444496">
      <w:pPr>
        <w:pStyle w:val="paragraph"/>
      </w:pPr>
      <w:r w:rsidRPr="00444496">
        <w:tab/>
        <w:t>(b)</w:t>
      </w:r>
      <w:r w:rsidRPr="00444496">
        <w:tab/>
        <w:t>for a participating State</w:t>
      </w:r>
      <w:r w:rsidR="001E3CF8" w:rsidRPr="00444496">
        <w:t xml:space="preserve"> that has an </w:t>
      </w:r>
      <w:r w:rsidR="00444496" w:rsidRPr="00444496">
        <w:rPr>
          <w:position w:val="6"/>
          <w:sz w:val="16"/>
        </w:rPr>
        <w:t>*</w:t>
      </w:r>
      <w:r w:rsidR="001E3CF8" w:rsidRPr="00444496">
        <w:t>adopti</w:t>
      </w:r>
      <w:r w:rsidR="001B5011" w:rsidRPr="00444496">
        <w:t>on</w:t>
      </w:r>
      <w:r w:rsidR="001E3CF8" w:rsidRPr="00444496">
        <w:t xml:space="preserve"> Act</w:t>
      </w:r>
      <w:r w:rsidRPr="00444496">
        <w:t>—the period starts at the commencement of the State’s adoption Act and ends</w:t>
      </w:r>
      <w:r w:rsidR="00C44994" w:rsidRPr="00444496">
        <w:t xml:space="preserve"> only</w:t>
      </w:r>
      <w:r w:rsidRPr="00444496">
        <w:t xml:space="preserve"> if the State ceases to be a participating State, in which case, the period ends at t</w:t>
      </w:r>
      <w:r w:rsidR="00BE6DF9" w:rsidRPr="00444496">
        <w:t>he time the State so ceases;</w:t>
      </w:r>
    </w:p>
    <w:p w:rsidR="004C7D12" w:rsidRPr="00444496" w:rsidRDefault="004C7D12" w:rsidP="00444496">
      <w:pPr>
        <w:pStyle w:val="paragraph"/>
      </w:pPr>
      <w:r w:rsidRPr="00444496">
        <w:tab/>
        <w:t>(c)</w:t>
      </w:r>
      <w:r w:rsidRPr="00444496">
        <w:tab/>
        <w:t xml:space="preserve">for a </w:t>
      </w:r>
      <w:r w:rsidR="00444496" w:rsidRPr="00444496">
        <w:rPr>
          <w:position w:val="6"/>
          <w:sz w:val="16"/>
        </w:rPr>
        <w:t>*</w:t>
      </w:r>
      <w:r w:rsidRPr="00444496">
        <w:t>self</w:t>
      </w:r>
      <w:r w:rsidR="00060DD6">
        <w:noBreakHyphen/>
      </w:r>
      <w:r w:rsidRPr="00444496">
        <w:t>governing Territory—the period starts at the commencement of this section and does not end.</w:t>
      </w:r>
    </w:p>
    <w:p w:rsidR="00EC1E5A" w:rsidRPr="00444496" w:rsidRDefault="009B09B0" w:rsidP="00444496">
      <w:pPr>
        <w:pStyle w:val="ItemHead"/>
      </w:pPr>
      <w:r w:rsidRPr="00444496">
        <w:lastRenderedPageBreak/>
        <w:t>3</w:t>
      </w:r>
      <w:r w:rsidR="00EC1E5A" w:rsidRPr="00444496">
        <w:t xml:space="preserve">  At the end of Subdivision D of Division</w:t>
      </w:r>
      <w:r w:rsidR="00444496" w:rsidRPr="00444496">
        <w:t> </w:t>
      </w:r>
      <w:r w:rsidR="00EC1E5A" w:rsidRPr="00444496">
        <w:t>2 of Part</w:t>
      </w:r>
      <w:r w:rsidR="00444496" w:rsidRPr="00444496">
        <w:t> </w:t>
      </w:r>
      <w:r w:rsidR="00EC1E5A" w:rsidRPr="00444496">
        <w:t>1</w:t>
      </w:r>
      <w:r w:rsidR="00060DD6">
        <w:noBreakHyphen/>
      </w:r>
      <w:r w:rsidR="00EC1E5A" w:rsidRPr="00444496">
        <w:t>4</w:t>
      </w:r>
    </w:p>
    <w:p w:rsidR="00EC1E5A" w:rsidRPr="00444496" w:rsidRDefault="00EC1E5A" w:rsidP="00444496">
      <w:pPr>
        <w:pStyle w:val="Item"/>
      </w:pPr>
      <w:r w:rsidRPr="00444496">
        <w:t>Add:</w:t>
      </w:r>
    </w:p>
    <w:p w:rsidR="00EC1E5A" w:rsidRPr="00444496" w:rsidRDefault="00EC1E5A" w:rsidP="00444496">
      <w:pPr>
        <w:pStyle w:val="ActHead5"/>
      </w:pPr>
      <w:bookmarkStart w:id="23" w:name="_Toc526516965"/>
      <w:r w:rsidRPr="00444496">
        <w:rPr>
          <w:rStyle w:val="CharSectno"/>
        </w:rPr>
        <w:t>14N</w:t>
      </w:r>
      <w:r w:rsidRPr="00444496">
        <w:t xml:space="preserve">  Transitional, application and saving provisions relating to the national cooperative scheme on unexplained wealth</w:t>
      </w:r>
      <w:bookmarkEnd w:id="23"/>
    </w:p>
    <w:p w:rsidR="00EC1E5A" w:rsidRPr="00444496" w:rsidRDefault="00EC1E5A" w:rsidP="00444496">
      <w:pPr>
        <w:pStyle w:val="subsection"/>
      </w:pPr>
      <w:r w:rsidRPr="00444496">
        <w:tab/>
      </w:r>
      <w:r w:rsidRPr="00444496">
        <w:tab/>
        <w:t>Schedule</w:t>
      </w:r>
      <w:r w:rsidR="00444496" w:rsidRPr="00444496">
        <w:t> </w:t>
      </w:r>
      <w:r w:rsidRPr="00444496">
        <w:t>2 has effect.</w:t>
      </w:r>
    </w:p>
    <w:p w:rsidR="006054E2" w:rsidRPr="00444496" w:rsidRDefault="009B09B0" w:rsidP="00444496">
      <w:pPr>
        <w:pStyle w:val="ItemHead"/>
      </w:pPr>
      <w:r w:rsidRPr="00444496">
        <w:t>4</w:t>
      </w:r>
      <w:r w:rsidR="006054E2" w:rsidRPr="00444496">
        <w:t xml:space="preserve">  Section</w:t>
      </w:r>
      <w:r w:rsidR="00444496" w:rsidRPr="00444496">
        <w:t> </w:t>
      </w:r>
      <w:r w:rsidR="006054E2" w:rsidRPr="00444496">
        <w:t>15</w:t>
      </w:r>
    </w:p>
    <w:p w:rsidR="006054E2" w:rsidRPr="00444496" w:rsidRDefault="006054E2" w:rsidP="00444496">
      <w:pPr>
        <w:pStyle w:val="Item"/>
      </w:pPr>
      <w:r w:rsidRPr="00444496">
        <w:t>Repeal the section.</w:t>
      </w:r>
    </w:p>
    <w:p w:rsidR="006054E2" w:rsidRPr="00444496" w:rsidRDefault="009B09B0" w:rsidP="00444496">
      <w:pPr>
        <w:pStyle w:val="ItemHead"/>
      </w:pPr>
      <w:r w:rsidRPr="00444496">
        <w:t>5</w:t>
      </w:r>
      <w:r w:rsidR="006054E2" w:rsidRPr="00444496">
        <w:t xml:space="preserve">  Section</w:t>
      </w:r>
      <w:r w:rsidR="00444496" w:rsidRPr="00444496">
        <w:t> </w:t>
      </w:r>
      <w:r w:rsidR="006054E2" w:rsidRPr="00444496">
        <w:t>338</w:t>
      </w:r>
    </w:p>
    <w:p w:rsidR="006054E2" w:rsidRPr="00444496" w:rsidRDefault="006054E2" w:rsidP="00444496">
      <w:pPr>
        <w:pStyle w:val="Item"/>
      </w:pPr>
      <w:r w:rsidRPr="00444496">
        <w:t>Insert:</w:t>
      </w:r>
    </w:p>
    <w:p w:rsidR="006054E2" w:rsidRPr="00444496" w:rsidRDefault="006054E2" w:rsidP="00444496">
      <w:pPr>
        <w:pStyle w:val="Definition"/>
      </w:pPr>
      <w:r w:rsidRPr="00444496">
        <w:rPr>
          <w:b/>
          <w:i/>
        </w:rPr>
        <w:t>adoption Act</w:t>
      </w:r>
      <w:r w:rsidRPr="00444496">
        <w:t xml:space="preserve"> has the me</w:t>
      </w:r>
      <w:r w:rsidR="005B3AB4" w:rsidRPr="00444496">
        <w:t>aning given by subsection</w:t>
      </w:r>
      <w:r w:rsidR="00444496" w:rsidRPr="00444496">
        <w:t> </w:t>
      </w:r>
      <w:r w:rsidR="005B3AB4" w:rsidRPr="00444496">
        <w:t>14C(11</w:t>
      </w:r>
      <w:r w:rsidRPr="00444496">
        <w:t>).</w:t>
      </w:r>
    </w:p>
    <w:p w:rsidR="006054E2" w:rsidRPr="00444496" w:rsidRDefault="006054E2" w:rsidP="00444496">
      <w:pPr>
        <w:pStyle w:val="Definition"/>
      </w:pPr>
      <w:r w:rsidRPr="00444496">
        <w:rPr>
          <w:b/>
          <w:i/>
        </w:rPr>
        <w:t>amendment reference</w:t>
      </w:r>
      <w:r w:rsidRPr="00444496">
        <w:t xml:space="preserve"> has the meaning given by subsection</w:t>
      </w:r>
      <w:r w:rsidR="00444496" w:rsidRPr="00444496">
        <w:t> </w:t>
      </w:r>
      <w:r w:rsidRPr="00444496">
        <w:t>14C(4).</w:t>
      </w:r>
    </w:p>
    <w:p w:rsidR="006054E2" w:rsidRPr="00444496" w:rsidRDefault="006054E2" w:rsidP="00444496">
      <w:pPr>
        <w:pStyle w:val="Definition"/>
        <w:rPr>
          <w:b/>
          <w:i/>
        </w:rPr>
      </w:pPr>
      <w:r w:rsidRPr="00444496">
        <w:rPr>
          <w:b/>
          <w:i/>
        </w:rPr>
        <w:t>cooperating State</w:t>
      </w:r>
      <w:r w:rsidRPr="00444496">
        <w:t xml:space="preserve"> has the meaning given by subsection</w:t>
      </w:r>
      <w:r w:rsidR="00E9038E" w:rsidRPr="00444496">
        <w:t>s</w:t>
      </w:r>
      <w:r w:rsidR="00444496" w:rsidRPr="00444496">
        <w:t> </w:t>
      </w:r>
      <w:r w:rsidRPr="00444496">
        <w:t>14F</w:t>
      </w:r>
      <w:r w:rsidR="00E9038E" w:rsidRPr="00444496">
        <w:t xml:space="preserve">(1), </w:t>
      </w:r>
      <w:r w:rsidRPr="00444496">
        <w:t>(2)</w:t>
      </w:r>
      <w:r w:rsidR="00E9038E" w:rsidRPr="00444496">
        <w:t xml:space="preserve"> and (3)</w:t>
      </w:r>
      <w:r w:rsidRPr="00444496">
        <w:t>.</w:t>
      </w:r>
    </w:p>
    <w:p w:rsidR="006054E2" w:rsidRPr="00444496" w:rsidRDefault="006054E2" w:rsidP="00444496">
      <w:pPr>
        <w:pStyle w:val="Definition"/>
        <w:rPr>
          <w:b/>
          <w:i/>
        </w:rPr>
      </w:pPr>
      <w:r w:rsidRPr="00444496">
        <w:rPr>
          <w:b/>
          <w:i/>
        </w:rPr>
        <w:t xml:space="preserve">express amendment </w:t>
      </w:r>
      <w:r w:rsidRPr="00444496">
        <w:t>has the me</w:t>
      </w:r>
      <w:r w:rsidR="005B3AB4" w:rsidRPr="00444496">
        <w:t>aning given by subsection</w:t>
      </w:r>
      <w:r w:rsidR="00444496" w:rsidRPr="00444496">
        <w:t> </w:t>
      </w:r>
      <w:r w:rsidR="005B3AB4" w:rsidRPr="00444496">
        <w:t>14C(11</w:t>
      </w:r>
      <w:r w:rsidRPr="00444496">
        <w:t>).</w:t>
      </w:r>
    </w:p>
    <w:p w:rsidR="00EA4FAA" w:rsidRPr="00444496" w:rsidRDefault="00EA4FAA" w:rsidP="00444496">
      <w:pPr>
        <w:pStyle w:val="Definition"/>
      </w:pPr>
      <w:r w:rsidRPr="00444496">
        <w:rPr>
          <w:b/>
          <w:i/>
        </w:rPr>
        <w:t>information gathering</w:t>
      </w:r>
      <w:r w:rsidRPr="00444496">
        <w:t>:</w:t>
      </w:r>
    </w:p>
    <w:p w:rsidR="00EA4FAA" w:rsidRPr="00444496" w:rsidRDefault="00EA4FAA" w:rsidP="00444496">
      <w:pPr>
        <w:pStyle w:val="paragraph"/>
      </w:pPr>
      <w:r w:rsidRPr="00444496">
        <w:tab/>
        <w:t>(a)</w:t>
      </w:r>
      <w:r w:rsidRPr="00444496">
        <w:tab/>
        <w:t xml:space="preserve">in relation to the </w:t>
      </w:r>
      <w:r w:rsidR="00444496" w:rsidRPr="00444496">
        <w:rPr>
          <w:position w:val="6"/>
          <w:sz w:val="16"/>
        </w:rPr>
        <w:t>*</w:t>
      </w:r>
      <w:r w:rsidRPr="00444496">
        <w:t>amendment reference of a State—has the meaning given by section</w:t>
      </w:r>
      <w:r w:rsidR="00444496" w:rsidRPr="00444496">
        <w:t> </w:t>
      </w:r>
      <w:r w:rsidRPr="00444496">
        <w:t>14E; and</w:t>
      </w:r>
    </w:p>
    <w:p w:rsidR="00EA4FAA" w:rsidRPr="00444496" w:rsidRDefault="00EA4FAA" w:rsidP="00444496">
      <w:pPr>
        <w:pStyle w:val="paragraph"/>
        <w:rPr>
          <w:b/>
          <w:i/>
        </w:rPr>
      </w:pPr>
      <w:r w:rsidRPr="00444496">
        <w:tab/>
        <w:t>(b)</w:t>
      </w:r>
      <w:r w:rsidRPr="00444496">
        <w:tab/>
        <w:t>otherwise—has its ordinary meaning.</w:t>
      </w:r>
    </w:p>
    <w:p w:rsidR="00FF51A6" w:rsidRPr="00444496" w:rsidRDefault="00FF51A6" w:rsidP="00444496">
      <w:pPr>
        <w:pStyle w:val="Definition"/>
      </w:pPr>
      <w:r w:rsidRPr="00444496">
        <w:rPr>
          <w:b/>
          <w:i/>
        </w:rPr>
        <w:t xml:space="preserve">main machinery </w:t>
      </w:r>
      <w:r w:rsidR="00333EE9" w:rsidRPr="00444496">
        <w:rPr>
          <w:b/>
          <w:i/>
        </w:rPr>
        <w:t>and transition</w:t>
      </w:r>
      <w:r w:rsidR="001B5011" w:rsidRPr="00444496">
        <w:rPr>
          <w:b/>
          <w:i/>
        </w:rPr>
        <w:t>al</w:t>
      </w:r>
      <w:r w:rsidR="00333EE9" w:rsidRPr="00444496">
        <w:rPr>
          <w:b/>
          <w:i/>
        </w:rPr>
        <w:t xml:space="preserve"> </w:t>
      </w:r>
      <w:r w:rsidRPr="00444496">
        <w:rPr>
          <w:b/>
          <w:i/>
        </w:rPr>
        <w:t>provisions</w:t>
      </w:r>
      <w:r w:rsidRPr="00444496">
        <w:t xml:space="preserve"> has the meaning given by </w:t>
      </w:r>
      <w:r w:rsidR="00862510" w:rsidRPr="00444496">
        <w:t>paragraph</w:t>
      </w:r>
      <w:r w:rsidR="00444496" w:rsidRPr="00444496">
        <w:t> </w:t>
      </w:r>
      <w:r w:rsidRPr="00444496">
        <w:t>14B(5)</w:t>
      </w:r>
      <w:r w:rsidR="00862510" w:rsidRPr="00444496">
        <w:t>(a)</w:t>
      </w:r>
      <w:r w:rsidRPr="00444496">
        <w:t>.</w:t>
      </w:r>
    </w:p>
    <w:p w:rsidR="006054E2" w:rsidRPr="00444496" w:rsidRDefault="006054E2" w:rsidP="00444496">
      <w:pPr>
        <w:pStyle w:val="Definition"/>
      </w:pPr>
      <w:r w:rsidRPr="00444496">
        <w:rPr>
          <w:b/>
          <w:i/>
        </w:rPr>
        <w:t>main unexplained wealth provisions</w:t>
      </w:r>
      <w:r w:rsidRPr="00444496">
        <w:t xml:space="preserve"> has the meaning given by subsection</w:t>
      </w:r>
      <w:r w:rsidR="00444496" w:rsidRPr="00444496">
        <w:t> </w:t>
      </w:r>
      <w:r w:rsidRPr="00444496">
        <w:t>14B(3).</w:t>
      </w:r>
    </w:p>
    <w:p w:rsidR="006054E2" w:rsidRPr="00444496" w:rsidRDefault="006054E2" w:rsidP="00444496">
      <w:pPr>
        <w:pStyle w:val="Definition"/>
      </w:pPr>
      <w:r w:rsidRPr="00444496">
        <w:rPr>
          <w:b/>
          <w:i/>
        </w:rPr>
        <w:t>national unexplained wealth provisions</w:t>
      </w:r>
      <w:r w:rsidRPr="00444496">
        <w:t xml:space="preserve"> has the meaning given by subsection</w:t>
      </w:r>
      <w:r w:rsidR="00444496" w:rsidRPr="00444496">
        <w:t> </w:t>
      </w:r>
      <w:r w:rsidRPr="00444496">
        <w:t>14B(2).</w:t>
      </w:r>
    </w:p>
    <w:p w:rsidR="006054E2" w:rsidRPr="00444496" w:rsidRDefault="006054E2" w:rsidP="00444496">
      <w:pPr>
        <w:pStyle w:val="Definition"/>
      </w:pPr>
      <w:r w:rsidRPr="00444496">
        <w:rPr>
          <w:b/>
          <w:i/>
        </w:rPr>
        <w:t>non</w:t>
      </w:r>
      <w:r w:rsidR="00060DD6">
        <w:rPr>
          <w:b/>
          <w:i/>
        </w:rPr>
        <w:noBreakHyphen/>
      </w:r>
      <w:r w:rsidRPr="00444496">
        <w:rPr>
          <w:b/>
          <w:i/>
        </w:rPr>
        <w:t>participating State</w:t>
      </w:r>
      <w:r w:rsidRPr="00444496">
        <w:t xml:space="preserve"> means a State that is not a </w:t>
      </w:r>
      <w:r w:rsidR="00444496" w:rsidRPr="00444496">
        <w:rPr>
          <w:position w:val="6"/>
          <w:sz w:val="16"/>
        </w:rPr>
        <w:t>*</w:t>
      </w:r>
      <w:r w:rsidRPr="00444496">
        <w:t>participating State.</w:t>
      </w:r>
    </w:p>
    <w:p w:rsidR="006054E2" w:rsidRPr="00444496" w:rsidRDefault="006054E2" w:rsidP="00444496">
      <w:pPr>
        <w:pStyle w:val="Definition"/>
      </w:pPr>
      <w:r w:rsidRPr="00444496">
        <w:rPr>
          <w:b/>
          <w:i/>
        </w:rPr>
        <w:t>participating jurisdiction information gathering provisions</w:t>
      </w:r>
      <w:r w:rsidRPr="00444496">
        <w:t xml:space="preserve"> has the meaning given by subsection</w:t>
      </w:r>
      <w:r w:rsidR="00444496" w:rsidRPr="00444496">
        <w:t> </w:t>
      </w:r>
      <w:r w:rsidRPr="00444496">
        <w:t>14B(4).</w:t>
      </w:r>
    </w:p>
    <w:p w:rsidR="006054E2" w:rsidRPr="00444496" w:rsidRDefault="006054E2" w:rsidP="00444496">
      <w:pPr>
        <w:pStyle w:val="Definition"/>
      </w:pPr>
      <w:r w:rsidRPr="00444496">
        <w:rPr>
          <w:b/>
          <w:i/>
        </w:rPr>
        <w:lastRenderedPageBreak/>
        <w:t>participating State</w:t>
      </w:r>
      <w:r w:rsidRPr="00444496">
        <w:t xml:space="preserve"> has the meaning given </w:t>
      </w:r>
      <w:r w:rsidR="005B3AB4" w:rsidRPr="00444496">
        <w:t>by subsections</w:t>
      </w:r>
      <w:r w:rsidR="00444496" w:rsidRPr="00444496">
        <w:t> </w:t>
      </w:r>
      <w:r w:rsidR="005B3AB4" w:rsidRPr="00444496">
        <w:t>14C(1), (7), (8), (9) and (10</w:t>
      </w:r>
      <w:r w:rsidRPr="00444496">
        <w:t>).</w:t>
      </w:r>
    </w:p>
    <w:p w:rsidR="006054E2" w:rsidRPr="00444496" w:rsidRDefault="006054E2" w:rsidP="00444496">
      <w:pPr>
        <w:pStyle w:val="Definition"/>
      </w:pPr>
      <w:r w:rsidRPr="00444496">
        <w:rPr>
          <w:b/>
          <w:i/>
        </w:rPr>
        <w:t>post</w:t>
      </w:r>
      <w:r w:rsidR="00060DD6">
        <w:rPr>
          <w:b/>
          <w:i/>
        </w:rPr>
        <w:noBreakHyphen/>
      </w:r>
      <w:r w:rsidRPr="00444496">
        <w:rPr>
          <w:b/>
          <w:i/>
        </w:rPr>
        <w:t xml:space="preserve">amended version </w:t>
      </w:r>
      <w:r w:rsidR="005B3AB4" w:rsidRPr="00444496">
        <w:rPr>
          <w:b/>
          <w:i/>
        </w:rPr>
        <w:t xml:space="preserve">1 </w:t>
      </w:r>
      <w:r w:rsidRPr="00444496">
        <w:rPr>
          <w:b/>
          <w:i/>
        </w:rPr>
        <w:t xml:space="preserve">of this Act </w:t>
      </w:r>
      <w:r w:rsidRPr="00444496">
        <w:t>has the me</w:t>
      </w:r>
      <w:r w:rsidR="005B3AB4" w:rsidRPr="00444496">
        <w:t>aning given by subsection</w:t>
      </w:r>
      <w:r w:rsidR="00444496" w:rsidRPr="00444496">
        <w:t> </w:t>
      </w:r>
      <w:r w:rsidR="005B3AB4" w:rsidRPr="00444496">
        <w:t>14C(</w:t>
      </w:r>
      <w:r w:rsidR="00FF6601" w:rsidRPr="00444496">
        <w:t>5</w:t>
      </w:r>
      <w:r w:rsidRPr="00444496">
        <w:t>).</w:t>
      </w:r>
    </w:p>
    <w:p w:rsidR="005B3AB4" w:rsidRPr="00444496" w:rsidRDefault="005B3AB4" w:rsidP="00444496">
      <w:pPr>
        <w:pStyle w:val="Definition"/>
        <w:rPr>
          <w:b/>
          <w:i/>
        </w:rPr>
      </w:pPr>
      <w:r w:rsidRPr="00444496">
        <w:rPr>
          <w:b/>
          <w:i/>
        </w:rPr>
        <w:t>post</w:t>
      </w:r>
      <w:r w:rsidR="00060DD6">
        <w:rPr>
          <w:b/>
          <w:i/>
        </w:rPr>
        <w:noBreakHyphen/>
      </w:r>
      <w:r w:rsidRPr="00444496">
        <w:rPr>
          <w:b/>
          <w:i/>
        </w:rPr>
        <w:t xml:space="preserve">amended version 2 of this Act </w:t>
      </w:r>
      <w:r w:rsidRPr="00444496">
        <w:t>has the meaning given by subsection</w:t>
      </w:r>
      <w:r w:rsidR="00444496" w:rsidRPr="00444496">
        <w:t> </w:t>
      </w:r>
      <w:r w:rsidRPr="00444496">
        <w:t>14C(</w:t>
      </w:r>
      <w:r w:rsidR="00FF6601" w:rsidRPr="00444496">
        <w:t>6</w:t>
      </w:r>
      <w:r w:rsidRPr="00444496">
        <w:t>).</w:t>
      </w:r>
    </w:p>
    <w:p w:rsidR="006054E2" w:rsidRPr="00444496" w:rsidRDefault="006054E2" w:rsidP="00444496">
      <w:pPr>
        <w:pStyle w:val="Definition"/>
        <w:rPr>
          <w:b/>
          <w:i/>
        </w:rPr>
      </w:pPr>
      <w:r w:rsidRPr="00444496">
        <w:rPr>
          <w:b/>
          <w:i/>
        </w:rPr>
        <w:t>pre</w:t>
      </w:r>
      <w:r w:rsidR="00060DD6">
        <w:rPr>
          <w:b/>
          <w:i/>
        </w:rPr>
        <w:noBreakHyphen/>
      </w:r>
      <w:r w:rsidRPr="00444496">
        <w:rPr>
          <w:b/>
          <w:i/>
        </w:rPr>
        <w:t xml:space="preserve">amended version of this Act </w:t>
      </w:r>
      <w:r w:rsidRPr="00444496">
        <w:t>has the me</w:t>
      </w:r>
      <w:r w:rsidR="005B3AB4" w:rsidRPr="00444496">
        <w:t>aning given by subsection</w:t>
      </w:r>
      <w:r w:rsidR="00444496" w:rsidRPr="00444496">
        <w:t> </w:t>
      </w:r>
      <w:r w:rsidR="005B3AB4" w:rsidRPr="00444496">
        <w:t>14C(11</w:t>
      </w:r>
      <w:r w:rsidRPr="00444496">
        <w:t>).</w:t>
      </w:r>
    </w:p>
    <w:p w:rsidR="006054E2" w:rsidRPr="00444496" w:rsidRDefault="006054E2" w:rsidP="00444496">
      <w:pPr>
        <w:pStyle w:val="Definition"/>
      </w:pPr>
      <w:r w:rsidRPr="00444496">
        <w:rPr>
          <w:b/>
          <w:i/>
        </w:rPr>
        <w:t>referral Act</w:t>
      </w:r>
      <w:r w:rsidRPr="00444496">
        <w:t xml:space="preserve"> has the me</w:t>
      </w:r>
      <w:r w:rsidR="005B3AB4" w:rsidRPr="00444496">
        <w:t>aning given by subsection</w:t>
      </w:r>
      <w:r w:rsidR="00444496" w:rsidRPr="00444496">
        <w:t> </w:t>
      </w:r>
      <w:r w:rsidR="005B3AB4" w:rsidRPr="00444496">
        <w:t>14C(11</w:t>
      </w:r>
      <w:r w:rsidRPr="00444496">
        <w:t>).</w:t>
      </w:r>
    </w:p>
    <w:p w:rsidR="006054E2" w:rsidRPr="00444496" w:rsidRDefault="006054E2" w:rsidP="00444496">
      <w:pPr>
        <w:pStyle w:val="Definition"/>
        <w:rPr>
          <w:b/>
          <w:i/>
        </w:rPr>
      </w:pPr>
      <w:r w:rsidRPr="00444496">
        <w:rPr>
          <w:b/>
          <w:i/>
        </w:rPr>
        <w:t xml:space="preserve">relevant law 1 </w:t>
      </w:r>
      <w:r w:rsidRPr="00444496">
        <w:t>has the me</w:t>
      </w:r>
      <w:r w:rsidR="005B3AB4" w:rsidRPr="00444496">
        <w:t>aning given by subsection</w:t>
      </w:r>
      <w:r w:rsidR="00444496" w:rsidRPr="00444496">
        <w:t> </w:t>
      </w:r>
      <w:r w:rsidR="005B3AB4" w:rsidRPr="00444496">
        <w:t>14C(11</w:t>
      </w:r>
      <w:r w:rsidRPr="00444496">
        <w:t>).</w:t>
      </w:r>
    </w:p>
    <w:p w:rsidR="006054E2" w:rsidRPr="00444496" w:rsidRDefault="006054E2" w:rsidP="00444496">
      <w:pPr>
        <w:pStyle w:val="Definition"/>
        <w:rPr>
          <w:b/>
          <w:i/>
        </w:rPr>
      </w:pPr>
      <w:r w:rsidRPr="00444496">
        <w:rPr>
          <w:b/>
          <w:i/>
        </w:rPr>
        <w:t xml:space="preserve">relevant law 2 </w:t>
      </w:r>
      <w:r w:rsidRPr="00444496">
        <w:t>has the me</w:t>
      </w:r>
      <w:r w:rsidR="005B3AB4" w:rsidRPr="00444496">
        <w:t>aning given by subsection</w:t>
      </w:r>
      <w:r w:rsidR="00444496" w:rsidRPr="00444496">
        <w:t> </w:t>
      </w:r>
      <w:r w:rsidR="005B3AB4" w:rsidRPr="00444496">
        <w:t>14C(11</w:t>
      </w:r>
      <w:r w:rsidRPr="00444496">
        <w:t>).</w:t>
      </w:r>
    </w:p>
    <w:p w:rsidR="006054E2" w:rsidRPr="00444496" w:rsidRDefault="006054E2" w:rsidP="00444496">
      <w:pPr>
        <w:pStyle w:val="Definition"/>
      </w:pPr>
      <w:r w:rsidRPr="00444496">
        <w:rPr>
          <w:b/>
          <w:i/>
        </w:rPr>
        <w:t>special confiscation law</w:t>
      </w:r>
      <w:r w:rsidRPr="00444496">
        <w:t xml:space="preserve"> has the meaning given by subsection</w:t>
      </w:r>
      <w:r w:rsidR="00444496" w:rsidRPr="00444496">
        <w:t> </w:t>
      </w:r>
      <w:r w:rsidRPr="00444496">
        <w:t>14L(2).</w:t>
      </w:r>
    </w:p>
    <w:p w:rsidR="006054E2" w:rsidRPr="00444496" w:rsidRDefault="006054E2" w:rsidP="00444496">
      <w:pPr>
        <w:pStyle w:val="Definition"/>
        <w:rPr>
          <w:b/>
          <w:i/>
        </w:rPr>
      </w:pPr>
      <w:r w:rsidRPr="00444496">
        <w:rPr>
          <w:b/>
          <w:i/>
        </w:rPr>
        <w:t xml:space="preserve">text reference 1 </w:t>
      </w:r>
      <w:r w:rsidRPr="00444496">
        <w:t>has the meaning given by subsection</w:t>
      </w:r>
      <w:r w:rsidR="00444496" w:rsidRPr="00444496">
        <w:t> </w:t>
      </w:r>
      <w:r w:rsidRPr="00444496">
        <w:t>14C(2).</w:t>
      </w:r>
    </w:p>
    <w:p w:rsidR="006054E2" w:rsidRPr="00444496" w:rsidRDefault="006054E2" w:rsidP="00444496">
      <w:pPr>
        <w:pStyle w:val="Definition"/>
        <w:rPr>
          <w:b/>
          <w:i/>
        </w:rPr>
      </w:pPr>
      <w:r w:rsidRPr="00444496">
        <w:rPr>
          <w:b/>
          <w:i/>
        </w:rPr>
        <w:t xml:space="preserve">text reference 2 </w:t>
      </w:r>
      <w:r w:rsidRPr="00444496">
        <w:t>has the meaning given by subsection</w:t>
      </w:r>
      <w:r w:rsidR="00444496" w:rsidRPr="00444496">
        <w:t> </w:t>
      </w:r>
      <w:r w:rsidRPr="00444496">
        <w:t>14C(3).</w:t>
      </w:r>
    </w:p>
    <w:p w:rsidR="00EA4FAA" w:rsidRPr="00444496" w:rsidRDefault="006054E2" w:rsidP="00444496">
      <w:pPr>
        <w:pStyle w:val="Definition"/>
      </w:pPr>
      <w:r w:rsidRPr="00444496">
        <w:rPr>
          <w:b/>
          <w:i/>
        </w:rPr>
        <w:t>unexplained wealth</w:t>
      </w:r>
      <w:r w:rsidR="00EA4FAA" w:rsidRPr="00444496">
        <w:t>:</w:t>
      </w:r>
    </w:p>
    <w:p w:rsidR="00EA4FAA" w:rsidRPr="00444496" w:rsidRDefault="00EA4FAA" w:rsidP="00444496">
      <w:pPr>
        <w:pStyle w:val="paragraph"/>
      </w:pPr>
      <w:r w:rsidRPr="00444496">
        <w:tab/>
        <w:t>(a)</w:t>
      </w:r>
      <w:r w:rsidRPr="00444496">
        <w:tab/>
        <w:t xml:space="preserve">in relation to the </w:t>
      </w:r>
      <w:r w:rsidR="00444496" w:rsidRPr="00444496">
        <w:rPr>
          <w:position w:val="6"/>
          <w:sz w:val="16"/>
        </w:rPr>
        <w:t>*</w:t>
      </w:r>
      <w:r w:rsidRPr="00444496">
        <w:t>amendment reference of a State—has the meaning given by section</w:t>
      </w:r>
      <w:r w:rsidR="00444496" w:rsidRPr="00444496">
        <w:t> </w:t>
      </w:r>
      <w:r w:rsidRPr="00444496">
        <w:t>14D; and</w:t>
      </w:r>
    </w:p>
    <w:p w:rsidR="00EA4FAA" w:rsidRPr="00444496" w:rsidRDefault="00EA4FAA" w:rsidP="00444496">
      <w:pPr>
        <w:pStyle w:val="paragraph"/>
        <w:rPr>
          <w:b/>
          <w:i/>
        </w:rPr>
      </w:pPr>
      <w:r w:rsidRPr="00444496">
        <w:tab/>
        <w:t>(b)</w:t>
      </w:r>
      <w:r w:rsidRPr="00444496">
        <w:tab/>
        <w:t>otherwise—has its ordinary meaning.</w:t>
      </w:r>
    </w:p>
    <w:p w:rsidR="006054E2" w:rsidRPr="00444496" w:rsidRDefault="006054E2" w:rsidP="00444496">
      <w:pPr>
        <w:pStyle w:val="Definition"/>
      </w:pPr>
      <w:r w:rsidRPr="00444496">
        <w:rPr>
          <w:b/>
          <w:i/>
        </w:rPr>
        <w:t xml:space="preserve">unexplained wealth </w:t>
      </w:r>
      <w:r w:rsidR="00FF51A6" w:rsidRPr="00444496">
        <w:rPr>
          <w:b/>
          <w:i/>
        </w:rPr>
        <w:t xml:space="preserve">machinery and </w:t>
      </w:r>
      <w:r w:rsidRPr="00444496">
        <w:rPr>
          <w:b/>
          <w:i/>
        </w:rPr>
        <w:t>transitional provisions</w:t>
      </w:r>
      <w:r w:rsidRPr="00444496">
        <w:t xml:space="preserve"> has the meaning given by subsection</w:t>
      </w:r>
      <w:r w:rsidR="00444496" w:rsidRPr="00444496">
        <w:t> </w:t>
      </w:r>
      <w:r w:rsidRPr="00444496">
        <w:t>14B(5).</w:t>
      </w:r>
    </w:p>
    <w:p w:rsidR="00EC1E5A" w:rsidRPr="00444496" w:rsidRDefault="009B09B0" w:rsidP="00444496">
      <w:pPr>
        <w:pStyle w:val="ItemHead"/>
      </w:pPr>
      <w:r w:rsidRPr="00444496">
        <w:t>6</w:t>
      </w:r>
      <w:r w:rsidR="00EC1E5A" w:rsidRPr="00444496">
        <w:t xml:space="preserve">  </w:t>
      </w:r>
      <w:r w:rsidR="00616AA6" w:rsidRPr="00444496">
        <w:t>At the end of the Act</w:t>
      </w:r>
    </w:p>
    <w:p w:rsidR="00EC1E5A" w:rsidRPr="00444496" w:rsidRDefault="00616AA6" w:rsidP="00444496">
      <w:pPr>
        <w:pStyle w:val="Item"/>
      </w:pPr>
      <w:r w:rsidRPr="00444496">
        <w:t>Add</w:t>
      </w:r>
      <w:r w:rsidR="00EC1E5A" w:rsidRPr="00444496">
        <w:t>:</w:t>
      </w:r>
    </w:p>
    <w:p w:rsidR="00EC1E5A" w:rsidRPr="00444496" w:rsidRDefault="00EC1E5A" w:rsidP="00444496">
      <w:pPr>
        <w:pStyle w:val="ActHead1"/>
      </w:pPr>
      <w:bookmarkStart w:id="24" w:name="_Toc526516966"/>
      <w:r w:rsidRPr="00444496">
        <w:rPr>
          <w:rStyle w:val="CharChapNo"/>
        </w:rPr>
        <w:t>Schedule</w:t>
      </w:r>
      <w:r w:rsidR="00444496" w:rsidRPr="00444496">
        <w:rPr>
          <w:rStyle w:val="CharChapNo"/>
        </w:rPr>
        <w:t> </w:t>
      </w:r>
      <w:r w:rsidRPr="00444496">
        <w:rPr>
          <w:rStyle w:val="CharChapNo"/>
        </w:rPr>
        <w:t>2</w:t>
      </w:r>
      <w:r w:rsidRPr="00444496">
        <w:t>—</w:t>
      </w:r>
      <w:r w:rsidRPr="00444496">
        <w:rPr>
          <w:rStyle w:val="CharChapText"/>
        </w:rPr>
        <w:t>Transitional, application and saving provisions relating to the national cooperative scheme on unexplained wealth</w:t>
      </w:r>
      <w:bookmarkEnd w:id="24"/>
    </w:p>
    <w:p w:rsidR="00EC1E5A" w:rsidRPr="00444496" w:rsidRDefault="00EC1E5A" w:rsidP="00444496">
      <w:pPr>
        <w:pStyle w:val="notemargin"/>
      </w:pPr>
      <w:r w:rsidRPr="00444496">
        <w:t>Note:</w:t>
      </w:r>
      <w:r w:rsidRPr="00444496">
        <w:tab/>
        <w:t>See section</w:t>
      </w:r>
      <w:r w:rsidR="00444496" w:rsidRPr="00444496">
        <w:t> </w:t>
      </w:r>
      <w:r w:rsidRPr="00444496">
        <w:t>14N.</w:t>
      </w:r>
    </w:p>
    <w:p w:rsidR="00EC1E5A" w:rsidRPr="00444496" w:rsidRDefault="00EC1E5A" w:rsidP="00444496">
      <w:pPr>
        <w:pStyle w:val="ActHead2"/>
      </w:pPr>
      <w:bookmarkStart w:id="25" w:name="_Toc526516967"/>
      <w:r w:rsidRPr="00444496">
        <w:rPr>
          <w:rStyle w:val="CharPartNo"/>
        </w:rPr>
        <w:lastRenderedPageBreak/>
        <w:t>Part</w:t>
      </w:r>
      <w:r w:rsidR="00444496" w:rsidRPr="00444496">
        <w:rPr>
          <w:rStyle w:val="CharPartNo"/>
        </w:rPr>
        <w:t> </w:t>
      </w:r>
      <w:r w:rsidRPr="00444496">
        <w:rPr>
          <w:rStyle w:val="CharPartNo"/>
        </w:rPr>
        <w:t>1</w:t>
      </w:r>
      <w:r w:rsidRPr="00444496">
        <w:t>—</w:t>
      </w:r>
      <w:r w:rsidRPr="00444496">
        <w:rPr>
          <w:rStyle w:val="CharPartText"/>
        </w:rPr>
        <w:t>General</w:t>
      </w:r>
      <w:bookmarkEnd w:id="25"/>
    </w:p>
    <w:p w:rsidR="00EC1E5A" w:rsidRPr="00444496" w:rsidRDefault="00EC1E5A" w:rsidP="00444496">
      <w:pPr>
        <w:pStyle w:val="ActHead3"/>
      </w:pPr>
      <w:bookmarkStart w:id="26" w:name="_Toc526516968"/>
      <w:r w:rsidRPr="00444496">
        <w:rPr>
          <w:rStyle w:val="CharDivNo"/>
        </w:rPr>
        <w:t>Division</w:t>
      </w:r>
      <w:r w:rsidR="00444496" w:rsidRPr="00444496">
        <w:rPr>
          <w:rStyle w:val="CharDivNo"/>
        </w:rPr>
        <w:t> </w:t>
      </w:r>
      <w:r w:rsidRPr="00444496">
        <w:rPr>
          <w:rStyle w:val="CharDivNo"/>
        </w:rPr>
        <w:t>1</w:t>
      </w:r>
      <w:r w:rsidRPr="00444496">
        <w:t>—</w:t>
      </w:r>
      <w:r w:rsidRPr="00444496">
        <w:rPr>
          <w:rStyle w:val="CharDivText"/>
        </w:rPr>
        <w:t>Termination of State reference or adoption</w:t>
      </w:r>
      <w:bookmarkEnd w:id="26"/>
    </w:p>
    <w:p w:rsidR="00EC1E5A" w:rsidRPr="00444496" w:rsidRDefault="00EC1E5A" w:rsidP="00444496">
      <w:pPr>
        <w:pStyle w:val="ActHead5"/>
      </w:pPr>
      <w:bookmarkStart w:id="27" w:name="_Toc526516969"/>
      <w:r w:rsidRPr="00444496">
        <w:rPr>
          <w:rStyle w:val="CharSectno"/>
        </w:rPr>
        <w:t>1</w:t>
      </w:r>
      <w:r w:rsidRPr="00444496">
        <w:t xml:space="preserve">  Effect of termination on things that happened beforehand etc.</w:t>
      </w:r>
      <w:bookmarkEnd w:id="27"/>
    </w:p>
    <w:p w:rsidR="00EC1E5A" w:rsidRPr="00444496" w:rsidRDefault="00EC1E5A" w:rsidP="00444496">
      <w:pPr>
        <w:pStyle w:val="subsection"/>
      </w:pPr>
      <w:r w:rsidRPr="00444496">
        <w:tab/>
        <w:t>(1)</w:t>
      </w:r>
      <w:r w:rsidRPr="00444496">
        <w:tab/>
        <w:t xml:space="preserve">This clause applies if a </w:t>
      </w:r>
      <w:r w:rsidR="00444496" w:rsidRPr="00444496">
        <w:rPr>
          <w:position w:val="6"/>
          <w:sz w:val="16"/>
        </w:rPr>
        <w:t>*</w:t>
      </w:r>
      <w:r w:rsidRPr="00444496">
        <w:t>participating State ceases to be a participating State because it has terminated its reference or adoption as described in subsection</w:t>
      </w:r>
      <w:r w:rsidR="00444496" w:rsidRPr="00444496">
        <w:t> </w:t>
      </w:r>
      <w:r w:rsidRPr="00444496">
        <w:t>14C(8) or (9).</w:t>
      </w:r>
    </w:p>
    <w:p w:rsidR="00EC1E5A" w:rsidRPr="00444496" w:rsidRDefault="00EC1E5A" w:rsidP="00444496">
      <w:pPr>
        <w:pStyle w:val="subsection"/>
      </w:pPr>
      <w:r w:rsidRPr="00444496">
        <w:tab/>
        <w:t>(2)</w:t>
      </w:r>
      <w:r w:rsidRPr="00444496">
        <w:tab/>
        <w:t>The termination does not:</w:t>
      </w:r>
    </w:p>
    <w:p w:rsidR="00EC1E5A" w:rsidRPr="00444496" w:rsidRDefault="00EC1E5A" w:rsidP="00444496">
      <w:pPr>
        <w:pStyle w:val="paragraph"/>
      </w:pPr>
      <w:r w:rsidRPr="00444496">
        <w:tab/>
        <w:t>(a)</w:t>
      </w:r>
      <w:r w:rsidRPr="00444496">
        <w:tab/>
        <w:t>revive anything not in force or existing at the time at which the termination takes effect; or</w:t>
      </w:r>
    </w:p>
    <w:p w:rsidR="00EC1E5A" w:rsidRPr="00444496" w:rsidRDefault="00EC1E5A" w:rsidP="00444496">
      <w:pPr>
        <w:pStyle w:val="paragraph"/>
      </w:pPr>
      <w:r w:rsidRPr="00444496">
        <w:tab/>
        <w:t>(b)</w:t>
      </w:r>
      <w:r w:rsidRPr="00444496">
        <w:tab/>
        <w:t xml:space="preserve">affect the previous operation of the </w:t>
      </w:r>
      <w:r w:rsidR="00444496" w:rsidRPr="00444496">
        <w:rPr>
          <w:position w:val="6"/>
          <w:sz w:val="16"/>
        </w:rPr>
        <w:t>*</w:t>
      </w:r>
      <w:r w:rsidRPr="00444496">
        <w:t>national unexplained wealth provisions before the termination; or</w:t>
      </w:r>
    </w:p>
    <w:p w:rsidR="00EC1E5A" w:rsidRPr="00444496" w:rsidRDefault="00EC1E5A" w:rsidP="00444496">
      <w:pPr>
        <w:pStyle w:val="paragraph"/>
      </w:pPr>
      <w:r w:rsidRPr="00444496">
        <w:tab/>
        <w:t>(c)</w:t>
      </w:r>
      <w:r w:rsidRPr="00444496">
        <w:tab/>
        <w:t>affect any proceedings instituted under or in relation to the national unexplained wealth provisions before the termination; or</w:t>
      </w:r>
    </w:p>
    <w:p w:rsidR="00EC1E5A" w:rsidRPr="00444496" w:rsidRDefault="00EC1E5A" w:rsidP="00444496">
      <w:pPr>
        <w:pStyle w:val="paragraph"/>
      </w:pPr>
      <w:r w:rsidRPr="00444496">
        <w:tab/>
        <w:t>(d)</w:t>
      </w:r>
      <w:r w:rsidRPr="00444496">
        <w:tab/>
        <w:t>affect any order made under or in relation to the national unexplained wealth provisions before the termination; or</w:t>
      </w:r>
    </w:p>
    <w:p w:rsidR="00EC1E5A" w:rsidRPr="00444496" w:rsidRDefault="00EC1E5A" w:rsidP="00444496">
      <w:pPr>
        <w:pStyle w:val="paragraph"/>
      </w:pPr>
      <w:r w:rsidRPr="00444496">
        <w:tab/>
        <w:t>(e)</w:t>
      </w:r>
      <w:r w:rsidRPr="00444496">
        <w:tab/>
        <w:t>affect any thing done under or in relation to the national unexplained wealth provisions before the termination; or</w:t>
      </w:r>
    </w:p>
    <w:p w:rsidR="00EC1E5A" w:rsidRPr="00444496" w:rsidRDefault="00EC1E5A" w:rsidP="00444496">
      <w:pPr>
        <w:pStyle w:val="paragraph"/>
      </w:pPr>
      <w:r w:rsidRPr="00444496">
        <w:tab/>
        <w:t>(f)</w:t>
      </w:r>
      <w:r w:rsidRPr="00444496">
        <w:tab/>
        <w:t>affect any right, privilege, obligation or liability acquired, accrued or incurred under or in relation to the national unexplained wealth provisions before the termination; or</w:t>
      </w:r>
    </w:p>
    <w:p w:rsidR="00EC1E5A" w:rsidRPr="00444496" w:rsidRDefault="00EC1E5A" w:rsidP="00444496">
      <w:pPr>
        <w:pStyle w:val="paragraph"/>
      </w:pPr>
      <w:r w:rsidRPr="00444496">
        <w:tab/>
        <w:t>(g)</w:t>
      </w:r>
      <w:r w:rsidRPr="00444496">
        <w:tab/>
        <w:t>affect any penalty, forfeiture or punishment incurred under or in relation to the national unexplained wealth provisions before the termination; or</w:t>
      </w:r>
    </w:p>
    <w:p w:rsidR="00EC1E5A" w:rsidRPr="00444496" w:rsidRDefault="00EC1E5A" w:rsidP="00444496">
      <w:pPr>
        <w:pStyle w:val="paragraph"/>
      </w:pPr>
      <w:r w:rsidRPr="00444496">
        <w:tab/>
        <w:t>(h)</w:t>
      </w:r>
      <w:r w:rsidRPr="00444496">
        <w:tab/>
        <w:t xml:space="preserve">affect any investigation, action, proceedings or remedy in relation to any matter referred to in </w:t>
      </w:r>
      <w:r w:rsidR="00444496" w:rsidRPr="00444496">
        <w:t>paragraph (</w:t>
      </w:r>
      <w:r w:rsidRPr="00444496">
        <w:t>c), (d), (e), (f) or (g).</w:t>
      </w:r>
    </w:p>
    <w:p w:rsidR="00EC1E5A" w:rsidRPr="00444496" w:rsidRDefault="00444496" w:rsidP="00444496">
      <w:pPr>
        <w:pStyle w:val="subsection2"/>
      </w:pPr>
      <w:r w:rsidRPr="00444496">
        <w:t>Paragraphs (</w:t>
      </w:r>
      <w:r w:rsidR="00EC1E5A" w:rsidRPr="00444496">
        <w:t>a) to (h) do not limit each other.</w:t>
      </w:r>
    </w:p>
    <w:p w:rsidR="00EC1E5A" w:rsidRPr="00444496" w:rsidRDefault="00EC1E5A" w:rsidP="00444496">
      <w:pPr>
        <w:pStyle w:val="subsection"/>
      </w:pPr>
      <w:r w:rsidRPr="00444496">
        <w:tab/>
        <w:t>(3)</w:t>
      </w:r>
      <w:r w:rsidRPr="00444496">
        <w:tab/>
        <w:t xml:space="preserve">Without limiting </w:t>
      </w:r>
      <w:r w:rsidR="00444496" w:rsidRPr="00444496">
        <w:t>subclause (</w:t>
      </w:r>
      <w:r w:rsidRPr="00444496">
        <w:t xml:space="preserve">2) but subject to </w:t>
      </w:r>
      <w:r w:rsidR="00444496" w:rsidRPr="00444496">
        <w:t>subclause (</w:t>
      </w:r>
      <w:r w:rsidRPr="00444496">
        <w:t>4):</w:t>
      </w:r>
    </w:p>
    <w:p w:rsidR="00EC1E5A" w:rsidRPr="00444496" w:rsidRDefault="00EC1E5A" w:rsidP="00444496">
      <w:pPr>
        <w:pStyle w:val="paragraph"/>
      </w:pPr>
      <w:r w:rsidRPr="00444496">
        <w:tab/>
        <w:t>(a)</w:t>
      </w:r>
      <w:r w:rsidRPr="00444496">
        <w:tab/>
        <w:t xml:space="preserve">any proceedings instituted under or in relation to the </w:t>
      </w:r>
      <w:r w:rsidR="00444496" w:rsidRPr="00444496">
        <w:rPr>
          <w:position w:val="6"/>
          <w:sz w:val="16"/>
        </w:rPr>
        <w:t>*</w:t>
      </w:r>
      <w:r w:rsidRPr="00444496">
        <w:t>national unexplained wealth provisions before the termination continue after the termination as if the termination had not occurred; and</w:t>
      </w:r>
    </w:p>
    <w:p w:rsidR="00EC1E5A" w:rsidRPr="00444496" w:rsidRDefault="00EC1E5A" w:rsidP="00444496">
      <w:pPr>
        <w:pStyle w:val="paragraph"/>
      </w:pPr>
      <w:r w:rsidRPr="00444496">
        <w:tab/>
        <w:t>(b)</w:t>
      </w:r>
      <w:r w:rsidRPr="00444496">
        <w:tab/>
        <w:t xml:space="preserve">any order made under or in relation to the national unexplained wealth provisions before the termination </w:t>
      </w:r>
      <w:r w:rsidRPr="00444496">
        <w:lastRenderedPageBreak/>
        <w:t>continues in force after the termination as if the termination had not occurred; and</w:t>
      </w:r>
    </w:p>
    <w:p w:rsidR="00EC1E5A" w:rsidRPr="00444496" w:rsidRDefault="00EC1E5A" w:rsidP="00444496">
      <w:pPr>
        <w:pStyle w:val="paragraph"/>
      </w:pPr>
      <w:r w:rsidRPr="00444496">
        <w:tab/>
        <w:t>(c)</w:t>
      </w:r>
      <w:r w:rsidRPr="00444496">
        <w:tab/>
        <w:t xml:space="preserve">any proceedings or remedy in relation to a matter referred to in </w:t>
      </w:r>
      <w:r w:rsidR="00444496" w:rsidRPr="00444496">
        <w:t>paragraph (</w:t>
      </w:r>
      <w:r w:rsidRPr="00444496">
        <w:t>2)(c), (d), (f) or (g) may be instituted, continued, obtained or enforced after the termination as if the termination had not occurred; and</w:t>
      </w:r>
    </w:p>
    <w:p w:rsidR="00EC1E5A" w:rsidRPr="00444496" w:rsidRDefault="00EC1E5A" w:rsidP="00444496">
      <w:pPr>
        <w:pStyle w:val="paragraph"/>
      </w:pPr>
      <w:r w:rsidRPr="00444496">
        <w:tab/>
        <w:t>(d)</w:t>
      </w:r>
      <w:r w:rsidRPr="00444496">
        <w:tab/>
        <w:t xml:space="preserve">any investigation in relation to a matter referred to in </w:t>
      </w:r>
      <w:r w:rsidR="00444496" w:rsidRPr="00444496">
        <w:t>paragraph (</w:t>
      </w:r>
      <w:r w:rsidRPr="00444496">
        <w:t>2)(c), (d), (f) or (g) may be continued after the termination as if the termination had not occurred; and</w:t>
      </w:r>
    </w:p>
    <w:p w:rsidR="00EC1E5A" w:rsidRPr="00444496" w:rsidRDefault="00EC1E5A" w:rsidP="00444496">
      <w:pPr>
        <w:pStyle w:val="paragraph"/>
      </w:pPr>
      <w:r w:rsidRPr="00444496">
        <w:tab/>
        <w:t>(e)</w:t>
      </w:r>
      <w:r w:rsidRPr="00444496">
        <w:tab/>
        <w:t>any action in relation to any proceedings, order, remedy or investigation referred to in a paragraph of this subclause may be taken after the termination as if the termination had not occurred.</w:t>
      </w:r>
    </w:p>
    <w:p w:rsidR="00EC1E5A" w:rsidRPr="00444496" w:rsidRDefault="00444496" w:rsidP="00444496">
      <w:pPr>
        <w:pStyle w:val="subsection2"/>
      </w:pPr>
      <w:r w:rsidRPr="00444496">
        <w:t>Paragraphs (</w:t>
      </w:r>
      <w:r w:rsidR="00EC1E5A" w:rsidRPr="00444496">
        <w:t>a) to (e) of this subclause do not limit each other.</w:t>
      </w:r>
    </w:p>
    <w:p w:rsidR="00EC1E5A" w:rsidRPr="00444496" w:rsidRDefault="00EC1E5A" w:rsidP="00444496">
      <w:pPr>
        <w:pStyle w:val="subsection"/>
      </w:pPr>
      <w:r w:rsidRPr="00444496">
        <w:tab/>
        <w:t>(4)</w:t>
      </w:r>
      <w:r w:rsidRPr="00444496">
        <w:tab/>
        <w:t xml:space="preserve">This Act, as in force immediately before the termination, continues to apply after the termination in relation to any matter referred to in </w:t>
      </w:r>
      <w:r w:rsidR="00444496" w:rsidRPr="00444496">
        <w:t>paragraphs (</w:t>
      </w:r>
      <w:r w:rsidRPr="00444496">
        <w:t>2)(c) to (h) or (3)(a) to (e) as if the termination had not occurred.</w:t>
      </w:r>
    </w:p>
    <w:p w:rsidR="00EC1E5A" w:rsidRPr="00444496" w:rsidRDefault="00EC1E5A" w:rsidP="00444496">
      <w:pPr>
        <w:pStyle w:val="ActHead5"/>
      </w:pPr>
      <w:bookmarkStart w:id="28" w:name="_Toc526516970"/>
      <w:r w:rsidRPr="00444496">
        <w:rPr>
          <w:rStyle w:val="CharSectno"/>
        </w:rPr>
        <w:t>2</w:t>
      </w:r>
      <w:r w:rsidRPr="00444496">
        <w:t xml:space="preserve">  Effect of termination on the sharing of certain proceeds of confiscated assets</w:t>
      </w:r>
      <w:bookmarkEnd w:id="28"/>
    </w:p>
    <w:p w:rsidR="00EC1E5A" w:rsidRPr="00444496" w:rsidRDefault="00EC1E5A" w:rsidP="00444496">
      <w:pPr>
        <w:pStyle w:val="subsection"/>
      </w:pPr>
      <w:r w:rsidRPr="00444496">
        <w:tab/>
        <w:t>(1)</w:t>
      </w:r>
      <w:r w:rsidRPr="00444496">
        <w:tab/>
        <w:t>If:</w:t>
      </w:r>
    </w:p>
    <w:p w:rsidR="00EC1E5A" w:rsidRPr="00444496" w:rsidRDefault="00EC1E5A" w:rsidP="00444496">
      <w:pPr>
        <w:pStyle w:val="paragraph"/>
      </w:pPr>
      <w:r w:rsidRPr="00444496">
        <w:tab/>
        <w:t>(a)</w:t>
      </w:r>
      <w:r w:rsidRPr="00444496">
        <w:tab/>
        <w:t xml:space="preserve">a State ceases to be a </w:t>
      </w:r>
      <w:r w:rsidR="00444496" w:rsidRPr="00444496">
        <w:rPr>
          <w:position w:val="6"/>
          <w:sz w:val="16"/>
        </w:rPr>
        <w:t>*</w:t>
      </w:r>
      <w:r w:rsidRPr="00444496">
        <w:t>participating State because it has terminated its reference or adoption as described in subsection</w:t>
      </w:r>
      <w:r w:rsidR="00444496" w:rsidRPr="00444496">
        <w:t> </w:t>
      </w:r>
      <w:r w:rsidRPr="00444496">
        <w:t>14C(8) or (9); and</w:t>
      </w:r>
    </w:p>
    <w:p w:rsidR="00EC1E5A" w:rsidRPr="00444496" w:rsidRDefault="00EC1E5A" w:rsidP="00444496">
      <w:pPr>
        <w:pStyle w:val="paragraph"/>
      </w:pPr>
      <w:r w:rsidRPr="00444496">
        <w:tab/>
        <w:t>(b)</w:t>
      </w:r>
      <w:r w:rsidRPr="00444496">
        <w:tab/>
        <w:t>the State has not terminated:</w:t>
      </w:r>
    </w:p>
    <w:p w:rsidR="00EC1E5A" w:rsidRPr="00444496" w:rsidRDefault="00EC1E5A" w:rsidP="00444496">
      <w:pPr>
        <w:pStyle w:val="paragraphsub"/>
      </w:pPr>
      <w:r w:rsidRPr="00444496">
        <w:tab/>
        <w:t>(i)</w:t>
      </w:r>
      <w:r w:rsidRPr="00444496">
        <w:tab/>
        <w:t xml:space="preserve">if the State referred </w:t>
      </w:r>
      <w:r w:rsidR="00444496" w:rsidRPr="00444496">
        <w:rPr>
          <w:position w:val="6"/>
          <w:sz w:val="16"/>
        </w:rPr>
        <w:t>*</w:t>
      </w:r>
      <w:r w:rsidRPr="00444496">
        <w:t>text reference 2—that referral; or</w:t>
      </w:r>
    </w:p>
    <w:p w:rsidR="00EC1E5A" w:rsidRPr="00444496" w:rsidRDefault="00EC1E5A" w:rsidP="00444496">
      <w:pPr>
        <w:pStyle w:val="paragraphsub"/>
      </w:pPr>
      <w:r w:rsidRPr="00444496">
        <w:tab/>
        <w:t>(ii)</w:t>
      </w:r>
      <w:r w:rsidRPr="00444496">
        <w:tab/>
        <w:t xml:space="preserve">if the State adopted </w:t>
      </w:r>
      <w:r w:rsidR="00444496" w:rsidRPr="00444496">
        <w:rPr>
          <w:position w:val="6"/>
          <w:sz w:val="16"/>
        </w:rPr>
        <w:t>*</w:t>
      </w:r>
      <w:r w:rsidRPr="00444496">
        <w:t>post</w:t>
      </w:r>
      <w:r w:rsidR="00060DD6">
        <w:noBreakHyphen/>
      </w:r>
      <w:r w:rsidRPr="00444496">
        <w:t>amended version 2 of this Act—that adoption; and</w:t>
      </w:r>
    </w:p>
    <w:p w:rsidR="00EC1E5A" w:rsidRPr="00444496" w:rsidRDefault="00EC1E5A" w:rsidP="00444496">
      <w:pPr>
        <w:pStyle w:val="paragraph"/>
      </w:pPr>
      <w:r w:rsidRPr="00444496">
        <w:tab/>
        <w:t>(c)</w:t>
      </w:r>
      <w:r w:rsidRPr="00444496">
        <w:tab/>
      </w:r>
      <w:r w:rsidR="00444496" w:rsidRPr="00444496">
        <w:rPr>
          <w:position w:val="6"/>
          <w:sz w:val="16"/>
        </w:rPr>
        <w:t>*</w:t>
      </w:r>
      <w:r w:rsidRPr="00444496">
        <w:t xml:space="preserve">proceeds of confiscated assets are credited to the </w:t>
      </w:r>
      <w:r w:rsidR="00444496" w:rsidRPr="00444496">
        <w:rPr>
          <w:position w:val="6"/>
          <w:sz w:val="16"/>
        </w:rPr>
        <w:t>*</w:t>
      </w:r>
      <w:r w:rsidRPr="00444496">
        <w:t>Confiscated Assets Account after the termination; and</w:t>
      </w:r>
    </w:p>
    <w:p w:rsidR="00EC1E5A" w:rsidRPr="00444496" w:rsidRDefault="00EC1E5A" w:rsidP="00444496">
      <w:pPr>
        <w:pStyle w:val="paragraph"/>
      </w:pPr>
      <w:r w:rsidRPr="00444496">
        <w:tab/>
        <w:t>(d)</w:t>
      </w:r>
      <w:r w:rsidRPr="00444496">
        <w:tab/>
        <w:t xml:space="preserve">the amount credited as referred to in </w:t>
      </w:r>
      <w:r w:rsidR="00444496" w:rsidRPr="00444496">
        <w:t>paragraph (</w:t>
      </w:r>
      <w:r w:rsidRPr="00444496">
        <w:t xml:space="preserve">c) is the amount of an </w:t>
      </w:r>
      <w:r w:rsidR="00444496" w:rsidRPr="00444496">
        <w:rPr>
          <w:position w:val="6"/>
          <w:sz w:val="16"/>
        </w:rPr>
        <w:t>*</w:t>
      </w:r>
      <w:r w:rsidRPr="00444496">
        <w:t>unexplained wealth order to the extent it has been paid to the Commonwealth (see paragraph</w:t>
      </w:r>
      <w:r w:rsidR="00444496" w:rsidRPr="00444496">
        <w:t> </w:t>
      </w:r>
      <w:r w:rsidRPr="00444496">
        <w:t>296(3)(fa)); and</w:t>
      </w:r>
    </w:p>
    <w:p w:rsidR="00EC1E5A" w:rsidRPr="00444496" w:rsidRDefault="00EC1E5A" w:rsidP="00444496">
      <w:pPr>
        <w:pStyle w:val="paragraph"/>
      </w:pPr>
      <w:r w:rsidRPr="00444496">
        <w:tab/>
        <w:t>(e)</w:t>
      </w:r>
      <w:r w:rsidRPr="00444496">
        <w:tab/>
        <w:t xml:space="preserve">the unexplained wealth order relates to a </w:t>
      </w:r>
      <w:r w:rsidR="00444496" w:rsidRPr="00444496">
        <w:rPr>
          <w:position w:val="6"/>
          <w:sz w:val="16"/>
        </w:rPr>
        <w:t>*</w:t>
      </w:r>
      <w:r w:rsidRPr="00444496">
        <w:t>relevant offence of the State;</w:t>
      </w:r>
    </w:p>
    <w:p w:rsidR="00EC1E5A" w:rsidRPr="00444496" w:rsidRDefault="00EC1E5A" w:rsidP="00444496">
      <w:pPr>
        <w:pStyle w:val="subsection2"/>
      </w:pPr>
      <w:r w:rsidRPr="00444496">
        <w:lastRenderedPageBreak/>
        <w:t>then Division</w:t>
      </w:r>
      <w:r w:rsidR="00444496" w:rsidRPr="00444496">
        <w:t> </w:t>
      </w:r>
      <w:r w:rsidRPr="00444496">
        <w:t>2 of Part</w:t>
      </w:r>
      <w:r w:rsidR="00444496" w:rsidRPr="00444496">
        <w:t> </w:t>
      </w:r>
      <w:r w:rsidRPr="00444496">
        <w:t>4</w:t>
      </w:r>
      <w:r w:rsidR="00060DD6">
        <w:noBreakHyphen/>
      </w:r>
      <w:r w:rsidRPr="00444496">
        <w:t>3 applies in relation to the sharing of those proceeds as if the State were a participating State.</w:t>
      </w:r>
    </w:p>
    <w:p w:rsidR="00EC1E5A" w:rsidRPr="00444496" w:rsidRDefault="00EC1E5A" w:rsidP="00444496">
      <w:pPr>
        <w:pStyle w:val="notetext"/>
      </w:pPr>
      <w:r w:rsidRPr="00444496">
        <w:t>Note:</w:t>
      </w:r>
      <w:r w:rsidRPr="00444496">
        <w:tab/>
        <w:t>Division</w:t>
      </w:r>
      <w:r w:rsidR="00444496" w:rsidRPr="00444496">
        <w:t> </w:t>
      </w:r>
      <w:r w:rsidRPr="00444496">
        <w:t>2 of Part</w:t>
      </w:r>
      <w:r w:rsidR="00444496" w:rsidRPr="00444496">
        <w:t> </w:t>
      </w:r>
      <w:r w:rsidRPr="00444496">
        <w:t>4</w:t>
      </w:r>
      <w:r w:rsidR="00060DD6">
        <w:noBreakHyphen/>
      </w:r>
      <w:r w:rsidRPr="00444496">
        <w:t>3 is about sharing proceeds of confiscated assets under the national cooperative scheme.</w:t>
      </w:r>
    </w:p>
    <w:p w:rsidR="00EC1E5A" w:rsidRPr="00444496" w:rsidRDefault="00EC1E5A" w:rsidP="00444496">
      <w:pPr>
        <w:pStyle w:val="subsection"/>
      </w:pPr>
      <w:r w:rsidRPr="00444496">
        <w:tab/>
        <w:t>(2)</w:t>
      </w:r>
      <w:r w:rsidRPr="00444496">
        <w:tab/>
      </w:r>
      <w:r w:rsidR="00444496" w:rsidRPr="00444496">
        <w:t>Subclause (</w:t>
      </w:r>
      <w:r w:rsidRPr="00444496">
        <w:t xml:space="preserve">1) does not apply if the State is a </w:t>
      </w:r>
      <w:r w:rsidR="00444496" w:rsidRPr="00444496">
        <w:rPr>
          <w:position w:val="6"/>
          <w:sz w:val="16"/>
        </w:rPr>
        <w:t>*</w:t>
      </w:r>
      <w:r w:rsidRPr="00444496">
        <w:t>cooperating State.</w:t>
      </w:r>
    </w:p>
    <w:p w:rsidR="00EC1E5A" w:rsidRPr="00444496" w:rsidRDefault="00EC1E5A" w:rsidP="00444496">
      <w:pPr>
        <w:pStyle w:val="notetext"/>
      </w:pPr>
      <w:r w:rsidRPr="00444496">
        <w:t>Note:</w:t>
      </w:r>
      <w:r w:rsidRPr="00444496">
        <w:tab/>
        <w:t>If the State is a cooperating State, it will be treated in the same way as a participating State for all proceeds of confiscated assets (and not just proceeds that are amounts payable under unexplained wealth orders).</w:t>
      </w:r>
    </w:p>
    <w:p w:rsidR="00EC1E5A" w:rsidRPr="00444496" w:rsidRDefault="00EC1E5A" w:rsidP="00444496">
      <w:pPr>
        <w:pStyle w:val="ActHead5"/>
      </w:pPr>
      <w:bookmarkStart w:id="29" w:name="_Toc526516971"/>
      <w:r w:rsidRPr="00444496">
        <w:rPr>
          <w:rStyle w:val="CharSectno"/>
        </w:rPr>
        <w:t>3</w:t>
      </w:r>
      <w:r w:rsidRPr="00444496">
        <w:t xml:space="preserve">  Effect of termination—regulations</w:t>
      </w:r>
      <w:bookmarkEnd w:id="29"/>
    </w:p>
    <w:p w:rsidR="00EC1E5A" w:rsidRPr="00444496" w:rsidRDefault="00EC1E5A" w:rsidP="00444496">
      <w:pPr>
        <w:pStyle w:val="subsection"/>
      </w:pPr>
      <w:r w:rsidRPr="00444496">
        <w:tab/>
        <w:t>(1)</w:t>
      </w:r>
      <w:r w:rsidRPr="00444496">
        <w:tab/>
        <w:t xml:space="preserve">The regulations may make provision in relation to circumstances that arise because a State ceases to be a </w:t>
      </w:r>
      <w:r w:rsidR="00444496" w:rsidRPr="00444496">
        <w:rPr>
          <w:position w:val="6"/>
          <w:sz w:val="16"/>
        </w:rPr>
        <w:t>*</w:t>
      </w:r>
      <w:r w:rsidRPr="00444496">
        <w:t>participating State.</w:t>
      </w:r>
    </w:p>
    <w:p w:rsidR="00EC1E5A" w:rsidRPr="00444496" w:rsidRDefault="00EC1E5A" w:rsidP="00444496">
      <w:pPr>
        <w:pStyle w:val="subsection"/>
      </w:pPr>
      <w:r w:rsidRPr="00444496">
        <w:tab/>
        <w:t>(2)</w:t>
      </w:r>
      <w:r w:rsidRPr="00444496">
        <w:tab/>
      </w:r>
      <w:r w:rsidR="00444496" w:rsidRPr="00444496">
        <w:t>Subclause (</w:t>
      </w:r>
      <w:r w:rsidRPr="00444496">
        <w:t>1) and clause</w:t>
      </w:r>
      <w:r w:rsidR="00C44994" w:rsidRPr="00444496">
        <w:t>s</w:t>
      </w:r>
      <w:r w:rsidR="00444496" w:rsidRPr="00444496">
        <w:t> </w:t>
      </w:r>
      <w:r w:rsidRPr="00444496">
        <w:t xml:space="preserve">1 </w:t>
      </w:r>
      <w:r w:rsidR="00C44994" w:rsidRPr="00444496">
        <w:t>and</w:t>
      </w:r>
      <w:r w:rsidRPr="00444496">
        <w:t xml:space="preserve"> 2 do not limit each other.</w:t>
      </w:r>
    </w:p>
    <w:p w:rsidR="00EC1E5A" w:rsidRPr="00444496" w:rsidRDefault="00EC1E5A" w:rsidP="00444496">
      <w:pPr>
        <w:pStyle w:val="ActHead3"/>
      </w:pPr>
      <w:bookmarkStart w:id="30" w:name="_Toc526516972"/>
      <w:r w:rsidRPr="00444496">
        <w:rPr>
          <w:rStyle w:val="CharDivNo"/>
        </w:rPr>
        <w:t>Division</w:t>
      </w:r>
      <w:r w:rsidR="00444496" w:rsidRPr="00444496">
        <w:rPr>
          <w:rStyle w:val="CharDivNo"/>
        </w:rPr>
        <w:t> </w:t>
      </w:r>
      <w:r w:rsidRPr="00444496">
        <w:rPr>
          <w:rStyle w:val="CharDivNo"/>
        </w:rPr>
        <w:t>2</w:t>
      </w:r>
      <w:r w:rsidRPr="00444496">
        <w:t>—</w:t>
      </w:r>
      <w:r w:rsidRPr="00444496">
        <w:rPr>
          <w:rStyle w:val="CharDivText"/>
        </w:rPr>
        <w:t>Ceasing to be a relevant offence of a State</w:t>
      </w:r>
      <w:bookmarkEnd w:id="30"/>
    </w:p>
    <w:p w:rsidR="00EC1E5A" w:rsidRPr="00444496" w:rsidRDefault="00EC1E5A" w:rsidP="00444496">
      <w:pPr>
        <w:pStyle w:val="ActHead5"/>
      </w:pPr>
      <w:bookmarkStart w:id="31" w:name="_Toc526516973"/>
      <w:r w:rsidRPr="00444496">
        <w:rPr>
          <w:rStyle w:val="CharSectno"/>
        </w:rPr>
        <w:t>4</w:t>
      </w:r>
      <w:r w:rsidRPr="00444496">
        <w:t xml:space="preserve">  Effect of cessation on things that happen beforehand etc.</w:t>
      </w:r>
      <w:bookmarkEnd w:id="31"/>
    </w:p>
    <w:p w:rsidR="00EC1E5A" w:rsidRPr="00444496" w:rsidRDefault="00EC1E5A" w:rsidP="00444496">
      <w:pPr>
        <w:pStyle w:val="subsection"/>
      </w:pPr>
      <w:r w:rsidRPr="00444496">
        <w:tab/>
        <w:t>(1)</w:t>
      </w:r>
      <w:r w:rsidRPr="00444496">
        <w:tab/>
        <w:t xml:space="preserve">This clause applies if an offence against a law of a </w:t>
      </w:r>
      <w:r w:rsidR="00444496" w:rsidRPr="00444496">
        <w:rPr>
          <w:position w:val="6"/>
          <w:sz w:val="16"/>
        </w:rPr>
        <w:t>*</w:t>
      </w:r>
      <w:r w:rsidRPr="00444496">
        <w:t xml:space="preserve">participating State ceases to be a </w:t>
      </w:r>
      <w:r w:rsidR="00444496" w:rsidRPr="00444496">
        <w:rPr>
          <w:position w:val="6"/>
          <w:sz w:val="16"/>
        </w:rPr>
        <w:t>*</w:t>
      </w:r>
      <w:r w:rsidRPr="00444496">
        <w:t>relevant offence of that State.</w:t>
      </w:r>
    </w:p>
    <w:p w:rsidR="00EC1E5A" w:rsidRPr="00444496" w:rsidRDefault="00EC1E5A" w:rsidP="00444496">
      <w:pPr>
        <w:pStyle w:val="subsection"/>
      </w:pPr>
      <w:r w:rsidRPr="00444496">
        <w:tab/>
        <w:t>(2)</w:t>
      </w:r>
      <w:r w:rsidRPr="00444496">
        <w:tab/>
        <w:t>The cessation does not:</w:t>
      </w:r>
    </w:p>
    <w:p w:rsidR="00EC1E5A" w:rsidRPr="00444496" w:rsidRDefault="00EC1E5A" w:rsidP="00444496">
      <w:pPr>
        <w:pStyle w:val="paragraph"/>
      </w:pPr>
      <w:r w:rsidRPr="00444496">
        <w:tab/>
        <w:t>(a)</w:t>
      </w:r>
      <w:r w:rsidRPr="00444496">
        <w:tab/>
        <w:t>revive anything not in force or existing at the time at which the cessation takes effect; or</w:t>
      </w:r>
    </w:p>
    <w:p w:rsidR="00EC1E5A" w:rsidRPr="00444496" w:rsidRDefault="00EC1E5A" w:rsidP="00444496">
      <w:pPr>
        <w:pStyle w:val="paragraph"/>
      </w:pPr>
      <w:r w:rsidRPr="00444496">
        <w:tab/>
        <w:t>(b)</w:t>
      </w:r>
      <w:r w:rsidRPr="00444496">
        <w:tab/>
        <w:t xml:space="preserve">affect the previous operation of the </w:t>
      </w:r>
      <w:r w:rsidR="00444496" w:rsidRPr="00444496">
        <w:rPr>
          <w:position w:val="6"/>
          <w:sz w:val="16"/>
        </w:rPr>
        <w:t>*</w:t>
      </w:r>
      <w:r w:rsidRPr="00444496">
        <w:t>national unexplained wealth provisions before the cessation; or</w:t>
      </w:r>
    </w:p>
    <w:p w:rsidR="00EC1E5A" w:rsidRPr="00444496" w:rsidRDefault="00EC1E5A" w:rsidP="00444496">
      <w:pPr>
        <w:pStyle w:val="paragraph"/>
      </w:pPr>
      <w:r w:rsidRPr="00444496">
        <w:tab/>
        <w:t>(c)</w:t>
      </w:r>
      <w:r w:rsidRPr="00444496">
        <w:tab/>
        <w:t>affect any proceedings instituted under or in relation to the national unexplained wealth provisions before the cessation; or</w:t>
      </w:r>
    </w:p>
    <w:p w:rsidR="00EC1E5A" w:rsidRPr="00444496" w:rsidRDefault="00EC1E5A" w:rsidP="00444496">
      <w:pPr>
        <w:pStyle w:val="paragraph"/>
      </w:pPr>
      <w:r w:rsidRPr="00444496">
        <w:tab/>
        <w:t>(d)</w:t>
      </w:r>
      <w:r w:rsidRPr="00444496">
        <w:tab/>
        <w:t>affect any order made under or in relation to the national unexplained wealth provisions before the cessation; or</w:t>
      </w:r>
    </w:p>
    <w:p w:rsidR="00EC1E5A" w:rsidRPr="00444496" w:rsidRDefault="00EC1E5A" w:rsidP="00444496">
      <w:pPr>
        <w:pStyle w:val="paragraph"/>
      </w:pPr>
      <w:r w:rsidRPr="00444496">
        <w:tab/>
        <w:t>(e)</w:t>
      </w:r>
      <w:r w:rsidRPr="00444496">
        <w:tab/>
        <w:t>affect any thing done under or in relation to the national unexplained wealth provisions before the cessation; or</w:t>
      </w:r>
    </w:p>
    <w:p w:rsidR="00EC1E5A" w:rsidRPr="00444496" w:rsidRDefault="00EC1E5A" w:rsidP="00444496">
      <w:pPr>
        <w:pStyle w:val="paragraph"/>
      </w:pPr>
      <w:r w:rsidRPr="00444496">
        <w:tab/>
        <w:t>(f)</w:t>
      </w:r>
      <w:r w:rsidRPr="00444496">
        <w:tab/>
        <w:t>affect any right, privilege, obligation or liability acquired, accrued or incurred under or in relation to the national unexplained wealth provisions before the cessation; or</w:t>
      </w:r>
    </w:p>
    <w:p w:rsidR="00EC1E5A" w:rsidRPr="00444496" w:rsidRDefault="00EC1E5A" w:rsidP="00444496">
      <w:pPr>
        <w:pStyle w:val="paragraph"/>
      </w:pPr>
      <w:r w:rsidRPr="00444496">
        <w:lastRenderedPageBreak/>
        <w:tab/>
        <w:t>(g)</w:t>
      </w:r>
      <w:r w:rsidRPr="00444496">
        <w:tab/>
        <w:t>affect any penalty, forfeiture or punishment incurred under or in relation to the national unexplained wealth provisions before the cessation; or</w:t>
      </w:r>
    </w:p>
    <w:p w:rsidR="00EC1E5A" w:rsidRPr="00444496" w:rsidRDefault="00EC1E5A" w:rsidP="00444496">
      <w:pPr>
        <w:pStyle w:val="paragraph"/>
      </w:pPr>
      <w:r w:rsidRPr="00444496">
        <w:tab/>
        <w:t>(h)</w:t>
      </w:r>
      <w:r w:rsidRPr="00444496">
        <w:tab/>
        <w:t xml:space="preserve">affect any investigation, proceedings or remedy in relation to any right, privilege, obligation, liability, penalty, forfeiture or punishment referred to in </w:t>
      </w:r>
      <w:r w:rsidR="00444496" w:rsidRPr="00444496">
        <w:t>paragraph (</w:t>
      </w:r>
      <w:r w:rsidRPr="00444496">
        <w:t>f) or (g).</w:t>
      </w:r>
    </w:p>
    <w:p w:rsidR="00EC1E5A" w:rsidRPr="00444496" w:rsidRDefault="00444496" w:rsidP="00444496">
      <w:pPr>
        <w:pStyle w:val="subsection2"/>
      </w:pPr>
      <w:r w:rsidRPr="00444496">
        <w:t>Paragraphs (</w:t>
      </w:r>
      <w:r w:rsidR="00EC1E5A" w:rsidRPr="00444496">
        <w:t>a) to (h) do not limit each other.</w:t>
      </w:r>
    </w:p>
    <w:p w:rsidR="00EC1E5A" w:rsidRPr="00444496" w:rsidRDefault="00EC1E5A" w:rsidP="00444496">
      <w:pPr>
        <w:pStyle w:val="subsection"/>
      </w:pPr>
      <w:r w:rsidRPr="00444496">
        <w:tab/>
        <w:t>(3)</w:t>
      </w:r>
      <w:r w:rsidRPr="00444496">
        <w:tab/>
        <w:t xml:space="preserve">Without limiting </w:t>
      </w:r>
      <w:r w:rsidR="00444496" w:rsidRPr="00444496">
        <w:t>subclause (</w:t>
      </w:r>
      <w:r w:rsidRPr="00444496">
        <w:t xml:space="preserve">2) but subject to </w:t>
      </w:r>
      <w:r w:rsidR="00444496" w:rsidRPr="00444496">
        <w:t>subclause (</w:t>
      </w:r>
      <w:r w:rsidRPr="00444496">
        <w:t>4):</w:t>
      </w:r>
    </w:p>
    <w:p w:rsidR="00EC1E5A" w:rsidRPr="00444496" w:rsidRDefault="00EC1E5A" w:rsidP="00444496">
      <w:pPr>
        <w:pStyle w:val="paragraph"/>
      </w:pPr>
      <w:r w:rsidRPr="00444496">
        <w:tab/>
        <w:t>(a)</w:t>
      </w:r>
      <w:r w:rsidRPr="00444496">
        <w:tab/>
        <w:t xml:space="preserve">any proceedings instituted under or in relation to the </w:t>
      </w:r>
      <w:r w:rsidR="00444496" w:rsidRPr="00444496">
        <w:rPr>
          <w:position w:val="6"/>
          <w:sz w:val="16"/>
        </w:rPr>
        <w:t>*</w:t>
      </w:r>
      <w:r w:rsidRPr="00444496">
        <w:t>national unexplained wealth provisions before the cessation continue after the cessation as if the cessation had not occurred; and</w:t>
      </w:r>
    </w:p>
    <w:p w:rsidR="00EC1E5A" w:rsidRPr="00444496" w:rsidRDefault="00EC1E5A" w:rsidP="00444496">
      <w:pPr>
        <w:pStyle w:val="paragraph"/>
      </w:pPr>
      <w:r w:rsidRPr="00444496">
        <w:tab/>
        <w:t>(b)</w:t>
      </w:r>
      <w:r w:rsidRPr="00444496">
        <w:tab/>
        <w:t>any order made under or in relation to the national unexplained wealth provisions before the cessation continues in force after the cessation as if the cessation had not occurred; and</w:t>
      </w:r>
    </w:p>
    <w:p w:rsidR="00EC1E5A" w:rsidRPr="00444496" w:rsidRDefault="00EC1E5A" w:rsidP="00444496">
      <w:pPr>
        <w:pStyle w:val="paragraph"/>
      </w:pPr>
      <w:r w:rsidRPr="00444496">
        <w:tab/>
        <w:t>(c)</w:t>
      </w:r>
      <w:r w:rsidRPr="00444496">
        <w:tab/>
        <w:t xml:space="preserve">any proceedings or remedy in relation to a matter referred to in </w:t>
      </w:r>
      <w:r w:rsidR="00444496" w:rsidRPr="00444496">
        <w:t>paragraph (</w:t>
      </w:r>
      <w:r w:rsidRPr="00444496">
        <w:t>2)(c), (d), (f) or (g) may be instituted, continued, obtained or enforced after the cessation as if the cessation had not occurred; and</w:t>
      </w:r>
    </w:p>
    <w:p w:rsidR="00EC1E5A" w:rsidRPr="00444496" w:rsidRDefault="00EC1E5A" w:rsidP="00444496">
      <w:pPr>
        <w:pStyle w:val="paragraph"/>
      </w:pPr>
      <w:r w:rsidRPr="00444496">
        <w:tab/>
        <w:t>(d)</w:t>
      </w:r>
      <w:r w:rsidRPr="00444496">
        <w:tab/>
        <w:t xml:space="preserve">any investigation in relation to a matter referred to in </w:t>
      </w:r>
      <w:r w:rsidR="00444496" w:rsidRPr="00444496">
        <w:t>paragraph (</w:t>
      </w:r>
      <w:r w:rsidRPr="00444496">
        <w:t>2)(c), (d), (f) or (g) may be continued after the cessation as if the cessation had not occurred; and</w:t>
      </w:r>
    </w:p>
    <w:p w:rsidR="00EC1E5A" w:rsidRPr="00444496" w:rsidRDefault="00EC1E5A" w:rsidP="00444496">
      <w:pPr>
        <w:pStyle w:val="paragraph"/>
      </w:pPr>
      <w:r w:rsidRPr="00444496">
        <w:tab/>
        <w:t>(e)</w:t>
      </w:r>
      <w:r w:rsidRPr="00444496">
        <w:tab/>
        <w:t>any action in relation to any proceedings, order, remedy or investigation referred to in a paragraph of this subclause may be taken after the cessation as if the cessation had not occurred.</w:t>
      </w:r>
    </w:p>
    <w:p w:rsidR="00EC1E5A" w:rsidRPr="00444496" w:rsidRDefault="00444496" w:rsidP="00444496">
      <w:pPr>
        <w:pStyle w:val="subsection2"/>
      </w:pPr>
      <w:r w:rsidRPr="00444496">
        <w:t>Paragraphs (</w:t>
      </w:r>
      <w:r w:rsidR="00EC1E5A" w:rsidRPr="00444496">
        <w:t>a) to (e) of this subclause do not limit each other.</w:t>
      </w:r>
    </w:p>
    <w:p w:rsidR="00EC1E5A" w:rsidRPr="00444496" w:rsidRDefault="00EC1E5A" w:rsidP="00444496">
      <w:pPr>
        <w:pStyle w:val="subsection"/>
      </w:pPr>
      <w:r w:rsidRPr="00444496">
        <w:tab/>
        <w:t>(4)</w:t>
      </w:r>
      <w:r w:rsidRPr="00444496">
        <w:tab/>
        <w:t xml:space="preserve">This Act, as in force immediately before the cessation, continues to apply after the termination in relation to any matter referred to in </w:t>
      </w:r>
      <w:r w:rsidR="00444496" w:rsidRPr="00444496">
        <w:t>paragraphs (</w:t>
      </w:r>
      <w:r w:rsidRPr="00444496">
        <w:t>2)(a) to (h) or (3)(a) to (e) as if the cessation had not occurred.</w:t>
      </w:r>
    </w:p>
    <w:p w:rsidR="00EC1E5A" w:rsidRPr="00444496" w:rsidRDefault="00EC1E5A" w:rsidP="00444496">
      <w:pPr>
        <w:pStyle w:val="ActHead5"/>
      </w:pPr>
      <w:bookmarkStart w:id="32" w:name="_Toc526516974"/>
      <w:r w:rsidRPr="00444496">
        <w:rPr>
          <w:rStyle w:val="CharSectno"/>
        </w:rPr>
        <w:t>5</w:t>
      </w:r>
      <w:r w:rsidRPr="00444496">
        <w:t xml:space="preserve">  Effect of cessation—regulations</w:t>
      </w:r>
      <w:bookmarkEnd w:id="32"/>
    </w:p>
    <w:p w:rsidR="00EC1E5A" w:rsidRPr="00444496" w:rsidRDefault="00EC1E5A" w:rsidP="00444496">
      <w:pPr>
        <w:pStyle w:val="subsection"/>
      </w:pPr>
      <w:r w:rsidRPr="00444496">
        <w:tab/>
        <w:t>(1)</w:t>
      </w:r>
      <w:r w:rsidRPr="00444496">
        <w:tab/>
        <w:t xml:space="preserve">The regulations may make provision in relation to circumstances that arise because an offence against a law of a </w:t>
      </w:r>
      <w:r w:rsidR="00444496" w:rsidRPr="00444496">
        <w:rPr>
          <w:position w:val="6"/>
          <w:sz w:val="16"/>
        </w:rPr>
        <w:t>*</w:t>
      </w:r>
      <w:r w:rsidRPr="00444496">
        <w:t xml:space="preserve">participating State ceases to be a </w:t>
      </w:r>
      <w:r w:rsidR="00444496" w:rsidRPr="00444496">
        <w:rPr>
          <w:position w:val="6"/>
          <w:sz w:val="16"/>
        </w:rPr>
        <w:t>*</w:t>
      </w:r>
      <w:r w:rsidRPr="00444496">
        <w:t>relevant offence of that State.</w:t>
      </w:r>
    </w:p>
    <w:p w:rsidR="00EC1E5A" w:rsidRPr="00444496" w:rsidRDefault="00EC1E5A" w:rsidP="00444496">
      <w:pPr>
        <w:pStyle w:val="subsection"/>
      </w:pPr>
      <w:r w:rsidRPr="00444496">
        <w:lastRenderedPageBreak/>
        <w:tab/>
        <w:t>(2)</w:t>
      </w:r>
      <w:r w:rsidRPr="00444496">
        <w:tab/>
      </w:r>
      <w:r w:rsidR="00444496" w:rsidRPr="00444496">
        <w:t>Subclause (</w:t>
      </w:r>
      <w:r w:rsidRPr="00444496">
        <w:t>1) and clause</w:t>
      </w:r>
      <w:r w:rsidR="00444496" w:rsidRPr="00444496">
        <w:t> </w:t>
      </w:r>
      <w:r w:rsidRPr="00444496">
        <w:t>4 do not limit each other.</w:t>
      </w:r>
    </w:p>
    <w:p w:rsidR="00EC1E5A" w:rsidRPr="00444496" w:rsidRDefault="00EC1E5A" w:rsidP="00444496">
      <w:pPr>
        <w:pStyle w:val="ActHead2"/>
      </w:pPr>
      <w:bookmarkStart w:id="33" w:name="_Toc526516975"/>
      <w:r w:rsidRPr="00444496">
        <w:rPr>
          <w:rStyle w:val="CharPartNo"/>
        </w:rPr>
        <w:t>Part</w:t>
      </w:r>
      <w:r w:rsidR="00444496" w:rsidRPr="00444496">
        <w:rPr>
          <w:rStyle w:val="CharPartNo"/>
        </w:rPr>
        <w:t> </w:t>
      </w:r>
      <w:r w:rsidRPr="00444496">
        <w:rPr>
          <w:rStyle w:val="CharPartNo"/>
        </w:rPr>
        <w:t>2</w:t>
      </w:r>
      <w:r w:rsidRPr="00444496">
        <w:t>—</w:t>
      </w:r>
      <w:r w:rsidRPr="00444496">
        <w:rPr>
          <w:rStyle w:val="CharPartText"/>
        </w:rPr>
        <w:t>Unexplained Wealth Legislation Amendment Act 2018</w:t>
      </w:r>
      <w:bookmarkEnd w:id="33"/>
    </w:p>
    <w:p w:rsidR="00EC1E5A" w:rsidRPr="00444496" w:rsidRDefault="00EC1E5A" w:rsidP="00444496">
      <w:pPr>
        <w:pStyle w:val="Header"/>
      </w:pPr>
      <w:r w:rsidRPr="00444496">
        <w:rPr>
          <w:rStyle w:val="CharDivNo"/>
        </w:rPr>
        <w:t xml:space="preserve"> </w:t>
      </w:r>
      <w:r w:rsidRPr="00444496">
        <w:rPr>
          <w:rStyle w:val="CharDivText"/>
        </w:rPr>
        <w:t xml:space="preserve"> </w:t>
      </w:r>
    </w:p>
    <w:p w:rsidR="00EC1E5A" w:rsidRPr="00444496" w:rsidRDefault="00EC1E5A" w:rsidP="00444496">
      <w:pPr>
        <w:pStyle w:val="ActHead5"/>
      </w:pPr>
      <w:bookmarkStart w:id="34" w:name="_Toc526516976"/>
      <w:r w:rsidRPr="00444496">
        <w:rPr>
          <w:rStyle w:val="CharSectno"/>
        </w:rPr>
        <w:t>6</w:t>
      </w:r>
      <w:r w:rsidRPr="00444496">
        <w:t xml:space="preserve">  Definitions</w:t>
      </w:r>
      <w:bookmarkEnd w:id="34"/>
    </w:p>
    <w:p w:rsidR="00EC1E5A" w:rsidRPr="00444496" w:rsidRDefault="00EC1E5A" w:rsidP="00444496">
      <w:pPr>
        <w:pStyle w:val="subsection"/>
      </w:pPr>
      <w:r w:rsidRPr="00444496">
        <w:tab/>
      </w:r>
      <w:r w:rsidRPr="00444496">
        <w:tab/>
        <w:t>In this Part:</w:t>
      </w:r>
    </w:p>
    <w:p w:rsidR="00EC1E5A" w:rsidRPr="00444496" w:rsidRDefault="00EC1E5A" w:rsidP="00444496">
      <w:pPr>
        <w:pStyle w:val="Definition"/>
      </w:pPr>
      <w:r w:rsidRPr="00444496">
        <w:rPr>
          <w:b/>
          <w:i/>
        </w:rPr>
        <w:t>amending Act</w:t>
      </w:r>
      <w:r w:rsidRPr="00444496">
        <w:t xml:space="preserve"> means the </w:t>
      </w:r>
      <w:r w:rsidRPr="00444496">
        <w:rPr>
          <w:i/>
        </w:rPr>
        <w:t>Unexplained Wealth Legislation Amendment Act 2018</w:t>
      </w:r>
      <w:r w:rsidRPr="00444496">
        <w:t>.</w:t>
      </w:r>
    </w:p>
    <w:p w:rsidR="00EC1E5A" w:rsidRPr="00444496" w:rsidRDefault="00EC1E5A" w:rsidP="00444496">
      <w:pPr>
        <w:pStyle w:val="Definition"/>
      </w:pPr>
      <w:r w:rsidRPr="00444496">
        <w:rPr>
          <w:b/>
          <w:i/>
        </w:rPr>
        <w:t>commencement</w:t>
      </w:r>
      <w:r w:rsidRPr="00444496">
        <w:t xml:space="preserve"> means the commencement of the amending Act.</w:t>
      </w:r>
    </w:p>
    <w:p w:rsidR="00EC1E5A" w:rsidRPr="00444496" w:rsidRDefault="00EC1E5A" w:rsidP="00444496">
      <w:pPr>
        <w:pStyle w:val="ActHead5"/>
      </w:pPr>
      <w:bookmarkStart w:id="35" w:name="_Toc526516977"/>
      <w:r w:rsidRPr="00444496">
        <w:rPr>
          <w:rStyle w:val="CharSectno"/>
        </w:rPr>
        <w:t>7</w:t>
      </w:r>
      <w:r w:rsidRPr="00444496">
        <w:t xml:space="preserve">  Amendments made by Schedule</w:t>
      </w:r>
      <w:r w:rsidR="00444496" w:rsidRPr="00444496">
        <w:t> </w:t>
      </w:r>
      <w:r w:rsidRPr="00444496">
        <w:t>2 to the amending Act</w:t>
      </w:r>
      <w:bookmarkEnd w:id="35"/>
    </w:p>
    <w:p w:rsidR="00EC1E5A" w:rsidRPr="00444496" w:rsidRDefault="00A35DBC" w:rsidP="00444496">
      <w:pPr>
        <w:pStyle w:val="subsection"/>
      </w:pPr>
      <w:r w:rsidRPr="00444496">
        <w:tab/>
      </w:r>
      <w:r w:rsidRPr="00444496">
        <w:tab/>
      </w:r>
      <w:r w:rsidR="00EC1E5A" w:rsidRPr="00444496">
        <w:t>The amendments made by Schedule</w:t>
      </w:r>
      <w:r w:rsidR="00444496" w:rsidRPr="00444496">
        <w:t> </w:t>
      </w:r>
      <w:r w:rsidR="00EC1E5A" w:rsidRPr="00444496">
        <w:t xml:space="preserve">2 to the amending Act (which </w:t>
      </w:r>
      <w:r w:rsidR="002D401D" w:rsidRPr="00444496">
        <w:t>is</w:t>
      </w:r>
      <w:r w:rsidR="00EC1E5A" w:rsidRPr="00444496">
        <w:t xml:space="preserve"> about extending the </w:t>
      </w:r>
      <w:r w:rsidR="00444496" w:rsidRPr="00444496">
        <w:rPr>
          <w:position w:val="6"/>
          <w:sz w:val="16"/>
        </w:rPr>
        <w:t>*</w:t>
      </w:r>
      <w:r w:rsidR="00EC1E5A" w:rsidRPr="00444496">
        <w:t xml:space="preserve">main unexplained wealth provisions to certain offences against the laws of </w:t>
      </w:r>
      <w:r w:rsidR="00444496" w:rsidRPr="00444496">
        <w:rPr>
          <w:position w:val="6"/>
          <w:sz w:val="16"/>
        </w:rPr>
        <w:t>*</w:t>
      </w:r>
      <w:r w:rsidR="00EC1E5A" w:rsidRPr="00444496">
        <w:t>participating States) apply to an application made after commencement for an order in relation to an offence against a law of a participating State, whether or not:</w:t>
      </w:r>
    </w:p>
    <w:p w:rsidR="00EC1E5A" w:rsidRPr="00444496" w:rsidRDefault="00EC1E5A" w:rsidP="00444496">
      <w:pPr>
        <w:pStyle w:val="paragraph"/>
      </w:pPr>
      <w:r w:rsidRPr="00444496">
        <w:tab/>
        <w:t>(a)</w:t>
      </w:r>
      <w:r w:rsidRPr="00444496">
        <w:tab/>
        <w:t>the offence is committed, or is suspected of having been committed, before or after commencement; or</w:t>
      </w:r>
    </w:p>
    <w:p w:rsidR="00EC1E5A" w:rsidRPr="00444496" w:rsidRDefault="00EC1E5A" w:rsidP="00444496">
      <w:pPr>
        <w:pStyle w:val="paragraph"/>
      </w:pPr>
      <w:r w:rsidRPr="00444496">
        <w:tab/>
        <w:t>(b)</w:t>
      </w:r>
      <w:r w:rsidRPr="00444496">
        <w:tab/>
        <w:t xml:space="preserve">the application relates to </w:t>
      </w:r>
      <w:r w:rsidR="007A33F2" w:rsidRPr="00444496">
        <w:t xml:space="preserve">property or </w:t>
      </w:r>
      <w:r w:rsidRPr="00444496">
        <w:t>wealth that is acquired</w:t>
      </w:r>
      <w:r w:rsidR="007A33F2" w:rsidRPr="00444496">
        <w:t xml:space="preserve"> </w:t>
      </w:r>
      <w:r w:rsidRPr="00444496">
        <w:t>before or after commencement; or</w:t>
      </w:r>
    </w:p>
    <w:p w:rsidR="007A33F2" w:rsidRPr="00444496" w:rsidRDefault="007A33F2" w:rsidP="00444496">
      <w:pPr>
        <w:pStyle w:val="paragraph"/>
      </w:pPr>
      <w:r w:rsidRPr="00444496">
        <w:tab/>
        <w:t>(c)</w:t>
      </w:r>
      <w:r w:rsidRPr="00444496">
        <w:tab/>
        <w:t>the application relates to property or wealth that is derived or realised, directly or indirectly, before or after commencement; or</w:t>
      </w:r>
    </w:p>
    <w:p w:rsidR="00EC1E5A" w:rsidRPr="00444496" w:rsidRDefault="007A33F2" w:rsidP="00444496">
      <w:pPr>
        <w:pStyle w:val="paragraph"/>
      </w:pPr>
      <w:r w:rsidRPr="00444496">
        <w:tab/>
        <w:t>(d</w:t>
      </w:r>
      <w:r w:rsidR="00EC1E5A" w:rsidRPr="00444496">
        <w:t>)</w:t>
      </w:r>
      <w:r w:rsidR="00EC1E5A" w:rsidRPr="00444496">
        <w:tab/>
        <w:t xml:space="preserve">the application relates to property </w:t>
      </w:r>
      <w:r w:rsidRPr="00444496">
        <w:t xml:space="preserve">or wealth </w:t>
      </w:r>
      <w:r w:rsidR="00EC1E5A" w:rsidRPr="00444496">
        <w:t xml:space="preserve">that becomes subject to the </w:t>
      </w:r>
      <w:r w:rsidR="00444496" w:rsidRPr="00444496">
        <w:rPr>
          <w:position w:val="6"/>
          <w:sz w:val="16"/>
        </w:rPr>
        <w:t>*</w:t>
      </w:r>
      <w:r w:rsidR="00EC1E5A" w:rsidRPr="00444496">
        <w:t>effective control of a person before or after commencement.</w:t>
      </w:r>
    </w:p>
    <w:p w:rsidR="001B5011" w:rsidRPr="00444496" w:rsidRDefault="001B5011" w:rsidP="00444496">
      <w:pPr>
        <w:pStyle w:val="ActHead5"/>
      </w:pPr>
      <w:bookmarkStart w:id="36" w:name="_Toc526516978"/>
      <w:r w:rsidRPr="00444496">
        <w:rPr>
          <w:rStyle w:val="CharSectno"/>
        </w:rPr>
        <w:t>8</w:t>
      </w:r>
      <w:r w:rsidRPr="00444496">
        <w:t xml:space="preserve">  Amendments made by Schedule</w:t>
      </w:r>
      <w:r w:rsidR="00444496" w:rsidRPr="00444496">
        <w:t> </w:t>
      </w:r>
      <w:r w:rsidRPr="00444496">
        <w:t>4 to the amending Act</w:t>
      </w:r>
      <w:bookmarkEnd w:id="36"/>
    </w:p>
    <w:p w:rsidR="00DE1386" w:rsidRPr="00444496" w:rsidRDefault="00DE1386" w:rsidP="00444496">
      <w:pPr>
        <w:pStyle w:val="subsection"/>
      </w:pPr>
      <w:r w:rsidRPr="00444496">
        <w:tab/>
        <w:t>(1)</w:t>
      </w:r>
      <w:r w:rsidRPr="00444496">
        <w:tab/>
        <w:t>Part</w:t>
      </w:r>
      <w:r w:rsidR="00444496" w:rsidRPr="00444496">
        <w:t> </w:t>
      </w:r>
      <w:r w:rsidRPr="00444496">
        <w:t>1 of Schedule</w:t>
      </w:r>
      <w:r w:rsidR="00444496" w:rsidRPr="00444496">
        <w:t> </w:t>
      </w:r>
      <w:r w:rsidRPr="00444496">
        <w:t>1, as inserted by Schedule</w:t>
      </w:r>
      <w:r w:rsidR="00444496" w:rsidRPr="00444496">
        <w:t> </w:t>
      </w:r>
      <w:r w:rsidRPr="00444496">
        <w:t xml:space="preserve">4 to the amending Act, applies in relation to </w:t>
      </w:r>
      <w:r w:rsidR="00444496" w:rsidRPr="00444496">
        <w:rPr>
          <w:position w:val="6"/>
          <w:sz w:val="16"/>
        </w:rPr>
        <w:t>*</w:t>
      </w:r>
      <w:r w:rsidRPr="00444496">
        <w:t>production orders applied for after commencement in relation to a document, whether or not:</w:t>
      </w:r>
    </w:p>
    <w:p w:rsidR="00DE1386" w:rsidRPr="00444496" w:rsidRDefault="00DE1386" w:rsidP="00444496">
      <w:pPr>
        <w:pStyle w:val="paragraph"/>
      </w:pPr>
      <w:r w:rsidRPr="00444496">
        <w:tab/>
        <w:t>(a)</w:t>
      </w:r>
      <w:r w:rsidRPr="00444496">
        <w:tab/>
        <w:t xml:space="preserve">the document </w:t>
      </w:r>
      <w:r w:rsidR="007A33F2" w:rsidRPr="00444496">
        <w:t>is</w:t>
      </w:r>
      <w:r w:rsidRPr="00444496">
        <w:t xml:space="preserve"> created before or after commencement; or</w:t>
      </w:r>
    </w:p>
    <w:p w:rsidR="00DE1386" w:rsidRPr="00444496" w:rsidRDefault="00DE1386" w:rsidP="00444496">
      <w:pPr>
        <w:pStyle w:val="paragraph"/>
      </w:pPr>
      <w:r w:rsidRPr="00444496">
        <w:tab/>
        <w:t>(b)</w:t>
      </w:r>
      <w:r w:rsidRPr="00444496">
        <w:tab/>
        <w:t xml:space="preserve">the document relates to property that </w:t>
      </w:r>
      <w:r w:rsidR="007A33F2" w:rsidRPr="00444496">
        <w:t>is</w:t>
      </w:r>
      <w:r w:rsidRPr="00444496">
        <w:t xml:space="preserve"> acquired before or after commencement;</w:t>
      </w:r>
      <w:r w:rsidR="004C7F59" w:rsidRPr="00444496">
        <w:t xml:space="preserve"> or</w:t>
      </w:r>
    </w:p>
    <w:p w:rsidR="007A33F2" w:rsidRPr="00444496" w:rsidRDefault="007A33F2" w:rsidP="00444496">
      <w:pPr>
        <w:pStyle w:val="paragraph"/>
      </w:pPr>
      <w:r w:rsidRPr="00444496">
        <w:lastRenderedPageBreak/>
        <w:tab/>
        <w:t>(c)</w:t>
      </w:r>
      <w:r w:rsidRPr="00444496">
        <w:tab/>
        <w:t>the document relates to property that is derived or realised, directly or indirectly, before or after commencement; or</w:t>
      </w:r>
    </w:p>
    <w:p w:rsidR="007A33F2" w:rsidRPr="00444496" w:rsidRDefault="007A33F2" w:rsidP="00444496">
      <w:pPr>
        <w:pStyle w:val="paragraph"/>
      </w:pPr>
      <w:r w:rsidRPr="00444496">
        <w:tab/>
        <w:t>(d)</w:t>
      </w:r>
      <w:r w:rsidRPr="00444496">
        <w:tab/>
        <w:t xml:space="preserve">the document relates to property that becomes subject to the </w:t>
      </w:r>
      <w:r w:rsidR="00444496" w:rsidRPr="00444496">
        <w:rPr>
          <w:position w:val="6"/>
          <w:sz w:val="16"/>
        </w:rPr>
        <w:t>*</w:t>
      </w:r>
      <w:r w:rsidRPr="00444496">
        <w:t>effective control of a person before or after commencement; or</w:t>
      </w:r>
    </w:p>
    <w:p w:rsidR="00DF19D0" w:rsidRPr="00444496" w:rsidRDefault="00DF19D0" w:rsidP="00444496">
      <w:pPr>
        <w:pStyle w:val="paragraph"/>
      </w:pPr>
      <w:r w:rsidRPr="00444496">
        <w:tab/>
        <w:t>(e)</w:t>
      </w:r>
      <w:r w:rsidRPr="00444496">
        <w:tab/>
        <w:t>the document relates to the transfer of property before or after commencement; or</w:t>
      </w:r>
    </w:p>
    <w:p w:rsidR="00744A0E" w:rsidRPr="00444496" w:rsidRDefault="00DF19D0" w:rsidP="00444496">
      <w:pPr>
        <w:pStyle w:val="paragraph"/>
      </w:pPr>
      <w:r w:rsidRPr="00444496">
        <w:tab/>
        <w:t>(f</w:t>
      </w:r>
      <w:r w:rsidR="00DE1386" w:rsidRPr="00444496">
        <w:t>)</w:t>
      </w:r>
      <w:r w:rsidR="00DE1386" w:rsidRPr="00444496">
        <w:tab/>
      </w:r>
      <w:r w:rsidR="004A123F" w:rsidRPr="00444496">
        <w:t xml:space="preserve">the </w:t>
      </w:r>
      <w:r w:rsidR="00744A0E" w:rsidRPr="00444496">
        <w:t>document is relevant for the purposes of:</w:t>
      </w:r>
    </w:p>
    <w:p w:rsidR="004C7F59" w:rsidRPr="00444496" w:rsidRDefault="00744A0E" w:rsidP="00444496">
      <w:pPr>
        <w:pStyle w:val="paragraphsub"/>
      </w:pPr>
      <w:r w:rsidRPr="00444496">
        <w:tab/>
        <w:t>(i)</w:t>
      </w:r>
      <w:r w:rsidRPr="00444496">
        <w:tab/>
        <w:t>determining whether to take</w:t>
      </w:r>
      <w:r w:rsidR="004C7F59" w:rsidRPr="00444496">
        <w:t xml:space="preserve"> action under the </w:t>
      </w:r>
      <w:r w:rsidR="00444496" w:rsidRPr="00444496">
        <w:rPr>
          <w:position w:val="6"/>
          <w:sz w:val="16"/>
        </w:rPr>
        <w:t>*</w:t>
      </w:r>
      <w:r w:rsidR="004C7F59" w:rsidRPr="00444496">
        <w:t xml:space="preserve">unexplained wealth legislation of a </w:t>
      </w:r>
      <w:r w:rsidR="00444496" w:rsidRPr="00444496">
        <w:rPr>
          <w:position w:val="6"/>
          <w:sz w:val="16"/>
        </w:rPr>
        <w:t>*</w:t>
      </w:r>
      <w:r w:rsidR="004C7F59" w:rsidRPr="00444496">
        <w:t xml:space="preserve">participating State or </w:t>
      </w:r>
      <w:r w:rsidR="00444496" w:rsidRPr="00444496">
        <w:rPr>
          <w:position w:val="6"/>
          <w:sz w:val="16"/>
        </w:rPr>
        <w:t>*</w:t>
      </w:r>
      <w:r w:rsidR="004C7F59" w:rsidRPr="00444496">
        <w:t>self</w:t>
      </w:r>
      <w:r w:rsidR="00060DD6">
        <w:noBreakHyphen/>
      </w:r>
      <w:r w:rsidR="004C7F59" w:rsidRPr="00444496">
        <w:t>governing Territory in relation to a matter occurring before or after commencement; or</w:t>
      </w:r>
    </w:p>
    <w:p w:rsidR="00744A0E" w:rsidRPr="00444496" w:rsidRDefault="00744A0E" w:rsidP="00444496">
      <w:pPr>
        <w:pStyle w:val="paragraphsub"/>
      </w:pPr>
      <w:r w:rsidRPr="00444496">
        <w:tab/>
        <w:t>(ii)</w:t>
      </w:r>
      <w:r w:rsidRPr="00444496">
        <w:tab/>
        <w:t>proceedings under the unexplained wealth legislation of a participating State or self</w:t>
      </w:r>
      <w:r w:rsidR="00060DD6">
        <w:noBreakHyphen/>
      </w:r>
      <w:r w:rsidRPr="00444496">
        <w:t>governing Territory instituted before or after commencement.</w:t>
      </w:r>
    </w:p>
    <w:p w:rsidR="00DE1386" w:rsidRPr="00444496" w:rsidRDefault="00744A0E" w:rsidP="00444496">
      <w:pPr>
        <w:pStyle w:val="subsection"/>
      </w:pPr>
      <w:r w:rsidRPr="00444496">
        <w:tab/>
        <w:t>(2)</w:t>
      </w:r>
      <w:r w:rsidRPr="00444496">
        <w:tab/>
        <w:t>Part</w:t>
      </w:r>
      <w:r w:rsidR="00444496" w:rsidRPr="00444496">
        <w:t> </w:t>
      </w:r>
      <w:r w:rsidRPr="00444496">
        <w:t>2 of Schedule</w:t>
      </w:r>
      <w:r w:rsidR="00444496" w:rsidRPr="00444496">
        <w:t> </w:t>
      </w:r>
      <w:r w:rsidRPr="00444496">
        <w:t>1, as inserted by Schedule</w:t>
      </w:r>
      <w:r w:rsidR="00444496" w:rsidRPr="00444496">
        <w:t> </w:t>
      </w:r>
      <w:r w:rsidRPr="00444496">
        <w:t xml:space="preserve">4 to the amending Act, applies in relation to notices to </w:t>
      </w:r>
      <w:r w:rsidR="00444496" w:rsidRPr="00444496">
        <w:rPr>
          <w:position w:val="6"/>
          <w:sz w:val="16"/>
        </w:rPr>
        <w:t>*</w:t>
      </w:r>
      <w:r w:rsidRPr="00444496">
        <w:t xml:space="preserve">financial institutions given </w:t>
      </w:r>
      <w:r w:rsidR="004A123F" w:rsidRPr="00444496">
        <w:t>after commencement in relation to information or a document</w:t>
      </w:r>
      <w:r w:rsidRPr="00444496">
        <w:t>, whether or not:</w:t>
      </w:r>
    </w:p>
    <w:p w:rsidR="004A123F" w:rsidRPr="00444496" w:rsidRDefault="004A123F" w:rsidP="00444496">
      <w:pPr>
        <w:pStyle w:val="paragraph"/>
      </w:pPr>
      <w:r w:rsidRPr="00444496">
        <w:tab/>
        <w:t>(a)</w:t>
      </w:r>
      <w:r w:rsidRPr="00444496">
        <w:tab/>
        <w:t xml:space="preserve">the information </w:t>
      </w:r>
      <w:r w:rsidR="007A33F2" w:rsidRPr="00444496">
        <w:t>is</w:t>
      </w:r>
      <w:r w:rsidRPr="00444496">
        <w:t xml:space="preserve"> obtained or the document </w:t>
      </w:r>
      <w:r w:rsidR="007A33F2" w:rsidRPr="00444496">
        <w:t>is</w:t>
      </w:r>
      <w:r w:rsidRPr="00444496">
        <w:t xml:space="preserve"> created before or after commencement; or</w:t>
      </w:r>
    </w:p>
    <w:p w:rsidR="004A123F" w:rsidRPr="00444496" w:rsidRDefault="004A123F" w:rsidP="00444496">
      <w:pPr>
        <w:pStyle w:val="paragraph"/>
      </w:pPr>
      <w:r w:rsidRPr="00444496">
        <w:tab/>
        <w:t>(b)</w:t>
      </w:r>
      <w:r w:rsidRPr="00444496">
        <w:tab/>
        <w:t xml:space="preserve">the information or document relates to property that </w:t>
      </w:r>
      <w:r w:rsidR="007A33F2" w:rsidRPr="00444496">
        <w:t>is</w:t>
      </w:r>
      <w:r w:rsidRPr="00444496">
        <w:t xml:space="preserve"> acquired before or after commencement; or</w:t>
      </w:r>
    </w:p>
    <w:p w:rsidR="007A33F2" w:rsidRPr="00444496" w:rsidRDefault="007A33F2" w:rsidP="00444496">
      <w:pPr>
        <w:pStyle w:val="paragraph"/>
      </w:pPr>
      <w:r w:rsidRPr="00444496">
        <w:tab/>
        <w:t>(c)</w:t>
      </w:r>
      <w:r w:rsidRPr="00444496">
        <w:tab/>
        <w:t>the information or document relates to property that is derived or realised, directly or indirectly, before or after commencement; or</w:t>
      </w:r>
    </w:p>
    <w:p w:rsidR="007A33F2" w:rsidRPr="00444496" w:rsidRDefault="007A33F2" w:rsidP="00444496">
      <w:pPr>
        <w:pStyle w:val="paragraph"/>
      </w:pPr>
      <w:r w:rsidRPr="00444496">
        <w:tab/>
        <w:t>(d)</w:t>
      </w:r>
      <w:r w:rsidRPr="00444496">
        <w:tab/>
        <w:t xml:space="preserve">the information or document relates to property that becomes subject to the </w:t>
      </w:r>
      <w:r w:rsidR="00444496" w:rsidRPr="00444496">
        <w:rPr>
          <w:position w:val="6"/>
          <w:sz w:val="16"/>
        </w:rPr>
        <w:t>*</w:t>
      </w:r>
      <w:r w:rsidRPr="00444496">
        <w:t>effective control of a person before or after commencement; or</w:t>
      </w:r>
    </w:p>
    <w:p w:rsidR="007A33F2" w:rsidRPr="00444496" w:rsidRDefault="00DF19D0" w:rsidP="00444496">
      <w:pPr>
        <w:pStyle w:val="paragraph"/>
      </w:pPr>
      <w:r w:rsidRPr="00444496">
        <w:tab/>
        <w:t>(e</w:t>
      </w:r>
      <w:r w:rsidR="007A33F2" w:rsidRPr="00444496">
        <w:t>)</w:t>
      </w:r>
      <w:r w:rsidR="007A33F2" w:rsidRPr="00444496">
        <w:tab/>
        <w:t xml:space="preserve">the information or document relates to an </w:t>
      </w:r>
      <w:r w:rsidR="00444496" w:rsidRPr="00444496">
        <w:rPr>
          <w:position w:val="6"/>
          <w:sz w:val="16"/>
        </w:rPr>
        <w:t>*</w:t>
      </w:r>
      <w:r w:rsidR="007A33F2" w:rsidRPr="00444496">
        <w:t>account held by a person before or after commencement;</w:t>
      </w:r>
      <w:r w:rsidRPr="00444496">
        <w:t xml:space="preserve"> or</w:t>
      </w:r>
    </w:p>
    <w:p w:rsidR="007A33F2" w:rsidRPr="00444496" w:rsidRDefault="007A33F2" w:rsidP="00444496">
      <w:pPr>
        <w:pStyle w:val="paragraph"/>
      </w:pPr>
      <w:r w:rsidRPr="00444496">
        <w:tab/>
        <w:t>(f)</w:t>
      </w:r>
      <w:r w:rsidRPr="00444496">
        <w:tab/>
      </w:r>
      <w:r w:rsidR="00DF19D0" w:rsidRPr="00444496">
        <w:t>the information or document relates to</w:t>
      </w:r>
      <w:r w:rsidRPr="00444496">
        <w:t xml:space="preserve"> a </w:t>
      </w:r>
      <w:r w:rsidR="00444496" w:rsidRPr="00444496">
        <w:rPr>
          <w:position w:val="6"/>
          <w:sz w:val="16"/>
        </w:rPr>
        <w:t>*</w:t>
      </w:r>
      <w:r w:rsidRPr="00444496">
        <w:t>stored value card issued</w:t>
      </w:r>
      <w:r w:rsidR="00DF19D0" w:rsidRPr="00444496">
        <w:t xml:space="preserve"> before or after commencement</w:t>
      </w:r>
      <w:r w:rsidRPr="00444496">
        <w:t>;</w:t>
      </w:r>
      <w:r w:rsidR="00DF19D0" w:rsidRPr="00444496">
        <w:t xml:space="preserve"> or</w:t>
      </w:r>
    </w:p>
    <w:p w:rsidR="007A33F2" w:rsidRPr="00444496" w:rsidRDefault="00DF19D0" w:rsidP="00444496">
      <w:pPr>
        <w:pStyle w:val="paragraph"/>
      </w:pPr>
      <w:r w:rsidRPr="00444496">
        <w:tab/>
        <w:t>(g</w:t>
      </w:r>
      <w:r w:rsidR="007A33F2" w:rsidRPr="00444496">
        <w:t>)</w:t>
      </w:r>
      <w:r w:rsidR="007A33F2" w:rsidRPr="00444496">
        <w:tab/>
      </w:r>
      <w:r w:rsidRPr="00444496">
        <w:t>the information or document relates to</w:t>
      </w:r>
      <w:r w:rsidR="007A33F2" w:rsidRPr="00444496">
        <w:t xml:space="preserve"> </w:t>
      </w:r>
      <w:r w:rsidRPr="00444496">
        <w:t xml:space="preserve">a </w:t>
      </w:r>
      <w:r w:rsidR="007A33F2" w:rsidRPr="00444496">
        <w:t xml:space="preserve">transaction conducted by </w:t>
      </w:r>
      <w:r w:rsidRPr="00444496">
        <w:t>a</w:t>
      </w:r>
      <w:r w:rsidR="007A33F2" w:rsidRPr="00444496">
        <w:t xml:space="preserve"> financial institution on behalf of a person</w:t>
      </w:r>
      <w:r w:rsidRPr="00444496">
        <w:t xml:space="preserve"> before or after commencement; or</w:t>
      </w:r>
    </w:p>
    <w:p w:rsidR="004A123F" w:rsidRPr="00444496" w:rsidRDefault="00DF19D0" w:rsidP="00444496">
      <w:pPr>
        <w:pStyle w:val="paragraph"/>
      </w:pPr>
      <w:r w:rsidRPr="00444496">
        <w:tab/>
        <w:t>(h</w:t>
      </w:r>
      <w:r w:rsidR="004A123F" w:rsidRPr="00444496">
        <w:t>)</w:t>
      </w:r>
      <w:r w:rsidR="004A123F" w:rsidRPr="00444496">
        <w:tab/>
        <w:t>the information or document is relevant for the purposes of:</w:t>
      </w:r>
    </w:p>
    <w:p w:rsidR="004A123F" w:rsidRPr="00444496" w:rsidRDefault="004A123F" w:rsidP="00444496">
      <w:pPr>
        <w:pStyle w:val="paragraphsub"/>
      </w:pPr>
      <w:r w:rsidRPr="00444496">
        <w:lastRenderedPageBreak/>
        <w:tab/>
        <w:t>(i)</w:t>
      </w:r>
      <w:r w:rsidRPr="00444496">
        <w:tab/>
        <w:t xml:space="preserve">determining whether to take action under the </w:t>
      </w:r>
      <w:r w:rsidR="00444496" w:rsidRPr="00444496">
        <w:rPr>
          <w:position w:val="6"/>
          <w:sz w:val="16"/>
        </w:rPr>
        <w:t>*</w:t>
      </w:r>
      <w:r w:rsidRPr="00444496">
        <w:t xml:space="preserve">unexplained wealth legislation of a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governing Territory in relation to a matter occurring before or after commencement; or</w:t>
      </w:r>
    </w:p>
    <w:p w:rsidR="004A123F" w:rsidRPr="00444496" w:rsidRDefault="004A123F" w:rsidP="00444496">
      <w:pPr>
        <w:pStyle w:val="paragraphsub"/>
      </w:pPr>
      <w:r w:rsidRPr="00444496">
        <w:tab/>
        <w:t>(ii)</w:t>
      </w:r>
      <w:r w:rsidRPr="00444496">
        <w:tab/>
        <w:t>proceedings under the unexplained wealth legislation of a participating State or self</w:t>
      </w:r>
      <w:r w:rsidR="00060DD6">
        <w:noBreakHyphen/>
      </w:r>
      <w:r w:rsidRPr="00444496">
        <w:t>governing Territory instituted before or after commencement.</w:t>
      </w:r>
    </w:p>
    <w:p w:rsidR="00521B74" w:rsidRPr="00444496" w:rsidRDefault="00521B74" w:rsidP="00444496">
      <w:pPr>
        <w:pStyle w:val="ActHead6"/>
        <w:pageBreakBefore/>
      </w:pPr>
      <w:bookmarkStart w:id="37" w:name="_Toc526516979"/>
      <w:r w:rsidRPr="00444496">
        <w:rPr>
          <w:rStyle w:val="CharAmSchNo"/>
        </w:rPr>
        <w:lastRenderedPageBreak/>
        <w:t>Schedule</w:t>
      </w:r>
      <w:r w:rsidR="00444496" w:rsidRPr="00444496">
        <w:rPr>
          <w:rStyle w:val="CharAmSchNo"/>
        </w:rPr>
        <w:t> </w:t>
      </w:r>
      <w:r w:rsidRPr="00444496">
        <w:rPr>
          <w:rStyle w:val="CharAmSchNo"/>
        </w:rPr>
        <w:t>2</w:t>
      </w:r>
      <w:r w:rsidRPr="00444496">
        <w:t>—</w:t>
      </w:r>
      <w:r w:rsidRPr="00444496">
        <w:rPr>
          <w:rStyle w:val="CharAmSchText"/>
        </w:rPr>
        <w:t>Exten</w:t>
      </w:r>
      <w:r w:rsidR="003259EA" w:rsidRPr="00444496">
        <w:rPr>
          <w:rStyle w:val="CharAmSchText"/>
        </w:rPr>
        <w:t>ding</w:t>
      </w:r>
      <w:r w:rsidRPr="00444496">
        <w:rPr>
          <w:rStyle w:val="CharAmSchText"/>
        </w:rPr>
        <w:t xml:space="preserve"> the </w:t>
      </w:r>
      <w:r w:rsidR="00A95207" w:rsidRPr="00444496">
        <w:rPr>
          <w:rStyle w:val="CharAmSchText"/>
        </w:rPr>
        <w:t xml:space="preserve">main </w:t>
      </w:r>
      <w:r w:rsidRPr="00444496">
        <w:rPr>
          <w:rStyle w:val="CharAmSchText"/>
        </w:rPr>
        <w:t xml:space="preserve">unexplained wealth provisions to </w:t>
      </w:r>
      <w:r w:rsidR="003E5825" w:rsidRPr="00444496">
        <w:rPr>
          <w:rStyle w:val="CharAmSchText"/>
        </w:rPr>
        <w:t xml:space="preserve">certain </w:t>
      </w:r>
      <w:r w:rsidRPr="00444496">
        <w:rPr>
          <w:rStyle w:val="CharAmSchText"/>
        </w:rPr>
        <w:t xml:space="preserve">offences against the laws of </w:t>
      </w:r>
      <w:r w:rsidR="00285F2E" w:rsidRPr="00444496">
        <w:rPr>
          <w:rStyle w:val="CharAmSchText"/>
        </w:rPr>
        <w:t>participating</w:t>
      </w:r>
      <w:r w:rsidRPr="00444496">
        <w:rPr>
          <w:rStyle w:val="CharAmSchText"/>
        </w:rPr>
        <w:t xml:space="preserve"> States</w:t>
      </w:r>
      <w:bookmarkEnd w:id="37"/>
    </w:p>
    <w:p w:rsidR="00C33A3F" w:rsidRPr="00444496" w:rsidRDefault="00C33A3F" w:rsidP="00444496">
      <w:pPr>
        <w:pStyle w:val="Header"/>
      </w:pPr>
      <w:r w:rsidRPr="00444496">
        <w:rPr>
          <w:rStyle w:val="CharAmPartNo"/>
        </w:rPr>
        <w:t xml:space="preserve"> </w:t>
      </w:r>
      <w:r w:rsidRPr="00444496">
        <w:rPr>
          <w:rStyle w:val="CharAmPartText"/>
        </w:rPr>
        <w:t xml:space="preserve"> </w:t>
      </w:r>
    </w:p>
    <w:p w:rsidR="00521B74" w:rsidRPr="00444496" w:rsidRDefault="00521B74" w:rsidP="00444496">
      <w:pPr>
        <w:pStyle w:val="ActHead9"/>
        <w:rPr>
          <w:i w:val="0"/>
        </w:rPr>
      </w:pPr>
      <w:bookmarkStart w:id="38" w:name="_Toc526516980"/>
      <w:r w:rsidRPr="00444496">
        <w:t>Proceeds of Crime Act 2002</w:t>
      </w:r>
      <w:bookmarkEnd w:id="38"/>
    </w:p>
    <w:p w:rsidR="00521B74" w:rsidRPr="00444496" w:rsidRDefault="006A579B" w:rsidP="00444496">
      <w:pPr>
        <w:pStyle w:val="ItemHead"/>
      </w:pPr>
      <w:r w:rsidRPr="00444496">
        <w:t>1</w:t>
      </w:r>
      <w:r w:rsidR="00DC7A2E" w:rsidRPr="00444496">
        <w:t xml:space="preserve">  Subparagraph</w:t>
      </w:r>
      <w:r w:rsidR="00283333" w:rsidRPr="00444496">
        <w:t xml:space="preserve"> </w:t>
      </w:r>
      <w:r w:rsidR="00521B74" w:rsidRPr="00444496">
        <w:t>20A(1)(g)(i)</w:t>
      </w:r>
    </w:p>
    <w:p w:rsidR="00DC7A2E" w:rsidRPr="00444496" w:rsidRDefault="00DC7A2E" w:rsidP="00444496">
      <w:pPr>
        <w:pStyle w:val="Item"/>
      </w:pPr>
      <w:r w:rsidRPr="00444496">
        <w:t>After “</w:t>
      </w:r>
      <w:r w:rsidR="00444496" w:rsidRPr="00444496">
        <w:rPr>
          <w:position w:val="6"/>
          <w:sz w:val="16"/>
        </w:rPr>
        <w:t>*</w:t>
      </w:r>
      <w:r w:rsidRPr="00444496">
        <w:t>foreign indictable offence”, insert “</w:t>
      </w:r>
      <w:r w:rsidR="003D38FE" w:rsidRPr="00444496">
        <w:t xml:space="preserve">, </w:t>
      </w:r>
      <w:r w:rsidRPr="00444496">
        <w:t>a</w:t>
      </w:r>
      <w:r w:rsidR="00A02E40" w:rsidRPr="00444496">
        <w:t xml:space="preserve"> </w:t>
      </w:r>
      <w:r w:rsidR="00444496" w:rsidRPr="00444496">
        <w:rPr>
          <w:position w:val="6"/>
          <w:sz w:val="16"/>
        </w:rPr>
        <w:t>*</w:t>
      </w:r>
      <w:r w:rsidR="002550F4" w:rsidRPr="00444496">
        <w:t>relevant offence</w:t>
      </w:r>
      <w:r w:rsidR="00E829A4" w:rsidRPr="00444496">
        <w:t xml:space="preserve"> of a</w:t>
      </w:r>
      <w:r w:rsidRPr="00444496">
        <w:t xml:space="preserve"> </w:t>
      </w:r>
      <w:r w:rsidR="00444496" w:rsidRPr="00444496">
        <w:rPr>
          <w:position w:val="6"/>
          <w:sz w:val="16"/>
        </w:rPr>
        <w:t>*</w:t>
      </w:r>
      <w:r w:rsidR="00285F2E" w:rsidRPr="00444496">
        <w:t>participating</w:t>
      </w:r>
      <w:r w:rsidRPr="00444496">
        <w:t xml:space="preserve"> State”.</w:t>
      </w:r>
    </w:p>
    <w:p w:rsidR="00DC7A2E" w:rsidRPr="00444496" w:rsidRDefault="006A579B" w:rsidP="00444496">
      <w:pPr>
        <w:pStyle w:val="ItemHead"/>
      </w:pPr>
      <w:r w:rsidRPr="00444496">
        <w:t>2</w:t>
      </w:r>
      <w:r w:rsidR="00DC7A2E" w:rsidRPr="00444496">
        <w:t xml:space="preserve">  Subparagraph</w:t>
      </w:r>
      <w:r w:rsidR="00283333" w:rsidRPr="00444496">
        <w:t xml:space="preserve"> </w:t>
      </w:r>
      <w:r w:rsidR="00DC7A2E" w:rsidRPr="00444496">
        <w:t>20A(1)(g)(ii)</w:t>
      </w:r>
    </w:p>
    <w:p w:rsidR="00DC7A2E" w:rsidRPr="00444496" w:rsidRDefault="00DC7A2E" w:rsidP="00444496">
      <w:pPr>
        <w:pStyle w:val="Item"/>
      </w:pPr>
      <w:r w:rsidRPr="00444496">
        <w:t>After “foreign indictable offence”, insert “</w:t>
      </w:r>
      <w:r w:rsidR="003D38FE" w:rsidRPr="00444496">
        <w:t xml:space="preserve">, </w:t>
      </w:r>
      <w:r w:rsidR="00E829A4" w:rsidRPr="00444496">
        <w:t xml:space="preserve">a </w:t>
      </w:r>
      <w:r w:rsidR="002550F4" w:rsidRPr="00444496">
        <w:t>relevant offence</w:t>
      </w:r>
      <w:r w:rsidR="00E829A4" w:rsidRPr="00444496">
        <w:t xml:space="preserve"> of a </w:t>
      </w:r>
      <w:r w:rsidR="00285F2E" w:rsidRPr="00444496">
        <w:t>participating</w:t>
      </w:r>
      <w:r w:rsidR="00E829A4" w:rsidRPr="00444496">
        <w:t xml:space="preserve"> State</w:t>
      </w:r>
      <w:r w:rsidRPr="00444496">
        <w:t>”.</w:t>
      </w:r>
    </w:p>
    <w:p w:rsidR="00CA443D" w:rsidRPr="00444496" w:rsidRDefault="006A579B" w:rsidP="00444496">
      <w:pPr>
        <w:pStyle w:val="ItemHead"/>
      </w:pPr>
      <w:r w:rsidRPr="00444496">
        <w:t>3</w:t>
      </w:r>
      <w:r w:rsidR="00CA443D" w:rsidRPr="00444496">
        <w:t xml:space="preserve">  Subparagraph</w:t>
      </w:r>
      <w:r w:rsidR="00283333" w:rsidRPr="00444496">
        <w:t xml:space="preserve"> </w:t>
      </w:r>
      <w:r w:rsidR="00CA443D" w:rsidRPr="00444496">
        <w:t>20A(3)(c)(i)</w:t>
      </w:r>
    </w:p>
    <w:p w:rsidR="00CA443D" w:rsidRPr="00444496" w:rsidRDefault="00CA443D" w:rsidP="00444496">
      <w:pPr>
        <w:pStyle w:val="Item"/>
      </w:pPr>
      <w:r w:rsidRPr="00444496">
        <w:t>After “</w:t>
      </w:r>
      <w:r w:rsidR="00444496" w:rsidRPr="00444496">
        <w:rPr>
          <w:position w:val="6"/>
          <w:sz w:val="16"/>
        </w:rPr>
        <w:t>*</w:t>
      </w:r>
      <w:r w:rsidRPr="00444496">
        <w:t>foreign indictable offence”, insert “</w:t>
      </w:r>
      <w:r w:rsidR="003D38FE" w:rsidRPr="00444496">
        <w:t xml:space="preserve">, </w:t>
      </w:r>
      <w:r w:rsidR="003F6227" w:rsidRPr="00444496">
        <w:t xml:space="preserve">a </w:t>
      </w:r>
      <w:r w:rsidR="00444496" w:rsidRPr="00444496">
        <w:rPr>
          <w:position w:val="6"/>
          <w:sz w:val="16"/>
        </w:rPr>
        <w:t>*</w:t>
      </w:r>
      <w:r w:rsidR="002550F4" w:rsidRPr="00444496">
        <w:t>relevant offence</w:t>
      </w:r>
      <w:r w:rsidR="003F6227" w:rsidRPr="00444496">
        <w:t xml:space="preserve"> of a </w:t>
      </w:r>
      <w:r w:rsidR="00444496" w:rsidRPr="00444496">
        <w:rPr>
          <w:position w:val="6"/>
          <w:sz w:val="16"/>
        </w:rPr>
        <w:t>*</w:t>
      </w:r>
      <w:r w:rsidR="00285F2E" w:rsidRPr="00444496">
        <w:t>participating</w:t>
      </w:r>
      <w:r w:rsidR="003F6227" w:rsidRPr="00444496">
        <w:t xml:space="preserve"> State</w:t>
      </w:r>
      <w:r w:rsidRPr="00444496">
        <w:t>”.</w:t>
      </w:r>
    </w:p>
    <w:p w:rsidR="00CA443D" w:rsidRPr="00444496" w:rsidRDefault="006A579B" w:rsidP="00444496">
      <w:pPr>
        <w:pStyle w:val="ItemHead"/>
      </w:pPr>
      <w:r w:rsidRPr="00444496">
        <w:t>4</w:t>
      </w:r>
      <w:r w:rsidR="00CA443D" w:rsidRPr="00444496">
        <w:t xml:space="preserve">  Subparagraph</w:t>
      </w:r>
      <w:r w:rsidR="00283333" w:rsidRPr="00444496">
        <w:t xml:space="preserve"> </w:t>
      </w:r>
      <w:r w:rsidR="00CA443D" w:rsidRPr="00444496">
        <w:t>20A(3)(c)(ii)</w:t>
      </w:r>
    </w:p>
    <w:p w:rsidR="00CA443D" w:rsidRPr="00444496" w:rsidRDefault="00CA443D" w:rsidP="00444496">
      <w:pPr>
        <w:pStyle w:val="Item"/>
      </w:pPr>
      <w:r w:rsidRPr="00444496">
        <w:t>After “foreign indictable offence”, insert “</w:t>
      </w:r>
      <w:r w:rsidR="003D38FE" w:rsidRPr="00444496">
        <w:t xml:space="preserve">, </w:t>
      </w:r>
      <w:r w:rsidR="003F6227" w:rsidRPr="00444496">
        <w:t xml:space="preserve">a </w:t>
      </w:r>
      <w:r w:rsidR="002550F4" w:rsidRPr="00444496">
        <w:t>relevant offence</w:t>
      </w:r>
      <w:r w:rsidR="003F6227" w:rsidRPr="00444496">
        <w:t xml:space="preserve"> of a </w:t>
      </w:r>
      <w:r w:rsidR="00285F2E" w:rsidRPr="00444496">
        <w:t>participating</w:t>
      </w:r>
      <w:r w:rsidR="003F6227" w:rsidRPr="00444496">
        <w:t xml:space="preserve"> State</w:t>
      </w:r>
      <w:r w:rsidRPr="00444496">
        <w:t>”.</w:t>
      </w:r>
    </w:p>
    <w:p w:rsidR="00521B74" w:rsidRPr="00444496" w:rsidRDefault="006A579B" w:rsidP="00444496">
      <w:pPr>
        <w:pStyle w:val="ItemHead"/>
      </w:pPr>
      <w:r w:rsidRPr="00444496">
        <w:t>5</w:t>
      </w:r>
      <w:r w:rsidR="00521B74" w:rsidRPr="00444496">
        <w:t xml:space="preserve">  </w:t>
      </w:r>
      <w:r w:rsidR="009219A8" w:rsidRPr="00444496">
        <w:t>After subp</w:t>
      </w:r>
      <w:r w:rsidR="00521B74" w:rsidRPr="00444496">
        <w:t>aragraph</w:t>
      </w:r>
      <w:r w:rsidR="00444496" w:rsidRPr="00444496">
        <w:t> </w:t>
      </w:r>
      <w:r w:rsidR="00521B74" w:rsidRPr="00444496">
        <w:t>179E(1)(b)</w:t>
      </w:r>
      <w:r w:rsidR="009219A8" w:rsidRPr="00444496">
        <w:t>(ii)</w:t>
      </w:r>
    </w:p>
    <w:p w:rsidR="009219A8" w:rsidRPr="00444496" w:rsidRDefault="009219A8" w:rsidP="00444496">
      <w:pPr>
        <w:pStyle w:val="Item"/>
      </w:pPr>
      <w:r w:rsidRPr="00444496">
        <w:t>Insert:</w:t>
      </w:r>
    </w:p>
    <w:p w:rsidR="009219A8" w:rsidRPr="00444496" w:rsidRDefault="009219A8" w:rsidP="00444496">
      <w:pPr>
        <w:pStyle w:val="paragraphsub"/>
      </w:pPr>
      <w:r w:rsidRPr="00444496">
        <w:tab/>
        <w:t>(iia)</w:t>
      </w:r>
      <w:r w:rsidRPr="00444496">
        <w:tab/>
      </w:r>
      <w:r w:rsidR="007068A4" w:rsidRPr="00444496">
        <w:t xml:space="preserve">a </w:t>
      </w:r>
      <w:r w:rsidR="00444496" w:rsidRPr="00444496">
        <w:rPr>
          <w:position w:val="6"/>
          <w:sz w:val="16"/>
        </w:rPr>
        <w:t>*</w:t>
      </w:r>
      <w:r w:rsidR="002550F4" w:rsidRPr="00444496">
        <w:t>relevant offence</w:t>
      </w:r>
      <w:r w:rsidR="007068A4" w:rsidRPr="00444496">
        <w:t xml:space="preserve"> of a </w:t>
      </w:r>
      <w:r w:rsidR="00444496" w:rsidRPr="00444496">
        <w:rPr>
          <w:position w:val="6"/>
          <w:sz w:val="16"/>
        </w:rPr>
        <w:t>*</w:t>
      </w:r>
      <w:r w:rsidR="00285F2E" w:rsidRPr="00444496">
        <w:t>participating</w:t>
      </w:r>
      <w:r w:rsidR="007068A4" w:rsidRPr="00444496">
        <w:t xml:space="preserve"> State</w:t>
      </w:r>
      <w:r w:rsidRPr="00444496">
        <w:t>;</w:t>
      </w:r>
    </w:p>
    <w:p w:rsidR="003D38FE" w:rsidRPr="00444496" w:rsidRDefault="006A579B" w:rsidP="00444496">
      <w:pPr>
        <w:pStyle w:val="ItemHead"/>
      </w:pPr>
      <w:r w:rsidRPr="00444496">
        <w:t>6</w:t>
      </w:r>
      <w:r w:rsidR="003D38FE" w:rsidRPr="00444496">
        <w:t xml:space="preserve">  After subparagraph</w:t>
      </w:r>
      <w:r w:rsidR="00444496" w:rsidRPr="00444496">
        <w:t> </w:t>
      </w:r>
      <w:r w:rsidR="003D38FE" w:rsidRPr="00444496">
        <w:t>179E(2)(b)(ii)</w:t>
      </w:r>
    </w:p>
    <w:p w:rsidR="003D38FE" w:rsidRPr="00444496" w:rsidRDefault="003D38FE" w:rsidP="00444496">
      <w:pPr>
        <w:pStyle w:val="Item"/>
      </w:pPr>
      <w:r w:rsidRPr="00444496">
        <w:t>Insert:</w:t>
      </w:r>
    </w:p>
    <w:p w:rsidR="003D38FE" w:rsidRPr="00444496" w:rsidRDefault="003D38FE" w:rsidP="00444496">
      <w:pPr>
        <w:pStyle w:val="paragraphsub"/>
      </w:pPr>
      <w:r w:rsidRPr="00444496">
        <w:tab/>
        <w:t>(iia)</w:t>
      </w:r>
      <w:r w:rsidRPr="00444496">
        <w:tab/>
      </w:r>
      <w:r w:rsidR="007068A4" w:rsidRPr="00444496">
        <w:t xml:space="preserve">a </w:t>
      </w:r>
      <w:r w:rsidR="00444496" w:rsidRPr="00444496">
        <w:rPr>
          <w:position w:val="6"/>
          <w:sz w:val="16"/>
        </w:rPr>
        <w:t>*</w:t>
      </w:r>
      <w:r w:rsidR="002550F4" w:rsidRPr="00444496">
        <w:t>relevant offence</w:t>
      </w:r>
      <w:r w:rsidR="007068A4" w:rsidRPr="00444496">
        <w:t xml:space="preserve"> of a </w:t>
      </w:r>
      <w:r w:rsidR="00444496" w:rsidRPr="00444496">
        <w:rPr>
          <w:position w:val="6"/>
          <w:sz w:val="16"/>
        </w:rPr>
        <w:t>*</w:t>
      </w:r>
      <w:r w:rsidR="00285F2E" w:rsidRPr="00444496">
        <w:t>participating</w:t>
      </w:r>
      <w:r w:rsidR="007068A4" w:rsidRPr="00444496">
        <w:t xml:space="preserve"> State</w:t>
      </w:r>
      <w:r w:rsidRPr="00444496">
        <w:t>;</w:t>
      </w:r>
    </w:p>
    <w:p w:rsidR="009219A8" w:rsidRPr="00444496" w:rsidRDefault="006A579B" w:rsidP="00444496">
      <w:pPr>
        <w:pStyle w:val="ItemHead"/>
      </w:pPr>
      <w:r w:rsidRPr="00444496">
        <w:t>7</w:t>
      </w:r>
      <w:r w:rsidR="009219A8" w:rsidRPr="00444496">
        <w:t xml:space="preserve">  After subparagraph</w:t>
      </w:r>
      <w:r w:rsidR="00444496" w:rsidRPr="00444496">
        <w:t> </w:t>
      </w:r>
      <w:r w:rsidR="009219A8" w:rsidRPr="00444496">
        <w:t>322(4A)(a)(ii)</w:t>
      </w:r>
    </w:p>
    <w:p w:rsidR="009219A8" w:rsidRPr="00444496" w:rsidRDefault="009219A8" w:rsidP="00444496">
      <w:pPr>
        <w:pStyle w:val="Item"/>
      </w:pPr>
      <w:r w:rsidRPr="00444496">
        <w:t>Insert:</w:t>
      </w:r>
    </w:p>
    <w:p w:rsidR="009219A8" w:rsidRPr="00444496" w:rsidRDefault="009219A8" w:rsidP="00444496">
      <w:pPr>
        <w:pStyle w:val="paragraphsub"/>
      </w:pPr>
      <w:r w:rsidRPr="00444496">
        <w:tab/>
        <w:t>(iia)</w:t>
      </w:r>
      <w:r w:rsidRPr="00444496">
        <w:tab/>
      </w:r>
      <w:r w:rsidR="007068A4" w:rsidRPr="00444496">
        <w:t xml:space="preserve">a </w:t>
      </w:r>
      <w:r w:rsidR="00444496" w:rsidRPr="00444496">
        <w:rPr>
          <w:position w:val="6"/>
          <w:sz w:val="16"/>
        </w:rPr>
        <w:t>*</w:t>
      </w:r>
      <w:r w:rsidR="002550F4" w:rsidRPr="00444496">
        <w:t>relevant offence</w:t>
      </w:r>
      <w:r w:rsidR="007068A4" w:rsidRPr="00444496">
        <w:t xml:space="preserve"> of a </w:t>
      </w:r>
      <w:r w:rsidR="00444496" w:rsidRPr="00444496">
        <w:rPr>
          <w:position w:val="6"/>
          <w:sz w:val="16"/>
        </w:rPr>
        <w:t>*</w:t>
      </w:r>
      <w:r w:rsidR="00285F2E" w:rsidRPr="00444496">
        <w:t>participating</w:t>
      </w:r>
      <w:r w:rsidR="007068A4" w:rsidRPr="00444496">
        <w:t xml:space="preserve"> State</w:t>
      </w:r>
      <w:r w:rsidRPr="00444496">
        <w:t>;</w:t>
      </w:r>
    </w:p>
    <w:p w:rsidR="00E829A4" w:rsidRPr="00444496" w:rsidRDefault="00E829A4" w:rsidP="00444496">
      <w:pPr>
        <w:pStyle w:val="ItemHead"/>
      </w:pPr>
      <w:r w:rsidRPr="00444496">
        <w:t>8  Section</w:t>
      </w:r>
      <w:r w:rsidR="00444496" w:rsidRPr="00444496">
        <w:t> </w:t>
      </w:r>
      <w:r w:rsidRPr="00444496">
        <w:t>338</w:t>
      </w:r>
    </w:p>
    <w:p w:rsidR="00E829A4" w:rsidRPr="00444496" w:rsidRDefault="00E829A4" w:rsidP="00444496">
      <w:pPr>
        <w:pStyle w:val="Item"/>
      </w:pPr>
      <w:r w:rsidRPr="00444496">
        <w:t>Insert:</w:t>
      </w:r>
    </w:p>
    <w:p w:rsidR="00E829A4" w:rsidRPr="00444496" w:rsidRDefault="002550F4" w:rsidP="00444496">
      <w:pPr>
        <w:pStyle w:val="Definition"/>
      </w:pPr>
      <w:r w:rsidRPr="00444496">
        <w:rPr>
          <w:b/>
          <w:i/>
        </w:rPr>
        <w:lastRenderedPageBreak/>
        <w:t>relevant offence</w:t>
      </w:r>
      <w:r w:rsidR="00E829A4" w:rsidRPr="00444496">
        <w:t xml:space="preserve"> of a </w:t>
      </w:r>
      <w:r w:rsidR="00444496" w:rsidRPr="00444496">
        <w:rPr>
          <w:position w:val="6"/>
          <w:sz w:val="16"/>
        </w:rPr>
        <w:t>*</w:t>
      </w:r>
      <w:r w:rsidR="00285F2E" w:rsidRPr="00444496">
        <w:t>participating</w:t>
      </w:r>
      <w:r w:rsidR="00E829A4" w:rsidRPr="00444496">
        <w:t xml:space="preserve"> State means an offence of a kind that is specified by the </w:t>
      </w:r>
      <w:r w:rsidR="00444496" w:rsidRPr="00444496">
        <w:rPr>
          <w:position w:val="6"/>
          <w:sz w:val="16"/>
        </w:rPr>
        <w:t>*</w:t>
      </w:r>
      <w:r w:rsidR="00E90DF9" w:rsidRPr="00444496">
        <w:t>referral</w:t>
      </w:r>
      <w:r w:rsidR="00E408C6" w:rsidRPr="00444496">
        <w:t xml:space="preserve"> Act or </w:t>
      </w:r>
      <w:r w:rsidR="00444496" w:rsidRPr="00444496">
        <w:rPr>
          <w:position w:val="6"/>
          <w:sz w:val="16"/>
        </w:rPr>
        <w:t>*</w:t>
      </w:r>
      <w:r w:rsidR="00E90DF9" w:rsidRPr="00444496">
        <w:t>adoption Act</w:t>
      </w:r>
      <w:r w:rsidR="00E829A4" w:rsidRPr="00444496">
        <w:t xml:space="preserve"> of the State.</w:t>
      </w:r>
    </w:p>
    <w:p w:rsidR="00CB02AB" w:rsidRPr="00444496" w:rsidRDefault="00CB02AB" w:rsidP="00444496">
      <w:pPr>
        <w:pStyle w:val="ActHead6"/>
        <w:pageBreakBefore/>
      </w:pPr>
      <w:bookmarkStart w:id="39" w:name="_Toc526516981"/>
      <w:r w:rsidRPr="00444496">
        <w:rPr>
          <w:rStyle w:val="CharAmSchNo"/>
        </w:rPr>
        <w:lastRenderedPageBreak/>
        <w:t>Schedule</w:t>
      </w:r>
      <w:r w:rsidR="00444496" w:rsidRPr="00444496">
        <w:rPr>
          <w:rStyle w:val="CharAmSchNo"/>
        </w:rPr>
        <w:t> </w:t>
      </w:r>
      <w:r w:rsidR="003D38FE" w:rsidRPr="00444496">
        <w:rPr>
          <w:rStyle w:val="CharAmSchNo"/>
        </w:rPr>
        <w:t>3</w:t>
      </w:r>
      <w:r w:rsidRPr="00444496">
        <w:t>—</w:t>
      </w:r>
      <w:r w:rsidRPr="00444496">
        <w:rPr>
          <w:rStyle w:val="CharAmSchText"/>
        </w:rPr>
        <w:t>Exten</w:t>
      </w:r>
      <w:r w:rsidR="003259EA" w:rsidRPr="00444496">
        <w:rPr>
          <w:rStyle w:val="CharAmSchText"/>
        </w:rPr>
        <w:t>ding</w:t>
      </w:r>
      <w:r w:rsidRPr="00444496">
        <w:rPr>
          <w:rStyle w:val="CharAmSchText"/>
        </w:rPr>
        <w:t xml:space="preserve"> the </w:t>
      </w:r>
      <w:r w:rsidR="00A95207" w:rsidRPr="00444496">
        <w:rPr>
          <w:rStyle w:val="CharAmSchText"/>
        </w:rPr>
        <w:t xml:space="preserve">main </w:t>
      </w:r>
      <w:r w:rsidRPr="00444496">
        <w:rPr>
          <w:rStyle w:val="CharAmSchText"/>
        </w:rPr>
        <w:t>unexplained wealth provisions to offences against the laws of self</w:t>
      </w:r>
      <w:r w:rsidR="00060DD6">
        <w:rPr>
          <w:rStyle w:val="CharAmSchText"/>
        </w:rPr>
        <w:noBreakHyphen/>
      </w:r>
      <w:r w:rsidRPr="00444496">
        <w:rPr>
          <w:rStyle w:val="CharAmSchText"/>
        </w:rPr>
        <w:t>governing Territories</w:t>
      </w:r>
      <w:bookmarkEnd w:id="39"/>
    </w:p>
    <w:p w:rsidR="00C33A3F" w:rsidRPr="00444496" w:rsidRDefault="00C33A3F" w:rsidP="00444496">
      <w:pPr>
        <w:pStyle w:val="Header"/>
      </w:pPr>
      <w:r w:rsidRPr="00444496">
        <w:rPr>
          <w:rStyle w:val="CharAmPartNo"/>
        </w:rPr>
        <w:t xml:space="preserve"> </w:t>
      </w:r>
      <w:r w:rsidRPr="00444496">
        <w:rPr>
          <w:rStyle w:val="CharAmPartText"/>
        </w:rPr>
        <w:t xml:space="preserve"> </w:t>
      </w:r>
    </w:p>
    <w:p w:rsidR="00CB02AB" w:rsidRPr="00444496" w:rsidRDefault="00CB02AB" w:rsidP="00444496">
      <w:pPr>
        <w:pStyle w:val="ActHead9"/>
        <w:rPr>
          <w:i w:val="0"/>
        </w:rPr>
      </w:pPr>
      <w:bookmarkStart w:id="40" w:name="_Toc526516982"/>
      <w:r w:rsidRPr="00444496">
        <w:t>Proceeds of Crime Act 2002</w:t>
      </w:r>
      <w:bookmarkEnd w:id="40"/>
    </w:p>
    <w:p w:rsidR="009219A8" w:rsidRPr="00444496" w:rsidRDefault="006A579B" w:rsidP="00444496">
      <w:pPr>
        <w:pStyle w:val="ItemHead"/>
      </w:pPr>
      <w:r w:rsidRPr="00444496">
        <w:t>1</w:t>
      </w:r>
      <w:r w:rsidR="009219A8" w:rsidRPr="00444496">
        <w:t xml:space="preserve">  Subparagraph</w:t>
      </w:r>
      <w:r w:rsidR="00283333" w:rsidRPr="00444496">
        <w:t xml:space="preserve"> </w:t>
      </w:r>
      <w:r w:rsidR="009219A8" w:rsidRPr="00444496">
        <w:t>20A(1)(g)(i)</w:t>
      </w:r>
    </w:p>
    <w:p w:rsidR="009219A8" w:rsidRPr="00444496" w:rsidRDefault="009219A8" w:rsidP="00444496">
      <w:pPr>
        <w:pStyle w:val="Item"/>
      </w:pPr>
      <w:r w:rsidRPr="00444496">
        <w:t xml:space="preserve">Omit “or a </w:t>
      </w:r>
      <w:r w:rsidR="00444496" w:rsidRPr="00444496">
        <w:rPr>
          <w:position w:val="6"/>
          <w:sz w:val="16"/>
        </w:rPr>
        <w:t>*</w:t>
      </w:r>
      <w:r w:rsidRPr="00444496">
        <w:t xml:space="preserve">State offence that has a federal aspect”, substitute “, a </w:t>
      </w:r>
      <w:r w:rsidR="00444496" w:rsidRPr="00444496">
        <w:rPr>
          <w:position w:val="6"/>
          <w:sz w:val="16"/>
        </w:rPr>
        <w:t>*</w:t>
      </w:r>
      <w:r w:rsidRPr="00444496">
        <w:t>State offence that has a federal aspect or a</w:t>
      </w:r>
      <w:r w:rsidR="00F212A5" w:rsidRPr="00444496">
        <w:t xml:space="preserve"> </w:t>
      </w:r>
      <w:r w:rsidR="00444496" w:rsidRPr="00444496">
        <w:rPr>
          <w:position w:val="6"/>
          <w:sz w:val="16"/>
        </w:rPr>
        <w:t>*</w:t>
      </w:r>
      <w:r w:rsidR="00F212A5" w:rsidRPr="00444496">
        <w:t>Territory</w:t>
      </w:r>
      <w:r w:rsidRPr="00444496">
        <w:t xml:space="preserve"> offence”.</w:t>
      </w:r>
    </w:p>
    <w:p w:rsidR="009219A8" w:rsidRPr="00444496" w:rsidRDefault="006A579B" w:rsidP="00444496">
      <w:pPr>
        <w:pStyle w:val="ItemHead"/>
      </w:pPr>
      <w:r w:rsidRPr="00444496">
        <w:t>2</w:t>
      </w:r>
      <w:r w:rsidR="009219A8" w:rsidRPr="00444496">
        <w:t xml:space="preserve">  Subparagraph</w:t>
      </w:r>
      <w:r w:rsidR="00283333" w:rsidRPr="00444496">
        <w:t xml:space="preserve"> </w:t>
      </w:r>
      <w:r w:rsidR="009219A8" w:rsidRPr="00444496">
        <w:t>20A(1)(g)(ii)</w:t>
      </w:r>
    </w:p>
    <w:p w:rsidR="009219A8" w:rsidRPr="00444496" w:rsidRDefault="009219A8" w:rsidP="00444496">
      <w:pPr>
        <w:pStyle w:val="Item"/>
      </w:pPr>
      <w:r w:rsidRPr="00444496">
        <w:t xml:space="preserve">Omit “or a State offence that has a federal aspect”, substitute “, a State offence that has a federal aspect or </w:t>
      </w:r>
      <w:r w:rsidR="00F212A5" w:rsidRPr="00444496">
        <w:t>a Territory offence</w:t>
      </w:r>
      <w:r w:rsidRPr="00444496">
        <w:t>”.</w:t>
      </w:r>
    </w:p>
    <w:p w:rsidR="009219A8" w:rsidRPr="00444496" w:rsidRDefault="006A579B" w:rsidP="00444496">
      <w:pPr>
        <w:pStyle w:val="ItemHead"/>
      </w:pPr>
      <w:r w:rsidRPr="00444496">
        <w:t>3</w:t>
      </w:r>
      <w:r w:rsidR="009219A8" w:rsidRPr="00444496">
        <w:t xml:space="preserve">  Subparagraph</w:t>
      </w:r>
      <w:r w:rsidR="00283333" w:rsidRPr="00444496">
        <w:t xml:space="preserve"> </w:t>
      </w:r>
      <w:r w:rsidR="009219A8" w:rsidRPr="00444496">
        <w:t>20A(3)(c)(i)</w:t>
      </w:r>
    </w:p>
    <w:p w:rsidR="009219A8" w:rsidRPr="00444496" w:rsidRDefault="009219A8" w:rsidP="00444496">
      <w:pPr>
        <w:pStyle w:val="Item"/>
      </w:pPr>
      <w:r w:rsidRPr="00444496">
        <w:t xml:space="preserve">Omit “or a </w:t>
      </w:r>
      <w:r w:rsidR="00444496" w:rsidRPr="00444496">
        <w:rPr>
          <w:position w:val="6"/>
          <w:sz w:val="16"/>
        </w:rPr>
        <w:t>*</w:t>
      </w:r>
      <w:r w:rsidRPr="00444496">
        <w:t xml:space="preserve">State offence that has a federal aspect”, substitute “, a </w:t>
      </w:r>
      <w:r w:rsidR="00444496" w:rsidRPr="00444496">
        <w:rPr>
          <w:position w:val="6"/>
          <w:sz w:val="16"/>
        </w:rPr>
        <w:t>*</w:t>
      </w:r>
      <w:r w:rsidRPr="00444496">
        <w:t xml:space="preserve">State offence that has a federal aspect or </w:t>
      </w:r>
      <w:r w:rsidR="00F212A5" w:rsidRPr="00444496">
        <w:t xml:space="preserve">a </w:t>
      </w:r>
      <w:r w:rsidR="00444496" w:rsidRPr="00444496">
        <w:rPr>
          <w:position w:val="6"/>
          <w:sz w:val="16"/>
        </w:rPr>
        <w:t>*</w:t>
      </w:r>
      <w:r w:rsidR="00F212A5" w:rsidRPr="00444496">
        <w:t>Territory offence</w:t>
      </w:r>
      <w:r w:rsidRPr="00444496">
        <w:t>”.</w:t>
      </w:r>
    </w:p>
    <w:p w:rsidR="009219A8" w:rsidRPr="00444496" w:rsidRDefault="006A579B" w:rsidP="00444496">
      <w:pPr>
        <w:pStyle w:val="ItemHead"/>
      </w:pPr>
      <w:r w:rsidRPr="00444496">
        <w:t>4</w:t>
      </w:r>
      <w:r w:rsidR="009219A8" w:rsidRPr="00444496">
        <w:t xml:space="preserve">  Subparagraph</w:t>
      </w:r>
      <w:r w:rsidR="00283333" w:rsidRPr="00444496">
        <w:t xml:space="preserve"> </w:t>
      </w:r>
      <w:r w:rsidR="009219A8" w:rsidRPr="00444496">
        <w:t>20A(3)(c)(ii)</w:t>
      </w:r>
    </w:p>
    <w:p w:rsidR="009219A8" w:rsidRPr="00444496" w:rsidRDefault="009219A8" w:rsidP="00444496">
      <w:pPr>
        <w:pStyle w:val="Item"/>
      </w:pPr>
      <w:r w:rsidRPr="00444496">
        <w:t xml:space="preserve">Omit “or a State offence that has a federal aspect”, substitute “, a State offence that has a federal aspect or </w:t>
      </w:r>
      <w:r w:rsidR="00F212A5" w:rsidRPr="00444496">
        <w:t>a Territory offence</w:t>
      </w:r>
      <w:r w:rsidRPr="00444496">
        <w:t>”.</w:t>
      </w:r>
    </w:p>
    <w:p w:rsidR="009219A8" w:rsidRPr="00444496" w:rsidRDefault="006A579B" w:rsidP="00444496">
      <w:pPr>
        <w:pStyle w:val="ItemHead"/>
      </w:pPr>
      <w:r w:rsidRPr="00444496">
        <w:t>5</w:t>
      </w:r>
      <w:r w:rsidR="009219A8" w:rsidRPr="00444496">
        <w:t xml:space="preserve">  A</w:t>
      </w:r>
      <w:r w:rsidR="00711A88" w:rsidRPr="00444496">
        <w:t xml:space="preserve">t the end of </w:t>
      </w:r>
      <w:r w:rsidR="009219A8" w:rsidRPr="00444496">
        <w:t>paragraph</w:t>
      </w:r>
      <w:r w:rsidR="00444496" w:rsidRPr="00444496">
        <w:t> </w:t>
      </w:r>
      <w:r w:rsidR="009219A8" w:rsidRPr="00444496">
        <w:t>179E(1)(b)</w:t>
      </w:r>
    </w:p>
    <w:p w:rsidR="009219A8" w:rsidRPr="00444496" w:rsidRDefault="00711A88" w:rsidP="00444496">
      <w:pPr>
        <w:pStyle w:val="Item"/>
      </w:pPr>
      <w:r w:rsidRPr="00444496">
        <w:t>Add</w:t>
      </w:r>
      <w:r w:rsidR="009219A8" w:rsidRPr="00444496">
        <w:t>:</w:t>
      </w:r>
    </w:p>
    <w:p w:rsidR="009219A8" w:rsidRPr="00444496" w:rsidRDefault="009219A8" w:rsidP="00444496">
      <w:pPr>
        <w:pStyle w:val="paragraphsub"/>
      </w:pPr>
      <w:r w:rsidRPr="00444496">
        <w:tab/>
      </w:r>
      <w:r w:rsidR="00711A88" w:rsidRPr="00444496">
        <w:t>; (iv</w:t>
      </w:r>
      <w:r w:rsidRPr="00444496">
        <w:t>)</w:t>
      </w:r>
      <w:r w:rsidRPr="00444496">
        <w:tab/>
      </w:r>
      <w:r w:rsidR="00F212A5" w:rsidRPr="00444496">
        <w:t xml:space="preserve">a </w:t>
      </w:r>
      <w:r w:rsidR="00444496" w:rsidRPr="00444496">
        <w:rPr>
          <w:position w:val="6"/>
          <w:sz w:val="16"/>
        </w:rPr>
        <w:t>*</w:t>
      </w:r>
      <w:r w:rsidR="00F212A5" w:rsidRPr="00444496">
        <w:t>Territory offence</w:t>
      </w:r>
      <w:r w:rsidR="00711A88" w:rsidRPr="00444496">
        <w:t>.</w:t>
      </w:r>
    </w:p>
    <w:p w:rsidR="00711A88" w:rsidRPr="00444496" w:rsidRDefault="006A579B" w:rsidP="00444496">
      <w:pPr>
        <w:pStyle w:val="ItemHead"/>
      </w:pPr>
      <w:r w:rsidRPr="00444496">
        <w:t>6</w:t>
      </w:r>
      <w:r w:rsidR="00711A88" w:rsidRPr="00444496">
        <w:t xml:space="preserve">  At the end of paragraph</w:t>
      </w:r>
      <w:r w:rsidR="00444496" w:rsidRPr="00444496">
        <w:t> </w:t>
      </w:r>
      <w:r w:rsidR="00711A88" w:rsidRPr="00444496">
        <w:t>179E(2)(b)</w:t>
      </w:r>
    </w:p>
    <w:p w:rsidR="00711A88" w:rsidRPr="00444496" w:rsidRDefault="00711A88" w:rsidP="00444496">
      <w:pPr>
        <w:pStyle w:val="Item"/>
      </w:pPr>
      <w:r w:rsidRPr="00444496">
        <w:t>Add:</w:t>
      </w:r>
    </w:p>
    <w:p w:rsidR="00711A88" w:rsidRPr="00444496" w:rsidRDefault="00711A88" w:rsidP="00444496">
      <w:pPr>
        <w:pStyle w:val="paragraphsub"/>
      </w:pPr>
      <w:r w:rsidRPr="00444496">
        <w:tab/>
        <w:t>(iv)</w:t>
      </w:r>
      <w:r w:rsidRPr="00444496">
        <w:tab/>
      </w:r>
      <w:r w:rsidR="00F212A5" w:rsidRPr="00444496">
        <w:t xml:space="preserve">a </w:t>
      </w:r>
      <w:r w:rsidR="00444496" w:rsidRPr="00444496">
        <w:rPr>
          <w:position w:val="6"/>
          <w:sz w:val="16"/>
        </w:rPr>
        <w:t>*</w:t>
      </w:r>
      <w:r w:rsidR="00F212A5" w:rsidRPr="00444496">
        <w:t>Territory offence</w:t>
      </w:r>
      <w:r w:rsidRPr="00444496">
        <w:t>;</w:t>
      </w:r>
    </w:p>
    <w:p w:rsidR="00F5219B" w:rsidRPr="00444496" w:rsidRDefault="006A579B" w:rsidP="00444496">
      <w:pPr>
        <w:pStyle w:val="ItemHead"/>
      </w:pPr>
      <w:r w:rsidRPr="00444496">
        <w:t>7</w:t>
      </w:r>
      <w:r w:rsidR="00F5219B" w:rsidRPr="00444496">
        <w:t xml:space="preserve">  Subparagraph 322(4A)(a)(iii)</w:t>
      </w:r>
    </w:p>
    <w:p w:rsidR="00F5219B" w:rsidRPr="00444496" w:rsidRDefault="00F5219B" w:rsidP="00444496">
      <w:pPr>
        <w:pStyle w:val="Item"/>
      </w:pPr>
      <w:r w:rsidRPr="00444496">
        <w:t>Omit “and”.</w:t>
      </w:r>
    </w:p>
    <w:p w:rsidR="009219A8" w:rsidRPr="00444496" w:rsidRDefault="006A579B" w:rsidP="00444496">
      <w:pPr>
        <w:pStyle w:val="ItemHead"/>
      </w:pPr>
      <w:r w:rsidRPr="00444496">
        <w:t>8</w:t>
      </w:r>
      <w:r w:rsidR="009219A8" w:rsidRPr="00444496">
        <w:t xml:space="preserve">  </w:t>
      </w:r>
      <w:r w:rsidR="00F5219B" w:rsidRPr="00444496">
        <w:t xml:space="preserve">At the end of </w:t>
      </w:r>
      <w:r w:rsidR="009219A8" w:rsidRPr="00444496">
        <w:t>paragraph</w:t>
      </w:r>
      <w:r w:rsidR="00444496" w:rsidRPr="00444496">
        <w:t> </w:t>
      </w:r>
      <w:r w:rsidR="009219A8" w:rsidRPr="00444496">
        <w:t>322(4A)(a)</w:t>
      </w:r>
    </w:p>
    <w:p w:rsidR="00F5219B" w:rsidRPr="00444496" w:rsidRDefault="00F5219B" w:rsidP="00444496">
      <w:pPr>
        <w:pStyle w:val="Item"/>
      </w:pPr>
      <w:r w:rsidRPr="00444496">
        <w:t>Add:</w:t>
      </w:r>
    </w:p>
    <w:p w:rsidR="00F5219B" w:rsidRPr="00444496" w:rsidRDefault="00F5219B" w:rsidP="00444496">
      <w:pPr>
        <w:pStyle w:val="paragraphsub"/>
      </w:pPr>
      <w:r w:rsidRPr="00444496">
        <w:tab/>
        <w:t>(iv)</w:t>
      </w:r>
      <w:r w:rsidRPr="00444496">
        <w:tab/>
      </w:r>
      <w:r w:rsidR="00F212A5" w:rsidRPr="00444496">
        <w:t xml:space="preserve">a </w:t>
      </w:r>
      <w:r w:rsidR="00444496" w:rsidRPr="00444496">
        <w:rPr>
          <w:position w:val="6"/>
          <w:sz w:val="16"/>
        </w:rPr>
        <w:t>*</w:t>
      </w:r>
      <w:r w:rsidR="00F212A5" w:rsidRPr="00444496">
        <w:t>Territory offence</w:t>
      </w:r>
      <w:r w:rsidRPr="00444496">
        <w:t>; and</w:t>
      </w:r>
    </w:p>
    <w:p w:rsidR="00F212A5" w:rsidRPr="00444496" w:rsidRDefault="00217CB9" w:rsidP="00444496">
      <w:pPr>
        <w:pStyle w:val="ItemHead"/>
      </w:pPr>
      <w:r w:rsidRPr="00444496">
        <w:lastRenderedPageBreak/>
        <w:t>9</w:t>
      </w:r>
      <w:r w:rsidR="00F212A5" w:rsidRPr="00444496">
        <w:t xml:space="preserve">  Section</w:t>
      </w:r>
      <w:r w:rsidR="00444496" w:rsidRPr="00444496">
        <w:t> </w:t>
      </w:r>
      <w:r w:rsidR="00F212A5" w:rsidRPr="00444496">
        <w:t>338</w:t>
      </w:r>
    </w:p>
    <w:p w:rsidR="00F212A5" w:rsidRPr="00444496" w:rsidRDefault="00F212A5" w:rsidP="00444496">
      <w:pPr>
        <w:pStyle w:val="Item"/>
      </w:pPr>
      <w:r w:rsidRPr="00444496">
        <w:t>Insert:</w:t>
      </w:r>
    </w:p>
    <w:p w:rsidR="00F212A5" w:rsidRPr="00444496" w:rsidRDefault="00F212A5" w:rsidP="00444496">
      <w:pPr>
        <w:pStyle w:val="Definition"/>
        <w:rPr>
          <w:b/>
          <w:i/>
        </w:rPr>
      </w:pPr>
      <w:r w:rsidRPr="00444496">
        <w:rPr>
          <w:b/>
          <w:i/>
        </w:rPr>
        <w:t>Territory offence</w:t>
      </w:r>
      <w:r w:rsidRPr="00444496">
        <w:t xml:space="preserve"> means an offence against a law of a </w:t>
      </w:r>
      <w:r w:rsidR="00444496" w:rsidRPr="00444496">
        <w:rPr>
          <w:position w:val="6"/>
          <w:sz w:val="16"/>
        </w:rPr>
        <w:t>*</w:t>
      </w:r>
      <w:r w:rsidRPr="00444496">
        <w:t>self</w:t>
      </w:r>
      <w:r w:rsidR="00060DD6">
        <w:noBreakHyphen/>
      </w:r>
      <w:r w:rsidRPr="00444496">
        <w:t>governing Territory.</w:t>
      </w:r>
    </w:p>
    <w:p w:rsidR="009219A8" w:rsidRPr="00444496" w:rsidRDefault="00217CB9" w:rsidP="00444496">
      <w:pPr>
        <w:pStyle w:val="ItemHead"/>
      </w:pPr>
      <w:r w:rsidRPr="00444496">
        <w:t>10</w:t>
      </w:r>
      <w:r w:rsidR="009219A8" w:rsidRPr="00444496">
        <w:t xml:space="preserve">  Application of amendments</w:t>
      </w:r>
    </w:p>
    <w:p w:rsidR="009219A8" w:rsidRPr="00444496" w:rsidRDefault="009219A8" w:rsidP="00444496">
      <w:pPr>
        <w:pStyle w:val="Item"/>
      </w:pPr>
      <w:r w:rsidRPr="00444496">
        <w:t xml:space="preserve">The amendments made by this Schedule apply to an application made after the commencement of this Schedule for an order in relation to </w:t>
      </w:r>
      <w:r w:rsidR="00070B65" w:rsidRPr="00444496">
        <w:t xml:space="preserve">a </w:t>
      </w:r>
      <w:r w:rsidR="00F5219B" w:rsidRPr="00444496">
        <w:t xml:space="preserve">State offence that has a federal aspect or </w:t>
      </w:r>
      <w:r w:rsidRPr="00444496">
        <w:t xml:space="preserve">an offence against a law of a </w:t>
      </w:r>
      <w:r w:rsidR="00F5219B" w:rsidRPr="00444496">
        <w:t>self</w:t>
      </w:r>
      <w:r w:rsidR="00060DD6">
        <w:noBreakHyphen/>
      </w:r>
      <w:r w:rsidR="00F5219B" w:rsidRPr="00444496">
        <w:t>governing Territory</w:t>
      </w:r>
      <w:r w:rsidRPr="00444496">
        <w:t>, whether or not:</w:t>
      </w:r>
    </w:p>
    <w:p w:rsidR="009219A8" w:rsidRPr="00444496" w:rsidRDefault="009219A8" w:rsidP="00444496">
      <w:pPr>
        <w:pStyle w:val="paragraph"/>
      </w:pPr>
      <w:r w:rsidRPr="00444496">
        <w:tab/>
        <w:t>(a)</w:t>
      </w:r>
      <w:r w:rsidRPr="00444496">
        <w:tab/>
        <w:t>the offence is committed, or is suspected of having been committed, before or after that commencement; or</w:t>
      </w:r>
    </w:p>
    <w:p w:rsidR="009219A8" w:rsidRPr="00444496" w:rsidRDefault="009219A8" w:rsidP="00444496">
      <w:pPr>
        <w:pStyle w:val="paragraph"/>
      </w:pPr>
      <w:r w:rsidRPr="00444496">
        <w:tab/>
        <w:t>(b)</w:t>
      </w:r>
      <w:r w:rsidRPr="00444496">
        <w:tab/>
        <w:t>the application relates to wealth that is acquired before or after that commencement; or</w:t>
      </w:r>
    </w:p>
    <w:p w:rsidR="009219A8" w:rsidRPr="00444496" w:rsidRDefault="009219A8" w:rsidP="00444496">
      <w:pPr>
        <w:pStyle w:val="paragraph"/>
      </w:pPr>
      <w:r w:rsidRPr="00444496">
        <w:tab/>
        <w:t>(c)</w:t>
      </w:r>
      <w:r w:rsidRPr="00444496">
        <w:tab/>
        <w:t>the application relates to property that is acquired before or after that commencement; or</w:t>
      </w:r>
    </w:p>
    <w:p w:rsidR="009219A8" w:rsidRPr="00444496" w:rsidRDefault="009219A8" w:rsidP="00444496">
      <w:pPr>
        <w:pStyle w:val="paragraph"/>
      </w:pPr>
      <w:r w:rsidRPr="00444496">
        <w:tab/>
        <w:t>(d)</w:t>
      </w:r>
      <w:r w:rsidRPr="00444496">
        <w:tab/>
        <w:t>the application relates to property that becomes subject to the effective control of a person before or after that commencement.</w:t>
      </w:r>
    </w:p>
    <w:p w:rsidR="00DB4467" w:rsidRPr="00444496" w:rsidRDefault="00DB4467" w:rsidP="00444496">
      <w:pPr>
        <w:pStyle w:val="ActHead6"/>
        <w:pageBreakBefore/>
      </w:pPr>
      <w:bookmarkStart w:id="41" w:name="_Toc526516983"/>
      <w:r w:rsidRPr="00444496">
        <w:rPr>
          <w:rStyle w:val="CharAmSchNo"/>
        </w:rPr>
        <w:lastRenderedPageBreak/>
        <w:t>Schedule</w:t>
      </w:r>
      <w:r w:rsidR="00444496" w:rsidRPr="00444496">
        <w:rPr>
          <w:rStyle w:val="CharAmSchNo"/>
        </w:rPr>
        <w:t> </w:t>
      </w:r>
      <w:r w:rsidRPr="00444496">
        <w:rPr>
          <w:rStyle w:val="CharAmSchNo"/>
        </w:rPr>
        <w:t>4</w:t>
      </w:r>
      <w:r w:rsidRPr="00444496">
        <w:t>—</w:t>
      </w:r>
      <w:r w:rsidRPr="00444496">
        <w:rPr>
          <w:rStyle w:val="CharAmSchText"/>
        </w:rPr>
        <w:t>Information gathering under the national cooperative scheme on unexplained wealth</w:t>
      </w:r>
      <w:bookmarkEnd w:id="41"/>
    </w:p>
    <w:p w:rsidR="00DB4467" w:rsidRPr="00444496" w:rsidRDefault="00DB4467" w:rsidP="00444496">
      <w:pPr>
        <w:pStyle w:val="Header"/>
      </w:pPr>
      <w:r w:rsidRPr="00444496">
        <w:rPr>
          <w:rStyle w:val="CharAmPartNo"/>
        </w:rPr>
        <w:t xml:space="preserve"> </w:t>
      </w:r>
      <w:r w:rsidRPr="00444496">
        <w:rPr>
          <w:rStyle w:val="CharAmPartText"/>
        </w:rPr>
        <w:t xml:space="preserve"> </w:t>
      </w:r>
    </w:p>
    <w:p w:rsidR="00DB4467" w:rsidRPr="00444496" w:rsidRDefault="00DB4467" w:rsidP="00444496">
      <w:pPr>
        <w:pStyle w:val="ActHead9"/>
        <w:rPr>
          <w:i w:val="0"/>
        </w:rPr>
      </w:pPr>
      <w:bookmarkStart w:id="42" w:name="_Toc526516984"/>
      <w:r w:rsidRPr="00444496">
        <w:t>Proceeds of Crime Act 2002</w:t>
      </w:r>
      <w:bookmarkEnd w:id="42"/>
    </w:p>
    <w:p w:rsidR="00DB4467" w:rsidRPr="00444496" w:rsidRDefault="00E9038E" w:rsidP="00444496">
      <w:pPr>
        <w:pStyle w:val="ItemHead"/>
      </w:pPr>
      <w:r w:rsidRPr="00444496">
        <w:t>1</w:t>
      </w:r>
      <w:r w:rsidR="00DB4467" w:rsidRPr="00444496">
        <w:t xml:space="preserve">  At the end of Division</w:t>
      </w:r>
      <w:r w:rsidR="00444496" w:rsidRPr="00444496">
        <w:t> </w:t>
      </w:r>
      <w:r w:rsidR="00DB4467" w:rsidRPr="00444496">
        <w:t>2 of Part</w:t>
      </w:r>
      <w:r w:rsidR="00444496" w:rsidRPr="00444496">
        <w:t> </w:t>
      </w:r>
      <w:r w:rsidR="00DB4467" w:rsidRPr="00444496">
        <w:t>1</w:t>
      </w:r>
      <w:r w:rsidR="00060DD6">
        <w:noBreakHyphen/>
      </w:r>
      <w:r w:rsidR="00DB4467" w:rsidRPr="00444496">
        <w:t>4</w:t>
      </w:r>
    </w:p>
    <w:p w:rsidR="00DB4467" w:rsidRPr="00444496" w:rsidRDefault="00DB4467" w:rsidP="00444496">
      <w:pPr>
        <w:pStyle w:val="Item"/>
      </w:pPr>
      <w:r w:rsidRPr="00444496">
        <w:t>Add:</w:t>
      </w:r>
    </w:p>
    <w:p w:rsidR="00DB4467" w:rsidRPr="00444496" w:rsidRDefault="00DB4467" w:rsidP="00444496">
      <w:pPr>
        <w:pStyle w:val="ActHead4"/>
      </w:pPr>
      <w:bookmarkStart w:id="43" w:name="_Toc526516985"/>
      <w:r w:rsidRPr="00444496">
        <w:rPr>
          <w:rStyle w:val="CharSubdNo"/>
        </w:rPr>
        <w:t>Subdivision D</w:t>
      </w:r>
      <w:r w:rsidRPr="00444496">
        <w:t>—</w:t>
      </w:r>
      <w:r w:rsidRPr="00444496">
        <w:rPr>
          <w:rStyle w:val="CharSubdText"/>
        </w:rPr>
        <w:t>Other matters</w:t>
      </w:r>
      <w:bookmarkEnd w:id="43"/>
    </w:p>
    <w:p w:rsidR="00DB4467" w:rsidRPr="00444496" w:rsidRDefault="00DB4467" w:rsidP="00444496">
      <w:pPr>
        <w:pStyle w:val="ActHead5"/>
      </w:pPr>
      <w:bookmarkStart w:id="44" w:name="_Toc526516986"/>
      <w:r w:rsidRPr="00444496">
        <w:rPr>
          <w:rStyle w:val="CharSectno"/>
        </w:rPr>
        <w:t>14M</w:t>
      </w:r>
      <w:r w:rsidRPr="00444496">
        <w:t xml:space="preserve">  Information gathering by participating States and self</w:t>
      </w:r>
      <w:r w:rsidR="00060DD6">
        <w:noBreakHyphen/>
      </w:r>
      <w:r w:rsidRPr="00444496">
        <w:t>governing Territories</w:t>
      </w:r>
      <w:bookmarkEnd w:id="44"/>
    </w:p>
    <w:p w:rsidR="00DB4467" w:rsidRPr="00444496" w:rsidRDefault="00DB4467" w:rsidP="00444496">
      <w:pPr>
        <w:pStyle w:val="subsection"/>
      </w:pPr>
      <w:r w:rsidRPr="00444496">
        <w:tab/>
      </w:r>
      <w:r w:rsidRPr="00444496">
        <w:tab/>
        <w:t>Schedule</w:t>
      </w:r>
      <w:r w:rsidR="00444496" w:rsidRPr="00444496">
        <w:t> </w:t>
      </w:r>
      <w:r w:rsidRPr="00444496">
        <w:t>1 has effect.</w:t>
      </w:r>
    </w:p>
    <w:p w:rsidR="00DB4467" w:rsidRPr="00444496" w:rsidRDefault="00E9038E" w:rsidP="00444496">
      <w:pPr>
        <w:pStyle w:val="ItemHead"/>
      </w:pPr>
      <w:r w:rsidRPr="00444496">
        <w:t>2</w:t>
      </w:r>
      <w:r w:rsidR="00DB4467" w:rsidRPr="00444496">
        <w:t xml:space="preserve">  At the end of paragraph</w:t>
      </w:r>
      <w:r w:rsidR="00444496" w:rsidRPr="00444496">
        <w:t> </w:t>
      </w:r>
      <w:r w:rsidR="00DB4467" w:rsidRPr="00444496">
        <w:t>266A(1)(b)</w:t>
      </w:r>
    </w:p>
    <w:p w:rsidR="00DB4467" w:rsidRPr="00444496" w:rsidRDefault="00DB4467" w:rsidP="00444496">
      <w:pPr>
        <w:pStyle w:val="Item"/>
      </w:pPr>
      <w:r w:rsidRPr="00444496">
        <w:t>Add “or clause</w:t>
      </w:r>
      <w:r w:rsidR="00444496" w:rsidRPr="00444496">
        <w:t> </w:t>
      </w:r>
      <w:r w:rsidRPr="00444496">
        <w:t>18 of Schedule</w:t>
      </w:r>
      <w:r w:rsidR="00444496" w:rsidRPr="00444496">
        <w:t> </w:t>
      </w:r>
      <w:r w:rsidRPr="00444496">
        <w:t>1”.</w:t>
      </w:r>
    </w:p>
    <w:p w:rsidR="00DB4467" w:rsidRPr="00444496" w:rsidRDefault="00E9038E" w:rsidP="00444496">
      <w:pPr>
        <w:pStyle w:val="ItemHead"/>
      </w:pPr>
      <w:r w:rsidRPr="00444496">
        <w:t>3</w:t>
      </w:r>
      <w:r w:rsidR="00DB4467" w:rsidRPr="00444496">
        <w:t xml:space="preserve">  Section</w:t>
      </w:r>
      <w:r w:rsidR="00444496" w:rsidRPr="00444496">
        <w:t> </w:t>
      </w:r>
      <w:r w:rsidR="00DB4467" w:rsidRPr="00444496">
        <w:t>338</w:t>
      </w:r>
    </w:p>
    <w:p w:rsidR="00DB4467" w:rsidRPr="00444496" w:rsidRDefault="00DB4467" w:rsidP="00444496">
      <w:pPr>
        <w:pStyle w:val="Item"/>
      </w:pPr>
      <w:r w:rsidRPr="00444496">
        <w:t>Insert:</w:t>
      </w:r>
    </w:p>
    <w:p w:rsidR="00DB4467" w:rsidRPr="00444496" w:rsidRDefault="00DB4467" w:rsidP="00444496">
      <w:pPr>
        <w:pStyle w:val="Definition"/>
      </w:pPr>
      <w:r w:rsidRPr="00444496">
        <w:rPr>
          <w:b/>
          <w:i/>
        </w:rPr>
        <w:t>authorised State/Territory officer</w:t>
      </w:r>
      <w:r w:rsidRPr="00444496">
        <w:t xml:space="preserve"> has the meaning given in subclause</w:t>
      </w:r>
      <w:r w:rsidR="00444496" w:rsidRPr="00444496">
        <w:t> </w:t>
      </w:r>
      <w:r w:rsidRPr="00444496">
        <w:t>1(2)</w:t>
      </w:r>
      <w:r w:rsidR="00C6030E" w:rsidRPr="00444496">
        <w:t xml:space="preserve"> of Schedule</w:t>
      </w:r>
      <w:r w:rsidR="00444496" w:rsidRPr="00444496">
        <w:t> </w:t>
      </w:r>
      <w:r w:rsidR="00C6030E" w:rsidRPr="00444496">
        <w:t>1</w:t>
      </w:r>
      <w:r w:rsidRPr="00444496">
        <w:t>.</w:t>
      </w:r>
    </w:p>
    <w:p w:rsidR="00DB4467" w:rsidRPr="00444496" w:rsidRDefault="00E9038E" w:rsidP="00444496">
      <w:pPr>
        <w:pStyle w:val="ItemHead"/>
      </w:pPr>
      <w:r w:rsidRPr="00444496">
        <w:t>4</w:t>
      </w:r>
      <w:r w:rsidR="00DB4467" w:rsidRPr="00444496">
        <w:t xml:space="preserve">  Section</w:t>
      </w:r>
      <w:r w:rsidR="00444496" w:rsidRPr="00444496">
        <w:t> </w:t>
      </w:r>
      <w:r w:rsidR="00DB4467" w:rsidRPr="00444496">
        <w:t xml:space="preserve">338 (definition of </w:t>
      </w:r>
      <w:r w:rsidR="00DB4467" w:rsidRPr="00444496">
        <w:rPr>
          <w:i/>
        </w:rPr>
        <w:t>production order</w:t>
      </w:r>
      <w:r w:rsidR="00DB4467" w:rsidRPr="00444496">
        <w:t>)</w:t>
      </w:r>
    </w:p>
    <w:p w:rsidR="00DB4467" w:rsidRPr="00444496" w:rsidRDefault="00DB4467" w:rsidP="00444496">
      <w:pPr>
        <w:pStyle w:val="Item"/>
      </w:pPr>
      <w:r w:rsidRPr="00444496">
        <w:t>After “202(1)”, insert “, or subclause</w:t>
      </w:r>
      <w:r w:rsidR="00444496" w:rsidRPr="00444496">
        <w:t> </w:t>
      </w:r>
      <w:r w:rsidRPr="00444496">
        <w:t>1(1) of Schedule</w:t>
      </w:r>
      <w:r w:rsidR="00444496" w:rsidRPr="00444496">
        <w:t> </w:t>
      </w:r>
      <w:r w:rsidRPr="00444496">
        <w:t>1,”.</w:t>
      </w:r>
    </w:p>
    <w:p w:rsidR="00BD78B7" w:rsidRPr="00444496" w:rsidRDefault="00E9038E" w:rsidP="00444496">
      <w:pPr>
        <w:pStyle w:val="ItemHead"/>
      </w:pPr>
      <w:r w:rsidRPr="00444496">
        <w:t>5</w:t>
      </w:r>
      <w:r w:rsidR="00BD78B7" w:rsidRPr="00444496">
        <w:t xml:space="preserve">  Section</w:t>
      </w:r>
      <w:r w:rsidR="00444496" w:rsidRPr="00444496">
        <w:t> </w:t>
      </w:r>
      <w:r w:rsidR="00BD78B7" w:rsidRPr="00444496">
        <w:t>338</w:t>
      </w:r>
    </w:p>
    <w:p w:rsidR="00BD78B7" w:rsidRPr="00444496" w:rsidRDefault="00BD78B7" w:rsidP="00444496">
      <w:pPr>
        <w:pStyle w:val="Item"/>
      </w:pPr>
      <w:r w:rsidRPr="00444496">
        <w:t>Insert:</w:t>
      </w:r>
    </w:p>
    <w:p w:rsidR="00BD78B7" w:rsidRPr="00444496" w:rsidRDefault="00BD78B7" w:rsidP="00444496">
      <w:pPr>
        <w:pStyle w:val="Definition"/>
      </w:pPr>
      <w:r w:rsidRPr="00444496">
        <w:rPr>
          <w:b/>
          <w:i/>
        </w:rPr>
        <w:t>unexplained wealth legislation</w:t>
      </w:r>
      <w:r w:rsidRPr="00444496">
        <w:t xml:space="preserve"> of a State or </w:t>
      </w:r>
      <w:r w:rsidR="00444496" w:rsidRPr="00444496">
        <w:rPr>
          <w:position w:val="6"/>
          <w:sz w:val="16"/>
        </w:rPr>
        <w:t>*</w:t>
      </w:r>
      <w:r w:rsidRPr="00444496">
        <w:t>self</w:t>
      </w:r>
      <w:r w:rsidR="00060DD6">
        <w:noBreakHyphen/>
      </w:r>
      <w:r w:rsidRPr="00444496">
        <w:t>governing Territory means a law of the State or Territory that is prescribed by the regulations.</w:t>
      </w:r>
    </w:p>
    <w:p w:rsidR="00DB4467" w:rsidRPr="00444496" w:rsidRDefault="00E9038E" w:rsidP="00444496">
      <w:pPr>
        <w:pStyle w:val="ItemHead"/>
      </w:pPr>
      <w:r w:rsidRPr="00444496">
        <w:t>6</w:t>
      </w:r>
      <w:r w:rsidR="00DB4467" w:rsidRPr="00444496">
        <w:t xml:space="preserve">  </w:t>
      </w:r>
      <w:r w:rsidR="00965619" w:rsidRPr="00444496">
        <w:t>In the appropriate position</w:t>
      </w:r>
    </w:p>
    <w:p w:rsidR="00DB4467" w:rsidRPr="00444496" w:rsidRDefault="00965619" w:rsidP="00444496">
      <w:pPr>
        <w:pStyle w:val="Item"/>
      </w:pPr>
      <w:r w:rsidRPr="00444496">
        <w:t>Insert</w:t>
      </w:r>
      <w:r w:rsidR="00DB4467" w:rsidRPr="00444496">
        <w:t>:</w:t>
      </w:r>
    </w:p>
    <w:p w:rsidR="00DB4467" w:rsidRPr="00444496" w:rsidRDefault="00F304BA" w:rsidP="00444496">
      <w:pPr>
        <w:pStyle w:val="ActHead1"/>
      </w:pPr>
      <w:bookmarkStart w:id="45" w:name="_Toc526516987"/>
      <w:r w:rsidRPr="00444496">
        <w:rPr>
          <w:rStyle w:val="CharChapNo"/>
        </w:rPr>
        <w:lastRenderedPageBreak/>
        <w:t>Schedule</w:t>
      </w:r>
      <w:r w:rsidR="00444496" w:rsidRPr="00444496">
        <w:rPr>
          <w:rStyle w:val="CharChapNo"/>
        </w:rPr>
        <w:t> </w:t>
      </w:r>
      <w:r w:rsidRPr="00444496">
        <w:rPr>
          <w:rStyle w:val="CharChapNo"/>
        </w:rPr>
        <w:t>1</w:t>
      </w:r>
      <w:r w:rsidR="00DB4467" w:rsidRPr="00444496">
        <w:t>—</w:t>
      </w:r>
      <w:r w:rsidR="00DB4467" w:rsidRPr="00444496">
        <w:rPr>
          <w:rStyle w:val="CharChapText"/>
        </w:rPr>
        <w:t>Information gathering by participating States and self</w:t>
      </w:r>
      <w:r w:rsidR="00060DD6">
        <w:rPr>
          <w:rStyle w:val="CharChapText"/>
        </w:rPr>
        <w:noBreakHyphen/>
      </w:r>
      <w:r w:rsidR="00DB4467" w:rsidRPr="00444496">
        <w:rPr>
          <w:rStyle w:val="CharChapText"/>
        </w:rPr>
        <w:t>governing Territories</w:t>
      </w:r>
      <w:bookmarkEnd w:id="45"/>
    </w:p>
    <w:p w:rsidR="00DB4467" w:rsidRPr="00444496" w:rsidRDefault="00DB4467" w:rsidP="00444496">
      <w:pPr>
        <w:pStyle w:val="notemargin"/>
      </w:pPr>
      <w:r w:rsidRPr="00444496">
        <w:t>Note:</w:t>
      </w:r>
      <w:r w:rsidRPr="00444496">
        <w:tab/>
        <w:t>See section</w:t>
      </w:r>
      <w:r w:rsidR="00444496" w:rsidRPr="00444496">
        <w:t> </w:t>
      </w:r>
      <w:r w:rsidRPr="00444496">
        <w:t>14M.</w:t>
      </w:r>
    </w:p>
    <w:p w:rsidR="00DB4467" w:rsidRPr="00444496" w:rsidRDefault="00DB4467" w:rsidP="00444496">
      <w:pPr>
        <w:pStyle w:val="ActHead2"/>
      </w:pPr>
      <w:bookmarkStart w:id="46" w:name="f_Check_Lines_below"/>
      <w:bookmarkStart w:id="47" w:name="_Toc526516988"/>
      <w:bookmarkEnd w:id="46"/>
      <w:r w:rsidRPr="00444496">
        <w:rPr>
          <w:rStyle w:val="CharPartNo"/>
        </w:rPr>
        <w:t>Part</w:t>
      </w:r>
      <w:r w:rsidR="00444496" w:rsidRPr="00444496">
        <w:rPr>
          <w:rStyle w:val="CharPartNo"/>
        </w:rPr>
        <w:t> </w:t>
      </w:r>
      <w:r w:rsidRPr="00444496">
        <w:rPr>
          <w:rStyle w:val="CharPartNo"/>
        </w:rPr>
        <w:t>1</w:t>
      </w:r>
      <w:r w:rsidRPr="00444496">
        <w:t>—</w:t>
      </w:r>
      <w:r w:rsidRPr="00444496">
        <w:rPr>
          <w:rStyle w:val="CharPartText"/>
        </w:rPr>
        <w:t>Production orders</w:t>
      </w:r>
      <w:bookmarkEnd w:id="47"/>
    </w:p>
    <w:p w:rsidR="00DB4467" w:rsidRPr="00444496" w:rsidRDefault="00DB4467" w:rsidP="00444496">
      <w:pPr>
        <w:pStyle w:val="Header"/>
      </w:pPr>
      <w:r w:rsidRPr="00444496">
        <w:rPr>
          <w:rStyle w:val="CharDivNo"/>
        </w:rPr>
        <w:t xml:space="preserve"> </w:t>
      </w:r>
      <w:r w:rsidRPr="00444496">
        <w:rPr>
          <w:rStyle w:val="CharDivText"/>
        </w:rPr>
        <w:t xml:space="preserve"> </w:t>
      </w:r>
    </w:p>
    <w:p w:rsidR="00DB4467" w:rsidRPr="00444496" w:rsidRDefault="00DB4467" w:rsidP="00444496">
      <w:pPr>
        <w:pStyle w:val="ActHead5"/>
      </w:pPr>
      <w:bookmarkStart w:id="48" w:name="_Toc526516989"/>
      <w:r w:rsidRPr="00444496">
        <w:rPr>
          <w:rStyle w:val="CharSectno"/>
        </w:rPr>
        <w:t>1</w:t>
      </w:r>
      <w:r w:rsidRPr="00444496">
        <w:t xml:space="preserve">  Making production orders</w:t>
      </w:r>
      <w:bookmarkEnd w:id="48"/>
    </w:p>
    <w:p w:rsidR="00DB4467" w:rsidRPr="00444496" w:rsidRDefault="00DB4467" w:rsidP="00444496">
      <w:pPr>
        <w:pStyle w:val="subsection"/>
      </w:pPr>
      <w:r w:rsidRPr="00444496">
        <w:tab/>
        <w:t>(1)</w:t>
      </w:r>
      <w:r w:rsidRPr="00444496">
        <w:tab/>
        <w:t xml:space="preserve">A magistrate may make an order (a </w:t>
      </w:r>
      <w:r w:rsidRPr="00444496">
        <w:rPr>
          <w:b/>
          <w:i/>
        </w:rPr>
        <w:t>production order</w:t>
      </w:r>
      <w:r w:rsidRPr="00444496">
        <w:t>)</w:t>
      </w:r>
      <w:r w:rsidRPr="00444496">
        <w:rPr>
          <w:b/>
          <w:i/>
        </w:rPr>
        <w:t xml:space="preserve"> </w:t>
      </w:r>
      <w:r w:rsidRPr="00444496">
        <w:t>requiring a person to:</w:t>
      </w:r>
    </w:p>
    <w:p w:rsidR="00DB4467" w:rsidRPr="00444496" w:rsidRDefault="00DB4467" w:rsidP="00444496">
      <w:pPr>
        <w:pStyle w:val="paragraph"/>
      </w:pPr>
      <w:r w:rsidRPr="00444496">
        <w:tab/>
        <w:t>(a)</w:t>
      </w:r>
      <w:r w:rsidRPr="00444496">
        <w:tab/>
        <w:t xml:space="preserve">produce one or more documents referred to in </w:t>
      </w:r>
      <w:r w:rsidR="00444496" w:rsidRPr="00444496">
        <w:t>subclause (</w:t>
      </w:r>
      <w:r w:rsidRPr="00444496">
        <w:t xml:space="preserve">6) to an </w:t>
      </w:r>
      <w:r w:rsidR="00444496" w:rsidRPr="00444496">
        <w:rPr>
          <w:position w:val="6"/>
          <w:sz w:val="16"/>
        </w:rPr>
        <w:t>*</w:t>
      </w:r>
      <w:r w:rsidRPr="00444496">
        <w:t xml:space="preserve">authorised State/Territory officer of a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governing Territory; or</w:t>
      </w:r>
    </w:p>
    <w:p w:rsidR="00DB4467" w:rsidRPr="00444496" w:rsidRDefault="00DB4467" w:rsidP="00444496">
      <w:pPr>
        <w:pStyle w:val="paragraph"/>
      </w:pPr>
      <w:r w:rsidRPr="00444496">
        <w:tab/>
        <w:t>(b)</w:t>
      </w:r>
      <w:r w:rsidRPr="00444496">
        <w:tab/>
        <w:t xml:space="preserve">make one or more documents referred to in </w:t>
      </w:r>
      <w:r w:rsidR="00444496" w:rsidRPr="00444496">
        <w:t>subclause (</w:t>
      </w:r>
      <w:r w:rsidRPr="00444496">
        <w:t>6) available to an authorised State/Territory officer of a participating State or self</w:t>
      </w:r>
      <w:r w:rsidR="00060DD6">
        <w:noBreakHyphen/>
      </w:r>
      <w:r w:rsidRPr="00444496">
        <w:t>governing Territory for inspection.</w:t>
      </w:r>
    </w:p>
    <w:p w:rsidR="0013249D" w:rsidRPr="00444496" w:rsidRDefault="00DB4467" w:rsidP="00444496">
      <w:pPr>
        <w:pStyle w:val="subsection"/>
      </w:pPr>
      <w:r w:rsidRPr="00444496">
        <w:tab/>
        <w:t>(2)</w:t>
      </w:r>
      <w:r w:rsidRPr="00444496">
        <w:tab/>
        <w:t xml:space="preserve">An </w:t>
      </w:r>
      <w:r w:rsidRPr="00444496">
        <w:rPr>
          <w:b/>
          <w:i/>
        </w:rPr>
        <w:t xml:space="preserve">authorised State/Territory officer </w:t>
      </w:r>
      <w:r w:rsidRPr="00444496">
        <w:t xml:space="preserve">of a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 xml:space="preserve">governing Territory </w:t>
      </w:r>
      <w:r w:rsidR="0013249D" w:rsidRPr="00444496">
        <w:t>means:</w:t>
      </w:r>
    </w:p>
    <w:p w:rsidR="0013249D" w:rsidRPr="00444496" w:rsidRDefault="0013249D" w:rsidP="00444496">
      <w:pPr>
        <w:pStyle w:val="paragraph"/>
      </w:pPr>
      <w:r w:rsidRPr="00444496">
        <w:tab/>
        <w:t>(a)</w:t>
      </w:r>
      <w:r w:rsidRPr="00444496">
        <w:tab/>
      </w:r>
      <w:r w:rsidR="00DB4467" w:rsidRPr="00444496">
        <w:t>a person who may apply for</w:t>
      </w:r>
      <w:r w:rsidRPr="00444496">
        <w:t>, or make an affidavit in support of,</w:t>
      </w:r>
      <w:r w:rsidR="00DB4467" w:rsidRPr="00444496">
        <w:t xml:space="preserve"> a restrain</w:t>
      </w:r>
      <w:r w:rsidR="00965619" w:rsidRPr="00444496">
        <w:t>ing</w:t>
      </w:r>
      <w:r w:rsidR="00DB4467" w:rsidRPr="00444496">
        <w:t xml:space="preserve"> order under a </w:t>
      </w:r>
      <w:r w:rsidR="00444496" w:rsidRPr="00444496">
        <w:rPr>
          <w:position w:val="6"/>
          <w:sz w:val="16"/>
        </w:rPr>
        <w:t>*</w:t>
      </w:r>
      <w:r w:rsidR="00DB4467" w:rsidRPr="00444496">
        <w:t>special confiscation law of the State or Territory</w:t>
      </w:r>
      <w:r w:rsidRPr="00444496">
        <w:t>; or</w:t>
      </w:r>
    </w:p>
    <w:p w:rsidR="00035FF1" w:rsidRPr="00444496" w:rsidRDefault="00035FF1" w:rsidP="00444496">
      <w:pPr>
        <w:pStyle w:val="paragraph"/>
      </w:pPr>
      <w:r w:rsidRPr="00444496">
        <w:tab/>
        <w:t>(</w:t>
      </w:r>
      <w:r w:rsidR="00300919" w:rsidRPr="00444496">
        <w:t>b</w:t>
      </w:r>
      <w:r w:rsidRPr="00444496">
        <w:t>)</w:t>
      </w:r>
      <w:r w:rsidRPr="00444496">
        <w:tab/>
        <w:t>if New South Wales is a participating State—the Commissioner and Assistant Commissioners of the New South Wales Crimes Commission</w:t>
      </w:r>
      <w:r w:rsidR="00311DFB" w:rsidRPr="00444496">
        <w:t>; or</w:t>
      </w:r>
    </w:p>
    <w:p w:rsidR="00311DFB" w:rsidRPr="00444496" w:rsidRDefault="00311DFB" w:rsidP="00444496">
      <w:pPr>
        <w:pStyle w:val="paragraph"/>
      </w:pPr>
      <w:r w:rsidRPr="00444496">
        <w:tab/>
      </w:r>
      <w:r w:rsidR="00300919" w:rsidRPr="00444496">
        <w:t>(c</w:t>
      </w:r>
      <w:r w:rsidRPr="00444496">
        <w:t>)</w:t>
      </w:r>
      <w:r w:rsidRPr="00444496">
        <w:tab/>
        <w:t>for a self</w:t>
      </w:r>
      <w:r w:rsidR="00060DD6">
        <w:noBreakHyphen/>
      </w:r>
      <w:r w:rsidRPr="00444496">
        <w:t xml:space="preserve">governing </w:t>
      </w:r>
      <w:r w:rsidR="00923346" w:rsidRPr="00444496">
        <w:t>Territory—</w:t>
      </w:r>
      <w:r w:rsidRPr="00444496">
        <w:t>a person of a kind prescribed by the regulations</w:t>
      </w:r>
      <w:r w:rsidR="00923346" w:rsidRPr="00444496">
        <w:t xml:space="preserve"> in relation to the Territory</w:t>
      </w:r>
      <w:r w:rsidRPr="00444496">
        <w:t>.</w:t>
      </w:r>
    </w:p>
    <w:p w:rsidR="00DB4467" w:rsidRPr="00444496" w:rsidRDefault="00DB4467" w:rsidP="00444496">
      <w:pPr>
        <w:pStyle w:val="subsection"/>
      </w:pPr>
      <w:r w:rsidRPr="00444496">
        <w:tab/>
        <w:t>(3)</w:t>
      </w:r>
      <w:r w:rsidRPr="00444496">
        <w:tab/>
        <w:t>However:</w:t>
      </w:r>
    </w:p>
    <w:p w:rsidR="00DB4467" w:rsidRPr="00444496" w:rsidRDefault="00DB4467" w:rsidP="00444496">
      <w:pPr>
        <w:pStyle w:val="paragraph"/>
      </w:pPr>
      <w:r w:rsidRPr="00444496">
        <w:tab/>
        <w:t>(a)</w:t>
      </w:r>
      <w:r w:rsidRPr="00444496">
        <w:tab/>
        <w:t xml:space="preserve">the magistrate must not make a </w:t>
      </w:r>
      <w:r w:rsidR="00444496" w:rsidRPr="00444496">
        <w:rPr>
          <w:position w:val="6"/>
          <w:sz w:val="16"/>
        </w:rPr>
        <w:t>*</w:t>
      </w:r>
      <w:r w:rsidRPr="00444496">
        <w:t>production order unless the magistrate is satisfied by information on oath that the person is reasonably suspected of having possession or control of such documents; and</w:t>
      </w:r>
    </w:p>
    <w:p w:rsidR="00DB4467" w:rsidRPr="00444496" w:rsidRDefault="00DB4467" w:rsidP="00444496">
      <w:pPr>
        <w:pStyle w:val="paragraph"/>
      </w:pPr>
      <w:r w:rsidRPr="00444496">
        <w:tab/>
        <w:t>(b)</w:t>
      </w:r>
      <w:r w:rsidRPr="00444496">
        <w:tab/>
        <w:t>a production order cannot require documents that are not:</w:t>
      </w:r>
    </w:p>
    <w:p w:rsidR="00DB4467" w:rsidRPr="00444496" w:rsidRDefault="00DB4467" w:rsidP="00444496">
      <w:pPr>
        <w:pStyle w:val="paragraphsub"/>
      </w:pPr>
      <w:r w:rsidRPr="00444496">
        <w:tab/>
        <w:t>(i)</w:t>
      </w:r>
      <w:r w:rsidRPr="00444496">
        <w:tab/>
        <w:t>in the possession or under the control of a body corporate; or</w:t>
      </w:r>
    </w:p>
    <w:p w:rsidR="00DB4467" w:rsidRPr="00444496" w:rsidRDefault="00DB4467" w:rsidP="00444496">
      <w:pPr>
        <w:pStyle w:val="paragraphsub"/>
      </w:pPr>
      <w:r w:rsidRPr="00444496">
        <w:lastRenderedPageBreak/>
        <w:tab/>
        <w:t>(ii)</w:t>
      </w:r>
      <w:r w:rsidRPr="00444496">
        <w:tab/>
        <w:t>used or intended to be used in the carrying on of a business;</w:t>
      </w:r>
    </w:p>
    <w:p w:rsidR="00DB4467" w:rsidRPr="00444496" w:rsidRDefault="00DB4467" w:rsidP="00444496">
      <w:pPr>
        <w:pStyle w:val="paragraph"/>
      </w:pPr>
      <w:r w:rsidRPr="00444496">
        <w:tab/>
      </w:r>
      <w:r w:rsidRPr="00444496">
        <w:tab/>
        <w:t xml:space="preserve">to be produced or made available to an </w:t>
      </w:r>
      <w:r w:rsidR="00444496" w:rsidRPr="00444496">
        <w:rPr>
          <w:position w:val="6"/>
          <w:sz w:val="16"/>
        </w:rPr>
        <w:t>*</w:t>
      </w:r>
      <w:r w:rsidRPr="00444496">
        <w:t xml:space="preserve">authorised State/Territory officer of the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governing Territory concerned; and</w:t>
      </w:r>
    </w:p>
    <w:p w:rsidR="00DB4467" w:rsidRPr="00444496" w:rsidRDefault="00DB4467" w:rsidP="00444496">
      <w:pPr>
        <w:pStyle w:val="paragraph"/>
      </w:pPr>
      <w:r w:rsidRPr="00444496">
        <w:tab/>
        <w:t>(c)</w:t>
      </w:r>
      <w:r w:rsidRPr="00444496">
        <w:tab/>
        <w:t xml:space="preserve">a production order cannot require any accounting records used in the ordinary business of a </w:t>
      </w:r>
      <w:r w:rsidR="00444496" w:rsidRPr="00444496">
        <w:rPr>
          <w:position w:val="6"/>
          <w:sz w:val="16"/>
        </w:rPr>
        <w:t>*</w:t>
      </w:r>
      <w:r w:rsidRPr="00444496">
        <w:t>financial institution (including ledgers, day</w:t>
      </w:r>
      <w:r w:rsidR="00060DD6">
        <w:noBreakHyphen/>
      </w:r>
      <w:r w:rsidRPr="00444496">
        <w:t>books, cash</w:t>
      </w:r>
      <w:r w:rsidR="00060DD6">
        <w:noBreakHyphen/>
      </w:r>
      <w:r w:rsidRPr="00444496">
        <w:t>books and account books) to be produced to an authorised State/Territory officer of the participating State or self</w:t>
      </w:r>
      <w:r w:rsidR="00060DD6">
        <w:noBreakHyphen/>
      </w:r>
      <w:r w:rsidRPr="00444496">
        <w:t>governing Territory concerned.</w:t>
      </w:r>
    </w:p>
    <w:p w:rsidR="00DB4467" w:rsidRPr="00444496" w:rsidRDefault="00DB4467" w:rsidP="00444496">
      <w:pPr>
        <w:pStyle w:val="subsection"/>
      </w:pPr>
      <w:r w:rsidRPr="00444496">
        <w:tab/>
        <w:t>(4)</w:t>
      </w:r>
      <w:r w:rsidRPr="00444496">
        <w:tab/>
        <w:t xml:space="preserve">The </w:t>
      </w:r>
      <w:r w:rsidR="00444496" w:rsidRPr="00444496">
        <w:rPr>
          <w:position w:val="6"/>
          <w:sz w:val="16"/>
        </w:rPr>
        <w:t>*</w:t>
      </w:r>
      <w:r w:rsidRPr="00444496">
        <w:t xml:space="preserve">production order can only be made on application by an </w:t>
      </w:r>
      <w:r w:rsidR="00444496" w:rsidRPr="00444496">
        <w:rPr>
          <w:position w:val="6"/>
          <w:sz w:val="16"/>
        </w:rPr>
        <w:t>*</w:t>
      </w:r>
      <w:r w:rsidRPr="00444496">
        <w:t xml:space="preserve">authorised State/Territory officer of a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governing Territory.</w:t>
      </w:r>
    </w:p>
    <w:p w:rsidR="00DB4467" w:rsidRPr="00444496" w:rsidRDefault="00DB4467" w:rsidP="00444496">
      <w:pPr>
        <w:pStyle w:val="subsection"/>
      </w:pPr>
      <w:r w:rsidRPr="00444496">
        <w:tab/>
        <w:t>(5)</w:t>
      </w:r>
      <w:r w:rsidRPr="00444496">
        <w:tab/>
        <w:t xml:space="preserve">The </w:t>
      </w:r>
      <w:r w:rsidR="00444496" w:rsidRPr="00444496">
        <w:rPr>
          <w:position w:val="6"/>
          <w:sz w:val="16"/>
        </w:rPr>
        <w:t>*</w:t>
      </w:r>
      <w:r w:rsidRPr="00444496">
        <w:t>authorised State/Territory officer need not give notice of the application to any person.</w:t>
      </w:r>
    </w:p>
    <w:p w:rsidR="00DB4467" w:rsidRPr="00444496" w:rsidRDefault="00DB4467" w:rsidP="00444496">
      <w:pPr>
        <w:pStyle w:val="subsection"/>
      </w:pPr>
      <w:r w:rsidRPr="00444496">
        <w:tab/>
        <w:t>(6)</w:t>
      </w:r>
      <w:r w:rsidRPr="00444496">
        <w:tab/>
        <w:t xml:space="preserve">Each of the following is a document that may be the subject of a </w:t>
      </w:r>
      <w:r w:rsidR="00444496" w:rsidRPr="00444496">
        <w:rPr>
          <w:position w:val="6"/>
          <w:sz w:val="16"/>
        </w:rPr>
        <w:t>*</w:t>
      </w:r>
      <w:r w:rsidRPr="00444496">
        <w:t>production order:</w:t>
      </w:r>
    </w:p>
    <w:p w:rsidR="00DB4467" w:rsidRPr="00444496" w:rsidRDefault="00DB4467" w:rsidP="00444496">
      <w:pPr>
        <w:pStyle w:val="paragraph"/>
      </w:pPr>
      <w:r w:rsidRPr="00444496">
        <w:tab/>
        <w:t>(a)</w:t>
      </w:r>
      <w:r w:rsidRPr="00444496">
        <w:tab/>
        <w:t>a document relevant to identifying, locating or quantifying property of a person for the purposes of:</w:t>
      </w:r>
    </w:p>
    <w:p w:rsidR="00DB4467" w:rsidRPr="00444496" w:rsidRDefault="00DB4467" w:rsidP="00444496">
      <w:pPr>
        <w:pStyle w:val="paragraphsub"/>
      </w:pPr>
      <w:r w:rsidRPr="00444496">
        <w:tab/>
        <w:t>(i)</w:t>
      </w:r>
      <w:r w:rsidRPr="00444496">
        <w:tab/>
        <w:t xml:space="preserve">determining whether to take any action in relation to the person under the </w:t>
      </w:r>
      <w:r w:rsidR="00444496" w:rsidRPr="00444496">
        <w:rPr>
          <w:position w:val="6"/>
          <w:sz w:val="16"/>
        </w:rPr>
        <w:t>*</w:t>
      </w:r>
      <w:r w:rsidRPr="00444496">
        <w:t xml:space="preserve">unexplained wealth legislation of the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governing Territory concerned; or</w:t>
      </w:r>
    </w:p>
    <w:p w:rsidR="00DB4467" w:rsidRPr="00444496" w:rsidRDefault="00DB4467" w:rsidP="00444496">
      <w:pPr>
        <w:pStyle w:val="paragraphsub"/>
      </w:pPr>
      <w:r w:rsidRPr="00444496">
        <w:tab/>
        <w:t>(ii)</w:t>
      </w:r>
      <w:r w:rsidRPr="00444496">
        <w:tab/>
        <w:t>proceedings in relation to the person under the unexplained wealth legislation of the participating State or self</w:t>
      </w:r>
      <w:r w:rsidR="00060DD6">
        <w:noBreakHyphen/>
      </w:r>
      <w:r w:rsidRPr="00444496">
        <w:t>governing Territory concerned;</w:t>
      </w:r>
    </w:p>
    <w:p w:rsidR="00DB4467" w:rsidRPr="00444496" w:rsidRDefault="00DB4467" w:rsidP="00444496">
      <w:pPr>
        <w:pStyle w:val="paragraph"/>
      </w:pPr>
      <w:r w:rsidRPr="00444496">
        <w:tab/>
        <w:t>(b)</w:t>
      </w:r>
      <w:r w:rsidRPr="00444496">
        <w:tab/>
        <w:t>a document relevant to identifying or locating any document necessary for the transfer of property of such a person;</w:t>
      </w:r>
    </w:p>
    <w:p w:rsidR="00DB4467" w:rsidRPr="00444496" w:rsidRDefault="00DB4467" w:rsidP="00444496">
      <w:pPr>
        <w:pStyle w:val="paragraph"/>
      </w:pPr>
      <w:r w:rsidRPr="00444496">
        <w:tab/>
        <w:t>(c)</w:t>
      </w:r>
      <w:r w:rsidRPr="00444496">
        <w:tab/>
        <w:t xml:space="preserve">a document that would assist in the reading or interpretation of a document referred to in </w:t>
      </w:r>
      <w:r w:rsidR="00444496" w:rsidRPr="00444496">
        <w:t>paragraph (</w:t>
      </w:r>
      <w:r w:rsidRPr="00444496">
        <w:t>a) or (b).</w:t>
      </w:r>
    </w:p>
    <w:p w:rsidR="00DB4467" w:rsidRPr="00444496" w:rsidRDefault="00DB4467" w:rsidP="00444496">
      <w:pPr>
        <w:pStyle w:val="ActHead5"/>
      </w:pPr>
      <w:bookmarkStart w:id="49" w:name="_Toc526516990"/>
      <w:r w:rsidRPr="00444496">
        <w:rPr>
          <w:rStyle w:val="CharSectno"/>
        </w:rPr>
        <w:t>2</w:t>
      </w:r>
      <w:r w:rsidRPr="00444496">
        <w:t xml:space="preserve">  Contents of production orders</w:t>
      </w:r>
      <w:bookmarkEnd w:id="49"/>
    </w:p>
    <w:p w:rsidR="00DB4467" w:rsidRPr="00444496" w:rsidRDefault="00DB4467" w:rsidP="00444496">
      <w:pPr>
        <w:pStyle w:val="subsection"/>
      </w:pPr>
      <w:r w:rsidRPr="00444496">
        <w:tab/>
        <w:t>(1)</w:t>
      </w:r>
      <w:r w:rsidRPr="00444496">
        <w:tab/>
        <w:t xml:space="preserve">A </w:t>
      </w:r>
      <w:r w:rsidR="00444496" w:rsidRPr="00444496">
        <w:rPr>
          <w:position w:val="6"/>
          <w:sz w:val="16"/>
        </w:rPr>
        <w:t>*</w:t>
      </w:r>
      <w:r w:rsidRPr="00444496">
        <w:t>production order must:</w:t>
      </w:r>
    </w:p>
    <w:p w:rsidR="00DB4467" w:rsidRPr="00444496" w:rsidRDefault="00DB4467" w:rsidP="00444496">
      <w:pPr>
        <w:pStyle w:val="paragraph"/>
        <w:keepNext/>
        <w:keepLines/>
      </w:pPr>
      <w:r w:rsidRPr="00444496">
        <w:lastRenderedPageBreak/>
        <w:tab/>
        <w:t>(a)</w:t>
      </w:r>
      <w:r w:rsidRPr="00444496">
        <w:tab/>
        <w:t>specify the nature of the documents required; and</w:t>
      </w:r>
    </w:p>
    <w:p w:rsidR="00DB4467" w:rsidRPr="00444496" w:rsidRDefault="00DB4467" w:rsidP="00444496">
      <w:pPr>
        <w:pStyle w:val="paragraph"/>
        <w:keepNext/>
        <w:keepLines/>
      </w:pPr>
      <w:r w:rsidRPr="00444496">
        <w:tab/>
        <w:t>(b)</w:t>
      </w:r>
      <w:r w:rsidRPr="00444496">
        <w:tab/>
        <w:t>specify the place at which the person must produce the documents or make the documents available; and</w:t>
      </w:r>
    </w:p>
    <w:p w:rsidR="00DB4467" w:rsidRPr="00444496" w:rsidRDefault="00DB4467" w:rsidP="00444496">
      <w:pPr>
        <w:pStyle w:val="paragraph"/>
        <w:keepNext/>
        <w:keepLines/>
      </w:pPr>
      <w:r w:rsidRPr="00444496">
        <w:tab/>
        <w:t>(c)</w:t>
      </w:r>
      <w:r w:rsidRPr="00444496">
        <w:tab/>
        <w:t>specify the time at which, or the times between which, this must be done; and</w:t>
      </w:r>
    </w:p>
    <w:p w:rsidR="00DB4467" w:rsidRPr="00444496" w:rsidRDefault="00DB4467" w:rsidP="00444496">
      <w:pPr>
        <w:pStyle w:val="paragraph"/>
      </w:pPr>
      <w:r w:rsidRPr="00444496">
        <w:tab/>
        <w:t>(d)</w:t>
      </w:r>
      <w:r w:rsidRPr="00444496">
        <w:tab/>
        <w:t>specify the form and manner in which those documents are to be produced; and</w:t>
      </w:r>
    </w:p>
    <w:p w:rsidR="00DB4467" w:rsidRPr="00444496" w:rsidRDefault="00DB4467" w:rsidP="00444496">
      <w:pPr>
        <w:pStyle w:val="paragraph"/>
      </w:pPr>
      <w:r w:rsidRPr="00444496">
        <w:tab/>
        <w:t>(e)</w:t>
      </w:r>
      <w:r w:rsidRPr="00444496">
        <w:tab/>
        <w:t xml:space="preserve">specify the name of the </w:t>
      </w:r>
      <w:r w:rsidR="00444496" w:rsidRPr="00444496">
        <w:rPr>
          <w:position w:val="6"/>
          <w:sz w:val="16"/>
        </w:rPr>
        <w:t>*</w:t>
      </w:r>
      <w:r w:rsidRPr="00444496">
        <w:t>authorised State/Territory officer of the State or Territory who, unless he or she inserts the name of another authorised State/Territory officer of the State or Territory in the order, is to be responsible for giving the order to the person; and</w:t>
      </w:r>
    </w:p>
    <w:p w:rsidR="00DB4467" w:rsidRPr="00444496" w:rsidRDefault="00DB4467" w:rsidP="00444496">
      <w:pPr>
        <w:pStyle w:val="paragraph"/>
      </w:pPr>
      <w:r w:rsidRPr="00444496">
        <w:tab/>
        <w:t>(f)</w:t>
      </w:r>
      <w:r w:rsidRPr="00444496">
        <w:tab/>
        <w:t>if the order specifies that information about the order must not be disclosed—set out the effect of clause</w:t>
      </w:r>
      <w:r w:rsidR="00444496" w:rsidRPr="00444496">
        <w:t> </w:t>
      </w:r>
      <w:r w:rsidRPr="00444496">
        <w:t>9 (disclosing existence or nature of production orders); and</w:t>
      </w:r>
    </w:p>
    <w:p w:rsidR="00DB4467" w:rsidRPr="00444496" w:rsidRDefault="00DB4467" w:rsidP="00444496">
      <w:pPr>
        <w:pStyle w:val="paragraph"/>
      </w:pPr>
      <w:r w:rsidRPr="00444496">
        <w:tab/>
        <w:t>(g)</w:t>
      </w:r>
      <w:r w:rsidRPr="00444496">
        <w:tab/>
        <w:t>set out the effect of clause</w:t>
      </w:r>
      <w:r w:rsidR="00444496" w:rsidRPr="00444496">
        <w:t> </w:t>
      </w:r>
      <w:r w:rsidRPr="00444496">
        <w:t>10 (failing to comply with an order).</w:t>
      </w:r>
    </w:p>
    <w:p w:rsidR="00DB4467" w:rsidRPr="00444496" w:rsidRDefault="00DB4467" w:rsidP="00444496">
      <w:pPr>
        <w:pStyle w:val="subsection"/>
      </w:pPr>
      <w:r w:rsidRPr="00444496">
        <w:tab/>
        <w:t>(2)</w:t>
      </w:r>
      <w:r w:rsidRPr="00444496">
        <w:tab/>
        <w:t xml:space="preserve">The time or times specified under </w:t>
      </w:r>
      <w:r w:rsidR="00444496" w:rsidRPr="00444496">
        <w:t>paragraph (</w:t>
      </w:r>
      <w:r w:rsidRPr="00444496">
        <w:t>1)(c) must be:</w:t>
      </w:r>
    </w:p>
    <w:p w:rsidR="00DB4467" w:rsidRPr="00444496" w:rsidRDefault="00DB4467" w:rsidP="00444496">
      <w:pPr>
        <w:pStyle w:val="paragraph"/>
      </w:pPr>
      <w:r w:rsidRPr="00444496">
        <w:tab/>
        <w:t>(a)</w:t>
      </w:r>
      <w:r w:rsidRPr="00444496">
        <w:tab/>
        <w:t xml:space="preserve">at least 14 days after the day on which the </w:t>
      </w:r>
      <w:r w:rsidR="00444496" w:rsidRPr="00444496">
        <w:rPr>
          <w:position w:val="6"/>
          <w:sz w:val="16"/>
        </w:rPr>
        <w:t>*</w:t>
      </w:r>
      <w:r w:rsidRPr="00444496">
        <w:t>production order is made; or</w:t>
      </w:r>
    </w:p>
    <w:p w:rsidR="00DB4467" w:rsidRPr="00444496" w:rsidRDefault="00DB4467" w:rsidP="00444496">
      <w:pPr>
        <w:pStyle w:val="paragraph"/>
      </w:pPr>
      <w:r w:rsidRPr="00444496">
        <w:tab/>
        <w:t>(b)</w:t>
      </w:r>
      <w:r w:rsidRPr="00444496">
        <w:tab/>
        <w:t xml:space="preserve">if the magistrate who makes the production order is satisfied that it is appropriate, having regard to the matters specified in </w:t>
      </w:r>
      <w:r w:rsidR="00444496" w:rsidRPr="00444496">
        <w:t>subclause (</w:t>
      </w:r>
      <w:r w:rsidRPr="00444496">
        <w:t>3), to specify an earlier time—at least 3 days after the day on which the production order is made.</w:t>
      </w:r>
    </w:p>
    <w:p w:rsidR="00DB4467" w:rsidRPr="00444496" w:rsidRDefault="00DB4467" w:rsidP="00444496">
      <w:pPr>
        <w:pStyle w:val="subsection"/>
      </w:pPr>
      <w:r w:rsidRPr="00444496">
        <w:tab/>
        <w:t>(3)</w:t>
      </w:r>
      <w:r w:rsidRPr="00444496">
        <w:tab/>
        <w:t xml:space="preserve">The matters to which the magistrate must have regard for the purposes of deciding whether an earlier time is appropriate under </w:t>
      </w:r>
      <w:r w:rsidR="00444496" w:rsidRPr="00444496">
        <w:t>paragraph (</w:t>
      </w:r>
      <w:r w:rsidRPr="00444496">
        <w:t>2)(b) are:</w:t>
      </w:r>
    </w:p>
    <w:p w:rsidR="00DB4467" w:rsidRPr="00444496" w:rsidRDefault="00DB4467" w:rsidP="00444496">
      <w:pPr>
        <w:pStyle w:val="paragraph"/>
      </w:pPr>
      <w:r w:rsidRPr="00444496">
        <w:tab/>
        <w:t>(a)</w:t>
      </w:r>
      <w:r w:rsidRPr="00444496">
        <w:tab/>
        <w:t>the urgency of the situation; and</w:t>
      </w:r>
    </w:p>
    <w:p w:rsidR="00DB4467" w:rsidRPr="00444496" w:rsidRDefault="00DB4467" w:rsidP="00444496">
      <w:pPr>
        <w:pStyle w:val="paragraph"/>
      </w:pPr>
      <w:r w:rsidRPr="00444496">
        <w:tab/>
        <w:t>(b)</w:t>
      </w:r>
      <w:r w:rsidRPr="00444496">
        <w:tab/>
        <w:t xml:space="preserve">any hardship that may be caused to the person required by the </w:t>
      </w:r>
      <w:r w:rsidR="00444496" w:rsidRPr="00444496">
        <w:rPr>
          <w:position w:val="6"/>
          <w:sz w:val="16"/>
        </w:rPr>
        <w:t>*</w:t>
      </w:r>
      <w:r w:rsidRPr="00444496">
        <w:t>production order to produce documents or make documents available.</w:t>
      </w:r>
    </w:p>
    <w:p w:rsidR="00DB4467" w:rsidRPr="00444496" w:rsidRDefault="00DB4467" w:rsidP="00444496">
      <w:pPr>
        <w:pStyle w:val="ActHead5"/>
      </w:pPr>
      <w:bookmarkStart w:id="50" w:name="_Toc526516991"/>
      <w:r w:rsidRPr="00444496">
        <w:rPr>
          <w:rStyle w:val="CharSectno"/>
        </w:rPr>
        <w:t>3</w:t>
      </w:r>
      <w:r w:rsidRPr="00444496">
        <w:t xml:space="preserve">  Powers under production orders</w:t>
      </w:r>
      <w:bookmarkEnd w:id="50"/>
    </w:p>
    <w:p w:rsidR="00DB4467" w:rsidRPr="00444496" w:rsidRDefault="00DB4467" w:rsidP="00444496">
      <w:pPr>
        <w:pStyle w:val="subsection"/>
      </w:pPr>
      <w:r w:rsidRPr="00444496">
        <w:tab/>
      </w:r>
      <w:r w:rsidRPr="00444496">
        <w:tab/>
        <w:t xml:space="preserve">The </w:t>
      </w:r>
      <w:r w:rsidR="00444496" w:rsidRPr="00444496">
        <w:rPr>
          <w:position w:val="6"/>
          <w:sz w:val="16"/>
        </w:rPr>
        <w:t>*</w:t>
      </w:r>
      <w:r w:rsidRPr="00444496">
        <w:t xml:space="preserve">authorised State/Territory officer may inspect, take extracts from, or make copies of, a document produced or made available under a </w:t>
      </w:r>
      <w:r w:rsidR="00444496" w:rsidRPr="00444496">
        <w:rPr>
          <w:position w:val="6"/>
          <w:sz w:val="16"/>
        </w:rPr>
        <w:t>*</w:t>
      </w:r>
      <w:r w:rsidRPr="00444496">
        <w:t>production order.</w:t>
      </w:r>
    </w:p>
    <w:p w:rsidR="00DB4467" w:rsidRPr="00444496" w:rsidRDefault="00DB4467" w:rsidP="00444496">
      <w:pPr>
        <w:pStyle w:val="ActHead5"/>
      </w:pPr>
      <w:bookmarkStart w:id="51" w:name="_Toc526516992"/>
      <w:r w:rsidRPr="00444496">
        <w:rPr>
          <w:rStyle w:val="CharSectno"/>
        </w:rPr>
        <w:lastRenderedPageBreak/>
        <w:t>4</w:t>
      </w:r>
      <w:r w:rsidRPr="00444496">
        <w:t xml:space="preserve">  Retaining produced documents</w:t>
      </w:r>
      <w:bookmarkEnd w:id="51"/>
    </w:p>
    <w:p w:rsidR="00DB4467" w:rsidRPr="00444496" w:rsidRDefault="00DB4467" w:rsidP="00444496">
      <w:pPr>
        <w:pStyle w:val="subsection"/>
      </w:pPr>
      <w:r w:rsidRPr="00444496">
        <w:tab/>
        <w:t>(1)</w:t>
      </w:r>
      <w:r w:rsidRPr="00444496">
        <w:tab/>
        <w:t xml:space="preserve">The </w:t>
      </w:r>
      <w:r w:rsidR="00444496" w:rsidRPr="00444496">
        <w:rPr>
          <w:position w:val="6"/>
          <w:sz w:val="16"/>
        </w:rPr>
        <w:t>*</w:t>
      </w:r>
      <w:r w:rsidRPr="00444496">
        <w:t xml:space="preserve">authorised State/Territory officer may also retain a document produced under a </w:t>
      </w:r>
      <w:r w:rsidR="00444496" w:rsidRPr="00444496">
        <w:rPr>
          <w:position w:val="6"/>
          <w:sz w:val="16"/>
        </w:rPr>
        <w:t>*</w:t>
      </w:r>
      <w:r w:rsidRPr="00444496">
        <w:t xml:space="preserve">production order for as long as is necessary for the purposes of the </w:t>
      </w:r>
      <w:r w:rsidR="00444496" w:rsidRPr="00444496">
        <w:rPr>
          <w:position w:val="6"/>
          <w:sz w:val="16"/>
        </w:rPr>
        <w:t>*</w:t>
      </w:r>
      <w:r w:rsidRPr="00444496">
        <w:t xml:space="preserve">unexplained wealth legislation of the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governing Territory concerned.</w:t>
      </w:r>
    </w:p>
    <w:p w:rsidR="00DB4467" w:rsidRPr="00444496" w:rsidRDefault="00DB4467" w:rsidP="00444496">
      <w:pPr>
        <w:pStyle w:val="subsection"/>
      </w:pPr>
      <w:r w:rsidRPr="00444496">
        <w:tab/>
        <w:t>(2)</w:t>
      </w:r>
      <w:r w:rsidRPr="00444496">
        <w:tab/>
        <w:t xml:space="preserve">The person to whom a </w:t>
      </w:r>
      <w:r w:rsidR="00444496" w:rsidRPr="00444496">
        <w:rPr>
          <w:position w:val="6"/>
          <w:sz w:val="16"/>
        </w:rPr>
        <w:t>*</w:t>
      </w:r>
      <w:r w:rsidRPr="00444496">
        <w:t xml:space="preserve">production order is given may require the </w:t>
      </w:r>
      <w:r w:rsidR="00444496" w:rsidRPr="00444496">
        <w:rPr>
          <w:position w:val="6"/>
          <w:sz w:val="16"/>
        </w:rPr>
        <w:t>*</w:t>
      </w:r>
      <w:r w:rsidRPr="00444496">
        <w:t>authorised State/Territory officer to:</w:t>
      </w:r>
    </w:p>
    <w:p w:rsidR="00DB4467" w:rsidRPr="00444496" w:rsidRDefault="00DB4467" w:rsidP="00444496">
      <w:pPr>
        <w:pStyle w:val="paragraph"/>
      </w:pPr>
      <w:r w:rsidRPr="00444496">
        <w:tab/>
        <w:t>(a)</w:t>
      </w:r>
      <w:r w:rsidRPr="00444496">
        <w:tab/>
        <w:t>certify in writing a copy of the document retained to be a true copy and give the person the copy; or</w:t>
      </w:r>
    </w:p>
    <w:p w:rsidR="00DB4467" w:rsidRPr="00444496" w:rsidRDefault="00DB4467" w:rsidP="00444496">
      <w:pPr>
        <w:pStyle w:val="paragraph"/>
      </w:pPr>
      <w:r w:rsidRPr="00444496">
        <w:tab/>
        <w:t>(b)</w:t>
      </w:r>
      <w:r w:rsidRPr="00444496">
        <w:tab/>
        <w:t>allow the person to do one or more of the following:</w:t>
      </w:r>
    </w:p>
    <w:p w:rsidR="00DB4467" w:rsidRPr="00444496" w:rsidRDefault="00DB4467" w:rsidP="00444496">
      <w:pPr>
        <w:pStyle w:val="paragraphsub"/>
      </w:pPr>
      <w:r w:rsidRPr="00444496">
        <w:tab/>
        <w:t>(i)</w:t>
      </w:r>
      <w:r w:rsidRPr="00444496">
        <w:tab/>
        <w:t>inspect the document;</w:t>
      </w:r>
    </w:p>
    <w:p w:rsidR="00DB4467" w:rsidRPr="00444496" w:rsidRDefault="00DB4467" w:rsidP="00444496">
      <w:pPr>
        <w:pStyle w:val="paragraphsub"/>
      </w:pPr>
      <w:r w:rsidRPr="00444496">
        <w:tab/>
        <w:t>(ii)</w:t>
      </w:r>
      <w:r w:rsidRPr="00444496">
        <w:tab/>
        <w:t>take extracts from the document;</w:t>
      </w:r>
    </w:p>
    <w:p w:rsidR="00DB4467" w:rsidRPr="00444496" w:rsidRDefault="00DB4467" w:rsidP="00444496">
      <w:pPr>
        <w:pStyle w:val="paragraphsub"/>
      </w:pPr>
      <w:r w:rsidRPr="00444496">
        <w:tab/>
        <w:t>(iii)</w:t>
      </w:r>
      <w:r w:rsidRPr="00444496">
        <w:tab/>
        <w:t>make copies of the document.</w:t>
      </w:r>
    </w:p>
    <w:p w:rsidR="00DB4467" w:rsidRPr="00444496" w:rsidRDefault="00DB4467" w:rsidP="00444496">
      <w:pPr>
        <w:pStyle w:val="ActHead5"/>
      </w:pPr>
      <w:bookmarkStart w:id="52" w:name="_Toc526516993"/>
      <w:r w:rsidRPr="00444496">
        <w:rPr>
          <w:rStyle w:val="CharSectno"/>
        </w:rPr>
        <w:t>5</w:t>
      </w:r>
      <w:r w:rsidRPr="00444496">
        <w:t xml:space="preserve">  Privilege against self</w:t>
      </w:r>
      <w:r w:rsidR="00060DD6">
        <w:noBreakHyphen/>
      </w:r>
      <w:r w:rsidRPr="00444496">
        <w:t>incrimination etc. does not apply</w:t>
      </w:r>
      <w:bookmarkEnd w:id="52"/>
    </w:p>
    <w:p w:rsidR="00DB4467" w:rsidRPr="00444496" w:rsidRDefault="00DB4467" w:rsidP="00444496">
      <w:pPr>
        <w:pStyle w:val="subsection"/>
        <w:rPr>
          <w:snapToGrid w:val="0"/>
        </w:rPr>
      </w:pPr>
      <w:r w:rsidRPr="00444496">
        <w:rPr>
          <w:snapToGrid w:val="0"/>
          <w:lang w:eastAsia="en-US"/>
        </w:rPr>
        <w:tab/>
        <w:t>(1)</w:t>
      </w:r>
      <w:r w:rsidRPr="00444496">
        <w:rPr>
          <w:snapToGrid w:val="0"/>
          <w:lang w:eastAsia="en-US"/>
        </w:rPr>
        <w:tab/>
        <w:t xml:space="preserve">A person is not excused from producing a document or making a document available under a </w:t>
      </w:r>
      <w:r w:rsidR="00444496" w:rsidRPr="00444496">
        <w:rPr>
          <w:snapToGrid w:val="0"/>
          <w:position w:val="6"/>
          <w:sz w:val="16"/>
          <w:lang w:eastAsia="en-US"/>
        </w:rPr>
        <w:t>*</w:t>
      </w:r>
      <w:r w:rsidRPr="00444496">
        <w:rPr>
          <w:snapToGrid w:val="0"/>
          <w:lang w:eastAsia="en-US"/>
        </w:rPr>
        <w:t>production order on the ground that producing the document or making it available:</w:t>
      </w:r>
    </w:p>
    <w:p w:rsidR="00DB4467" w:rsidRPr="00444496" w:rsidRDefault="00DB4467" w:rsidP="00444496">
      <w:pPr>
        <w:pStyle w:val="paragraph"/>
        <w:rPr>
          <w:snapToGrid w:val="0"/>
          <w:lang w:eastAsia="en-US"/>
        </w:rPr>
      </w:pPr>
      <w:r w:rsidRPr="00444496">
        <w:rPr>
          <w:snapToGrid w:val="0"/>
          <w:lang w:eastAsia="en-US"/>
        </w:rPr>
        <w:tab/>
        <w:t>(a)</w:t>
      </w:r>
      <w:r w:rsidRPr="00444496">
        <w:rPr>
          <w:snapToGrid w:val="0"/>
          <w:lang w:eastAsia="en-US"/>
        </w:rPr>
        <w:tab/>
        <w:t>would tend to incriminate the person or expose the person to a penalty; or</w:t>
      </w:r>
    </w:p>
    <w:p w:rsidR="00DB4467" w:rsidRPr="00444496" w:rsidRDefault="00DB4467" w:rsidP="00444496">
      <w:pPr>
        <w:pStyle w:val="paragraph"/>
        <w:rPr>
          <w:snapToGrid w:val="0"/>
          <w:lang w:eastAsia="en-US"/>
        </w:rPr>
      </w:pPr>
      <w:r w:rsidRPr="00444496">
        <w:rPr>
          <w:snapToGrid w:val="0"/>
          <w:lang w:eastAsia="en-US"/>
        </w:rPr>
        <w:tab/>
        <w:t>(b)</w:t>
      </w:r>
      <w:r w:rsidRPr="00444496">
        <w:rPr>
          <w:snapToGrid w:val="0"/>
          <w:lang w:eastAsia="en-US"/>
        </w:rPr>
        <w:tab/>
        <w:t>would breach an obligation (whether imposed by an enactment or otherwise) of the person not to disclose the existence or contents of the document; or</w:t>
      </w:r>
    </w:p>
    <w:p w:rsidR="00DB4467" w:rsidRPr="00444496" w:rsidRDefault="00DB4467" w:rsidP="00444496">
      <w:pPr>
        <w:pStyle w:val="paragraph"/>
        <w:rPr>
          <w:snapToGrid w:val="0"/>
          <w:lang w:eastAsia="en-US"/>
        </w:rPr>
      </w:pPr>
      <w:r w:rsidRPr="00444496">
        <w:rPr>
          <w:snapToGrid w:val="0"/>
          <w:lang w:eastAsia="en-US"/>
        </w:rPr>
        <w:tab/>
        <w:t>(c)</w:t>
      </w:r>
      <w:r w:rsidRPr="00444496">
        <w:rPr>
          <w:snapToGrid w:val="0"/>
          <w:lang w:eastAsia="en-US"/>
        </w:rPr>
        <w:tab/>
        <w:t xml:space="preserve">would disclose information that is the subject of </w:t>
      </w:r>
      <w:r w:rsidR="00444496" w:rsidRPr="00444496">
        <w:rPr>
          <w:snapToGrid w:val="0"/>
          <w:position w:val="6"/>
          <w:sz w:val="16"/>
          <w:lang w:eastAsia="en-US"/>
        </w:rPr>
        <w:t>*</w:t>
      </w:r>
      <w:r w:rsidRPr="00444496">
        <w:rPr>
          <w:snapToGrid w:val="0"/>
          <w:lang w:eastAsia="en-US"/>
        </w:rPr>
        <w:t>legal professional privilege.</w:t>
      </w:r>
    </w:p>
    <w:p w:rsidR="00DB4467" w:rsidRPr="00444496" w:rsidRDefault="00DB4467" w:rsidP="00444496">
      <w:pPr>
        <w:pStyle w:val="subsection"/>
        <w:rPr>
          <w:snapToGrid w:val="0"/>
          <w:lang w:eastAsia="en-US"/>
        </w:rPr>
      </w:pPr>
      <w:r w:rsidRPr="00444496">
        <w:rPr>
          <w:snapToGrid w:val="0"/>
          <w:lang w:eastAsia="en-US"/>
        </w:rPr>
        <w:tab/>
        <w:t>(2)</w:t>
      </w:r>
      <w:r w:rsidRPr="00444496">
        <w:rPr>
          <w:snapToGrid w:val="0"/>
          <w:lang w:eastAsia="en-US"/>
        </w:rPr>
        <w:tab/>
        <w:t xml:space="preserve">However, in the case of a natural person, the document is not admissible in evidence in a </w:t>
      </w:r>
      <w:r w:rsidR="00444496" w:rsidRPr="00444496">
        <w:rPr>
          <w:snapToGrid w:val="0"/>
          <w:position w:val="6"/>
          <w:sz w:val="16"/>
          <w:lang w:eastAsia="en-US"/>
        </w:rPr>
        <w:t>*</w:t>
      </w:r>
      <w:r w:rsidRPr="00444496">
        <w:rPr>
          <w:snapToGrid w:val="0"/>
          <w:lang w:eastAsia="en-US"/>
        </w:rPr>
        <w:t>criminal proceeding against the person, except in proceedings under, or arising out of, section</w:t>
      </w:r>
      <w:r w:rsidR="00444496" w:rsidRPr="00444496">
        <w:rPr>
          <w:snapToGrid w:val="0"/>
          <w:lang w:eastAsia="en-US"/>
        </w:rPr>
        <w:t> </w:t>
      </w:r>
      <w:r w:rsidRPr="00444496">
        <w:rPr>
          <w:snapToGrid w:val="0"/>
          <w:lang w:eastAsia="en-US"/>
        </w:rPr>
        <w:t xml:space="preserve">137.1 or 137.2 of the </w:t>
      </w:r>
      <w:r w:rsidRPr="00444496">
        <w:rPr>
          <w:i/>
          <w:snapToGrid w:val="0"/>
          <w:lang w:eastAsia="en-US"/>
        </w:rPr>
        <w:t>Criminal Code</w:t>
      </w:r>
      <w:r w:rsidRPr="00444496">
        <w:rPr>
          <w:snapToGrid w:val="0"/>
          <w:lang w:eastAsia="en-US"/>
        </w:rPr>
        <w:t xml:space="preserve"> (false or misleading information or documents) in relation to producing the document or making it available.</w:t>
      </w:r>
    </w:p>
    <w:p w:rsidR="00DB4467" w:rsidRPr="00444496" w:rsidRDefault="00DB4467" w:rsidP="00444496">
      <w:pPr>
        <w:pStyle w:val="ActHead5"/>
      </w:pPr>
      <w:bookmarkStart w:id="53" w:name="_Toc526516994"/>
      <w:r w:rsidRPr="00444496">
        <w:rPr>
          <w:rStyle w:val="CharSectno"/>
        </w:rPr>
        <w:t>6</w:t>
      </w:r>
      <w:r w:rsidRPr="00444496">
        <w:t xml:space="preserve">  Varying production orders</w:t>
      </w:r>
      <w:bookmarkEnd w:id="53"/>
    </w:p>
    <w:p w:rsidR="00DB4467" w:rsidRPr="00444496" w:rsidRDefault="00DB4467" w:rsidP="00444496">
      <w:pPr>
        <w:pStyle w:val="subsection"/>
      </w:pPr>
      <w:r w:rsidRPr="00444496">
        <w:tab/>
        <w:t>(1)</w:t>
      </w:r>
      <w:r w:rsidRPr="00444496">
        <w:tab/>
        <w:t xml:space="preserve">A person who is required to produce a document to an </w:t>
      </w:r>
      <w:r w:rsidR="00444496" w:rsidRPr="00444496">
        <w:rPr>
          <w:position w:val="6"/>
          <w:sz w:val="16"/>
        </w:rPr>
        <w:t>*</w:t>
      </w:r>
      <w:r w:rsidRPr="00444496">
        <w:t xml:space="preserve">authorised State/Territory officer under a </w:t>
      </w:r>
      <w:r w:rsidR="00444496" w:rsidRPr="00444496">
        <w:rPr>
          <w:position w:val="6"/>
          <w:sz w:val="16"/>
        </w:rPr>
        <w:t>*</w:t>
      </w:r>
      <w:r w:rsidRPr="00444496">
        <w:t>production order may apply to:</w:t>
      </w:r>
    </w:p>
    <w:p w:rsidR="00DB4467" w:rsidRPr="00444496" w:rsidRDefault="00DB4467" w:rsidP="00444496">
      <w:pPr>
        <w:pStyle w:val="paragraph"/>
      </w:pPr>
      <w:r w:rsidRPr="00444496">
        <w:tab/>
        <w:t>(a)</w:t>
      </w:r>
      <w:r w:rsidRPr="00444496">
        <w:tab/>
        <w:t>the magistrate who made the order; or</w:t>
      </w:r>
    </w:p>
    <w:p w:rsidR="00DB4467" w:rsidRPr="00444496" w:rsidRDefault="00DB4467" w:rsidP="00444496">
      <w:pPr>
        <w:pStyle w:val="paragraph"/>
      </w:pPr>
      <w:r w:rsidRPr="00444496">
        <w:lastRenderedPageBreak/>
        <w:tab/>
        <w:t>(b)</w:t>
      </w:r>
      <w:r w:rsidRPr="00444496">
        <w:tab/>
        <w:t>if that magistrate is unavailable—any other magistrate;</w:t>
      </w:r>
    </w:p>
    <w:p w:rsidR="00DB4467" w:rsidRPr="00444496" w:rsidRDefault="00DB4467" w:rsidP="00444496">
      <w:pPr>
        <w:pStyle w:val="subsection2"/>
      </w:pPr>
      <w:r w:rsidRPr="00444496">
        <w:t>to vary the order so that it instead requires the person to make the document available for inspection.</w:t>
      </w:r>
    </w:p>
    <w:p w:rsidR="00DB4467" w:rsidRPr="00444496" w:rsidRDefault="00DB4467" w:rsidP="00444496">
      <w:pPr>
        <w:pStyle w:val="subsection"/>
      </w:pPr>
      <w:r w:rsidRPr="00444496">
        <w:tab/>
        <w:t>(2)</w:t>
      </w:r>
      <w:r w:rsidRPr="00444496">
        <w:tab/>
        <w:t xml:space="preserve">The magistrate may vary the </w:t>
      </w:r>
      <w:r w:rsidR="00444496" w:rsidRPr="00444496">
        <w:rPr>
          <w:position w:val="6"/>
          <w:sz w:val="16"/>
        </w:rPr>
        <w:t>*</w:t>
      </w:r>
      <w:r w:rsidRPr="00444496">
        <w:t>production order if satisfied that the document is essential to the person’s business activities.</w:t>
      </w:r>
    </w:p>
    <w:p w:rsidR="00DB4467" w:rsidRPr="00444496" w:rsidRDefault="00DB4467" w:rsidP="00444496">
      <w:pPr>
        <w:pStyle w:val="ActHead5"/>
      </w:pPr>
      <w:bookmarkStart w:id="54" w:name="_Toc526516995"/>
      <w:r w:rsidRPr="00444496">
        <w:rPr>
          <w:rStyle w:val="CharSectno"/>
        </w:rPr>
        <w:t>7</w:t>
      </w:r>
      <w:r w:rsidRPr="00444496">
        <w:t xml:space="preserve">  Jurisdiction of magistrates</w:t>
      </w:r>
      <w:bookmarkEnd w:id="54"/>
    </w:p>
    <w:p w:rsidR="00DB4467" w:rsidRPr="00444496" w:rsidRDefault="00DB4467" w:rsidP="00444496">
      <w:pPr>
        <w:pStyle w:val="subsection"/>
      </w:pPr>
      <w:r w:rsidRPr="00444496">
        <w:tab/>
      </w:r>
      <w:r w:rsidRPr="00444496">
        <w:tab/>
        <w:t xml:space="preserve">A magistrate in a State or a </w:t>
      </w:r>
      <w:r w:rsidR="00444496" w:rsidRPr="00444496">
        <w:rPr>
          <w:position w:val="6"/>
          <w:sz w:val="16"/>
        </w:rPr>
        <w:t>*</w:t>
      </w:r>
      <w:r w:rsidRPr="00444496">
        <w:t>self</w:t>
      </w:r>
      <w:r w:rsidR="00060DD6">
        <w:noBreakHyphen/>
      </w:r>
      <w:r w:rsidRPr="00444496">
        <w:t xml:space="preserve">governing Territory may issue a </w:t>
      </w:r>
      <w:r w:rsidR="00444496" w:rsidRPr="00444496">
        <w:rPr>
          <w:position w:val="6"/>
          <w:sz w:val="16"/>
        </w:rPr>
        <w:t>*</w:t>
      </w:r>
      <w:r w:rsidRPr="00444496">
        <w:t>production order relating to one or more documents that are located in:</w:t>
      </w:r>
    </w:p>
    <w:p w:rsidR="00DB4467" w:rsidRPr="00444496" w:rsidRDefault="00DB4467" w:rsidP="00444496">
      <w:pPr>
        <w:pStyle w:val="paragraph"/>
      </w:pPr>
      <w:r w:rsidRPr="00444496">
        <w:tab/>
        <w:t>(a)</w:t>
      </w:r>
      <w:r w:rsidRPr="00444496">
        <w:tab/>
        <w:t>that State or Territory; or</w:t>
      </w:r>
    </w:p>
    <w:p w:rsidR="00DB4467" w:rsidRPr="00444496" w:rsidRDefault="00DB4467" w:rsidP="00444496">
      <w:pPr>
        <w:pStyle w:val="paragraph"/>
      </w:pPr>
      <w:r w:rsidRPr="00444496">
        <w:tab/>
        <w:t>(b)</w:t>
      </w:r>
      <w:r w:rsidRPr="00444496">
        <w:tab/>
        <w:t>another State or self</w:t>
      </w:r>
      <w:r w:rsidR="00060DD6">
        <w:noBreakHyphen/>
      </w:r>
      <w:r w:rsidRPr="00444496">
        <w:t>governing Territory if he or she is satisfied that there are special circumstances that make the issue of the order appropriate; or</w:t>
      </w:r>
    </w:p>
    <w:p w:rsidR="00DB4467" w:rsidRPr="00444496" w:rsidRDefault="00DB4467" w:rsidP="00444496">
      <w:pPr>
        <w:pStyle w:val="paragraph"/>
      </w:pPr>
      <w:r w:rsidRPr="00444496">
        <w:tab/>
        <w:t>(c)</w:t>
      </w:r>
      <w:r w:rsidRPr="00444496">
        <w:tab/>
        <w:t xml:space="preserve">a </w:t>
      </w:r>
      <w:r w:rsidR="00444496" w:rsidRPr="00444496">
        <w:rPr>
          <w:position w:val="6"/>
          <w:sz w:val="16"/>
        </w:rPr>
        <w:t>*</w:t>
      </w:r>
      <w:r w:rsidRPr="00444496">
        <w:t>non</w:t>
      </w:r>
      <w:r w:rsidR="00060DD6">
        <w:noBreakHyphen/>
      </w:r>
      <w:r w:rsidRPr="00444496">
        <w:t>governing Territory.</w:t>
      </w:r>
    </w:p>
    <w:p w:rsidR="00DB4467" w:rsidRPr="00444496" w:rsidRDefault="00DB4467" w:rsidP="00444496">
      <w:pPr>
        <w:pStyle w:val="ActHead5"/>
      </w:pPr>
      <w:bookmarkStart w:id="55" w:name="_Toc526516996"/>
      <w:r w:rsidRPr="00444496">
        <w:rPr>
          <w:rStyle w:val="CharSectno"/>
        </w:rPr>
        <w:t>8</w:t>
      </w:r>
      <w:r w:rsidRPr="00444496">
        <w:t xml:space="preserve">  Making false statements in applications</w:t>
      </w:r>
      <w:bookmarkEnd w:id="55"/>
    </w:p>
    <w:p w:rsidR="00DB4467" w:rsidRPr="00444496" w:rsidRDefault="00DB4467" w:rsidP="00444496">
      <w:pPr>
        <w:pStyle w:val="subsection"/>
      </w:pPr>
      <w:r w:rsidRPr="00444496">
        <w:tab/>
      </w:r>
      <w:r w:rsidRPr="00444496">
        <w:tab/>
        <w:t>A person commits an offence if:</w:t>
      </w:r>
    </w:p>
    <w:p w:rsidR="00DB4467" w:rsidRPr="00444496" w:rsidRDefault="00DB4467" w:rsidP="00444496">
      <w:pPr>
        <w:pStyle w:val="paragraph"/>
      </w:pPr>
      <w:r w:rsidRPr="00444496">
        <w:tab/>
        <w:t>(a)</w:t>
      </w:r>
      <w:r w:rsidRPr="00444496">
        <w:tab/>
        <w:t>the person makes a statement (whether orally, in a document or in any other way); and</w:t>
      </w:r>
    </w:p>
    <w:p w:rsidR="00DB4467" w:rsidRPr="00444496" w:rsidRDefault="00DB4467" w:rsidP="00444496">
      <w:pPr>
        <w:pStyle w:val="paragraph"/>
      </w:pPr>
      <w:r w:rsidRPr="00444496">
        <w:tab/>
        <w:t>(b)</w:t>
      </w:r>
      <w:r w:rsidRPr="00444496">
        <w:tab/>
        <w:t>the statement:</w:t>
      </w:r>
    </w:p>
    <w:p w:rsidR="00DB4467" w:rsidRPr="00444496" w:rsidRDefault="00DB4467" w:rsidP="00444496">
      <w:pPr>
        <w:pStyle w:val="paragraphsub"/>
      </w:pPr>
      <w:r w:rsidRPr="00444496">
        <w:tab/>
        <w:t>(i)</w:t>
      </w:r>
      <w:r w:rsidRPr="00444496">
        <w:tab/>
        <w:t>is false or misleading; or</w:t>
      </w:r>
    </w:p>
    <w:p w:rsidR="00DB4467" w:rsidRPr="00444496" w:rsidRDefault="00DB4467" w:rsidP="00444496">
      <w:pPr>
        <w:pStyle w:val="paragraphsub"/>
      </w:pPr>
      <w:r w:rsidRPr="00444496">
        <w:tab/>
        <w:t>(ii)</w:t>
      </w:r>
      <w:r w:rsidRPr="00444496">
        <w:tab/>
        <w:t>omits any matter or thing without which the statement is misleading; and</w:t>
      </w:r>
    </w:p>
    <w:p w:rsidR="00DB4467" w:rsidRPr="00444496" w:rsidRDefault="00DB4467" w:rsidP="00444496">
      <w:pPr>
        <w:pStyle w:val="paragraph"/>
      </w:pPr>
      <w:r w:rsidRPr="00444496">
        <w:tab/>
        <w:t>(c)</w:t>
      </w:r>
      <w:r w:rsidRPr="00444496">
        <w:tab/>
        <w:t xml:space="preserve">the statement is made in, or in connection with, an application for a </w:t>
      </w:r>
      <w:r w:rsidR="00444496" w:rsidRPr="00444496">
        <w:rPr>
          <w:position w:val="6"/>
          <w:sz w:val="16"/>
        </w:rPr>
        <w:t>*</w:t>
      </w:r>
      <w:r w:rsidRPr="00444496">
        <w:t>production order.</w:t>
      </w:r>
    </w:p>
    <w:p w:rsidR="00DB4467" w:rsidRPr="00444496" w:rsidRDefault="00DB4467" w:rsidP="00444496">
      <w:pPr>
        <w:pStyle w:val="Penalty"/>
      </w:pPr>
      <w:r w:rsidRPr="00444496">
        <w:t>Penalty:</w:t>
      </w:r>
      <w:r w:rsidRPr="00444496">
        <w:tab/>
        <w:t>Imprisonment for 12 months or 60 penalty units, or both.</w:t>
      </w:r>
    </w:p>
    <w:p w:rsidR="00DB4467" w:rsidRPr="00444496" w:rsidRDefault="00DB4467" w:rsidP="00444496">
      <w:pPr>
        <w:pStyle w:val="ActHead5"/>
      </w:pPr>
      <w:bookmarkStart w:id="56" w:name="_Toc526516997"/>
      <w:r w:rsidRPr="00444496">
        <w:rPr>
          <w:rStyle w:val="CharSectno"/>
        </w:rPr>
        <w:t>9</w:t>
      </w:r>
      <w:r w:rsidRPr="00444496">
        <w:t xml:space="preserve">  Disclosing existence or nature of production orders</w:t>
      </w:r>
      <w:bookmarkEnd w:id="56"/>
    </w:p>
    <w:p w:rsidR="00DB4467" w:rsidRPr="00444496" w:rsidRDefault="00DB4467" w:rsidP="00444496">
      <w:pPr>
        <w:pStyle w:val="subsection"/>
      </w:pPr>
      <w:r w:rsidRPr="00444496">
        <w:tab/>
        <w:t>(1)</w:t>
      </w:r>
      <w:r w:rsidRPr="00444496">
        <w:tab/>
        <w:t>A person commits an offence if:</w:t>
      </w:r>
    </w:p>
    <w:p w:rsidR="00DB4467" w:rsidRPr="00444496" w:rsidRDefault="00DB4467" w:rsidP="00444496">
      <w:pPr>
        <w:pStyle w:val="paragraph"/>
      </w:pPr>
      <w:r w:rsidRPr="00444496">
        <w:tab/>
        <w:t>(a)</w:t>
      </w:r>
      <w:r w:rsidRPr="00444496">
        <w:tab/>
        <w:t xml:space="preserve">the person is given a </w:t>
      </w:r>
      <w:r w:rsidR="00444496" w:rsidRPr="00444496">
        <w:rPr>
          <w:position w:val="6"/>
          <w:sz w:val="16"/>
        </w:rPr>
        <w:t>*</w:t>
      </w:r>
      <w:r w:rsidRPr="00444496">
        <w:t>production order; and</w:t>
      </w:r>
    </w:p>
    <w:p w:rsidR="00DB4467" w:rsidRPr="00444496" w:rsidRDefault="00DB4467" w:rsidP="00444496">
      <w:pPr>
        <w:pStyle w:val="paragraph"/>
      </w:pPr>
      <w:r w:rsidRPr="00444496">
        <w:tab/>
        <w:t>(b)</w:t>
      </w:r>
      <w:r w:rsidRPr="00444496">
        <w:tab/>
        <w:t>the order specifies that information about the order must not be disclosed; and</w:t>
      </w:r>
    </w:p>
    <w:p w:rsidR="00DB4467" w:rsidRPr="00444496" w:rsidRDefault="00DB4467" w:rsidP="00444496">
      <w:pPr>
        <w:pStyle w:val="paragraph"/>
      </w:pPr>
      <w:r w:rsidRPr="00444496">
        <w:tab/>
        <w:t>(c)</w:t>
      </w:r>
      <w:r w:rsidRPr="00444496">
        <w:tab/>
        <w:t>the person discloses the existence or nature of the order to another person.</w:t>
      </w:r>
    </w:p>
    <w:p w:rsidR="00DB4467" w:rsidRPr="00444496" w:rsidRDefault="00DB4467" w:rsidP="00444496">
      <w:pPr>
        <w:pStyle w:val="Penalty"/>
      </w:pPr>
      <w:r w:rsidRPr="00444496">
        <w:lastRenderedPageBreak/>
        <w:t>Penalty:</w:t>
      </w:r>
      <w:r w:rsidRPr="00444496">
        <w:tab/>
        <w:t>Imprisonment for 2 years or 120 penalty units, or both.</w:t>
      </w:r>
    </w:p>
    <w:p w:rsidR="00DB4467" w:rsidRPr="00444496" w:rsidRDefault="00DB4467" w:rsidP="00444496">
      <w:pPr>
        <w:pStyle w:val="subsection"/>
      </w:pPr>
      <w:r w:rsidRPr="00444496">
        <w:tab/>
        <w:t>(2)</w:t>
      </w:r>
      <w:r w:rsidRPr="00444496">
        <w:tab/>
        <w:t>A person commits an offence if:</w:t>
      </w:r>
    </w:p>
    <w:p w:rsidR="00DB4467" w:rsidRPr="00444496" w:rsidRDefault="00DB4467" w:rsidP="00444496">
      <w:pPr>
        <w:pStyle w:val="paragraph"/>
      </w:pPr>
      <w:r w:rsidRPr="00444496">
        <w:tab/>
        <w:t>(a)</w:t>
      </w:r>
      <w:r w:rsidRPr="00444496">
        <w:tab/>
        <w:t xml:space="preserve">the person is given a </w:t>
      </w:r>
      <w:r w:rsidR="00444496" w:rsidRPr="00444496">
        <w:rPr>
          <w:position w:val="6"/>
          <w:sz w:val="16"/>
        </w:rPr>
        <w:t>*</w:t>
      </w:r>
      <w:r w:rsidRPr="00444496">
        <w:t>production order; and</w:t>
      </w:r>
    </w:p>
    <w:p w:rsidR="00DB4467" w:rsidRPr="00444496" w:rsidRDefault="00DB4467" w:rsidP="00444496">
      <w:pPr>
        <w:pStyle w:val="paragraph"/>
      </w:pPr>
      <w:r w:rsidRPr="00444496">
        <w:tab/>
        <w:t>(b)</w:t>
      </w:r>
      <w:r w:rsidRPr="00444496">
        <w:tab/>
        <w:t>the order specifies that information about the order must not be disclosed; and</w:t>
      </w:r>
    </w:p>
    <w:p w:rsidR="00DB4467" w:rsidRPr="00444496" w:rsidRDefault="00DB4467" w:rsidP="00444496">
      <w:pPr>
        <w:pStyle w:val="paragraph"/>
      </w:pPr>
      <w:r w:rsidRPr="00444496">
        <w:tab/>
        <w:t>(c)</w:t>
      </w:r>
      <w:r w:rsidRPr="00444496">
        <w:tab/>
        <w:t>the person discloses information to another person; and</w:t>
      </w:r>
    </w:p>
    <w:p w:rsidR="00DB4467" w:rsidRPr="00444496" w:rsidRDefault="00DB4467" w:rsidP="00444496">
      <w:pPr>
        <w:pStyle w:val="paragraph"/>
      </w:pPr>
      <w:r w:rsidRPr="00444496">
        <w:tab/>
        <w:t>(d)</w:t>
      </w:r>
      <w:r w:rsidRPr="00444496">
        <w:tab/>
        <w:t>that other person could infer the existence or nature of the order from that information.</w:t>
      </w:r>
    </w:p>
    <w:p w:rsidR="00DB4467" w:rsidRPr="00444496" w:rsidRDefault="00DB4467" w:rsidP="00444496">
      <w:pPr>
        <w:pStyle w:val="Penalty"/>
      </w:pPr>
      <w:r w:rsidRPr="00444496">
        <w:t>Penalty:</w:t>
      </w:r>
      <w:r w:rsidRPr="00444496">
        <w:tab/>
        <w:t>Imprisonment for 2 years or 120 penalty units, or both.</w:t>
      </w:r>
    </w:p>
    <w:p w:rsidR="00DB4467" w:rsidRPr="00444496" w:rsidRDefault="00DB4467" w:rsidP="00444496">
      <w:pPr>
        <w:pStyle w:val="subsection"/>
      </w:pPr>
      <w:r w:rsidRPr="00444496">
        <w:tab/>
        <w:t>(3)</w:t>
      </w:r>
      <w:r w:rsidRPr="00444496">
        <w:tab/>
      </w:r>
      <w:r w:rsidR="00444496" w:rsidRPr="00444496">
        <w:t>Subclauses (</w:t>
      </w:r>
      <w:r w:rsidRPr="00444496">
        <w:t>1) and (2) do not apply if:</w:t>
      </w:r>
    </w:p>
    <w:p w:rsidR="00DB4467" w:rsidRPr="00444496" w:rsidRDefault="00DB4467" w:rsidP="00444496">
      <w:pPr>
        <w:pStyle w:val="paragraph"/>
      </w:pPr>
      <w:r w:rsidRPr="00444496">
        <w:tab/>
        <w:t>(a)</w:t>
      </w:r>
      <w:r w:rsidRPr="00444496">
        <w:tab/>
        <w:t xml:space="preserve">the person discloses the information to an employee, </w:t>
      </w:r>
      <w:r w:rsidR="00444496" w:rsidRPr="00444496">
        <w:rPr>
          <w:position w:val="6"/>
          <w:sz w:val="16"/>
        </w:rPr>
        <w:t>*</w:t>
      </w:r>
      <w:r w:rsidRPr="00444496">
        <w:t xml:space="preserve">agent or other person in order to obtain a document that is required by the </w:t>
      </w:r>
      <w:r w:rsidR="00444496" w:rsidRPr="00444496">
        <w:rPr>
          <w:position w:val="6"/>
          <w:sz w:val="16"/>
        </w:rPr>
        <w:t>*</w:t>
      </w:r>
      <w:r w:rsidRPr="00444496">
        <w:t>production order in order to comply with it, and that other person is directed not to inform the person to whom the document relates about the matter; or</w:t>
      </w:r>
    </w:p>
    <w:p w:rsidR="00DB4467" w:rsidRPr="00444496" w:rsidRDefault="00DB4467" w:rsidP="00444496">
      <w:pPr>
        <w:pStyle w:val="paragraph"/>
      </w:pPr>
      <w:r w:rsidRPr="00444496">
        <w:tab/>
        <w:t>(b)</w:t>
      </w:r>
      <w:r w:rsidRPr="00444496">
        <w:tab/>
        <w:t>the disclosure is made to obtain legal advice or legal representation in relation to the order; or</w:t>
      </w:r>
    </w:p>
    <w:p w:rsidR="00DB4467" w:rsidRPr="00444496" w:rsidRDefault="00DB4467" w:rsidP="00444496">
      <w:pPr>
        <w:pStyle w:val="paragraph"/>
      </w:pPr>
      <w:r w:rsidRPr="00444496">
        <w:tab/>
        <w:t>(c)</w:t>
      </w:r>
      <w:r w:rsidRPr="00444496">
        <w:tab/>
        <w:t>the disclosure is made for the purposes of, or in the course of, legal proceedings.</w:t>
      </w:r>
    </w:p>
    <w:p w:rsidR="00DB4467" w:rsidRPr="00444496" w:rsidRDefault="00DB4467" w:rsidP="00444496">
      <w:pPr>
        <w:pStyle w:val="notetext"/>
      </w:pPr>
      <w:r w:rsidRPr="00444496">
        <w:t>Note:</w:t>
      </w:r>
      <w:r w:rsidRPr="00444496">
        <w:tab/>
        <w:t xml:space="preserve">A defendant bears an evidential burden in relation to the matters in </w:t>
      </w:r>
      <w:r w:rsidR="00444496" w:rsidRPr="00444496">
        <w:t>subclause (</w:t>
      </w:r>
      <w:r w:rsidRPr="00444496">
        <w:t>3): see subsection</w:t>
      </w:r>
      <w:r w:rsidR="00444496" w:rsidRPr="00444496">
        <w:t> </w:t>
      </w:r>
      <w:r w:rsidRPr="00444496">
        <w:t xml:space="preserve">13.3(3) of the </w:t>
      </w:r>
      <w:r w:rsidRPr="00444496">
        <w:rPr>
          <w:i/>
        </w:rPr>
        <w:t>Criminal Code</w:t>
      </w:r>
      <w:r w:rsidRPr="00444496">
        <w:t>.</w:t>
      </w:r>
    </w:p>
    <w:p w:rsidR="00DB4467" w:rsidRPr="00444496" w:rsidRDefault="00DB4467" w:rsidP="00444496">
      <w:pPr>
        <w:pStyle w:val="ActHead5"/>
      </w:pPr>
      <w:bookmarkStart w:id="57" w:name="_Toc526516998"/>
      <w:r w:rsidRPr="00444496">
        <w:rPr>
          <w:rStyle w:val="CharSectno"/>
        </w:rPr>
        <w:t>10</w:t>
      </w:r>
      <w:r w:rsidRPr="00444496">
        <w:t xml:space="preserve">  Failing to comply with production orders</w:t>
      </w:r>
      <w:bookmarkEnd w:id="57"/>
    </w:p>
    <w:p w:rsidR="00DB4467" w:rsidRPr="00444496" w:rsidRDefault="00DB4467" w:rsidP="00444496">
      <w:pPr>
        <w:pStyle w:val="subsection"/>
      </w:pPr>
      <w:r w:rsidRPr="00444496">
        <w:tab/>
        <w:t>(1)</w:t>
      </w:r>
      <w:r w:rsidRPr="00444496">
        <w:tab/>
        <w:t>A person commits an offence if:</w:t>
      </w:r>
    </w:p>
    <w:p w:rsidR="00DB4467" w:rsidRPr="00444496" w:rsidRDefault="00DB4467" w:rsidP="00444496">
      <w:pPr>
        <w:pStyle w:val="paragraph"/>
      </w:pPr>
      <w:r w:rsidRPr="00444496">
        <w:tab/>
        <w:t>(a)</w:t>
      </w:r>
      <w:r w:rsidRPr="00444496">
        <w:tab/>
        <w:t xml:space="preserve">the person is given a </w:t>
      </w:r>
      <w:r w:rsidR="00444496" w:rsidRPr="00444496">
        <w:rPr>
          <w:position w:val="6"/>
          <w:sz w:val="16"/>
        </w:rPr>
        <w:t>*</w:t>
      </w:r>
      <w:r w:rsidRPr="00444496">
        <w:t>production order; and</w:t>
      </w:r>
    </w:p>
    <w:p w:rsidR="00DB4467" w:rsidRPr="00444496" w:rsidRDefault="00DB4467" w:rsidP="00444496">
      <w:pPr>
        <w:pStyle w:val="paragraph"/>
      </w:pPr>
      <w:r w:rsidRPr="00444496">
        <w:tab/>
        <w:t>(b)</w:t>
      </w:r>
      <w:r w:rsidRPr="00444496">
        <w:tab/>
        <w:t>the person fails to comply with the order; and</w:t>
      </w:r>
    </w:p>
    <w:p w:rsidR="00DB4467" w:rsidRPr="00444496" w:rsidRDefault="00DB4467" w:rsidP="00444496">
      <w:pPr>
        <w:pStyle w:val="paragraph"/>
      </w:pPr>
      <w:r w:rsidRPr="00444496">
        <w:tab/>
        <w:t>(c)</w:t>
      </w:r>
      <w:r w:rsidRPr="00444496">
        <w:tab/>
        <w:t xml:space="preserve">the person has not been notified of sufficient compliance under </w:t>
      </w:r>
      <w:r w:rsidR="00444496" w:rsidRPr="00444496">
        <w:t>subclause (</w:t>
      </w:r>
      <w:r w:rsidRPr="00444496">
        <w:t>2).</w:t>
      </w:r>
    </w:p>
    <w:p w:rsidR="00DB4467" w:rsidRPr="00444496" w:rsidRDefault="00DB4467" w:rsidP="00444496">
      <w:pPr>
        <w:pStyle w:val="Penalty"/>
      </w:pPr>
      <w:r w:rsidRPr="00444496">
        <w:t>Penalty:</w:t>
      </w:r>
      <w:r w:rsidRPr="00444496">
        <w:tab/>
        <w:t>Imprisonment for 6 months or 30 penalty units, or both.</w:t>
      </w:r>
    </w:p>
    <w:p w:rsidR="00DB4467" w:rsidRPr="00444496" w:rsidRDefault="00DB4467" w:rsidP="00444496">
      <w:pPr>
        <w:pStyle w:val="notetext"/>
      </w:pPr>
      <w:r w:rsidRPr="00444496">
        <w:t>Note:</w:t>
      </w:r>
      <w:r w:rsidRPr="00444496">
        <w:tab/>
        <w:t>Sections</w:t>
      </w:r>
      <w:r w:rsidR="00444496" w:rsidRPr="00444496">
        <w:t> </w:t>
      </w:r>
      <w:r w:rsidRPr="00444496">
        <w:t xml:space="preserve">137.1 and 137.2 of the </w:t>
      </w:r>
      <w:r w:rsidRPr="00444496">
        <w:rPr>
          <w:i/>
        </w:rPr>
        <w:t xml:space="preserve">Criminal Code </w:t>
      </w:r>
      <w:r w:rsidRPr="00444496">
        <w:t>also create offences for providing false or misleading information or documents.</w:t>
      </w:r>
    </w:p>
    <w:p w:rsidR="00DB4467" w:rsidRPr="00444496" w:rsidRDefault="00DB4467" w:rsidP="00444496">
      <w:pPr>
        <w:pStyle w:val="subsection"/>
      </w:pPr>
      <w:r w:rsidRPr="00444496">
        <w:tab/>
        <w:t>(2)</w:t>
      </w:r>
      <w:r w:rsidRPr="00444496">
        <w:tab/>
        <w:t>A person is notified of sufficient compliance under this subclause if:</w:t>
      </w:r>
    </w:p>
    <w:p w:rsidR="00DB4467" w:rsidRPr="00444496" w:rsidRDefault="00DB4467" w:rsidP="00444496">
      <w:pPr>
        <w:pStyle w:val="paragraph"/>
      </w:pPr>
      <w:r w:rsidRPr="00444496">
        <w:tab/>
        <w:t>(a)</w:t>
      </w:r>
      <w:r w:rsidRPr="00444496">
        <w:tab/>
        <w:t xml:space="preserve">the person gives an </w:t>
      </w:r>
      <w:r w:rsidR="00444496" w:rsidRPr="00444496">
        <w:rPr>
          <w:position w:val="6"/>
          <w:sz w:val="16"/>
        </w:rPr>
        <w:t>*</w:t>
      </w:r>
      <w:r w:rsidRPr="00444496">
        <w:t xml:space="preserve">authorised State/Territory officer of the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 xml:space="preserve">governing Territory concerned a </w:t>
      </w:r>
      <w:r w:rsidRPr="00444496">
        <w:lastRenderedPageBreak/>
        <w:t xml:space="preserve">statutory declaration stating that the person does not have possession or control of the document specified in the </w:t>
      </w:r>
      <w:r w:rsidR="00444496" w:rsidRPr="00444496">
        <w:rPr>
          <w:position w:val="6"/>
          <w:sz w:val="16"/>
        </w:rPr>
        <w:t>*</w:t>
      </w:r>
      <w:r w:rsidRPr="00444496">
        <w:t>production order; and</w:t>
      </w:r>
    </w:p>
    <w:p w:rsidR="00DB4467" w:rsidRPr="00444496" w:rsidRDefault="00DB4467" w:rsidP="00444496">
      <w:pPr>
        <w:pStyle w:val="paragraph"/>
      </w:pPr>
      <w:r w:rsidRPr="00444496">
        <w:tab/>
        <w:t>(b)</w:t>
      </w:r>
      <w:r w:rsidRPr="00444496">
        <w:tab/>
        <w:t>the officer notifies the person in writing that the statutory declaration is sufficient compliance with the order.</w:t>
      </w:r>
    </w:p>
    <w:p w:rsidR="00DB4467" w:rsidRPr="00444496" w:rsidRDefault="00DB4467" w:rsidP="00444496">
      <w:pPr>
        <w:pStyle w:val="subsection"/>
      </w:pPr>
      <w:r w:rsidRPr="00444496">
        <w:tab/>
        <w:t>(3)</w:t>
      </w:r>
      <w:r w:rsidRPr="00444496">
        <w:tab/>
        <w:t xml:space="preserve">It is a defence to an offence against </w:t>
      </w:r>
      <w:r w:rsidR="00444496" w:rsidRPr="00444496">
        <w:t>subclause (</w:t>
      </w:r>
      <w:r w:rsidRPr="00444496">
        <w:t>1) if:</w:t>
      </w:r>
    </w:p>
    <w:p w:rsidR="00DB4467" w:rsidRPr="00444496" w:rsidRDefault="00DB4467" w:rsidP="00444496">
      <w:pPr>
        <w:pStyle w:val="paragraph"/>
      </w:pPr>
      <w:r w:rsidRPr="00444496">
        <w:tab/>
        <w:t>(a)</w:t>
      </w:r>
      <w:r w:rsidRPr="00444496">
        <w:tab/>
        <w:t xml:space="preserve">the person fails to comply with the </w:t>
      </w:r>
      <w:r w:rsidR="00444496" w:rsidRPr="00444496">
        <w:rPr>
          <w:position w:val="6"/>
          <w:sz w:val="16"/>
        </w:rPr>
        <w:t>*</w:t>
      </w:r>
      <w:r w:rsidRPr="00444496">
        <w:t>production order only because the person does not produce the document specified in the order within the time specified in the order; and</w:t>
      </w:r>
    </w:p>
    <w:p w:rsidR="00DB4467" w:rsidRPr="00444496" w:rsidRDefault="00DB4467" w:rsidP="00444496">
      <w:pPr>
        <w:pStyle w:val="paragraph"/>
      </w:pPr>
      <w:r w:rsidRPr="00444496">
        <w:tab/>
        <w:t>(b)</w:t>
      </w:r>
      <w:r w:rsidRPr="00444496">
        <w:tab/>
        <w:t>the person took all reasonable steps to produce the document within that time; and</w:t>
      </w:r>
    </w:p>
    <w:p w:rsidR="00DB4467" w:rsidRPr="00444496" w:rsidRDefault="00DB4467" w:rsidP="00444496">
      <w:pPr>
        <w:pStyle w:val="paragraph"/>
      </w:pPr>
      <w:r w:rsidRPr="00444496">
        <w:tab/>
        <w:t>(c)</w:t>
      </w:r>
      <w:r w:rsidRPr="00444496">
        <w:tab/>
        <w:t>the person produces the document as soon as practicable after that time.</w:t>
      </w:r>
    </w:p>
    <w:p w:rsidR="00DB4467" w:rsidRPr="00444496" w:rsidRDefault="00DB4467" w:rsidP="00444496">
      <w:pPr>
        <w:pStyle w:val="notetext"/>
      </w:pPr>
      <w:r w:rsidRPr="00444496">
        <w:t>Note:</w:t>
      </w:r>
      <w:r w:rsidRPr="00444496">
        <w:tab/>
        <w:t xml:space="preserve">A defendant bears an evidential burden in relation to the matters in </w:t>
      </w:r>
      <w:r w:rsidR="00444496" w:rsidRPr="00444496">
        <w:t>subclause (</w:t>
      </w:r>
      <w:r w:rsidRPr="00444496">
        <w:t>3) (see subsection</w:t>
      </w:r>
      <w:r w:rsidR="00444496" w:rsidRPr="00444496">
        <w:t> </w:t>
      </w:r>
      <w:r w:rsidRPr="00444496">
        <w:t xml:space="preserve">13.3(3) of the </w:t>
      </w:r>
      <w:r w:rsidRPr="00444496">
        <w:rPr>
          <w:i/>
        </w:rPr>
        <w:t>Criminal Code</w:t>
      </w:r>
      <w:r w:rsidRPr="00444496">
        <w:t>).</w:t>
      </w:r>
    </w:p>
    <w:p w:rsidR="00DB4467" w:rsidRPr="00444496" w:rsidRDefault="00DB4467" w:rsidP="00444496">
      <w:pPr>
        <w:pStyle w:val="ActHead5"/>
      </w:pPr>
      <w:bookmarkStart w:id="58" w:name="_Toc526516999"/>
      <w:r w:rsidRPr="00444496">
        <w:rPr>
          <w:rStyle w:val="CharSectno"/>
        </w:rPr>
        <w:t>11</w:t>
      </w:r>
      <w:r w:rsidRPr="00444496">
        <w:t xml:space="preserve">  Destroying etc. documents subject to production orders</w:t>
      </w:r>
      <w:bookmarkEnd w:id="58"/>
    </w:p>
    <w:p w:rsidR="00DB4467" w:rsidRPr="00444496" w:rsidRDefault="00DB4467" w:rsidP="00444496">
      <w:pPr>
        <w:pStyle w:val="subsection"/>
      </w:pPr>
      <w:r w:rsidRPr="00444496">
        <w:tab/>
      </w:r>
      <w:r w:rsidRPr="00444496">
        <w:tab/>
        <w:t>A person commits an offence if:</w:t>
      </w:r>
    </w:p>
    <w:p w:rsidR="00DB4467" w:rsidRPr="00444496" w:rsidRDefault="00DB4467" w:rsidP="00444496">
      <w:pPr>
        <w:pStyle w:val="paragraph"/>
      </w:pPr>
      <w:r w:rsidRPr="00444496">
        <w:tab/>
        <w:t>(a)</w:t>
      </w:r>
      <w:r w:rsidRPr="00444496">
        <w:tab/>
        <w:t>the person destroys, defaces or otherwise interferes with a document; and</w:t>
      </w:r>
    </w:p>
    <w:p w:rsidR="00DB4467" w:rsidRPr="00444496" w:rsidRDefault="00DB4467" w:rsidP="00444496">
      <w:pPr>
        <w:pStyle w:val="paragraph"/>
      </w:pPr>
      <w:r w:rsidRPr="00444496">
        <w:tab/>
        <w:t>(b)</w:t>
      </w:r>
      <w:r w:rsidRPr="00444496">
        <w:tab/>
        <w:t xml:space="preserve">a </w:t>
      </w:r>
      <w:r w:rsidR="00444496" w:rsidRPr="00444496">
        <w:rPr>
          <w:position w:val="6"/>
          <w:sz w:val="16"/>
        </w:rPr>
        <w:t>*</w:t>
      </w:r>
      <w:r w:rsidRPr="00444496">
        <w:t>production order is in force requiring the document to be produced or made available.</w:t>
      </w:r>
    </w:p>
    <w:p w:rsidR="00DB4467" w:rsidRPr="00444496" w:rsidRDefault="00DB4467" w:rsidP="00444496">
      <w:pPr>
        <w:pStyle w:val="Penalty"/>
      </w:pPr>
      <w:r w:rsidRPr="00444496">
        <w:t>Penalty:</w:t>
      </w:r>
      <w:r w:rsidRPr="00444496">
        <w:tab/>
        <w:t>Imprisonment for 6 months or 30 penalty units, or both.</w:t>
      </w:r>
    </w:p>
    <w:p w:rsidR="00DB4467" w:rsidRPr="00444496" w:rsidRDefault="00DB4467" w:rsidP="00444496">
      <w:pPr>
        <w:pStyle w:val="ActHead2"/>
      </w:pPr>
      <w:bookmarkStart w:id="59" w:name="_Toc526517000"/>
      <w:r w:rsidRPr="00444496">
        <w:rPr>
          <w:rStyle w:val="CharPartNo"/>
        </w:rPr>
        <w:t>Part</w:t>
      </w:r>
      <w:r w:rsidR="00444496" w:rsidRPr="00444496">
        <w:rPr>
          <w:rStyle w:val="CharPartNo"/>
        </w:rPr>
        <w:t> </w:t>
      </w:r>
      <w:r w:rsidRPr="00444496">
        <w:rPr>
          <w:rStyle w:val="CharPartNo"/>
        </w:rPr>
        <w:t>2</w:t>
      </w:r>
      <w:r w:rsidRPr="00444496">
        <w:t>—</w:t>
      </w:r>
      <w:r w:rsidRPr="00444496">
        <w:rPr>
          <w:rStyle w:val="CharPartText"/>
        </w:rPr>
        <w:t>Notices to financial institutions</w:t>
      </w:r>
      <w:bookmarkEnd w:id="59"/>
    </w:p>
    <w:p w:rsidR="00DB4467" w:rsidRPr="00444496" w:rsidRDefault="00DB4467" w:rsidP="00444496">
      <w:pPr>
        <w:pStyle w:val="Header"/>
      </w:pPr>
      <w:r w:rsidRPr="00444496">
        <w:rPr>
          <w:rStyle w:val="CharDivNo"/>
        </w:rPr>
        <w:t xml:space="preserve"> </w:t>
      </w:r>
      <w:r w:rsidRPr="00444496">
        <w:rPr>
          <w:rStyle w:val="CharDivText"/>
        </w:rPr>
        <w:t xml:space="preserve"> </w:t>
      </w:r>
    </w:p>
    <w:p w:rsidR="00DB4467" w:rsidRPr="00444496" w:rsidRDefault="00DB4467" w:rsidP="00444496">
      <w:pPr>
        <w:pStyle w:val="ActHead5"/>
      </w:pPr>
      <w:bookmarkStart w:id="60" w:name="_Toc526517001"/>
      <w:r w:rsidRPr="00444496">
        <w:rPr>
          <w:rStyle w:val="CharSectno"/>
        </w:rPr>
        <w:t>12</w:t>
      </w:r>
      <w:r w:rsidRPr="00444496">
        <w:t xml:space="preserve">  Giving notices to financial institutions</w:t>
      </w:r>
      <w:bookmarkEnd w:id="60"/>
    </w:p>
    <w:p w:rsidR="00DB4467" w:rsidRPr="00444496" w:rsidRDefault="00DB4467" w:rsidP="00444496">
      <w:pPr>
        <w:pStyle w:val="subsection"/>
      </w:pPr>
      <w:r w:rsidRPr="00444496">
        <w:tab/>
        <w:t>(1)</w:t>
      </w:r>
      <w:r w:rsidRPr="00444496">
        <w:tab/>
        <w:t xml:space="preserve">An official specified in </w:t>
      </w:r>
      <w:r w:rsidR="00444496" w:rsidRPr="00444496">
        <w:t>subclause (</w:t>
      </w:r>
      <w:r w:rsidRPr="00444496">
        <w:t xml:space="preserve">3) of a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 xml:space="preserve">governing Territory may give a written notice to a </w:t>
      </w:r>
      <w:r w:rsidR="00444496" w:rsidRPr="00444496">
        <w:rPr>
          <w:position w:val="6"/>
          <w:sz w:val="16"/>
        </w:rPr>
        <w:t>*</w:t>
      </w:r>
      <w:r w:rsidRPr="00444496">
        <w:t xml:space="preserve">financial institution requiring the institution to provide to an </w:t>
      </w:r>
      <w:r w:rsidR="00444496" w:rsidRPr="00444496">
        <w:rPr>
          <w:position w:val="6"/>
          <w:sz w:val="16"/>
        </w:rPr>
        <w:t>*</w:t>
      </w:r>
      <w:r w:rsidRPr="00444496">
        <w:t>authorised State/Territory officer of the participating State or the Territory any information or documents relevant to any one or more of the following:</w:t>
      </w:r>
    </w:p>
    <w:p w:rsidR="00DB4467" w:rsidRPr="00444496" w:rsidRDefault="00DB4467" w:rsidP="00444496">
      <w:pPr>
        <w:pStyle w:val="paragraph"/>
      </w:pPr>
      <w:r w:rsidRPr="00444496">
        <w:tab/>
        <w:t>(a)</w:t>
      </w:r>
      <w:r w:rsidRPr="00444496">
        <w:tab/>
        <w:t xml:space="preserve">determining whether an </w:t>
      </w:r>
      <w:r w:rsidR="00444496" w:rsidRPr="00444496">
        <w:rPr>
          <w:position w:val="6"/>
          <w:sz w:val="16"/>
        </w:rPr>
        <w:t>*</w:t>
      </w:r>
      <w:r w:rsidRPr="00444496">
        <w:t>account is or was held by a specified person with the financial institution;</w:t>
      </w:r>
    </w:p>
    <w:p w:rsidR="00DB4467" w:rsidRPr="00444496" w:rsidRDefault="00DB4467" w:rsidP="00444496">
      <w:pPr>
        <w:pStyle w:val="paragraph"/>
      </w:pPr>
      <w:r w:rsidRPr="00444496">
        <w:lastRenderedPageBreak/>
        <w:tab/>
        <w:t>(b)</w:t>
      </w:r>
      <w:r w:rsidRPr="00444496">
        <w:tab/>
        <w:t>determining whether a particular person is or was a signatory to an account;</w:t>
      </w:r>
    </w:p>
    <w:p w:rsidR="00DB4467" w:rsidRPr="00444496" w:rsidRDefault="00DB4467" w:rsidP="00444496">
      <w:pPr>
        <w:pStyle w:val="paragraph"/>
      </w:pPr>
      <w:r w:rsidRPr="00444496">
        <w:tab/>
        <w:t>(c)</w:t>
      </w:r>
      <w:r w:rsidRPr="00444496">
        <w:tab/>
        <w:t>if a person holds an account with the institution, the current balance of the account;</w:t>
      </w:r>
    </w:p>
    <w:p w:rsidR="00DB4467" w:rsidRPr="00444496" w:rsidRDefault="00DB4467" w:rsidP="00444496">
      <w:pPr>
        <w:pStyle w:val="paragraph"/>
      </w:pPr>
      <w:r w:rsidRPr="00444496">
        <w:tab/>
        <w:t>(d)</w:t>
      </w:r>
      <w:r w:rsidRPr="00444496">
        <w:tab/>
        <w:t>details of transactions on an account over a specified period of up to 6 months;</w:t>
      </w:r>
    </w:p>
    <w:p w:rsidR="00DB4467" w:rsidRPr="00444496" w:rsidRDefault="00DB4467" w:rsidP="00444496">
      <w:pPr>
        <w:pStyle w:val="paragraph"/>
      </w:pPr>
      <w:r w:rsidRPr="00444496">
        <w:tab/>
        <w:t>(e)</w:t>
      </w:r>
      <w:r w:rsidRPr="00444496">
        <w:tab/>
        <w:t>details of any related accounts (including names of those who hold or held those accounts);</w:t>
      </w:r>
    </w:p>
    <w:p w:rsidR="00DB4467" w:rsidRPr="00444496" w:rsidRDefault="00DB4467" w:rsidP="00444496">
      <w:pPr>
        <w:pStyle w:val="paragraph"/>
      </w:pPr>
      <w:r w:rsidRPr="00444496">
        <w:tab/>
        <w:t>(f)</w:t>
      </w:r>
      <w:r w:rsidRPr="00444496">
        <w:tab/>
        <w:t xml:space="preserve">determining whether a </w:t>
      </w:r>
      <w:r w:rsidR="00444496" w:rsidRPr="00444496">
        <w:rPr>
          <w:position w:val="6"/>
          <w:sz w:val="16"/>
        </w:rPr>
        <w:t>*</w:t>
      </w:r>
      <w:r w:rsidRPr="00444496">
        <w:t>stored value card was issued to a specified person by a financial institution;</w:t>
      </w:r>
    </w:p>
    <w:p w:rsidR="00DB4467" w:rsidRPr="00444496" w:rsidRDefault="00DB4467" w:rsidP="00444496">
      <w:pPr>
        <w:pStyle w:val="paragraph"/>
      </w:pPr>
      <w:r w:rsidRPr="00444496">
        <w:tab/>
        <w:t>(g)</w:t>
      </w:r>
      <w:r w:rsidRPr="00444496">
        <w:tab/>
        <w:t>details of transactions made using such a card over a specified period of up to 6 months;</w:t>
      </w:r>
    </w:p>
    <w:p w:rsidR="00DB4467" w:rsidRPr="00444496" w:rsidRDefault="00DB4467" w:rsidP="00444496">
      <w:pPr>
        <w:pStyle w:val="paragraph"/>
      </w:pPr>
      <w:r w:rsidRPr="00444496">
        <w:tab/>
        <w:t>(h)</w:t>
      </w:r>
      <w:r w:rsidRPr="00444496">
        <w:tab/>
        <w:t>a transaction conducted by the financial institution on behalf of a specified person.</w:t>
      </w:r>
    </w:p>
    <w:p w:rsidR="00DB4467" w:rsidRPr="00444496" w:rsidRDefault="00DB4467" w:rsidP="00444496">
      <w:pPr>
        <w:pStyle w:val="subsection"/>
      </w:pPr>
      <w:r w:rsidRPr="00444496">
        <w:tab/>
        <w:t>(2)</w:t>
      </w:r>
      <w:r w:rsidRPr="00444496">
        <w:tab/>
        <w:t>The official must not issue the notice unless the official reasonably believes that giving the notice is required:</w:t>
      </w:r>
    </w:p>
    <w:p w:rsidR="00DB4467" w:rsidRPr="00444496" w:rsidRDefault="00DB4467" w:rsidP="00444496">
      <w:pPr>
        <w:pStyle w:val="paragraph"/>
      </w:pPr>
      <w:r w:rsidRPr="00444496">
        <w:tab/>
        <w:t>(a)</w:t>
      </w:r>
      <w:r w:rsidRPr="00444496">
        <w:tab/>
        <w:t xml:space="preserve">to determine whether to take any action under the </w:t>
      </w:r>
      <w:r w:rsidR="00444496" w:rsidRPr="00444496">
        <w:rPr>
          <w:position w:val="6"/>
          <w:sz w:val="16"/>
        </w:rPr>
        <w:t>*</w:t>
      </w:r>
      <w:r w:rsidRPr="00444496">
        <w:t>unexplained wealth legislation of the State or Territory; or</w:t>
      </w:r>
    </w:p>
    <w:p w:rsidR="00DB4467" w:rsidRPr="00444496" w:rsidRDefault="00DB4467" w:rsidP="00444496">
      <w:pPr>
        <w:pStyle w:val="paragraph"/>
      </w:pPr>
      <w:r w:rsidRPr="00444496">
        <w:tab/>
        <w:t>(b)</w:t>
      </w:r>
      <w:r w:rsidRPr="00444496">
        <w:tab/>
        <w:t>in relation to proceedings under the unexplained wealth legislation of the State or Territory.</w:t>
      </w:r>
    </w:p>
    <w:p w:rsidR="00DB4467" w:rsidRPr="00444496" w:rsidRDefault="00DB4467" w:rsidP="00444496">
      <w:pPr>
        <w:pStyle w:val="subsection"/>
      </w:pPr>
      <w:r w:rsidRPr="00444496">
        <w:tab/>
        <w:t>(3)</w:t>
      </w:r>
      <w:r w:rsidRPr="00444496">
        <w:tab/>
        <w:t xml:space="preserve">The officials </w:t>
      </w:r>
      <w:r w:rsidR="005855F7" w:rsidRPr="00444496">
        <w:t xml:space="preserve">of a </w:t>
      </w:r>
      <w:r w:rsidR="00444496" w:rsidRPr="00444496">
        <w:rPr>
          <w:position w:val="6"/>
          <w:sz w:val="16"/>
        </w:rPr>
        <w:t>*</w:t>
      </w:r>
      <w:r w:rsidR="005855F7" w:rsidRPr="00444496">
        <w:t xml:space="preserve">participating State or </w:t>
      </w:r>
      <w:r w:rsidR="00444496" w:rsidRPr="00444496">
        <w:rPr>
          <w:position w:val="6"/>
          <w:sz w:val="16"/>
        </w:rPr>
        <w:t>*</w:t>
      </w:r>
      <w:r w:rsidR="005855F7" w:rsidRPr="00444496">
        <w:t>self</w:t>
      </w:r>
      <w:r w:rsidR="00060DD6">
        <w:noBreakHyphen/>
      </w:r>
      <w:r w:rsidR="005855F7" w:rsidRPr="00444496">
        <w:t xml:space="preserve">governing Territory </w:t>
      </w:r>
      <w:r w:rsidRPr="00444496">
        <w:t xml:space="preserve">who may give a notice to a </w:t>
      </w:r>
      <w:r w:rsidR="00444496" w:rsidRPr="00444496">
        <w:rPr>
          <w:position w:val="6"/>
          <w:sz w:val="16"/>
        </w:rPr>
        <w:t>*</w:t>
      </w:r>
      <w:r w:rsidRPr="00444496">
        <w:t>financial institution are:</w:t>
      </w:r>
    </w:p>
    <w:p w:rsidR="00DB4467" w:rsidRPr="00444496" w:rsidRDefault="00DB4467" w:rsidP="00444496">
      <w:pPr>
        <w:pStyle w:val="paragraph"/>
      </w:pPr>
      <w:r w:rsidRPr="00444496">
        <w:tab/>
        <w:t>(a)</w:t>
      </w:r>
      <w:r w:rsidRPr="00444496">
        <w:tab/>
        <w:t>the Commissioner or head (however described) of the police force or police service of the State or Territory; or</w:t>
      </w:r>
    </w:p>
    <w:p w:rsidR="00DB4467" w:rsidRPr="00444496" w:rsidRDefault="00DB4467" w:rsidP="00444496">
      <w:pPr>
        <w:pStyle w:val="paragraph"/>
      </w:pPr>
      <w:r w:rsidRPr="00444496">
        <w:tab/>
        <w:t>(b)</w:t>
      </w:r>
      <w:r w:rsidRPr="00444496">
        <w:tab/>
        <w:t>the Director of Public Prosecutions, or a person performing a similar function, appointed under a law of the State or Territory; or</w:t>
      </w:r>
    </w:p>
    <w:p w:rsidR="00DB4467" w:rsidRPr="00444496" w:rsidRDefault="00DB4467" w:rsidP="00444496">
      <w:pPr>
        <w:pStyle w:val="paragraph"/>
      </w:pPr>
      <w:r w:rsidRPr="00444496">
        <w:tab/>
        <w:t>(c)</w:t>
      </w:r>
      <w:r w:rsidRPr="00444496">
        <w:tab/>
        <w:t>if New South Wales is a participating State—the Commissioner and Assistant Commissioners of the Ne</w:t>
      </w:r>
      <w:r w:rsidR="00923346" w:rsidRPr="00444496">
        <w:t>w South Wales Crimes Commission; or</w:t>
      </w:r>
    </w:p>
    <w:p w:rsidR="00923346" w:rsidRPr="00444496" w:rsidRDefault="00923346" w:rsidP="00444496">
      <w:pPr>
        <w:pStyle w:val="paragraph"/>
      </w:pPr>
      <w:r w:rsidRPr="00444496">
        <w:tab/>
        <w:t>(d)</w:t>
      </w:r>
      <w:r w:rsidRPr="00444496">
        <w:tab/>
        <w:t>for a self</w:t>
      </w:r>
      <w:r w:rsidR="00060DD6">
        <w:noBreakHyphen/>
      </w:r>
      <w:r w:rsidRPr="00444496">
        <w:t>governing Territory—a person of a kind prescribed by the regulations in relation to the Territory.</w:t>
      </w:r>
    </w:p>
    <w:p w:rsidR="00DB4467" w:rsidRPr="00444496" w:rsidRDefault="00DB4467" w:rsidP="00444496">
      <w:pPr>
        <w:pStyle w:val="ActHead5"/>
      </w:pPr>
      <w:bookmarkStart w:id="61" w:name="_Toc526517002"/>
      <w:r w:rsidRPr="00444496">
        <w:rPr>
          <w:rStyle w:val="CharSectno"/>
        </w:rPr>
        <w:t>13</w:t>
      </w:r>
      <w:r w:rsidRPr="00444496">
        <w:t xml:space="preserve">  Contents of notices to financial institutions</w:t>
      </w:r>
      <w:bookmarkEnd w:id="61"/>
    </w:p>
    <w:p w:rsidR="00DB4467" w:rsidRPr="00444496" w:rsidRDefault="00DB4467" w:rsidP="00444496">
      <w:pPr>
        <w:pStyle w:val="subsection"/>
      </w:pPr>
      <w:r w:rsidRPr="00444496">
        <w:tab/>
        <w:t>(1)</w:t>
      </w:r>
      <w:r w:rsidRPr="00444496">
        <w:tab/>
        <w:t>The notice must:</w:t>
      </w:r>
    </w:p>
    <w:p w:rsidR="00DB4467" w:rsidRPr="00444496" w:rsidRDefault="00DB4467" w:rsidP="00444496">
      <w:pPr>
        <w:pStyle w:val="paragraph"/>
      </w:pPr>
      <w:r w:rsidRPr="00444496">
        <w:tab/>
        <w:t>(a)</w:t>
      </w:r>
      <w:r w:rsidRPr="00444496">
        <w:tab/>
        <w:t>state that the official giving the notice believes that the notice is required:</w:t>
      </w:r>
    </w:p>
    <w:p w:rsidR="00DB4467" w:rsidRPr="00444496" w:rsidRDefault="00DB4467" w:rsidP="00444496">
      <w:pPr>
        <w:pStyle w:val="paragraphsub"/>
      </w:pPr>
      <w:r w:rsidRPr="00444496">
        <w:lastRenderedPageBreak/>
        <w:tab/>
        <w:t>(i)</w:t>
      </w:r>
      <w:r w:rsidRPr="00444496">
        <w:tab/>
        <w:t xml:space="preserve">to determine whether to take any action under the </w:t>
      </w:r>
      <w:r w:rsidR="00444496" w:rsidRPr="00444496">
        <w:rPr>
          <w:position w:val="6"/>
          <w:sz w:val="16"/>
        </w:rPr>
        <w:t>*</w:t>
      </w:r>
      <w:r w:rsidRPr="00444496">
        <w:t>unexplained wealth legislation of the State or Territory; or</w:t>
      </w:r>
    </w:p>
    <w:p w:rsidR="00DB4467" w:rsidRPr="00444496" w:rsidRDefault="00DB4467" w:rsidP="00444496">
      <w:pPr>
        <w:pStyle w:val="paragraphsub"/>
      </w:pPr>
      <w:r w:rsidRPr="00444496">
        <w:tab/>
        <w:t>(ii)</w:t>
      </w:r>
      <w:r w:rsidRPr="00444496">
        <w:tab/>
        <w:t>in relation to proceedings under the unexplained wealth legislation of the State or Territory; and</w:t>
      </w:r>
    </w:p>
    <w:p w:rsidR="00DB4467" w:rsidRPr="00444496" w:rsidRDefault="00DB4467" w:rsidP="00444496">
      <w:pPr>
        <w:pStyle w:val="paragraph"/>
      </w:pPr>
      <w:r w:rsidRPr="00444496">
        <w:tab/>
        <w:t>(b)</w:t>
      </w:r>
      <w:r w:rsidRPr="00444496">
        <w:tab/>
        <w:t xml:space="preserve">specify the name of the </w:t>
      </w:r>
      <w:r w:rsidR="00444496" w:rsidRPr="00444496">
        <w:rPr>
          <w:position w:val="6"/>
          <w:sz w:val="16"/>
        </w:rPr>
        <w:t>*</w:t>
      </w:r>
      <w:r w:rsidRPr="00444496">
        <w:t>financial institution; and</w:t>
      </w:r>
    </w:p>
    <w:p w:rsidR="00DB4467" w:rsidRPr="00444496" w:rsidRDefault="00DB4467" w:rsidP="00444496">
      <w:pPr>
        <w:pStyle w:val="paragraph"/>
      </w:pPr>
      <w:r w:rsidRPr="00444496">
        <w:tab/>
        <w:t>(c)</w:t>
      </w:r>
      <w:r w:rsidRPr="00444496">
        <w:tab/>
        <w:t>specify the kind of information or documents required to be provided; and</w:t>
      </w:r>
    </w:p>
    <w:p w:rsidR="00DB4467" w:rsidRPr="00444496" w:rsidRDefault="00DB4467" w:rsidP="00444496">
      <w:pPr>
        <w:pStyle w:val="paragraph"/>
      </w:pPr>
      <w:r w:rsidRPr="00444496">
        <w:tab/>
        <w:t>(d)</w:t>
      </w:r>
      <w:r w:rsidRPr="00444496">
        <w:tab/>
        <w:t>specify the form and manner in which that information or those documents are to be provided, having regard to the record</w:t>
      </w:r>
      <w:r w:rsidR="00060DD6">
        <w:noBreakHyphen/>
      </w:r>
      <w:r w:rsidRPr="00444496">
        <w:t>keeping capabilities of the financial institution (to the extent known to the offic</w:t>
      </w:r>
      <w:r w:rsidR="00193F61" w:rsidRPr="00444496">
        <w:t>ial</w:t>
      </w:r>
      <w:r w:rsidRPr="00444496">
        <w:t>); and</w:t>
      </w:r>
    </w:p>
    <w:p w:rsidR="00DB4467" w:rsidRPr="00444496" w:rsidRDefault="00DB4467" w:rsidP="00444496">
      <w:pPr>
        <w:pStyle w:val="paragraph"/>
      </w:pPr>
      <w:r w:rsidRPr="00444496">
        <w:tab/>
        <w:t>(e)</w:t>
      </w:r>
      <w:r w:rsidRPr="00444496">
        <w:tab/>
        <w:t>specify that the information or documents must be provided no later than:</w:t>
      </w:r>
    </w:p>
    <w:p w:rsidR="00DB4467" w:rsidRPr="00444496" w:rsidRDefault="00DB4467" w:rsidP="00444496">
      <w:pPr>
        <w:pStyle w:val="paragraphsub"/>
      </w:pPr>
      <w:r w:rsidRPr="00444496">
        <w:tab/>
        <w:t>(i)</w:t>
      </w:r>
      <w:r w:rsidRPr="00444496">
        <w:tab/>
        <w:t>14 days after the giving of the notice; or</w:t>
      </w:r>
    </w:p>
    <w:p w:rsidR="00DB4467" w:rsidRPr="00444496" w:rsidRDefault="00DB4467" w:rsidP="00444496">
      <w:pPr>
        <w:pStyle w:val="paragraphsub"/>
      </w:pPr>
      <w:r w:rsidRPr="00444496">
        <w:tab/>
        <w:t>(ii)</w:t>
      </w:r>
      <w:r w:rsidRPr="00444496">
        <w:tab/>
        <w:t xml:space="preserve">if the official giving the notice believes that it is appropriate, having regard to the matters specified in </w:t>
      </w:r>
      <w:r w:rsidR="00444496" w:rsidRPr="00444496">
        <w:t>subclause (</w:t>
      </w:r>
      <w:r w:rsidRPr="00444496">
        <w:t>2), to specify an earlier day that is at least 3 days after the giving of the notice—that earlier day; and</w:t>
      </w:r>
    </w:p>
    <w:p w:rsidR="00DB4467" w:rsidRPr="00444496" w:rsidRDefault="00DB4467" w:rsidP="00444496">
      <w:pPr>
        <w:pStyle w:val="paragraph"/>
      </w:pPr>
      <w:r w:rsidRPr="00444496">
        <w:tab/>
        <w:t>(f)</w:t>
      </w:r>
      <w:r w:rsidRPr="00444496">
        <w:tab/>
        <w:t>if the notice specifies that information about the notice must not be disclosed—set out the effect of clause</w:t>
      </w:r>
      <w:r w:rsidR="00444496" w:rsidRPr="00444496">
        <w:t> </w:t>
      </w:r>
      <w:r w:rsidRPr="00444496">
        <w:t>16 (disclosing existence or nature of a notice); and</w:t>
      </w:r>
    </w:p>
    <w:p w:rsidR="00DB4467" w:rsidRPr="00444496" w:rsidRDefault="00DB4467" w:rsidP="00444496">
      <w:pPr>
        <w:pStyle w:val="paragraph"/>
      </w:pPr>
      <w:r w:rsidRPr="00444496">
        <w:tab/>
        <w:t>(g)</w:t>
      </w:r>
      <w:r w:rsidRPr="00444496">
        <w:tab/>
        <w:t>set out the effect of clause</w:t>
      </w:r>
      <w:r w:rsidR="00444496" w:rsidRPr="00444496">
        <w:t> </w:t>
      </w:r>
      <w:r w:rsidRPr="00444496">
        <w:t>17 (failing to comply with a notice).</w:t>
      </w:r>
    </w:p>
    <w:p w:rsidR="00DB4467" w:rsidRPr="00444496" w:rsidRDefault="00DB4467" w:rsidP="00444496">
      <w:pPr>
        <w:pStyle w:val="subsection"/>
      </w:pPr>
      <w:r w:rsidRPr="00444496">
        <w:tab/>
        <w:t>(2)</w:t>
      </w:r>
      <w:r w:rsidRPr="00444496">
        <w:tab/>
        <w:t xml:space="preserve">The matters to which the official giving the notice must have regard in deciding whether to specify an earlier day under </w:t>
      </w:r>
      <w:r w:rsidR="00444496" w:rsidRPr="00444496">
        <w:t>subparagraph (</w:t>
      </w:r>
      <w:r w:rsidRPr="00444496">
        <w:t>1)(e)(ii) are:</w:t>
      </w:r>
    </w:p>
    <w:p w:rsidR="00DB4467" w:rsidRPr="00444496" w:rsidRDefault="00DB4467" w:rsidP="00444496">
      <w:pPr>
        <w:pStyle w:val="paragraph"/>
      </w:pPr>
      <w:r w:rsidRPr="00444496">
        <w:tab/>
        <w:t>(a)</w:t>
      </w:r>
      <w:r w:rsidRPr="00444496">
        <w:tab/>
        <w:t>the urgency of the situation; and</w:t>
      </w:r>
    </w:p>
    <w:p w:rsidR="00DB4467" w:rsidRPr="00444496" w:rsidRDefault="00DB4467" w:rsidP="00444496">
      <w:pPr>
        <w:pStyle w:val="paragraph"/>
      </w:pPr>
      <w:r w:rsidRPr="00444496">
        <w:tab/>
        <w:t>(b)</w:t>
      </w:r>
      <w:r w:rsidRPr="00444496">
        <w:tab/>
        <w:t xml:space="preserve">any hardship that may be caused to the </w:t>
      </w:r>
      <w:r w:rsidR="00444496" w:rsidRPr="00444496">
        <w:rPr>
          <w:position w:val="6"/>
          <w:sz w:val="16"/>
        </w:rPr>
        <w:t>*</w:t>
      </w:r>
      <w:r w:rsidRPr="00444496">
        <w:t>financial institution required by the notice to provide the information or documents.</w:t>
      </w:r>
    </w:p>
    <w:p w:rsidR="00DB4467" w:rsidRPr="00444496" w:rsidRDefault="00DB4467" w:rsidP="00444496">
      <w:pPr>
        <w:pStyle w:val="ActHead5"/>
      </w:pPr>
      <w:bookmarkStart w:id="62" w:name="_Toc526517003"/>
      <w:r w:rsidRPr="00444496">
        <w:rPr>
          <w:rStyle w:val="CharSectno"/>
        </w:rPr>
        <w:t>14</w:t>
      </w:r>
      <w:r w:rsidRPr="00444496">
        <w:t xml:space="preserve">  Protection from suits etc. for those complying with notices</w:t>
      </w:r>
      <w:bookmarkEnd w:id="62"/>
    </w:p>
    <w:p w:rsidR="00DB4467" w:rsidRPr="00444496" w:rsidRDefault="00DB4467" w:rsidP="00444496">
      <w:pPr>
        <w:pStyle w:val="subsection"/>
      </w:pPr>
      <w:r w:rsidRPr="00444496">
        <w:tab/>
        <w:t>(1)</w:t>
      </w:r>
      <w:r w:rsidRPr="00444496">
        <w:tab/>
        <w:t>No action, suit or proceeding lies against:</w:t>
      </w:r>
    </w:p>
    <w:p w:rsidR="00DB4467" w:rsidRPr="00444496" w:rsidRDefault="00DB4467" w:rsidP="00444496">
      <w:pPr>
        <w:pStyle w:val="paragraph"/>
      </w:pPr>
      <w:r w:rsidRPr="00444496">
        <w:tab/>
        <w:t>(a)</w:t>
      </w:r>
      <w:r w:rsidRPr="00444496">
        <w:tab/>
        <w:t xml:space="preserve">a </w:t>
      </w:r>
      <w:r w:rsidR="00444496" w:rsidRPr="00444496">
        <w:rPr>
          <w:position w:val="6"/>
          <w:sz w:val="16"/>
        </w:rPr>
        <w:t>*</w:t>
      </w:r>
      <w:r w:rsidRPr="00444496">
        <w:t>financial institution; or</w:t>
      </w:r>
    </w:p>
    <w:p w:rsidR="00DB4467" w:rsidRPr="00444496" w:rsidRDefault="00DB4467" w:rsidP="00444496">
      <w:pPr>
        <w:pStyle w:val="paragraph"/>
      </w:pPr>
      <w:r w:rsidRPr="00444496">
        <w:tab/>
        <w:t>(b)</w:t>
      </w:r>
      <w:r w:rsidRPr="00444496">
        <w:tab/>
        <w:t xml:space="preserve">an </w:t>
      </w:r>
      <w:r w:rsidR="00444496" w:rsidRPr="00444496">
        <w:rPr>
          <w:position w:val="6"/>
          <w:sz w:val="16"/>
        </w:rPr>
        <w:t>*</w:t>
      </w:r>
      <w:r w:rsidRPr="00444496">
        <w:t xml:space="preserve">officer, employee or </w:t>
      </w:r>
      <w:r w:rsidR="00444496" w:rsidRPr="00444496">
        <w:rPr>
          <w:position w:val="6"/>
          <w:sz w:val="16"/>
        </w:rPr>
        <w:t>*</w:t>
      </w:r>
      <w:r w:rsidRPr="00444496">
        <w:t>agent of the institution acting in the course of that person’s employment or agency;</w:t>
      </w:r>
    </w:p>
    <w:p w:rsidR="00DB4467" w:rsidRPr="00444496" w:rsidRDefault="00DB4467" w:rsidP="00444496">
      <w:pPr>
        <w:pStyle w:val="subsection2"/>
      </w:pPr>
      <w:r w:rsidRPr="00444496">
        <w:lastRenderedPageBreak/>
        <w:t>in relation to any action taken by the institution or person under a notice under clause</w:t>
      </w:r>
      <w:r w:rsidR="00444496" w:rsidRPr="00444496">
        <w:t> </w:t>
      </w:r>
      <w:r w:rsidRPr="00444496">
        <w:t>12 or in the mistaken belief that action was required under the notice.</w:t>
      </w:r>
    </w:p>
    <w:p w:rsidR="00DB4467" w:rsidRPr="00444496" w:rsidRDefault="00DB4467" w:rsidP="00444496">
      <w:pPr>
        <w:pStyle w:val="subsection"/>
      </w:pPr>
      <w:r w:rsidRPr="00444496">
        <w:tab/>
        <w:t>(2)</w:t>
      </w:r>
      <w:r w:rsidRPr="00444496">
        <w:tab/>
        <w:t xml:space="preserve">A </w:t>
      </w:r>
      <w:r w:rsidR="00444496" w:rsidRPr="00444496">
        <w:rPr>
          <w:position w:val="6"/>
          <w:sz w:val="16"/>
        </w:rPr>
        <w:t>*</w:t>
      </w:r>
      <w:r w:rsidRPr="00444496">
        <w:t xml:space="preserve">financial institution, or person who is an </w:t>
      </w:r>
      <w:r w:rsidR="00444496" w:rsidRPr="00444496">
        <w:rPr>
          <w:position w:val="6"/>
          <w:sz w:val="16"/>
        </w:rPr>
        <w:t>*</w:t>
      </w:r>
      <w:r w:rsidRPr="00444496">
        <w:t xml:space="preserve">officer, employee or </w:t>
      </w:r>
      <w:r w:rsidR="00444496" w:rsidRPr="00444496">
        <w:rPr>
          <w:position w:val="6"/>
          <w:sz w:val="16"/>
        </w:rPr>
        <w:t>*</w:t>
      </w:r>
      <w:r w:rsidRPr="00444496">
        <w:t>agent of a financial institution, who provides information under a notice under clause</w:t>
      </w:r>
      <w:r w:rsidR="00444496" w:rsidRPr="00444496">
        <w:t> </w:t>
      </w:r>
      <w:r w:rsidRPr="00444496">
        <w:t>12 is taken, for the purposes of Part</w:t>
      </w:r>
      <w:r w:rsidR="00444496" w:rsidRPr="00444496">
        <w:t> </w:t>
      </w:r>
      <w:r w:rsidRPr="00444496">
        <w:t xml:space="preserve">10.2 of the </w:t>
      </w:r>
      <w:r w:rsidRPr="00444496">
        <w:rPr>
          <w:i/>
        </w:rPr>
        <w:t xml:space="preserve">Criminal Code </w:t>
      </w:r>
      <w:r w:rsidRPr="00444496">
        <w:t>(offences relating to money</w:t>
      </w:r>
      <w:r w:rsidR="00060DD6">
        <w:noBreakHyphen/>
      </w:r>
      <w:r w:rsidRPr="00444496">
        <w:t>laundering), not to have been in possession of that information at any time.</w:t>
      </w:r>
    </w:p>
    <w:p w:rsidR="00DB4467" w:rsidRPr="00444496" w:rsidRDefault="00DB4467" w:rsidP="00444496">
      <w:pPr>
        <w:pStyle w:val="ActHead5"/>
      </w:pPr>
      <w:bookmarkStart w:id="63" w:name="_Toc526517004"/>
      <w:r w:rsidRPr="00444496">
        <w:rPr>
          <w:rStyle w:val="CharSectno"/>
        </w:rPr>
        <w:t>15</w:t>
      </w:r>
      <w:r w:rsidRPr="00444496">
        <w:t xml:space="preserve">  Making false statements in notices</w:t>
      </w:r>
      <w:bookmarkEnd w:id="63"/>
    </w:p>
    <w:p w:rsidR="00DB4467" w:rsidRPr="00444496" w:rsidRDefault="00DB4467" w:rsidP="00444496">
      <w:pPr>
        <w:pStyle w:val="subsection"/>
      </w:pPr>
      <w:r w:rsidRPr="00444496">
        <w:tab/>
      </w:r>
      <w:r w:rsidRPr="00444496">
        <w:tab/>
        <w:t>A person commits an offence if:</w:t>
      </w:r>
    </w:p>
    <w:p w:rsidR="00DB4467" w:rsidRPr="00444496" w:rsidRDefault="00DB4467" w:rsidP="00444496">
      <w:pPr>
        <w:pStyle w:val="paragraph"/>
      </w:pPr>
      <w:r w:rsidRPr="00444496">
        <w:tab/>
        <w:t>(a)</w:t>
      </w:r>
      <w:r w:rsidRPr="00444496">
        <w:tab/>
        <w:t>the person makes a statement (whether orally, in a document or in any other way); and</w:t>
      </w:r>
    </w:p>
    <w:p w:rsidR="00DB4467" w:rsidRPr="00444496" w:rsidRDefault="00DB4467" w:rsidP="00444496">
      <w:pPr>
        <w:pStyle w:val="paragraph"/>
      </w:pPr>
      <w:r w:rsidRPr="00444496">
        <w:tab/>
        <w:t>(b)</w:t>
      </w:r>
      <w:r w:rsidRPr="00444496">
        <w:tab/>
        <w:t>the statement:</w:t>
      </w:r>
    </w:p>
    <w:p w:rsidR="00DB4467" w:rsidRPr="00444496" w:rsidRDefault="00DB4467" w:rsidP="00444496">
      <w:pPr>
        <w:pStyle w:val="paragraphsub"/>
      </w:pPr>
      <w:r w:rsidRPr="00444496">
        <w:tab/>
        <w:t>(i)</w:t>
      </w:r>
      <w:r w:rsidRPr="00444496">
        <w:tab/>
        <w:t>is false or misleading; or</w:t>
      </w:r>
    </w:p>
    <w:p w:rsidR="00DB4467" w:rsidRPr="00444496" w:rsidRDefault="00DB4467" w:rsidP="00444496">
      <w:pPr>
        <w:pStyle w:val="paragraphsub"/>
      </w:pPr>
      <w:r w:rsidRPr="00444496">
        <w:tab/>
        <w:t>(ii)</w:t>
      </w:r>
      <w:r w:rsidRPr="00444496">
        <w:tab/>
        <w:t>omits any matter or thing without which the statement is misleading; and</w:t>
      </w:r>
    </w:p>
    <w:p w:rsidR="00DB4467" w:rsidRPr="00444496" w:rsidRDefault="00DB4467" w:rsidP="00444496">
      <w:pPr>
        <w:pStyle w:val="paragraph"/>
      </w:pPr>
      <w:r w:rsidRPr="00444496">
        <w:tab/>
        <w:t>(c)</w:t>
      </w:r>
      <w:r w:rsidRPr="00444496">
        <w:tab/>
        <w:t>the statement is made in, or in connection with, a notice under clause</w:t>
      </w:r>
      <w:r w:rsidR="00444496" w:rsidRPr="00444496">
        <w:t> </w:t>
      </w:r>
      <w:r w:rsidRPr="00444496">
        <w:t>12.</w:t>
      </w:r>
    </w:p>
    <w:p w:rsidR="00DB4467" w:rsidRPr="00444496" w:rsidRDefault="00DB4467" w:rsidP="00444496">
      <w:pPr>
        <w:pStyle w:val="Penalty"/>
        <w:rPr>
          <w:i/>
        </w:rPr>
      </w:pPr>
      <w:r w:rsidRPr="00444496">
        <w:t>Penalty:</w:t>
      </w:r>
      <w:r w:rsidRPr="00444496">
        <w:tab/>
        <w:t>Imprisonment for 12 months or 60 penalty units, or both.</w:t>
      </w:r>
    </w:p>
    <w:p w:rsidR="00DB4467" w:rsidRPr="00444496" w:rsidRDefault="00DB4467" w:rsidP="00444496">
      <w:pPr>
        <w:pStyle w:val="ActHead5"/>
      </w:pPr>
      <w:bookmarkStart w:id="64" w:name="_Toc526517005"/>
      <w:r w:rsidRPr="00444496">
        <w:rPr>
          <w:rStyle w:val="CharSectno"/>
        </w:rPr>
        <w:t>16</w:t>
      </w:r>
      <w:r w:rsidRPr="00444496">
        <w:t xml:space="preserve">  Disclosing existence or nature of notices</w:t>
      </w:r>
      <w:bookmarkEnd w:id="64"/>
    </w:p>
    <w:p w:rsidR="00DB4467" w:rsidRPr="00444496" w:rsidRDefault="00DB4467" w:rsidP="00444496">
      <w:pPr>
        <w:pStyle w:val="subsection"/>
      </w:pPr>
      <w:r w:rsidRPr="00444496">
        <w:tab/>
      </w:r>
      <w:r w:rsidRPr="00444496">
        <w:tab/>
        <w:t>A person commits an offence if:</w:t>
      </w:r>
    </w:p>
    <w:p w:rsidR="00DB4467" w:rsidRPr="00444496" w:rsidRDefault="00DB4467" w:rsidP="00444496">
      <w:pPr>
        <w:pStyle w:val="paragraph"/>
      </w:pPr>
      <w:r w:rsidRPr="00444496">
        <w:tab/>
        <w:t>(a)</w:t>
      </w:r>
      <w:r w:rsidRPr="00444496">
        <w:tab/>
        <w:t>the person is given a notice under clause</w:t>
      </w:r>
      <w:r w:rsidR="00444496" w:rsidRPr="00444496">
        <w:t> </w:t>
      </w:r>
      <w:r w:rsidRPr="00444496">
        <w:t>12; and</w:t>
      </w:r>
    </w:p>
    <w:p w:rsidR="00DB4467" w:rsidRPr="00444496" w:rsidRDefault="00DB4467" w:rsidP="00444496">
      <w:pPr>
        <w:pStyle w:val="paragraph"/>
      </w:pPr>
      <w:r w:rsidRPr="00444496">
        <w:tab/>
        <w:t>(b)</w:t>
      </w:r>
      <w:r w:rsidRPr="00444496">
        <w:tab/>
        <w:t>the notice specifies that information about the notice must not be disclosed; and</w:t>
      </w:r>
    </w:p>
    <w:p w:rsidR="00DB4467" w:rsidRPr="00444496" w:rsidRDefault="00DB4467" w:rsidP="00444496">
      <w:pPr>
        <w:pStyle w:val="paragraph"/>
      </w:pPr>
      <w:r w:rsidRPr="00444496">
        <w:tab/>
        <w:t>(c)</w:t>
      </w:r>
      <w:r w:rsidRPr="00444496">
        <w:tab/>
        <w:t>the person discloses the existence or nature of the notice.</w:t>
      </w:r>
    </w:p>
    <w:p w:rsidR="00DB4467" w:rsidRPr="00444496" w:rsidRDefault="00DB4467" w:rsidP="00444496">
      <w:pPr>
        <w:pStyle w:val="Penalty"/>
      </w:pPr>
      <w:r w:rsidRPr="00444496">
        <w:t>Penalty:</w:t>
      </w:r>
      <w:r w:rsidRPr="00444496">
        <w:tab/>
        <w:t>Imprisonment for 2 years or 120 penalty units, or both.</w:t>
      </w:r>
    </w:p>
    <w:p w:rsidR="00DB4467" w:rsidRPr="00444496" w:rsidRDefault="00DB4467" w:rsidP="00444496">
      <w:pPr>
        <w:pStyle w:val="ActHead5"/>
      </w:pPr>
      <w:bookmarkStart w:id="65" w:name="_Toc526517006"/>
      <w:r w:rsidRPr="00444496">
        <w:rPr>
          <w:rStyle w:val="CharSectno"/>
        </w:rPr>
        <w:t>17</w:t>
      </w:r>
      <w:r w:rsidRPr="00444496">
        <w:t xml:space="preserve">  Failing to comply with notices</w:t>
      </w:r>
      <w:bookmarkEnd w:id="65"/>
    </w:p>
    <w:p w:rsidR="00DB4467" w:rsidRPr="00444496" w:rsidRDefault="00DB4467" w:rsidP="00444496">
      <w:pPr>
        <w:pStyle w:val="subsection"/>
      </w:pPr>
      <w:r w:rsidRPr="00444496">
        <w:tab/>
        <w:t>(1)</w:t>
      </w:r>
      <w:r w:rsidRPr="00444496">
        <w:tab/>
        <w:t>A person commits an offence if:</w:t>
      </w:r>
    </w:p>
    <w:p w:rsidR="00DB4467" w:rsidRPr="00444496" w:rsidRDefault="00DB4467" w:rsidP="00444496">
      <w:pPr>
        <w:pStyle w:val="paragraph"/>
      </w:pPr>
      <w:r w:rsidRPr="00444496">
        <w:tab/>
        <w:t>(a)</w:t>
      </w:r>
      <w:r w:rsidRPr="00444496">
        <w:tab/>
        <w:t>the person is given a notice under clause</w:t>
      </w:r>
      <w:r w:rsidR="00444496" w:rsidRPr="00444496">
        <w:t> </w:t>
      </w:r>
      <w:r w:rsidRPr="00444496">
        <w:t>12; and</w:t>
      </w:r>
    </w:p>
    <w:p w:rsidR="00DB4467" w:rsidRPr="00444496" w:rsidRDefault="00DB4467" w:rsidP="00444496">
      <w:pPr>
        <w:pStyle w:val="paragraph"/>
      </w:pPr>
      <w:r w:rsidRPr="00444496">
        <w:tab/>
        <w:t>(b)</w:t>
      </w:r>
      <w:r w:rsidRPr="00444496">
        <w:tab/>
        <w:t xml:space="preserve">the person </w:t>
      </w:r>
      <w:r w:rsidR="00277806" w:rsidRPr="00444496">
        <w:t>fails to comply with the notice.</w:t>
      </w:r>
    </w:p>
    <w:p w:rsidR="00DB4467" w:rsidRPr="00444496" w:rsidRDefault="00DB4467" w:rsidP="00444496">
      <w:pPr>
        <w:pStyle w:val="Penalty"/>
      </w:pPr>
      <w:r w:rsidRPr="00444496">
        <w:t>Penalty:</w:t>
      </w:r>
      <w:r w:rsidRPr="00444496">
        <w:tab/>
        <w:t>Imprisonment for 6 months or 30 penalty units, or both.</w:t>
      </w:r>
    </w:p>
    <w:p w:rsidR="00DB4467" w:rsidRPr="00444496" w:rsidRDefault="00DB4467" w:rsidP="00444496">
      <w:pPr>
        <w:pStyle w:val="notetext"/>
      </w:pPr>
      <w:r w:rsidRPr="00444496">
        <w:lastRenderedPageBreak/>
        <w:t>Note:</w:t>
      </w:r>
      <w:r w:rsidRPr="00444496">
        <w:tab/>
        <w:t>Sections</w:t>
      </w:r>
      <w:r w:rsidR="00444496" w:rsidRPr="00444496">
        <w:t> </w:t>
      </w:r>
      <w:r w:rsidRPr="00444496">
        <w:t xml:space="preserve">137.1 and 137.2 of the </w:t>
      </w:r>
      <w:r w:rsidRPr="00444496">
        <w:rPr>
          <w:i/>
        </w:rPr>
        <w:t xml:space="preserve">Criminal Code </w:t>
      </w:r>
      <w:r w:rsidRPr="00444496">
        <w:t>also create offences for providing false or misleading information or documents.</w:t>
      </w:r>
    </w:p>
    <w:p w:rsidR="00DB4467" w:rsidRPr="00444496" w:rsidRDefault="00DB4467" w:rsidP="00444496">
      <w:pPr>
        <w:pStyle w:val="subsection"/>
      </w:pPr>
      <w:r w:rsidRPr="00444496">
        <w:tab/>
        <w:t>(2)</w:t>
      </w:r>
      <w:r w:rsidRPr="00444496">
        <w:tab/>
        <w:t xml:space="preserve">It is a defence to an offence against </w:t>
      </w:r>
      <w:r w:rsidR="00444496" w:rsidRPr="00444496">
        <w:t>subclause (</w:t>
      </w:r>
      <w:r w:rsidRPr="00444496">
        <w:t>1) if:</w:t>
      </w:r>
    </w:p>
    <w:p w:rsidR="00DB4467" w:rsidRPr="00444496" w:rsidRDefault="00DB4467" w:rsidP="00444496">
      <w:pPr>
        <w:pStyle w:val="paragraph"/>
      </w:pPr>
      <w:r w:rsidRPr="00444496">
        <w:tab/>
        <w:t>(a)</w:t>
      </w:r>
      <w:r w:rsidRPr="00444496">
        <w:tab/>
        <w:t>the person fails to comply with the notice only because the person does not provide the information or a document within the period specified in the notice; and</w:t>
      </w:r>
    </w:p>
    <w:p w:rsidR="00DB4467" w:rsidRPr="00444496" w:rsidRDefault="00DB4467" w:rsidP="00444496">
      <w:pPr>
        <w:pStyle w:val="paragraph"/>
      </w:pPr>
      <w:r w:rsidRPr="00444496">
        <w:tab/>
        <w:t>(b)</w:t>
      </w:r>
      <w:r w:rsidRPr="00444496">
        <w:tab/>
        <w:t>the person took all reasonable steps to provide the information or document within that period; and</w:t>
      </w:r>
    </w:p>
    <w:p w:rsidR="00DB4467" w:rsidRPr="00444496" w:rsidRDefault="00DB4467" w:rsidP="00444496">
      <w:pPr>
        <w:pStyle w:val="paragraph"/>
      </w:pPr>
      <w:r w:rsidRPr="00444496">
        <w:tab/>
        <w:t>(c)</w:t>
      </w:r>
      <w:r w:rsidRPr="00444496">
        <w:tab/>
        <w:t>the person provides the information or document as soon as practicable after the end of that period.</w:t>
      </w:r>
    </w:p>
    <w:p w:rsidR="00DB4467" w:rsidRPr="00444496" w:rsidRDefault="00DB4467" w:rsidP="00444496">
      <w:pPr>
        <w:pStyle w:val="notetext"/>
      </w:pPr>
      <w:r w:rsidRPr="00444496">
        <w:t>Note:</w:t>
      </w:r>
      <w:r w:rsidRPr="00444496">
        <w:tab/>
        <w:t xml:space="preserve">A defendant bears an evidential burden in relation to the matters in </w:t>
      </w:r>
      <w:r w:rsidR="00444496" w:rsidRPr="00444496">
        <w:t>subclause (</w:t>
      </w:r>
      <w:r w:rsidRPr="00444496">
        <w:t>2) (see subsection</w:t>
      </w:r>
      <w:r w:rsidR="00444496" w:rsidRPr="00444496">
        <w:t> </w:t>
      </w:r>
      <w:r w:rsidRPr="00444496">
        <w:t xml:space="preserve">13.3(3) of the </w:t>
      </w:r>
      <w:r w:rsidRPr="00444496">
        <w:rPr>
          <w:i/>
        </w:rPr>
        <w:t>Criminal Code</w:t>
      </w:r>
      <w:r w:rsidRPr="00444496">
        <w:t>).</w:t>
      </w:r>
    </w:p>
    <w:p w:rsidR="00DB4467" w:rsidRPr="00444496" w:rsidRDefault="00DB4467" w:rsidP="00444496">
      <w:pPr>
        <w:pStyle w:val="ActHead2"/>
      </w:pPr>
      <w:bookmarkStart w:id="66" w:name="_Toc526517007"/>
      <w:r w:rsidRPr="00444496">
        <w:rPr>
          <w:rStyle w:val="CharPartNo"/>
        </w:rPr>
        <w:t>Part</w:t>
      </w:r>
      <w:r w:rsidR="00444496" w:rsidRPr="00444496">
        <w:rPr>
          <w:rStyle w:val="CharPartNo"/>
        </w:rPr>
        <w:t> </w:t>
      </w:r>
      <w:r w:rsidRPr="00444496">
        <w:rPr>
          <w:rStyle w:val="CharPartNo"/>
        </w:rPr>
        <w:t>3</w:t>
      </w:r>
      <w:r w:rsidRPr="00444496">
        <w:t>—</w:t>
      </w:r>
      <w:r w:rsidRPr="00444496">
        <w:rPr>
          <w:rStyle w:val="CharPartText"/>
        </w:rPr>
        <w:t>Disclosure of information</w:t>
      </w:r>
      <w:bookmarkEnd w:id="66"/>
    </w:p>
    <w:p w:rsidR="00DB4467" w:rsidRPr="00444496" w:rsidRDefault="00DB4467" w:rsidP="00444496">
      <w:pPr>
        <w:pStyle w:val="Header"/>
      </w:pPr>
      <w:r w:rsidRPr="00444496">
        <w:rPr>
          <w:rStyle w:val="CharDivNo"/>
        </w:rPr>
        <w:t xml:space="preserve"> </w:t>
      </w:r>
      <w:r w:rsidRPr="00444496">
        <w:rPr>
          <w:rStyle w:val="CharDivText"/>
        </w:rPr>
        <w:t xml:space="preserve"> </w:t>
      </w:r>
    </w:p>
    <w:p w:rsidR="00DB4467" w:rsidRPr="00444496" w:rsidRDefault="00DB4467" w:rsidP="00444496">
      <w:pPr>
        <w:pStyle w:val="ActHead5"/>
      </w:pPr>
      <w:bookmarkStart w:id="67" w:name="_Toc526517008"/>
      <w:r w:rsidRPr="00444496">
        <w:rPr>
          <w:rStyle w:val="CharSectno"/>
        </w:rPr>
        <w:t>18</w:t>
      </w:r>
      <w:r w:rsidRPr="00444496">
        <w:t xml:space="preserve">  Disclosure</w:t>
      </w:r>
      <w:bookmarkEnd w:id="67"/>
    </w:p>
    <w:p w:rsidR="00DB4467" w:rsidRPr="00444496" w:rsidRDefault="00DB4467" w:rsidP="00444496">
      <w:pPr>
        <w:pStyle w:val="subsection"/>
      </w:pPr>
      <w:r w:rsidRPr="00444496">
        <w:tab/>
        <w:t>(1)</w:t>
      </w:r>
      <w:r w:rsidRPr="00444496">
        <w:tab/>
        <w:t>This clause applies if a person obtains information:</w:t>
      </w:r>
    </w:p>
    <w:p w:rsidR="00DB4467" w:rsidRPr="00444496" w:rsidRDefault="00DB4467" w:rsidP="00444496">
      <w:pPr>
        <w:pStyle w:val="paragraph"/>
      </w:pPr>
      <w:r w:rsidRPr="00444496">
        <w:tab/>
        <w:t>(a)</w:t>
      </w:r>
      <w:r w:rsidRPr="00444496">
        <w:tab/>
        <w:t>as a direct result of the exercise of a power (by the person or someone else), or performance (by the person) of a function, under Part</w:t>
      </w:r>
      <w:r w:rsidR="00444496" w:rsidRPr="00444496">
        <w:t> </w:t>
      </w:r>
      <w:r w:rsidRPr="00444496">
        <w:t>1 or 2; or</w:t>
      </w:r>
    </w:p>
    <w:p w:rsidR="00DB4467" w:rsidRPr="00444496" w:rsidRDefault="00DB4467" w:rsidP="00444496">
      <w:pPr>
        <w:pStyle w:val="paragraph"/>
      </w:pPr>
      <w:r w:rsidRPr="00444496">
        <w:tab/>
        <w:t>(b)</w:t>
      </w:r>
      <w:r w:rsidRPr="00444496">
        <w:tab/>
        <w:t>as a result of a disclosure, or a series of disclosures, under this clause.</w:t>
      </w:r>
    </w:p>
    <w:p w:rsidR="00DB4467" w:rsidRPr="00444496" w:rsidRDefault="00DB4467" w:rsidP="00444496">
      <w:pPr>
        <w:pStyle w:val="subsection"/>
      </w:pPr>
      <w:r w:rsidRPr="00444496">
        <w:tab/>
        <w:t>(2)</w:t>
      </w:r>
      <w:r w:rsidRPr="00444496">
        <w:tab/>
        <w:t>The person may disclose the information to an authority described in an item of the following table for a purpose described in that item if:</w:t>
      </w:r>
    </w:p>
    <w:p w:rsidR="00DB4467" w:rsidRPr="00444496" w:rsidRDefault="00DB4467" w:rsidP="00444496">
      <w:pPr>
        <w:pStyle w:val="paragraph"/>
      </w:pPr>
      <w:r w:rsidRPr="00444496">
        <w:tab/>
        <w:t>(a)</w:t>
      </w:r>
      <w:r w:rsidRPr="00444496">
        <w:tab/>
        <w:t>the person believes on reasonable grounds that the disclosure will serve that purpose; and</w:t>
      </w:r>
    </w:p>
    <w:p w:rsidR="00DB4467" w:rsidRPr="00444496" w:rsidRDefault="00DB4467" w:rsidP="00444496">
      <w:pPr>
        <w:pStyle w:val="paragraph"/>
      </w:pPr>
      <w:r w:rsidRPr="00444496">
        <w:tab/>
        <w:t>(b)</w:t>
      </w:r>
      <w:r w:rsidRPr="00444496">
        <w:tab/>
        <w:t>a court has not made an order prohibiting the disclosure of the information to the authority for that purpose.</w:t>
      </w:r>
    </w:p>
    <w:p w:rsidR="00DB4467" w:rsidRPr="00444496" w:rsidRDefault="00DB4467" w:rsidP="0044449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3197"/>
        <w:gridCol w:w="3187"/>
      </w:tblGrid>
      <w:tr w:rsidR="00DB4467" w:rsidRPr="00444496" w:rsidTr="00555D7D">
        <w:trPr>
          <w:tblHeader/>
        </w:trPr>
        <w:tc>
          <w:tcPr>
            <w:tcW w:w="7088" w:type="dxa"/>
            <w:gridSpan w:val="3"/>
            <w:tcBorders>
              <w:top w:val="single" w:sz="12" w:space="0" w:color="auto"/>
              <w:bottom w:val="single" w:sz="2" w:space="0" w:color="auto"/>
            </w:tcBorders>
            <w:shd w:val="clear" w:color="auto" w:fill="auto"/>
          </w:tcPr>
          <w:p w:rsidR="00DB4467" w:rsidRPr="00444496" w:rsidRDefault="00DB4467" w:rsidP="00444496">
            <w:pPr>
              <w:pStyle w:val="TableHeading"/>
            </w:pPr>
            <w:r w:rsidRPr="00444496">
              <w:t>Recipients and purposes of disclosure</w:t>
            </w:r>
          </w:p>
        </w:tc>
      </w:tr>
      <w:tr w:rsidR="00DB4467" w:rsidRPr="00444496" w:rsidTr="00555D7D">
        <w:trPr>
          <w:tblHeader/>
        </w:trPr>
        <w:tc>
          <w:tcPr>
            <w:tcW w:w="704" w:type="dxa"/>
            <w:tcBorders>
              <w:top w:val="single" w:sz="2" w:space="0" w:color="auto"/>
              <w:bottom w:val="single" w:sz="12" w:space="0" w:color="auto"/>
            </w:tcBorders>
            <w:shd w:val="clear" w:color="auto" w:fill="auto"/>
          </w:tcPr>
          <w:p w:rsidR="00DB4467" w:rsidRPr="00444496" w:rsidRDefault="00DB4467" w:rsidP="00444496">
            <w:pPr>
              <w:pStyle w:val="TableHeading"/>
            </w:pPr>
            <w:r w:rsidRPr="00444496">
              <w:t>Item</w:t>
            </w:r>
          </w:p>
        </w:tc>
        <w:tc>
          <w:tcPr>
            <w:tcW w:w="3197" w:type="dxa"/>
            <w:tcBorders>
              <w:top w:val="single" w:sz="2" w:space="0" w:color="auto"/>
              <w:bottom w:val="single" w:sz="12" w:space="0" w:color="auto"/>
            </w:tcBorders>
            <w:shd w:val="clear" w:color="auto" w:fill="auto"/>
          </w:tcPr>
          <w:p w:rsidR="00DB4467" w:rsidRPr="00444496" w:rsidRDefault="00DB4467" w:rsidP="00444496">
            <w:pPr>
              <w:pStyle w:val="TableHeading"/>
            </w:pPr>
            <w:r w:rsidRPr="00444496">
              <w:t>Authority to which disclosure may be made</w:t>
            </w:r>
          </w:p>
        </w:tc>
        <w:tc>
          <w:tcPr>
            <w:tcW w:w="3187" w:type="dxa"/>
            <w:tcBorders>
              <w:top w:val="single" w:sz="2" w:space="0" w:color="auto"/>
              <w:bottom w:val="single" w:sz="12" w:space="0" w:color="auto"/>
            </w:tcBorders>
            <w:shd w:val="clear" w:color="auto" w:fill="auto"/>
          </w:tcPr>
          <w:p w:rsidR="00DB4467" w:rsidRPr="00444496" w:rsidRDefault="00DB4467" w:rsidP="00444496">
            <w:pPr>
              <w:pStyle w:val="TableHeading"/>
            </w:pPr>
            <w:r w:rsidRPr="00444496">
              <w:t>Purpose for which disclosure may be made</w:t>
            </w:r>
          </w:p>
        </w:tc>
      </w:tr>
      <w:tr w:rsidR="00DB4467" w:rsidRPr="00444496" w:rsidTr="00555D7D">
        <w:tc>
          <w:tcPr>
            <w:tcW w:w="704" w:type="dxa"/>
            <w:tcBorders>
              <w:top w:val="single" w:sz="12" w:space="0" w:color="auto"/>
            </w:tcBorders>
            <w:shd w:val="clear" w:color="auto" w:fill="auto"/>
          </w:tcPr>
          <w:p w:rsidR="00DB4467" w:rsidRPr="00444496" w:rsidRDefault="00DB4467" w:rsidP="00444496">
            <w:pPr>
              <w:pStyle w:val="Tabletext"/>
            </w:pPr>
            <w:r w:rsidRPr="00444496">
              <w:t>1</w:t>
            </w:r>
          </w:p>
        </w:tc>
        <w:tc>
          <w:tcPr>
            <w:tcW w:w="3197" w:type="dxa"/>
            <w:tcBorders>
              <w:top w:val="single" w:sz="12" w:space="0" w:color="auto"/>
            </w:tcBorders>
            <w:shd w:val="clear" w:color="auto" w:fill="auto"/>
          </w:tcPr>
          <w:p w:rsidR="00DB4467" w:rsidRPr="00444496" w:rsidRDefault="00DB4467" w:rsidP="00444496">
            <w:pPr>
              <w:pStyle w:val="Tabletext"/>
            </w:pPr>
            <w:r w:rsidRPr="00444496">
              <w:t xml:space="preserve">Authority of a State or </w:t>
            </w:r>
            <w:r w:rsidR="00444496" w:rsidRPr="00444496">
              <w:rPr>
                <w:position w:val="6"/>
                <w:sz w:val="16"/>
              </w:rPr>
              <w:t>*</w:t>
            </w:r>
            <w:r w:rsidRPr="00444496">
              <w:t>self</w:t>
            </w:r>
            <w:r w:rsidR="00060DD6">
              <w:noBreakHyphen/>
            </w:r>
            <w:r w:rsidRPr="00444496">
              <w:t xml:space="preserve">governing Territory that has a function under a </w:t>
            </w:r>
            <w:r w:rsidR="00444496" w:rsidRPr="00444496">
              <w:rPr>
                <w:position w:val="6"/>
                <w:sz w:val="16"/>
              </w:rPr>
              <w:t>*</w:t>
            </w:r>
            <w:r w:rsidRPr="00444496">
              <w:t xml:space="preserve">corresponding law </w:t>
            </w:r>
            <w:r w:rsidRPr="00444496">
              <w:lastRenderedPageBreak/>
              <w:t>of the State or Territory</w:t>
            </w:r>
          </w:p>
        </w:tc>
        <w:tc>
          <w:tcPr>
            <w:tcW w:w="3187" w:type="dxa"/>
            <w:tcBorders>
              <w:top w:val="single" w:sz="12" w:space="0" w:color="auto"/>
            </w:tcBorders>
            <w:shd w:val="clear" w:color="auto" w:fill="auto"/>
          </w:tcPr>
          <w:p w:rsidR="00DB4467" w:rsidRPr="00444496" w:rsidRDefault="00DB4467" w:rsidP="00444496">
            <w:pPr>
              <w:pStyle w:val="Tabletext"/>
            </w:pPr>
            <w:r w:rsidRPr="00444496">
              <w:lastRenderedPageBreak/>
              <w:t>Any one or more of the following purposes:</w:t>
            </w:r>
          </w:p>
          <w:p w:rsidR="00DB4467" w:rsidRPr="00444496" w:rsidRDefault="00DB4467" w:rsidP="00444496">
            <w:pPr>
              <w:pStyle w:val="Tablea"/>
            </w:pPr>
            <w:r w:rsidRPr="00444496">
              <w:t xml:space="preserve">(a) engaging in proceedings under </w:t>
            </w:r>
            <w:r w:rsidRPr="00444496">
              <w:lastRenderedPageBreak/>
              <w:t>that corresponding law;</w:t>
            </w:r>
          </w:p>
          <w:p w:rsidR="00DB4467" w:rsidRPr="00444496" w:rsidRDefault="00DB4467" w:rsidP="00444496">
            <w:pPr>
              <w:pStyle w:val="Tablea"/>
            </w:pPr>
            <w:r w:rsidRPr="00444496">
              <w:t>(b) engaging in proceedings for the forfeiture of things under a law of that State or Territory;</w:t>
            </w:r>
          </w:p>
          <w:p w:rsidR="00DB4467" w:rsidRPr="00444496" w:rsidRDefault="00DB4467" w:rsidP="00444496">
            <w:pPr>
              <w:pStyle w:val="Tablea"/>
            </w:pPr>
            <w:r w:rsidRPr="00444496">
              <w:t xml:space="preserve">(c) deciding whether to institute proceedings of a kind referred to in </w:t>
            </w:r>
            <w:r w:rsidR="00444496" w:rsidRPr="00444496">
              <w:t>paragraph (</w:t>
            </w:r>
            <w:r w:rsidRPr="00444496">
              <w:t>a) or (b)</w:t>
            </w:r>
          </w:p>
        </w:tc>
      </w:tr>
      <w:tr w:rsidR="00DB4467" w:rsidRPr="00444496" w:rsidTr="00555D7D">
        <w:tc>
          <w:tcPr>
            <w:tcW w:w="704" w:type="dxa"/>
            <w:shd w:val="clear" w:color="auto" w:fill="auto"/>
          </w:tcPr>
          <w:p w:rsidR="00DB4467" w:rsidRPr="00444496" w:rsidRDefault="00DB4467" w:rsidP="00444496">
            <w:pPr>
              <w:pStyle w:val="Tabletext"/>
            </w:pPr>
            <w:r w:rsidRPr="00444496">
              <w:lastRenderedPageBreak/>
              <w:t>2</w:t>
            </w:r>
          </w:p>
        </w:tc>
        <w:tc>
          <w:tcPr>
            <w:tcW w:w="3197" w:type="dxa"/>
            <w:shd w:val="clear" w:color="auto" w:fill="auto"/>
          </w:tcPr>
          <w:p w:rsidR="00DB4467" w:rsidRPr="00444496" w:rsidRDefault="00DB4467" w:rsidP="00444496">
            <w:pPr>
              <w:pStyle w:val="Tabletext"/>
            </w:pPr>
            <w:r w:rsidRPr="00444496">
              <w:t>Authority of the Commonwealth with one or more functions under this Act</w:t>
            </w:r>
          </w:p>
        </w:tc>
        <w:tc>
          <w:tcPr>
            <w:tcW w:w="3187" w:type="dxa"/>
            <w:shd w:val="clear" w:color="auto" w:fill="auto"/>
          </w:tcPr>
          <w:p w:rsidR="00DB4467" w:rsidRPr="00444496" w:rsidRDefault="00DB4467" w:rsidP="00444496">
            <w:pPr>
              <w:pStyle w:val="Tabletext"/>
            </w:pPr>
            <w:r w:rsidRPr="00444496">
              <w:t>Facilitating the authority’s performance of its functions under this Act</w:t>
            </w:r>
          </w:p>
        </w:tc>
      </w:tr>
      <w:tr w:rsidR="00DB4467" w:rsidRPr="00444496" w:rsidTr="00555D7D">
        <w:tc>
          <w:tcPr>
            <w:tcW w:w="704" w:type="dxa"/>
            <w:shd w:val="clear" w:color="auto" w:fill="auto"/>
          </w:tcPr>
          <w:p w:rsidR="00DB4467" w:rsidRPr="00444496" w:rsidRDefault="00DB4467" w:rsidP="00444496">
            <w:pPr>
              <w:pStyle w:val="Tabletext"/>
            </w:pPr>
            <w:r w:rsidRPr="00444496">
              <w:t>3</w:t>
            </w:r>
          </w:p>
        </w:tc>
        <w:tc>
          <w:tcPr>
            <w:tcW w:w="3197" w:type="dxa"/>
            <w:shd w:val="clear" w:color="auto" w:fill="auto"/>
          </w:tcPr>
          <w:p w:rsidR="00DB4467" w:rsidRPr="00444496" w:rsidRDefault="00DB4467" w:rsidP="00444496">
            <w:pPr>
              <w:pStyle w:val="Tabletext"/>
            </w:pPr>
            <w:r w:rsidRPr="00444496">
              <w:t>Authority of the Commonwealth</w:t>
            </w:r>
            <w:r w:rsidR="00193F61" w:rsidRPr="00444496">
              <w:t xml:space="preserve">, or of a State or </w:t>
            </w:r>
            <w:r w:rsidR="00444496" w:rsidRPr="00444496">
              <w:rPr>
                <w:position w:val="6"/>
                <w:sz w:val="16"/>
              </w:rPr>
              <w:t>*</w:t>
            </w:r>
            <w:r w:rsidR="00193F61" w:rsidRPr="00444496">
              <w:t>self</w:t>
            </w:r>
            <w:r w:rsidR="00060DD6">
              <w:noBreakHyphen/>
            </w:r>
            <w:r w:rsidR="00193F61" w:rsidRPr="00444496">
              <w:t>governing Territory</w:t>
            </w:r>
            <w:r w:rsidR="00457A59" w:rsidRPr="00444496">
              <w:t>,</w:t>
            </w:r>
            <w:r w:rsidRPr="00444496">
              <w:t xml:space="preserve"> that has a function of investigating or prosecuting offences against a law of the Commonwealth, State or Territory</w:t>
            </w:r>
          </w:p>
        </w:tc>
        <w:tc>
          <w:tcPr>
            <w:tcW w:w="3187" w:type="dxa"/>
            <w:shd w:val="clear" w:color="auto" w:fill="auto"/>
          </w:tcPr>
          <w:p w:rsidR="00DB4467" w:rsidRPr="00444496" w:rsidRDefault="00DB4467" w:rsidP="00444496">
            <w:pPr>
              <w:pStyle w:val="Tabletext"/>
            </w:pPr>
            <w:r w:rsidRPr="00444496">
              <w:t>Assisting in the prevention, investigation or prosecution of an offence against that law that is punishable on conviction by imprisonment for at least 3 years or for life</w:t>
            </w:r>
          </w:p>
        </w:tc>
      </w:tr>
      <w:tr w:rsidR="00DB4467" w:rsidRPr="00444496" w:rsidTr="00555D7D">
        <w:tc>
          <w:tcPr>
            <w:tcW w:w="704" w:type="dxa"/>
            <w:tcBorders>
              <w:bottom w:val="single" w:sz="12" w:space="0" w:color="auto"/>
            </w:tcBorders>
            <w:shd w:val="clear" w:color="auto" w:fill="auto"/>
          </w:tcPr>
          <w:p w:rsidR="00DB4467" w:rsidRPr="00444496" w:rsidRDefault="00DB4467" w:rsidP="00444496">
            <w:pPr>
              <w:pStyle w:val="Tabletext"/>
            </w:pPr>
            <w:r w:rsidRPr="00444496">
              <w:t>4</w:t>
            </w:r>
          </w:p>
        </w:tc>
        <w:tc>
          <w:tcPr>
            <w:tcW w:w="3197" w:type="dxa"/>
            <w:tcBorders>
              <w:bottom w:val="single" w:sz="12" w:space="0" w:color="auto"/>
            </w:tcBorders>
            <w:shd w:val="clear" w:color="auto" w:fill="auto"/>
          </w:tcPr>
          <w:p w:rsidR="00DB4467" w:rsidRPr="00444496" w:rsidRDefault="00DB4467" w:rsidP="00444496">
            <w:pPr>
              <w:pStyle w:val="Tabletext"/>
            </w:pPr>
            <w:r w:rsidRPr="00444496">
              <w:t>Australian Taxation Office</w:t>
            </w:r>
          </w:p>
        </w:tc>
        <w:tc>
          <w:tcPr>
            <w:tcW w:w="3187" w:type="dxa"/>
            <w:tcBorders>
              <w:bottom w:val="single" w:sz="12" w:space="0" w:color="auto"/>
            </w:tcBorders>
            <w:shd w:val="clear" w:color="auto" w:fill="auto"/>
          </w:tcPr>
          <w:p w:rsidR="00DB4467" w:rsidRPr="00444496" w:rsidRDefault="00DB4467" w:rsidP="00444496">
            <w:pPr>
              <w:pStyle w:val="Tabletext"/>
            </w:pPr>
            <w:r w:rsidRPr="00444496">
              <w:t>Protecting public revenue</w:t>
            </w:r>
          </w:p>
        </w:tc>
      </w:tr>
    </w:tbl>
    <w:p w:rsidR="00DB4467" w:rsidRPr="00444496" w:rsidRDefault="00DB4467" w:rsidP="00444496">
      <w:pPr>
        <w:pStyle w:val="subsection"/>
      </w:pPr>
      <w:r w:rsidRPr="00444496">
        <w:tab/>
        <w:t>(3)</w:t>
      </w:r>
      <w:r w:rsidRPr="00444496">
        <w:tab/>
        <w:t xml:space="preserve">In a </w:t>
      </w:r>
      <w:r w:rsidR="00444496" w:rsidRPr="00444496">
        <w:rPr>
          <w:position w:val="6"/>
          <w:sz w:val="16"/>
        </w:rPr>
        <w:t>*</w:t>
      </w:r>
      <w:r w:rsidRPr="00444496">
        <w:t xml:space="preserve">criminal proceeding against a person who produced or made available a document under a </w:t>
      </w:r>
      <w:r w:rsidR="00444496" w:rsidRPr="00444496">
        <w:rPr>
          <w:position w:val="6"/>
          <w:sz w:val="16"/>
        </w:rPr>
        <w:t>*</w:t>
      </w:r>
      <w:r w:rsidRPr="00444496">
        <w:t>production order, none of the following that is disclosed under this clause is admissible in evidence against the person:</w:t>
      </w:r>
    </w:p>
    <w:p w:rsidR="00DB4467" w:rsidRPr="00444496" w:rsidRDefault="00DB4467" w:rsidP="00444496">
      <w:pPr>
        <w:pStyle w:val="paragraph"/>
      </w:pPr>
      <w:r w:rsidRPr="00444496">
        <w:tab/>
        <w:t>(a)</w:t>
      </w:r>
      <w:r w:rsidRPr="00444496">
        <w:tab/>
        <w:t>the document;</w:t>
      </w:r>
    </w:p>
    <w:p w:rsidR="00DB4467" w:rsidRPr="00444496" w:rsidRDefault="00DB4467" w:rsidP="00444496">
      <w:pPr>
        <w:pStyle w:val="paragraph"/>
      </w:pPr>
      <w:r w:rsidRPr="00444496">
        <w:tab/>
        <w:t>(b)</w:t>
      </w:r>
      <w:r w:rsidRPr="00444496">
        <w:tab/>
        <w:t>information contained in the document.</w:t>
      </w:r>
    </w:p>
    <w:p w:rsidR="00DB4467" w:rsidRPr="00444496" w:rsidRDefault="00DB4467" w:rsidP="00444496">
      <w:pPr>
        <w:pStyle w:val="subsection"/>
      </w:pPr>
      <w:r w:rsidRPr="00444496">
        <w:tab/>
        <w:t>(4)</w:t>
      </w:r>
      <w:r w:rsidRPr="00444496">
        <w:tab/>
      </w:r>
      <w:r w:rsidR="00444496" w:rsidRPr="00444496">
        <w:t>Subclause (</w:t>
      </w:r>
      <w:r w:rsidRPr="00444496">
        <w:t>3) does not apply in a proceeding under, or arising out of, section</w:t>
      </w:r>
      <w:r w:rsidR="00444496" w:rsidRPr="00444496">
        <w:t> </w:t>
      </w:r>
      <w:r w:rsidRPr="00444496">
        <w:t xml:space="preserve">137.1 or 137.2 of the </w:t>
      </w:r>
      <w:r w:rsidRPr="00444496">
        <w:rPr>
          <w:i/>
        </w:rPr>
        <w:t>Criminal Code</w:t>
      </w:r>
      <w:r w:rsidRPr="00444496">
        <w:t xml:space="preserve"> (false or misleading information or documents) in relation to producing the document or making it available.</w:t>
      </w:r>
    </w:p>
    <w:p w:rsidR="00DB4467" w:rsidRPr="00444496" w:rsidRDefault="00DB4467" w:rsidP="00444496">
      <w:pPr>
        <w:pStyle w:val="notetext"/>
      </w:pPr>
      <w:r w:rsidRPr="00444496">
        <w:t>Note:</w:t>
      </w:r>
      <w:r w:rsidRPr="00444496">
        <w:tab/>
      </w:r>
      <w:r w:rsidR="00444496" w:rsidRPr="00444496">
        <w:t>Subclauses (</w:t>
      </w:r>
      <w:r w:rsidR="002F29A4" w:rsidRPr="00444496">
        <w:t>3</w:t>
      </w:r>
      <w:r w:rsidRPr="00444496">
        <w:t>)</w:t>
      </w:r>
      <w:r w:rsidR="002F29A4" w:rsidRPr="00444496">
        <w:t xml:space="preserve"> and (4)</w:t>
      </w:r>
      <w:r w:rsidRPr="00444496">
        <w:t xml:space="preserve"> reflect subclause</w:t>
      </w:r>
      <w:r w:rsidR="00444496" w:rsidRPr="00444496">
        <w:t> </w:t>
      </w:r>
      <w:r w:rsidRPr="00444496">
        <w:t>5(2).</w:t>
      </w:r>
    </w:p>
    <w:p w:rsidR="00DB4467" w:rsidRPr="00444496" w:rsidRDefault="00DB4467" w:rsidP="00444496">
      <w:pPr>
        <w:pStyle w:val="subsection"/>
      </w:pPr>
      <w:r w:rsidRPr="00444496">
        <w:tab/>
        <w:t>(5)</w:t>
      </w:r>
      <w:r w:rsidRPr="00444496">
        <w:tab/>
        <w:t>To avoid doubt:</w:t>
      </w:r>
    </w:p>
    <w:p w:rsidR="00DB4467" w:rsidRPr="00444496" w:rsidRDefault="00DB4467" w:rsidP="00444496">
      <w:pPr>
        <w:pStyle w:val="paragraph"/>
      </w:pPr>
      <w:r w:rsidRPr="00444496">
        <w:tab/>
        <w:t>(a)</w:t>
      </w:r>
      <w:r w:rsidRPr="00444496">
        <w:tab/>
        <w:t>this clause does not prohibit the disclosure under section</w:t>
      </w:r>
      <w:r w:rsidR="00444496" w:rsidRPr="00444496">
        <w:t> </w:t>
      </w:r>
      <w:r w:rsidRPr="00444496">
        <w:t>266A of any information disclosed under this clause; and</w:t>
      </w:r>
    </w:p>
    <w:p w:rsidR="00DB4467" w:rsidRPr="00444496" w:rsidRDefault="00DB4467" w:rsidP="00444496">
      <w:pPr>
        <w:pStyle w:val="paragraph"/>
      </w:pPr>
      <w:r w:rsidRPr="00444496">
        <w:lastRenderedPageBreak/>
        <w:tab/>
        <w:t>(b)</w:t>
      </w:r>
      <w:r w:rsidRPr="00444496">
        <w:tab/>
        <w:t>this clause does not affect the admissibility in evidence of any information, document or thing obtained as an indirect consequence of a disclosure under this clause.</w:t>
      </w:r>
    </w:p>
    <w:p w:rsidR="00DB4467" w:rsidRPr="00444496" w:rsidRDefault="00DB4467" w:rsidP="00444496">
      <w:pPr>
        <w:pStyle w:val="ActHead5"/>
      </w:pPr>
      <w:bookmarkStart w:id="68" w:name="_Toc526517009"/>
      <w:r w:rsidRPr="00444496">
        <w:rPr>
          <w:rStyle w:val="CharSectno"/>
        </w:rPr>
        <w:t>19</w:t>
      </w:r>
      <w:r w:rsidRPr="00444496">
        <w:t xml:space="preserve">  Parliamentary supervision of the operation of this Schedule</w:t>
      </w:r>
      <w:bookmarkEnd w:id="68"/>
    </w:p>
    <w:p w:rsidR="00DB4467" w:rsidRPr="00444496" w:rsidRDefault="00DB4467" w:rsidP="00444496">
      <w:pPr>
        <w:pStyle w:val="subsection"/>
      </w:pPr>
      <w:r w:rsidRPr="00444496">
        <w:tab/>
        <w:t>(1)</w:t>
      </w:r>
      <w:r w:rsidRPr="00444496">
        <w:tab/>
        <w:t>The operation of this Schedule is subject to the oversight of the Parliamentary Joint Committee on Law Enforcement.</w:t>
      </w:r>
    </w:p>
    <w:p w:rsidR="00DB4467" w:rsidRPr="00444496" w:rsidRDefault="00DB4467" w:rsidP="00444496">
      <w:pPr>
        <w:pStyle w:val="subsection"/>
      </w:pPr>
      <w:r w:rsidRPr="00444496">
        <w:tab/>
        <w:t>(2)</w:t>
      </w:r>
      <w:r w:rsidRPr="00444496">
        <w:tab/>
        <w:t xml:space="preserve">The Committee may require an authority of a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governing Territory that is the recipient of any information disclosed as the result of the operation of this Schedule to appear before it from time to time to give evidence.</w:t>
      </w:r>
    </w:p>
    <w:p w:rsidR="00DB4467" w:rsidRPr="00444496" w:rsidRDefault="00DB4467" w:rsidP="00444496">
      <w:pPr>
        <w:pStyle w:val="ActHead5"/>
      </w:pPr>
      <w:bookmarkStart w:id="69" w:name="_Toc526517010"/>
      <w:r w:rsidRPr="00444496">
        <w:rPr>
          <w:rStyle w:val="CharSectno"/>
        </w:rPr>
        <w:t>20</w:t>
      </w:r>
      <w:r w:rsidRPr="00444496">
        <w:t xml:space="preserve">  Reports about the operation of this Schedule</w:t>
      </w:r>
      <w:bookmarkEnd w:id="69"/>
    </w:p>
    <w:p w:rsidR="00DB4467" w:rsidRPr="00444496" w:rsidRDefault="00DB4467" w:rsidP="00444496">
      <w:pPr>
        <w:pStyle w:val="subsection"/>
      </w:pPr>
      <w:r w:rsidRPr="00444496">
        <w:tab/>
        <w:t>(1)</w:t>
      </w:r>
      <w:r w:rsidRPr="00444496">
        <w:tab/>
        <w:t xml:space="preserve">The Commissioner or head (however described) of a police force or police service of a </w:t>
      </w:r>
      <w:r w:rsidR="00444496" w:rsidRPr="00444496">
        <w:rPr>
          <w:position w:val="6"/>
          <w:sz w:val="16"/>
        </w:rPr>
        <w:t>*</w:t>
      </w:r>
      <w:r w:rsidRPr="00444496">
        <w:t xml:space="preserve">participating State or </w:t>
      </w:r>
      <w:r w:rsidR="00444496" w:rsidRPr="00444496">
        <w:rPr>
          <w:position w:val="6"/>
          <w:sz w:val="16"/>
        </w:rPr>
        <w:t>*</w:t>
      </w:r>
      <w:r w:rsidRPr="00444496">
        <w:t>self</w:t>
      </w:r>
      <w:r w:rsidR="00060DD6">
        <w:noBreakHyphen/>
      </w:r>
      <w:r w:rsidRPr="00444496">
        <w:t>governing Territory must give the Minister a written report in respect of each financial year that contains the following information:</w:t>
      </w:r>
    </w:p>
    <w:p w:rsidR="00DB4467" w:rsidRPr="00444496" w:rsidRDefault="00DB4467" w:rsidP="00444496">
      <w:pPr>
        <w:pStyle w:val="paragraph"/>
      </w:pPr>
      <w:r w:rsidRPr="00444496">
        <w:tab/>
        <w:t>(a)</w:t>
      </w:r>
      <w:r w:rsidRPr="00444496">
        <w:tab/>
        <w:t xml:space="preserve">the number and results of applications for </w:t>
      </w:r>
      <w:r w:rsidR="00444496" w:rsidRPr="00444496">
        <w:rPr>
          <w:position w:val="6"/>
          <w:sz w:val="16"/>
        </w:rPr>
        <w:t>*</w:t>
      </w:r>
      <w:r w:rsidRPr="00444496">
        <w:t>production orders under clause</w:t>
      </w:r>
      <w:r w:rsidR="00444496" w:rsidRPr="00444496">
        <w:t> </w:t>
      </w:r>
      <w:r w:rsidRPr="00444496">
        <w:t xml:space="preserve">1 in the year by an </w:t>
      </w:r>
      <w:r w:rsidR="00444496" w:rsidRPr="00444496">
        <w:rPr>
          <w:position w:val="6"/>
          <w:sz w:val="16"/>
        </w:rPr>
        <w:t>*</w:t>
      </w:r>
      <w:r w:rsidRPr="00444496">
        <w:t>authorised State/Territory officer of the State or Territory;</w:t>
      </w:r>
    </w:p>
    <w:p w:rsidR="00DB4467" w:rsidRPr="00444496" w:rsidRDefault="00DB4467" w:rsidP="00444496">
      <w:pPr>
        <w:pStyle w:val="paragraph"/>
      </w:pPr>
      <w:r w:rsidRPr="00444496">
        <w:tab/>
        <w:t>(b)</w:t>
      </w:r>
      <w:r w:rsidRPr="00444496">
        <w:tab/>
        <w:t xml:space="preserve">the number of notices to </w:t>
      </w:r>
      <w:r w:rsidR="00444496" w:rsidRPr="00444496">
        <w:rPr>
          <w:position w:val="6"/>
          <w:sz w:val="16"/>
        </w:rPr>
        <w:t>*</w:t>
      </w:r>
      <w:r w:rsidRPr="00444496">
        <w:t>financial institutions issued under clause</w:t>
      </w:r>
      <w:r w:rsidR="00444496" w:rsidRPr="00444496">
        <w:t> </w:t>
      </w:r>
      <w:r w:rsidRPr="00444496">
        <w:t>12 in the year by an official specified in subclause</w:t>
      </w:r>
      <w:r w:rsidR="00444496" w:rsidRPr="00444496">
        <w:t> </w:t>
      </w:r>
      <w:r w:rsidRPr="00444496">
        <w:t>12(3) of the State or Territory;</w:t>
      </w:r>
    </w:p>
    <w:p w:rsidR="00DB4467" w:rsidRPr="00444496" w:rsidRDefault="00DB4467" w:rsidP="00444496">
      <w:pPr>
        <w:pStyle w:val="paragraph"/>
      </w:pPr>
      <w:r w:rsidRPr="00444496">
        <w:tab/>
        <w:t>(c)</w:t>
      </w:r>
      <w:r w:rsidRPr="00444496">
        <w:tab/>
        <w:t>any other information of a kind prescribed by the regulations.</w:t>
      </w:r>
    </w:p>
    <w:p w:rsidR="00DB4467" w:rsidRPr="00444496" w:rsidRDefault="00DB4467" w:rsidP="00444496">
      <w:pPr>
        <w:pStyle w:val="subsection"/>
      </w:pPr>
      <w:r w:rsidRPr="00444496">
        <w:tab/>
        <w:t>(2)</w:t>
      </w:r>
      <w:r w:rsidRPr="00444496">
        <w:tab/>
        <w:t>The Minister must cause a copy of the report to be tabled in each House of the Parliament within 15 sitting days of that House after its receipt by the Minister.</w:t>
      </w:r>
    </w:p>
    <w:p w:rsidR="003E77F3" w:rsidRPr="00444496" w:rsidRDefault="00292749" w:rsidP="00444496">
      <w:pPr>
        <w:pStyle w:val="ActHead6"/>
        <w:pageBreakBefore/>
      </w:pPr>
      <w:bookmarkStart w:id="70" w:name="_Toc526517011"/>
      <w:r w:rsidRPr="00444496">
        <w:rPr>
          <w:rStyle w:val="CharAmSchNo"/>
        </w:rPr>
        <w:lastRenderedPageBreak/>
        <w:t>Schedule</w:t>
      </w:r>
      <w:r w:rsidR="00444496" w:rsidRPr="00444496">
        <w:rPr>
          <w:rStyle w:val="CharAmSchNo"/>
        </w:rPr>
        <w:t> </w:t>
      </w:r>
      <w:r w:rsidR="00F82592" w:rsidRPr="00444496">
        <w:rPr>
          <w:rStyle w:val="CharAmSchNo"/>
        </w:rPr>
        <w:t>5</w:t>
      </w:r>
      <w:r w:rsidR="003E77F3" w:rsidRPr="00444496">
        <w:t>—</w:t>
      </w:r>
      <w:r w:rsidR="003E77F3" w:rsidRPr="00444496">
        <w:rPr>
          <w:rStyle w:val="CharAmSchText"/>
        </w:rPr>
        <w:t>Sharing proceeds under the national cooperative scheme</w:t>
      </w:r>
      <w:r w:rsidR="00033E33" w:rsidRPr="00444496">
        <w:rPr>
          <w:rStyle w:val="CharAmSchText"/>
        </w:rPr>
        <w:t xml:space="preserve"> on unexplained wealth</w:t>
      </w:r>
      <w:bookmarkEnd w:id="70"/>
    </w:p>
    <w:p w:rsidR="003E77F3" w:rsidRPr="00444496" w:rsidRDefault="003E77F3" w:rsidP="00444496">
      <w:pPr>
        <w:pStyle w:val="Header"/>
      </w:pPr>
      <w:r w:rsidRPr="00444496">
        <w:rPr>
          <w:rStyle w:val="CharAmPartNo"/>
        </w:rPr>
        <w:t xml:space="preserve"> </w:t>
      </w:r>
      <w:r w:rsidRPr="00444496">
        <w:rPr>
          <w:rStyle w:val="CharAmPartText"/>
        </w:rPr>
        <w:t xml:space="preserve"> </w:t>
      </w:r>
    </w:p>
    <w:p w:rsidR="00480F7F" w:rsidRPr="00444496" w:rsidRDefault="00480F7F" w:rsidP="00444496">
      <w:pPr>
        <w:pStyle w:val="ActHead9"/>
        <w:rPr>
          <w:i w:val="0"/>
        </w:rPr>
      </w:pPr>
      <w:bookmarkStart w:id="71" w:name="_Toc526517012"/>
      <w:r w:rsidRPr="00444496">
        <w:t>Proceeds of Crime Act 2002</w:t>
      </w:r>
      <w:bookmarkEnd w:id="71"/>
    </w:p>
    <w:p w:rsidR="00480F7F" w:rsidRPr="00444496" w:rsidRDefault="00555D7D" w:rsidP="00444496">
      <w:pPr>
        <w:pStyle w:val="ItemHead"/>
      </w:pPr>
      <w:r w:rsidRPr="00444496">
        <w:t>1</w:t>
      </w:r>
      <w:r w:rsidR="00480F7F" w:rsidRPr="00444496">
        <w:t xml:space="preserve">  Before section</w:t>
      </w:r>
      <w:r w:rsidR="00444496" w:rsidRPr="00444496">
        <w:t> </w:t>
      </w:r>
      <w:r w:rsidR="00480F7F" w:rsidRPr="00444496">
        <w:t>295</w:t>
      </w:r>
    </w:p>
    <w:p w:rsidR="00480F7F" w:rsidRPr="00444496" w:rsidRDefault="00480F7F" w:rsidP="00444496">
      <w:pPr>
        <w:pStyle w:val="Item"/>
      </w:pPr>
      <w:r w:rsidRPr="00444496">
        <w:t>Insert:</w:t>
      </w:r>
    </w:p>
    <w:p w:rsidR="00480F7F" w:rsidRPr="00444496" w:rsidRDefault="00480F7F" w:rsidP="00444496">
      <w:pPr>
        <w:pStyle w:val="ActHead3"/>
      </w:pPr>
      <w:bookmarkStart w:id="72" w:name="_Toc526517013"/>
      <w:r w:rsidRPr="00444496">
        <w:rPr>
          <w:rStyle w:val="CharDivNo"/>
        </w:rPr>
        <w:t>Division</w:t>
      </w:r>
      <w:r w:rsidR="00444496" w:rsidRPr="00444496">
        <w:rPr>
          <w:rStyle w:val="CharDivNo"/>
        </w:rPr>
        <w:t> </w:t>
      </w:r>
      <w:r w:rsidRPr="00444496">
        <w:rPr>
          <w:rStyle w:val="CharDivNo"/>
        </w:rPr>
        <w:t>1</w:t>
      </w:r>
      <w:r w:rsidRPr="00444496">
        <w:t>—</w:t>
      </w:r>
      <w:r w:rsidRPr="00444496">
        <w:rPr>
          <w:rStyle w:val="CharDivText"/>
        </w:rPr>
        <w:t>Establishment, crediting and payments out of the Account</w:t>
      </w:r>
      <w:bookmarkEnd w:id="72"/>
    </w:p>
    <w:p w:rsidR="00480F7F" w:rsidRPr="00444496" w:rsidRDefault="00555D7D" w:rsidP="00444496">
      <w:pPr>
        <w:pStyle w:val="ItemHead"/>
      </w:pPr>
      <w:r w:rsidRPr="00444496">
        <w:t>2</w:t>
      </w:r>
      <w:r w:rsidR="00480F7F" w:rsidRPr="00444496">
        <w:t xml:space="preserve">  Paragraph 296(1)(e)</w:t>
      </w:r>
    </w:p>
    <w:p w:rsidR="00480F7F" w:rsidRPr="00444496" w:rsidRDefault="00480F7F" w:rsidP="00444496">
      <w:pPr>
        <w:pStyle w:val="Item"/>
      </w:pPr>
      <w:r w:rsidRPr="00444496">
        <w:t>Repeal the paragraph, substitute:</w:t>
      </w:r>
    </w:p>
    <w:p w:rsidR="00480F7F" w:rsidRPr="00444496" w:rsidRDefault="00480F7F" w:rsidP="00444496">
      <w:pPr>
        <w:pStyle w:val="paragraph"/>
      </w:pPr>
      <w:r w:rsidRPr="00444496">
        <w:tab/>
        <w:t>(e)</w:t>
      </w:r>
      <w:r w:rsidRPr="00444496">
        <w:tab/>
        <w:t xml:space="preserve">amounts paid to the Commonwealth by a State or </w:t>
      </w:r>
      <w:r w:rsidR="00444496" w:rsidRPr="00444496">
        <w:rPr>
          <w:position w:val="6"/>
          <w:sz w:val="16"/>
        </w:rPr>
        <w:t>*</w:t>
      </w:r>
      <w:r w:rsidRPr="00444496">
        <w:t>self</w:t>
      </w:r>
      <w:r w:rsidR="00060DD6">
        <w:noBreakHyphen/>
      </w:r>
      <w:r w:rsidRPr="00444496">
        <w:t xml:space="preserve">governing Territory under the </w:t>
      </w:r>
      <w:r w:rsidR="00444496" w:rsidRPr="00444496">
        <w:rPr>
          <w:position w:val="6"/>
          <w:sz w:val="16"/>
        </w:rPr>
        <w:t>*</w:t>
      </w:r>
      <w:r w:rsidRPr="00444496">
        <w:t>equitable sharing program; and</w:t>
      </w:r>
    </w:p>
    <w:p w:rsidR="00480F7F" w:rsidRPr="00444496" w:rsidRDefault="00480F7F" w:rsidP="00444496">
      <w:pPr>
        <w:pStyle w:val="paragraph"/>
      </w:pPr>
      <w:r w:rsidRPr="00444496">
        <w:tab/>
        <w:t>(ea)</w:t>
      </w:r>
      <w:r w:rsidRPr="00444496">
        <w:tab/>
        <w:t>amounts paid to the Commonwealth by a State or self</w:t>
      </w:r>
      <w:r w:rsidR="00060DD6">
        <w:noBreakHyphen/>
      </w:r>
      <w:r w:rsidRPr="00444496">
        <w:t xml:space="preserve">governing Territory under the </w:t>
      </w:r>
      <w:r w:rsidR="00444496" w:rsidRPr="00444496">
        <w:rPr>
          <w:position w:val="6"/>
          <w:sz w:val="16"/>
        </w:rPr>
        <w:t>*</w:t>
      </w:r>
      <w:r w:rsidRPr="00444496">
        <w:t>national cooperative scheme</w:t>
      </w:r>
      <w:r w:rsidR="00033E33" w:rsidRPr="00444496">
        <w:t xml:space="preserve"> on unexplained wealth</w:t>
      </w:r>
      <w:r w:rsidRPr="00444496">
        <w:t>; and</w:t>
      </w:r>
    </w:p>
    <w:p w:rsidR="00480F7F" w:rsidRPr="00444496" w:rsidRDefault="00555D7D" w:rsidP="00444496">
      <w:pPr>
        <w:pStyle w:val="ItemHead"/>
      </w:pPr>
      <w:r w:rsidRPr="00444496">
        <w:t>3</w:t>
      </w:r>
      <w:r w:rsidR="00480F7F" w:rsidRPr="00444496">
        <w:t xml:space="preserve">  Paragraph 296(1)(h)</w:t>
      </w:r>
    </w:p>
    <w:p w:rsidR="00480F7F" w:rsidRPr="00444496" w:rsidRDefault="00480F7F" w:rsidP="00444496">
      <w:pPr>
        <w:pStyle w:val="Item"/>
      </w:pPr>
      <w:r w:rsidRPr="00444496">
        <w:t>Repeal the paragraph, substitute:</w:t>
      </w:r>
    </w:p>
    <w:p w:rsidR="00480F7F" w:rsidRPr="00444496" w:rsidRDefault="00480F7F" w:rsidP="00444496">
      <w:pPr>
        <w:pStyle w:val="paragraph"/>
      </w:pPr>
      <w:r w:rsidRPr="00444496">
        <w:tab/>
        <w:t>(h)</w:t>
      </w:r>
      <w:r w:rsidRPr="00444496">
        <w:tab/>
        <w:t>the remainder of the money referred to in paragraph</w:t>
      </w:r>
      <w:r w:rsidR="00444496" w:rsidRPr="00444496">
        <w:t> </w:t>
      </w:r>
      <w:r w:rsidRPr="00444496">
        <w:t xml:space="preserve">35G(1)(b) of the </w:t>
      </w:r>
      <w:r w:rsidR="00444496" w:rsidRPr="00444496">
        <w:rPr>
          <w:position w:val="6"/>
          <w:sz w:val="16"/>
        </w:rPr>
        <w:t>*</w:t>
      </w:r>
      <w:r w:rsidRPr="00444496">
        <w:t>Mutual Assistance Act; and</w:t>
      </w:r>
    </w:p>
    <w:p w:rsidR="00480F7F" w:rsidRPr="00444496" w:rsidRDefault="00480F7F" w:rsidP="00444496">
      <w:pPr>
        <w:pStyle w:val="paragraph"/>
      </w:pPr>
      <w:r w:rsidRPr="00444496">
        <w:tab/>
        <w:t>(i)</w:t>
      </w:r>
      <w:r w:rsidRPr="00444496">
        <w:tab/>
        <w:t>the remainder of the proceeds referred to in paragraph</w:t>
      </w:r>
      <w:r w:rsidR="00444496" w:rsidRPr="00444496">
        <w:t> </w:t>
      </w:r>
      <w:r w:rsidRPr="00444496">
        <w:t>35G(2)(c) of the Mutual Assistance Act; and</w:t>
      </w:r>
    </w:p>
    <w:p w:rsidR="00480F7F" w:rsidRPr="00444496" w:rsidRDefault="00480F7F" w:rsidP="00444496">
      <w:pPr>
        <w:pStyle w:val="paragraph"/>
      </w:pPr>
      <w:r w:rsidRPr="00444496">
        <w:tab/>
        <w:t>(j)</w:t>
      </w:r>
      <w:r w:rsidRPr="00444496">
        <w:tab/>
        <w:t>the remainder of the proceeds referred to in paragraph</w:t>
      </w:r>
      <w:r w:rsidR="00444496" w:rsidRPr="00444496">
        <w:t> </w:t>
      </w:r>
      <w:r w:rsidRPr="00444496">
        <w:t xml:space="preserve">9A(c) of the </w:t>
      </w:r>
      <w:r w:rsidRPr="00444496">
        <w:rPr>
          <w:i/>
        </w:rPr>
        <w:t>Crimes Act 1914</w:t>
      </w:r>
      <w:r w:rsidRPr="00444496">
        <w:t>; and</w:t>
      </w:r>
    </w:p>
    <w:p w:rsidR="00480F7F" w:rsidRPr="00444496" w:rsidRDefault="00480F7F" w:rsidP="00444496">
      <w:pPr>
        <w:pStyle w:val="paragraph"/>
      </w:pPr>
      <w:r w:rsidRPr="00444496">
        <w:tab/>
        <w:t>(k)</w:t>
      </w:r>
      <w:r w:rsidRPr="00444496">
        <w:tab/>
        <w:t>the money referred to in paragraph</w:t>
      </w:r>
      <w:r w:rsidR="00444496" w:rsidRPr="00444496">
        <w:t> </w:t>
      </w:r>
      <w:r w:rsidRPr="00444496">
        <w:t xml:space="preserve">208DA(3)(a) of the </w:t>
      </w:r>
      <w:r w:rsidRPr="00444496">
        <w:rPr>
          <w:i/>
        </w:rPr>
        <w:t>Customs Act 1901</w:t>
      </w:r>
      <w:r w:rsidRPr="00444496">
        <w:t>; and</w:t>
      </w:r>
    </w:p>
    <w:p w:rsidR="00480F7F" w:rsidRPr="00444496" w:rsidRDefault="00480F7F" w:rsidP="00444496">
      <w:pPr>
        <w:pStyle w:val="paragraph"/>
      </w:pPr>
      <w:r w:rsidRPr="00444496">
        <w:tab/>
        <w:t>(l)</w:t>
      </w:r>
      <w:r w:rsidRPr="00444496">
        <w:tab/>
        <w:t>the remainder of the proceeds referred to in subparagraph</w:t>
      </w:r>
      <w:r w:rsidR="00444496" w:rsidRPr="00444496">
        <w:t> </w:t>
      </w:r>
      <w:r w:rsidRPr="00444496">
        <w:t xml:space="preserve">208DA(3)(b)(iii) of the </w:t>
      </w:r>
      <w:r w:rsidRPr="00444496">
        <w:rPr>
          <w:i/>
        </w:rPr>
        <w:t>Customs Act 1901</w:t>
      </w:r>
      <w:r w:rsidRPr="00444496">
        <w:t>; and</w:t>
      </w:r>
    </w:p>
    <w:p w:rsidR="00480F7F" w:rsidRPr="00444496" w:rsidRDefault="00480F7F" w:rsidP="00444496">
      <w:pPr>
        <w:pStyle w:val="paragraph"/>
      </w:pPr>
      <w:r w:rsidRPr="00444496">
        <w:tab/>
        <w:t>(m)</w:t>
      </w:r>
      <w:r w:rsidRPr="00444496">
        <w:tab/>
        <w:t>the amount referred to in subsection</w:t>
      </w:r>
      <w:r w:rsidR="00444496" w:rsidRPr="00444496">
        <w:t> </w:t>
      </w:r>
      <w:r w:rsidRPr="00444496">
        <w:t xml:space="preserve">243B(4) of the </w:t>
      </w:r>
      <w:r w:rsidRPr="00444496">
        <w:rPr>
          <w:i/>
        </w:rPr>
        <w:t>Customs Act 1901</w:t>
      </w:r>
      <w:r w:rsidRPr="00444496">
        <w:t>; and</w:t>
      </w:r>
    </w:p>
    <w:p w:rsidR="00480F7F" w:rsidRPr="00444496" w:rsidRDefault="00480F7F" w:rsidP="00444496">
      <w:pPr>
        <w:pStyle w:val="paragraph"/>
      </w:pPr>
      <w:r w:rsidRPr="00444496">
        <w:lastRenderedPageBreak/>
        <w:tab/>
        <w:t>(n)</w:t>
      </w:r>
      <w:r w:rsidRPr="00444496">
        <w:tab/>
        <w:t>the remainder of the money referred to in paragraph</w:t>
      </w:r>
      <w:r w:rsidR="00444496" w:rsidRPr="00444496">
        <w:t> </w:t>
      </w:r>
      <w:r w:rsidRPr="00444496">
        <w:t xml:space="preserve">243G(6)(a) of the </w:t>
      </w:r>
      <w:r w:rsidRPr="00444496">
        <w:rPr>
          <w:i/>
        </w:rPr>
        <w:t>Customs Act 1901</w:t>
      </w:r>
      <w:r w:rsidRPr="00444496">
        <w:t>; and</w:t>
      </w:r>
    </w:p>
    <w:p w:rsidR="00480F7F" w:rsidRPr="00444496" w:rsidRDefault="00480F7F" w:rsidP="00444496">
      <w:pPr>
        <w:pStyle w:val="paragraph"/>
      </w:pPr>
      <w:r w:rsidRPr="00444496">
        <w:tab/>
        <w:t>(o)</w:t>
      </w:r>
      <w:r w:rsidRPr="00444496">
        <w:tab/>
        <w:t>the remainder of the proceeds referred to in subparagraph</w:t>
      </w:r>
      <w:r w:rsidR="00444496" w:rsidRPr="00444496">
        <w:t> </w:t>
      </w:r>
      <w:r w:rsidRPr="00444496">
        <w:t xml:space="preserve">243G(6)(b)(iii) of the </w:t>
      </w:r>
      <w:r w:rsidRPr="00444496">
        <w:rPr>
          <w:i/>
        </w:rPr>
        <w:t>Customs Act 1901</w:t>
      </w:r>
      <w:r w:rsidRPr="00444496">
        <w:t>.</w:t>
      </w:r>
    </w:p>
    <w:p w:rsidR="00480F7F" w:rsidRPr="00444496" w:rsidRDefault="00555D7D" w:rsidP="00444496">
      <w:pPr>
        <w:pStyle w:val="ItemHead"/>
      </w:pPr>
      <w:r w:rsidRPr="00444496">
        <w:t>4</w:t>
      </w:r>
      <w:r w:rsidR="00480F7F" w:rsidRPr="00444496">
        <w:t xml:space="preserve">  Paragraphs 296(3)(e) to (fa)</w:t>
      </w:r>
    </w:p>
    <w:p w:rsidR="00480F7F" w:rsidRPr="00444496" w:rsidRDefault="00480F7F" w:rsidP="00444496">
      <w:pPr>
        <w:pStyle w:val="Item"/>
      </w:pPr>
      <w:r w:rsidRPr="00444496">
        <w:t>Repeal the paragraphs, substitute:</w:t>
      </w:r>
    </w:p>
    <w:p w:rsidR="00480F7F" w:rsidRPr="00444496" w:rsidRDefault="00480F7F" w:rsidP="00444496">
      <w:pPr>
        <w:pStyle w:val="paragraph"/>
      </w:pPr>
      <w:r w:rsidRPr="00444496">
        <w:tab/>
        <w:t>(e)</w:t>
      </w:r>
      <w:r w:rsidRPr="00444496">
        <w:tab/>
        <w:t>the amount referred to in subsection</w:t>
      </w:r>
      <w:r w:rsidR="00444496" w:rsidRPr="00444496">
        <w:t> </w:t>
      </w:r>
      <w:r w:rsidRPr="00444496">
        <w:t>140(1), to the extent it has been paid to the Commonwealth;</w:t>
      </w:r>
    </w:p>
    <w:p w:rsidR="00480F7F" w:rsidRPr="00444496" w:rsidRDefault="00480F7F" w:rsidP="00444496">
      <w:pPr>
        <w:pStyle w:val="paragraph"/>
      </w:pPr>
      <w:r w:rsidRPr="00444496">
        <w:tab/>
        <w:t>(f)</w:t>
      </w:r>
      <w:r w:rsidRPr="00444496">
        <w:tab/>
        <w:t>the amount referred to in subsection</w:t>
      </w:r>
      <w:r w:rsidR="00444496" w:rsidRPr="00444496">
        <w:t> </w:t>
      </w:r>
      <w:r w:rsidRPr="00444496">
        <w:t>167(1), to the extent it has been paid to the Commonwealth;</w:t>
      </w:r>
    </w:p>
    <w:p w:rsidR="00480F7F" w:rsidRPr="00444496" w:rsidRDefault="00480F7F" w:rsidP="00444496">
      <w:pPr>
        <w:pStyle w:val="paragraph"/>
      </w:pPr>
      <w:r w:rsidRPr="00444496">
        <w:tab/>
        <w:t>(fa)</w:t>
      </w:r>
      <w:r w:rsidRPr="00444496">
        <w:tab/>
        <w:t>the amount referred to in subsection</w:t>
      </w:r>
      <w:r w:rsidR="00444496" w:rsidRPr="00444496">
        <w:t> </w:t>
      </w:r>
      <w:r w:rsidRPr="00444496">
        <w:t>179R(1), to the extent it has been paid to the Commonwealth;</w:t>
      </w:r>
    </w:p>
    <w:p w:rsidR="00480F7F" w:rsidRPr="00444496" w:rsidRDefault="00555D7D" w:rsidP="00444496">
      <w:pPr>
        <w:pStyle w:val="ItemHead"/>
      </w:pPr>
      <w:r w:rsidRPr="00444496">
        <w:t>5</w:t>
      </w:r>
      <w:r w:rsidR="00480F7F" w:rsidRPr="00444496">
        <w:t xml:space="preserve">  Paragraphs 296(3)(i) to (p)</w:t>
      </w:r>
    </w:p>
    <w:p w:rsidR="00480F7F" w:rsidRPr="00444496" w:rsidRDefault="00480F7F" w:rsidP="00444496">
      <w:pPr>
        <w:pStyle w:val="Item"/>
      </w:pPr>
      <w:r w:rsidRPr="00444496">
        <w:t>Repeal the paragraphs, substitute:</w:t>
      </w:r>
    </w:p>
    <w:p w:rsidR="00480F7F" w:rsidRPr="00444496" w:rsidRDefault="00480F7F" w:rsidP="00444496">
      <w:pPr>
        <w:pStyle w:val="paragraph"/>
      </w:pPr>
      <w:r w:rsidRPr="00444496">
        <w:tab/>
        <w:t>(i)</w:t>
      </w:r>
      <w:r w:rsidRPr="00444496">
        <w:tab/>
        <w:t>amounts paid to the Commonwealth in settlement of proceedings connected with this Act.</w:t>
      </w:r>
    </w:p>
    <w:p w:rsidR="00480F7F" w:rsidRPr="00444496" w:rsidRDefault="00555D7D" w:rsidP="00444496">
      <w:pPr>
        <w:pStyle w:val="ItemHead"/>
      </w:pPr>
      <w:r w:rsidRPr="00444496">
        <w:t>6</w:t>
      </w:r>
      <w:r w:rsidR="00480F7F" w:rsidRPr="00444496">
        <w:t xml:space="preserve">  Paragraph 296(4)(a)</w:t>
      </w:r>
    </w:p>
    <w:p w:rsidR="00480F7F" w:rsidRPr="00444496" w:rsidRDefault="00480F7F" w:rsidP="00444496">
      <w:pPr>
        <w:pStyle w:val="Item"/>
      </w:pPr>
      <w:r w:rsidRPr="00444496">
        <w:t xml:space="preserve">After “any </w:t>
      </w:r>
      <w:r w:rsidR="00444496" w:rsidRPr="00444496">
        <w:rPr>
          <w:position w:val="6"/>
          <w:sz w:val="16"/>
        </w:rPr>
        <w:t>*</w:t>
      </w:r>
      <w:r w:rsidRPr="00444496">
        <w:t xml:space="preserve">unlawful activity”, insert “(other than </w:t>
      </w:r>
      <w:r w:rsidR="00444496" w:rsidRPr="00444496">
        <w:rPr>
          <w:position w:val="6"/>
          <w:sz w:val="16"/>
        </w:rPr>
        <w:t>*</w:t>
      </w:r>
      <w:r w:rsidRPr="00444496">
        <w:t xml:space="preserve">proceeds of confiscated assets that are shareable (within the meaning of the </w:t>
      </w:r>
      <w:r w:rsidR="00444496" w:rsidRPr="00444496">
        <w:rPr>
          <w:position w:val="6"/>
          <w:sz w:val="16"/>
        </w:rPr>
        <w:t>*</w:t>
      </w:r>
      <w:r w:rsidR="003863B8" w:rsidRPr="00444496">
        <w:t>NCS</w:t>
      </w:r>
      <w:r w:rsidR="00033E33" w:rsidRPr="00444496">
        <w:t>UW</w:t>
      </w:r>
      <w:r w:rsidR="003863B8" w:rsidRPr="00444496">
        <w:t xml:space="preserve"> agreement</w:t>
      </w:r>
      <w:r w:rsidRPr="00444496">
        <w:t>))”.</w:t>
      </w:r>
    </w:p>
    <w:p w:rsidR="00480F7F" w:rsidRPr="00444496" w:rsidRDefault="00555D7D" w:rsidP="00444496">
      <w:pPr>
        <w:pStyle w:val="ItemHead"/>
      </w:pPr>
      <w:r w:rsidRPr="00444496">
        <w:t>7</w:t>
      </w:r>
      <w:r w:rsidR="00480F7F" w:rsidRPr="00444496">
        <w:t xml:space="preserve">  Paragraph 296(4)(c)</w:t>
      </w:r>
    </w:p>
    <w:p w:rsidR="00480F7F" w:rsidRPr="00444496" w:rsidRDefault="00480F7F" w:rsidP="00444496">
      <w:pPr>
        <w:pStyle w:val="Item"/>
      </w:pPr>
      <w:r w:rsidRPr="00444496">
        <w:t xml:space="preserve">After “any unlawful activity”, insert “(other than proceeds of confiscated assets that are shareable (within the meaning of the </w:t>
      </w:r>
      <w:r w:rsidR="003863B8" w:rsidRPr="00444496">
        <w:t>NCS</w:t>
      </w:r>
      <w:r w:rsidR="00033E33" w:rsidRPr="00444496">
        <w:t>UW</w:t>
      </w:r>
      <w:r w:rsidR="003863B8" w:rsidRPr="00444496">
        <w:t xml:space="preserve"> agreement</w:t>
      </w:r>
      <w:r w:rsidRPr="00444496">
        <w:t>))”.</w:t>
      </w:r>
    </w:p>
    <w:p w:rsidR="00480F7F" w:rsidRPr="00444496" w:rsidRDefault="00555D7D" w:rsidP="00444496">
      <w:pPr>
        <w:pStyle w:val="ItemHead"/>
      </w:pPr>
      <w:r w:rsidRPr="00444496">
        <w:t>8</w:t>
      </w:r>
      <w:r w:rsidR="00480F7F" w:rsidRPr="00444496">
        <w:t xml:space="preserve">  Paragraph 297(a)</w:t>
      </w:r>
    </w:p>
    <w:p w:rsidR="00480F7F" w:rsidRPr="00444496" w:rsidRDefault="00480F7F" w:rsidP="00444496">
      <w:pPr>
        <w:pStyle w:val="Item"/>
      </w:pPr>
      <w:r w:rsidRPr="00444496">
        <w:t>Repeal the paragraph, substitute:</w:t>
      </w:r>
    </w:p>
    <w:p w:rsidR="00480F7F" w:rsidRPr="00444496" w:rsidRDefault="00480F7F" w:rsidP="00444496">
      <w:pPr>
        <w:pStyle w:val="paragraph"/>
      </w:pPr>
      <w:r w:rsidRPr="00444496">
        <w:tab/>
        <w:t>(a)</w:t>
      </w:r>
      <w:r w:rsidRPr="00444496">
        <w:tab/>
        <w:t xml:space="preserve">making any payments by way of financial assistance to the States or </w:t>
      </w:r>
      <w:r w:rsidR="00444496" w:rsidRPr="00444496">
        <w:rPr>
          <w:position w:val="6"/>
          <w:sz w:val="16"/>
        </w:rPr>
        <w:t>*</w:t>
      </w:r>
      <w:r w:rsidRPr="00444496">
        <w:t>self</w:t>
      </w:r>
      <w:r w:rsidR="00060DD6">
        <w:noBreakHyphen/>
      </w:r>
      <w:r w:rsidRPr="00444496">
        <w:t xml:space="preserve">governing Territories that the Minister considers are appropriate under the </w:t>
      </w:r>
      <w:r w:rsidR="00444496" w:rsidRPr="00444496">
        <w:rPr>
          <w:position w:val="6"/>
          <w:sz w:val="16"/>
        </w:rPr>
        <w:t>*</w:t>
      </w:r>
      <w:r w:rsidRPr="00444496">
        <w:t>equitable sharing program;</w:t>
      </w:r>
    </w:p>
    <w:p w:rsidR="00480F7F" w:rsidRPr="00444496" w:rsidRDefault="00480F7F" w:rsidP="00444496">
      <w:pPr>
        <w:pStyle w:val="paragraph"/>
      </w:pPr>
      <w:r w:rsidRPr="00444496">
        <w:tab/>
        <w:t>(aa)</w:t>
      </w:r>
      <w:r w:rsidRPr="00444496">
        <w:tab/>
        <w:t>making any payments to foreign countries that the Minister considers are appropriate under the equitable sharing program;</w:t>
      </w:r>
    </w:p>
    <w:p w:rsidR="00480F7F" w:rsidRPr="00444496" w:rsidRDefault="00480F7F" w:rsidP="00444496">
      <w:pPr>
        <w:pStyle w:val="paragraph"/>
      </w:pPr>
      <w:r w:rsidRPr="00444496">
        <w:lastRenderedPageBreak/>
        <w:tab/>
        <w:t>(ab)</w:t>
      </w:r>
      <w:r w:rsidRPr="00444496">
        <w:tab/>
        <w:t>making any payments by way of financial assistance to the States or self</w:t>
      </w:r>
      <w:r w:rsidR="00060DD6">
        <w:noBreakHyphen/>
      </w:r>
      <w:r w:rsidRPr="00444496">
        <w:t xml:space="preserve">governing Territories in accordance with the </w:t>
      </w:r>
      <w:r w:rsidR="00444496" w:rsidRPr="00444496">
        <w:rPr>
          <w:position w:val="6"/>
          <w:sz w:val="16"/>
        </w:rPr>
        <w:t>*</w:t>
      </w:r>
      <w:r w:rsidRPr="00444496">
        <w:t>national cooperative scheme</w:t>
      </w:r>
      <w:r w:rsidR="00033E33" w:rsidRPr="00444496">
        <w:t xml:space="preserve"> on unexplained wealth</w:t>
      </w:r>
      <w:r w:rsidRPr="00444496">
        <w:t>;</w:t>
      </w:r>
    </w:p>
    <w:p w:rsidR="00480F7F" w:rsidRPr="00444496" w:rsidRDefault="00480F7F" w:rsidP="00444496">
      <w:pPr>
        <w:pStyle w:val="paragraph"/>
      </w:pPr>
      <w:r w:rsidRPr="00444496">
        <w:tab/>
        <w:t>(ac)</w:t>
      </w:r>
      <w:r w:rsidRPr="00444496">
        <w:tab/>
        <w:t>making any payments to foreign countries in accordance with the national cooperative scheme</w:t>
      </w:r>
      <w:r w:rsidR="00033E33" w:rsidRPr="00444496">
        <w:t xml:space="preserve"> on unexplained wealth</w:t>
      </w:r>
      <w:r w:rsidRPr="00444496">
        <w:t>;</w:t>
      </w:r>
    </w:p>
    <w:p w:rsidR="00480F7F" w:rsidRPr="00444496" w:rsidRDefault="00555D7D" w:rsidP="00444496">
      <w:pPr>
        <w:pStyle w:val="ItemHead"/>
      </w:pPr>
      <w:r w:rsidRPr="00444496">
        <w:t>9</w:t>
      </w:r>
      <w:r w:rsidR="00480F7F" w:rsidRPr="00444496">
        <w:t xml:space="preserve">  After section</w:t>
      </w:r>
      <w:r w:rsidR="00444496" w:rsidRPr="00444496">
        <w:t> </w:t>
      </w:r>
      <w:r w:rsidR="00480F7F" w:rsidRPr="00444496">
        <w:t>297</w:t>
      </w:r>
    </w:p>
    <w:p w:rsidR="00480F7F" w:rsidRPr="00444496" w:rsidRDefault="00480F7F" w:rsidP="00444496">
      <w:pPr>
        <w:pStyle w:val="Item"/>
      </w:pPr>
      <w:r w:rsidRPr="00444496">
        <w:t>Insert:</w:t>
      </w:r>
    </w:p>
    <w:p w:rsidR="00480F7F" w:rsidRPr="00444496" w:rsidRDefault="00480F7F" w:rsidP="00444496">
      <w:pPr>
        <w:pStyle w:val="ActHead3"/>
      </w:pPr>
      <w:bookmarkStart w:id="73" w:name="_Toc526517014"/>
      <w:r w:rsidRPr="00444496">
        <w:rPr>
          <w:rStyle w:val="CharDivNo"/>
        </w:rPr>
        <w:t>Division</w:t>
      </w:r>
      <w:r w:rsidR="00444496" w:rsidRPr="00444496">
        <w:rPr>
          <w:rStyle w:val="CharDivNo"/>
        </w:rPr>
        <w:t> </w:t>
      </w:r>
      <w:r w:rsidRPr="00444496">
        <w:rPr>
          <w:rStyle w:val="CharDivNo"/>
        </w:rPr>
        <w:t>2</w:t>
      </w:r>
      <w:r w:rsidRPr="00444496">
        <w:t>—</w:t>
      </w:r>
      <w:r w:rsidRPr="00444496">
        <w:rPr>
          <w:rStyle w:val="CharDivText"/>
        </w:rPr>
        <w:t>The national cooperative scheme</w:t>
      </w:r>
      <w:r w:rsidR="00033E33" w:rsidRPr="00444496">
        <w:rPr>
          <w:rStyle w:val="CharDivText"/>
        </w:rPr>
        <w:t xml:space="preserve"> on unexplained wealth</w:t>
      </w:r>
      <w:bookmarkEnd w:id="73"/>
    </w:p>
    <w:p w:rsidR="00480F7F" w:rsidRPr="00444496" w:rsidRDefault="00480F7F" w:rsidP="00444496">
      <w:pPr>
        <w:pStyle w:val="ActHead5"/>
      </w:pPr>
      <w:bookmarkStart w:id="74" w:name="_Toc526517015"/>
      <w:r w:rsidRPr="00444496">
        <w:rPr>
          <w:rStyle w:val="CharSectno"/>
        </w:rPr>
        <w:t>297A</w:t>
      </w:r>
      <w:r w:rsidRPr="00444496">
        <w:t xml:space="preserve">  The scheme</w:t>
      </w:r>
      <w:bookmarkEnd w:id="74"/>
    </w:p>
    <w:p w:rsidR="00480F7F" w:rsidRPr="00444496" w:rsidRDefault="00480F7F" w:rsidP="00444496">
      <w:pPr>
        <w:pStyle w:val="subsection"/>
      </w:pPr>
      <w:r w:rsidRPr="00444496">
        <w:tab/>
        <w:t>(1)</w:t>
      </w:r>
      <w:r w:rsidRPr="00444496">
        <w:tab/>
        <w:t xml:space="preserve">The </w:t>
      </w:r>
      <w:r w:rsidRPr="00444496">
        <w:rPr>
          <w:b/>
          <w:i/>
        </w:rPr>
        <w:t>national cooperative scheme</w:t>
      </w:r>
      <w:r w:rsidR="00033E33" w:rsidRPr="00444496">
        <w:t xml:space="preserve"> </w:t>
      </w:r>
      <w:r w:rsidR="00033E33" w:rsidRPr="00444496">
        <w:rPr>
          <w:b/>
          <w:i/>
        </w:rPr>
        <w:t>on unexplained wealth</w:t>
      </w:r>
      <w:r w:rsidRPr="00444496">
        <w:t xml:space="preserve"> is a scheme under which any or all of the following happen:</w:t>
      </w:r>
    </w:p>
    <w:p w:rsidR="00480F7F" w:rsidRPr="00444496" w:rsidRDefault="00480F7F" w:rsidP="00444496">
      <w:pPr>
        <w:pStyle w:val="paragraph"/>
      </w:pPr>
      <w:r w:rsidRPr="00444496">
        <w:tab/>
        <w:t>(a)</w:t>
      </w:r>
      <w:r w:rsidRPr="00444496">
        <w:tab/>
        <w:t>the Commonwealth shares with a foreign country, in accordance with section</w:t>
      </w:r>
      <w:r w:rsidR="00444496" w:rsidRPr="00444496">
        <w:t> </w:t>
      </w:r>
      <w:r w:rsidRPr="00444496">
        <w:t xml:space="preserve">297B, any </w:t>
      </w:r>
      <w:r w:rsidR="00444496" w:rsidRPr="00444496">
        <w:rPr>
          <w:position w:val="6"/>
          <w:sz w:val="16"/>
        </w:rPr>
        <w:t>*</w:t>
      </w:r>
      <w:r w:rsidRPr="00444496">
        <w:t xml:space="preserve">proceeds of confiscated assets that are shareable (within the meaning of the </w:t>
      </w:r>
      <w:r w:rsidR="00444496" w:rsidRPr="00444496">
        <w:rPr>
          <w:position w:val="6"/>
          <w:sz w:val="16"/>
        </w:rPr>
        <w:t>*</w:t>
      </w:r>
      <w:r w:rsidR="003863B8" w:rsidRPr="00444496">
        <w:t>NCS</w:t>
      </w:r>
      <w:r w:rsidR="00033E33" w:rsidRPr="00444496">
        <w:t>UW</w:t>
      </w:r>
      <w:r w:rsidR="003863B8" w:rsidRPr="00444496">
        <w:t xml:space="preserve"> agreement</w:t>
      </w:r>
      <w:r w:rsidRPr="00444496">
        <w:t>);</w:t>
      </w:r>
    </w:p>
    <w:p w:rsidR="00480F7F" w:rsidRPr="00444496" w:rsidRDefault="00480F7F" w:rsidP="00444496">
      <w:pPr>
        <w:pStyle w:val="paragraph"/>
      </w:pPr>
      <w:r w:rsidRPr="00444496">
        <w:tab/>
        <w:t>(b)</w:t>
      </w:r>
      <w:r w:rsidRPr="00444496">
        <w:tab/>
        <w:t xml:space="preserve">the Commonwealth shares with a State or </w:t>
      </w:r>
      <w:r w:rsidR="00444496" w:rsidRPr="00444496">
        <w:rPr>
          <w:position w:val="6"/>
          <w:sz w:val="16"/>
        </w:rPr>
        <w:t>*</w:t>
      </w:r>
      <w:r w:rsidRPr="00444496">
        <w:t>self</w:t>
      </w:r>
      <w:r w:rsidR="00060DD6">
        <w:noBreakHyphen/>
      </w:r>
      <w:r w:rsidRPr="00444496">
        <w:t>governing Territory, in accordance with section</w:t>
      </w:r>
      <w:r w:rsidR="00444496" w:rsidRPr="00444496">
        <w:t> </w:t>
      </w:r>
      <w:r w:rsidRPr="00444496">
        <w:t xml:space="preserve">297C, any proceeds of confiscated assets that are shareable (within the meaning of the </w:t>
      </w:r>
      <w:r w:rsidR="003863B8" w:rsidRPr="00444496">
        <w:t>NCS</w:t>
      </w:r>
      <w:r w:rsidR="00033E33" w:rsidRPr="00444496">
        <w:t>UW</w:t>
      </w:r>
      <w:r w:rsidR="003863B8" w:rsidRPr="00444496">
        <w:t xml:space="preserve"> agreement</w:t>
      </w:r>
      <w:r w:rsidRPr="00444496">
        <w:t>);</w:t>
      </w:r>
    </w:p>
    <w:p w:rsidR="00480F7F" w:rsidRPr="00444496" w:rsidRDefault="00480F7F" w:rsidP="00444496">
      <w:pPr>
        <w:pStyle w:val="paragraph"/>
      </w:pPr>
      <w:r w:rsidRPr="00444496">
        <w:tab/>
        <w:t>(c)</w:t>
      </w:r>
      <w:r w:rsidRPr="00444496">
        <w:tab/>
        <w:t xml:space="preserve">a </w:t>
      </w:r>
      <w:r w:rsidR="00444496" w:rsidRPr="00444496">
        <w:rPr>
          <w:position w:val="6"/>
          <w:sz w:val="16"/>
        </w:rPr>
        <w:t>*</w:t>
      </w:r>
      <w:r w:rsidR="00285F2E" w:rsidRPr="00444496">
        <w:t>participating</w:t>
      </w:r>
      <w:r w:rsidRPr="00444496">
        <w:t xml:space="preserve"> State</w:t>
      </w:r>
      <w:r w:rsidR="00D15309" w:rsidRPr="00444496">
        <w:t xml:space="preserve">, </w:t>
      </w:r>
      <w:r w:rsidR="00444496" w:rsidRPr="00444496">
        <w:rPr>
          <w:position w:val="6"/>
          <w:sz w:val="16"/>
        </w:rPr>
        <w:t>*</w:t>
      </w:r>
      <w:r w:rsidR="00D15309" w:rsidRPr="00444496">
        <w:t>cooperating State</w:t>
      </w:r>
      <w:r w:rsidRPr="00444496">
        <w:t xml:space="preserve"> or self</w:t>
      </w:r>
      <w:r w:rsidR="00060DD6">
        <w:noBreakHyphen/>
      </w:r>
      <w:r w:rsidRPr="00444496">
        <w:t xml:space="preserve">governing Territory shares with the Commonwealth, in accordance with a law of the State or Territory, any corresponding proceeds of the State or Territory (within the meaning of the </w:t>
      </w:r>
      <w:r w:rsidR="003863B8" w:rsidRPr="00444496">
        <w:t>NCS</w:t>
      </w:r>
      <w:r w:rsidR="00033E33" w:rsidRPr="00444496">
        <w:t>UW</w:t>
      </w:r>
      <w:r w:rsidR="003863B8" w:rsidRPr="00444496">
        <w:t xml:space="preserve"> agreement</w:t>
      </w:r>
      <w:r w:rsidRPr="00444496">
        <w:t>) that are shareable (within the meaning of that agreement);</w:t>
      </w:r>
    </w:p>
    <w:p w:rsidR="00480F7F" w:rsidRPr="00444496" w:rsidRDefault="00480F7F" w:rsidP="00444496">
      <w:pPr>
        <w:pStyle w:val="paragraph"/>
      </w:pPr>
      <w:r w:rsidRPr="00444496">
        <w:tab/>
        <w:t>(d)</w:t>
      </w:r>
      <w:r w:rsidRPr="00444496">
        <w:tab/>
        <w:t xml:space="preserve">a </w:t>
      </w:r>
      <w:r w:rsidR="00444496" w:rsidRPr="00444496">
        <w:rPr>
          <w:position w:val="6"/>
          <w:sz w:val="16"/>
        </w:rPr>
        <w:t>*</w:t>
      </w:r>
      <w:r w:rsidRPr="00444496">
        <w:t>non</w:t>
      </w:r>
      <w:r w:rsidR="00060DD6">
        <w:noBreakHyphen/>
      </w:r>
      <w:r w:rsidR="00285F2E" w:rsidRPr="00444496">
        <w:t>participating</w:t>
      </w:r>
      <w:r w:rsidRPr="00444496">
        <w:t xml:space="preserve"> State </w:t>
      </w:r>
      <w:r w:rsidR="000029CB" w:rsidRPr="00444496">
        <w:t xml:space="preserve">(other than a cooperating State) </w:t>
      </w:r>
      <w:r w:rsidRPr="00444496">
        <w:t xml:space="preserve">shares with the Commonwealth any corresponding proceeds of the State (within the meaning of the </w:t>
      </w:r>
      <w:r w:rsidR="003863B8" w:rsidRPr="00444496">
        <w:t>NCS</w:t>
      </w:r>
      <w:r w:rsidR="00033E33" w:rsidRPr="00444496">
        <w:t>UW</w:t>
      </w:r>
      <w:r w:rsidR="003863B8" w:rsidRPr="00444496">
        <w:t xml:space="preserve"> agreement</w:t>
      </w:r>
      <w:r w:rsidRPr="00444496">
        <w:t>) that are shareable (within the meaning of that agreement).</w:t>
      </w:r>
    </w:p>
    <w:p w:rsidR="00480F7F" w:rsidRPr="00444496" w:rsidRDefault="00480F7F" w:rsidP="00444496">
      <w:pPr>
        <w:pStyle w:val="subsection"/>
      </w:pPr>
      <w:r w:rsidRPr="00444496">
        <w:tab/>
        <w:t>(2)</w:t>
      </w:r>
      <w:r w:rsidRPr="00444496">
        <w:tab/>
        <w:t xml:space="preserve">The </w:t>
      </w:r>
      <w:r w:rsidR="003863B8" w:rsidRPr="00444496">
        <w:rPr>
          <w:b/>
          <w:i/>
        </w:rPr>
        <w:t>NCS</w:t>
      </w:r>
      <w:r w:rsidR="00033E33" w:rsidRPr="00444496">
        <w:rPr>
          <w:b/>
          <w:i/>
        </w:rPr>
        <w:t>UW</w:t>
      </w:r>
      <w:r w:rsidR="003863B8" w:rsidRPr="00444496">
        <w:rPr>
          <w:b/>
          <w:i/>
        </w:rPr>
        <w:t xml:space="preserve"> agreement</w:t>
      </w:r>
      <w:r w:rsidRPr="00444496">
        <w:t xml:space="preserve"> is the Intergovernmental Agreement on the National Cooperative Scheme on Unexplained Wealth, as in force from time to time.</w:t>
      </w:r>
    </w:p>
    <w:p w:rsidR="00480F7F" w:rsidRPr="00444496" w:rsidRDefault="00480F7F" w:rsidP="00444496">
      <w:pPr>
        <w:pStyle w:val="ActHead5"/>
      </w:pPr>
      <w:bookmarkStart w:id="75" w:name="_Toc526517016"/>
      <w:r w:rsidRPr="00444496">
        <w:rPr>
          <w:rStyle w:val="CharSectno"/>
        </w:rPr>
        <w:lastRenderedPageBreak/>
        <w:t>297B</w:t>
      </w:r>
      <w:r w:rsidRPr="00444496">
        <w:t xml:space="preserve">  Sharing with foreign countries</w:t>
      </w:r>
      <w:bookmarkEnd w:id="75"/>
    </w:p>
    <w:p w:rsidR="00480F7F" w:rsidRPr="00444496" w:rsidRDefault="00480F7F" w:rsidP="00444496">
      <w:pPr>
        <w:pStyle w:val="subsection"/>
      </w:pPr>
      <w:r w:rsidRPr="00444496">
        <w:tab/>
        <w:t>(1)</w:t>
      </w:r>
      <w:r w:rsidRPr="00444496">
        <w:tab/>
        <w:t xml:space="preserve">This section sets out the process under the </w:t>
      </w:r>
      <w:r w:rsidR="00444496" w:rsidRPr="00444496">
        <w:rPr>
          <w:position w:val="6"/>
          <w:sz w:val="16"/>
        </w:rPr>
        <w:t>*</w:t>
      </w:r>
      <w:r w:rsidR="00D15309" w:rsidRPr="00444496">
        <w:t>national cooperative scheme</w:t>
      </w:r>
      <w:r w:rsidR="00033E33" w:rsidRPr="00444496">
        <w:t xml:space="preserve"> on unexplained wealth </w:t>
      </w:r>
      <w:r w:rsidRPr="00444496">
        <w:t xml:space="preserve">for sharing with a foreign country </w:t>
      </w:r>
      <w:r w:rsidR="00444496" w:rsidRPr="00444496">
        <w:rPr>
          <w:position w:val="6"/>
          <w:sz w:val="16"/>
        </w:rPr>
        <w:t>*</w:t>
      </w:r>
      <w:r w:rsidRPr="00444496">
        <w:t xml:space="preserve">proceeds of confiscated assets that are shareable (within the meaning of the </w:t>
      </w:r>
      <w:r w:rsidR="00444496" w:rsidRPr="00444496">
        <w:rPr>
          <w:position w:val="6"/>
          <w:sz w:val="16"/>
        </w:rPr>
        <w:t>*</w:t>
      </w:r>
      <w:r w:rsidR="003863B8" w:rsidRPr="00444496">
        <w:t>NCS</w:t>
      </w:r>
      <w:r w:rsidR="007C2F88" w:rsidRPr="00444496">
        <w:t>UW</w:t>
      </w:r>
      <w:r w:rsidR="003863B8" w:rsidRPr="00444496">
        <w:t xml:space="preserve"> agreement</w:t>
      </w:r>
      <w:r w:rsidRPr="00444496">
        <w:t>).</w:t>
      </w:r>
    </w:p>
    <w:p w:rsidR="00480F7F" w:rsidRPr="00444496" w:rsidRDefault="00480F7F" w:rsidP="00444496">
      <w:pPr>
        <w:pStyle w:val="subsection"/>
      </w:pPr>
      <w:r w:rsidRPr="00444496">
        <w:tab/>
        <w:t>(2)</w:t>
      </w:r>
      <w:r w:rsidRPr="00444496">
        <w:tab/>
        <w:t>If the Minister decides that:</w:t>
      </w:r>
    </w:p>
    <w:p w:rsidR="00480F7F" w:rsidRPr="00444496" w:rsidRDefault="00480F7F" w:rsidP="00444496">
      <w:pPr>
        <w:pStyle w:val="paragraph"/>
      </w:pPr>
      <w:r w:rsidRPr="00444496">
        <w:tab/>
        <w:t>(a)</w:t>
      </w:r>
      <w:r w:rsidRPr="00444496">
        <w:tab/>
        <w:t>a foreign country has made a contribution in relation to the recovery of the proceeds; and</w:t>
      </w:r>
    </w:p>
    <w:p w:rsidR="00480F7F" w:rsidRPr="00444496" w:rsidRDefault="00480F7F" w:rsidP="00444496">
      <w:pPr>
        <w:pStyle w:val="paragraph"/>
      </w:pPr>
      <w:r w:rsidRPr="00444496">
        <w:tab/>
        <w:t>(b)</w:t>
      </w:r>
      <w:r w:rsidRPr="00444496">
        <w:tab/>
        <w:t>it is appropriate that a specified amount of the proceeds be payable to the country;</w:t>
      </w:r>
    </w:p>
    <w:p w:rsidR="00480F7F" w:rsidRPr="00444496" w:rsidRDefault="00480F7F" w:rsidP="00444496">
      <w:pPr>
        <w:pStyle w:val="subsection2"/>
      </w:pPr>
      <w:r w:rsidRPr="00444496">
        <w:t xml:space="preserve">then the specified amount is payable to the country under the </w:t>
      </w:r>
      <w:r w:rsidR="00444496" w:rsidRPr="00444496">
        <w:rPr>
          <w:position w:val="6"/>
          <w:sz w:val="16"/>
        </w:rPr>
        <w:t>*</w:t>
      </w:r>
      <w:r w:rsidR="00077C92" w:rsidRPr="00444496">
        <w:t>national cooperative scheme on unexplained wealth</w:t>
      </w:r>
      <w:r w:rsidRPr="00444496">
        <w:t>.</w:t>
      </w:r>
    </w:p>
    <w:p w:rsidR="00480F7F" w:rsidRPr="00444496" w:rsidRDefault="00480F7F" w:rsidP="00444496">
      <w:pPr>
        <w:pStyle w:val="subsection"/>
      </w:pPr>
      <w:r w:rsidRPr="00444496">
        <w:tab/>
        <w:t>(3)</w:t>
      </w:r>
      <w:r w:rsidRPr="00444496">
        <w:tab/>
        <w:t>However, the specified amount must not exceed the amount of the proceeds, reduced by any amounts for the making of payments referred to in paragraphs 297(fa), (ga) and (h) in relation to the proceeds.</w:t>
      </w:r>
    </w:p>
    <w:p w:rsidR="00480F7F" w:rsidRPr="00444496" w:rsidRDefault="00480F7F" w:rsidP="00444496">
      <w:pPr>
        <w:pStyle w:val="ActHead5"/>
      </w:pPr>
      <w:bookmarkStart w:id="76" w:name="_Toc526517017"/>
      <w:r w:rsidRPr="00444496">
        <w:rPr>
          <w:rStyle w:val="CharSectno"/>
        </w:rPr>
        <w:t>297C</w:t>
      </w:r>
      <w:r w:rsidRPr="00444496">
        <w:t xml:space="preserve">  Sharing with States and Territories</w:t>
      </w:r>
      <w:bookmarkEnd w:id="76"/>
    </w:p>
    <w:p w:rsidR="00480F7F" w:rsidRPr="00444496" w:rsidRDefault="00480F7F" w:rsidP="00444496">
      <w:pPr>
        <w:pStyle w:val="SubsectionHead"/>
      </w:pPr>
      <w:r w:rsidRPr="00444496">
        <w:t>What this section is about</w:t>
      </w:r>
    </w:p>
    <w:p w:rsidR="00480F7F" w:rsidRPr="00444496" w:rsidRDefault="00480F7F" w:rsidP="00444496">
      <w:pPr>
        <w:pStyle w:val="subsection"/>
        <w:rPr>
          <w:color w:val="000000" w:themeColor="text1"/>
        </w:rPr>
      </w:pPr>
      <w:r w:rsidRPr="00444496">
        <w:tab/>
        <w:t>(1)</w:t>
      </w:r>
      <w:r w:rsidRPr="00444496">
        <w:tab/>
        <w:t xml:space="preserve">This section sets out the process under the </w:t>
      </w:r>
      <w:r w:rsidR="00444496" w:rsidRPr="00444496">
        <w:rPr>
          <w:position w:val="6"/>
          <w:sz w:val="16"/>
        </w:rPr>
        <w:t>*</w:t>
      </w:r>
      <w:r w:rsidR="007C2F88" w:rsidRPr="00444496">
        <w:t xml:space="preserve">national cooperative scheme on unexplained wealth </w:t>
      </w:r>
      <w:r w:rsidRPr="00444496">
        <w:t xml:space="preserve">for sharing with a State or </w:t>
      </w:r>
      <w:r w:rsidR="00444496" w:rsidRPr="00444496">
        <w:rPr>
          <w:position w:val="6"/>
          <w:sz w:val="16"/>
        </w:rPr>
        <w:t>*</w:t>
      </w:r>
      <w:r w:rsidRPr="00444496">
        <w:t>self</w:t>
      </w:r>
      <w:r w:rsidR="00060DD6">
        <w:noBreakHyphen/>
      </w:r>
      <w:r w:rsidRPr="00444496">
        <w:t xml:space="preserve">governing Territory </w:t>
      </w:r>
      <w:r w:rsidR="00444496" w:rsidRPr="00444496">
        <w:rPr>
          <w:position w:val="6"/>
          <w:sz w:val="16"/>
        </w:rPr>
        <w:t>*</w:t>
      </w:r>
      <w:r w:rsidRPr="00444496">
        <w:t xml:space="preserve">proceeds of confiscated assets that are shareable (within the meaning of the </w:t>
      </w:r>
      <w:r w:rsidR="00444496" w:rsidRPr="00444496">
        <w:rPr>
          <w:position w:val="6"/>
          <w:sz w:val="16"/>
        </w:rPr>
        <w:t>*</w:t>
      </w:r>
      <w:r w:rsidR="003863B8" w:rsidRPr="00444496">
        <w:t>NCS</w:t>
      </w:r>
      <w:r w:rsidR="007C2F88" w:rsidRPr="00444496">
        <w:t>UW</w:t>
      </w:r>
      <w:r w:rsidR="003863B8" w:rsidRPr="00444496">
        <w:t xml:space="preserve"> agreement</w:t>
      </w:r>
      <w:r w:rsidRPr="00444496">
        <w:t>)</w:t>
      </w:r>
      <w:r w:rsidRPr="00444496">
        <w:rPr>
          <w:color w:val="000000" w:themeColor="text1"/>
        </w:rPr>
        <w:t>.</w:t>
      </w:r>
    </w:p>
    <w:p w:rsidR="00480F7F" w:rsidRPr="00444496" w:rsidRDefault="00480F7F" w:rsidP="00444496">
      <w:pPr>
        <w:pStyle w:val="SubsectionHead"/>
      </w:pPr>
      <w:r w:rsidRPr="00444496">
        <w:t>Amount of proceeds to be shared</w:t>
      </w:r>
    </w:p>
    <w:p w:rsidR="00480F7F" w:rsidRPr="00444496" w:rsidRDefault="00480F7F" w:rsidP="00444496">
      <w:pPr>
        <w:pStyle w:val="subsection"/>
      </w:pPr>
      <w:r w:rsidRPr="00444496">
        <w:tab/>
        <w:t>(2)</w:t>
      </w:r>
      <w:r w:rsidRPr="00444496">
        <w:tab/>
        <w:t>The proceeds are to be reduced by:</w:t>
      </w:r>
    </w:p>
    <w:p w:rsidR="00480F7F" w:rsidRPr="00444496" w:rsidRDefault="00480F7F" w:rsidP="00444496">
      <w:pPr>
        <w:pStyle w:val="paragraph"/>
      </w:pPr>
      <w:r w:rsidRPr="00444496">
        <w:tab/>
        <w:t>(a)</w:t>
      </w:r>
      <w:r w:rsidRPr="00444496">
        <w:tab/>
        <w:t>any amount of the proceeds that is payable to a foreign country under subsection</w:t>
      </w:r>
      <w:r w:rsidR="00444496" w:rsidRPr="00444496">
        <w:t> </w:t>
      </w:r>
      <w:r w:rsidRPr="00444496">
        <w:t>297B(2); and</w:t>
      </w:r>
    </w:p>
    <w:p w:rsidR="00480F7F" w:rsidRPr="00444496" w:rsidRDefault="00480F7F" w:rsidP="00444496">
      <w:pPr>
        <w:pStyle w:val="paragraph"/>
      </w:pPr>
      <w:r w:rsidRPr="00444496">
        <w:tab/>
        <w:t>(b)</w:t>
      </w:r>
      <w:r w:rsidRPr="00444496">
        <w:tab/>
        <w:t>any amounts for the making of payments referred to in paragraphs 297(fa), (ga) and (h) in relation to the proceeds.</w:t>
      </w:r>
    </w:p>
    <w:p w:rsidR="00480F7F" w:rsidRPr="00444496" w:rsidRDefault="00480F7F" w:rsidP="00444496">
      <w:pPr>
        <w:pStyle w:val="subsection2"/>
      </w:pPr>
      <w:r w:rsidRPr="00444496">
        <w:t xml:space="preserve">The resulting amount is the </w:t>
      </w:r>
      <w:r w:rsidRPr="00444496">
        <w:rPr>
          <w:b/>
          <w:i/>
        </w:rPr>
        <w:t>net amount</w:t>
      </w:r>
      <w:r w:rsidRPr="00444496">
        <w:t>.</w:t>
      </w:r>
    </w:p>
    <w:p w:rsidR="00480F7F" w:rsidRPr="00444496" w:rsidRDefault="00480F7F" w:rsidP="00444496">
      <w:pPr>
        <w:pStyle w:val="SubsectionHead"/>
      </w:pPr>
      <w:r w:rsidRPr="00444496">
        <w:t xml:space="preserve">The subcommittee of the </w:t>
      </w:r>
      <w:r w:rsidR="004D410E" w:rsidRPr="00444496">
        <w:t xml:space="preserve">Cooperating </w:t>
      </w:r>
      <w:r w:rsidRPr="00444496">
        <w:t>Jurisdiction Committee</w:t>
      </w:r>
    </w:p>
    <w:p w:rsidR="00480F7F" w:rsidRPr="00444496" w:rsidRDefault="00480F7F" w:rsidP="00444496">
      <w:pPr>
        <w:pStyle w:val="subsection"/>
      </w:pPr>
      <w:r w:rsidRPr="00444496">
        <w:tab/>
        <w:t>(3)</w:t>
      </w:r>
      <w:r w:rsidRPr="00444496">
        <w:tab/>
        <w:t xml:space="preserve">The </w:t>
      </w:r>
      <w:r w:rsidR="004D410E" w:rsidRPr="00444496">
        <w:t>Cooperating</w:t>
      </w:r>
      <w:r w:rsidRPr="00444496">
        <w:t xml:space="preserve"> Jurisdiction Committee established under the </w:t>
      </w:r>
      <w:r w:rsidR="00444496" w:rsidRPr="00444496">
        <w:rPr>
          <w:position w:val="6"/>
          <w:sz w:val="16"/>
        </w:rPr>
        <w:t>*</w:t>
      </w:r>
      <w:r w:rsidR="003863B8" w:rsidRPr="00444496">
        <w:t>NCS</w:t>
      </w:r>
      <w:r w:rsidR="007C2F88" w:rsidRPr="00444496">
        <w:t>UW</w:t>
      </w:r>
      <w:r w:rsidR="003863B8" w:rsidRPr="00444496">
        <w:t xml:space="preserve"> agreement</w:t>
      </w:r>
      <w:r w:rsidRPr="00444496">
        <w:rPr>
          <w:color w:val="000000" w:themeColor="text1"/>
        </w:rPr>
        <w:t xml:space="preserve"> </w:t>
      </w:r>
      <w:r w:rsidRPr="00444496">
        <w:t xml:space="preserve">must establish a subcommittee for the </w:t>
      </w:r>
      <w:r w:rsidRPr="00444496">
        <w:lastRenderedPageBreak/>
        <w:t>purposes of deciding matters under this section in relation to the net amount.</w:t>
      </w:r>
    </w:p>
    <w:p w:rsidR="00480F7F" w:rsidRPr="00444496" w:rsidRDefault="00480F7F" w:rsidP="00444496">
      <w:pPr>
        <w:pStyle w:val="subsection"/>
      </w:pPr>
      <w:r w:rsidRPr="00444496">
        <w:tab/>
        <w:t>(4)</w:t>
      </w:r>
      <w:r w:rsidRPr="00444496">
        <w:tab/>
        <w:t xml:space="preserve">The subcommittee must consist of the following members of the </w:t>
      </w:r>
      <w:r w:rsidR="004D410E" w:rsidRPr="00444496">
        <w:t>Cooperating</w:t>
      </w:r>
      <w:r w:rsidRPr="00444496">
        <w:t xml:space="preserve"> Jurisdiction Committee:</w:t>
      </w:r>
    </w:p>
    <w:p w:rsidR="00480F7F" w:rsidRPr="00444496" w:rsidRDefault="00480F7F" w:rsidP="00444496">
      <w:pPr>
        <w:pStyle w:val="paragraph"/>
      </w:pPr>
      <w:r w:rsidRPr="00444496">
        <w:tab/>
        <w:t>(a)</w:t>
      </w:r>
      <w:r w:rsidRPr="00444496">
        <w:tab/>
        <w:t>the Commonwealth;</w:t>
      </w:r>
    </w:p>
    <w:p w:rsidR="00480F7F" w:rsidRPr="00444496" w:rsidRDefault="00480F7F" w:rsidP="00444496">
      <w:pPr>
        <w:pStyle w:val="paragraph"/>
      </w:pPr>
      <w:r w:rsidRPr="00444496">
        <w:tab/>
        <w:t>(b)</w:t>
      </w:r>
      <w:r w:rsidRPr="00444496">
        <w:tab/>
        <w:t>if, in the decision</w:t>
      </w:r>
      <w:r w:rsidR="00060DD6">
        <w:noBreakHyphen/>
      </w:r>
      <w:r w:rsidRPr="00444496">
        <w:t xml:space="preserve">making period referred to in </w:t>
      </w:r>
      <w:r w:rsidR="00444496" w:rsidRPr="00444496">
        <w:t>subsection (</w:t>
      </w:r>
      <w:r w:rsidRPr="00444496">
        <w:t xml:space="preserve">9), the </w:t>
      </w:r>
      <w:r w:rsidR="004D410E" w:rsidRPr="00444496">
        <w:t xml:space="preserve">Cooperating </w:t>
      </w:r>
      <w:r w:rsidRPr="00444496">
        <w:t xml:space="preserve">Jurisdiction Committee makes a unanimous decision that one or more </w:t>
      </w:r>
      <w:r w:rsidR="00444496" w:rsidRPr="00444496">
        <w:rPr>
          <w:position w:val="6"/>
          <w:sz w:val="16"/>
        </w:rPr>
        <w:t>*</w:t>
      </w:r>
      <w:r w:rsidR="00285F2E" w:rsidRPr="00444496">
        <w:t>participating</w:t>
      </w:r>
      <w:r w:rsidRPr="00444496">
        <w:t xml:space="preserve"> States, </w:t>
      </w:r>
      <w:r w:rsidR="00444496" w:rsidRPr="00444496">
        <w:rPr>
          <w:position w:val="6"/>
          <w:sz w:val="16"/>
        </w:rPr>
        <w:t>*</w:t>
      </w:r>
      <w:r w:rsidR="00285F2E" w:rsidRPr="00444496">
        <w:t>cooperating</w:t>
      </w:r>
      <w:r w:rsidRPr="00444496">
        <w:t xml:space="preserve"> States or </w:t>
      </w:r>
      <w:r w:rsidR="00444496" w:rsidRPr="00444496">
        <w:rPr>
          <w:position w:val="6"/>
          <w:sz w:val="16"/>
        </w:rPr>
        <w:t>*</w:t>
      </w:r>
      <w:r w:rsidRPr="00444496">
        <w:t>self</w:t>
      </w:r>
      <w:r w:rsidR="00060DD6">
        <w:noBreakHyphen/>
      </w:r>
      <w:r w:rsidRPr="00444496">
        <w:t xml:space="preserve">governing Territories made a contribution (within the meaning of the </w:t>
      </w:r>
      <w:r w:rsidR="00444496" w:rsidRPr="00444496">
        <w:rPr>
          <w:position w:val="6"/>
          <w:sz w:val="16"/>
        </w:rPr>
        <w:t>*</w:t>
      </w:r>
      <w:r w:rsidR="003863B8" w:rsidRPr="00444496">
        <w:t>NCS</w:t>
      </w:r>
      <w:r w:rsidR="007C2F88" w:rsidRPr="00444496">
        <w:t>UW</w:t>
      </w:r>
      <w:r w:rsidR="003863B8" w:rsidRPr="00444496">
        <w:t xml:space="preserve"> agreement</w:t>
      </w:r>
      <w:r w:rsidRPr="00444496">
        <w:rPr>
          <w:color w:val="000000" w:themeColor="text1"/>
        </w:rPr>
        <w:t xml:space="preserve">) </w:t>
      </w:r>
      <w:r w:rsidRPr="00444496">
        <w:t>in relation to the recovery of the proceeds—each of those States and Territories.</w:t>
      </w:r>
    </w:p>
    <w:p w:rsidR="00480F7F" w:rsidRPr="00444496" w:rsidRDefault="00480F7F" w:rsidP="00444496">
      <w:pPr>
        <w:pStyle w:val="SubsectionHead"/>
      </w:pPr>
      <w:r w:rsidRPr="00444496">
        <w:t>Non</w:t>
      </w:r>
      <w:r w:rsidR="00060DD6">
        <w:noBreakHyphen/>
      </w:r>
      <w:r w:rsidR="00285F2E" w:rsidRPr="00444496">
        <w:t>participating</w:t>
      </w:r>
      <w:r w:rsidRPr="00444496">
        <w:t xml:space="preserve"> States’ share</w:t>
      </w:r>
    </w:p>
    <w:p w:rsidR="00480F7F" w:rsidRPr="00444496" w:rsidRDefault="00480F7F" w:rsidP="00444496">
      <w:pPr>
        <w:pStyle w:val="subsection"/>
      </w:pPr>
      <w:r w:rsidRPr="00444496">
        <w:tab/>
        <w:t>(5)</w:t>
      </w:r>
      <w:r w:rsidRPr="00444496">
        <w:tab/>
        <w:t>If, in the decision</w:t>
      </w:r>
      <w:r w:rsidR="00060DD6">
        <w:noBreakHyphen/>
      </w:r>
      <w:r w:rsidRPr="00444496">
        <w:t xml:space="preserve">making period referred to in </w:t>
      </w:r>
      <w:r w:rsidR="00444496" w:rsidRPr="00444496">
        <w:t>subsection (</w:t>
      </w:r>
      <w:r w:rsidRPr="00444496">
        <w:t>9), the subcommittee makes a unanimous decision that:</w:t>
      </w:r>
    </w:p>
    <w:p w:rsidR="00480F7F" w:rsidRPr="00444496" w:rsidRDefault="00480F7F" w:rsidP="00444496">
      <w:pPr>
        <w:pStyle w:val="paragraph"/>
      </w:pPr>
      <w:r w:rsidRPr="00444496">
        <w:tab/>
        <w:t>(a)</w:t>
      </w:r>
      <w:r w:rsidRPr="00444496">
        <w:tab/>
        <w:t xml:space="preserve">a </w:t>
      </w:r>
      <w:r w:rsidR="00444496" w:rsidRPr="00444496">
        <w:rPr>
          <w:position w:val="6"/>
          <w:sz w:val="16"/>
        </w:rPr>
        <w:t>*</w:t>
      </w:r>
      <w:r w:rsidRPr="00444496">
        <w:t>non</w:t>
      </w:r>
      <w:r w:rsidR="00060DD6">
        <w:noBreakHyphen/>
      </w:r>
      <w:r w:rsidR="00285F2E" w:rsidRPr="00444496">
        <w:t>participating</w:t>
      </w:r>
      <w:r w:rsidRPr="00444496">
        <w:t xml:space="preserve"> State (other than a </w:t>
      </w:r>
      <w:r w:rsidR="00444496" w:rsidRPr="00444496">
        <w:rPr>
          <w:position w:val="6"/>
          <w:sz w:val="16"/>
        </w:rPr>
        <w:t>*</w:t>
      </w:r>
      <w:r w:rsidR="007C2F88" w:rsidRPr="00444496">
        <w:t>cooperating</w:t>
      </w:r>
      <w:r w:rsidRPr="00444496">
        <w:t xml:space="preserve"> State) made a contribution (within the meaning of the </w:t>
      </w:r>
      <w:r w:rsidR="00444496" w:rsidRPr="00444496">
        <w:rPr>
          <w:position w:val="6"/>
          <w:sz w:val="16"/>
        </w:rPr>
        <w:t>*</w:t>
      </w:r>
      <w:r w:rsidR="003863B8" w:rsidRPr="00444496">
        <w:t>NCS</w:t>
      </w:r>
      <w:r w:rsidR="007C2F88" w:rsidRPr="00444496">
        <w:t>UW</w:t>
      </w:r>
      <w:r w:rsidR="003863B8" w:rsidRPr="00444496">
        <w:t xml:space="preserve"> agreement</w:t>
      </w:r>
      <w:r w:rsidRPr="00444496">
        <w:rPr>
          <w:color w:val="000000" w:themeColor="text1"/>
        </w:rPr>
        <w:t xml:space="preserve">) </w:t>
      </w:r>
      <w:r w:rsidRPr="00444496">
        <w:t>in relation to the recovery of the proceeds; and</w:t>
      </w:r>
    </w:p>
    <w:p w:rsidR="00480F7F" w:rsidRPr="00444496" w:rsidRDefault="00480F7F" w:rsidP="00444496">
      <w:pPr>
        <w:pStyle w:val="paragraph"/>
      </w:pPr>
      <w:r w:rsidRPr="00444496">
        <w:tab/>
        <w:t>(b)</w:t>
      </w:r>
      <w:r w:rsidRPr="00444496">
        <w:tab/>
        <w:t>it is appropriate that a specified proportion of the net amount be payable to that State;</w:t>
      </w:r>
    </w:p>
    <w:p w:rsidR="00480F7F" w:rsidRPr="00444496" w:rsidRDefault="00480F7F" w:rsidP="00444496">
      <w:pPr>
        <w:pStyle w:val="subsection2"/>
      </w:pPr>
      <w:r w:rsidRPr="00444496">
        <w:t xml:space="preserve">then the specified proportion of the net amount is payable to that State under the </w:t>
      </w:r>
      <w:r w:rsidR="00444496" w:rsidRPr="00444496">
        <w:rPr>
          <w:position w:val="6"/>
          <w:sz w:val="16"/>
        </w:rPr>
        <w:t>*</w:t>
      </w:r>
      <w:r w:rsidRPr="00444496">
        <w:t>national cooperative scheme</w:t>
      </w:r>
      <w:r w:rsidR="007C2F88" w:rsidRPr="00444496">
        <w:t xml:space="preserve"> on unexplained wealth</w:t>
      </w:r>
      <w:r w:rsidRPr="00444496">
        <w:t>.</w:t>
      </w:r>
    </w:p>
    <w:p w:rsidR="00480F7F" w:rsidRPr="00444496" w:rsidRDefault="00285F2E" w:rsidP="00444496">
      <w:pPr>
        <w:pStyle w:val="SubsectionHead"/>
      </w:pPr>
      <w:r w:rsidRPr="00444496">
        <w:t>Participating</w:t>
      </w:r>
      <w:r w:rsidR="00480F7F" w:rsidRPr="00444496">
        <w:t xml:space="preserve"> States’, </w:t>
      </w:r>
      <w:r w:rsidRPr="00444496">
        <w:t>cooperat</w:t>
      </w:r>
      <w:r w:rsidR="00480F7F" w:rsidRPr="00444496">
        <w:t>ing States’ and Territories’ share</w:t>
      </w:r>
    </w:p>
    <w:p w:rsidR="00480F7F" w:rsidRPr="00444496" w:rsidRDefault="00480F7F" w:rsidP="00444496">
      <w:pPr>
        <w:pStyle w:val="subsection"/>
      </w:pPr>
      <w:r w:rsidRPr="00444496">
        <w:tab/>
        <w:t>(6)</w:t>
      </w:r>
      <w:r w:rsidRPr="00444496">
        <w:tab/>
        <w:t xml:space="preserve">If the subcommittee includes one or more </w:t>
      </w:r>
      <w:r w:rsidR="00444496" w:rsidRPr="00444496">
        <w:rPr>
          <w:position w:val="6"/>
          <w:sz w:val="16"/>
        </w:rPr>
        <w:t>*</w:t>
      </w:r>
      <w:r w:rsidR="00285F2E" w:rsidRPr="00444496">
        <w:t>participating</w:t>
      </w:r>
      <w:r w:rsidRPr="00444496">
        <w:t xml:space="preserve"> States, </w:t>
      </w:r>
      <w:r w:rsidR="00444496" w:rsidRPr="00444496">
        <w:rPr>
          <w:position w:val="6"/>
          <w:sz w:val="16"/>
        </w:rPr>
        <w:t>*</w:t>
      </w:r>
      <w:r w:rsidR="00285F2E" w:rsidRPr="00444496">
        <w:t>cooperat</w:t>
      </w:r>
      <w:r w:rsidRPr="00444496">
        <w:t xml:space="preserve">ing States or </w:t>
      </w:r>
      <w:r w:rsidR="00444496" w:rsidRPr="00444496">
        <w:rPr>
          <w:position w:val="6"/>
          <w:sz w:val="16"/>
        </w:rPr>
        <w:t>*</w:t>
      </w:r>
      <w:r w:rsidRPr="00444496">
        <w:t>self</w:t>
      </w:r>
      <w:r w:rsidR="00060DD6">
        <w:noBreakHyphen/>
      </w:r>
      <w:r w:rsidRPr="00444496">
        <w:t>governing Territories, then:</w:t>
      </w:r>
    </w:p>
    <w:p w:rsidR="00480F7F" w:rsidRPr="00444496" w:rsidRDefault="00480F7F" w:rsidP="00444496">
      <w:pPr>
        <w:pStyle w:val="paragraph"/>
      </w:pPr>
      <w:r w:rsidRPr="00444496">
        <w:tab/>
        <w:t>(a)</w:t>
      </w:r>
      <w:r w:rsidRPr="00444496">
        <w:tab/>
        <w:t xml:space="preserve">any part of the net amount that remains after an application of </w:t>
      </w:r>
      <w:r w:rsidR="00444496" w:rsidRPr="00444496">
        <w:t>subsection (</w:t>
      </w:r>
      <w:r w:rsidRPr="00444496">
        <w:t>5) is to be divided into equal proportions between the Commonwealth and each of those States or Territories; and</w:t>
      </w:r>
    </w:p>
    <w:p w:rsidR="00480F7F" w:rsidRPr="00444496" w:rsidRDefault="00480F7F" w:rsidP="00444496">
      <w:pPr>
        <w:pStyle w:val="paragraph"/>
      </w:pPr>
      <w:r w:rsidRPr="00444496">
        <w:tab/>
        <w:t>(b)</w:t>
      </w:r>
      <w:r w:rsidRPr="00444496">
        <w:tab/>
        <w:t xml:space="preserve">the resulting proportion for each of those States or Territories is payable to the State or Territory under the </w:t>
      </w:r>
      <w:r w:rsidR="00444496" w:rsidRPr="00444496">
        <w:rPr>
          <w:position w:val="6"/>
          <w:sz w:val="16"/>
        </w:rPr>
        <w:t>*</w:t>
      </w:r>
      <w:r w:rsidRPr="00444496">
        <w:t>national cooperative scheme</w:t>
      </w:r>
      <w:r w:rsidR="007C2F88" w:rsidRPr="00444496">
        <w:t xml:space="preserve"> on unexplained wealth</w:t>
      </w:r>
      <w:r w:rsidRPr="00444496">
        <w:t>.</w:t>
      </w:r>
    </w:p>
    <w:p w:rsidR="00480F7F" w:rsidRPr="00444496" w:rsidRDefault="00480F7F" w:rsidP="00444496">
      <w:pPr>
        <w:pStyle w:val="subsection"/>
      </w:pPr>
      <w:r w:rsidRPr="00444496">
        <w:tab/>
        <w:t>(7)</w:t>
      </w:r>
      <w:r w:rsidRPr="00444496">
        <w:tab/>
        <w:t>However, if</w:t>
      </w:r>
      <w:r w:rsidR="008E77FC" w:rsidRPr="00444496">
        <w:t>,</w:t>
      </w:r>
      <w:r w:rsidRPr="00444496">
        <w:t xml:space="preserve"> in the decision</w:t>
      </w:r>
      <w:r w:rsidR="00060DD6">
        <w:noBreakHyphen/>
      </w:r>
      <w:r w:rsidRPr="00444496">
        <w:t xml:space="preserve">making period referred to in </w:t>
      </w:r>
      <w:r w:rsidR="00444496" w:rsidRPr="00444496">
        <w:t>subsection (</w:t>
      </w:r>
      <w:r w:rsidRPr="00444496">
        <w:t>9), the subcommittee makes a unanimous decision that:</w:t>
      </w:r>
    </w:p>
    <w:p w:rsidR="00480F7F" w:rsidRPr="00444496" w:rsidRDefault="00480F7F" w:rsidP="00444496">
      <w:pPr>
        <w:pStyle w:val="paragraph"/>
      </w:pPr>
      <w:r w:rsidRPr="00444496">
        <w:lastRenderedPageBreak/>
        <w:tab/>
        <w:t>(a)</w:t>
      </w:r>
      <w:r w:rsidRPr="00444496">
        <w:tab/>
        <w:t xml:space="preserve">it is inappropriate for the sharing arrangements referred to in </w:t>
      </w:r>
      <w:r w:rsidR="00444496" w:rsidRPr="00444496">
        <w:t>subsection (</w:t>
      </w:r>
      <w:r w:rsidRPr="00444496">
        <w:t>6) to apply; and</w:t>
      </w:r>
    </w:p>
    <w:p w:rsidR="00480F7F" w:rsidRPr="00444496" w:rsidRDefault="00480F7F" w:rsidP="00444496">
      <w:pPr>
        <w:pStyle w:val="paragraph"/>
      </w:pPr>
      <w:r w:rsidRPr="00444496">
        <w:tab/>
        <w:t>(b)</w:t>
      </w:r>
      <w:r w:rsidRPr="00444496">
        <w:tab/>
        <w:t xml:space="preserve">it is appropriate that a specified proportion, of any part of the net amount that remains after any application of </w:t>
      </w:r>
      <w:r w:rsidR="00444496" w:rsidRPr="00444496">
        <w:t>subsection (</w:t>
      </w:r>
      <w:r w:rsidRPr="00444496">
        <w:t>5), be payable to each of those States or Territories;</w:t>
      </w:r>
    </w:p>
    <w:p w:rsidR="00480F7F" w:rsidRPr="00444496" w:rsidRDefault="00480F7F" w:rsidP="00444496">
      <w:pPr>
        <w:pStyle w:val="subsection2"/>
      </w:pPr>
      <w:r w:rsidRPr="00444496">
        <w:t>then:</w:t>
      </w:r>
    </w:p>
    <w:p w:rsidR="00480F7F" w:rsidRPr="00444496" w:rsidRDefault="00480F7F" w:rsidP="00444496">
      <w:pPr>
        <w:pStyle w:val="paragraph"/>
      </w:pPr>
      <w:r w:rsidRPr="00444496">
        <w:tab/>
        <w:t>(c)</w:t>
      </w:r>
      <w:r w:rsidRPr="00444496">
        <w:tab/>
        <w:t xml:space="preserve">the sharing arrangements referred to in </w:t>
      </w:r>
      <w:r w:rsidR="00444496" w:rsidRPr="00444496">
        <w:t>subsection (</w:t>
      </w:r>
      <w:r w:rsidRPr="00444496">
        <w:t>6) do not apply; and</w:t>
      </w:r>
    </w:p>
    <w:p w:rsidR="00480F7F" w:rsidRPr="00444496" w:rsidRDefault="00480F7F" w:rsidP="00444496">
      <w:pPr>
        <w:pStyle w:val="paragraph"/>
      </w:pPr>
      <w:r w:rsidRPr="00444496">
        <w:tab/>
        <w:t>(d)</w:t>
      </w:r>
      <w:r w:rsidRPr="00444496">
        <w:tab/>
        <w:t xml:space="preserve">the specified proportion for each of those States or Territories, of any part of the net amount that remains after any application of </w:t>
      </w:r>
      <w:r w:rsidR="00444496" w:rsidRPr="00444496">
        <w:t>subsection (</w:t>
      </w:r>
      <w:r w:rsidRPr="00444496">
        <w:t xml:space="preserve">5), is payable to the State or Territory under the </w:t>
      </w:r>
      <w:r w:rsidR="00444496" w:rsidRPr="00444496">
        <w:rPr>
          <w:position w:val="6"/>
          <w:sz w:val="16"/>
        </w:rPr>
        <w:t>*</w:t>
      </w:r>
      <w:r w:rsidRPr="00444496">
        <w:t>national cooperative scheme</w:t>
      </w:r>
      <w:r w:rsidR="007C2F88" w:rsidRPr="00444496">
        <w:t xml:space="preserve"> on unexplained wealth</w:t>
      </w:r>
      <w:r w:rsidRPr="00444496">
        <w:t>.</w:t>
      </w:r>
    </w:p>
    <w:p w:rsidR="00480F7F" w:rsidRPr="00444496" w:rsidRDefault="00480F7F" w:rsidP="00444496">
      <w:pPr>
        <w:pStyle w:val="SubsectionHead"/>
      </w:pPr>
      <w:r w:rsidRPr="00444496">
        <w:t>Making of decisions</w:t>
      </w:r>
    </w:p>
    <w:p w:rsidR="00480F7F" w:rsidRPr="00444496" w:rsidRDefault="00480F7F" w:rsidP="00444496">
      <w:pPr>
        <w:pStyle w:val="subsection"/>
      </w:pPr>
      <w:r w:rsidRPr="00444496">
        <w:tab/>
        <w:t>(8)</w:t>
      </w:r>
      <w:r w:rsidRPr="00444496">
        <w:tab/>
        <w:t>Decisions may be made under this section in relation to an amount before the amount becomes</w:t>
      </w:r>
      <w:r w:rsidR="00ED407E" w:rsidRPr="00444496">
        <w:t xml:space="preserve"> </w:t>
      </w:r>
      <w:r w:rsidR="00444496" w:rsidRPr="00444496">
        <w:rPr>
          <w:position w:val="6"/>
          <w:sz w:val="16"/>
        </w:rPr>
        <w:t>*</w:t>
      </w:r>
      <w:r w:rsidRPr="00444496">
        <w:t>proceeds of confiscated assets or the net amount.</w:t>
      </w:r>
    </w:p>
    <w:p w:rsidR="00480F7F" w:rsidRPr="00444496" w:rsidRDefault="00480F7F" w:rsidP="00444496">
      <w:pPr>
        <w:pStyle w:val="notetext"/>
      </w:pPr>
      <w:r w:rsidRPr="00444496">
        <w:t>Note:</w:t>
      </w:r>
      <w:r w:rsidRPr="00444496">
        <w:tab/>
        <w:t xml:space="preserve">For example, if an unexplained wealth order is made that requires a person to pay to the Commonwealth an amount, the </w:t>
      </w:r>
      <w:r w:rsidR="004D410E" w:rsidRPr="00444496">
        <w:t>Cooperating</w:t>
      </w:r>
      <w:r w:rsidRPr="00444496">
        <w:t xml:space="preserve"> Jurisdiction Committee may establish a subcommittee, and the subcommittee may make decisions under this section about the sharing of that amount, before the amount becomes proceeds of confiscated assets (which it will </w:t>
      </w:r>
      <w:r w:rsidR="00152576" w:rsidRPr="00444496">
        <w:t xml:space="preserve">become </w:t>
      </w:r>
      <w:r w:rsidRPr="00444496">
        <w:t>when it is paid to the Commonwealth) or the net amount.</w:t>
      </w:r>
    </w:p>
    <w:p w:rsidR="00480F7F" w:rsidRPr="00444496" w:rsidRDefault="00480F7F" w:rsidP="00444496">
      <w:pPr>
        <w:pStyle w:val="SubsectionHead"/>
      </w:pPr>
      <w:r w:rsidRPr="00444496">
        <w:t>Decision</w:t>
      </w:r>
      <w:r w:rsidR="00060DD6">
        <w:noBreakHyphen/>
      </w:r>
      <w:r w:rsidRPr="00444496">
        <w:t>making period</w:t>
      </w:r>
    </w:p>
    <w:p w:rsidR="00480F7F" w:rsidRPr="00444496" w:rsidRDefault="00480F7F" w:rsidP="00444496">
      <w:pPr>
        <w:pStyle w:val="subsection"/>
      </w:pPr>
      <w:r w:rsidRPr="00444496">
        <w:tab/>
        <w:t>(9)</w:t>
      </w:r>
      <w:r w:rsidRPr="00444496">
        <w:tab/>
        <w:t xml:space="preserve">For the purposes of </w:t>
      </w:r>
      <w:r w:rsidR="00444496" w:rsidRPr="00444496">
        <w:t>subsections (</w:t>
      </w:r>
      <w:r w:rsidRPr="00444496">
        <w:t>4), (5) and (7), the decision</w:t>
      </w:r>
      <w:r w:rsidR="00060DD6">
        <w:noBreakHyphen/>
      </w:r>
      <w:r w:rsidRPr="00444496">
        <w:t>making period is:</w:t>
      </w:r>
    </w:p>
    <w:p w:rsidR="00480F7F" w:rsidRPr="00444496" w:rsidRDefault="00480F7F" w:rsidP="00444496">
      <w:pPr>
        <w:pStyle w:val="paragraph"/>
        <w:rPr>
          <w:color w:val="000000" w:themeColor="text1"/>
        </w:rPr>
      </w:pPr>
      <w:r w:rsidRPr="00444496">
        <w:tab/>
        <w:t>(a)</w:t>
      </w:r>
      <w:r w:rsidRPr="00444496">
        <w:tab/>
        <w:t xml:space="preserve">the period specified in the </w:t>
      </w:r>
      <w:r w:rsidR="00444496" w:rsidRPr="00444496">
        <w:rPr>
          <w:position w:val="6"/>
          <w:sz w:val="16"/>
        </w:rPr>
        <w:t>*</w:t>
      </w:r>
      <w:r w:rsidR="003863B8" w:rsidRPr="00444496">
        <w:t>NCS</w:t>
      </w:r>
      <w:r w:rsidR="007C2F88" w:rsidRPr="00444496">
        <w:t>UW</w:t>
      </w:r>
      <w:r w:rsidR="003863B8" w:rsidRPr="00444496">
        <w:t xml:space="preserve"> agreement</w:t>
      </w:r>
      <w:r w:rsidRPr="00444496">
        <w:rPr>
          <w:color w:val="000000" w:themeColor="text1"/>
        </w:rPr>
        <w:t xml:space="preserve"> as being the decision</w:t>
      </w:r>
      <w:r w:rsidR="00060DD6">
        <w:rPr>
          <w:color w:val="000000" w:themeColor="text1"/>
        </w:rPr>
        <w:noBreakHyphen/>
      </w:r>
      <w:r w:rsidRPr="00444496">
        <w:rPr>
          <w:color w:val="000000" w:themeColor="text1"/>
        </w:rPr>
        <w:t xml:space="preserve">making period for the purposes of the </w:t>
      </w:r>
      <w:r w:rsidR="00444496" w:rsidRPr="00444496">
        <w:rPr>
          <w:position w:val="6"/>
          <w:sz w:val="16"/>
        </w:rPr>
        <w:t>*</w:t>
      </w:r>
      <w:r w:rsidRPr="00444496">
        <w:t>national cooperative scheme</w:t>
      </w:r>
      <w:r w:rsidR="007C2F88" w:rsidRPr="00444496">
        <w:t xml:space="preserve"> on unexplained wealth</w:t>
      </w:r>
      <w:r w:rsidR="00152576" w:rsidRPr="00444496">
        <w:rPr>
          <w:color w:val="000000" w:themeColor="text1"/>
        </w:rPr>
        <w:t>; or</w:t>
      </w:r>
    </w:p>
    <w:p w:rsidR="00480F7F" w:rsidRPr="00444496" w:rsidRDefault="00480F7F" w:rsidP="00444496">
      <w:pPr>
        <w:pStyle w:val="paragraph"/>
        <w:rPr>
          <w:color w:val="000000" w:themeColor="text1"/>
        </w:rPr>
      </w:pPr>
      <w:r w:rsidRPr="00444496">
        <w:rPr>
          <w:color w:val="000000" w:themeColor="text1"/>
        </w:rPr>
        <w:tab/>
        <w:t>(b)</w:t>
      </w:r>
      <w:r w:rsidRPr="00444496">
        <w:rPr>
          <w:color w:val="000000" w:themeColor="text1"/>
        </w:rPr>
        <w:tab/>
        <w:t xml:space="preserve">if </w:t>
      </w:r>
      <w:r w:rsidR="00444496" w:rsidRPr="00444496">
        <w:rPr>
          <w:color w:val="000000" w:themeColor="text1"/>
        </w:rPr>
        <w:t>paragraph (</w:t>
      </w:r>
      <w:r w:rsidRPr="00444496">
        <w:rPr>
          <w:color w:val="000000" w:themeColor="text1"/>
        </w:rPr>
        <w:t>a) does not apply—the period prescribed by the regulations as being the decision</w:t>
      </w:r>
      <w:r w:rsidR="00060DD6">
        <w:rPr>
          <w:color w:val="000000" w:themeColor="text1"/>
        </w:rPr>
        <w:noBreakHyphen/>
      </w:r>
      <w:r w:rsidRPr="00444496">
        <w:rPr>
          <w:color w:val="000000" w:themeColor="text1"/>
        </w:rPr>
        <w:t>making period for the purposes of th</w:t>
      </w:r>
      <w:r w:rsidR="007C2F88" w:rsidRPr="00444496">
        <w:rPr>
          <w:color w:val="000000" w:themeColor="text1"/>
        </w:rPr>
        <w:t>at</w:t>
      </w:r>
      <w:r w:rsidRPr="00444496">
        <w:t xml:space="preserve"> scheme</w:t>
      </w:r>
      <w:r w:rsidRPr="00444496">
        <w:rPr>
          <w:color w:val="000000" w:themeColor="text1"/>
        </w:rPr>
        <w:t>.</w:t>
      </w:r>
    </w:p>
    <w:p w:rsidR="00480F7F" w:rsidRPr="00444496" w:rsidRDefault="00480F7F" w:rsidP="00444496">
      <w:pPr>
        <w:pStyle w:val="subsection"/>
      </w:pPr>
      <w:r w:rsidRPr="00444496">
        <w:tab/>
        <w:t>(10)</w:t>
      </w:r>
      <w:r w:rsidRPr="00444496">
        <w:tab/>
        <w:t xml:space="preserve">The </w:t>
      </w:r>
      <w:r w:rsidR="00444496" w:rsidRPr="00444496">
        <w:rPr>
          <w:position w:val="6"/>
          <w:sz w:val="16"/>
        </w:rPr>
        <w:t>*</w:t>
      </w:r>
      <w:r w:rsidR="003863B8" w:rsidRPr="00444496">
        <w:t>NCS</w:t>
      </w:r>
      <w:r w:rsidR="007C2F88" w:rsidRPr="00444496">
        <w:t>UW</w:t>
      </w:r>
      <w:r w:rsidR="003863B8" w:rsidRPr="00444496">
        <w:t xml:space="preserve"> agreement</w:t>
      </w:r>
      <w:r w:rsidRPr="00444496">
        <w:rPr>
          <w:color w:val="000000" w:themeColor="text1"/>
        </w:rPr>
        <w:t xml:space="preserve"> and the regulations may specify that the decision</w:t>
      </w:r>
      <w:r w:rsidR="00060DD6">
        <w:rPr>
          <w:color w:val="000000" w:themeColor="text1"/>
        </w:rPr>
        <w:noBreakHyphen/>
      </w:r>
      <w:r w:rsidRPr="00444496">
        <w:rPr>
          <w:color w:val="000000" w:themeColor="text1"/>
        </w:rPr>
        <w:t xml:space="preserve">making </w:t>
      </w:r>
      <w:r w:rsidRPr="00444496">
        <w:t xml:space="preserve">period starts or ends at a time before an amount becomes </w:t>
      </w:r>
      <w:r w:rsidR="00444496" w:rsidRPr="00444496">
        <w:rPr>
          <w:position w:val="6"/>
          <w:sz w:val="16"/>
        </w:rPr>
        <w:t>*</w:t>
      </w:r>
      <w:r w:rsidRPr="00444496">
        <w:t>proceeds of confiscated assets.</w:t>
      </w:r>
    </w:p>
    <w:p w:rsidR="00480F7F" w:rsidRPr="00444496" w:rsidRDefault="00480F7F" w:rsidP="00444496">
      <w:pPr>
        <w:pStyle w:val="notetext"/>
      </w:pPr>
      <w:r w:rsidRPr="00444496">
        <w:lastRenderedPageBreak/>
        <w:t>Note:</w:t>
      </w:r>
      <w:r w:rsidRPr="00444496">
        <w:tab/>
        <w:t xml:space="preserve">For example, the </w:t>
      </w:r>
      <w:r w:rsidR="003863B8" w:rsidRPr="00444496">
        <w:t>NCS</w:t>
      </w:r>
      <w:r w:rsidR="007C2F88" w:rsidRPr="00444496">
        <w:t>UW</w:t>
      </w:r>
      <w:r w:rsidR="003863B8" w:rsidRPr="00444496">
        <w:t xml:space="preserve"> agreement</w:t>
      </w:r>
      <w:r w:rsidRPr="00444496">
        <w:t xml:space="preserve"> or regulations may provide that, for proceeds of confiscated assets that are an amount that has been paid to the Commonwealth under an unexplained wealth order (see section</w:t>
      </w:r>
      <w:r w:rsidR="00444496" w:rsidRPr="00444496">
        <w:t> </w:t>
      </w:r>
      <w:r w:rsidRPr="00444496">
        <w:t>179R), the decision</w:t>
      </w:r>
      <w:r w:rsidR="00060DD6">
        <w:noBreakHyphen/>
      </w:r>
      <w:r w:rsidRPr="00444496">
        <w:t>making period starts when the order is made (which is before the time the amount becomes proceeds of confiscated assets under paragraph</w:t>
      </w:r>
      <w:r w:rsidR="00444496" w:rsidRPr="00444496">
        <w:t> </w:t>
      </w:r>
      <w:r w:rsidRPr="00444496">
        <w:t>296(3)(fa)).</w:t>
      </w:r>
    </w:p>
    <w:p w:rsidR="00480F7F" w:rsidRPr="00444496" w:rsidRDefault="00480F7F" w:rsidP="00444496">
      <w:pPr>
        <w:pStyle w:val="SubsectionHead"/>
      </w:pPr>
      <w:r w:rsidRPr="00444496">
        <w:t>Payment period</w:t>
      </w:r>
    </w:p>
    <w:p w:rsidR="00480F7F" w:rsidRPr="00444496" w:rsidRDefault="00480F7F" w:rsidP="00444496">
      <w:pPr>
        <w:pStyle w:val="subsection"/>
      </w:pPr>
      <w:r w:rsidRPr="00444496">
        <w:tab/>
        <w:t>(11)</w:t>
      </w:r>
      <w:r w:rsidRPr="00444496">
        <w:tab/>
        <w:t xml:space="preserve">If an amount is payable to a </w:t>
      </w:r>
      <w:r w:rsidR="00444496" w:rsidRPr="00444496">
        <w:rPr>
          <w:position w:val="6"/>
          <w:sz w:val="16"/>
        </w:rPr>
        <w:t>*</w:t>
      </w:r>
      <w:r w:rsidR="00285F2E" w:rsidRPr="00444496">
        <w:t>participating</w:t>
      </w:r>
      <w:r w:rsidRPr="00444496">
        <w:t xml:space="preserve"> State, </w:t>
      </w:r>
      <w:r w:rsidR="00444496" w:rsidRPr="00444496">
        <w:rPr>
          <w:position w:val="6"/>
          <w:sz w:val="16"/>
        </w:rPr>
        <w:t>*</w:t>
      </w:r>
      <w:r w:rsidR="00285F2E" w:rsidRPr="00444496">
        <w:t>cooperating</w:t>
      </w:r>
      <w:r w:rsidRPr="00444496">
        <w:t xml:space="preserve"> State or </w:t>
      </w:r>
      <w:r w:rsidR="00444496" w:rsidRPr="00444496">
        <w:rPr>
          <w:position w:val="6"/>
          <w:sz w:val="16"/>
        </w:rPr>
        <w:t>*</w:t>
      </w:r>
      <w:r w:rsidRPr="00444496">
        <w:t>self</w:t>
      </w:r>
      <w:r w:rsidR="00060DD6">
        <w:noBreakHyphen/>
      </w:r>
      <w:r w:rsidRPr="00444496">
        <w:t>governing Territory under this section, then the Minister must cause the amount to be paid to the State or Territory in the period that is:</w:t>
      </w:r>
    </w:p>
    <w:p w:rsidR="00480F7F" w:rsidRPr="00444496" w:rsidRDefault="00480F7F" w:rsidP="00444496">
      <w:pPr>
        <w:pStyle w:val="paragraph"/>
        <w:rPr>
          <w:color w:val="000000" w:themeColor="text1"/>
        </w:rPr>
      </w:pPr>
      <w:r w:rsidRPr="00444496">
        <w:tab/>
        <w:t>(a)</w:t>
      </w:r>
      <w:r w:rsidRPr="00444496">
        <w:tab/>
        <w:t xml:space="preserve">the period specified in the </w:t>
      </w:r>
      <w:r w:rsidR="00444496" w:rsidRPr="00444496">
        <w:rPr>
          <w:position w:val="6"/>
          <w:sz w:val="16"/>
        </w:rPr>
        <w:t>*</w:t>
      </w:r>
      <w:r w:rsidR="003863B8" w:rsidRPr="00444496">
        <w:t>NCS</w:t>
      </w:r>
      <w:r w:rsidR="007C2F88" w:rsidRPr="00444496">
        <w:t>UW</w:t>
      </w:r>
      <w:r w:rsidR="003863B8" w:rsidRPr="00444496">
        <w:t xml:space="preserve"> agreement</w:t>
      </w:r>
      <w:r w:rsidRPr="00444496">
        <w:rPr>
          <w:color w:val="000000" w:themeColor="text1"/>
        </w:rPr>
        <w:t xml:space="preserve"> as being the payment period for the purposes of the </w:t>
      </w:r>
      <w:r w:rsidR="00444496" w:rsidRPr="00444496">
        <w:rPr>
          <w:position w:val="6"/>
          <w:sz w:val="16"/>
        </w:rPr>
        <w:t>*</w:t>
      </w:r>
      <w:r w:rsidRPr="00444496">
        <w:t>national cooperative scheme</w:t>
      </w:r>
      <w:r w:rsidR="007C2F88" w:rsidRPr="00444496">
        <w:t xml:space="preserve"> on unexplained wealth</w:t>
      </w:r>
      <w:r w:rsidR="00152576" w:rsidRPr="00444496">
        <w:rPr>
          <w:color w:val="000000" w:themeColor="text1"/>
        </w:rPr>
        <w:t>; or</w:t>
      </w:r>
    </w:p>
    <w:p w:rsidR="00480F7F" w:rsidRPr="00444496" w:rsidRDefault="00480F7F" w:rsidP="00444496">
      <w:pPr>
        <w:pStyle w:val="paragraph"/>
        <w:rPr>
          <w:color w:val="000000" w:themeColor="text1"/>
        </w:rPr>
      </w:pPr>
      <w:r w:rsidRPr="00444496">
        <w:rPr>
          <w:color w:val="000000" w:themeColor="text1"/>
        </w:rPr>
        <w:tab/>
        <w:t>(b)</w:t>
      </w:r>
      <w:r w:rsidRPr="00444496">
        <w:rPr>
          <w:color w:val="000000" w:themeColor="text1"/>
        </w:rPr>
        <w:tab/>
        <w:t xml:space="preserve">if </w:t>
      </w:r>
      <w:r w:rsidR="00444496" w:rsidRPr="00444496">
        <w:rPr>
          <w:color w:val="000000" w:themeColor="text1"/>
        </w:rPr>
        <w:t>paragraph (</w:t>
      </w:r>
      <w:r w:rsidRPr="00444496">
        <w:rPr>
          <w:color w:val="000000" w:themeColor="text1"/>
        </w:rPr>
        <w:t>a) does not apply—the period prescribed by the regulations as being the payment period for the purposes of th</w:t>
      </w:r>
      <w:r w:rsidR="007C2F88" w:rsidRPr="00444496">
        <w:rPr>
          <w:color w:val="000000" w:themeColor="text1"/>
        </w:rPr>
        <w:t>at</w:t>
      </w:r>
      <w:r w:rsidRPr="00444496">
        <w:t xml:space="preserve"> scheme</w:t>
      </w:r>
      <w:r w:rsidRPr="00444496">
        <w:rPr>
          <w:color w:val="000000" w:themeColor="text1"/>
        </w:rPr>
        <w:t>.</w:t>
      </w:r>
    </w:p>
    <w:p w:rsidR="00480F7F" w:rsidRPr="00444496" w:rsidRDefault="00555D7D" w:rsidP="00444496">
      <w:pPr>
        <w:pStyle w:val="ItemHead"/>
      </w:pPr>
      <w:r w:rsidRPr="00444496">
        <w:t>10</w:t>
      </w:r>
      <w:r w:rsidR="00480F7F" w:rsidRPr="00444496">
        <w:t xml:space="preserve">  Before section</w:t>
      </w:r>
      <w:r w:rsidR="00444496" w:rsidRPr="00444496">
        <w:t> </w:t>
      </w:r>
      <w:r w:rsidR="00480F7F" w:rsidRPr="00444496">
        <w:t>298</w:t>
      </w:r>
    </w:p>
    <w:p w:rsidR="00480F7F" w:rsidRPr="00444496" w:rsidRDefault="00480F7F" w:rsidP="00444496">
      <w:pPr>
        <w:pStyle w:val="Item"/>
      </w:pPr>
      <w:r w:rsidRPr="00444496">
        <w:t>Insert:</w:t>
      </w:r>
    </w:p>
    <w:p w:rsidR="00480F7F" w:rsidRPr="00444496" w:rsidRDefault="00480F7F" w:rsidP="00444496">
      <w:pPr>
        <w:pStyle w:val="ActHead3"/>
      </w:pPr>
      <w:bookmarkStart w:id="77" w:name="_Toc526517018"/>
      <w:r w:rsidRPr="00444496">
        <w:rPr>
          <w:rStyle w:val="CharDivNo"/>
        </w:rPr>
        <w:t>Division</w:t>
      </w:r>
      <w:r w:rsidR="00444496" w:rsidRPr="00444496">
        <w:rPr>
          <w:rStyle w:val="CharDivNo"/>
        </w:rPr>
        <w:t> </w:t>
      </w:r>
      <w:r w:rsidRPr="00444496">
        <w:rPr>
          <w:rStyle w:val="CharDivNo"/>
        </w:rPr>
        <w:t>3</w:t>
      </w:r>
      <w:r w:rsidRPr="00444496">
        <w:t>—</w:t>
      </w:r>
      <w:r w:rsidRPr="00444496">
        <w:rPr>
          <w:rStyle w:val="CharDivText"/>
        </w:rPr>
        <w:t>Programs for expenditure on crime prevention etc.</w:t>
      </w:r>
      <w:bookmarkEnd w:id="77"/>
    </w:p>
    <w:p w:rsidR="00480F7F" w:rsidRPr="00444496" w:rsidRDefault="00555D7D" w:rsidP="00444496">
      <w:pPr>
        <w:pStyle w:val="ItemHead"/>
      </w:pPr>
      <w:r w:rsidRPr="00444496">
        <w:t>11</w:t>
      </w:r>
      <w:r w:rsidR="00480F7F" w:rsidRPr="00444496">
        <w:t xml:space="preserve">  Section</w:t>
      </w:r>
      <w:r w:rsidR="00444496" w:rsidRPr="00444496">
        <w:t> </w:t>
      </w:r>
      <w:r w:rsidR="00480F7F" w:rsidRPr="00444496">
        <w:t>338</w:t>
      </w:r>
    </w:p>
    <w:p w:rsidR="00480F7F" w:rsidRPr="00444496" w:rsidRDefault="00480F7F" w:rsidP="00444496">
      <w:pPr>
        <w:pStyle w:val="Item"/>
      </w:pPr>
      <w:r w:rsidRPr="00444496">
        <w:t>Insert:</w:t>
      </w:r>
    </w:p>
    <w:p w:rsidR="00480F7F" w:rsidRPr="00444496" w:rsidRDefault="00480F7F" w:rsidP="00444496">
      <w:pPr>
        <w:pStyle w:val="Definition"/>
      </w:pPr>
      <w:r w:rsidRPr="00444496">
        <w:rPr>
          <w:b/>
          <w:i/>
        </w:rPr>
        <w:t>national cooperative scheme</w:t>
      </w:r>
      <w:r w:rsidR="00CC4629" w:rsidRPr="00444496">
        <w:rPr>
          <w:b/>
          <w:i/>
        </w:rPr>
        <w:t xml:space="preserve"> on unexplained wealth</w:t>
      </w:r>
      <w:r w:rsidRPr="00444496">
        <w:t xml:space="preserve"> has the meaning given by subsection</w:t>
      </w:r>
      <w:r w:rsidR="00444496" w:rsidRPr="00444496">
        <w:t> </w:t>
      </w:r>
      <w:r w:rsidRPr="00444496">
        <w:t>297A(1).</w:t>
      </w:r>
    </w:p>
    <w:p w:rsidR="00480F7F" w:rsidRPr="00444496" w:rsidRDefault="003863B8" w:rsidP="00444496">
      <w:pPr>
        <w:pStyle w:val="Definition"/>
      </w:pPr>
      <w:r w:rsidRPr="00444496">
        <w:rPr>
          <w:b/>
          <w:i/>
        </w:rPr>
        <w:t>NCS</w:t>
      </w:r>
      <w:r w:rsidR="00CC4629" w:rsidRPr="00444496">
        <w:rPr>
          <w:b/>
          <w:i/>
        </w:rPr>
        <w:t>UW</w:t>
      </w:r>
      <w:r w:rsidRPr="00444496">
        <w:rPr>
          <w:b/>
          <w:i/>
        </w:rPr>
        <w:t xml:space="preserve"> agreement</w:t>
      </w:r>
      <w:r w:rsidR="00480F7F" w:rsidRPr="00444496">
        <w:t xml:space="preserve"> has the meaning given by subsection</w:t>
      </w:r>
      <w:r w:rsidR="00444496" w:rsidRPr="00444496">
        <w:t> </w:t>
      </w:r>
      <w:r w:rsidR="00480F7F" w:rsidRPr="00444496">
        <w:t>297A(2).</w:t>
      </w:r>
    </w:p>
    <w:p w:rsidR="003E77F3" w:rsidRPr="00444496" w:rsidRDefault="00292749" w:rsidP="00444496">
      <w:pPr>
        <w:pStyle w:val="ActHead6"/>
        <w:pageBreakBefore/>
      </w:pPr>
      <w:bookmarkStart w:id="78" w:name="_Toc526517019"/>
      <w:r w:rsidRPr="00444496">
        <w:rPr>
          <w:rStyle w:val="CharAmSchNo"/>
        </w:rPr>
        <w:lastRenderedPageBreak/>
        <w:t>Schedule</w:t>
      </w:r>
      <w:r w:rsidR="00444496" w:rsidRPr="00444496">
        <w:rPr>
          <w:rStyle w:val="CharAmSchNo"/>
        </w:rPr>
        <w:t> </w:t>
      </w:r>
      <w:r w:rsidR="00F82592" w:rsidRPr="00444496">
        <w:rPr>
          <w:rStyle w:val="CharAmSchNo"/>
        </w:rPr>
        <w:t>6</w:t>
      </w:r>
      <w:r w:rsidR="003E77F3" w:rsidRPr="00444496">
        <w:t>—</w:t>
      </w:r>
      <w:r w:rsidR="003E77F3" w:rsidRPr="00444496">
        <w:rPr>
          <w:rStyle w:val="CharAmSchText"/>
        </w:rPr>
        <w:t>Sharing information under the national cooperative scheme</w:t>
      </w:r>
      <w:r w:rsidR="005B7421" w:rsidRPr="00444496">
        <w:rPr>
          <w:rStyle w:val="CharAmSchText"/>
        </w:rPr>
        <w:t xml:space="preserve"> on unexplained wealth</w:t>
      </w:r>
      <w:bookmarkEnd w:id="78"/>
    </w:p>
    <w:p w:rsidR="003E77F3" w:rsidRPr="00444496" w:rsidRDefault="003E77F3" w:rsidP="00444496">
      <w:pPr>
        <w:pStyle w:val="Header"/>
      </w:pPr>
      <w:r w:rsidRPr="00444496">
        <w:rPr>
          <w:rStyle w:val="CharAmPartNo"/>
        </w:rPr>
        <w:t xml:space="preserve"> </w:t>
      </w:r>
      <w:r w:rsidRPr="00444496">
        <w:rPr>
          <w:rStyle w:val="CharAmPartText"/>
        </w:rPr>
        <w:t xml:space="preserve"> </w:t>
      </w:r>
    </w:p>
    <w:p w:rsidR="003D0135" w:rsidRPr="00444496" w:rsidRDefault="003D0135" w:rsidP="00444496">
      <w:pPr>
        <w:pStyle w:val="ActHead9"/>
        <w:rPr>
          <w:i w:val="0"/>
        </w:rPr>
      </w:pPr>
      <w:bookmarkStart w:id="79" w:name="_Toc526517020"/>
      <w:r w:rsidRPr="00444496">
        <w:t>Telecommunications (Interception and Access) Act 1979</w:t>
      </w:r>
      <w:bookmarkEnd w:id="79"/>
    </w:p>
    <w:p w:rsidR="003D0135" w:rsidRPr="00444496" w:rsidRDefault="008C5773" w:rsidP="00444496">
      <w:pPr>
        <w:pStyle w:val="ItemHead"/>
      </w:pPr>
      <w:r w:rsidRPr="00444496">
        <w:t>1</w:t>
      </w:r>
      <w:r w:rsidR="003D0135" w:rsidRPr="00444496">
        <w:t xml:space="preserve">  Subsection</w:t>
      </w:r>
      <w:r w:rsidR="00444496" w:rsidRPr="00444496">
        <w:t> </w:t>
      </w:r>
      <w:r w:rsidR="003D0135" w:rsidRPr="00444496">
        <w:t>5(1)</w:t>
      </w:r>
    </w:p>
    <w:p w:rsidR="003D0135" w:rsidRPr="00444496" w:rsidRDefault="003D0135" w:rsidP="00444496">
      <w:pPr>
        <w:pStyle w:val="Item"/>
      </w:pPr>
      <w:r w:rsidRPr="00444496">
        <w:t>Insert:</w:t>
      </w:r>
    </w:p>
    <w:p w:rsidR="00A95207" w:rsidRPr="00444496" w:rsidRDefault="00A95207" w:rsidP="00444496">
      <w:pPr>
        <w:pStyle w:val="Definition"/>
      </w:pPr>
      <w:r w:rsidRPr="00444496">
        <w:rPr>
          <w:b/>
          <w:i/>
        </w:rPr>
        <w:t>main unexplained wealth provisions</w:t>
      </w:r>
      <w:r w:rsidRPr="00444496">
        <w:t xml:space="preserve"> has the same meaning as in the </w:t>
      </w:r>
      <w:r w:rsidRPr="00444496">
        <w:rPr>
          <w:i/>
        </w:rPr>
        <w:t>Proceeds of Crime Act 2002</w:t>
      </w:r>
      <w:r w:rsidRPr="00444496">
        <w:t>.</w:t>
      </w:r>
    </w:p>
    <w:p w:rsidR="003D0135" w:rsidRPr="00444496" w:rsidRDefault="00285F2E" w:rsidP="00444496">
      <w:pPr>
        <w:pStyle w:val="Definition"/>
      </w:pPr>
      <w:r w:rsidRPr="00444496">
        <w:rPr>
          <w:b/>
          <w:i/>
        </w:rPr>
        <w:t>participating</w:t>
      </w:r>
      <w:r w:rsidR="003D0135" w:rsidRPr="00444496">
        <w:rPr>
          <w:b/>
          <w:i/>
        </w:rPr>
        <w:t xml:space="preserve"> State</w:t>
      </w:r>
      <w:r w:rsidR="003D0135" w:rsidRPr="00444496">
        <w:t xml:space="preserve"> has the same meaning as in the </w:t>
      </w:r>
      <w:r w:rsidR="003D0135" w:rsidRPr="00444496">
        <w:rPr>
          <w:i/>
        </w:rPr>
        <w:t>Proceeds of Crime Act 2002</w:t>
      </w:r>
      <w:r w:rsidR="003D0135" w:rsidRPr="00444496">
        <w:t>.</w:t>
      </w:r>
    </w:p>
    <w:p w:rsidR="003D0135" w:rsidRPr="00444496" w:rsidRDefault="003D0135" w:rsidP="00444496">
      <w:pPr>
        <w:pStyle w:val="Definition"/>
      </w:pPr>
      <w:r w:rsidRPr="00444496">
        <w:rPr>
          <w:b/>
          <w:i/>
        </w:rPr>
        <w:t>unexplained wealth legislation</w:t>
      </w:r>
      <w:r w:rsidRPr="00444496">
        <w:t xml:space="preserve"> has the same meaning as in the </w:t>
      </w:r>
      <w:r w:rsidRPr="00444496">
        <w:rPr>
          <w:i/>
        </w:rPr>
        <w:t>Proceeds of Crime Act 2002</w:t>
      </w:r>
      <w:r w:rsidRPr="00444496">
        <w:t>.</w:t>
      </w:r>
    </w:p>
    <w:p w:rsidR="003D0135" w:rsidRPr="00444496" w:rsidRDefault="008C5773" w:rsidP="00444496">
      <w:pPr>
        <w:pStyle w:val="ItemHead"/>
      </w:pPr>
      <w:r w:rsidRPr="00444496">
        <w:t>2</w:t>
      </w:r>
      <w:r w:rsidR="003D0135" w:rsidRPr="00444496">
        <w:t xml:space="preserve">  After paragraph</w:t>
      </w:r>
      <w:r w:rsidR="00444496" w:rsidRPr="00444496">
        <w:t> </w:t>
      </w:r>
      <w:r w:rsidR="00ED407E" w:rsidRPr="00444496">
        <w:t>5B(1)(bd</w:t>
      </w:r>
      <w:r w:rsidR="003D0135" w:rsidRPr="00444496">
        <w:t>)</w:t>
      </w:r>
    </w:p>
    <w:p w:rsidR="003D0135" w:rsidRPr="00444496" w:rsidRDefault="003D0135" w:rsidP="00444496">
      <w:pPr>
        <w:pStyle w:val="Item"/>
      </w:pPr>
      <w:r w:rsidRPr="00444496">
        <w:t>Insert:</w:t>
      </w:r>
    </w:p>
    <w:p w:rsidR="003D0135" w:rsidRPr="00444496" w:rsidRDefault="003D0135" w:rsidP="00444496">
      <w:pPr>
        <w:pStyle w:val="paragraph"/>
      </w:pPr>
      <w:r w:rsidRPr="00444496">
        <w:tab/>
        <w:t>(b</w:t>
      </w:r>
      <w:r w:rsidR="00ED407E" w:rsidRPr="00444496">
        <w:t>e</w:t>
      </w:r>
      <w:r w:rsidRPr="00444496">
        <w:t>)</w:t>
      </w:r>
      <w:r w:rsidRPr="00444496">
        <w:tab/>
        <w:t xml:space="preserve">a proceeding under, or a proceeding relating to a matter arising under, the </w:t>
      </w:r>
      <w:r w:rsidR="00A95207" w:rsidRPr="00444496">
        <w:t xml:space="preserve">main </w:t>
      </w:r>
      <w:r w:rsidRPr="00444496">
        <w:t>unexplained wealth provisions; or</w:t>
      </w:r>
    </w:p>
    <w:p w:rsidR="003D0135" w:rsidRPr="00444496" w:rsidRDefault="00ED407E" w:rsidP="00444496">
      <w:pPr>
        <w:pStyle w:val="paragraph"/>
      </w:pPr>
      <w:r w:rsidRPr="00444496">
        <w:tab/>
        <w:t>(bf</w:t>
      </w:r>
      <w:r w:rsidR="003D0135" w:rsidRPr="00444496">
        <w:t>)</w:t>
      </w:r>
      <w:r w:rsidR="003D0135" w:rsidRPr="00444496">
        <w:tab/>
        <w:t xml:space="preserve">a proceeding under, or a proceeding relating to a matter arising under, the unexplained wealth legislation of a </w:t>
      </w:r>
      <w:r w:rsidR="00285F2E" w:rsidRPr="00444496">
        <w:t>participating</w:t>
      </w:r>
      <w:r w:rsidR="003D0135" w:rsidRPr="00444496">
        <w:t xml:space="preserve"> State</w:t>
      </w:r>
      <w:r w:rsidR="00950FF9" w:rsidRPr="00444496">
        <w:t>, the Australian Capital Territory or the Northern Territory</w:t>
      </w:r>
      <w:r w:rsidR="003D0135" w:rsidRPr="00444496">
        <w:t>; or</w:t>
      </w:r>
    </w:p>
    <w:p w:rsidR="003D0135" w:rsidRPr="00444496" w:rsidRDefault="008C5773" w:rsidP="00444496">
      <w:pPr>
        <w:pStyle w:val="ItemHead"/>
      </w:pPr>
      <w:r w:rsidRPr="00444496">
        <w:t>3</w:t>
      </w:r>
      <w:r w:rsidR="003D0135" w:rsidRPr="00444496">
        <w:t xml:space="preserve">  After paragraph</w:t>
      </w:r>
      <w:r w:rsidR="00444496" w:rsidRPr="00444496">
        <w:t> </w:t>
      </w:r>
      <w:r w:rsidR="003D0135" w:rsidRPr="00444496">
        <w:t>6L(1)(b)</w:t>
      </w:r>
    </w:p>
    <w:p w:rsidR="003D0135" w:rsidRPr="00444496" w:rsidRDefault="003D0135" w:rsidP="00444496">
      <w:pPr>
        <w:pStyle w:val="Item"/>
      </w:pPr>
      <w:r w:rsidRPr="00444496">
        <w:t>Insert:</w:t>
      </w:r>
    </w:p>
    <w:p w:rsidR="00950FF9" w:rsidRPr="00444496" w:rsidRDefault="003D0135" w:rsidP="00444496">
      <w:pPr>
        <w:pStyle w:val="paragraph"/>
      </w:pPr>
      <w:r w:rsidRPr="00444496">
        <w:tab/>
        <w:t>(ba)</w:t>
      </w:r>
      <w:r w:rsidRPr="00444496">
        <w:tab/>
        <w:t>in the case of the Australian Federal Police—a proceeding under, or a proceeding relating to a matter arising under</w:t>
      </w:r>
      <w:r w:rsidR="00950FF9" w:rsidRPr="00444496">
        <w:t>:</w:t>
      </w:r>
    </w:p>
    <w:p w:rsidR="00950FF9" w:rsidRPr="00444496" w:rsidRDefault="00950FF9" w:rsidP="00444496">
      <w:pPr>
        <w:pStyle w:val="paragraphsub"/>
      </w:pPr>
      <w:r w:rsidRPr="00444496">
        <w:tab/>
        <w:t>(i)</w:t>
      </w:r>
      <w:r w:rsidRPr="00444496">
        <w:tab/>
      </w:r>
      <w:r w:rsidR="003D0135" w:rsidRPr="00444496">
        <w:t xml:space="preserve">the </w:t>
      </w:r>
      <w:r w:rsidR="00A95207" w:rsidRPr="00444496">
        <w:t xml:space="preserve">main </w:t>
      </w:r>
      <w:r w:rsidR="003D0135" w:rsidRPr="00444496">
        <w:t>unexplained wealth provisions</w:t>
      </w:r>
      <w:r w:rsidRPr="00444496">
        <w:t>;</w:t>
      </w:r>
      <w:r w:rsidR="003D0135" w:rsidRPr="00444496">
        <w:t xml:space="preserve"> or</w:t>
      </w:r>
    </w:p>
    <w:p w:rsidR="003D0135" w:rsidRPr="00444496" w:rsidRDefault="00950FF9" w:rsidP="00444496">
      <w:pPr>
        <w:pStyle w:val="paragraphsub"/>
      </w:pPr>
      <w:r w:rsidRPr="00444496">
        <w:tab/>
        <w:t>(ii)</w:t>
      </w:r>
      <w:r w:rsidRPr="00444496">
        <w:tab/>
      </w:r>
      <w:r w:rsidR="003D0135" w:rsidRPr="00444496">
        <w:t xml:space="preserve">the unexplained wealth legislation of </w:t>
      </w:r>
      <w:r w:rsidR="00486AC0" w:rsidRPr="00444496">
        <w:t xml:space="preserve">a </w:t>
      </w:r>
      <w:r w:rsidR="00285F2E" w:rsidRPr="00444496">
        <w:t>participating</w:t>
      </w:r>
      <w:r w:rsidR="003D0135" w:rsidRPr="00444496">
        <w:t xml:space="preserve"> State</w:t>
      </w:r>
      <w:r w:rsidR="00486AC0" w:rsidRPr="00444496">
        <w:t xml:space="preserve">, the Australian Capital Territory </w:t>
      </w:r>
      <w:r w:rsidRPr="00444496">
        <w:t>or</w:t>
      </w:r>
      <w:r w:rsidR="00486AC0" w:rsidRPr="00444496">
        <w:t xml:space="preserve"> the Northern Territory</w:t>
      </w:r>
      <w:r w:rsidR="003D0135" w:rsidRPr="00444496">
        <w:t>; or</w:t>
      </w:r>
    </w:p>
    <w:p w:rsidR="003D0135" w:rsidRPr="00444496" w:rsidRDefault="003D0135" w:rsidP="00444496">
      <w:pPr>
        <w:pStyle w:val="paragraph"/>
      </w:pPr>
      <w:r w:rsidRPr="00444496">
        <w:tab/>
        <w:t>(bb)</w:t>
      </w:r>
      <w:r w:rsidRPr="00444496">
        <w:tab/>
        <w:t xml:space="preserve">in the case of the Police Force of a </w:t>
      </w:r>
      <w:r w:rsidR="00285F2E" w:rsidRPr="00444496">
        <w:t>participating</w:t>
      </w:r>
      <w:r w:rsidRPr="00444496">
        <w:t xml:space="preserve"> State</w:t>
      </w:r>
      <w:r w:rsidR="00486AC0" w:rsidRPr="00444496">
        <w:t>, the Australian Capital Territory or the Northern Territory</w:t>
      </w:r>
      <w:r w:rsidRPr="00444496">
        <w:t xml:space="preserve">—a proceeding under, or a proceeding relating to a matter arising </w:t>
      </w:r>
      <w:r w:rsidRPr="00444496">
        <w:lastRenderedPageBreak/>
        <w:t>under, the unexpla</w:t>
      </w:r>
      <w:r w:rsidR="00486AC0" w:rsidRPr="00444496">
        <w:t>ined wealth legislation of that</w:t>
      </w:r>
      <w:r w:rsidRPr="00444496">
        <w:t xml:space="preserve"> State</w:t>
      </w:r>
      <w:r w:rsidR="00486AC0" w:rsidRPr="00444496">
        <w:t xml:space="preserve"> or Territory</w:t>
      </w:r>
      <w:r w:rsidRPr="00444496">
        <w:t>; or</w:t>
      </w:r>
    </w:p>
    <w:p w:rsidR="00C62D87" w:rsidRPr="00444496" w:rsidRDefault="008C5773" w:rsidP="00444496">
      <w:pPr>
        <w:pStyle w:val="ItemHead"/>
      </w:pPr>
      <w:r w:rsidRPr="00444496">
        <w:t>4</w:t>
      </w:r>
      <w:r w:rsidR="00C62D87" w:rsidRPr="00444496">
        <w:t xml:space="preserve">  After paragraph</w:t>
      </w:r>
      <w:r w:rsidR="00444496" w:rsidRPr="00444496">
        <w:t> </w:t>
      </w:r>
      <w:r w:rsidR="00C62D87" w:rsidRPr="00444496">
        <w:t>6L(2)(a)</w:t>
      </w:r>
    </w:p>
    <w:p w:rsidR="00C62D87" w:rsidRPr="00444496" w:rsidRDefault="00C62D87" w:rsidP="00444496">
      <w:pPr>
        <w:pStyle w:val="Item"/>
      </w:pPr>
      <w:r w:rsidRPr="00444496">
        <w:t>Insert:</w:t>
      </w:r>
    </w:p>
    <w:p w:rsidR="00C62D87" w:rsidRPr="00444496" w:rsidRDefault="00C62D87" w:rsidP="00444496">
      <w:pPr>
        <w:pStyle w:val="paragraph"/>
      </w:pPr>
      <w:r w:rsidRPr="00444496">
        <w:tab/>
        <w:t>(aa)</w:t>
      </w:r>
      <w:r w:rsidRPr="00444496">
        <w:tab/>
        <w:t>in the case of the Crime Commission—a reference to:</w:t>
      </w:r>
    </w:p>
    <w:p w:rsidR="00C62D87" w:rsidRPr="00444496" w:rsidRDefault="00C62D87" w:rsidP="00444496">
      <w:pPr>
        <w:pStyle w:val="paragraphsub"/>
      </w:pPr>
      <w:r w:rsidRPr="00444496">
        <w:tab/>
        <w:t>(i)</w:t>
      </w:r>
      <w:r w:rsidRPr="00444496">
        <w:tab/>
        <w:t>a proceeding by way of a prosecution for a prescribed offence that is an offence against the law of New South Wales and to which a prescribed investigation relates or related; or</w:t>
      </w:r>
    </w:p>
    <w:p w:rsidR="00C62D87" w:rsidRPr="00444496" w:rsidRDefault="00C62D87" w:rsidP="00444496">
      <w:pPr>
        <w:pStyle w:val="paragraphsub"/>
      </w:pPr>
      <w:r w:rsidRPr="00444496">
        <w:tab/>
        <w:t>(ii)</w:t>
      </w:r>
      <w:r w:rsidRPr="00444496">
        <w:tab/>
        <w:t>a proceeding under a law of New South Wales for the confiscation or forfeiture of property, or for the imposition of a pecuniary penalty, in connection with the commission of a prescribed offence; or</w:t>
      </w:r>
    </w:p>
    <w:p w:rsidR="00C62D87" w:rsidRPr="00444496" w:rsidRDefault="008C5773" w:rsidP="00444496">
      <w:pPr>
        <w:pStyle w:val="ItemHead"/>
      </w:pPr>
      <w:r w:rsidRPr="00444496">
        <w:t>5</w:t>
      </w:r>
      <w:r w:rsidR="00C62D87" w:rsidRPr="00444496">
        <w:t xml:space="preserve">  Paragraph 6L(2)(b)</w:t>
      </w:r>
    </w:p>
    <w:p w:rsidR="00C62D87" w:rsidRPr="00444496" w:rsidRDefault="00C62D87" w:rsidP="00444496">
      <w:pPr>
        <w:pStyle w:val="Item"/>
      </w:pPr>
      <w:r w:rsidRPr="00444496">
        <w:t>Omit “the Crime Commission,”.</w:t>
      </w:r>
    </w:p>
    <w:p w:rsidR="003D0135" w:rsidRPr="00444496" w:rsidRDefault="008C5773" w:rsidP="00444496">
      <w:pPr>
        <w:pStyle w:val="ItemHead"/>
      </w:pPr>
      <w:r w:rsidRPr="00444496">
        <w:t>6</w:t>
      </w:r>
      <w:r w:rsidR="003D0135" w:rsidRPr="00444496">
        <w:t xml:space="preserve">  At the end of section</w:t>
      </w:r>
      <w:r w:rsidR="00444496" w:rsidRPr="00444496">
        <w:t> </w:t>
      </w:r>
      <w:r w:rsidR="003D0135" w:rsidRPr="00444496">
        <w:t>6L</w:t>
      </w:r>
    </w:p>
    <w:p w:rsidR="003D0135" w:rsidRPr="00444496" w:rsidRDefault="003D0135" w:rsidP="00444496">
      <w:pPr>
        <w:pStyle w:val="Item"/>
      </w:pPr>
      <w:r w:rsidRPr="00444496">
        <w:t>Add:</w:t>
      </w:r>
    </w:p>
    <w:p w:rsidR="00950FF9" w:rsidRPr="00444496" w:rsidRDefault="003D0135" w:rsidP="00444496">
      <w:pPr>
        <w:pStyle w:val="subsection"/>
      </w:pPr>
      <w:r w:rsidRPr="00444496">
        <w:tab/>
        <w:t>(3)</w:t>
      </w:r>
      <w:r w:rsidRPr="00444496">
        <w:tab/>
        <w:t>A reference in this Act, in relation to an agency that is an interception agency, to a relevant proceeding is a reference to a proceeding under, or a proceeding rel</w:t>
      </w:r>
      <w:r w:rsidR="00950FF9" w:rsidRPr="00444496">
        <w:t>ating to a matter arising under:</w:t>
      </w:r>
    </w:p>
    <w:p w:rsidR="00950FF9" w:rsidRPr="00444496" w:rsidRDefault="00950FF9" w:rsidP="00444496">
      <w:pPr>
        <w:pStyle w:val="paragraph"/>
      </w:pPr>
      <w:r w:rsidRPr="00444496">
        <w:tab/>
        <w:t>(a)</w:t>
      </w:r>
      <w:r w:rsidRPr="00444496">
        <w:tab/>
      </w:r>
      <w:r w:rsidR="003D0135" w:rsidRPr="00444496">
        <w:t xml:space="preserve">the </w:t>
      </w:r>
      <w:r w:rsidR="00A95207" w:rsidRPr="00444496">
        <w:t xml:space="preserve">main </w:t>
      </w:r>
      <w:r w:rsidR="003D0135" w:rsidRPr="00444496">
        <w:t>unexplained wealth provisions</w:t>
      </w:r>
      <w:r w:rsidRPr="00444496">
        <w:t>;</w:t>
      </w:r>
      <w:r w:rsidR="003D0135" w:rsidRPr="00444496">
        <w:t xml:space="preserve"> or</w:t>
      </w:r>
    </w:p>
    <w:p w:rsidR="003D0135" w:rsidRPr="00444496" w:rsidRDefault="00950FF9" w:rsidP="00444496">
      <w:pPr>
        <w:pStyle w:val="paragraph"/>
      </w:pPr>
      <w:r w:rsidRPr="00444496">
        <w:tab/>
        <w:t>(b)</w:t>
      </w:r>
      <w:r w:rsidRPr="00444496">
        <w:tab/>
      </w:r>
      <w:r w:rsidR="003D0135" w:rsidRPr="00444496">
        <w:t xml:space="preserve">the unexplained wealth legislation of a </w:t>
      </w:r>
      <w:r w:rsidR="00285F2E" w:rsidRPr="00444496">
        <w:t>participating</w:t>
      </w:r>
      <w:r w:rsidR="003D0135" w:rsidRPr="00444496">
        <w:t xml:space="preserve"> State</w:t>
      </w:r>
      <w:r w:rsidRPr="00444496">
        <w:t>, the Australian Capital Territory or the Northern Territory</w:t>
      </w:r>
      <w:r w:rsidR="003D0135" w:rsidRPr="00444496">
        <w:t>.</w:t>
      </w:r>
    </w:p>
    <w:p w:rsidR="003D0135" w:rsidRPr="00444496" w:rsidRDefault="008C5773" w:rsidP="00444496">
      <w:pPr>
        <w:pStyle w:val="ItemHead"/>
      </w:pPr>
      <w:r w:rsidRPr="00444496">
        <w:t>7</w:t>
      </w:r>
      <w:r w:rsidR="003D0135" w:rsidRPr="00444496">
        <w:t xml:space="preserve">  After subparagraph</w:t>
      </w:r>
      <w:r w:rsidR="00444496" w:rsidRPr="00444496">
        <w:t> </w:t>
      </w:r>
      <w:r w:rsidR="003D0135" w:rsidRPr="00444496">
        <w:t>68(c)(i)</w:t>
      </w:r>
    </w:p>
    <w:p w:rsidR="003D0135" w:rsidRPr="00444496" w:rsidRDefault="003D0135" w:rsidP="00444496">
      <w:pPr>
        <w:pStyle w:val="Item"/>
      </w:pPr>
      <w:r w:rsidRPr="00444496">
        <w:t>Insert:</w:t>
      </w:r>
    </w:p>
    <w:p w:rsidR="003D0135" w:rsidRPr="00444496" w:rsidRDefault="003D0135" w:rsidP="00444496">
      <w:pPr>
        <w:pStyle w:val="paragraphsub"/>
      </w:pPr>
      <w:r w:rsidRPr="00444496">
        <w:tab/>
        <w:t>(ia)</w:t>
      </w:r>
      <w:r w:rsidRPr="00444496">
        <w:tab/>
        <w:t xml:space="preserve">the subject matter of a proceeding under, or in relation to a matter arising under, the </w:t>
      </w:r>
      <w:r w:rsidR="00A95207" w:rsidRPr="00444496">
        <w:t xml:space="preserve">main </w:t>
      </w:r>
      <w:r w:rsidRPr="00444496">
        <w:t>unexplained wealth provisions; or</w:t>
      </w:r>
    </w:p>
    <w:p w:rsidR="003D0135" w:rsidRPr="00444496" w:rsidRDefault="008C5773" w:rsidP="00444496">
      <w:pPr>
        <w:pStyle w:val="ItemHead"/>
      </w:pPr>
      <w:r w:rsidRPr="00444496">
        <w:t>8</w:t>
      </w:r>
      <w:r w:rsidR="003D0135" w:rsidRPr="00444496">
        <w:t xml:space="preserve">  After subparagraph</w:t>
      </w:r>
      <w:r w:rsidR="00444496" w:rsidRPr="00444496">
        <w:t> </w:t>
      </w:r>
      <w:r w:rsidR="003D0135" w:rsidRPr="00444496">
        <w:t>68(d)(i)</w:t>
      </w:r>
    </w:p>
    <w:p w:rsidR="003D0135" w:rsidRPr="00444496" w:rsidRDefault="003D0135" w:rsidP="00444496">
      <w:pPr>
        <w:pStyle w:val="Item"/>
      </w:pPr>
      <w:r w:rsidRPr="00444496">
        <w:t>Insert:</w:t>
      </w:r>
    </w:p>
    <w:p w:rsidR="003D0135" w:rsidRPr="00444496" w:rsidRDefault="003D0135" w:rsidP="00444496">
      <w:pPr>
        <w:pStyle w:val="paragraphsub"/>
      </w:pPr>
      <w:r w:rsidRPr="00444496">
        <w:tab/>
        <w:t>(iaa)</w:t>
      </w:r>
      <w:r w:rsidRPr="00444496">
        <w:tab/>
        <w:t xml:space="preserve">the subject matter of a proceeding under, or in relation to a matter arising under, the unexplained wealth </w:t>
      </w:r>
      <w:r w:rsidRPr="00444496">
        <w:lastRenderedPageBreak/>
        <w:t xml:space="preserve">legislation of a </w:t>
      </w:r>
      <w:r w:rsidR="00285F2E" w:rsidRPr="00444496">
        <w:t>participating</w:t>
      </w:r>
      <w:r w:rsidRPr="00444496">
        <w:t xml:space="preserve"> State</w:t>
      </w:r>
      <w:r w:rsidR="00950FF9" w:rsidRPr="00444496">
        <w:t>, the Australian Capital Territory or the Northern Territory</w:t>
      </w:r>
      <w:r w:rsidRPr="00444496">
        <w:t>; or</w:t>
      </w:r>
    </w:p>
    <w:p w:rsidR="003D0135" w:rsidRPr="00444496" w:rsidRDefault="008C5773" w:rsidP="00444496">
      <w:pPr>
        <w:pStyle w:val="ItemHead"/>
      </w:pPr>
      <w:r w:rsidRPr="00444496">
        <w:t>9</w:t>
      </w:r>
      <w:r w:rsidR="003D0135" w:rsidRPr="00444496">
        <w:t xml:space="preserve">  Application</w:t>
      </w:r>
    </w:p>
    <w:p w:rsidR="003D0135" w:rsidRPr="00444496" w:rsidRDefault="003D0135" w:rsidP="00444496">
      <w:pPr>
        <w:pStyle w:val="Item"/>
      </w:pPr>
      <w:r w:rsidRPr="00444496">
        <w:t xml:space="preserve">The amendments of the </w:t>
      </w:r>
      <w:r w:rsidRPr="00444496">
        <w:rPr>
          <w:i/>
        </w:rPr>
        <w:t>Telecommunications (Interception and Access) Act 1979</w:t>
      </w:r>
      <w:r w:rsidRPr="00444496">
        <w:t xml:space="preserve"> made by this Schedule (except the amendment of subsection</w:t>
      </w:r>
      <w:r w:rsidR="00444496" w:rsidRPr="00444496">
        <w:t> </w:t>
      </w:r>
      <w:r w:rsidRPr="00444496">
        <w:t>5(1) of that Act) apply to proceedings begun on or after the commencement of this Schedule.</w:t>
      </w:r>
    </w:p>
    <w:p w:rsidR="003E77F3" w:rsidRPr="00444496" w:rsidRDefault="00292749" w:rsidP="00444496">
      <w:pPr>
        <w:pStyle w:val="ActHead6"/>
        <w:pageBreakBefore/>
      </w:pPr>
      <w:bookmarkStart w:id="80" w:name="_Toc526517021"/>
      <w:r w:rsidRPr="00444496">
        <w:rPr>
          <w:rStyle w:val="CharAmSchNo"/>
        </w:rPr>
        <w:lastRenderedPageBreak/>
        <w:t>Schedule</w:t>
      </w:r>
      <w:r w:rsidR="00444496" w:rsidRPr="00444496">
        <w:rPr>
          <w:rStyle w:val="CharAmSchNo"/>
        </w:rPr>
        <w:t> </w:t>
      </w:r>
      <w:r w:rsidR="007E1279" w:rsidRPr="00444496">
        <w:rPr>
          <w:rStyle w:val="CharAmSchNo"/>
        </w:rPr>
        <w:t>7</w:t>
      </w:r>
      <w:r w:rsidR="003E77F3" w:rsidRPr="00444496">
        <w:t>—</w:t>
      </w:r>
      <w:r w:rsidR="003E77F3" w:rsidRPr="00444496">
        <w:rPr>
          <w:rStyle w:val="CharAmSchText"/>
        </w:rPr>
        <w:t>Review</w:t>
      </w:r>
      <w:r w:rsidR="007F285C" w:rsidRPr="00444496">
        <w:rPr>
          <w:rStyle w:val="CharAmSchText"/>
        </w:rPr>
        <w:t xml:space="preserve"> </w:t>
      </w:r>
      <w:r w:rsidR="005B7421" w:rsidRPr="00444496">
        <w:rPr>
          <w:rStyle w:val="CharAmSchText"/>
        </w:rPr>
        <w:t>of</w:t>
      </w:r>
      <w:r w:rsidR="007F285C" w:rsidRPr="00444496">
        <w:rPr>
          <w:rStyle w:val="CharAmSchText"/>
        </w:rPr>
        <w:t xml:space="preserve"> the national cooperative scheme</w:t>
      </w:r>
      <w:r w:rsidR="005B7421" w:rsidRPr="00444496">
        <w:rPr>
          <w:rStyle w:val="CharAmSchText"/>
        </w:rPr>
        <w:t xml:space="preserve"> on unexplained wealth</w:t>
      </w:r>
      <w:bookmarkEnd w:id="80"/>
    </w:p>
    <w:p w:rsidR="003E77F3" w:rsidRPr="00444496" w:rsidRDefault="003E77F3" w:rsidP="00444496">
      <w:pPr>
        <w:pStyle w:val="Header"/>
      </w:pPr>
      <w:r w:rsidRPr="00444496">
        <w:rPr>
          <w:rStyle w:val="CharAmPartNo"/>
        </w:rPr>
        <w:t xml:space="preserve"> </w:t>
      </w:r>
      <w:r w:rsidRPr="00444496">
        <w:rPr>
          <w:rStyle w:val="CharAmPartText"/>
        </w:rPr>
        <w:t xml:space="preserve"> </w:t>
      </w:r>
    </w:p>
    <w:p w:rsidR="003E77F3" w:rsidRPr="00444496" w:rsidRDefault="003E77F3" w:rsidP="00444496">
      <w:pPr>
        <w:pStyle w:val="ActHead9"/>
        <w:rPr>
          <w:i w:val="0"/>
        </w:rPr>
      </w:pPr>
      <w:bookmarkStart w:id="81" w:name="_Toc526517022"/>
      <w:r w:rsidRPr="00444496">
        <w:t>Proceeds of Crime Act 2002</w:t>
      </w:r>
      <w:bookmarkEnd w:id="81"/>
    </w:p>
    <w:p w:rsidR="003E77F3" w:rsidRPr="00444496" w:rsidRDefault="003E77F3" w:rsidP="00444496">
      <w:pPr>
        <w:pStyle w:val="ItemHead"/>
      </w:pPr>
      <w:r w:rsidRPr="00444496">
        <w:t>1  After section</w:t>
      </w:r>
      <w:r w:rsidR="00444496" w:rsidRPr="00444496">
        <w:t> </w:t>
      </w:r>
      <w:r w:rsidRPr="00444496">
        <w:t>327</w:t>
      </w:r>
    </w:p>
    <w:p w:rsidR="003E77F3" w:rsidRPr="00444496" w:rsidRDefault="003E77F3" w:rsidP="00444496">
      <w:pPr>
        <w:pStyle w:val="Item"/>
      </w:pPr>
      <w:r w:rsidRPr="00444496">
        <w:t>Insert:</w:t>
      </w:r>
    </w:p>
    <w:p w:rsidR="003E77F3" w:rsidRPr="00444496" w:rsidRDefault="003E77F3" w:rsidP="00444496">
      <w:pPr>
        <w:pStyle w:val="ActHead5"/>
      </w:pPr>
      <w:bookmarkStart w:id="82" w:name="_Toc526517023"/>
      <w:r w:rsidRPr="00444496">
        <w:rPr>
          <w:rStyle w:val="CharSectno"/>
        </w:rPr>
        <w:t>327A</w:t>
      </w:r>
      <w:r w:rsidRPr="00444496">
        <w:t xml:space="preserve">  Review</w:t>
      </w:r>
      <w:bookmarkEnd w:id="82"/>
    </w:p>
    <w:p w:rsidR="003E77F3" w:rsidRPr="00444496" w:rsidRDefault="003E77F3" w:rsidP="00444496">
      <w:pPr>
        <w:pStyle w:val="subsection"/>
      </w:pPr>
      <w:r w:rsidRPr="00444496">
        <w:tab/>
        <w:t>(1)</w:t>
      </w:r>
      <w:r w:rsidRPr="00444496">
        <w:tab/>
        <w:t>The Minister must cause an independent review to be undertaken of:</w:t>
      </w:r>
    </w:p>
    <w:p w:rsidR="003E77F3" w:rsidRPr="00444496" w:rsidRDefault="003E77F3" w:rsidP="00444496">
      <w:pPr>
        <w:pStyle w:val="paragraph"/>
      </w:pPr>
      <w:r w:rsidRPr="00444496">
        <w:tab/>
        <w:t>(a)</w:t>
      </w:r>
      <w:r w:rsidRPr="00444496">
        <w:tab/>
        <w:t xml:space="preserve">the </w:t>
      </w:r>
      <w:r w:rsidR="00444496" w:rsidRPr="00444496">
        <w:rPr>
          <w:position w:val="6"/>
          <w:sz w:val="16"/>
        </w:rPr>
        <w:t>*</w:t>
      </w:r>
      <w:r w:rsidR="00A95207" w:rsidRPr="00444496">
        <w:t xml:space="preserve">national </w:t>
      </w:r>
      <w:r w:rsidRPr="00444496">
        <w:t>unexplained wealth provisions; and</w:t>
      </w:r>
    </w:p>
    <w:p w:rsidR="003E77F3" w:rsidRPr="00444496" w:rsidRDefault="003E77F3" w:rsidP="00444496">
      <w:pPr>
        <w:pStyle w:val="paragraph"/>
      </w:pPr>
      <w:r w:rsidRPr="00444496">
        <w:tab/>
        <w:t>(b)</w:t>
      </w:r>
      <w:r w:rsidRPr="00444496">
        <w:tab/>
        <w:t xml:space="preserve">any other matter that the </w:t>
      </w:r>
      <w:r w:rsidR="00444496" w:rsidRPr="00444496">
        <w:rPr>
          <w:color w:val="000000" w:themeColor="text1"/>
          <w:position w:val="6"/>
          <w:sz w:val="16"/>
        </w:rPr>
        <w:t>*</w:t>
      </w:r>
      <w:r w:rsidR="003863B8" w:rsidRPr="00444496">
        <w:rPr>
          <w:color w:val="000000" w:themeColor="text1"/>
        </w:rPr>
        <w:t>NCS</w:t>
      </w:r>
      <w:r w:rsidR="00CC4629" w:rsidRPr="00444496">
        <w:rPr>
          <w:color w:val="000000" w:themeColor="text1"/>
        </w:rPr>
        <w:t>UW</w:t>
      </w:r>
      <w:r w:rsidR="003863B8" w:rsidRPr="00444496">
        <w:rPr>
          <w:color w:val="000000" w:themeColor="text1"/>
        </w:rPr>
        <w:t xml:space="preserve"> agreement</w:t>
      </w:r>
      <w:r w:rsidRPr="00444496">
        <w:t xml:space="preserve"> specifies is to be reviewed under this section.</w:t>
      </w:r>
    </w:p>
    <w:p w:rsidR="003E77F3" w:rsidRPr="00444496" w:rsidRDefault="003E77F3" w:rsidP="00444496">
      <w:pPr>
        <w:pStyle w:val="subsection"/>
      </w:pPr>
      <w:r w:rsidRPr="00444496">
        <w:tab/>
        <w:t>(2)</w:t>
      </w:r>
      <w:r w:rsidRPr="00444496">
        <w:tab/>
        <w:t xml:space="preserve">The review must be undertaken as soon as practicable after the fourth anniversary of the commencement of the </w:t>
      </w:r>
      <w:r w:rsidR="00175C6B" w:rsidRPr="00444496">
        <w:rPr>
          <w:i/>
        </w:rPr>
        <w:t>Unexplained Wealth Legislation Amendment Act 201</w:t>
      </w:r>
      <w:r w:rsidR="00DB28B6" w:rsidRPr="00444496">
        <w:rPr>
          <w:i/>
        </w:rPr>
        <w:t>8</w:t>
      </w:r>
      <w:r w:rsidRPr="00444496">
        <w:t>.</w:t>
      </w:r>
    </w:p>
    <w:p w:rsidR="003E77F3" w:rsidRPr="00444496" w:rsidRDefault="003E77F3" w:rsidP="00444496">
      <w:pPr>
        <w:pStyle w:val="subsection"/>
      </w:pPr>
      <w:r w:rsidRPr="00444496">
        <w:tab/>
        <w:t>(3)</w:t>
      </w:r>
      <w:r w:rsidRPr="00444496">
        <w:tab/>
        <w:t xml:space="preserve">Before the review is undertaken, the Minister must consult the appropriate Ministers of the </w:t>
      </w:r>
      <w:r w:rsidR="00444496" w:rsidRPr="00444496">
        <w:rPr>
          <w:position w:val="6"/>
          <w:sz w:val="16"/>
        </w:rPr>
        <w:t>*</w:t>
      </w:r>
      <w:r w:rsidR="00285F2E" w:rsidRPr="00444496">
        <w:t>participating</w:t>
      </w:r>
      <w:r w:rsidRPr="00444496">
        <w:t xml:space="preserve"> States</w:t>
      </w:r>
      <w:r w:rsidR="000029CB" w:rsidRPr="00444496">
        <w:t>,</w:t>
      </w:r>
      <w:r w:rsidRPr="00444496">
        <w:t xml:space="preserve"> </w:t>
      </w:r>
      <w:r w:rsidR="00444496" w:rsidRPr="00444496">
        <w:rPr>
          <w:position w:val="6"/>
          <w:sz w:val="16"/>
        </w:rPr>
        <w:t>*</w:t>
      </w:r>
      <w:r w:rsidR="000029CB" w:rsidRPr="00444496">
        <w:t xml:space="preserve">cooperating States and </w:t>
      </w:r>
      <w:r w:rsidR="00444496" w:rsidRPr="00444496">
        <w:rPr>
          <w:position w:val="6"/>
          <w:sz w:val="16"/>
        </w:rPr>
        <w:t>*</w:t>
      </w:r>
      <w:r w:rsidRPr="00444496">
        <w:t>self</w:t>
      </w:r>
      <w:r w:rsidR="00060DD6">
        <w:noBreakHyphen/>
      </w:r>
      <w:r w:rsidRPr="00444496">
        <w:t>governing Territories about the terms of the review and the appointment of the persons who are to undertake the review.</w:t>
      </w:r>
    </w:p>
    <w:p w:rsidR="003E77F3" w:rsidRPr="00444496" w:rsidRDefault="003E77F3" w:rsidP="00444496">
      <w:pPr>
        <w:pStyle w:val="subsection"/>
      </w:pPr>
      <w:r w:rsidRPr="00444496">
        <w:tab/>
        <w:t>(4)</w:t>
      </w:r>
      <w:r w:rsidRPr="00444496">
        <w:tab/>
        <w:t>The persons who undertake the review must:</w:t>
      </w:r>
    </w:p>
    <w:p w:rsidR="003E77F3" w:rsidRPr="00444496" w:rsidRDefault="003E77F3" w:rsidP="00444496">
      <w:pPr>
        <w:pStyle w:val="paragraph"/>
      </w:pPr>
      <w:r w:rsidRPr="00444496">
        <w:tab/>
        <w:t>(a)</w:t>
      </w:r>
      <w:r w:rsidRPr="00444496">
        <w:tab/>
        <w:t xml:space="preserve">consult the appropriate Ministers of the </w:t>
      </w:r>
      <w:r w:rsidR="00444496" w:rsidRPr="00444496">
        <w:rPr>
          <w:position w:val="6"/>
          <w:sz w:val="16"/>
        </w:rPr>
        <w:t>*</w:t>
      </w:r>
      <w:r w:rsidR="00285F2E" w:rsidRPr="00444496">
        <w:t>participating</w:t>
      </w:r>
      <w:r w:rsidR="000029CB" w:rsidRPr="00444496">
        <w:t xml:space="preserve"> States, </w:t>
      </w:r>
      <w:r w:rsidR="00444496" w:rsidRPr="00444496">
        <w:rPr>
          <w:position w:val="6"/>
          <w:sz w:val="16"/>
        </w:rPr>
        <w:t>*</w:t>
      </w:r>
      <w:r w:rsidR="000029CB" w:rsidRPr="00444496">
        <w:t xml:space="preserve">cooperating States </w:t>
      </w:r>
      <w:r w:rsidRPr="00444496">
        <w:t xml:space="preserve">and </w:t>
      </w:r>
      <w:r w:rsidR="00444496" w:rsidRPr="00444496">
        <w:rPr>
          <w:position w:val="6"/>
          <w:sz w:val="16"/>
        </w:rPr>
        <w:t>*</w:t>
      </w:r>
      <w:r w:rsidRPr="00444496">
        <w:t>self</w:t>
      </w:r>
      <w:r w:rsidR="00060DD6">
        <w:noBreakHyphen/>
      </w:r>
      <w:r w:rsidRPr="00444496">
        <w:t>governing Territories for the purposes of undertaking the review; and</w:t>
      </w:r>
    </w:p>
    <w:p w:rsidR="003E77F3" w:rsidRPr="00444496" w:rsidRDefault="003E77F3" w:rsidP="00444496">
      <w:pPr>
        <w:pStyle w:val="paragraph"/>
      </w:pPr>
      <w:r w:rsidRPr="00444496">
        <w:tab/>
        <w:t>(b)</w:t>
      </w:r>
      <w:r w:rsidRPr="00444496">
        <w:tab/>
        <w:t xml:space="preserve">give a written report of the review to the Minister and the Ministers referred to in </w:t>
      </w:r>
      <w:r w:rsidR="00444496" w:rsidRPr="00444496">
        <w:t>paragraph (</w:t>
      </w:r>
      <w:r w:rsidRPr="00444496">
        <w:t>a).</w:t>
      </w:r>
    </w:p>
    <w:p w:rsidR="003E77F3" w:rsidRPr="00444496" w:rsidRDefault="003E77F3" w:rsidP="00444496">
      <w:pPr>
        <w:pStyle w:val="subsection"/>
      </w:pPr>
      <w:r w:rsidRPr="00444496">
        <w:tab/>
        <w:t>(5)</w:t>
      </w:r>
      <w:r w:rsidRPr="00444496">
        <w:tab/>
        <w:t>The Minister must cause a copy of the report to be tabled in each House of the Parliament within 15 sitting days of that House after its receipt by the Minister.</w:t>
      </w:r>
    </w:p>
    <w:p w:rsidR="00C13039" w:rsidRPr="00444496" w:rsidRDefault="00C13039" w:rsidP="00444496">
      <w:pPr>
        <w:pStyle w:val="ActHead6"/>
        <w:pageBreakBefore/>
      </w:pPr>
      <w:bookmarkStart w:id="83" w:name="_Toc526517024"/>
      <w:bookmarkStart w:id="84" w:name="opcCurrentFind"/>
      <w:r w:rsidRPr="00444496">
        <w:rPr>
          <w:rStyle w:val="CharAmSchNo"/>
        </w:rPr>
        <w:lastRenderedPageBreak/>
        <w:t>Schedule</w:t>
      </w:r>
      <w:r w:rsidR="00444496" w:rsidRPr="00444496">
        <w:rPr>
          <w:rStyle w:val="CharAmSchNo"/>
        </w:rPr>
        <w:t> </w:t>
      </w:r>
      <w:r w:rsidR="007E1279" w:rsidRPr="00444496">
        <w:rPr>
          <w:rStyle w:val="CharAmSchNo"/>
        </w:rPr>
        <w:t>8</w:t>
      </w:r>
      <w:r w:rsidRPr="00444496">
        <w:t>—</w:t>
      </w:r>
      <w:r w:rsidRPr="00444496">
        <w:rPr>
          <w:rStyle w:val="CharAmSchText"/>
        </w:rPr>
        <w:t>Unexplained wealth legislation of a State or Territory</w:t>
      </w:r>
      <w:bookmarkEnd w:id="83"/>
    </w:p>
    <w:bookmarkEnd w:id="84"/>
    <w:p w:rsidR="00C13039" w:rsidRPr="00444496" w:rsidRDefault="00C13039" w:rsidP="00444496">
      <w:pPr>
        <w:pStyle w:val="Header"/>
      </w:pPr>
      <w:r w:rsidRPr="00444496">
        <w:rPr>
          <w:rStyle w:val="CharAmPartNo"/>
        </w:rPr>
        <w:t xml:space="preserve"> </w:t>
      </w:r>
      <w:r w:rsidRPr="00444496">
        <w:rPr>
          <w:rStyle w:val="CharAmPartText"/>
        </w:rPr>
        <w:t xml:space="preserve"> </w:t>
      </w:r>
    </w:p>
    <w:p w:rsidR="00C13039" w:rsidRPr="00444496" w:rsidRDefault="00C13039" w:rsidP="00444496">
      <w:pPr>
        <w:pStyle w:val="ActHead9"/>
      </w:pPr>
      <w:bookmarkStart w:id="85" w:name="_Toc526517025"/>
      <w:r w:rsidRPr="00444496">
        <w:t>Proceeds of Crime Regulations</w:t>
      </w:r>
      <w:r w:rsidR="00444496" w:rsidRPr="00444496">
        <w:t> </w:t>
      </w:r>
      <w:r w:rsidRPr="00444496">
        <w:t>2002</w:t>
      </w:r>
      <w:bookmarkEnd w:id="85"/>
    </w:p>
    <w:p w:rsidR="00C13039" w:rsidRPr="00444496" w:rsidRDefault="000A1B81" w:rsidP="00444496">
      <w:pPr>
        <w:pStyle w:val="ItemHead"/>
      </w:pPr>
      <w:r w:rsidRPr="00444496">
        <w:t>1</w:t>
      </w:r>
      <w:r w:rsidR="00C13039" w:rsidRPr="00444496">
        <w:t xml:space="preserve">  At the end of Part</w:t>
      </w:r>
      <w:r w:rsidR="00444496" w:rsidRPr="00444496">
        <w:t> </w:t>
      </w:r>
      <w:r w:rsidR="00C13039" w:rsidRPr="00444496">
        <w:t>3</w:t>
      </w:r>
    </w:p>
    <w:p w:rsidR="00C13039" w:rsidRPr="00444496" w:rsidRDefault="00C13039" w:rsidP="00444496">
      <w:pPr>
        <w:pStyle w:val="Item"/>
      </w:pPr>
      <w:r w:rsidRPr="00444496">
        <w:t>Add:</w:t>
      </w:r>
    </w:p>
    <w:p w:rsidR="00C13039" w:rsidRPr="00444496" w:rsidRDefault="00C13039" w:rsidP="00444496">
      <w:pPr>
        <w:pStyle w:val="ActHead5"/>
      </w:pPr>
      <w:bookmarkStart w:id="86" w:name="_Toc526517026"/>
      <w:r w:rsidRPr="00444496">
        <w:rPr>
          <w:rStyle w:val="CharSectno"/>
        </w:rPr>
        <w:t>13A</w:t>
      </w:r>
      <w:r w:rsidRPr="00444496">
        <w:t xml:space="preserve">  Unexplained wealth legislation of a State or Territory</w:t>
      </w:r>
      <w:bookmarkEnd w:id="86"/>
    </w:p>
    <w:p w:rsidR="00F55450" w:rsidRPr="00444496" w:rsidRDefault="00F55450" w:rsidP="00444496">
      <w:pPr>
        <w:pStyle w:val="SubsectionHead"/>
      </w:pPr>
      <w:r w:rsidRPr="00444496">
        <w:t>New South Wales</w:t>
      </w:r>
    </w:p>
    <w:p w:rsidR="00C13039" w:rsidRPr="00444496" w:rsidRDefault="00C13039" w:rsidP="00444496">
      <w:pPr>
        <w:pStyle w:val="subsection"/>
      </w:pPr>
      <w:r w:rsidRPr="00444496">
        <w:tab/>
      </w:r>
      <w:r w:rsidR="00D22F65" w:rsidRPr="00444496">
        <w:t>(1)</w:t>
      </w:r>
      <w:r w:rsidRPr="00444496">
        <w:tab/>
        <w:t xml:space="preserve">For the definition of </w:t>
      </w:r>
      <w:r w:rsidRPr="00444496">
        <w:rPr>
          <w:b/>
          <w:i/>
        </w:rPr>
        <w:t>unexplained wealth legislation</w:t>
      </w:r>
      <w:r w:rsidRPr="00444496">
        <w:t xml:space="preserve"> in section</w:t>
      </w:r>
      <w:r w:rsidR="00444496" w:rsidRPr="00444496">
        <w:t> </w:t>
      </w:r>
      <w:r w:rsidRPr="00444496">
        <w:t>338 of the Act, the unexplained wealth legislation of New South Wales is Division</w:t>
      </w:r>
      <w:r w:rsidR="00444496" w:rsidRPr="00444496">
        <w:t> </w:t>
      </w:r>
      <w:r w:rsidRPr="00444496">
        <w:t>2 of Part</w:t>
      </w:r>
      <w:r w:rsidR="00444496" w:rsidRPr="00444496">
        <w:t> </w:t>
      </w:r>
      <w:r w:rsidRPr="00444496">
        <w:t xml:space="preserve">3 of the </w:t>
      </w:r>
      <w:r w:rsidRPr="00444496">
        <w:rPr>
          <w:i/>
        </w:rPr>
        <w:t>Criminal Assets Recovery Act 1990</w:t>
      </w:r>
      <w:r w:rsidRPr="00444496">
        <w:t xml:space="preserve"> of New South Wales, and the other provisions of that Act that relate to that Division.</w:t>
      </w:r>
    </w:p>
    <w:p w:rsidR="00C13039" w:rsidRPr="00444496" w:rsidRDefault="00C13039" w:rsidP="00444496">
      <w:pPr>
        <w:pStyle w:val="notetext"/>
      </w:pPr>
      <w:r w:rsidRPr="00444496">
        <w:t>Note:</w:t>
      </w:r>
      <w:r w:rsidRPr="00444496">
        <w:tab/>
        <w:t>Section</w:t>
      </w:r>
      <w:r w:rsidR="00444496" w:rsidRPr="00444496">
        <w:t> </w:t>
      </w:r>
      <w:r w:rsidRPr="00444496">
        <w:t xml:space="preserve">6 of that Act (which defines </w:t>
      </w:r>
      <w:r w:rsidRPr="00444496">
        <w:rPr>
          <w:b/>
          <w:i/>
        </w:rPr>
        <w:t>serious crime related activity</w:t>
      </w:r>
      <w:r w:rsidRPr="00444496">
        <w:t>) is an example of a provision that relates to Division</w:t>
      </w:r>
      <w:r w:rsidR="00444496" w:rsidRPr="00444496">
        <w:t> </w:t>
      </w:r>
      <w:r w:rsidRPr="00444496">
        <w:t>2 of Part</w:t>
      </w:r>
      <w:r w:rsidR="00444496" w:rsidRPr="00444496">
        <w:t> </w:t>
      </w:r>
      <w:r w:rsidRPr="00444496">
        <w:t>3 of that Act because Division</w:t>
      </w:r>
      <w:r w:rsidR="00444496" w:rsidRPr="00444496">
        <w:t> </w:t>
      </w:r>
      <w:r w:rsidRPr="00444496">
        <w:t>2 refers to that term.</w:t>
      </w:r>
    </w:p>
    <w:p w:rsidR="00F55450" w:rsidRPr="00444496" w:rsidRDefault="00F55450" w:rsidP="00444496">
      <w:pPr>
        <w:pStyle w:val="SubsectionHead"/>
      </w:pPr>
      <w:r w:rsidRPr="00444496">
        <w:t>Northern Territory</w:t>
      </w:r>
    </w:p>
    <w:p w:rsidR="00D22F65" w:rsidRPr="00444496" w:rsidRDefault="00D22F65" w:rsidP="00444496">
      <w:pPr>
        <w:pStyle w:val="subsection"/>
      </w:pPr>
      <w:r w:rsidRPr="00444496">
        <w:tab/>
        <w:t>(2)</w:t>
      </w:r>
      <w:r w:rsidRPr="00444496">
        <w:tab/>
        <w:t xml:space="preserve">For the definition of </w:t>
      </w:r>
      <w:r w:rsidRPr="00444496">
        <w:rPr>
          <w:b/>
          <w:i/>
        </w:rPr>
        <w:t>unexplained wealth legislation</w:t>
      </w:r>
      <w:r w:rsidRPr="00444496">
        <w:t xml:space="preserve"> in section</w:t>
      </w:r>
      <w:r w:rsidR="00444496" w:rsidRPr="00444496">
        <w:t> </w:t>
      </w:r>
      <w:r w:rsidRPr="00444496">
        <w:t>338 of the Act, the unexplained wealth legislation of the Northern Territory is Division</w:t>
      </w:r>
      <w:r w:rsidR="00444496" w:rsidRPr="00444496">
        <w:t> </w:t>
      </w:r>
      <w:r w:rsidR="00627D56" w:rsidRPr="00444496">
        <w:t xml:space="preserve">1 </w:t>
      </w:r>
      <w:r w:rsidRPr="00444496">
        <w:t>of Part</w:t>
      </w:r>
      <w:r w:rsidR="00444496" w:rsidRPr="00444496">
        <w:t> </w:t>
      </w:r>
      <w:r w:rsidR="00627D56" w:rsidRPr="00444496">
        <w:t xml:space="preserve">6 </w:t>
      </w:r>
      <w:r w:rsidRPr="00444496">
        <w:t xml:space="preserve">of the </w:t>
      </w:r>
      <w:r w:rsidRPr="00444496">
        <w:rPr>
          <w:i/>
        </w:rPr>
        <w:t xml:space="preserve">Criminal </w:t>
      </w:r>
      <w:r w:rsidR="00627D56" w:rsidRPr="00444496">
        <w:rPr>
          <w:i/>
        </w:rPr>
        <w:t>Property Forfeiture Act</w:t>
      </w:r>
      <w:r w:rsidRPr="00444496">
        <w:rPr>
          <w:i/>
        </w:rPr>
        <w:t xml:space="preserve"> </w:t>
      </w:r>
      <w:r w:rsidRPr="00444496">
        <w:t xml:space="preserve">of </w:t>
      </w:r>
      <w:r w:rsidR="00627D56" w:rsidRPr="00444496">
        <w:t>the Northern Territory</w:t>
      </w:r>
      <w:r w:rsidRPr="00444496">
        <w:t>, and the other provisions of that Act that relate to that Division.</w:t>
      </w:r>
    </w:p>
    <w:p w:rsidR="00060DD6" w:rsidRDefault="00892E17" w:rsidP="00444496">
      <w:pPr>
        <w:pStyle w:val="notetext"/>
      </w:pPr>
      <w:r w:rsidRPr="00444496">
        <w:t>Note:</w:t>
      </w:r>
      <w:r w:rsidRPr="00444496">
        <w:tab/>
        <w:t>Section</w:t>
      </w:r>
      <w:r w:rsidR="00444496" w:rsidRPr="00444496">
        <w:t> </w:t>
      </w:r>
      <w:r w:rsidR="00D054A7" w:rsidRPr="00444496">
        <w:t>100</w:t>
      </w:r>
      <w:r w:rsidRPr="00444496">
        <w:t xml:space="preserve"> of that Act (which </w:t>
      </w:r>
      <w:r w:rsidR="00920B23" w:rsidRPr="00444496">
        <w:t>allows a court to</w:t>
      </w:r>
      <w:r w:rsidRPr="00444496">
        <w:t xml:space="preserve"> order</w:t>
      </w:r>
      <w:r w:rsidR="00920B23" w:rsidRPr="00444496">
        <w:t xml:space="preserve"> that </w:t>
      </w:r>
      <w:r w:rsidR="00F55450" w:rsidRPr="00444496">
        <w:t xml:space="preserve">restrained </w:t>
      </w:r>
      <w:r w:rsidR="00920B23" w:rsidRPr="00444496">
        <w:t>property is forfeit</w:t>
      </w:r>
      <w:r w:rsidR="001E490B" w:rsidRPr="00444496">
        <w:t xml:space="preserve"> </w:t>
      </w:r>
      <w:r w:rsidR="00F55450" w:rsidRPr="00444496">
        <w:t>to the</w:t>
      </w:r>
      <w:r w:rsidR="00EE4DEE" w:rsidRPr="00444496">
        <w:t xml:space="preserve"> Northern</w:t>
      </w:r>
      <w:r w:rsidR="00F55450" w:rsidRPr="00444496">
        <w:t xml:space="preserve"> Territory </w:t>
      </w:r>
      <w:r w:rsidR="00920B23" w:rsidRPr="00444496">
        <w:t>if an unexplained wealth declaration has been</w:t>
      </w:r>
      <w:r w:rsidR="001E490B" w:rsidRPr="00444496">
        <w:t xml:space="preserve"> made against a person who owns or effectively controls the property</w:t>
      </w:r>
      <w:r w:rsidRPr="00444496">
        <w:t>) is an example of a provision that relates to Division</w:t>
      </w:r>
      <w:r w:rsidR="00444496" w:rsidRPr="00444496">
        <w:t> </w:t>
      </w:r>
      <w:r w:rsidRPr="00444496">
        <w:t>1 of Part</w:t>
      </w:r>
      <w:r w:rsidR="00444496" w:rsidRPr="00444496">
        <w:t> </w:t>
      </w:r>
      <w:r w:rsidRPr="00444496">
        <w:t>6</w:t>
      </w:r>
      <w:r w:rsidR="00F55450" w:rsidRPr="00444496">
        <w:t xml:space="preserve"> of that Act because it relates to unexplained wealth declarations (which are made under that Division)</w:t>
      </w:r>
      <w:r w:rsidRPr="00444496">
        <w:t>.</w:t>
      </w:r>
    </w:p>
    <w:p w:rsidR="002A1A3C" w:rsidRDefault="002A1A3C" w:rsidP="002A1A3C">
      <w:pPr>
        <w:pStyle w:val="AssentBk"/>
        <w:keepNext/>
      </w:pPr>
    </w:p>
    <w:p w:rsidR="002A1A3C" w:rsidRDefault="002A1A3C" w:rsidP="002A1A3C">
      <w:pPr>
        <w:pStyle w:val="AssentBk"/>
        <w:keepNext/>
      </w:pPr>
    </w:p>
    <w:p w:rsidR="002A1A3C" w:rsidRDefault="002A1A3C" w:rsidP="002A1A3C">
      <w:pPr>
        <w:pStyle w:val="2ndRd"/>
        <w:keepNext/>
        <w:pBdr>
          <w:top w:val="single" w:sz="2" w:space="1" w:color="auto"/>
        </w:pBdr>
      </w:pPr>
    </w:p>
    <w:p w:rsidR="002A1A3C" w:rsidRDefault="002A1A3C" w:rsidP="002A1A3C">
      <w:pPr>
        <w:pStyle w:val="2ndRd"/>
        <w:keepNext/>
        <w:spacing w:line="260" w:lineRule="atLeast"/>
        <w:rPr>
          <w:i/>
        </w:rPr>
      </w:pPr>
      <w:r>
        <w:t>[</w:t>
      </w:r>
      <w:r>
        <w:rPr>
          <w:i/>
        </w:rPr>
        <w:t>Minister’s second reading speech made in—</w:t>
      </w:r>
    </w:p>
    <w:p w:rsidR="002A1A3C" w:rsidRDefault="002A1A3C" w:rsidP="002A1A3C">
      <w:pPr>
        <w:pStyle w:val="2ndRd"/>
        <w:keepNext/>
        <w:spacing w:line="260" w:lineRule="atLeast"/>
        <w:rPr>
          <w:i/>
        </w:rPr>
      </w:pPr>
      <w:r>
        <w:rPr>
          <w:i/>
        </w:rPr>
        <w:t>House of Representatives on 20 June 2018</w:t>
      </w:r>
    </w:p>
    <w:p w:rsidR="002A1A3C" w:rsidRDefault="002A1A3C" w:rsidP="002A1A3C">
      <w:pPr>
        <w:pStyle w:val="2ndRd"/>
        <w:keepNext/>
        <w:spacing w:line="260" w:lineRule="atLeast"/>
        <w:rPr>
          <w:i/>
        </w:rPr>
      </w:pPr>
      <w:r>
        <w:rPr>
          <w:i/>
        </w:rPr>
        <w:t>Senate on 21 August 2018</w:t>
      </w:r>
      <w:r>
        <w:t>]</w:t>
      </w:r>
    </w:p>
    <w:p w:rsidR="002A1A3C" w:rsidRDefault="002A1A3C" w:rsidP="002A1A3C">
      <w:pPr>
        <w:sectPr w:rsidR="002A1A3C" w:rsidSect="0014246C">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2A1A3C" w:rsidRDefault="002A1A3C" w:rsidP="002A1A3C">
      <w:pPr>
        <w:framePr w:hSpace="180" w:wrap="around" w:vAnchor="text" w:hAnchor="page" w:x="2401" w:y="100"/>
      </w:pPr>
      <w:r>
        <w:t>(119/18)</w:t>
      </w:r>
    </w:p>
    <w:p w:rsidR="006E67A6" w:rsidRDefault="006E67A6" w:rsidP="002A1A3C"/>
    <w:sectPr w:rsidR="006E67A6" w:rsidSect="002A1A3C">
      <w:headerReference w:type="even" r:id="rId29"/>
      <w:headerReference w:type="default" r:id="rId30"/>
      <w:footerReference w:type="even" r:id="rId31"/>
      <w:footerReference w:type="default" r:id="rId32"/>
      <w:headerReference w:type="first" r:id="rId33"/>
      <w:footerReference w:type="first" r:id="rId34"/>
      <w:type w:val="continuous"/>
      <w:pgSz w:w="11907" w:h="16839"/>
      <w:pgMar w:top="187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D56" w:rsidRDefault="00627D56" w:rsidP="0048364F">
      <w:pPr>
        <w:spacing w:line="240" w:lineRule="auto"/>
      </w:pPr>
      <w:r>
        <w:separator/>
      </w:r>
    </w:p>
  </w:endnote>
  <w:endnote w:type="continuationSeparator" w:id="0">
    <w:p w:rsidR="00627D56" w:rsidRDefault="00627D5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5F1388" w:rsidRDefault="00627D56" w:rsidP="0044449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6C" w:rsidRPr="00A961C4" w:rsidRDefault="0014246C" w:rsidP="0044449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14246C" w:rsidTr="00444496">
      <w:tc>
        <w:tcPr>
          <w:tcW w:w="1247" w:type="dxa"/>
        </w:tcPr>
        <w:p w:rsidR="0014246C" w:rsidRDefault="0014246C" w:rsidP="009C1C1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597">
            <w:rPr>
              <w:i/>
              <w:sz w:val="18"/>
            </w:rPr>
            <w:t>No. 126, 2018</w:t>
          </w:r>
          <w:r w:rsidRPr="007A1328">
            <w:rPr>
              <w:i/>
              <w:sz w:val="18"/>
            </w:rPr>
            <w:fldChar w:fldCharType="end"/>
          </w:r>
        </w:p>
      </w:tc>
      <w:tc>
        <w:tcPr>
          <w:tcW w:w="5387" w:type="dxa"/>
        </w:tcPr>
        <w:p w:rsidR="0014246C" w:rsidRDefault="0014246C" w:rsidP="009C1C1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597">
            <w:rPr>
              <w:i/>
              <w:sz w:val="18"/>
            </w:rPr>
            <w:t>Unexplained Wealth Legislation Amendment Act 2018</w:t>
          </w:r>
          <w:r w:rsidRPr="007A1328">
            <w:rPr>
              <w:i/>
              <w:sz w:val="18"/>
            </w:rPr>
            <w:fldChar w:fldCharType="end"/>
          </w:r>
        </w:p>
      </w:tc>
      <w:tc>
        <w:tcPr>
          <w:tcW w:w="669" w:type="dxa"/>
        </w:tcPr>
        <w:p w:rsidR="0014246C" w:rsidRDefault="0014246C" w:rsidP="009C1C1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0197">
            <w:rPr>
              <w:i/>
              <w:noProof/>
              <w:sz w:val="18"/>
            </w:rPr>
            <w:t>59</w:t>
          </w:r>
          <w:r w:rsidRPr="007A1328">
            <w:rPr>
              <w:i/>
              <w:sz w:val="18"/>
            </w:rPr>
            <w:fldChar w:fldCharType="end"/>
          </w:r>
        </w:p>
      </w:tc>
    </w:tr>
  </w:tbl>
  <w:p w:rsidR="0014246C" w:rsidRPr="00055B5C" w:rsidRDefault="0014246C"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6C" w:rsidRPr="00A961C4" w:rsidRDefault="0014246C" w:rsidP="0044449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14246C" w:rsidTr="00444496">
      <w:tc>
        <w:tcPr>
          <w:tcW w:w="1247" w:type="dxa"/>
        </w:tcPr>
        <w:p w:rsidR="0014246C" w:rsidRDefault="0014246C" w:rsidP="009C1C1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597">
            <w:rPr>
              <w:i/>
              <w:sz w:val="18"/>
            </w:rPr>
            <w:t>No. 126, 2018</w:t>
          </w:r>
          <w:r w:rsidRPr="007A1328">
            <w:rPr>
              <w:i/>
              <w:sz w:val="18"/>
            </w:rPr>
            <w:fldChar w:fldCharType="end"/>
          </w:r>
        </w:p>
      </w:tc>
      <w:tc>
        <w:tcPr>
          <w:tcW w:w="5387" w:type="dxa"/>
        </w:tcPr>
        <w:p w:rsidR="0014246C" w:rsidRDefault="0014246C" w:rsidP="009C1C1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597">
            <w:rPr>
              <w:i/>
              <w:sz w:val="18"/>
            </w:rPr>
            <w:t>Unexplained Wealth Legislation Amendment Act 2018</w:t>
          </w:r>
          <w:r w:rsidRPr="007A1328">
            <w:rPr>
              <w:i/>
              <w:sz w:val="18"/>
            </w:rPr>
            <w:fldChar w:fldCharType="end"/>
          </w:r>
        </w:p>
      </w:tc>
      <w:tc>
        <w:tcPr>
          <w:tcW w:w="669" w:type="dxa"/>
        </w:tcPr>
        <w:p w:rsidR="0014246C" w:rsidRDefault="0014246C" w:rsidP="009C1C1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0197">
            <w:rPr>
              <w:i/>
              <w:noProof/>
              <w:sz w:val="18"/>
            </w:rPr>
            <w:t>59</w:t>
          </w:r>
          <w:r w:rsidRPr="007A1328">
            <w:rPr>
              <w:i/>
              <w:sz w:val="18"/>
            </w:rPr>
            <w:fldChar w:fldCharType="end"/>
          </w:r>
        </w:p>
      </w:tc>
    </w:tr>
  </w:tbl>
  <w:p w:rsidR="0014246C" w:rsidRPr="00A961C4" w:rsidRDefault="0014246C"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7A6" w:rsidRDefault="006E67A6" w:rsidP="00CD12A5">
    <w:pPr>
      <w:pStyle w:val="ScalePlusRef"/>
    </w:pPr>
    <w:r>
      <w:t>Note: An electronic version of this Act is available on the Federal Register of Legislation (</w:t>
    </w:r>
    <w:hyperlink r:id="rId1" w:history="1">
      <w:r>
        <w:t>https://www.legislation.gov.au/</w:t>
      </w:r>
    </w:hyperlink>
    <w:r>
      <w:t>)</w:t>
    </w:r>
  </w:p>
  <w:p w:rsidR="006E67A6" w:rsidRDefault="006E67A6" w:rsidP="00CD12A5"/>
  <w:p w:rsidR="00627D56" w:rsidRDefault="00627D56" w:rsidP="00444496">
    <w:pPr>
      <w:pStyle w:val="Footer"/>
      <w:spacing w:before="120"/>
    </w:pPr>
  </w:p>
  <w:p w:rsidR="00627D56" w:rsidRPr="005F1388" w:rsidRDefault="00627D5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ED79B6" w:rsidRDefault="00627D56" w:rsidP="0044449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Default="00627D56" w:rsidP="0044449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27D56" w:rsidTr="009C1C13">
      <w:tc>
        <w:tcPr>
          <w:tcW w:w="646" w:type="dxa"/>
        </w:tcPr>
        <w:p w:rsidR="00627D56" w:rsidRDefault="00627D56" w:rsidP="009C1C13">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10197">
            <w:rPr>
              <w:i/>
              <w:noProof/>
              <w:sz w:val="18"/>
            </w:rPr>
            <w:t>lix</w:t>
          </w:r>
          <w:r w:rsidRPr="00ED79B6">
            <w:rPr>
              <w:i/>
              <w:sz w:val="18"/>
            </w:rPr>
            <w:fldChar w:fldCharType="end"/>
          </w:r>
        </w:p>
      </w:tc>
      <w:tc>
        <w:tcPr>
          <w:tcW w:w="5387" w:type="dxa"/>
        </w:tcPr>
        <w:p w:rsidR="00627D56" w:rsidRDefault="00627D56" w:rsidP="009C1C13">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2597">
            <w:rPr>
              <w:i/>
              <w:sz w:val="18"/>
            </w:rPr>
            <w:t>Unexplained Wealth Legislation Amendment Act 2018</w:t>
          </w:r>
          <w:r w:rsidRPr="00ED79B6">
            <w:rPr>
              <w:i/>
              <w:sz w:val="18"/>
            </w:rPr>
            <w:fldChar w:fldCharType="end"/>
          </w:r>
        </w:p>
      </w:tc>
      <w:tc>
        <w:tcPr>
          <w:tcW w:w="1270" w:type="dxa"/>
        </w:tcPr>
        <w:p w:rsidR="00627D56" w:rsidRDefault="00627D56" w:rsidP="009C1C13">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2597">
            <w:rPr>
              <w:i/>
              <w:sz w:val="18"/>
            </w:rPr>
            <w:t>No. 126, 2018</w:t>
          </w:r>
          <w:r w:rsidRPr="00ED79B6">
            <w:rPr>
              <w:i/>
              <w:sz w:val="18"/>
            </w:rPr>
            <w:fldChar w:fldCharType="end"/>
          </w:r>
        </w:p>
      </w:tc>
    </w:tr>
  </w:tbl>
  <w:p w:rsidR="00627D56" w:rsidRDefault="00627D5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Default="00627D56" w:rsidP="0044449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27D56" w:rsidTr="009C1C13">
      <w:tc>
        <w:tcPr>
          <w:tcW w:w="1247" w:type="dxa"/>
        </w:tcPr>
        <w:p w:rsidR="00627D56" w:rsidRDefault="00627D56" w:rsidP="009C1C13">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2597">
            <w:rPr>
              <w:i/>
              <w:sz w:val="18"/>
            </w:rPr>
            <w:t>No. 126, 2018</w:t>
          </w:r>
          <w:r w:rsidRPr="00ED79B6">
            <w:rPr>
              <w:i/>
              <w:sz w:val="18"/>
            </w:rPr>
            <w:fldChar w:fldCharType="end"/>
          </w:r>
        </w:p>
      </w:tc>
      <w:tc>
        <w:tcPr>
          <w:tcW w:w="5387" w:type="dxa"/>
        </w:tcPr>
        <w:p w:rsidR="00627D56" w:rsidRDefault="00627D56" w:rsidP="009C1C13">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2597">
            <w:rPr>
              <w:i/>
              <w:sz w:val="18"/>
            </w:rPr>
            <w:t>Unexplained Wealth Legislation Amendment Act 2018</w:t>
          </w:r>
          <w:r w:rsidRPr="00ED79B6">
            <w:rPr>
              <w:i/>
              <w:sz w:val="18"/>
            </w:rPr>
            <w:fldChar w:fldCharType="end"/>
          </w:r>
        </w:p>
      </w:tc>
      <w:tc>
        <w:tcPr>
          <w:tcW w:w="669" w:type="dxa"/>
        </w:tcPr>
        <w:p w:rsidR="00627D56" w:rsidRDefault="00627D56" w:rsidP="009C1C13">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32597">
            <w:rPr>
              <w:i/>
              <w:noProof/>
              <w:sz w:val="18"/>
            </w:rPr>
            <w:t>i</w:t>
          </w:r>
          <w:r w:rsidRPr="00ED79B6">
            <w:rPr>
              <w:i/>
              <w:sz w:val="18"/>
            </w:rPr>
            <w:fldChar w:fldCharType="end"/>
          </w:r>
        </w:p>
      </w:tc>
    </w:tr>
  </w:tbl>
  <w:p w:rsidR="00627D56" w:rsidRPr="00ED79B6" w:rsidRDefault="00627D56"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A961C4" w:rsidRDefault="00627D56" w:rsidP="0044449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627D56" w:rsidTr="00444496">
      <w:tc>
        <w:tcPr>
          <w:tcW w:w="646" w:type="dxa"/>
        </w:tcPr>
        <w:p w:rsidR="00627D56" w:rsidRDefault="00627D56" w:rsidP="009C1C1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32597">
            <w:rPr>
              <w:i/>
              <w:noProof/>
              <w:sz w:val="18"/>
            </w:rPr>
            <w:t>58</w:t>
          </w:r>
          <w:r w:rsidRPr="007A1328">
            <w:rPr>
              <w:i/>
              <w:sz w:val="18"/>
            </w:rPr>
            <w:fldChar w:fldCharType="end"/>
          </w:r>
        </w:p>
      </w:tc>
      <w:tc>
        <w:tcPr>
          <w:tcW w:w="5387" w:type="dxa"/>
        </w:tcPr>
        <w:p w:rsidR="00627D56" w:rsidRDefault="00627D56" w:rsidP="009C1C1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597">
            <w:rPr>
              <w:i/>
              <w:sz w:val="18"/>
            </w:rPr>
            <w:t>Unexplained Wealth Legislation Amendment Act 2018</w:t>
          </w:r>
          <w:r w:rsidRPr="007A1328">
            <w:rPr>
              <w:i/>
              <w:sz w:val="18"/>
            </w:rPr>
            <w:fldChar w:fldCharType="end"/>
          </w:r>
        </w:p>
      </w:tc>
      <w:tc>
        <w:tcPr>
          <w:tcW w:w="1270" w:type="dxa"/>
        </w:tcPr>
        <w:p w:rsidR="00627D56" w:rsidRDefault="00627D56" w:rsidP="009C1C1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597">
            <w:rPr>
              <w:i/>
              <w:sz w:val="18"/>
            </w:rPr>
            <w:t>No. 126, 2018</w:t>
          </w:r>
          <w:r w:rsidRPr="007A1328">
            <w:rPr>
              <w:i/>
              <w:sz w:val="18"/>
            </w:rPr>
            <w:fldChar w:fldCharType="end"/>
          </w:r>
        </w:p>
      </w:tc>
    </w:tr>
  </w:tbl>
  <w:p w:rsidR="00627D56" w:rsidRPr="00A961C4" w:rsidRDefault="00627D56"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A961C4" w:rsidRDefault="00627D56" w:rsidP="0044449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627D56" w:rsidTr="00444496">
      <w:tc>
        <w:tcPr>
          <w:tcW w:w="1247" w:type="dxa"/>
        </w:tcPr>
        <w:p w:rsidR="00627D56" w:rsidRDefault="00627D56" w:rsidP="009C1C1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597">
            <w:rPr>
              <w:i/>
              <w:sz w:val="18"/>
            </w:rPr>
            <w:t>No. 126, 2018</w:t>
          </w:r>
          <w:r w:rsidRPr="007A1328">
            <w:rPr>
              <w:i/>
              <w:sz w:val="18"/>
            </w:rPr>
            <w:fldChar w:fldCharType="end"/>
          </w:r>
        </w:p>
      </w:tc>
      <w:tc>
        <w:tcPr>
          <w:tcW w:w="5387" w:type="dxa"/>
        </w:tcPr>
        <w:p w:rsidR="00627D56" w:rsidRDefault="00627D56" w:rsidP="009C1C1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597">
            <w:rPr>
              <w:i/>
              <w:sz w:val="18"/>
            </w:rPr>
            <w:t>Unexplained Wealth Legislation Amendment Act 2018</w:t>
          </w:r>
          <w:r w:rsidRPr="007A1328">
            <w:rPr>
              <w:i/>
              <w:sz w:val="18"/>
            </w:rPr>
            <w:fldChar w:fldCharType="end"/>
          </w:r>
        </w:p>
      </w:tc>
      <w:tc>
        <w:tcPr>
          <w:tcW w:w="669" w:type="dxa"/>
        </w:tcPr>
        <w:p w:rsidR="00627D56" w:rsidRDefault="00627D56" w:rsidP="009C1C1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32597">
            <w:rPr>
              <w:i/>
              <w:noProof/>
              <w:sz w:val="18"/>
            </w:rPr>
            <w:t>59</w:t>
          </w:r>
          <w:r w:rsidRPr="007A1328">
            <w:rPr>
              <w:i/>
              <w:sz w:val="18"/>
            </w:rPr>
            <w:fldChar w:fldCharType="end"/>
          </w:r>
        </w:p>
      </w:tc>
    </w:tr>
  </w:tbl>
  <w:p w:rsidR="00627D56" w:rsidRPr="00055B5C" w:rsidRDefault="00627D56"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A961C4" w:rsidRDefault="00627D56" w:rsidP="0044449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627D56" w:rsidTr="00444496">
      <w:tc>
        <w:tcPr>
          <w:tcW w:w="1247" w:type="dxa"/>
        </w:tcPr>
        <w:p w:rsidR="00627D56" w:rsidRDefault="00627D56" w:rsidP="009C1C13">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597">
            <w:rPr>
              <w:i/>
              <w:sz w:val="18"/>
            </w:rPr>
            <w:t>No. 126, 2018</w:t>
          </w:r>
          <w:r w:rsidRPr="007A1328">
            <w:rPr>
              <w:i/>
              <w:sz w:val="18"/>
            </w:rPr>
            <w:fldChar w:fldCharType="end"/>
          </w:r>
        </w:p>
      </w:tc>
      <w:tc>
        <w:tcPr>
          <w:tcW w:w="5387" w:type="dxa"/>
        </w:tcPr>
        <w:p w:rsidR="00627D56" w:rsidRDefault="00627D56" w:rsidP="009C1C1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597">
            <w:rPr>
              <w:i/>
              <w:sz w:val="18"/>
            </w:rPr>
            <w:t>Unexplained Wealth Legislation Amendment Act 2018</w:t>
          </w:r>
          <w:r w:rsidRPr="007A1328">
            <w:rPr>
              <w:i/>
              <w:sz w:val="18"/>
            </w:rPr>
            <w:fldChar w:fldCharType="end"/>
          </w:r>
        </w:p>
      </w:tc>
      <w:tc>
        <w:tcPr>
          <w:tcW w:w="669" w:type="dxa"/>
        </w:tcPr>
        <w:p w:rsidR="00627D56" w:rsidRDefault="00627D56" w:rsidP="009C1C13">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032597">
            <w:rPr>
              <w:i/>
              <w:noProof/>
              <w:sz w:val="18"/>
            </w:rPr>
            <w:t>1</w:t>
          </w:r>
          <w:r w:rsidRPr="007A1328">
            <w:rPr>
              <w:i/>
              <w:sz w:val="18"/>
            </w:rPr>
            <w:fldChar w:fldCharType="end"/>
          </w:r>
        </w:p>
      </w:tc>
    </w:tr>
  </w:tbl>
  <w:p w:rsidR="00627D56" w:rsidRPr="00A961C4" w:rsidRDefault="00627D56"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6C" w:rsidRPr="00A961C4" w:rsidRDefault="0014246C" w:rsidP="0044449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14246C" w:rsidTr="00444496">
      <w:tc>
        <w:tcPr>
          <w:tcW w:w="646" w:type="dxa"/>
        </w:tcPr>
        <w:p w:rsidR="0014246C" w:rsidRDefault="0014246C" w:rsidP="009C1C13">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10197">
            <w:rPr>
              <w:i/>
              <w:noProof/>
              <w:sz w:val="18"/>
            </w:rPr>
            <w:t>59</w:t>
          </w:r>
          <w:r w:rsidRPr="007A1328">
            <w:rPr>
              <w:i/>
              <w:sz w:val="18"/>
            </w:rPr>
            <w:fldChar w:fldCharType="end"/>
          </w:r>
        </w:p>
      </w:tc>
      <w:tc>
        <w:tcPr>
          <w:tcW w:w="5387" w:type="dxa"/>
        </w:tcPr>
        <w:p w:rsidR="0014246C" w:rsidRDefault="0014246C" w:rsidP="009C1C13">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597">
            <w:rPr>
              <w:i/>
              <w:sz w:val="18"/>
            </w:rPr>
            <w:t>Unexplained Wealth Legislation Amendment Act 2018</w:t>
          </w:r>
          <w:r w:rsidRPr="007A1328">
            <w:rPr>
              <w:i/>
              <w:sz w:val="18"/>
            </w:rPr>
            <w:fldChar w:fldCharType="end"/>
          </w:r>
        </w:p>
      </w:tc>
      <w:tc>
        <w:tcPr>
          <w:tcW w:w="1270" w:type="dxa"/>
        </w:tcPr>
        <w:p w:rsidR="0014246C" w:rsidRDefault="0014246C" w:rsidP="009C1C13">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597">
            <w:rPr>
              <w:i/>
              <w:sz w:val="18"/>
            </w:rPr>
            <w:t>No. 126, 2018</w:t>
          </w:r>
          <w:r w:rsidRPr="007A1328">
            <w:rPr>
              <w:i/>
              <w:sz w:val="18"/>
            </w:rPr>
            <w:fldChar w:fldCharType="end"/>
          </w:r>
        </w:p>
      </w:tc>
    </w:tr>
  </w:tbl>
  <w:p w:rsidR="0014246C" w:rsidRPr="00A961C4" w:rsidRDefault="0014246C"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D56" w:rsidRDefault="00627D56" w:rsidP="0048364F">
      <w:pPr>
        <w:spacing w:line="240" w:lineRule="auto"/>
      </w:pPr>
      <w:r>
        <w:separator/>
      </w:r>
    </w:p>
  </w:footnote>
  <w:footnote w:type="continuationSeparator" w:id="0">
    <w:p w:rsidR="00627D56" w:rsidRDefault="00627D5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5F1388" w:rsidRDefault="00627D56"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6C" w:rsidRPr="00A961C4" w:rsidRDefault="0014246C" w:rsidP="0048364F">
    <w:pPr>
      <w:rPr>
        <w:b/>
        <w:sz w:val="20"/>
      </w:rPr>
    </w:pPr>
  </w:p>
  <w:p w:rsidR="0014246C" w:rsidRPr="00A961C4" w:rsidRDefault="0014246C" w:rsidP="0048364F">
    <w:pPr>
      <w:rPr>
        <w:b/>
        <w:sz w:val="20"/>
      </w:rPr>
    </w:pPr>
  </w:p>
  <w:p w:rsidR="0014246C" w:rsidRPr="00A961C4" w:rsidRDefault="0014246C"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6C" w:rsidRPr="00A961C4" w:rsidRDefault="0014246C" w:rsidP="0048364F">
    <w:pPr>
      <w:jc w:val="right"/>
      <w:rPr>
        <w:sz w:val="20"/>
      </w:rPr>
    </w:pPr>
  </w:p>
  <w:p w:rsidR="0014246C" w:rsidRPr="00A961C4" w:rsidRDefault="0014246C" w:rsidP="0048364F">
    <w:pPr>
      <w:jc w:val="right"/>
      <w:rPr>
        <w:b/>
        <w:sz w:val="20"/>
      </w:rPr>
    </w:pPr>
  </w:p>
  <w:p w:rsidR="0014246C" w:rsidRPr="00A961C4" w:rsidRDefault="0014246C"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6C" w:rsidRPr="00A961C4" w:rsidRDefault="0014246C"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5F1388" w:rsidRDefault="00627D56"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5F1388" w:rsidRDefault="00627D5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ED79B6" w:rsidRDefault="00627D56"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ED79B6" w:rsidRDefault="00627D56"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ED79B6" w:rsidRDefault="00627D5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A961C4" w:rsidRDefault="00627D56" w:rsidP="0048364F">
    <w:pPr>
      <w:rPr>
        <w:b/>
        <w:sz w:val="20"/>
      </w:rPr>
    </w:pPr>
    <w:r>
      <w:rPr>
        <w:b/>
        <w:sz w:val="20"/>
      </w:rPr>
      <w:fldChar w:fldCharType="begin"/>
    </w:r>
    <w:r>
      <w:rPr>
        <w:b/>
        <w:sz w:val="20"/>
      </w:rPr>
      <w:instrText xml:space="preserve"> STYLEREF CharAmSchNo </w:instrText>
    </w:r>
    <w:r w:rsidR="00032597">
      <w:rPr>
        <w:b/>
        <w:sz w:val="20"/>
      </w:rPr>
      <w:fldChar w:fldCharType="separate"/>
    </w:r>
    <w:r w:rsidR="00032597">
      <w:rPr>
        <w:b/>
        <w:noProof/>
        <w:sz w:val="20"/>
      </w:rPr>
      <w:t>Schedule 7</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32597">
      <w:rPr>
        <w:sz w:val="20"/>
      </w:rPr>
      <w:fldChar w:fldCharType="separate"/>
    </w:r>
    <w:r w:rsidR="00032597">
      <w:rPr>
        <w:noProof/>
        <w:sz w:val="20"/>
      </w:rPr>
      <w:t>Review of the national cooperative scheme on unexplained wealth</w:t>
    </w:r>
    <w:r>
      <w:rPr>
        <w:sz w:val="20"/>
      </w:rPr>
      <w:fldChar w:fldCharType="end"/>
    </w:r>
  </w:p>
  <w:p w:rsidR="00627D56" w:rsidRPr="00A961C4" w:rsidRDefault="00627D56"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27D56" w:rsidRPr="00A961C4" w:rsidRDefault="00627D56"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A961C4" w:rsidRDefault="00627D56" w:rsidP="0048364F">
    <w:pPr>
      <w:jc w:val="right"/>
      <w:rPr>
        <w:sz w:val="20"/>
      </w:rPr>
    </w:pPr>
    <w:r w:rsidRPr="00A961C4">
      <w:rPr>
        <w:sz w:val="20"/>
      </w:rPr>
      <w:fldChar w:fldCharType="begin"/>
    </w:r>
    <w:r w:rsidRPr="00A961C4">
      <w:rPr>
        <w:sz w:val="20"/>
      </w:rPr>
      <w:instrText xml:space="preserve"> STYLEREF CharAmSchText </w:instrText>
    </w:r>
    <w:r w:rsidR="00032597">
      <w:rPr>
        <w:sz w:val="20"/>
      </w:rPr>
      <w:fldChar w:fldCharType="separate"/>
    </w:r>
    <w:r w:rsidR="00032597">
      <w:rPr>
        <w:noProof/>
        <w:sz w:val="20"/>
      </w:rPr>
      <w:t>Unexplained wealth legislation of a State or Territory</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32597">
      <w:rPr>
        <w:b/>
        <w:sz w:val="20"/>
      </w:rPr>
      <w:fldChar w:fldCharType="separate"/>
    </w:r>
    <w:r w:rsidR="00032597">
      <w:rPr>
        <w:b/>
        <w:noProof/>
        <w:sz w:val="20"/>
      </w:rPr>
      <w:t>Schedule 8</w:t>
    </w:r>
    <w:r>
      <w:rPr>
        <w:b/>
        <w:sz w:val="20"/>
      </w:rPr>
      <w:fldChar w:fldCharType="end"/>
    </w:r>
  </w:p>
  <w:p w:rsidR="00627D56" w:rsidRPr="00A961C4" w:rsidRDefault="00627D56"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27D56" w:rsidRPr="00A961C4" w:rsidRDefault="00627D56"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D56" w:rsidRPr="00A961C4" w:rsidRDefault="00627D56"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75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75"/>
    <w:rsid w:val="000029CB"/>
    <w:rsid w:val="00002BA0"/>
    <w:rsid w:val="000036B2"/>
    <w:rsid w:val="00003897"/>
    <w:rsid w:val="00005227"/>
    <w:rsid w:val="00010198"/>
    <w:rsid w:val="000113BC"/>
    <w:rsid w:val="00011F32"/>
    <w:rsid w:val="00012DEB"/>
    <w:rsid w:val="000136AF"/>
    <w:rsid w:val="00014B91"/>
    <w:rsid w:val="00015276"/>
    <w:rsid w:val="00026DBD"/>
    <w:rsid w:val="000276E8"/>
    <w:rsid w:val="000323C6"/>
    <w:rsid w:val="00032597"/>
    <w:rsid w:val="00033E33"/>
    <w:rsid w:val="00035F2F"/>
    <w:rsid w:val="00035FC8"/>
    <w:rsid w:val="00035FF1"/>
    <w:rsid w:val="00036133"/>
    <w:rsid w:val="000417C9"/>
    <w:rsid w:val="00043646"/>
    <w:rsid w:val="00044DAA"/>
    <w:rsid w:val="00044DE6"/>
    <w:rsid w:val="00044EC7"/>
    <w:rsid w:val="00050FD0"/>
    <w:rsid w:val="00055B5C"/>
    <w:rsid w:val="000577A2"/>
    <w:rsid w:val="00060DD6"/>
    <w:rsid w:val="00060FF0"/>
    <w:rsid w:val="00060FF9"/>
    <w:rsid w:val="000610C7"/>
    <w:rsid w:val="000614BF"/>
    <w:rsid w:val="0006381F"/>
    <w:rsid w:val="00063922"/>
    <w:rsid w:val="00063DC9"/>
    <w:rsid w:val="00064AFC"/>
    <w:rsid w:val="0007009A"/>
    <w:rsid w:val="00070B65"/>
    <w:rsid w:val="000716CD"/>
    <w:rsid w:val="0007480C"/>
    <w:rsid w:val="00076E7A"/>
    <w:rsid w:val="00077C92"/>
    <w:rsid w:val="000839E2"/>
    <w:rsid w:val="00084E34"/>
    <w:rsid w:val="000917CB"/>
    <w:rsid w:val="000969C6"/>
    <w:rsid w:val="00097299"/>
    <w:rsid w:val="0009769C"/>
    <w:rsid w:val="000A1B81"/>
    <w:rsid w:val="000A44A6"/>
    <w:rsid w:val="000A7087"/>
    <w:rsid w:val="000A7D75"/>
    <w:rsid w:val="000A7DED"/>
    <w:rsid w:val="000B1426"/>
    <w:rsid w:val="000B1FD2"/>
    <w:rsid w:val="000B2833"/>
    <w:rsid w:val="000B333A"/>
    <w:rsid w:val="000B6700"/>
    <w:rsid w:val="000B7A1B"/>
    <w:rsid w:val="000B7DA7"/>
    <w:rsid w:val="000C2B59"/>
    <w:rsid w:val="000C3344"/>
    <w:rsid w:val="000C5290"/>
    <w:rsid w:val="000C697D"/>
    <w:rsid w:val="000C797C"/>
    <w:rsid w:val="000D05EF"/>
    <w:rsid w:val="000D2D7C"/>
    <w:rsid w:val="000D6627"/>
    <w:rsid w:val="000E190E"/>
    <w:rsid w:val="000E1FDF"/>
    <w:rsid w:val="000E25C2"/>
    <w:rsid w:val="000E3BE3"/>
    <w:rsid w:val="000E456D"/>
    <w:rsid w:val="000E4B7D"/>
    <w:rsid w:val="000E5625"/>
    <w:rsid w:val="000E7BAD"/>
    <w:rsid w:val="000F21C1"/>
    <w:rsid w:val="000F2E9B"/>
    <w:rsid w:val="000F3872"/>
    <w:rsid w:val="000F4450"/>
    <w:rsid w:val="00101D90"/>
    <w:rsid w:val="001031C6"/>
    <w:rsid w:val="001057A7"/>
    <w:rsid w:val="0010745C"/>
    <w:rsid w:val="001118BF"/>
    <w:rsid w:val="001123D2"/>
    <w:rsid w:val="00113BD1"/>
    <w:rsid w:val="00113D92"/>
    <w:rsid w:val="0011431B"/>
    <w:rsid w:val="00117B2E"/>
    <w:rsid w:val="00122206"/>
    <w:rsid w:val="00123899"/>
    <w:rsid w:val="00123A3F"/>
    <w:rsid w:val="001241E6"/>
    <w:rsid w:val="00130234"/>
    <w:rsid w:val="00132069"/>
    <w:rsid w:val="001323E3"/>
    <w:rsid w:val="0013249D"/>
    <w:rsid w:val="001335E4"/>
    <w:rsid w:val="00134B9D"/>
    <w:rsid w:val="00135EFA"/>
    <w:rsid w:val="0014034A"/>
    <w:rsid w:val="001405FA"/>
    <w:rsid w:val="00142427"/>
    <w:rsid w:val="0014246C"/>
    <w:rsid w:val="00142EA2"/>
    <w:rsid w:val="0014488B"/>
    <w:rsid w:val="0014546B"/>
    <w:rsid w:val="00146A61"/>
    <w:rsid w:val="00146D0A"/>
    <w:rsid w:val="0014776E"/>
    <w:rsid w:val="0015068A"/>
    <w:rsid w:val="00152576"/>
    <w:rsid w:val="00154814"/>
    <w:rsid w:val="0015646E"/>
    <w:rsid w:val="0015659E"/>
    <w:rsid w:val="0016043F"/>
    <w:rsid w:val="00162829"/>
    <w:rsid w:val="00163D94"/>
    <w:rsid w:val="00163EAD"/>
    <w:rsid w:val="001643C9"/>
    <w:rsid w:val="00165529"/>
    <w:rsid w:val="00165568"/>
    <w:rsid w:val="0016690A"/>
    <w:rsid w:val="00166C2F"/>
    <w:rsid w:val="001716C9"/>
    <w:rsid w:val="00173363"/>
    <w:rsid w:val="00173B94"/>
    <w:rsid w:val="00175C6B"/>
    <w:rsid w:val="00175EDE"/>
    <w:rsid w:val="00175F34"/>
    <w:rsid w:val="001854B4"/>
    <w:rsid w:val="00185743"/>
    <w:rsid w:val="001858A3"/>
    <w:rsid w:val="00186747"/>
    <w:rsid w:val="00187DA6"/>
    <w:rsid w:val="00190E62"/>
    <w:rsid w:val="001939E1"/>
    <w:rsid w:val="00193F61"/>
    <w:rsid w:val="00194380"/>
    <w:rsid w:val="00195382"/>
    <w:rsid w:val="0019682A"/>
    <w:rsid w:val="001A10CE"/>
    <w:rsid w:val="001A3658"/>
    <w:rsid w:val="001A759A"/>
    <w:rsid w:val="001B0FB8"/>
    <w:rsid w:val="001B4BC0"/>
    <w:rsid w:val="001B5011"/>
    <w:rsid w:val="001B6028"/>
    <w:rsid w:val="001B71D8"/>
    <w:rsid w:val="001B7A5D"/>
    <w:rsid w:val="001C070C"/>
    <w:rsid w:val="001C2418"/>
    <w:rsid w:val="001C264A"/>
    <w:rsid w:val="001C3B93"/>
    <w:rsid w:val="001C57C1"/>
    <w:rsid w:val="001C69C4"/>
    <w:rsid w:val="001C7FE8"/>
    <w:rsid w:val="001D1D96"/>
    <w:rsid w:val="001D34B9"/>
    <w:rsid w:val="001E0110"/>
    <w:rsid w:val="001E3590"/>
    <w:rsid w:val="001E37A6"/>
    <w:rsid w:val="001E3CF8"/>
    <w:rsid w:val="001E490B"/>
    <w:rsid w:val="001E55D1"/>
    <w:rsid w:val="001E7407"/>
    <w:rsid w:val="001F6625"/>
    <w:rsid w:val="00201D27"/>
    <w:rsid w:val="002035C2"/>
    <w:rsid w:val="00204023"/>
    <w:rsid w:val="00206878"/>
    <w:rsid w:val="002069D4"/>
    <w:rsid w:val="002105F8"/>
    <w:rsid w:val="002125DB"/>
    <w:rsid w:val="00212660"/>
    <w:rsid w:val="00212861"/>
    <w:rsid w:val="00213233"/>
    <w:rsid w:val="00213984"/>
    <w:rsid w:val="00216E03"/>
    <w:rsid w:val="00217CB9"/>
    <w:rsid w:val="00217E96"/>
    <w:rsid w:val="00222065"/>
    <w:rsid w:val="002225D1"/>
    <w:rsid w:val="00222A5F"/>
    <w:rsid w:val="002252A7"/>
    <w:rsid w:val="0022552B"/>
    <w:rsid w:val="00225DF0"/>
    <w:rsid w:val="00230A80"/>
    <w:rsid w:val="002311C1"/>
    <w:rsid w:val="00232434"/>
    <w:rsid w:val="002342F8"/>
    <w:rsid w:val="00235926"/>
    <w:rsid w:val="002361FF"/>
    <w:rsid w:val="00237390"/>
    <w:rsid w:val="00237AFE"/>
    <w:rsid w:val="00240749"/>
    <w:rsid w:val="00242B1B"/>
    <w:rsid w:val="00246F3E"/>
    <w:rsid w:val="00250C55"/>
    <w:rsid w:val="0025145E"/>
    <w:rsid w:val="0025449E"/>
    <w:rsid w:val="00254C06"/>
    <w:rsid w:val="00254E44"/>
    <w:rsid w:val="002550F4"/>
    <w:rsid w:val="00255423"/>
    <w:rsid w:val="00256ADD"/>
    <w:rsid w:val="00262FBF"/>
    <w:rsid w:val="00263820"/>
    <w:rsid w:val="00265DAA"/>
    <w:rsid w:val="002743BA"/>
    <w:rsid w:val="00274E59"/>
    <w:rsid w:val="00275393"/>
    <w:rsid w:val="00275A25"/>
    <w:rsid w:val="0027666F"/>
    <w:rsid w:val="00277806"/>
    <w:rsid w:val="002805F2"/>
    <w:rsid w:val="00282A3C"/>
    <w:rsid w:val="00282FA2"/>
    <w:rsid w:val="00283333"/>
    <w:rsid w:val="002856D5"/>
    <w:rsid w:val="00285F2E"/>
    <w:rsid w:val="00286138"/>
    <w:rsid w:val="00286A87"/>
    <w:rsid w:val="00292749"/>
    <w:rsid w:val="00293B89"/>
    <w:rsid w:val="00294469"/>
    <w:rsid w:val="00294E0B"/>
    <w:rsid w:val="00295162"/>
    <w:rsid w:val="00297ECB"/>
    <w:rsid w:val="002A1A3C"/>
    <w:rsid w:val="002A730F"/>
    <w:rsid w:val="002B5A30"/>
    <w:rsid w:val="002B6DFD"/>
    <w:rsid w:val="002B7DA1"/>
    <w:rsid w:val="002C1DFA"/>
    <w:rsid w:val="002C1F84"/>
    <w:rsid w:val="002C44AF"/>
    <w:rsid w:val="002C5382"/>
    <w:rsid w:val="002C5F53"/>
    <w:rsid w:val="002C66B3"/>
    <w:rsid w:val="002C6A51"/>
    <w:rsid w:val="002D043A"/>
    <w:rsid w:val="002D098D"/>
    <w:rsid w:val="002D11F7"/>
    <w:rsid w:val="002D11FD"/>
    <w:rsid w:val="002D395A"/>
    <w:rsid w:val="002D3E94"/>
    <w:rsid w:val="002D401D"/>
    <w:rsid w:val="002D58CB"/>
    <w:rsid w:val="002D662A"/>
    <w:rsid w:val="002D6C7F"/>
    <w:rsid w:val="002E09A4"/>
    <w:rsid w:val="002E4263"/>
    <w:rsid w:val="002E6847"/>
    <w:rsid w:val="002E6FC5"/>
    <w:rsid w:val="002F070D"/>
    <w:rsid w:val="002F0A77"/>
    <w:rsid w:val="002F0DA1"/>
    <w:rsid w:val="002F1015"/>
    <w:rsid w:val="002F2647"/>
    <w:rsid w:val="002F29A4"/>
    <w:rsid w:val="002F73B2"/>
    <w:rsid w:val="00300919"/>
    <w:rsid w:val="00303107"/>
    <w:rsid w:val="00304A1A"/>
    <w:rsid w:val="00306666"/>
    <w:rsid w:val="00306852"/>
    <w:rsid w:val="00310197"/>
    <w:rsid w:val="00311405"/>
    <w:rsid w:val="00311DFB"/>
    <w:rsid w:val="00313572"/>
    <w:rsid w:val="00315EF0"/>
    <w:rsid w:val="00317195"/>
    <w:rsid w:val="00320ACD"/>
    <w:rsid w:val="00321554"/>
    <w:rsid w:val="00324549"/>
    <w:rsid w:val="003259EA"/>
    <w:rsid w:val="003315EE"/>
    <w:rsid w:val="00333EE9"/>
    <w:rsid w:val="003352D1"/>
    <w:rsid w:val="003415D3"/>
    <w:rsid w:val="00345880"/>
    <w:rsid w:val="00345FBF"/>
    <w:rsid w:val="003469E1"/>
    <w:rsid w:val="00346AA5"/>
    <w:rsid w:val="00347921"/>
    <w:rsid w:val="00350417"/>
    <w:rsid w:val="00352B0F"/>
    <w:rsid w:val="00362E07"/>
    <w:rsid w:val="00366236"/>
    <w:rsid w:val="00367C1B"/>
    <w:rsid w:val="00371906"/>
    <w:rsid w:val="00375C6C"/>
    <w:rsid w:val="00385257"/>
    <w:rsid w:val="003863B8"/>
    <w:rsid w:val="00386AFA"/>
    <w:rsid w:val="00387CAC"/>
    <w:rsid w:val="00391014"/>
    <w:rsid w:val="0039168A"/>
    <w:rsid w:val="00394F56"/>
    <w:rsid w:val="00396898"/>
    <w:rsid w:val="00397F46"/>
    <w:rsid w:val="003A4CA4"/>
    <w:rsid w:val="003A5D7B"/>
    <w:rsid w:val="003B07E3"/>
    <w:rsid w:val="003B0DEC"/>
    <w:rsid w:val="003B1854"/>
    <w:rsid w:val="003B245C"/>
    <w:rsid w:val="003B4CF5"/>
    <w:rsid w:val="003C0B6F"/>
    <w:rsid w:val="003C440C"/>
    <w:rsid w:val="003C5F2B"/>
    <w:rsid w:val="003C6FD8"/>
    <w:rsid w:val="003C7CD6"/>
    <w:rsid w:val="003D0081"/>
    <w:rsid w:val="003D0135"/>
    <w:rsid w:val="003D0BFE"/>
    <w:rsid w:val="003D0F75"/>
    <w:rsid w:val="003D38D0"/>
    <w:rsid w:val="003D38FE"/>
    <w:rsid w:val="003D3F44"/>
    <w:rsid w:val="003D5700"/>
    <w:rsid w:val="003D6506"/>
    <w:rsid w:val="003D7427"/>
    <w:rsid w:val="003D7C8D"/>
    <w:rsid w:val="003E1DDF"/>
    <w:rsid w:val="003E2DCA"/>
    <w:rsid w:val="003E3145"/>
    <w:rsid w:val="003E3342"/>
    <w:rsid w:val="003E5825"/>
    <w:rsid w:val="003E5AE4"/>
    <w:rsid w:val="003E613D"/>
    <w:rsid w:val="003E77F3"/>
    <w:rsid w:val="003F342D"/>
    <w:rsid w:val="003F6227"/>
    <w:rsid w:val="00400681"/>
    <w:rsid w:val="00405579"/>
    <w:rsid w:val="0040713F"/>
    <w:rsid w:val="00407832"/>
    <w:rsid w:val="00410B8E"/>
    <w:rsid w:val="004116CD"/>
    <w:rsid w:val="00413A6E"/>
    <w:rsid w:val="00417059"/>
    <w:rsid w:val="00420EE8"/>
    <w:rsid w:val="00421FC1"/>
    <w:rsid w:val="004229C7"/>
    <w:rsid w:val="00424CA9"/>
    <w:rsid w:val="00424E1D"/>
    <w:rsid w:val="00426A3D"/>
    <w:rsid w:val="00430572"/>
    <w:rsid w:val="00430D9C"/>
    <w:rsid w:val="0043341C"/>
    <w:rsid w:val="004337B6"/>
    <w:rsid w:val="004358C4"/>
    <w:rsid w:val="00435A9A"/>
    <w:rsid w:val="00436785"/>
    <w:rsid w:val="00436BD5"/>
    <w:rsid w:val="00437E4B"/>
    <w:rsid w:val="004400D1"/>
    <w:rsid w:val="0044291A"/>
    <w:rsid w:val="00442FB4"/>
    <w:rsid w:val="00443AC6"/>
    <w:rsid w:val="00444496"/>
    <w:rsid w:val="00454F20"/>
    <w:rsid w:val="004554CF"/>
    <w:rsid w:val="00457A59"/>
    <w:rsid w:val="00462380"/>
    <w:rsid w:val="004626FD"/>
    <w:rsid w:val="004726BE"/>
    <w:rsid w:val="0047384C"/>
    <w:rsid w:val="00473963"/>
    <w:rsid w:val="00473C29"/>
    <w:rsid w:val="0047548F"/>
    <w:rsid w:val="00480F7F"/>
    <w:rsid w:val="0048155C"/>
    <w:rsid w:val="0048196B"/>
    <w:rsid w:val="0048364F"/>
    <w:rsid w:val="00486AC0"/>
    <w:rsid w:val="00496F97"/>
    <w:rsid w:val="004A123F"/>
    <w:rsid w:val="004A325B"/>
    <w:rsid w:val="004A32B4"/>
    <w:rsid w:val="004A71DD"/>
    <w:rsid w:val="004B274C"/>
    <w:rsid w:val="004B521C"/>
    <w:rsid w:val="004B5971"/>
    <w:rsid w:val="004C37EC"/>
    <w:rsid w:val="004C50BF"/>
    <w:rsid w:val="004C6031"/>
    <w:rsid w:val="004C766A"/>
    <w:rsid w:val="004C7C8C"/>
    <w:rsid w:val="004C7D12"/>
    <w:rsid w:val="004C7E89"/>
    <w:rsid w:val="004C7F59"/>
    <w:rsid w:val="004D2664"/>
    <w:rsid w:val="004D316B"/>
    <w:rsid w:val="004D410E"/>
    <w:rsid w:val="004D5D23"/>
    <w:rsid w:val="004D5F8F"/>
    <w:rsid w:val="004D6A11"/>
    <w:rsid w:val="004E1F51"/>
    <w:rsid w:val="004E2A4A"/>
    <w:rsid w:val="004E51DF"/>
    <w:rsid w:val="004E7609"/>
    <w:rsid w:val="004F02D5"/>
    <w:rsid w:val="004F0D23"/>
    <w:rsid w:val="004F1FAC"/>
    <w:rsid w:val="004F21AA"/>
    <w:rsid w:val="004F21D0"/>
    <w:rsid w:val="004F2693"/>
    <w:rsid w:val="004F3472"/>
    <w:rsid w:val="004F4C6D"/>
    <w:rsid w:val="004F7D3D"/>
    <w:rsid w:val="00500BDB"/>
    <w:rsid w:val="00501905"/>
    <w:rsid w:val="00501C0F"/>
    <w:rsid w:val="00503F4F"/>
    <w:rsid w:val="0050703D"/>
    <w:rsid w:val="00512A4A"/>
    <w:rsid w:val="00513154"/>
    <w:rsid w:val="00514BE2"/>
    <w:rsid w:val="00516B8D"/>
    <w:rsid w:val="00520CF2"/>
    <w:rsid w:val="00521B74"/>
    <w:rsid w:val="005256AF"/>
    <w:rsid w:val="00526E99"/>
    <w:rsid w:val="00530395"/>
    <w:rsid w:val="00531CA8"/>
    <w:rsid w:val="005322F9"/>
    <w:rsid w:val="0053613E"/>
    <w:rsid w:val="00537FBC"/>
    <w:rsid w:val="00540D4A"/>
    <w:rsid w:val="00541DD9"/>
    <w:rsid w:val="00543469"/>
    <w:rsid w:val="005458B0"/>
    <w:rsid w:val="00546C22"/>
    <w:rsid w:val="005507E7"/>
    <w:rsid w:val="00551B54"/>
    <w:rsid w:val="00555D7D"/>
    <w:rsid w:val="00556DAC"/>
    <w:rsid w:val="00556DDC"/>
    <w:rsid w:val="005633E8"/>
    <w:rsid w:val="00565BAC"/>
    <w:rsid w:val="00566686"/>
    <w:rsid w:val="00573E7C"/>
    <w:rsid w:val="00576DF8"/>
    <w:rsid w:val="00576EB5"/>
    <w:rsid w:val="00577763"/>
    <w:rsid w:val="0058121E"/>
    <w:rsid w:val="00583346"/>
    <w:rsid w:val="00584811"/>
    <w:rsid w:val="005849A1"/>
    <w:rsid w:val="005855F7"/>
    <w:rsid w:val="005864D9"/>
    <w:rsid w:val="00587460"/>
    <w:rsid w:val="005878D6"/>
    <w:rsid w:val="00587DAA"/>
    <w:rsid w:val="00593AA6"/>
    <w:rsid w:val="00594161"/>
    <w:rsid w:val="00594749"/>
    <w:rsid w:val="00596F0B"/>
    <w:rsid w:val="005A0B80"/>
    <w:rsid w:val="005A0D92"/>
    <w:rsid w:val="005A1B96"/>
    <w:rsid w:val="005A4DA8"/>
    <w:rsid w:val="005A77D9"/>
    <w:rsid w:val="005B1C68"/>
    <w:rsid w:val="005B3AB4"/>
    <w:rsid w:val="005B4067"/>
    <w:rsid w:val="005B544B"/>
    <w:rsid w:val="005B72E0"/>
    <w:rsid w:val="005B7421"/>
    <w:rsid w:val="005C26CA"/>
    <w:rsid w:val="005C34EB"/>
    <w:rsid w:val="005C3F41"/>
    <w:rsid w:val="005C712F"/>
    <w:rsid w:val="005D3D06"/>
    <w:rsid w:val="005D3D69"/>
    <w:rsid w:val="005D3F19"/>
    <w:rsid w:val="005D465C"/>
    <w:rsid w:val="005D5451"/>
    <w:rsid w:val="005D63FF"/>
    <w:rsid w:val="005D6ECD"/>
    <w:rsid w:val="005D7ACF"/>
    <w:rsid w:val="005E6E81"/>
    <w:rsid w:val="005E782A"/>
    <w:rsid w:val="005F23F9"/>
    <w:rsid w:val="005F35C8"/>
    <w:rsid w:val="005F7136"/>
    <w:rsid w:val="005F72A7"/>
    <w:rsid w:val="005F7405"/>
    <w:rsid w:val="00600219"/>
    <w:rsid w:val="00603DD4"/>
    <w:rsid w:val="00604572"/>
    <w:rsid w:val="00605105"/>
    <w:rsid w:val="006054E2"/>
    <w:rsid w:val="00605E56"/>
    <w:rsid w:val="006126D7"/>
    <w:rsid w:val="00612B5A"/>
    <w:rsid w:val="006142EB"/>
    <w:rsid w:val="006143A3"/>
    <w:rsid w:val="00615E09"/>
    <w:rsid w:val="00616AA6"/>
    <w:rsid w:val="006178A4"/>
    <w:rsid w:val="0062000E"/>
    <w:rsid w:val="006222F9"/>
    <w:rsid w:val="00624735"/>
    <w:rsid w:val="00627D56"/>
    <w:rsid w:val="0063084E"/>
    <w:rsid w:val="00631696"/>
    <w:rsid w:val="00632B8C"/>
    <w:rsid w:val="006351E7"/>
    <w:rsid w:val="00635253"/>
    <w:rsid w:val="00635C15"/>
    <w:rsid w:val="006404D7"/>
    <w:rsid w:val="00641616"/>
    <w:rsid w:val="00641DE5"/>
    <w:rsid w:val="00644C01"/>
    <w:rsid w:val="00651A9E"/>
    <w:rsid w:val="00656F0C"/>
    <w:rsid w:val="00657B9D"/>
    <w:rsid w:val="00664EF8"/>
    <w:rsid w:val="0066560D"/>
    <w:rsid w:val="0066781A"/>
    <w:rsid w:val="00674BD7"/>
    <w:rsid w:val="00675B94"/>
    <w:rsid w:val="006763DE"/>
    <w:rsid w:val="00676638"/>
    <w:rsid w:val="00677CC2"/>
    <w:rsid w:val="00681F92"/>
    <w:rsid w:val="006841CF"/>
    <w:rsid w:val="006842C2"/>
    <w:rsid w:val="00684EF6"/>
    <w:rsid w:val="00685F42"/>
    <w:rsid w:val="0068652B"/>
    <w:rsid w:val="006868D2"/>
    <w:rsid w:val="0068704D"/>
    <w:rsid w:val="0068733A"/>
    <w:rsid w:val="006875DF"/>
    <w:rsid w:val="00687C3E"/>
    <w:rsid w:val="0069207B"/>
    <w:rsid w:val="0069449C"/>
    <w:rsid w:val="006944E1"/>
    <w:rsid w:val="00694811"/>
    <w:rsid w:val="0069493A"/>
    <w:rsid w:val="00695239"/>
    <w:rsid w:val="006965C7"/>
    <w:rsid w:val="00697DCE"/>
    <w:rsid w:val="006A3A78"/>
    <w:rsid w:val="006A49AE"/>
    <w:rsid w:val="006A579B"/>
    <w:rsid w:val="006B2244"/>
    <w:rsid w:val="006B304C"/>
    <w:rsid w:val="006B4A62"/>
    <w:rsid w:val="006C24CE"/>
    <w:rsid w:val="006C2874"/>
    <w:rsid w:val="006C2CCA"/>
    <w:rsid w:val="006C4463"/>
    <w:rsid w:val="006C7F8C"/>
    <w:rsid w:val="006D0400"/>
    <w:rsid w:val="006D0A70"/>
    <w:rsid w:val="006D380D"/>
    <w:rsid w:val="006E0135"/>
    <w:rsid w:val="006E1C74"/>
    <w:rsid w:val="006E2CF2"/>
    <w:rsid w:val="006E303A"/>
    <w:rsid w:val="006E67A6"/>
    <w:rsid w:val="006F7E19"/>
    <w:rsid w:val="00700B2C"/>
    <w:rsid w:val="00702701"/>
    <w:rsid w:val="007033D0"/>
    <w:rsid w:val="00703BF7"/>
    <w:rsid w:val="007068A4"/>
    <w:rsid w:val="00711A88"/>
    <w:rsid w:val="00712D8D"/>
    <w:rsid w:val="00712E7A"/>
    <w:rsid w:val="00713084"/>
    <w:rsid w:val="00714B26"/>
    <w:rsid w:val="00715366"/>
    <w:rsid w:val="00715FB4"/>
    <w:rsid w:val="007167F1"/>
    <w:rsid w:val="007171CA"/>
    <w:rsid w:val="0071735A"/>
    <w:rsid w:val="007224C8"/>
    <w:rsid w:val="0072394D"/>
    <w:rsid w:val="0072579C"/>
    <w:rsid w:val="00727732"/>
    <w:rsid w:val="00731E00"/>
    <w:rsid w:val="00733E4F"/>
    <w:rsid w:val="007351B7"/>
    <w:rsid w:val="007352A8"/>
    <w:rsid w:val="007377F1"/>
    <w:rsid w:val="00737DFD"/>
    <w:rsid w:val="007400F8"/>
    <w:rsid w:val="00740130"/>
    <w:rsid w:val="00741AA7"/>
    <w:rsid w:val="007440B7"/>
    <w:rsid w:val="00744167"/>
    <w:rsid w:val="00744A0E"/>
    <w:rsid w:val="0074685F"/>
    <w:rsid w:val="00746FE3"/>
    <w:rsid w:val="0074790F"/>
    <w:rsid w:val="00752028"/>
    <w:rsid w:val="00755BA9"/>
    <w:rsid w:val="00757B50"/>
    <w:rsid w:val="00760F64"/>
    <w:rsid w:val="00761CC5"/>
    <w:rsid w:val="007634AD"/>
    <w:rsid w:val="00764FB2"/>
    <w:rsid w:val="00765454"/>
    <w:rsid w:val="00766391"/>
    <w:rsid w:val="0076750B"/>
    <w:rsid w:val="00767C7B"/>
    <w:rsid w:val="00770C12"/>
    <w:rsid w:val="00771396"/>
    <w:rsid w:val="007715C9"/>
    <w:rsid w:val="0077164E"/>
    <w:rsid w:val="00774EDD"/>
    <w:rsid w:val="007757EC"/>
    <w:rsid w:val="007764D7"/>
    <w:rsid w:val="007831C1"/>
    <w:rsid w:val="007835A4"/>
    <w:rsid w:val="007864AA"/>
    <w:rsid w:val="00786F95"/>
    <w:rsid w:val="007870EB"/>
    <w:rsid w:val="007938FE"/>
    <w:rsid w:val="00795A0D"/>
    <w:rsid w:val="00797735"/>
    <w:rsid w:val="00797883"/>
    <w:rsid w:val="007A33F1"/>
    <w:rsid w:val="007A33F2"/>
    <w:rsid w:val="007A4CD9"/>
    <w:rsid w:val="007A6960"/>
    <w:rsid w:val="007A6D5D"/>
    <w:rsid w:val="007C0EC1"/>
    <w:rsid w:val="007C2F88"/>
    <w:rsid w:val="007C2FAC"/>
    <w:rsid w:val="007C3455"/>
    <w:rsid w:val="007C379D"/>
    <w:rsid w:val="007C414B"/>
    <w:rsid w:val="007C524A"/>
    <w:rsid w:val="007C79E6"/>
    <w:rsid w:val="007D0580"/>
    <w:rsid w:val="007D43D4"/>
    <w:rsid w:val="007D6375"/>
    <w:rsid w:val="007E1279"/>
    <w:rsid w:val="007E164D"/>
    <w:rsid w:val="007E1E3E"/>
    <w:rsid w:val="007E5F6A"/>
    <w:rsid w:val="007E7D4A"/>
    <w:rsid w:val="007F1D31"/>
    <w:rsid w:val="007F285C"/>
    <w:rsid w:val="007F628C"/>
    <w:rsid w:val="007F690C"/>
    <w:rsid w:val="0080027B"/>
    <w:rsid w:val="008006CC"/>
    <w:rsid w:val="008036C8"/>
    <w:rsid w:val="00803B68"/>
    <w:rsid w:val="008041C1"/>
    <w:rsid w:val="00806E57"/>
    <w:rsid w:val="00807AF4"/>
    <w:rsid w:val="00807F18"/>
    <w:rsid w:val="00812095"/>
    <w:rsid w:val="00812CC3"/>
    <w:rsid w:val="00813C16"/>
    <w:rsid w:val="00813DA0"/>
    <w:rsid w:val="00814068"/>
    <w:rsid w:val="00815B8C"/>
    <w:rsid w:val="008169CD"/>
    <w:rsid w:val="00816D31"/>
    <w:rsid w:val="00817075"/>
    <w:rsid w:val="00820614"/>
    <w:rsid w:val="008206F9"/>
    <w:rsid w:val="008216BB"/>
    <w:rsid w:val="00824162"/>
    <w:rsid w:val="008251A3"/>
    <w:rsid w:val="008266C1"/>
    <w:rsid w:val="008311AB"/>
    <w:rsid w:val="00831AAB"/>
    <w:rsid w:val="00831B8F"/>
    <w:rsid w:val="00831C32"/>
    <w:rsid w:val="00831E8D"/>
    <w:rsid w:val="00833425"/>
    <w:rsid w:val="00834003"/>
    <w:rsid w:val="00837244"/>
    <w:rsid w:val="00842E81"/>
    <w:rsid w:val="00843F76"/>
    <w:rsid w:val="00844DA8"/>
    <w:rsid w:val="00846D22"/>
    <w:rsid w:val="0084791A"/>
    <w:rsid w:val="00850B2F"/>
    <w:rsid w:val="008518FD"/>
    <w:rsid w:val="00851DF2"/>
    <w:rsid w:val="008523E3"/>
    <w:rsid w:val="00852700"/>
    <w:rsid w:val="0085284A"/>
    <w:rsid w:val="00853E48"/>
    <w:rsid w:val="00854059"/>
    <w:rsid w:val="008551A8"/>
    <w:rsid w:val="0085670D"/>
    <w:rsid w:val="00856A31"/>
    <w:rsid w:val="00857D6B"/>
    <w:rsid w:val="00862142"/>
    <w:rsid w:val="00862510"/>
    <w:rsid w:val="008647D8"/>
    <w:rsid w:val="00866B7D"/>
    <w:rsid w:val="00870C5F"/>
    <w:rsid w:val="008710FE"/>
    <w:rsid w:val="008754D0"/>
    <w:rsid w:val="00877993"/>
    <w:rsid w:val="00877D48"/>
    <w:rsid w:val="00881FB7"/>
    <w:rsid w:val="00882D70"/>
    <w:rsid w:val="00882D94"/>
    <w:rsid w:val="00883781"/>
    <w:rsid w:val="00885570"/>
    <w:rsid w:val="0089176B"/>
    <w:rsid w:val="00891901"/>
    <w:rsid w:val="00892E17"/>
    <w:rsid w:val="00892E6B"/>
    <w:rsid w:val="008931CA"/>
    <w:rsid w:val="00893958"/>
    <w:rsid w:val="008965F5"/>
    <w:rsid w:val="00897BA8"/>
    <w:rsid w:val="008A17D3"/>
    <w:rsid w:val="008A2E77"/>
    <w:rsid w:val="008A4450"/>
    <w:rsid w:val="008A56DC"/>
    <w:rsid w:val="008B0021"/>
    <w:rsid w:val="008B0563"/>
    <w:rsid w:val="008B2515"/>
    <w:rsid w:val="008B34E3"/>
    <w:rsid w:val="008B38BD"/>
    <w:rsid w:val="008B47EB"/>
    <w:rsid w:val="008B69E0"/>
    <w:rsid w:val="008C12C0"/>
    <w:rsid w:val="008C21F2"/>
    <w:rsid w:val="008C23C1"/>
    <w:rsid w:val="008C2E93"/>
    <w:rsid w:val="008C5773"/>
    <w:rsid w:val="008C61F0"/>
    <w:rsid w:val="008C628B"/>
    <w:rsid w:val="008C6F6F"/>
    <w:rsid w:val="008D0EE0"/>
    <w:rsid w:val="008D31B8"/>
    <w:rsid w:val="008D3321"/>
    <w:rsid w:val="008D43CC"/>
    <w:rsid w:val="008D47B5"/>
    <w:rsid w:val="008D5C53"/>
    <w:rsid w:val="008E04A2"/>
    <w:rsid w:val="008E0F90"/>
    <w:rsid w:val="008E1CE9"/>
    <w:rsid w:val="008E2297"/>
    <w:rsid w:val="008E25B8"/>
    <w:rsid w:val="008E3461"/>
    <w:rsid w:val="008E5287"/>
    <w:rsid w:val="008E77FC"/>
    <w:rsid w:val="008E7996"/>
    <w:rsid w:val="008F0D47"/>
    <w:rsid w:val="008F4F1C"/>
    <w:rsid w:val="008F5DF0"/>
    <w:rsid w:val="008F6F2C"/>
    <w:rsid w:val="008F77C4"/>
    <w:rsid w:val="009003A8"/>
    <w:rsid w:val="00900A23"/>
    <w:rsid w:val="009029D6"/>
    <w:rsid w:val="009045A9"/>
    <w:rsid w:val="009059CE"/>
    <w:rsid w:val="00906893"/>
    <w:rsid w:val="009103F3"/>
    <w:rsid w:val="0091095F"/>
    <w:rsid w:val="009116F4"/>
    <w:rsid w:val="00911770"/>
    <w:rsid w:val="00913A40"/>
    <w:rsid w:val="00913B70"/>
    <w:rsid w:val="0092030C"/>
    <w:rsid w:val="00920B23"/>
    <w:rsid w:val="009219A8"/>
    <w:rsid w:val="00923346"/>
    <w:rsid w:val="00923F50"/>
    <w:rsid w:val="0092482B"/>
    <w:rsid w:val="00925067"/>
    <w:rsid w:val="0092512F"/>
    <w:rsid w:val="00930AFE"/>
    <w:rsid w:val="00932377"/>
    <w:rsid w:val="00932DED"/>
    <w:rsid w:val="009354BA"/>
    <w:rsid w:val="00935EF3"/>
    <w:rsid w:val="00936CC9"/>
    <w:rsid w:val="00941F45"/>
    <w:rsid w:val="00943CBF"/>
    <w:rsid w:val="00946190"/>
    <w:rsid w:val="00946D7E"/>
    <w:rsid w:val="00947AF5"/>
    <w:rsid w:val="00950FF9"/>
    <w:rsid w:val="00954391"/>
    <w:rsid w:val="0095534B"/>
    <w:rsid w:val="00956942"/>
    <w:rsid w:val="0095793F"/>
    <w:rsid w:val="00961980"/>
    <w:rsid w:val="00963847"/>
    <w:rsid w:val="00964ACD"/>
    <w:rsid w:val="00965619"/>
    <w:rsid w:val="00967042"/>
    <w:rsid w:val="00970024"/>
    <w:rsid w:val="00970336"/>
    <w:rsid w:val="00970372"/>
    <w:rsid w:val="00976DFD"/>
    <w:rsid w:val="0098255A"/>
    <w:rsid w:val="009828B0"/>
    <w:rsid w:val="009845BE"/>
    <w:rsid w:val="00995C25"/>
    <w:rsid w:val="009969C9"/>
    <w:rsid w:val="009A1E2A"/>
    <w:rsid w:val="009A231F"/>
    <w:rsid w:val="009A25AD"/>
    <w:rsid w:val="009A2F15"/>
    <w:rsid w:val="009A5BF6"/>
    <w:rsid w:val="009A626F"/>
    <w:rsid w:val="009A7A5D"/>
    <w:rsid w:val="009B09B0"/>
    <w:rsid w:val="009B397C"/>
    <w:rsid w:val="009B4B6C"/>
    <w:rsid w:val="009B69B2"/>
    <w:rsid w:val="009C0DCA"/>
    <w:rsid w:val="009C1C13"/>
    <w:rsid w:val="009C2D7F"/>
    <w:rsid w:val="009C2E15"/>
    <w:rsid w:val="009C5AA1"/>
    <w:rsid w:val="009C670E"/>
    <w:rsid w:val="009D1799"/>
    <w:rsid w:val="009D4116"/>
    <w:rsid w:val="009D5E65"/>
    <w:rsid w:val="009E1007"/>
    <w:rsid w:val="009E1F9E"/>
    <w:rsid w:val="009E2A49"/>
    <w:rsid w:val="009E2BC1"/>
    <w:rsid w:val="009E3C2F"/>
    <w:rsid w:val="009E475A"/>
    <w:rsid w:val="009F5534"/>
    <w:rsid w:val="009F7A58"/>
    <w:rsid w:val="00A02BFE"/>
    <w:rsid w:val="00A02E40"/>
    <w:rsid w:val="00A04D17"/>
    <w:rsid w:val="00A052D6"/>
    <w:rsid w:val="00A05610"/>
    <w:rsid w:val="00A063A7"/>
    <w:rsid w:val="00A06EA9"/>
    <w:rsid w:val="00A10775"/>
    <w:rsid w:val="00A122A6"/>
    <w:rsid w:val="00A12540"/>
    <w:rsid w:val="00A12F73"/>
    <w:rsid w:val="00A15150"/>
    <w:rsid w:val="00A152CB"/>
    <w:rsid w:val="00A15C3F"/>
    <w:rsid w:val="00A17425"/>
    <w:rsid w:val="00A20B03"/>
    <w:rsid w:val="00A20B4B"/>
    <w:rsid w:val="00A231E2"/>
    <w:rsid w:val="00A253AA"/>
    <w:rsid w:val="00A2787B"/>
    <w:rsid w:val="00A306AB"/>
    <w:rsid w:val="00A35DBC"/>
    <w:rsid w:val="00A36C48"/>
    <w:rsid w:val="00A405B3"/>
    <w:rsid w:val="00A41E0B"/>
    <w:rsid w:val="00A459BA"/>
    <w:rsid w:val="00A45E6A"/>
    <w:rsid w:val="00A472B9"/>
    <w:rsid w:val="00A47BD7"/>
    <w:rsid w:val="00A504B9"/>
    <w:rsid w:val="00A506C4"/>
    <w:rsid w:val="00A52FEA"/>
    <w:rsid w:val="00A539E2"/>
    <w:rsid w:val="00A561AA"/>
    <w:rsid w:val="00A5670B"/>
    <w:rsid w:val="00A6028B"/>
    <w:rsid w:val="00A60CC6"/>
    <w:rsid w:val="00A62CF3"/>
    <w:rsid w:val="00A64912"/>
    <w:rsid w:val="00A65FFF"/>
    <w:rsid w:val="00A66335"/>
    <w:rsid w:val="00A665CF"/>
    <w:rsid w:val="00A66939"/>
    <w:rsid w:val="00A70546"/>
    <w:rsid w:val="00A70A74"/>
    <w:rsid w:val="00A71650"/>
    <w:rsid w:val="00A73BD3"/>
    <w:rsid w:val="00A74FAE"/>
    <w:rsid w:val="00A75B67"/>
    <w:rsid w:val="00A76E30"/>
    <w:rsid w:val="00A8443A"/>
    <w:rsid w:val="00A850F7"/>
    <w:rsid w:val="00A86B4E"/>
    <w:rsid w:val="00A905C2"/>
    <w:rsid w:val="00A91D27"/>
    <w:rsid w:val="00A928A8"/>
    <w:rsid w:val="00A9306A"/>
    <w:rsid w:val="00A94B26"/>
    <w:rsid w:val="00A95207"/>
    <w:rsid w:val="00A97DC5"/>
    <w:rsid w:val="00AA346F"/>
    <w:rsid w:val="00AA3795"/>
    <w:rsid w:val="00AA5150"/>
    <w:rsid w:val="00AA5FD6"/>
    <w:rsid w:val="00AB16B4"/>
    <w:rsid w:val="00AB4E7E"/>
    <w:rsid w:val="00AB65F2"/>
    <w:rsid w:val="00AB70C2"/>
    <w:rsid w:val="00AB772D"/>
    <w:rsid w:val="00AC1B7F"/>
    <w:rsid w:val="00AC1D5C"/>
    <w:rsid w:val="00AC1E75"/>
    <w:rsid w:val="00AC79D3"/>
    <w:rsid w:val="00AD2EE5"/>
    <w:rsid w:val="00AD3994"/>
    <w:rsid w:val="00AD54C0"/>
    <w:rsid w:val="00AD5641"/>
    <w:rsid w:val="00AE0894"/>
    <w:rsid w:val="00AE1088"/>
    <w:rsid w:val="00AE1A3D"/>
    <w:rsid w:val="00AE22CE"/>
    <w:rsid w:val="00AE3276"/>
    <w:rsid w:val="00AE3DE1"/>
    <w:rsid w:val="00AE5878"/>
    <w:rsid w:val="00AF0278"/>
    <w:rsid w:val="00AF1BA4"/>
    <w:rsid w:val="00AF210D"/>
    <w:rsid w:val="00AF543C"/>
    <w:rsid w:val="00AF7AC0"/>
    <w:rsid w:val="00B01D3D"/>
    <w:rsid w:val="00B022E8"/>
    <w:rsid w:val="00B032D8"/>
    <w:rsid w:val="00B03D59"/>
    <w:rsid w:val="00B0720A"/>
    <w:rsid w:val="00B07685"/>
    <w:rsid w:val="00B1105E"/>
    <w:rsid w:val="00B12CC5"/>
    <w:rsid w:val="00B246CB"/>
    <w:rsid w:val="00B250D0"/>
    <w:rsid w:val="00B32C51"/>
    <w:rsid w:val="00B33B3C"/>
    <w:rsid w:val="00B34146"/>
    <w:rsid w:val="00B35E34"/>
    <w:rsid w:val="00B35F0E"/>
    <w:rsid w:val="00B40DC7"/>
    <w:rsid w:val="00B43358"/>
    <w:rsid w:val="00B44091"/>
    <w:rsid w:val="00B44221"/>
    <w:rsid w:val="00B4464A"/>
    <w:rsid w:val="00B534CE"/>
    <w:rsid w:val="00B54104"/>
    <w:rsid w:val="00B5470F"/>
    <w:rsid w:val="00B5499E"/>
    <w:rsid w:val="00B571E4"/>
    <w:rsid w:val="00B6085C"/>
    <w:rsid w:val="00B62768"/>
    <w:rsid w:val="00B6382D"/>
    <w:rsid w:val="00B63BE2"/>
    <w:rsid w:val="00B64359"/>
    <w:rsid w:val="00B65E17"/>
    <w:rsid w:val="00B67EB6"/>
    <w:rsid w:val="00B71936"/>
    <w:rsid w:val="00B71D8B"/>
    <w:rsid w:val="00B76D08"/>
    <w:rsid w:val="00B80A37"/>
    <w:rsid w:val="00B82390"/>
    <w:rsid w:val="00B83B32"/>
    <w:rsid w:val="00B8492D"/>
    <w:rsid w:val="00B87C97"/>
    <w:rsid w:val="00B902FC"/>
    <w:rsid w:val="00B90C86"/>
    <w:rsid w:val="00B923C6"/>
    <w:rsid w:val="00B95C77"/>
    <w:rsid w:val="00B965DA"/>
    <w:rsid w:val="00B97A9C"/>
    <w:rsid w:val="00BA07B8"/>
    <w:rsid w:val="00BA1189"/>
    <w:rsid w:val="00BA5026"/>
    <w:rsid w:val="00BA726C"/>
    <w:rsid w:val="00BB2BBF"/>
    <w:rsid w:val="00BB40BF"/>
    <w:rsid w:val="00BB6592"/>
    <w:rsid w:val="00BB66F0"/>
    <w:rsid w:val="00BB7A7A"/>
    <w:rsid w:val="00BC0454"/>
    <w:rsid w:val="00BC14F1"/>
    <w:rsid w:val="00BC38B9"/>
    <w:rsid w:val="00BC3B16"/>
    <w:rsid w:val="00BC5B2F"/>
    <w:rsid w:val="00BC6FA4"/>
    <w:rsid w:val="00BD09E5"/>
    <w:rsid w:val="00BD112D"/>
    <w:rsid w:val="00BD2502"/>
    <w:rsid w:val="00BD2634"/>
    <w:rsid w:val="00BD27F6"/>
    <w:rsid w:val="00BD78B7"/>
    <w:rsid w:val="00BE2469"/>
    <w:rsid w:val="00BE28E6"/>
    <w:rsid w:val="00BE5006"/>
    <w:rsid w:val="00BE50A0"/>
    <w:rsid w:val="00BE5946"/>
    <w:rsid w:val="00BE61ED"/>
    <w:rsid w:val="00BE692A"/>
    <w:rsid w:val="00BE6DF9"/>
    <w:rsid w:val="00BE719A"/>
    <w:rsid w:val="00BE720A"/>
    <w:rsid w:val="00BF0461"/>
    <w:rsid w:val="00BF0FD1"/>
    <w:rsid w:val="00BF4944"/>
    <w:rsid w:val="00BF4AEE"/>
    <w:rsid w:val="00BF649A"/>
    <w:rsid w:val="00C0069F"/>
    <w:rsid w:val="00C04409"/>
    <w:rsid w:val="00C067E5"/>
    <w:rsid w:val="00C1084C"/>
    <w:rsid w:val="00C13039"/>
    <w:rsid w:val="00C1310C"/>
    <w:rsid w:val="00C164CA"/>
    <w:rsid w:val="00C16687"/>
    <w:rsid w:val="00C176CF"/>
    <w:rsid w:val="00C21FD3"/>
    <w:rsid w:val="00C22229"/>
    <w:rsid w:val="00C23ED1"/>
    <w:rsid w:val="00C26BA3"/>
    <w:rsid w:val="00C311EC"/>
    <w:rsid w:val="00C31D87"/>
    <w:rsid w:val="00C31E61"/>
    <w:rsid w:val="00C33A3F"/>
    <w:rsid w:val="00C343EE"/>
    <w:rsid w:val="00C3699E"/>
    <w:rsid w:val="00C37960"/>
    <w:rsid w:val="00C42BF8"/>
    <w:rsid w:val="00C44994"/>
    <w:rsid w:val="00C460AE"/>
    <w:rsid w:val="00C468FB"/>
    <w:rsid w:val="00C50043"/>
    <w:rsid w:val="00C50210"/>
    <w:rsid w:val="00C5184C"/>
    <w:rsid w:val="00C54E84"/>
    <w:rsid w:val="00C55972"/>
    <w:rsid w:val="00C56034"/>
    <w:rsid w:val="00C6030E"/>
    <w:rsid w:val="00C608AB"/>
    <w:rsid w:val="00C6128D"/>
    <w:rsid w:val="00C62D87"/>
    <w:rsid w:val="00C646EA"/>
    <w:rsid w:val="00C649CC"/>
    <w:rsid w:val="00C70CCF"/>
    <w:rsid w:val="00C72E08"/>
    <w:rsid w:val="00C7573B"/>
    <w:rsid w:val="00C7695F"/>
    <w:rsid w:val="00C76CF3"/>
    <w:rsid w:val="00C81140"/>
    <w:rsid w:val="00C85F79"/>
    <w:rsid w:val="00C9127D"/>
    <w:rsid w:val="00C92128"/>
    <w:rsid w:val="00C93DC5"/>
    <w:rsid w:val="00C95020"/>
    <w:rsid w:val="00C96001"/>
    <w:rsid w:val="00CA0C00"/>
    <w:rsid w:val="00CA3367"/>
    <w:rsid w:val="00CA4357"/>
    <w:rsid w:val="00CA443D"/>
    <w:rsid w:val="00CA6259"/>
    <w:rsid w:val="00CA772B"/>
    <w:rsid w:val="00CA7864"/>
    <w:rsid w:val="00CB02AB"/>
    <w:rsid w:val="00CB1071"/>
    <w:rsid w:val="00CB2227"/>
    <w:rsid w:val="00CB4148"/>
    <w:rsid w:val="00CB6F73"/>
    <w:rsid w:val="00CC0FF5"/>
    <w:rsid w:val="00CC2A3F"/>
    <w:rsid w:val="00CC4629"/>
    <w:rsid w:val="00CC4A54"/>
    <w:rsid w:val="00CC4BBF"/>
    <w:rsid w:val="00CC5257"/>
    <w:rsid w:val="00CC52F9"/>
    <w:rsid w:val="00CD1921"/>
    <w:rsid w:val="00CD2B03"/>
    <w:rsid w:val="00CD5F75"/>
    <w:rsid w:val="00CD665D"/>
    <w:rsid w:val="00CD78A2"/>
    <w:rsid w:val="00CE0083"/>
    <w:rsid w:val="00CE117D"/>
    <w:rsid w:val="00CE1E31"/>
    <w:rsid w:val="00CE23E5"/>
    <w:rsid w:val="00CF00F1"/>
    <w:rsid w:val="00CF0215"/>
    <w:rsid w:val="00CF0BB2"/>
    <w:rsid w:val="00CF5C1C"/>
    <w:rsid w:val="00CF6DE6"/>
    <w:rsid w:val="00D002E2"/>
    <w:rsid w:val="00D00EAA"/>
    <w:rsid w:val="00D04451"/>
    <w:rsid w:val="00D054A7"/>
    <w:rsid w:val="00D05508"/>
    <w:rsid w:val="00D05CD5"/>
    <w:rsid w:val="00D06699"/>
    <w:rsid w:val="00D06DF5"/>
    <w:rsid w:val="00D06EE9"/>
    <w:rsid w:val="00D10967"/>
    <w:rsid w:val="00D11759"/>
    <w:rsid w:val="00D13441"/>
    <w:rsid w:val="00D149BF"/>
    <w:rsid w:val="00D150B6"/>
    <w:rsid w:val="00D15309"/>
    <w:rsid w:val="00D158E4"/>
    <w:rsid w:val="00D17657"/>
    <w:rsid w:val="00D215A0"/>
    <w:rsid w:val="00D217A2"/>
    <w:rsid w:val="00D217C5"/>
    <w:rsid w:val="00D22F65"/>
    <w:rsid w:val="00D243A3"/>
    <w:rsid w:val="00D342C4"/>
    <w:rsid w:val="00D34FEC"/>
    <w:rsid w:val="00D408B6"/>
    <w:rsid w:val="00D4272F"/>
    <w:rsid w:val="00D439DB"/>
    <w:rsid w:val="00D4633B"/>
    <w:rsid w:val="00D477C3"/>
    <w:rsid w:val="00D52EFE"/>
    <w:rsid w:val="00D63DB8"/>
    <w:rsid w:val="00D63EF6"/>
    <w:rsid w:val="00D70966"/>
    <w:rsid w:val="00D70DFB"/>
    <w:rsid w:val="00D70E15"/>
    <w:rsid w:val="00D73029"/>
    <w:rsid w:val="00D74504"/>
    <w:rsid w:val="00D7596A"/>
    <w:rsid w:val="00D75DF5"/>
    <w:rsid w:val="00D766DF"/>
    <w:rsid w:val="00D77951"/>
    <w:rsid w:val="00D81B26"/>
    <w:rsid w:val="00D81C0E"/>
    <w:rsid w:val="00D82AC2"/>
    <w:rsid w:val="00D83025"/>
    <w:rsid w:val="00D85B28"/>
    <w:rsid w:val="00D901AB"/>
    <w:rsid w:val="00D90C3D"/>
    <w:rsid w:val="00D90DB2"/>
    <w:rsid w:val="00D96DEC"/>
    <w:rsid w:val="00D97707"/>
    <w:rsid w:val="00DA05FE"/>
    <w:rsid w:val="00DA2545"/>
    <w:rsid w:val="00DA596C"/>
    <w:rsid w:val="00DA5974"/>
    <w:rsid w:val="00DB1DB8"/>
    <w:rsid w:val="00DB28B6"/>
    <w:rsid w:val="00DB418E"/>
    <w:rsid w:val="00DB4467"/>
    <w:rsid w:val="00DC3A81"/>
    <w:rsid w:val="00DC48E9"/>
    <w:rsid w:val="00DC6103"/>
    <w:rsid w:val="00DC7793"/>
    <w:rsid w:val="00DC7A2E"/>
    <w:rsid w:val="00DD00AF"/>
    <w:rsid w:val="00DD449B"/>
    <w:rsid w:val="00DD594B"/>
    <w:rsid w:val="00DD6563"/>
    <w:rsid w:val="00DE1386"/>
    <w:rsid w:val="00DE14F2"/>
    <w:rsid w:val="00DE2DB0"/>
    <w:rsid w:val="00DE63B4"/>
    <w:rsid w:val="00DE79DE"/>
    <w:rsid w:val="00DF0052"/>
    <w:rsid w:val="00DF19D0"/>
    <w:rsid w:val="00DF3725"/>
    <w:rsid w:val="00DF640C"/>
    <w:rsid w:val="00DF7AE9"/>
    <w:rsid w:val="00E04B80"/>
    <w:rsid w:val="00E05704"/>
    <w:rsid w:val="00E1045B"/>
    <w:rsid w:val="00E1157A"/>
    <w:rsid w:val="00E12535"/>
    <w:rsid w:val="00E1586F"/>
    <w:rsid w:val="00E17D66"/>
    <w:rsid w:val="00E20939"/>
    <w:rsid w:val="00E24D66"/>
    <w:rsid w:val="00E34094"/>
    <w:rsid w:val="00E34252"/>
    <w:rsid w:val="00E3469D"/>
    <w:rsid w:val="00E377C8"/>
    <w:rsid w:val="00E37D53"/>
    <w:rsid w:val="00E401D2"/>
    <w:rsid w:val="00E408C6"/>
    <w:rsid w:val="00E41BF5"/>
    <w:rsid w:val="00E43FC5"/>
    <w:rsid w:val="00E44965"/>
    <w:rsid w:val="00E50E71"/>
    <w:rsid w:val="00E53056"/>
    <w:rsid w:val="00E53289"/>
    <w:rsid w:val="00E54292"/>
    <w:rsid w:val="00E55ABD"/>
    <w:rsid w:val="00E55F2D"/>
    <w:rsid w:val="00E56C75"/>
    <w:rsid w:val="00E615C4"/>
    <w:rsid w:val="00E62385"/>
    <w:rsid w:val="00E6333D"/>
    <w:rsid w:val="00E6479C"/>
    <w:rsid w:val="00E65E44"/>
    <w:rsid w:val="00E65EFA"/>
    <w:rsid w:val="00E6639C"/>
    <w:rsid w:val="00E6662B"/>
    <w:rsid w:val="00E66C6E"/>
    <w:rsid w:val="00E66DE8"/>
    <w:rsid w:val="00E66E2C"/>
    <w:rsid w:val="00E719DF"/>
    <w:rsid w:val="00E71E56"/>
    <w:rsid w:val="00E736A0"/>
    <w:rsid w:val="00E74DC7"/>
    <w:rsid w:val="00E76E6C"/>
    <w:rsid w:val="00E827DB"/>
    <w:rsid w:val="00E829A4"/>
    <w:rsid w:val="00E864DA"/>
    <w:rsid w:val="00E87663"/>
    <w:rsid w:val="00E87699"/>
    <w:rsid w:val="00E9038E"/>
    <w:rsid w:val="00E90977"/>
    <w:rsid w:val="00E90DF9"/>
    <w:rsid w:val="00E934B4"/>
    <w:rsid w:val="00E952DD"/>
    <w:rsid w:val="00EA304B"/>
    <w:rsid w:val="00EA3225"/>
    <w:rsid w:val="00EA33B8"/>
    <w:rsid w:val="00EA385D"/>
    <w:rsid w:val="00EA4FAA"/>
    <w:rsid w:val="00EA502F"/>
    <w:rsid w:val="00EA69A3"/>
    <w:rsid w:val="00EB073B"/>
    <w:rsid w:val="00EB38DE"/>
    <w:rsid w:val="00EB5C91"/>
    <w:rsid w:val="00EB7F25"/>
    <w:rsid w:val="00EC0193"/>
    <w:rsid w:val="00EC0C1D"/>
    <w:rsid w:val="00EC165F"/>
    <w:rsid w:val="00EC1B86"/>
    <w:rsid w:val="00EC1E5A"/>
    <w:rsid w:val="00EC5C3A"/>
    <w:rsid w:val="00EC7928"/>
    <w:rsid w:val="00EC7A79"/>
    <w:rsid w:val="00ED1164"/>
    <w:rsid w:val="00ED328E"/>
    <w:rsid w:val="00ED407E"/>
    <w:rsid w:val="00ED4816"/>
    <w:rsid w:val="00ED492F"/>
    <w:rsid w:val="00EE4DEE"/>
    <w:rsid w:val="00EF2376"/>
    <w:rsid w:val="00EF2E3A"/>
    <w:rsid w:val="00EF43C5"/>
    <w:rsid w:val="00EF76ED"/>
    <w:rsid w:val="00F0064A"/>
    <w:rsid w:val="00F031EA"/>
    <w:rsid w:val="00F0329E"/>
    <w:rsid w:val="00F0356E"/>
    <w:rsid w:val="00F047E2"/>
    <w:rsid w:val="00F05CDD"/>
    <w:rsid w:val="00F072FB"/>
    <w:rsid w:val="00F078DC"/>
    <w:rsid w:val="00F07A1C"/>
    <w:rsid w:val="00F12EB8"/>
    <w:rsid w:val="00F13E86"/>
    <w:rsid w:val="00F15A37"/>
    <w:rsid w:val="00F15B79"/>
    <w:rsid w:val="00F172AE"/>
    <w:rsid w:val="00F1762F"/>
    <w:rsid w:val="00F17B00"/>
    <w:rsid w:val="00F212A5"/>
    <w:rsid w:val="00F22E65"/>
    <w:rsid w:val="00F24B3E"/>
    <w:rsid w:val="00F25CA1"/>
    <w:rsid w:val="00F304BA"/>
    <w:rsid w:val="00F30BBD"/>
    <w:rsid w:val="00F31ACE"/>
    <w:rsid w:val="00F326C0"/>
    <w:rsid w:val="00F32E8D"/>
    <w:rsid w:val="00F33DBB"/>
    <w:rsid w:val="00F43A77"/>
    <w:rsid w:val="00F45CBA"/>
    <w:rsid w:val="00F47F28"/>
    <w:rsid w:val="00F50629"/>
    <w:rsid w:val="00F51070"/>
    <w:rsid w:val="00F51E4F"/>
    <w:rsid w:val="00F5219B"/>
    <w:rsid w:val="00F54FB6"/>
    <w:rsid w:val="00F55450"/>
    <w:rsid w:val="00F558D0"/>
    <w:rsid w:val="00F57665"/>
    <w:rsid w:val="00F57A91"/>
    <w:rsid w:val="00F57D2A"/>
    <w:rsid w:val="00F635B4"/>
    <w:rsid w:val="00F64524"/>
    <w:rsid w:val="00F667CB"/>
    <w:rsid w:val="00F677A9"/>
    <w:rsid w:val="00F70817"/>
    <w:rsid w:val="00F708B3"/>
    <w:rsid w:val="00F71E1D"/>
    <w:rsid w:val="00F73547"/>
    <w:rsid w:val="00F73E04"/>
    <w:rsid w:val="00F75714"/>
    <w:rsid w:val="00F803AF"/>
    <w:rsid w:val="00F82592"/>
    <w:rsid w:val="00F84CF5"/>
    <w:rsid w:val="00F84DA7"/>
    <w:rsid w:val="00F85978"/>
    <w:rsid w:val="00F87A4C"/>
    <w:rsid w:val="00F90081"/>
    <w:rsid w:val="00F9013C"/>
    <w:rsid w:val="00F90CB4"/>
    <w:rsid w:val="00F9318E"/>
    <w:rsid w:val="00F93B5D"/>
    <w:rsid w:val="00F9499D"/>
    <w:rsid w:val="00F95B35"/>
    <w:rsid w:val="00F96DE5"/>
    <w:rsid w:val="00F97A08"/>
    <w:rsid w:val="00FA2B70"/>
    <w:rsid w:val="00FA420B"/>
    <w:rsid w:val="00FA51F3"/>
    <w:rsid w:val="00FA6B1E"/>
    <w:rsid w:val="00FA6CC0"/>
    <w:rsid w:val="00FA7756"/>
    <w:rsid w:val="00FB1F69"/>
    <w:rsid w:val="00FB4951"/>
    <w:rsid w:val="00FB595A"/>
    <w:rsid w:val="00FB651B"/>
    <w:rsid w:val="00FC3409"/>
    <w:rsid w:val="00FC3EDF"/>
    <w:rsid w:val="00FC3F31"/>
    <w:rsid w:val="00FD07E3"/>
    <w:rsid w:val="00FD1E13"/>
    <w:rsid w:val="00FE21EE"/>
    <w:rsid w:val="00FE41C9"/>
    <w:rsid w:val="00FE5E24"/>
    <w:rsid w:val="00FE5E66"/>
    <w:rsid w:val="00FE7105"/>
    <w:rsid w:val="00FE7541"/>
    <w:rsid w:val="00FE7F93"/>
    <w:rsid w:val="00FF121B"/>
    <w:rsid w:val="00FF51A6"/>
    <w:rsid w:val="00FF569E"/>
    <w:rsid w:val="00FF593A"/>
    <w:rsid w:val="00FF6601"/>
    <w:rsid w:val="00FF7A1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375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4496"/>
    <w:pPr>
      <w:spacing w:line="260" w:lineRule="atLeast"/>
    </w:pPr>
    <w:rPr>
      <w:sz w:val="22"/>
    </w:rPr>
  </w:style>
  <w:style w:type="paragraph" w:styleId="Heading1">
    <w:name w:val="heading 1"/>
    <w:basedOn w:val="Normal"/>
    <w:next w:val="Normal"/>
    <w:link w:val="Heading1Char"/>
    <w:uiPriority w:val="9"/>
    <w:qFormat/>
    <w:rsid w:val="007C79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79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79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79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C79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79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79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79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C79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4496"/>
  </w:style>
  <w:style w:type="paragraph" w:customStyle="1" w:styleId="OPCParaBase">
    <w:name w:val="OPCParaBase"/>
    <w:link w:val="OPCParaBaseChar"/>
    <w:qFormat/>
    <w:rsid w:val="0044449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44496"/>
    <w:pPr>
      <w:spacing w:line="240" w:lineRule="auto"/>
    </w:pPr>
    <w:rPr>
      <w:b/>
      <w:sz w:val="40"/>
    </w:rPr>
  </w:style>
  <w:style w:type="paragraph" w:customStyle="1" w:styleId="ActHead1">
    <w:name w:val="ActHead 1"/>
    <w:aliases w:val="c"/>
    <w:basedOn w:val="OPCParaBase"/>
    <w:next w:val="Normal"/>
    <w:qFormat/>
    <w:rsid w:val="004444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44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44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44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44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44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44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44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449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44496"/>
  </w:style>
  <w:style w:type="paragraph" w:customStyle="1" w:styleId="Blocks">
    <w:name w:val="Blocks"/>
    <w:aliases w:val="bb"/>
    <w:basedOn w:val="OPCParaBase"/>
    <w:qFormat/>
    <w:rsid w:val="00444496"/>
    <w:pPr>
      <w:spacing w:line="240" w:lineRule="auto"/>
    </w:pPr>
    <w:rPr>
      <w:sz w:val="24"/>
    </w:rPr>
  </w:style>
  <w:style w:type="paragraph" w:customStyle="1" w:styleId="BoxText">
    <w:name w:val="BoxText"/>
    <w:aliases w:val="bt"/>
    <w:basedOn w:val="OPCParaBase"/>
    <w:qFormat/>
    <w:rsid w:val="004444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4496"/>
    <w:rPr>
      <w:b/>
    </w:rPr>
  </w:style>
  <w:style w:type="paragraph" w:customStyle="1" w:styleId="BoxHeadItalic">
    <w:name w:val="BoxHeadItalic"/>
    <w:aliases w:val="bhi"/>
    <w:basedOn w:val="BoxText"/>
    <w:next w:val="BoxStep"/>
    <w:qFormat/>
    <w:rsid w:val="00444496"/>
    <w:rPr>
      <w:i/>
    </w:rPr>
  </w:style>
  <w:style w:type="paragraph" w:customStyle="1" w:styleId="BoxList">
    <w:name w:val="BoxList"/>
    <w:aliases w:val="bl"/>
    <w:basedOn w:val="BoxText"/>
    <w:qFormat/>
    <w:rsid w:val="00444496"/>
    <w:pPr>
      <w:ind w:left="1559" w:hanging="425"/>
    </w:pPr>
  </w:style>
  <w:style w:type="paragraph" w:customStyle="1" w:styleId="BoxNote">
    <w:name w:val="BoxNote"/>
    <w:aliases w:val="bn"/>
    <w:basedOn w:val="BoxText"/>
    <w:qFormat/>
    <w:rsid w:val="00444496"/>
    <w:pPr>
      <w:tabs>
        <w:tab w:val="left" w:pos="1985"/>
      </w:tabs>
      <w:spacing w:before="122" w:line="198" w:lineRule="exact"/>
      <w:ind w:left="2948" w:hanging="1814"/>
    </w:pPr>
    <w:rPr>
      <w:sz w:val="18"/>
    </w:rPr>
  </w:style>
  <w:style w:type="paragraph" w:customStyle="1" w:styleId="BoxPara">
    <w:name w:val="BoxPara"/>
    <w:aliases w:val="bp"/>
    <w:basedOn w:val="BoxText"/>
    <w:qFormat/>
    <w:rsid w:val="00444496"/>
    <w:pPr>
      <w:tabs>
        <w:tab w:val="right" w:pos="2268"/>
      </w:tabs>
      <w:ind w:left="2552" w:hanging="1418"/>
    </w:pPr>
  </w:style>
  <w:style w:type="paragraph" w:customStyle="1" w:styleId="BoxStep">
    <w:name w:val="BoxStep"/>
    <w:aliases w:val="bs"/>
    <w:basedOn w:val="BoxText"/>
    <w:qFormat/>
    <w:rsid w:val="00444496"/>
    <w:pPr>
      <w:ind w:left="1985" w:hanging="851"/>
    </w:pPr>
  </w:style>
  <w:style w:type="character" w:customStyle="1" w:styleId="CharAmPartNo">
    <w:name w:val="CharAmPartNo"/>
    <w:basedOn w:val="OPCCharBase"/>
    <w:qFormat/>
    <w:rsid w:val="00444496"/>
  </w:style>
  <w:style w:type="character" w:customStyle="1" w:styleId="CharAmPartText">
    <w:name w:val="CharAmPartText"/>
    <w:basedOn w:val="OPCCharBase"/>
    <w:qFormat/>
    <w:rsid w:val="00444496"/>
  </w:style>
  <w:style w:type="character" w:customStyle="1" w:styleId="CharAmSchNo">
    <w:name w:val="CharAmSchNo"/>
    <w:basedOn w:val="OPCCharBase"/>
    <w:qFormat/>
    <w:rsid w:val="00444496"/>
  </w:style>
  <w:style w:type="character" w:customStyle="1" w:styleId="CharAmSchText">
    <w:name w:val="CharAmSchText"/>
    <w:basedOn w:val="OPCCharBase"/>
    <w:qFormat/>
    <w:rsid w:val="00444496"/>
  </w:style>
  <w:style w:type="character" w:customStyle="1" w:styleId="CharBoldItalic">
    <w:name w:val="CharBoldItalic"/>
    <w:basedOn w:val="OPCCharBase"/>
    <w:uiPriority w:val="1"/>
    <w:qFormat/>
    <w:rsid w:val="00444496"/>
    <w:rPr>
      <w:b/>
      <w:i/>
    </w:rPr>
  </w:style>
  <w:style w:type="character" w:customStyle="1" w:styleId="CharChapNo">
    <w:name w:val="CharChapNo"/>
    <w:basedOn w:val="OPCCharBase"/>
    <w:uiPriority w:val="1"/>
    <w:qFormat/>
    <w:rsid w:val="00444496"/>
  </w:style>
  <w:style w:type="character" w:customStyle="1" w:styleId="CharChapText">
    <w:name w:val="CharChapText"/>
    <w:basedOn w:val="OPCCharBase"/>
    <w:uiPriority w:val="1"/>
    <w:qFormat/>
    <w:rsid w:val="00444496"/>
  </w:style>
  <w:style w:type="character" w:customStyle="1" w:styleId="CharDivNo">
    <w:name w:val="CharDivNo"/>
    <w:basedOn w:val="OPCCharBase"/>
    <w:uiPriority w:val="1"/>
    <w:qFormat/>
    <w:rsid w:val="00444496"/>
  </w:style>
  <w:style w:type="character" w:customStyle="1" w:styleId="CharDivText">
    <w:name w:val="CharDivText"/>
    <w:basedOn w:val="OPCCharBase"/>
    <w:uiPriority w:val="1"/>
    <w:qFormat/>
    <w:rsid w:val="00444496"/>
  </w:style>
  <w:style w:type="character" w:customStyle="1" w:styleId="CharItalic">
    <w:name w:val="CharItalic"/>
    <w:basedOn w:val="OPCCharBase"/>
    <w:uiPriority w:val="1"/>
    <w:qFormat/>
    <w:rsid w:val="00444496"/>
    <w:rPr>
      <w:i/>
    </w:rPr>
  </w:style>
  <w:style w:type="character" w:customStyle="1" w:styleId="CharPartNo">
    <w:name w:val="CharPartNo"/>
    <w:basedOn w:val="OPCCharBase"/>
    <w:uiPriority w:val="1"/>
    <w:qFormat/>
    <w:rsid w:val="00444496"/>
  </w:style>
  <w:style w:type="character" w:customStyle="1" w:styleId="CharPartText">
    <w:name w:val="CharPartText"/>
    <w:basedOn w:val="OPCCharBase"/>
    <w:uiPriority w:val="1"/>
    <w:qFormat/>
    <w:rsid w:val="00444496"/>
  </w:style>
  <w:style w:type="character" w:customStyle="1" w:styleId="CharSectno">
    <w:name w:val="CharSectno"/>
    <w:basedOn w:val="OPCCharBase"/>
    <w:qFormat/>
    <w:rsid w:val="00444496"/>
  </w:style>
  <w:style w:type="character" w:customStyle="1" w:styleId="CharSubdNo">
    <w:name w:val="CharSubdNo"/>
    <w:basedOn w:val="OPCCharBase"/>
    <w:uiPriority w:val="1"/>
    <w:qFormat/>
    <w:rsid w:val="00444496"/>
  </w:style>
  <w:style w:type="character" w:customStyle="1" w:styleId="CharSubdText">
    <w:name w:val="CharSubdText"/>
    <w:basedOn w:val="OPCCharBase"/>
    <w:uiPriority w:val="1"/>
    <w:qFormat/>
    <w:rsid w:val="00444496"/>
  </w:style>
  <w:style w:type="paragraph" w:customStyle="1" w:styleId="CTA--">
    <w:name w:val="CTA --"/>
    <w:basedOn w:val="OPCParaBase"/>
    <w:next w:val="Normal"/>
    <w:rsid w:val="00444496"/>
    <w:pPr>
      <w:spacing w:before="60" w:line="240" w:lineRule="atLeast"/>
      <w:ind w:left="142" w:hanging="142"/>
    </w:pPr>
    <w:rPr>
      <w:sz w:val="20"/>
    </w:rPr>
  </w:style>
  <w:style w:type="paragraph" w:customStyle="1" w:styleId="CTA-">
    <w:name w:val="CTA -"/>
    <w:basedOn w:val="OPCParaBase"/>
    <w:rsid w:val="00444496"/>
    <w:pPr>
      <w:spacing w:before="60" w:line="240" w:lineRule="atLeast"/>
      <w:ind w:left="85" w:hanging="85"/>
    </w:pPr>
    <w:rPr>
      <w:sz w:val="20"/>
    </w:rPr>
  </w:style>
  <w:style w:type="paragraph" w:customStyle="1" w:styleId="CTA---">
    <w:name w:val="CTA ---"/>
    <w:basedOn w:val="OPCParaBase"/>
    <w:next w:val="Normal"/>
    <w:rsid w:val="00444496"/>
    <w:pPr>
      <w:spacing w:before="60" w:line="240" w:lineRule="atLeast"/>
      <w:ind w:left="198" w:hanging="198"/>
    </w:pPr>
    <w:rPr>
      <w:sz w:val="20"/>
    </w:rPr>
  </w:style>
  <w:style w:type="paragraph" w:customStyle="1" w:styleId="CTA----">
    <w:name w:val="CTA ----"/>
    <w:basedOn w:val="OPCParaBase"/>
    <w:next w:val="Normal"/>
    <w:rsid w:val="00444496"/>
    <w:pPr>
      <w:spacing w:before="60" w:line="240" w:lineRule="atLeast"/>
      <w:ind w:left="255" w:hanging="255"/>
    </w:pPr>
    <w:rPr>
      <w:sz w:val="20"/>
    </w:rPr>
  </w:style>
  <w:style w:type="paragraph" w:customStyle="1" w:styleId="CTA1a">
    <w:name w:val="CTA 1(a)"/>
    <w:basedOn w:val="OPCParaBase"/>
    <w:rsid w:val="00444496"/>
    <w:pPr>
      <w:tabs>
        <w:tab w:val="right" w:pos="414"/>
      </w:tabs>
      <w:spacing w:before="40" w:line="240" w:lineRule="atLeast"/>
      <w:ind w:left="675" w:hanging="675"/>
    </w:pPr>
    <w:rPr>
      <w:sz w:val="20"/>
    </w:rPr>
  </w:style>
  <w:style w:type="paragraph" w:customStyle="1" w:styleId="CTA1ai">
    <w:name w:val="CTA 1(a)(i)"/>
    <w:basedOn w:val="OPCParaBase"/>
    <w:rsid w:val="00444496"/>
    <w:pPr>
      <w:tabs>
        <w:tab w:val="right" w:pos="1004"/>
      </w:tabs>
      <w:spacing w:before="40" w:line="240" w:lineRule="atLeast"/>
      <w:ind w:left="1253" w:hanging="1253"/>
    </w:pPr>
    <w:rPr>
      <w:sz w:val="20"/>
    </w:rPr>
  </w:style>
  <w:style w:type="paragraph" w:customStyle="1" w:styleId="CTA2a">
    <w:name w:val="CTA 2(a)"/>
    <w:basedOn w:val="OPCParaBase"/>
    <w:rsid w:val="00444496"/>
    <w:pPr>
      <w:tabs>
        <w:tab w:val="right" w:pos="482"/>
      </w:tabs>
      <w:spacing w:before="40" w:line="240" w:lineRule="atLeast"/>
      <w:ind w:left="748" w:hanging="748"/>
    </w:pPr>
    <w:rPr>
      <w:sz w:val="20"/>
    </w:rPr>
  </w:style>
  <w:style w:type="paragraph" w:customStyle="1" w:styleId="CTA2ai">
    <w:name w:val="CTA 2(a)(i)"/>
    <w:basedOn w:val="OPCParaBase"/>
    <w:rsid w:val="00444496"/>
    <w:pPr>
      <w:tabs>
        <w:tab w:val="right" w:pos="1089"/>
      </w:tabs>
      <w:spacing w:before="40" w:line="240" w:lineRule="atLeast"/>
      <w:ind w:left="1327" w:hanging="1327"/>
    </w:pPr>
    <w:rPr>
      <w:sz w:val="20"/>
    </w:rPr>
  </w:style>
  <w:style w:type="paragraph" w:customStyle="1" w:styleId="CTA3a">
    <w:name w:val="CTA 3(a)"/>
    <w:basedOn w:val="OPCParaBase"/>
    <w:rsid w:val="00444496"/>
    <w:pPr>
      <w:tabs>
        <w:tab w:val="right" w:pos="556"/>
      </w:tabs>
      <w:spacing w:before="40" w:line="240" w:lineRule="atLeast"/>
      <w:ind w:left="805" w:hanging="805"/>
    </w:pPr>
    <w:rPr>
      <w:sz w:val="20"/>
    </w:rPr>
  </w:style>
  <w:style w:type="paragraph" w:customStyle="1" w:styleId="CTA3ai">
    <w:name w:val="CTA 3(a)(i)"/>
    <w:basedOn w:val="OPCParaBase"/>
    <w:rsid w:val="00444496"/>
    <w:pPr>
      <w:tabs>
        <w:tab w:val="right" w:pos="1140"/>
      </w:tabs>
      <w:spacing w:before="40" w:line="240" w:lineRule="atLeast"/>
      <w:ind w:left="1361" w:hanging="1361"/>
    </w:pPr>
    <w:rPr>
      <w:sz w:val="20"/>
    </w:rPr>
  </w:style>
  <w:style w:type="paragraph" w:customStyle="1" w:styleId="CTA4a">
    <w:name w:val="CTA 4(a)"/>
    <w:basedOn w:val="OPCParaBase"/>
    <w:rsid w:val="00444496"/>
    <w:pPr>
      <w:tabs>
        <w:tab w:val="right" w:pos="624"/>
      </w:tabs>
      <w:spacing w:before="40" w:line="240" w:lineRule="atLeast"/>
      <w:ind w:left="873" w:hanging="873"/>
    </w:pPr>
    <w:rPr>
      <w:sz w:val="20"/>
    </w:rPr>
  </w:style>
  <w:style w:type="paragraph" w:customStyle="1" w:styleId="CTA4ai">
    <w:name w:val="CTA 4(a)(i)"/>
    <w:basedOn w:val="OPCParaBase"/>
    <w:rsid w:val="00444496"/>
    <w:pPr>
      <w:tabs>
        <w:tab w:val="right" w:pos="1213"/>
      </w:tabs>
      <w:spacing w:before="40" w:line="240" w:lineRule="atLeast"/>
      <w:ind w:left="1452" w:hanging="1452"/>
    </w:pPr>
    <w:rPr>
      <w:sz w:val="20"/>
    </w:rPr>
  </w:style>
  <w:style w:type="paragraph" w:customStyle="1" w:styleId="CTACAPS">
    <w:name w:val="CTA CAPS"/>
    <w:basedOn w:val="OPCParaBase"/>
    <w:rsid w:val="00444496"/>
    <w:pPr>
      <w:spacing w:before="60" w:line="240" w:lineRule="atLeast"/>
    </w:pPr>
    <w:rPr>
      <w:sz w:val="20"/>
    </w:rPr>
  </w:style>
  <w:style w:type="paragraph" w:customStyle="1" w:styleId="CTAright">
    <w:name w:val="CTA right"/>
    <w:basedOn w:val="OPCParaBase"/>
    <w:rsid w:val="00444496"/>
    <w:pPr>
      <w:spacing w:before="60" w:line="240" w:lineRule="auto"/>
      <w:jc w:val="right"/>
    </w:pPr>
    <w:rPr>
      <w:sz w:val="20"/>
    </w:rPr>
  </w:style>
  <w:style w:type="paragraph" w:customStyle="1" w:styleId="subsection">
    <w:name w:val="subsection"/>
    <w:aliases w:val="ss"/>
    <w:basedOn w:val="OPCParaBase"/>
    <w:link w:val="subsectionChar"/>
    <w:rsid w:val="00444496"/>
    <w:pPr>
      <w:tabs>
        <w:tab w:val="right" w:pos="1021"/>
      </w:tabs>
      <w:spacing w:before="180" w:line="240" w:lineRule="auto"/>
      <w:ind w:left="1134" w:hanging="1134"/>
    </w:pPr>
  </w:style>
  <w:style w:type="paragraph" w:customStyle="1" w:styleId="Definition">
    <w:name w:val="Definition"/>
    <w:aliases w:val="dd"/>
    <w:basedOn w:val="OPCParaBase"/>
    <w:rsid w:val="00444496"/>
    <w:pPr>
      <w:spacing w:before="180" w:line="240" w:lineRule="auto"/>
      <w:ind w:left="1134"/>
    </w:pPr>
  </w:style>
  <w:style w:type="paragraph" w:customStyle="1" w:styleId="ETAsubitem">
    <w:name w:val="ETA(subitem)"/>
    <w:basedOn w:val="OPCParaBase"/>
    <w:rsid w:val="00444496"/>
    <w:pPr>
      <w:tabs>
        <w:tab w:val="right" w:pos="340"/>
      </w:tabs>
      <w:spacing w:before="60" w:line="240" w:lineRule="auto"/>
      <w:ind w:left="454" w:hanging="454"/>
    </w:pPr>
    <w:rPr>
      <w:sz w:val="20"/>
    </w:rPr>
  </w:style>
  <w:style w:type="paragraph" w:customStyle="1" w:styleId="ETApara">
    <w:name w:val="ETA(para)"/>
    <w:basedOn w:val="OPCParaBase"/>
    <w:rsid w:val="00444496"/>
    <w:pPr>
      <w:tabs>
        <w:tab w:val="right" w:pos="754"/>
      </w:tabs>
      <w:spacing w:before="60" w:line="240" w:lineRule="auto"/>
      <w:ind w:left="828" w:hanging="828"/>
    </w:pPr>
    <w:rPr>
      <w:sz w:val="20"/>
    </w:rPr>
  </w:style>
  <w:style w:type="paragraph" w:customStyle="1" w:styleId="ETAsubpara">
    <w:name w:val="ETA(subpara)"/>
    <w:basedOn w:val="OPCParaBase"/>
    <w:rsid w:val="00444496"/>
    <w:pPr>
      <w:tabs>
        <w:tab w:val="right" w:pos="1083"/>
      </w:tabs>
      <w:spacing w:before="60" w:line="240" w:lineRule="auto"/>
      <w:ind w:left="1191" w:hanging="1191"/>
    </w:pPr>
    <w:rPr>
      <w:sz w:val="20"/>
    </w:rPr>
  </w:style>
  <w:style w:type="paragraph" w:customStyle="1" w:styleId="ETAsub-subpara">
    <w:name w:val="ETA(sub-subpara)"/>
    <w:basedOn w:val="OPCParaBase"/>
    <w:rsid w:val="00444496"/>
    <w:pPr>
      <w:tabs>
        <w:tab w:val="right" w:pos="1412"/>
      </w:tabs>
      <w:spacing w:before="60" w:line="240" w:lineRule="auto"/>
      <w:ind w:left="1525" w:hanging="1525"/>
    </w:pPr>
    <w:rPr>
      <w:sz w:val="20"/>
    </w:rPr>
  </w:style>
  <w:style w:type="paragraph" w:customStyle="1" w:styleId="Formula">
    <w:name w:val="Formula"/>
    <w:basedOn w:val="OPCParaBase"/>
    <w:rsid w:val="00444496"/>
    <w:pPr>
      <w:spacing w:line="240" w:lineRule="auto"/>
      <w:ind w:left="1134"/>
    </w:pPr>
    <w:rPr>
      <w:sz w:val="20"/>
    </w:rPr>
  </w:style>
  <w:style w:type="paragraph" w:styleId="Header">
    <w:name w:val="header"/>
    <w:basedOn w:val="OPCParaBase"/>
    <w:link w:val="HeaderChar"/>
    <w:unhideWhenUsed/>
    <w:rsid w:val="004444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4496"/>
    <w:rPr>
      <w:rFonts w:eastAsia="Times New Roman" w:cs="Times New Roman"/>
      <w:sz w:val="16"/>
      <w:lang w:eastAsia="en-AU"/>
    </w:rPr>
  </w:style>
  <w:style w:type="paragraph" w:customStyle="1" w:styleId="House">
    <w:name w:val="House"/>
    <w:basedOn w:val="OPCParaBase"/>
    <w:rsid w:val="00444496"/>
    <w:pPr>
      <w:spacing w:line="240" w:lineRule="auto"/>
    </w:pPr>
    <w:rPr>
      <w:sz w:val="28"/>
    </w:rPr>
  </w:style>
  <w:style w:type="paragraph" w:customStyle="1" w:styleId="Item">
    <w:name w:val="Item"/>
    <w:aliases w:val="i"/>
    <w:basedOn w:val="OPCParaBase"/>
    <w:next w:val="ItemHead"/>
    <w:rsid w:val="00444496"/>
    <w:pPr>
      <w:keepLines/>
      <w:spacing w:before="80" w:line="240" w:lineRule="auto"/>
      <w:ind w:left="709"/>
    </w:pPr>
  </w:style>
  <w:style w:type="paragraph" w:customStyle="1" w:styleId="ItemHead">
    <w:name w:val="ItemHead"/>
    <w:aliases w:val="ih"/>
    <w:basedOn w:val="OPCParaBase"/>
    <w:next w:val="Item"/>
    <w:rsid w:val="004444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4496"/>
    <w:pPr>
      <w:spacing w:line="240" w:lineRule="auto"/>
    </w:pPr>
    <w:rPr>
      <w:b/>
      <w:sz w:val="32"/>
    </w:rPr>
  </w:style>
  <w:style w:type="paragraph" w:customStyle="1" w:styleId="notedraft">
    <w:name w:val="note(draft)"/>
    <w:aliases w:val="nd"/>
    <w:basedOn w:val="OPCParaBase"/>
    <w:rsid w:val="00444496"/>
    <w:pPr>
      <w:spacing w:before="240" w:line="240" w:lineRule="auto"/>
      <w:ind w:left="284" w:hanging="284"/>
    </w:pPr>
    <w:rPr>
      <w:i/>
      <w:sz w:val="24"/>
    </w:rPr>
  </w:style>
  <w:style w:type="paragraph" w:customStyle="1" w:styleId="notemargin">
    <w:name w:val="note(margin)"/>
    <w:aliases w:val="nm"/>
    <w:basedOn w:val="OPCParaBase"/>
    <w:rsid w:val="00444496"/>
    <w:pPr>
      <w:tabs>
        <w:tab w:val="left" w:pos="709"/>
      </w:tabs>
      <w:spacing w:before="122" w:line="198" w:lineRule="exact"/>
      <w:ind w:left="709" w:hanging="709"/>
    </w:pPr>
    <w:rPr>
      <w:sz w:val="18"/>
    </w:rPr>
  </w:style>
  <w:style w:type="paragraph" w:customStyle="1" w:styleId="noteToPara">
    <w:name w:val="noteToPara"/>
    <w:aliases w:val="ntp"/>
    <w:basedOn w:val="OPCParaBase"/>
    <w:rsid w:val="00444496"/>
    <w:pPr>
      <w:spacing w:before="122" w:line="198" w:lineRule="exact"/>
      <w:ind w:left="2353" w:hanging="709"/>
    </w:pPr>
    <w:rPr>
      <w:sz w:val="18"/>
    </w:rPr>
  </w:style>
  <w:style w:type="paragraph" w:customStyle="1" w:styleId="noteParlAmend">
    <w:name w:val="note(ParlAmend)"/>
    <w:aliases w:val="npp"/>
    <w:basedOn w:val="OPCParaBase"/>
    <w:next w:val="ParlAmend"/>
    <w:rsid w:val="00444496"/>
    <w:pPr>
      <w:spacing w:line="240" w:lineRule="auto"/>
      <w:jc w:val="right"/>
    </w:pPr>
    <w:rPr>
      <w:rFonts w:ascii="Arial" w:hAnsi="Arial"/>
      <w:b/>
      <w:i/>
    </w:rPr>
  </w:style>
  <w:style w:type="paragraph" w:customStyle="1" w:styleId="Page1">
    <w:name w:val="Page1"/>
    <w:basedOn w:val="OPCParaBase"/>
    <w:rsid w:val="00444496"/>
    <w:pPr>
      <w:spacing w:before="400" w:line="240" w:lineRule="auto"/>
    </w:pPr>
    <w:rPr>
      <w:b/>
      <w:sz w:val="32"/>
    </w:rPr>
  </w:style>
  <w:style w:type="paragraph" w:customStyle="1" w:styleId="PageBreak">
    <w:name w:val="PageBreak"/>
    <w:aliases w:val="pb"/>
    <w:basedOn w:val="OPCParaBase"/>
    <w:rsid w:val="00444496"/>
    <w:pPr>
      <w:spacing w:line="240" w:lineRule="auto"/>
    </w:pPr>
    <w:rPr>
      <w:sz w:val="20"/>
    </w:rPr>
  </w:style>
  <w:style w:type="paragraph" w:customStyle="1" w:styleId="paragraphsub">
    <w:name w:val="paragraph(sub)"/>
    <w:aliases w:val="aa"/>
    <w:basedOn w:val="OPCParaBase"/>
    <w:rsid w:val="00444496"/>
    <w:pPr>
      <w:tabs>
        <w:tab w:val="right" w:pos="1985"/>
      </w:tabs>
      <w:spacing w:before="40" w:line="240" w:lineRule="auto"/>
      <w:ind w:left="2098" w:hanging="2098"/>
    </w:pPr>
  </w:style>
  <w:style w:type="paragraph" w:customStyle="1" w:styleId="paragraphsub-sub">
    <w:name w:val="paragraph(sub-sub)"/>
    <w:aliases w:val="aaa"/>
    <w:basedOn w:val="OPCParaBase"/>
    <w:rsid w:val="00444496"/>
    <w:pPr>
      <w:tabs>
        <w:tab w:val="right" w:pos="2722"/>
      </w:tabs>
      <w:spacing w:before="40" w:line="240" w:lineRule="auto"/>
      <w:ind w:left="2835" w:hanging="2835"/>
    </w:pPr>
  </w:style>
  <w:style w:type="paragraph" w:customStyle="1" w:styleId="paragraph">
    <w:name w:val="paragraph"/>
    <w:aliases w:val="a"/>
    <w:basedOn w:val="OPCParaBase"/>
    <w:link w:val="paragraphChar"/>
    <w:rsid w:val="00444496"/>
    <w:pPr>
      <w:tabs>
        <w:tab w:val="right" w:pos="1531"/>
      </w:tabs>
      <w:spacing w:before="40" w:line="240" w:lineRule="auto"/>
      <w:ind w:left="1644" w:hanging="1644"/>
    </w:pPr>
  </w:style>
  <w:style w:type="paragraph" w:customStyle="1" w:styleId="ParlAmend">
    <w:name w:val="ParlAmend"/>
    <w:aliases w:val="pp"/>
    <w:basedOn w:val="OPCParaBase"/>
    <w:rsid w:val="00444496"/>
    <w:pPr>
      <w:spacing w:before="240" w:line="240" w:lineRule="atLeast"/>
      <w:ind w:hanging="567"/>
    </w:pPr>
    <w:rPr>
      <w:sz w:val="24"/>
    </w:rPr>
  </w:style>
  <w:style w:type="paragraph" w:customStyle="1" w:styleId="Penalty">
    <w:name w:val="Penalty"/>
    <w:basedOn w:val="OPCParaBase"/>
    <w:rsid w:val="00444496"/>
    <w:pPr>
      <w:tabs>
        <w:tab w:val="left" w:pos="2977"/>
      </w:tabs>
      <w:spacing w:before="180" w:line="240" w:lineRule="auto"/>
      <w:ind w:left="1985" w:hanging="851"/>
    </w:pPr>
  </w:style>
  <w:style w:type="paragraph" w:customStyle="1" w:styleId="Portfolio">
    <w:name w:val="Portfolio"/>
    <w:basedOn w:val="OPCParaBase"/>
    <w:rsid w:val="00444496"/>
    <w:pPr>
      <w:spacing w:line="240" w:lineRule="auto"/>
    </w:pPr>
    <w:rPr>
      <w:i/>
      <w:sz w:val="20"/>
    </w:rPr>
  </w:style>
  <w:style w:type="paragraph" w:customStyle="1" w:styleId="Preamble">
    <w:name w:val="Preamble"/>
    <w:basedOn w:val="OPCParaBase"/>
    <w:next w:val="Normal"/>
    <w:rsid w:val="004444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4496"/>
    <w:pPr>
      <w:spacing w:line="240" w:lineRule="auto"/>
    </w:pPr>
    <w:rPr>
      <w:i/>
      <w:sz w:val="20"/>
    </w:rPr>
  </w:style>
  <w:style w:type="paragraph" w:customStyle="1" w:styleId="Session">
    <w:name w:val="Session"/>
    <w:basedOn w:val="OPCParaBase"/>
    <w:rsid w:val="00444496"/>
    <w:pPr>
      <w:spacing w:line="240" w:lineRule="auto"/>
    </w:pPr>
    <w:rPr>
      <w:sz w:val="28"/>
    </w:rPr>
  </w:style>
  <w:style w:type="paragraph" w:customStyle="1" w:styleId="Sponsor">
    <w:name w:val="Sponsor"/>
    <w:basedOn w:val="OPCParaBase"/>
    <w:rsid w:val="00444496"/>
    <w:pPr>
      <w:spacing w:line="240" w:lineRule="auto"/>
    </w:pPr>
    <w:rPr>
      <w:i/>
    </w:rPr>
  </w:style>
  <w:style w:type="paragraph" w:customStyle="1" w:styleId="Subitem">
    <w:name w:val="Subitem"/>
    <w:aliases w:val="iss"/>
    <w:basedOn w:val="OPCParaBase"/>
    <w:rsid w:val="00444496"/>
    <w:pPr>
      <w:spacing w:before="180" w:line="240" w:lineRule="auto"/>
      <w:ind w:left="709" w:hanging="709"/>
    </w:pPr>
  </w:style>
  <w:style w:type="paragraph" w:customStyle="1" w:styleId="SubitemHead">
    <w:name w:val="SubitemHead"/>
    <w:aliases w:val="issh"/>
    <w:basedOn w:val="OPCParaBase"/>
    <w:rsid w:val="004444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4496"/>
    <w:pPr>
      <w:spacing w:before="40" w:line="240" w:lineRule="auto"/>
      <w:ind w:left="1134"/>
    </w:pPr>
  </w:style>
  <w:style w:type="paragraph" w:customStyle="1" w:styleId="SubsectionHead">
    <w:name w:val="SubsectionHead"/>
    <w:aliases w:val="ssh"/>
    <w:basedOn w:val="OPCParaBase"/>
    <w:next w:val="subsection"/>
    <w:rsid w:val="00444496"/>
    <w:pPr>
      <w:keepNext/>
      <w:keepLines/>
      <w:spacing w:before="240" w:line="240" w:lineRule="auto"/>
      <w:ind w:left="1134"/>
    </w:pPr>
    <w:rPr>
      <w:i/>
    </w:rPr>
  </w:style>
  <w:style w:type="paragraph" w:customStyle="1" w:styleId="Tablea">
    <w:name w:val="Table(a)"/>
    <w:aliases w:val="ta"/>
    <w:basedOn w:val="OPCParaBase"/>
    <w:rsid w:val="00444496"/>
    <w:pPr>
      <w:spacing w:before="60" w:line="240" w:lineRule="auto"/>
      <w:ind w:left="284" w:hanging="284"/>
    </w:pPr>
    <w:rPr>
      <w:sz w:val="20"/>
    </w:rPr>
  </w:style>
  <w:style w:type="paragraph" w:customStyle="1" w:styleId="TableAA">
    <w:name w:val="Table(AA)"/>
    <w:aliases w:val="taaa"/>
    <w:basedOn w:val="OPCParaBase"/>
    <w:rsid w:val="004444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44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4496"/>
    <w:pPr>
      <w:spacing w:before="60" w:line="240" w:lineRule="atLeast"/>
    </w:pPr>
    <w:rPr>
      <w:sz w:val="20"/>
    </w:rPr>
  </w:style>
  <w:style w:type="paragraph" w:customStyle="1" w:styleId="TLPBoxTextnote">
    <w:name w:val="TLPBoxText(note"/>
    <w:aliases w:val="right)"/>
    <w:basedOn w:val="OPCParaBase"/>
    <w:rsid w:val="004444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44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4496"/>
    <w:pPr>
      <w:spacing w:before="122" w:line="198" w:lineRule="exact"/>
      <w:ind w:left="1985" w:hanging="851"/>
      <w:jc w:val="right"/>
    </w:pPr>
    <w:rPr>
      <w:sz w:val="18"/>
    </w:rPr>
  </w:style>
  <w:style w:type="paragraph" w:customStyle="1" w:styleId="TLPTableBullet">
    <w:name w:val="TLPTableBullet"/>
    <w:aliases w:val="ttb"/>
    <w:basedOn w:val="OPCParaBase"/>
    <w:rsid w:val="00444496"/>
    <w:pPr>
      <w:spacing w:line="240" w:lineRule="exact"/>
      <w:ind w:left="284" w:hanging="284"/>
    </w:pPr>
    <w:rPr>
      <w:sz w:val="20"/>
    </w:rPr>
  </w:style>
  <w:style w:type="paragraph" w:styleId="TOC1">
    <w:name w:val="toc 1"/>
    <w:basedOn w:val="OPCParaBase"/>
    <w:next w:val="Normal"/>
    <w:uiPriority w:val="39"/>
    <w:unhideWhenUsed/>
    <w:rsid w:val="0044449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449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4449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4449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449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44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44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44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44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4496"/>
    <w:pPr>
      <w:keepLines/>
      <w:spacing w:before="240" w:after="120" w:line="240" w:lineRule="auto"/>
      <w:ind w:left="794"/>
    </w:pPr>
    <w:rPr>
      <w:b/>
      <w:kern w:val="28"/>
      <w:sz w:val="20"/>
    </w:rPr>
  </w:style>
  <w:style w:type="paragraph" w:customStyle="1" w:styleId="TofSectsHeading">
    <w:name w:val="TofSects(Heading)"/>
    <w:basedOn w:val="OPCParaBase"/>
    <w:rsid w:val="00444496"/>
    <w:pPr>
      <w:spacing w:before="240" w:after="120" w:line="240" w:lineRule="auto"/>
    </w:pPr>
    <w:rPr>
      <w:b/>
      <w:sz w:val="24"/>
    </w:rPr>
  </w:style>
  <w:style w:type="paragraph" w:customStyle="1" w:styleId="TofSectsSection">
    <w:name w:val="TofSects(Section)"/>
    <w:basedOn w:val="OPCParaBase"/>
    <w:rsid w:val="00444496"/>
    <w:pPr>
      <w:keepLines/>
      <w:spacing w:before="40" w:line="240" w:lineRule="auto"/>
      <w:ind w:left="1588" w:hanging="794"/>
    </w:pPr>
    <w:rPr>
      <w:kern w:val="28"/>
      <w:sz w:val="18"/>
    </w:rPr>
  </w:style>
  <w:style w:type="paragraph" w:customStyle="1" w:styleId="TofSectsSubdiv">
    <w:name w:val="TofSects(Subdiv)"/>
    <w:basedOn w:val="OPCParaBase"/>
    <w:rsid w:val="00444496"/>
    <w:pPr>
      <w:keepLines/>
      <w:spacing w:before="80" w:line="240" w:lineRule="auto"/>
      <w:ind w:left="1588" w:hanging="794"/>
    </w:pPr>
    <w:rPr>
      <w:kern w:val="28"/>
    </w:rPr>
  </w:style>
  <w:style w:type="paragraph" w:customStyle="1" w:styleId="WRStyle">
    <w:name w:val="WR Style"/>
    <w:aliases w:val="WR"/>
    <w:basedOn w:val="OPCParaBase"/>
    <w:rsid w:val="00444496"/>
    <w:pPr>
      <w:spacing w:before="240" w:line="240" w:lineRule="auto"/>
      <w:ind w:left="284" w:hanging="284"/>
    </w:pPr>
    <w:rPr>
      <w:b/>
      <w:i/>
      <w:kern w:val="28"/>
      <w:sz w:val="24"/>
    </w:rPr>
  </w:style>
  <w:style w:type="paragraph" w:customStyle="1" w:styleId="notepara">
    <w:name w:val="note(para)"/>
    <w:aliases w:val="na"/>
    <w:basedOn w:val="OPCParaBase"/>
    <w:rsid w:val="00444496"/>
    <w:pPr>
      <w:spacing w:before="40" w:line="198" w:lineRule="exact"/>
      <w:ind w:left="2354" w:hanging="369"/>
    </w:pPr>
    <w:rPr>
      <w:sz w:val="18"/>
    </w:rPr>
  </w:style>
  <w:style w:type="paragraph" w:styleId="Footer">
    <w:name w:val="footer"/>
    <w:link w:val="FooterChar"/>
    <w:rsid w:val="004444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4496"/>
    <w:rPr>
      <w:rFonts w:eastAsia="Times New Roman" w:cs="Times New Roman"/>
      <w:sz w:val="22"/>
      <w:szCs w:val="24"/>
      <w:lang w:eastAsia="en-AU"/>
    </w:rPr>
  </w:style>
  <w:style w:type="character" w:styleId="LineNumber">
    <w:name w:val="line number"/>
    <w:basedOn w:val="OPCCharBase"/>
    <w:uiPriority w:val="99"/>
    <w:semiHidden/>
    <w:unhideWhenUsed/>
    <w:rsid w:val="00444496"/>
    <w:rPr>
      <w:sz w:val="16"/>
    </w:rPr>
  </w:style>
  <w:style w:type="table" w:customStyle="1" w:styleId="CFlag">
    <w:name w:val="CFlag"/>
    <w:basedOn w:val="TableNormal"/>
    <w:uiPriority w:val="99"/>
    <w:rsid w:val="00444496"/>
    <w:rPr>
      <w:rFonts w:eastAsia="Times New Roman" w:cs="Times New Roman"/>
      <w:lang w:eastAsia="en-AU"/>
    </w:rPr>
    <w:tblPr/>
  </w:style>
  <w:style w:type="paragraph" w:customStyle="1" w:styleId="NotesHeading1">
    <w:name w:val="NotesHeading 1"/>
    <w:basedOn w:val="OPCParaBase"/>
    <w:next w:val="Normal"/>
    <w:rsid w:val="00444496"/>
    <w:rPr>
      <w:b/>
      <w:sz w:val="28"/>
      <w:szCs w:val="28"/>
    </w:rPr>
  </w:style>
  <w:style w:type="paragraph" w:customStyle="1" w:styleId="NotesHeading2">
    <w:name w:val="NotesHeading 2"/>
    <w:basedOn w:val="OPCParaBase"/>
    <w:next w:val="Normal"/>
    <w:rsid w:val="00444496"/>
    <w:rPr>
      <w:b/>
      <w:sz w:val="28"/>
      <w:szCs w:val="28"/>
    </w:rPr>
  </w:style>
  <w:style w:type="paragraph" w:customStyle="1" w:styleId="SignCoverPageEnd">
    <w:name w:val="SignCoverPageEnd"/>
    <w:basedOn w:val="OPCParaBase"/>
    <w:next w:val="Normal"/>
    <w:rsid w:val="004444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4496"/>
    <w:pPr>
      <w:pBdr>
        <w:top w:val="single" w:sz="4" w:space="1" w:color="auto"/>
      </w:pBdr>
      <w:spacing w:before="360"/>
      <w:ind w:right="397"/>
      <w:jc w:val="both"/>
    </w:pPr>
  </w:style>
  <w:style w:type="paragraph" w:customStyle="1" w:styleId="Paragraphsub-sub-sub">
    <w:name w:val="Paragraph(sub-sub-sub)"/>
    <w:aliases w:val="aaaa"/>
    <w:basedOn w:val="OPCParaBase"/>
    <w:rsid w:val="004444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44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44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44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449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44496"/>
    <w:pPr>
      <w:spacing w:before="120"/>
    </w:pPr>
  </w:style>
  <w:style w:type="paragraph" w:customStyle="1" w:styleId="TableTextEndNotes">
    <w:name w:val="TableTextEndNotes"/>
    <w:aliases w:val="Tten"/>
    <w:basedOn w:val="Normal"/>
    <w:rsid w:val="00444496"/>
    <w:pPr>
      <w:spacing w:before="60" w:line="240" w:lineRule="auto"/>
    </w:pPr>
    <w:rPr>
      <w:rFonts w:cs="Arial"/>
      <w:sz w:val="20"/>
      <w:szCs w:val="22"/>
    </w:rPr>
  </w:style>
  <w:style w:type="paragraph" w:customStyle="1" w:styleId="TableHeading">
    <w:name w:val="TableHeading"/>
    <w:aliases w:val="th"/>
    <w:basedOn w:val="OPCParaBase"/>
    <w:next w:val="Tabletext"/>
    <w:rsid w:val="00444496"/>
    <w:pPr>
      <w:keepNext/>
      <w:spacing w:before="60" w:line="240" w:lineRule="atLeast"/>
    </w:pPr>
    <w:rPr>
      <w:b/>
      <w:sz w:val="20"/>
    </w:rPr>
  </w:style>
  <w:style w:type="paragraph" w:customStyle="1" w:styleId="NoteToSubpara">
    <w:name w:val="NoteToSubpara"/>
    <w:aliases w:val="nts"/>
    <w:basedOn w:val="OPCParaBase"/>
    <w:rsid w:val="00444496"/>
    <w:pPr>
      <w:spacing w:before="40" w:line="198" w:lineRule="exact"/>
      <w:ind w:left="2835" w:hanging="709"/>
    </w:pPr>
    <w:rPr>
      <w:sz w:val="18"/>
    </w:rPr>
  </w:style>
  <w:style w:type="paragraph" w:customStyle="1" w:styleId="ENoteTableHeading">
    <w:name w:val="ENoteTableHeading"/>
    <w:aliases w:val="enth"/>
    <w:basedOn w:val="OPCParaBase"/>
    <w:rsid w:val="00444496"/>
    <w:pPr>
      <w:keepNext/>
      <w:spacing w:before="60" w:line="240" w:lineRule="atLeast"/>
    </w:pPr>
    <w:rPr>
      <w:rFonts w:ascii="Arial" w:hAnsi="Arial"/>
      <w:b/>
      <w:sz w:val="16"/>
    </w:rPr>
  </w:style>
  <w:style w:type="paragraph" w:customStyle="1" w:styleId="ENoteTTi">
    <w:name w:val="ENoteTTi"/>
    <w:aliases w:val="entti"/>
    <w:basedOn w:val="OPCParaBase"/>
    <w:rsid w:val="00444496"/>
    <w:pPr>
      <w:keepNext/>
      <w:spacing w:before="60" w:line="240" w:lineRule="atLeast"/>
      <w:ind w:left="170"/>
    </w:pPr>
    <w:rPr>
      <w:sz w:val="16"/>
    </w:rPr>
  </w:style>
  <w:style w:type="paragraph" w:customStyle="1" w:styleId="ENotesHeading1">
    <w:name w:val="ENotesHeading 1"/>
    <w:aliases w:val="Enh1"/>
    <w:basedOn w:val="OPCParaBase"/>
    <w:next w:val="Normal"/>
    <w:rsid w:val="00444496"/>
    <w:pPr>
      <w:spacing w:before="120"/>
      <w:outlineLvl w:val="1"/>
    </w:pPr>
    <w:rPr>
      <w:b/>
      <w:sz w:val="28"/>
      <w:szCs w:val="28"/>
    </w:rPr>
  </w:style>
  <w:style w:type="paragraph" w:customStyle="1" w:styleId="ENotesHeading2">
    <w:name w:val="ENotesHeading 2"/>
    <w:aliases w:val="Enh2"/>
    <w:basedOn w:val="OPCParaBase"/>
    <w:next w:val="Normal"/>
    <w:rsid w:val="00444496"/>
    <w:pPr>
      <w:spacing w:before="120" w:after="120"/>
      <w:outlineLvl w:val="2"/>
    </w:pPr>
    <w:rPr>
      <w:b/>
      <w:sz w:val="24"/>
      <w:szCs w:val="28"/>
    </w:rPr>
  </w:style>
  <w:style w:type="paragraph" w:customStyle="1" w:styleId="ENoteTTIndentHeading">
    <w:name w:val="ENoteTTIndentHeading"/>
    <w:aliases w:val="enTTHi"/>
    <w:basedOn w:val="OPCParaBase"/>
    <w:rsid w:val="004444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4496"/>
    <w:pPr>
      <w:spacing w:before="60" w:line="240" w:lineRule="atLeast"/>
    </w:pPr>
    <w:rPr>
      <w:sz w:val="16"/>
    </w:rPr>
  </w:style>
  <w:style w:type="paragraph" w:customStyle="1" w:styleId="MadeunderText">
    <w:name w:val="MadeunderText"/>
    <w:basedOn w:val="OPCParaBase"/>
    <w:next w:val="Normal"/>
    <w:rsid w:val="00444496"/>
    <w:pPr>
      <w:spacing w:before="240"/>
    </w:pPr>
    <w:rPr>
      <w:sz w:val="24"/>
      <w:szCs w:val="24"/>
    </w:rPr>
  </w:style>
  <w:style w:type="paragraph" w:customStyle="1" w:styleId="ENotesHeading3">
    <w:name w:val="ENotesHeading 3"/>
    <w:aliases w:val="Enh3"/>
    <w:basedOn w:val="OPCParaBase"/>
    <w:next w:val="Normal"/>
    <w:rsid w:val="00444496"/>
    <w:pPr>
      <w:keepNext/>
      <w:spacing w:before="120" w:line="240" w:lineRule="auto"/>
      <w:outlineLvl w:val="4"/>
    </w:pPr>
    <w:rPr>
      <w:b/>
      <w:szCs w:val="24"/>
    </w:rPr>
  </w:style>
  <w:style w:type="paragraph" w:customStyle="1" w:styleId="SubPartCASA">
    <w:name w:val="SubPart(CASA)"/>
    <w:aliases w:val="csp"/>
    <w:basedOn w:val="OPCParaBase"/>
    <w:next w:val="ActHead3"/>
    <w:rsid w:val="00444496"/>
    <w:pPr>
      <w:keepNext/>
      <w:keepLines/>
      <w:spacing w:before="280"/>
      <w:outlineLvl w:val="1"/>
    </w:pPr>
    <w:rPr>
      <w:b/>
      <w:kern w:val="28"/>
      <w:sz w:val="32"/>
    </w:rPr>
  </w:style>
  <w:style w:type="character" w:customStyle="1" w:styleId="CharSubPartTextCASA">
    <w:name w:val="CharSubPartText(CASA)"/>
    <w:basedOn w:val="OPCCharBase"/>
    <w:uiPriority w:val="1"/>
    <w:rsid w:val="00444496"/>
  </w:style>
  <w:style w:type="character" w:customStyle="1" w:styleId="CharSubPartNoCASA">
    <w:name w:val="CharSubPartNo(CASA)"/>
    <w:basedOn w:val="OPCCharBase"/>
    <w:uiPriority w:val="1"/>
    <w:rsid w:val="00444496"/>
  </w:style>
  <w:style w:type="paragraph" w:customStyle="1" w:styleId="ENoteTTIndentHeadingSub">
    <w:name w:val="ENoteTTIndentHeadingSub"/>
    <w:aliases w:val="enTTHis"/>
    <w:basedOn w:val="OPCParaBase"/>
    <w:rsid w:val="00444496"/>
    <w:pPr>
      <w:keepNext/>
      <w:spacing w:before="60" w:line="240" w:lineRule="atLeast"/>
      <w:ind w:left="340"/>
    </w:pPr>
    <w:rPr>
      <w:b/>
      <w:sz w:val="16"/>
    </w:rPr>
  </w:style>
  <w:style w:type="paragraph" w:customStyle="1" w:styleId="ENoteTTiSub">
    <w:name w:val="ENoteTTiSub"/>
    <w:aliases w:val="enttis"/>
    <w:basedOn w:val="OPCParaBase"/>
    <w:rsid w:val="00444496"/>
    <w:pPr>
      <w:keepNext/>
      <w:spacing w:before="60" w:line="240" w:lineRule="atLeast"/>
      <w:ind w:left="340"/>
    </w:pPr>
    <w:rPr>
      <w:sz w:val="16"/>
    </w:rPr>
  </w:style>
  <w:style w:type="paragraph" w:customStyle="1" w:styleId="SubDivisionMigration">
    <w:name w:val="SubDivisionMigration"/>
    <w:aliases w:val="sdm"/>
    <w:basedOn w:val="OPCParaBase"/>
    <w:rsid w:val="004444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4496"/>
    <w:pPr>
      <w:keepNext/>
      <w:keepLines/>
      <w:spacing w:before="240" w:line="240" w:lineRule="auto"/>
      <w:ind w:left="1134" w:hanging="1134"/>
    </w:pPr>
    <w:rPr>
      <w:b/>
      <w:sz w:val="28"/>
    </w:rPr>
  </w:style>
  <w:style w:type="table" w:styleId="TableGrid">
    <w:name w:val="Table Grid"/>
    <w:basedOn w:val="TableNormal"/>
    <w:uiPriority w:val="59"/>
    <w:rsid w:val="0044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4449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444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4496"/>
    <w:rPr>
      <w:sz w:val="22"/>
    </w:rPr>
  </w:style>
  <w:style w:type="paragraph" w:customStyle="1" w:styleId="SOTextNote">
    <w:name w:val="SO TextNote"/>
    <w:aliases w:val="sont"/>
    <w:basedOn w:val="SOText"/>
    <w:qFormat/>
    <w:rsid w:val="00444496"/>
    <w:pPr>
      <w:spacing w:before="122" w:line="198" w:lineRule="exact"/>
      <w:ind w:left="1843" w:hanging="709"/>
    </w:pPr>
    <w:rPr>
      <w:sz w:val="18"/>
    </w:rPr>
  </w:style>
  <w:style w:type="paragraph" w:customStyle="1" w:styleId="SOPara">
    <w:name w:val="SO Para"/>
    <w:aliases w:val="soa"/>
    <w:basedOn w:val="SOText"/>
    <w:link w:val="SOParaChar"/>
    <w:qFormat/>
    <w:rsid w:val="00444496"/>
    <w:pPr>
      <w:tabs>
        <w:tab w:val="right" w:pos="1786"/>
      </w:tabs>
      <w:spacing w:before="40"/>
      <w:ind w:left="2070" w:hanging="936"/>
    </w:pPr>
  </w:style>
  <w:style w:type="character" w:customStyle="1" w:styleId="SOParaChar">
    <w:name w:val="SO Para Char"/>
    <w:aliases w:val="soa Char"/>
    <w:basedOn w:val="DefaultParagraphFont"/>
    <w:link w:val="SOPara"/>
    <w:rsid w:val="00444496"/>
    <w:rPr>
      <w:sz w:val="22"/>
    </w:rPr>
  </w:style>
  <w:style w:type="paragraph" w:customStyle="1" w:styleId="FileName">
    <w:name w:val="FileName"/>
    <w:basedOn w:val="Normal"/>
    <w:rsid w:val="00444496"/>
  </w:style>
  <w:style w:type="paragraph" w:customStyle="1" w:styleId="SOHeadBold">
    <w:name w:val="SO HeadBold"/>
    <w:aliases w:val="sohb"/>
    <w:basedOn w:val="SOText"/>
    <w:next w:val="SOText"/>
    <w:link w:val="SOHeadBoldChar"/>
    <w:qFormat/>
    <w:rsid w:val="00444496"/>
    <w:rPr>
      <w:b/>
    </w:rPr>
  </w:style>
  <w:style w:type="character" w:customStyle="1" w:styleId="SOHeadBoldChar">
    <w:name w:val="SO HeadBold Char"/>
    <w:aliases w:val="sohb Char"/>
    <w:basedOn w:val="DefaultParagraphFont"/>
    <w:link w:val="SOHeadBold"/>
    <w:rsid w:val="00444496"/>
    <w:rPr>
      <w:b/>
      <w:sz w:val="22"/>
    </w:rPr>
  </w:style>
  <w:style w:type="paragraph" w:customStyle="1" w:styleId="SOHeadItalic">
    <w:name w:val="SO HeadItalic"/>
    <w:aliases w:val="sohi"/>
    <w:basedOn w:val="SOText"/>
    <w:next w:val="SOText"/>
    <w:link w:val="SOHeadItalicChar"/>
    <w:qFormat/>
    <w:rsid w:val="00444496"/>
    <w:rPr>
      <w:i/>
    </w:rPr>
  </w:style>
  <w:style w:type="character" w:customStyle="1" w:styleId="SOHeadItalicChar">
    <w:name w:val="SO HeadItalic Char"/>
    <w:aliases w:val="sohi Char"/>
    <w:basedOn w:val="DefaultParagraphFont"/>
    <w:link w:val="SOHeadItalic"/>
    <w:rsid w:val="00444496"/>
    <w:rPr>
      <w:i/>
      <w:sz w:val="22"/>
    </w:rPr>
  </w:style>
  <w:style w:type="paragraph" w:customStyle="1" w:styleId="SOBullet">
    <w:name w:val="SO Bullet"/>
    <w:aliases w:val="sotb"/>
    <w:basedOn w:val="SOText"/>
    <w:link w:val="SOBulletChar"/>
    <w:qFormat/>
    <w:rsid w:val="00444496"/>
    <w:pPr>
      <w:ind w:left="1559" w:hanging="425"/>
    </w:pPr>
  </w:style>
  <w:style w:type="character" w:customStyle="1" w:styleId="SOBulletChar">
    <w:name w:val="SO Bullet Char"/>
    <w:aliases w:val="sotb Char"/>
    <w:basedOn w:val="DefaultParagraphFont"/>
    <w:link w:val="SOBullet"/>
    <w:rsid w:val="00444496"/>
    <w:rPr>
      <w:sz w:val="22"/>
    </w:rPr>
  </w:style>
  <w:style w:type="paragraph" w:customStyle="1" w:styleId="SOBulletNote">
    <w:name w:val="SO BulletNote"/>
    <w:aliases w:val="sonb"/>
    <w:basedOn w:val="SOTextNote"/>
    <w:link w:val="SOBulletNoteChar"/>
    <w:qFormat/>
    <w:rsid w:val="00444496"/>
    <w:pPr>
      <w:tabs>
        <w:tab w:val="left" w:pos="1560"/>
      </w:tabs>
      <w:ind w:left="2268" w:hanging="1134"/>
    </w:pPr>
  </w:style>
  <w:style w:type="character" w:customStyle="1" w:styleId="SOBulletNoteChar">
    <w:name w:val="SO BulletNote Char"/>
    <w:aliases w:val="sonb Char"/>
    <w:basedOn w:val="DefaultParagraphFont"/>
    <w:link w:val="SOBulletNote"/>
    <w:rsid w:val="00444496"/>
    <w:rPr>
      <w:sz w:val="18"/>
    </w:rPr>
  </w:style>
  <w:style w:type="paragraph" w:customStyle="1" w:styleId="SOText2">
    <w:name w:val="SO Text2"/>
    <w:aliases w:val="sot2"/>
    <w:basedOn w:val="Normal"/>
    <w:next w:val="SOText"/>
    <w:link w:val="SOText2Char"/>
    <w:rsid w:val="004444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4496"/>
    <w:rPr>
      <w:sz w:val="22"/>
    </w:rPr>
  </w:style>
  <w:style w:type="character" w:customStyle="1" w:styleId="subsectionChar">
    <w:name w:val="subsection Char"/>
    <w:aliases w:val="ss Char"/>
    <w:link w:val="subsection"/>
    <w:rsid w:val="000969C6"/>
    <w:rPr>
      <w:rFonts w:eastAsia="Times New Roman" w:cs="Times New Roman"/>
      <w:sz w:val="22"/>
      <w:lang w:eastAsia="en-AU"/>
    </w:rPr>
  </w:style>
  <w:style w:type="character" w:customStyle="1" w:styleId="paragraphChar">
    <w:name w:val="paragraph Char"/>
    <w:aliases w:val="a Char"/>
    <w:link w:val="paragraph"/>
    <w:rsid w:val="000969C6"/>
    <w:rPr>
      <w:rFonts w:eastAsia="Times New Roman" w:cs="Times New Roman"/>
      <w:sz w:val="22"/>
      <w:lang w:eastAsia="en-AU"/>
    </w:rPr>
  </w:style>
  <w:style w:type="character" w:customStyle="1" w:styleId="Heading1Char">
    <w:name w:val="Heading 1 Char"/>
    <w:basedOn w:val="DefaultParagraphFont"/>
    <w:link w:val="Heading1"/>
    <w:uiPriority w:val="9"/>
    <w:rsid w:val="007C79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C79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79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C79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C79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C79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C79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C79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79E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B03D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3D59"/>
    <w:rPr>
      <w:rFonts w:asciiTheme="majorHAnsi" w:eastAsiaTheme="majorEastAsia" w:hAnsiTheme="majorHAnsi" w:cstheme="majorBidi"/>
      <w:color w:val="17365D" w:themeColor="text2" w:themeShade="BF"/>
      <w:spacing w:val="5"/>
      <w:kern w:val="28"/>
      <w:sz w:val="52"/>
      <w:szCs w:val="52"/>
    </w:rPr>
  </w:style>
  <w:style w:type="character" w:customStyle="1" w:styleId="ActHead5Char">
    <w:name w:val="ActHead 5 Char"/>
    <w:aliases w:val="s Char"/>
    <w:link w:val="ActHead5"/>
    <w:locked/>
    <w:rsid w:val="00AC1D5C"/>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C1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B86"/>
    <w:rPr>
      <w:rFonts w:ascii="Tahoma" w:hAnsi="Tahoma" w:cs="Tahoma"/>
      <w:sz w:val="16"/>
      <w:szCs w:val="16"/>
    </w:rPr>
  </w:style>
  <w:style w:type="character" w:styleId="Hyperlink">
    <w:name w:val="Hyperlink"/>
    <w:basedOn w:val="DefaultParagraphFont"/>
    <w:uiPriority w:val="99"/>
    <w:semiHidden/>
    <w:unhideWhenUsed/>
    <w:rsid w:val="00A62CF3"/>
    <w:rPr>
      <w:color w:val="0000FF" w:themeColor="hyperlink"/>
      <w:u w:val="single"/>
    </w:rPr>
  </w:style>
  <w:style w:type="character" w:styleId="FollowedHyperlink">
    <w:name w:val="FollowedHyperlink"/>
    <w:basedOn w:val="DefaultParagraphFont"/>
    <w:uiPriority w:val="99"/>
    <w:semiHidden/>
    <w:unhideWhenUsed/>
    <w:rsid w:val="00A62CF3"/>
    <w:rPr>
      <w:color w:val="0000FF" w:themeColor="hyperlink"/>
      <w:u w:val="single"/>
    </w:rPr>
  </w:style>
  <w:style w:type="paragraph" w:customStyle="1" w:styleId="ShortTP1">
    <w:name w:val="ShortTP1"/>
    <w:basedOn w:val="ShortT"/>
    <w:link w:val="ShortTP1Char"/>
    <w:rsid w:val="0014246C"/>
    <w:pPr>
      <w:spacing w:before="800"/>
    </w:pPr>
  </w:style>
  <w:style w:type="character" w:customStyle="1" w:styleId="OPCParaBaseChar">
    <w:name w:val="OPCParaBase Char"/>
    <w:basedOn w:val="DefaultParagraphFont"/>
    <w:link w:val="OPCParaBase"/>
    <w:rsid w:val="0014246C"/>
    <w:rPr>
      <w:rFonts w:eastAsia="Times New Roman" w:cs="Times New Roman"/>
      <w:sz w:val="22"/>
      <w:lang w:eastAsia="en-AU"/>
    </w:rPr>
  </w:style>
  <w:style w:type="character" w:customStyle="1" w:styleId="ShortTChar">
    <w:name w:val="ShortT Char"/>
    <w:basedOn w:val="OPCParaBaseChar"/>
    <w:link w:val="ShortT"/>
    <w:rsid w:val="0014246C"/>
    <w:rPr>
      <w:rFonts w:eastAsia="Times New Roman" w:cs="Times New Roman"/>
      <w:b/>
      <w:sz w:val="40"/>
      <w:lang w:eastAsia="en-AU"/>
    </w:rPr>
  </w:style>
  <w:style w:type="character" w:customStyle="1" w:styleId="ShortTP1Char">
    <w:name w:val="ShortTP1 Char"/>
    <w:basedOn w:val="ShortTChar"/>
    <w:link w:val="ShortTP1"/>
    <w:rsid w:val="0014246C"/>
    <w:rPr>
      <w:rFonts w:eastAsia="Times New Roman" w:cs="Times New Roman"/>
      <w:b/>
      <w:sz w:val="40"/>
      <w:lang w:eastAsia="en-AU"/>
    </w:rPr>
  </w:style>
  <w:style w:type="paragraph" w:customStyle="1" w:styleId="ActNoP1">
    <w:name w:val="ActNoP1"/>
    <w:basedOn w:val="Actno"/>
    <w:link w:val="ActNoP1Char"/>
    <w:rsid w:val="0014246C"/>
    <w:pPr>
      <w:spacing w:before="800"/>
    </w:pPr>
    <w:rPr>
      <w:sz w:val="28"/>
    </w:rPr>
  </w:style>
  <w:style w:type="character" w:customStyle="1" w:styleId="ActnoChar">
    <w:name w:val="Actno Char"/>
    <w:basedOn w:val="ShortTChar"/>
    <w:link w:val="Actno"/>
    <w:rsid w:val="0014246C"/>
    <w:rPr>
      <w:rFonts w:eastAsia="Times New Roman" w:cs="Times New Roman"/>
      <w:b/>
      <w:sz w:val="40"/>
      <w:lang w:eastAsia="en-AU"/>
    </w:rPr>
  </w:style>
  <w:style w:type="character" w:customStyle="1" w:styleId="ActNoP1Char">
    <w:name w:val="ActNoP1 Char"/>
    <w:basedOn w:val="ActnoChar"/>
    <w:link w:val="ActNoP1"/>
    <w:rsid w:val="0014246C"/>
    <w:rPr>
      <w:rFonts w:eastAsia="Times New Roman" w:cs="Times New Roman"/>
      <w:b/>
      <w:sz w:val="28"/>
      <w:lang w:eastAsia="en-AU"/>
    </w:rPr>
  </w:style>
  <w:style w:type="paragraph" w:customStyle="1" w:styleId="ShortTCP">
    <w:name w:val="ShortTCP"/>
    <w:basedOn w:val="ShortT"/>
    <w:link w:val="ShortTCPChar"/>
    <w:rsid w:val="0014246C"/>
  </w:style>
  <w:style w:type="character" w:customStyle="1" w:styleId="ShortTCPChar">
    <w:name w:val="ShortTCP Char"/>
    <w:basedOn w:val="ShortTChar"/>
    <w:link w:val="ShortTCP"/>
    <w:rsid w:val="0014246C"/>
    <w:rPr>
      <w:rFonts w:eastAsia="Times New Roman" w:cs="Times New Roman"/>
      <w:b/>
      <w:sz w:val="40"/>
      <w:lang w:eastAsia="en-AU"/>
    </w:rPr>
  </w:style>
  <w:style w:type="paragraph" w:customStyle="1" w:styleId="ActNoCP">
    <w:name w:val="ActNoCP"/>
    <w:basedOn w:val="Actno"/>
    <w:link w:val="ActNoCPChar"/>
    <w:rsid w:val="0014246C"/>
    <w:pPr>
      <w:spacing w:before="400"/>
    </w:pPr>
  </w:style>
  <w:style w:type="character" w:customStyle="1" w:styleId="ActNoCPChar">
    <w:name w:val="ActNoCP Char"/>
    <w:basedOn w:val="ActnoChar"/>
    <w:link w:val="ActNoCP"/>
    <w:rsid w:val="0014246C"/>
    <w:rPr>
      <w:rFonts w:eastAsia="Times New Roman" w:cs="Times New Roman"/>
      <w:b/>
      <w:sz w:val="40"/>
      <w:lang w:eastAsia="en-AU"/>
    </w:rPr>
  </w:style>
  <w:style w:type="paragraph" w:customStyle="1" w:styleId="AssentBk">
    <w:name w:val="AssentBk"/>
    <w:basedOn w:val="Normal"/>
    <w:rsid w:val="0014246C"/>
    <w:pPr>
      <w:spacing w:line="240" w:lineRule="auto"/>
    </w:pPr>
    <w:rPr>
      <w:rFonts w:eastAsia="Times New Roman" w:cs="Times New Roman"/>
      <w:sz w:val="20"/>
      <w:lang w:eastAsia="en-AU"/>
    </w:rPr>
  </w:style>
  <w:style w:type="paragraph" w:customStyle="1" w:styleId="AssentDt">
    <w:name w:val="AssentDt"/>
    <w:basedOn w:val="Normal"/>
    <w:rsid w:val="006E67A6"/>
    <w:pPr>
      <w:spacing w:line="240" w:lineRule="auto"/>
    </w:pPr>
    <w:rPr>
      <w:rFonts w:eastAsia="Times New Roman" w:cs="Times New Roman"/>
      <w:sz w:val="20"/>
      <w:lang w:eastAsia="en-AU"/>
    </w:rPr>
  </w:style>
  <w:style w:type="paragraph" w:customStyle="1" w:styleId="2ndRd">
    <w:name w:val="2ndRd"/>
    <w:basedOn w:val="Normal"/>
    <w:rsid w:val="006E67A6"/>
    <w:pPr>
      <w:spacing w:line="240" w:lineRule="auto"/>
    </w:pPr>
    <w:rPr>
      <w:rFonts w:eastAsia="Times New Roman" w:cs="Times New Roman"/>
      <w:sz w:val="20"/>
      <w:lang w:eastAsia="en-AU"/>
    </w:rPr>
  </w:style>
  <w:style w:type="paragraph" w:customStyle="1" w:styleId="ScalePlusRef">
    <w:name w:val="ScalePlusRef"/>
    <w:basedOn w:val="Normal"/>
    <w:rsid w:val="006E67A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44496"/>
    <w:pPr>
      <w:spacing w:line="260" w:lineRule="atLeast"/>
    </w:pPr>
    <w:rPr>
      <w:sz w:val="22"/>
    </w:rPr>
  </w:style>
  <w:style w:type="paragraph" w:styleId="Heading1">
    <w:name w:val="heading 1"/>
    <w:basedOn w:val="Normal"/>
    <w:next w:val="Normal"/>
    <w:link w:val="Heading1Char"/>
    <w:uiPriority w:val="9"/>
    <w:qFormat/>
    <w:rsid w:val="007C79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C79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79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C79E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C79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C79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C79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C79E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7C79E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44496"/>
  </w:style>
  <w:style w:type="paragraph" w:customStyle="1" w:styleId="OPCParaBase">
    <w:name w:val="OPCParaBase"/>
    <w:link w:val="OPCParaBaseChar"/>
    <w:qFormat/>
    <w:rsid w:val="00444496"/>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444496"/>
    <w:pPr>
      <w:spacing w:line="240" w:lineRule="auto"/>
    </w:pPr>
    <w:rPr>
      <w:b/>
      <w:sz w:val="40"/>
    </w:rPr>
  </w:style>
  <w:style w:type="paragraph" w:customStyle="1" w:styleId="ActHead1">
    <w:name w:val="ActHead 1"/>
    <w:aliases w:val="c"/>
    <w:basedOn w:val="OPCParaBase"/>
    <w:next w:val="Normal"/>
    <w:qFormat/>
    <w:rsid w:val="0044449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4449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4449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4449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44449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4449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4449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4449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4449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444496"/>
  </w:style>
  <w:style w:type="paragraph" w:customStyle="1" w:styleId="Blocks">
    <w:name w:val="Blocks"/>
    <w:aliases w:val="bb"/>
    <w:basedOn w:val="OPCParaBase"/>
    <w:qFormat/>
    <w:rsid w:val="00444496"/>
    <w:pPr>
      <w:spacing w:line="240" w:lineRule="auto"/>
    </w:pPr>
    <w:rPr>
      <w:sz w:val="24"/>
    </w:rPr>
  </w:style>
  <w:style w:type="paragraph" w:customStyle="1" w:styleId="BoxText">
    <w:name w:val="BoxText"/>
    <w:aliases w:val="bt"/>
    <w:basedOn w:val="OPCParaBase"/>
    <w:qFormat/>
    <w:rsid w:val="0044449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44496"/>
    <w:rPr>
      <w:b/>
    </w:rPr>
  </w:style>
  <w:style w:type="paragraph" w:customStyle="1" w:styleId="BoxHeadItalic">
    <w:name w:val="BoxHeadItalic"/>
    <w:aliases w:val="bhi"/>
    <w:basedOn w:val="BoxText"/>
    <w:next w:val="BoxStep"/>
    <w:qFormat/>
    <w:rsid w:val="00444496"/>
    <w:rPr>
      <w:i/>
    </w:rPr>
  </w:style>
  <w:style w:type="paragraph" w:customStyle="1" w:styleId="BoxList">
    <w:name w:val="BoxList"/>
    <w:aliases w:val="bl"/>
    <w:basedOn w:val="BoxText"/>
    <w:qFormat/>
    <w:rsid w:val="00444496"/>
    <w:pPr>
      <w:ind w:left="1559" w:hanging="425"/>
    </w:pPr>
  </w:style>
  <w:style w:type="paragraph" w:customStyle="1" w:styleId="BoxNote">
    <w:name w:val="BoxNote"/>
    <w:aliases w:val="bn"/>
    <w:basedOn w:val="BoxText"/>
    <w:qFormat/>
    <w:rsid w:val="00444496"/>
    <w:pPr>
      <w:tabs>
        <w:tab w:val="left" w:pos="1985"/>
      </w:tabs>
      <w:spacing w:before="122" w:line="198" w:lineRule="exact"/>
      <w:ind w:left="2948" w:hanging="1814"/>
    </w:pPr>
    <w:rPr>
      <w:sz w:val="18"/>
    </w:rPr>
  </w:style>
  <w:style w:type="paragraph" w:customStyle="1" w:styleId="BoxPara">
    <w:name w:val="BoxPara"/>
    <w:aliases w:val="bp"/>
    <w:basedOn w:val="BoxText"/>
    <w:qFormat/>
    <w:rsid w:val="00444496"/>
    <w:pPr>
      <w:tabs>
        <w:tab w:val="right" w:pos="2268"/>
      </w:tabs>
      <w:ind w:left="2552" w:hanging="1418"/>
    </w:pPr>
  </w:style>
  <w:style w:type="paragraph" w:customStyle="1" w:styleId="BoxStep">
    <w:name w:val="BoxStep"/>
    <w:aliases w:val="bs"/>
    <w:basedOn w:val="BoxText"/>
    <w:qFormat/>
    <w:rsid w:val="00444496"/>
    <w:pPr>
      <w:ind w:left="1985" w:hanging="851"/>
    </w:pPr>
  </w:style>
  <w:style w:type="character" w:customStyle="1" w:styleId="CharAmPartNo">
    <w:name w:val="CharAmPartNo"/>
    <w:basedOn w:val="OPCCharBase"/>
    <w:qFormat/>
    <w:rsid w:val="00444496"/>
  </w:style>
  <w:style w:type="character" w:customStyle="1" w:styleId="CharAmPartText">
    <w:name w:val="CharAmPartText"/>
    <w:basedOn w:val="OPCCharBase"/>
    <w:qFormat/>
    <w:rsid w:val="00444496"/>
  </w:style>
  <w:style w:type="character" w:customStyle="1" w:styleId="CharAmSchNo">
    <w:name w:val="CharAmSchNo"/>
    <w:basedOn w:val="OPCCharBase"/>
    <w:qFormat/>
    <w:rsid w:val="00444496"/>
  </w:style>
  <w:style w:type="character" w:customStyle="1" w:styleId="CharAmSchText">
    <w:name w:val="CharAmSchText"/>
    <w:basedOn w:val="OPCCharBase"/>
    <w:qFormat/>
    <w:rsid w:val="00444496"/>
  </w:style>
  <w:style w:type="character" w:customStyle="1" w:styleId="CharBoldItalic">
    <w:name w:val="CharBoldItalic"/>
    <w:basedOn w:val="OPCCharBase"/>
    <w:uiPriority w:val="1"/>
    <w:qFormat/>
    <w:rsid w:val="00444496"/>
    <w:rPr>
      <w:b/>
      <w:i/>
    </w:rPr>
  </w:style>
  <w:style w:type="character" w:customStyle="1" w:styleId="CharChapNo">
    <w:name w:val="CharChapNo"/>
    <w:basedOn w:val="OPCCharBase"/>
    <w:uiPriority w:val="1"/>
    <w:qFormat/>
    <w:rsid w:val="00444496"/>
  </w:style>
  <w:style w:type="character" w:customStyle="1" w:styleId="CharChapText">
    <w:name w:val="CharChapText"/>
    <w:basedOn w:val="OPCCharBase"/>
    <w:uiPriority w:val="1"/>
    <w:qFormat/>
    <w:rsid w:val="00444496"/>
  </w:style>
  <w:style w:type="character" w:customStyle="1" w:styleId="CharDivNo">
    <w:name w:val="CharDivNo"/>
    <w:basedOn w:val="OPCCharBase"/>
    <w:uiPriority w:val="1"/>
    <w:qFormat/>
    <w:rsid w:val="00444496"/>
  </w:style>
  <w:style w:type="character" w:customStyle="1" w:styleId="CharDivText">
    <w:name w:val="CharDivText"/>
    <w:basedOn w:val="OPCCharBase"/>
    <w:uiPriority w:val="1"/>
    <w:qFormat/>
    <w:rsid w:val="00444496"/>
  </w:style>
  <w:style w:type="character" w:customStyle="1" w:styleId="CharItalic">
    <w:name w:val="CharItalic"/>
    <w:basedOn w:val="OPCCharBase"/>
    <w:uiPriority w:val="1"/>
    <w:qFormat/>
    <w:rsid w:val="00444496"/>
    <w:rPr>
      <w:i/>
    </w:rPr>
  </w:style>
  <w:style w:type="character" w:customStyle="1" w:styleId="CharPartNo">
    <w:name w:val="CharPartNo"/>
    <w:basedOn w:val="OPCCharBase"/>
    <w:uiPriority w:val="1"/>
    <w:qFormat/>
    <w:rsid w:val="00444496"/>
  </w:style>
  <w:style w:type="character" w:customStyle="1" w:styleId="CharPartText">
    <w:name w:val="CharPartText"/>
    <w:basedOn w:val="OPCCharBase"/>
    <w:uiPriority w:val="1"/>
    <w:qFormat/>
    <w:rsid w:val="00444496"/>
  </w:style>
  <w:style w:type="character" w:customStyle="1" w:styleId="CharSectno">
    <w:name w:val="CharSectno"/>
    <w:basedOn w:val="OPCCharBase"/>
    <w:qFormat/>
    <w:rsid w:val="00444496"/>
  </w:style>
  <w:style w:type="character" w:customStyle="1" w:styleId="CharSubdNo">
    <w:name w:val="CharSubdNo"/>
    <w:basedOn w:val="OPCCharBase"/>
    <w:uiPriority w:val="1"/>
    <w:qFormat/>
    <w:rsid w:val="00444496"/>
  </w:style>
  <w:style w:type="character" w:customStyle="1" w:styleId="CharSubdText">
    <w:name w:val="CharSubdText"/>
    <w:basedOn w:val="OPCCharBase"/>
    <w:uiPriority w:val="1"/>
    <w:qFormat/>
    <w:rsid w:val="00444496"/>
  </w:style>
  <w:style w:type="paragraph" w:customStyle="1" w:styleId="CTA--">
    <w:name w:val="CTA --"/>
    <w:basedOn w:val="OPCParaBase"/>
    <w:next w:val="Normal"/>
    <w:rsid w:val="00444496"/>
    <w:pPr>
      <w:spacing w:before="60" w:line="240" w:lineRule="atLeast"/>
      <w:ind w:left="142" w:hanging="142"/>
    </w:pPr>
    <w:rPr>
      <w:sz w:val="20"/>
    </w:rPr>
  </w:style>
  <w:style w:type="paragraph" w:customStyle="1" w:styleId="CTA-">
    <w:name w:val="CTA -"/>
    <w:basedOn w:val="OPCParaBase"/>
    <w:rsid w:val="00444496"/>
    <w:pPr>
      <w:spacing w:before="60" w:line="240" w:lineRule="atLeast"/>
      <w:ind w:left="85" w:hanging="85"/>
    </w:pPr>
    <w:rPr>
      <w:sz w:val="20"/>
    </w:rPr>
  </w:style>
  <w:style w:type="paragraph" w:customStyle="1" w:styleId="CTA---">
    <w:name w:val="CTA ---"/>
    <w:basedOn w:val="OPCParaBase"/>
    <w:next w:val="Normal"/>
    <w:rsid w:val="00444496"/>
    <w:pPr>
      <w:spacing w:before="60" w:line="240" w:lineRule="atLeast"/>
      <w:ind w:left="198" w:hanging="198"/>
    </w:pPr>
    <w:rPr>
      <w:sz w:val="20"/>
    </w:rPr>
  </w:style>
  <w:style w:type="paragraph" w:customStyle="1" w:styleId="CTA----">
    <w:name w:val="CTA ----"/>
    <w:basedOn w:val="OPCParaBase"/>
    <w:next w:val="Normal"/>
    <w:rsid w:val="00444496"/>
    <w:pPr>
      <w:spacing w:before="60" w:line="240" w:lineRule="atLeast"/>
      <w:ind w:left="255" w:hanging="255"/>
    </w:pPr>
    <w:rPr>
      <w:sz w:val="20"/>
    </w:rPr>
  </w:style>
  <w:style w:type="paragraph" w:customStyle="1" w:styleId="CTA1a">
    <w:name w:val="CTA 1(a)"/>
    <w:basedOn w:val="OPCParaBase"/>
    <w:rsid w:val="00444496"/>
    <w:pPr>
      <w:tabs>
        <w:tab w:val="right" w:pos="414"/>
      </w:tabs>
      <w:spacing w:before="40" w:line="240" w:lineRule="atLeast"/>
      <w:ind w:left="675" w:hanging="675"/>
    </w:pPr>
    <w:rPr>
      <w:sz w:val="20"/>
    </w:rPr>
  </w:style>
  <w:style w:type="paragraph" w:customStyle="1" w:styleId="CTA1ai">
    <w:name w:val="CTA 1(a)(i)"/>
    <w:basedOn w:val="OPCParaBase"/>
    <w:rsid w:val="00444496"/>
    <w:pPr>
      <w:tabs>
        <w:tab w:val="right" w:pos="1004"/>
      </w:tabs>
      <w:spacing w:before="40" w:line="240" w:lineRule="atLeast"/>
      <w:ind w:left="1253" w:hanging="1253"/>
    </w:pPr>
    <w:rPr>
      <w:sz w:val="20"/>
    </w:rPr>
  </w:style>
  <w:style w:type="paragraph" w:customStyle="1" w:styleId="CTA2a">
    <w:name w:val="CTA 2(a)"/>
    <w:basedOn w:val="OPCParaBase"/>
    <w:rsid w:val="00444496"/>
    <w:pPr>
      <w:tabs>
        <w:tab w:val="right" w:pos="482"/>
      </w:tabs>
      <w:spacing w:before="40" w:line="240" w:lineRule="atLeast"/>
      <w:ind w:left="748" w:hanging="748"/>
    </w:pPr>
    <w:rPr>
      <w:sz w:val="20"/>
    </w:rPr>
  </w:style>
  <w:style w:type="paragraph" w:customStyle="1" w:styleId="CTA2ai">
    <w:name w:val="CTA 2(a)(i)"/>
    <w:basedOn w:val="OPCParaBase"/>
    <w:rsid w:val="00444496"/>
    <w:pPr>
      <w:tabs>
        <w:tab w:val="right" w:pos="1089"/>
      </w:tabs>
      <w:spacing w:before="40" w:line="240" w:lineRule="atLeast"/>
      <w:ind w:left="1327" w:hanging="1327"/>
    </w:pPr>
    <w:rPr>
      <w:sz w:val="20"/>
    </w:rPr>
  </w:style>
  <w:style w:type="paragraph" w:customStyle="1" w:styleId="CTA3a">
    <w:name w:val="CTA 3(a)"/>
    <w:basedOn w:val="OPCParaBase"/>
    <w:rsid w:val="00444496"/>
    <w:pPr>
      <w:tabs>
        <w:tab w:val="right" w:pos="556"/>
      </w:tabs>
      <w:spacing w:before="40" w:line="240" w:lineRule="atLeast"/>
      <w:ind w:left="805" w:hanging="805"/>
    </w:pPr>
    <w:rPr>
      <w:sz w:val="20"/>
    </w:rPr>
  </w:style>
  <w:style w:type="paragraph" w:customStyle="1" w:styleId="CTA3ai">
    <w:name w:val="CTA 3(a)(i)"/>
    <w:basedOn w:val="OPCParaBase"/>
    <w:rsid w:val="00444496"/>
    <w:pPr>
      <w:tabs>
        <w:tab w:val="right" w:pos="1140"/>
      </w:tabs>
      <w:spacing w:before="40" w:line="240" w:lineRule="atLeast"/>
      <w:ind w:left="1361" w:hanging="1361"/>
    </w:pPr>
    <w:rPr>
      <w:sz w:val="20"/>
    </w:rPr>
  </w:style>
  <w:style w:type="paragraph" w:customStyle="1" w:styleId="CTA4a">
    <w:name w:val="CTA 4(a)"/>
    <w:basedOn w:val="OPCParaBase"/>
    <w:rsid w:val="00444496"/>
    <w:pPr>
      <w:tabs>
        <w:tab w:val="right" w:pos="624"/>
      </w:tabs>
      <w:spacing w:before="40" w:line="240" w:lineRule="atLeast"/>
      <w:ind w:left="873" w:hanging="873"/>
    </w:pPr>
    <w:rPr>
      <w:sz w:val="20"/>
    </w:rPr>
  </w:style>
  <w:style w:type="paragraph" w:customStyle="1" w:styleId="CTA4ai">
    <w:name w:val="CTA 4(a)(i)"/>
    <w:basedOn w:val="OPCParaBase"/>
    <w:rsid w:val="00444496"/>
    <w:pPr>
      <w:tabs>
        <w:tab w:val="right" w:pos="1213"/>
      </w:tabs>
      <w:spacing w:before="40" w:line="240" w:lineRule="atLeast"/>
      <w:ind w:left="1452" w:hanging="1452"/>
    </w:pPr>
    <w:rPr>
      <w:sz w:val="20"/>
    </w:rPr>
  </w:style>
  <w:style w:type="paragraph" w:customStyle="1" w:styleId="CTACAPS">
    <w:name w:val="CTA CAPS"/>
    <w:basedOn w:val="OPCParaBase"/>
    <w:rsid w:val="00444496"/>
    <w:pPr>
      <w:spacing w:before="60" w:line="240" w:lineRule="atLeast"/>
    </w:pPr>
    <w:rPr>
      <w:sz w:val="20"/>
    </w:rPr>
  </w:style>
  <w:style w:type="paragraph" w:customStyle="1" w:styleId="CTAright">
    <w:name w:val="CTA right"/>
    <w:basedOn w:val="OPCParaBase"/>
    <w:rsid w:val="00444496"/>
    <w:pPr>
      <w:spacing w:before="60" w:line="240" w:lineRule="auto"/>
      <w:jc w:val="right"/>
    </w:pPr>
    <w:rPr>
      <w:sz w:val="20"/>
    </w:rPr>
  </w:style>
  <w:style w:type="paragraph" w:customStyle="1" w:styleId="subsection">
    <w:name w:val="subsection"/>
    <w:aliases w:val="ss"/>
    <w:basedOn w:val="OPCParaBase"/>
    <w:link w:val="subsectionChar"/>
    <w:rsid w:val="00444496"/>
    <w:pPr>
      <w:tabs>
        <w:tab w:val="right" w:pos="1021"/>
      </w:tabs>
      <w:spacing w:before="180" w:line="240" w:lineRule="auto"/>
      <w:ind w:left="1134" w:hanging="1134"/>
    </w:pPr>
  </w:style>
  <w:style w:type="paragraph" w:customStyle="1" w:styleId="Definition">
    <w:name w:val="Definition"/>
    <w:aliases w:val="dd"/>
    <w:basedOn w:val="OPCParaBase"/>
    <w:rsid w:val="00444496"/>
    <w:pPr>
      <w:spacing w:before="180" w:line="240" w:lineRule="auto"/>
      <w:ind w:left="1134"/>
    </w:pPr>
  </w:style>
  <w:style w:type="paragraph" w:customStyle="1" w:styleId="ETAsubitem">
    <w:name w:val="ETA(subitem)"/>
    <w:basedOn w:val="OPCParaBase"/>
    <w:rsid w:val="00444496"/>
    <w:pPr>
      <w:tabs>
        <w:tab w:val="right" w:pos="340"/>
      </w:tabs>
      <w:spacing w:before="60" w:line="240" w:lineRule="auto"/>
      <w:ind w:left="454" w:hanging="454"/>
    </w:pPr>
    <w:rPr>
      <w:sz w:val="20"/>
    </w:rPr>
  </w:style>
  <w:style w:type="paragraph" w:customStyle="1" w:styleId="ETApara">
    <w:name w:val="ETA(para)"/>
    <w:basedOn w:val="OPCParaBase"/>
    <w:rsid w:val="00444496"/>
    <w:pPr>
      <w:tabs>
        <w:tab w:val="right" w:pos="754"/>
      </w:tabs>
      <w:spacing w:before="60" w:line="240" w:lineRule="auto"/>
      <w:ind w:left="828" w:hanging="828"/>
    </w:pPr>
    <w:rPr>
      <w:sz w:val="20"/>
    </w:rPr>
  </w:style>
  <w:style w:type="paragraph" w:customStyle="1" w:styleId="ETAsubpara">
    <w:name w:val="ETA(subpara)"/>
    <w:basedOn w:val="OPCParaBase"/>
    <w:rsid w:val="00444496"/>
    <w:pPr>
      <w:tabs>
        <w:tab w:val="right" w:pos="1083"/>
      </w:tabs>
      <w:spacing w:before="60" w:line="240" w:lineRule="auto"/>
      <w:ind w:left="1191" w:hanging="1191"/>
    </w:pPr>
    <w:rPr>
      <w:sz w:val="20"/>
    </w:rPr>
  </w:style>
  <w:style w:type="paragraph" w:customStyle="1" w:styleId="ETAsub-subpara">
    <w:name w:val="ETA(sub-subpara)"/>
    <w:basedOn w:val="OPCParaBase"/>
    <w:rsid w:val="00444496"/>
    <w:pPr>
      <w:tabs>
        <w:tab w:val="right" w:pos="1412"/>
      </w:tabs>
      <w:spacing w:before="60" w:line="240" w:lineRule="auto"/>
      <w:ind w:left="1525" w:hanging="1525"/>
    </w:pPr>
    <w:rPr>
      <w:sz w:val="20"/>
    </w:rPr>
  </w:style>
  <w:style w:type="paragraph" w:customStyle="1" w:styleId="Formula">
    <w:name w:val="Formula"/>
    <w:basedOn w:val="OPCParaBase"/>
    <w:rsid w:val="00444496"/>
    <w:pPr>
      <w:spacing w:line="240" w:lineRule="auto"/>
      <w:ind w:left="1134"/>
    </w:pPr>
    <w:rPr>
      <w:sz w:val="20"/>
    </w:rPr>
  </w:style>
  <w:style w:type="paragraph" w:styleId="Header">
    <w:name w:val="header"/>
    <w:basedOn w:val="OPCParaBase"/>
    <w:link w:val="HeaderChar"/>
    <w:unhideWhenUsed/>
    <w:rsid w:val="0044449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44496"/>
    <w:rPr>
      <w:rFonts w:eastAsia="Times New Roman" w:cs="Times New Roman"/>
      <w:sz w:val="16"/>
      <w:lang w:eastAsia="en-AU"/>
    </w:rPr>
  </w:style>
  <w:style w:type="paragraph" w:customStyle="1" w:styleId="House">
    <w:name w:val="House"/>
    <w:basedOn w:val="OPCParaBase"/>
    <w:rsid w:val="00444496"/>
    <w:pPr>
      <w:spacing w:line="240" w:lineRule="auto"/>
    </w:pPr>
    <w:rPr>
      <w:sz w:val="28"/>
    </w:rPr>
  </w:style>
  <w:style w:type="paragraph" w:customStyle="1" w:styleId="Item">
    <w:name w:val="Item"/>
    <w:aliases w:val="i"/>
    <w:basedOn w:val="OPCParaBase"/>
    <w:next w:val="ItemHead"/>
    <w:rsid w:val="00444496"/>
    <w:pPr>
      <w:keepLines/>
      <w:spacing w:before="80" w:line="240" w:lineRule="auto"/>
      <w:ind w:left="709"/>
    </w:pPr>
  </w:style>
  <w:style w:type="paragraph" w:customStyle="1" w:styleId="ItemHead">
    <w:name w:val="ItemHead"/>
    <w:aliases w:val="ih"/>
    <w:basedOn w:val="OPCParaBase"/>
    <w:next w:val="Item"/>
    <w:rsid w:val="0044449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44496"/>
    <w:pPr>
      <w:spacing w:line="240" w:lineRule="auto"/>
    </w:pPr>
    <w:rPr>
      <w:b/>
      <w:sz w:val="32"/>
    </w:rPr>
  </w:style>
  <w:style w:type="paragraph" w:customStyle="1" w:styleId="notedraft">
    <w:name w:val="note(draft)"/>
    <w:aliases w:val="nd"/>
    <w:basedOn w:val="OPCParaBase"/>
    <w:rsid w:val="00444496"/>
    <w:pPr>
      <w:spacing w:before="240" w:line="240" w:lineRule="auto"/>
      <w:ind w:left="284" w:hanging="284"/>
    </w:pPr>
    <w:rPr>
      <w:i/>
      <w:sz w:val="24"/>
    </w:rPr>
  </w:style>
  <w:style w:type="paragraph" w:customStyle="1" w:styleId="notemargin">
    <w:name w:val="note(margin)"/>
    <w:aliases w:val="nm"/>
    <w:basedOn w:val="OPCParaBase"/>
    <w:rsid w:val="00444496"/>
    <w:pPr>
      <w:tabs>
        <w:tab w:val="left" w:pos="709"/>
      </w:tabs>
      <w:spacing w:before="122" w:line="198" w:lineRule="exact"/>
      <w:ind w:left="709" w:hanging="709"/>
    </w:pPr>
    <w:rPr>
      <w:sz w:val="18"/>
    </w:rPr>
  </w:style>
  <w:style w:type="paragraph" w:customStyle="1" w:styleId="noteToPara">
    <w:name w:val="noteToPara"/>
    <w:aliases w:val="ntp"/>
    <w:basedOn w:val="OPCParaBase"/>
    <w:rsid w:val="00444496"/>
    <w:pPr>
      <w:spacing w:before="122" w:line="198" w:lineRule="exact"/>
      <w:ind w:left="2353" w:hanging="709"/>
    </w:pPr>
    <w:rPr>
      <w:sz w:val="18"/>
    </w:rPr>
  </w:style>
  <w:style w:type="paragraph" w:customStyle="1" w:styleId="noteParlAmend">
    <w:name w:val="note(ParlAmend)"/>
    <w:aliases w:val="npp"/>
    <w:basedOn w:val="OPCParaBase"/>
    <w:next w:val="ParlAmend"/>
    <w:rsid w:val="00444496"/>
    <w:pPr>
      <w:spacing w:line="240" w:lineRule="auto"/>
      <w:jc w:val="right"/>
    </w:pPr>
    <w:rPr>
      <w:rFonts w:ascii="Arial" w:hAnsi="Arial"/>
      <w:b/>
      <w:i/>
    </w:rPr>
  </w:style>
  <w:style w:type="paragraph" w:customStyle="1" w:styleId="Page1">
    <w:name w:val="Page1"/>
    <w:basedOn w:val="OPCParaBase"/>
    <w:rsid w:val="00444496"/>
    <w:pPr>
      <w:spacing w:before="400" w:line="240" w:lineRule="auto"/>
    </w:pPr>
    <w:rPr>
      <w:b/>
      <w:sz w:val="32"/>
    </w:rPr>
  </w:style>
  <w:style w:type="paragraph" w:customStyle="1" w:styleId="PageBreak">
    <w:name w:val="PageBreak"/>
    <w:aliases w:val="pb"/>
    <w:basedOn w:val="OPCParaBase"/>
    <w:rsid w:val="00444496"/>
    <w:pPr>
      <w:spacing w:line="240" w:lineRule="auto"/>
    </w:pPr>
    <w:rPr>
      <w:sz w:val="20"/>
    </w:rPr>
  </w:style>
  <w:style w:type="paragraph" w:customStyle="1" w:styleId="paragraphsub">
    <w:name w:val="paragraph(sub)"/>
    <w:aliases w:val="aa"/>
    <w:basedOn w:val="OPCParaBase"/>
    <w:rsid w:val="00444496"/>
    <w:pPr>
      <w:tabs>
        <w:tab w:val="right" w:pos="1985"/>
      </w:tabs>
      <w:spacing w:before="40" w:line="240" w:lineRule="auto"/>
      <w:ind w:left="2098" w:hanging="2098"/>
    </w:pPr>
  </w:style>
  <w:style w:type="paragraph" w:customStyle="1" w:styleId="paragraphsub-sub">
    <w:name w:val="paragraph(sub-sub)"/>
    <w:aliases w:val="aaa"/>
    <w:basedOn w:val="OPCParaBase"/>
    <w:rsid w:val="00444496"/>
    <w:pPr>
      <w:tabs>
        <w:tab w:val="right" w:pos="2722"/>
      </w:tabs>
      <w:spacing w:before="40" w:line="240" w:lineRule="auto"/>
      <w:ind w:left="2835" w:hanging="2835"/>
    </w:pPr>
  </w:style>
  <w:style w:type="paragraph" w:customStyle="1" w:styleId="paragraph">
    <w:name w:val="paragraph"/>
    <w:aliases w:val="a"/>
    <w:basedOn w:val="OPCParaBase"/>
    <w:link w:val="paragraphChar"/>
    <w:rsid w:val="00444496"/>
    <w:pPr>
      <w:tabs>
        <w:tab w:val="right" w:pos="1531"/>
      </w:tabs>
      <w:spacing w:before="40" w:line="240" w:lineRule="auto"/>
      <w:ind w:left="1644" w:hanging="1644"/>
    </w:pPr>
  </w:style>
  <w:style w:type="paragraph" w:customStyle="1" w:styleId="ParlAmend">
    <w:name w:val="ParlAmend"/>
    <w:aliases w:val="pp"/>
    <w:basedOn w:val="OPCParaBase"/>
    <w:rsid w:val="00444496"/>
    <w:pPr>
      <w:spacing w:before="240" w:line="240" w:lineRule="atLeast"/>
      <w:ind w:hanging="567"/>
    </w:pPr>
    <w:rPr>
      <w:sz w:val="24"/>
    </w:rPr>
  </w:style>
  <w:style w:type="paragraph" w:customStyle="1" w:styleId="Penalty">
    <w:name w:val="Penalty"/>
    <w:basedOn w:val="OPCParaBase"/>
    <w:rsid w:val="00444496"/>
    <w:pPr>
      <w:tabs>
        <w:tab w:val="left" w:pos="2977"/>
      </w:tabs>
      <w:spacing w:before="180" w:line="240" w:lineRule="auto"/>
      <w:ind w:left="1985" w:hanging="851"/>
    </w:pPr>
  </w:style>
  <w:style w:type="paragraph" w:customStyle="1" w:styleId="Portfolio">
    <w:name w:val="Portfolio"/>
    <w:basedOn w:val="OPCParaBase"/>
    <w:rsid w:val="00444496"/>
    <w:pPr>
      <w:spacing w:line="240" w:lineRule="auto"/>
    </w:pPr>
    <w:rPr>
      <w:i/>
      <w:sz w:val="20"/>
    </w:rPr>
  </w:style>
  <w:style w:type="paragraph" w:customStyle="1" w:styleId="Preamble">
    <w:name w:val="Preamble"/>
    <w:basedOn w:val="OPCParaBase"/>
    <w:next w:val="Normal"/>
    <w:rsid w:val="0044449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44496"/>
    <w:pPr>
      <w:spacing w:line="240" w:lineRule="auto"/>
    </w:pPr>
    <w:rPr>
      <w:i/>
      <w:sz w:val="20"/>
    </w:rPr>
  </w:style>
  <w:style w:type="paragraph" w:customStyle="1" w:styleId="Session">
    <w:name w:val="Session"/>
    <w:basedOn w:val="OPCParaBase"/>
    <w:rsid w:val="00444496"/>
    <w:pPr>
      <w:spacing w:line="240" w:lineRule="auto"/>
    </w:pPr>
    <w:rPr>
      <w:sz w:val="28"/>
    </w:rPr>
  </w:style>
  <w:style w:type="paragraph" w:customStyle="1" w:styleId="Sponsor">
    <w:name w:val="Sponsor"/>
    <w:basedOn w:val="OPCParaBase"/>
    <w:rsid w:val="00444496"/>
    <w:pPr>
      <w:spacing w:line="240" w:lineRule="auto"/>
    </w:pPr>
    <w:rPr>
      <w:i/>
    </w:rPr>
  </w:style>
  <w:style w:type="paragraph" w:customStyle="1" w:styleId="Subitem">
    <w:name w:val="Subitem"/>
    <w:aliases w:val="iss"/>
    <w:basedOn w:val="OPCParaBase"/>
    <w:rsid w:val="00444496"/>
    <w:pPr>
      <w:spacing w:before="180" w:line="240" w:lineRule="auto"/>
      <w:ind w:left="709" w:hanging="709"/>
    </w:pPr>
  </w:style>
  <w:style w:type="paragraph" w:customStyle="1" w:styleId="SubitemHead">
    <w:name w:val="SubitemHead"/>
    <w:aliases w:val="issh"/>
    <w:basedOn w:val="OPCParaBase"/>
    <w:rsid w:val="0044449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44496"/>
    <w:pPr>
      <w:spacing w:before="40" w:line="240" w:lineRule="auto"/>
      <w:ind w:left="1134"/>
    </w:pPr>
  </w:style>
  <w:style w:type="paragraph" w:customStyle="1" w:styleId="SubsectionHead">
    <w:name w:val="SubsectionHead"/>
    <w:aliases w:val="ssh"/>
    <w:basedOn w:val="OPCParaBase"/>
    <w:next w:val="subsection"/>
    <w:rsid w:val="00444496"/>
    <w:pPr>
      <w:keepNext/>
      <w:keepLines/>
      <w:spacing w:before="240" w:line="240" w:lineRule="auto"/>
      <w:ind w:left="1134"/>
    </w:pPr>
    <w:rPr>
      <w:i/>
    </w:rPr>
  </w:style>
  <w:style w:type="paragraph" w:customStyle="1" w:styleId="Tablea">
    <w:name w:val="Table(a)"/>
    <w:aliases w:val="ta"/>
    <w:basedOn w:val="OPCParaBase"/>
    <w:rsid w:val="00444496"/>
    <w:pPr>
      <w:spacing w:before="60" w:line="240" w:lineRule="auto"/>
      <w:ind w:left="284" w:hanging="284"/>
    </w:pPr>
    <w:rPr>
      <w:sz w:val="20"/>
    </w:rPr>
  </w:style>
  <w:style w:type="paragraph" w:customStyle="1" w:styleId="TableAA">
    <w:name w:val="Table(AA)"/>
    <w:aliases w:val="taaa"/>
    <w:basedOn w:val="OPCParaBase"/>
    <w:rsid w:val="0044449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4449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44496"/>
    <w:pPr>
      <w:spacing w:before="60" w:line="240" w:lineRule="atLeast"/>
    </w:pPr>
    <w:rPr>
      <w:sz w:val="20"/>
    </w:rPr>
  </w:style>
  <w:style w:type="paragraph" w:customStyle="1" w:styleId="TLPBoxTextnote">
    <w:name w:val="TLPBoxText(note"/>
    <w:aliases w:val="right)"/>
    <w:basedOn w:val="OPCParaBase"/>
    <w:rsid w:val="0044449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4449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44496"/>
    <w:pPr>
      <w:spacing w:before="122" w:line="198" w:lineRule="exact"/>
      <w:ind w:left="1985" w:hanging="851"/>
      <w:jc w:val="right"/>
    </w:pPr>
    <w:rPr>
      <w:sz w:val="18"/>
    </w:rPr>
  </w:style>
  <w:style w:type="paragraph" w:customStyle="1" w:styleId="TLPTableBullet">
    <w:name w:val="TLPTableBullet"/>
    <w:aliases w:val="ttb"/>
    <w:basedOn w:val="OPCParaBase"/>
    <w:rsid w:val="00444496"/>
    <w:pPr>
      <w:spacing w:line="240" w:lineRule="exact"/>
      <w:ind w:left="284" w:hanging="284"/>
    </w:pPr>
    <w:rPr>
      <w:sz w:val="20"/>
    </w:rPr>
  </w:style>
  <w:style w:type="paragraph" w:styleId="TOC1">
    <w:name w:val="toc 1"/>
    <w:basedOn w:val="OPCParaBase"/>
    <w:next w:val="Normal"/>
    <w:uiPriority w:val="39"/>
    <w:unhideWhenUsed/>
    <w:rsid w:val="0044449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4449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4449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4449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44449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4449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4449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4449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4449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44496"/>
    <w:pPr>
      <w:keepLines/>
      <w:spacing w:before="240" w:after="120" w:line="240" w:lineRule="auto"/>
      <w:ind w:left="794"/>
    </w:pPr>
    <w:rPr>
      <w:b/>
      <w:kern w:val="28"/>
      <w:sz w:val="20"/>
    </w:rPr>
  </w:style>
  <w:style w:type="paragraph" w:customStyle="1" w:styleId="TofSectsHeading">
    <w:name w:val="TofSects(Heading)"/>
    <w:basedOn w:val="OPCParaBase"/>
    <w:rsid w:val="00444496"/>
    <w:pPr>
      <w:spacing w:before="240" w:after="120" w:line="240" w:lineRule="auto"/>
    </w:pPr>
    <w:rPr>
      <w:b/>
      <w:sz w:val="24"/>
    </w:rPr>
  </w:style>
  <w:style w:type="paragraph" w:customStyle="1" w:styleId="TofSectsSection">
    <w:name w:val="TofSects(Section)"/>
    <w:basedOn w:val="OPCParaBase"/>
    <w:rsid w:val="00444496"/>
    <w:pPr>
      <w:keepLines/>
      <w:spacing w:before="40" w:line="240" w:lineRule="auto"/>
      <w:ind w:left="1588" w:hanging="794"/>
    </w:pPr>
    <w:rPr>
      <w:kern w:val="28"/>
      <w:sz w:val="18"/>
    </w:rPr>
  </w:style>
  <w:style w:type="paragraph" w:customStyle="1" w:styleId="TofSectsSubdiv">
    <w:name w:val="TofSects(Subdiv)"/>
    <w:basedOn w:val="OPCParaBase"/>
    <w:rsid w:val="00444496"/>
    <w:pPr>
      <w:keepLines/>
      <w:spacing w:before="80" w:line="240" w:lineRule="auto"/>
      <w:ind w:left="1588" w:hanging="794"/>
    </w:pPr>
    <w:rPr>
      <w:kern w:val="28"/>
    </w:rPr>
  </w:style>
  <w:style w:type="paragraph" w:customStyle="1" w:styleId="WRStyle">
    <w:name w:val="WR Style"/>
    <w:aliases w:val="WR"/>
    <w:basedOn w:val="OPCParaBase"/>
    <w:rsid w:val="00444496"/>
    <w:pPr>
      <w:spacing w:before="240" w:line="240" w:lineRule="auto"/>
      <w:ind w:left="284" w:hanging="284"/>
    </w:pPr>
    <w:rPr>
      <w:b/>
      <w:i/>
      <w:kern w:val="28"/>
      <w:sz w:val="24"/>
    </w:rPr>
  </w:style>
  <w:style w:type="paragraph" w:customStyle="1" w:styleId="notepara">
    <w:name w:val="note(para)"/>
    <w:aliases w:val="na"/>
    <w:basedOn w:val="OPCParaBase"/>
    <w:rsid w:val="00444496"/>
    <w:pPr>
      <w:spacing w:before="40" w:line="198" w:lineRule="exact"/>
      <w:ind w:left="2354" w:hanging="369"/>
    </w:pPr>
    <w:rPr>
      <w:sz w:val="18"/>
    </w:rPr>
  </w:style>
  <w:style w:type="paragraph" w:styleId="Footer">
    <w:name w:val="footer"/>
    <w:link w:val="FooterChar"/>
    <w:rsid w:val="0044449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44496"/>
    <w:rPr>
      <w:rFonts w:eastAsia="Times New Roman" w:cs="Times New Roman"/>
      <w:sz w:val="22"/>
      <w:szCs w:val="24"/>
      <w:lang w:eastAsia="en-AU"/>
    </w:rPr>
  </w:style>
  <w:style w:type="character" w:styleId="LineNumber">
    <w:name w:val="line number"/>
    <w:basedOn w:val="OPCCharBase"/>
    <w:uiPriority w:val="99"/>
    <w:semiHidden/>
    <w:unhideWhenUsed/>
    <w:rsid w:val="00444496"/>
    <w:rPr>
      <w:sz w:val="16"/>
    </w:rPr>
  </w:style>
  <w:style w:type="table" w:customStyle="1" w:styleId="CFlag">
    <w:name w:val="CFlag"/>
    <w:basedOn w:val="TableNormal"/>
    <w:uiPriority w:val="99"/>
    <w:rsid w:val="00444496"/>
    <w:rPr>
      <w:rFonts w:eastAsia="Times New Roman" w:cs="Times New Roman"/>
      <w:lang w:eastAsia="en-AU"/>
    </w:rPr>
    <w:tblPr/>
  </w:style>
  <w:style w:type="paragraph" w:customStyle="1" w:styleId="NotesHeading1">
    <w:name w:val="NotesHeading 1"/>
    <w:basedOn w:val="OPCParaBase"/>
    <w:next w:val="Normal"/>
    <w:rsid w:val="00444496"/>
    <w:rPr>
      <w:b/>
      <w:sz w:val="28"/>
      <w:szCs w:val="28"/>
    </w:rPr>
  </w:style>
  <w:style w:type="paragraph" w:customStyle="1" w:styleId="NotesHeading2">
    <w:name w:val="NotesHeading 2"/>
    <w:basedOn w:val="OPCParaBase"/>
    <w:next w:val="Normal"/>
    <w:rsid w:val="00444496"/>
    <w:rPr>
      <w:b/>
      <w:sz w:val="28"/>
      <w:szCs w:val="28"/>
    </w:rPr>
  </w:style>
  <w:style w:type="paragraph" w:customStyle="1" w:styleId="SignCoverPageEnd">
    <w:name w:val="SignCoverPageEnd"/>
    <w:basedOn w:val="OPCParaBase"/>
    <w:next w:val="Normal"/>
    <w:rsid w:val="0044449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44496"/>
    <w:pPr>
      <w:pBdr>
        <w:top w:val="single" w:sz="4" w:space="1" w:color="auto"/>
      </w:pBdr>
      <w:spacing w:before="360"/>
      <w:ind w:right="397"/>
      <w:jc w:val="both"/>
    </w:pPr>
  </w:style>
  <w:style w:type="paragraph" w:customStyle="1" w:styleId="Paragraphsub-sub-sub">
    <w:name w:val="Paragraph(sub-sub-sub)"/>
    <w:aliases w:val="aaaa"/>
    <w:basedOn w:val="OPCParaBase"/>
    <w:rsid w:val="0044449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4449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4449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4449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4449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444496"/>
    <w:pPr>
      <w:spacing w:before="120"/>
    </w:pPr>
  </w:style>
  <w:style w:type="paragraph" w:customStyle="1" w:styleId="TableTextEndNotes">
    <w:name w:val="TableTextEndNotes"/>
    <w:aliases w:val="Tten"/>
    <w:basedOn w:val="Normal"/>
    <w:rsid w:val="00444496"/>
    <w:pPr>
      <w:spacing w:before="60" w:line="240" w:lineRule="auto"/>
    </w:pPr>
    <w:rPr>
      <w:rFonts w:cs="Arial"/>
      <w:sz w:val="20"/>
      <w:szCs w:val="22"/>
    </w:rPr>
  </w:style>
  <w:style w:type="paragraph" w:customStyle="1" w:styleId="TableHeading">
    <w:name w:val="TableHeading"/>
    <w:aliases w:val="th"/>
    <w:basedOn w:val="OPCParaBase"/>
    <w:next w:val="Tabletext"/>
    <w:rsid w:val="00444496"/>
    <w:pPr>
      <w:keepNext/>
      <w:spacing w:before="60" w:line="240" w:lineRule="atLeast"/>
    </w:pPr>
    <w:rPr>
      <w:b/>
      <w:sz w:val="20"/>
    </w:rPr>
  </w:style>
  <w:style w:type="paragraph" w:customStyle="1" w:styleId="NoteToSubpara">
    <w:name w:val="NoteToSubpara"/>
    <w:aliases w:val="nts"/>
    <w:basedOn w:val="OPCParaBase"/>
    <w:rsid w:val="00444496"/>
    <w:pPr>
      <w:spacing w:before="40" w:line="198" w:lineRule="exact"/>
      <w:ind w:left="2835" w:hanging="709"/>
    </w:pPr>
    <w:rPr>
      <w:sz w:val="18"/>
    </w:rPr>
  </w:style>
  <w:style w:type="paragraph" w:customStyle="1" w:styleId="ENoteTableHeading">
    <w:name w:val="ENoteTableHeading"/>
    <w:aliases w:val="enth"/>
    <w:basedOn w:val="OPCParaBase"/>
    <w:rsid w:val="00444496"/>
    <w:pPr>
      <w:keepNext/>
      <w:spacing w:before="60" w:line="240" w:lineRule="atLeast"/>
    </w:pPr>
    <w:rPr>
      <w:rFonts w:ascii="Arial" w:hAnsi="Arial"/>
      <w:b/>
      <w:sz w:val="16"/>
    </w:rPr>
  </w:style>
  <w:style w:type="paragraph" w:customStyle="1" w:styleId="ENoteTTi">
    <w:name w:val="ENoteTTi"/>
    <w:aliases w:val="entti"/>
    <w:basedOn w:val="OPCParaBase"/>
    <w:rsid w:val="00444496"/>
    <w:pPr>
      <w:keepNext/>
      <w:spacing w:before="60" w:line="240" w:lineRule="atLeast"/>
      <w:ind w:left="170"/>
    </w:pPr>
    <w:rPr>
      <w:sz w:val="16"/>
    </w:rPr>
  </w:style>
  <w:style w:type="paragraph" w:customStyle="1" w:styleId="ENotesHeading1">
    <w:name w:val="ENotesHeading 1"/>
    <w:aliases w:val="Enh1"/>
    <w:basedOn w:val="OPCParaBase"/>
    <w:next w:val="Normal"/>
    <w:rsid w:val="00444496"/>
    <w:pPr>
      <w:spacing w:before="120"/>
      <w:outlineLvl w:val="1"/>
    </w:pPr>
    <w:rPr>
      <w:b/>
      <w:sz w:val="28"/>
      <w:szCs w:val="28"/>
    </w:rPr>
  </w:style>
  <w:style w:type="paragraph" w:customStyle="1" w:styleId="ENotesHeading2">
    <w:name w:val="ENotesHeading 2"/>
    <w:aliases w:val="Enh2"/>
    <w:basedOn w:val="OPCParaBase"/>
    <w:next w:val="Normal"/>
    <w:rsid w:val="00444496"/>
    <w:pPr>
      <w:spacing w:before="120" w:after="120"/>
      <w:outlineLvl w:val="2"/>
    </w:pPr>
    <w:rPr>
      <w:b/>
      <w:sz w:val="24"/>
      <w:szCs w:val="28"/>
    </w:rPr>
  </w:style>
  <w:style w:type="paragraph" w:customStyle="1" w:styleId="ENoteTTIndentHeading">
    <w:name w:val="ENoteTTIndentHeading"/>
    <w:aliases w:val="enTTHi"/>
    <w:basedOn w:val="OPCParaBase"/>
    <w:rsid w:val="0044449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44496"/>
    <w:pPr>
      <w:spacing w:before="60" w:line="240" w:lineRule="atLeast"/>
    </w:pPr>
    <w:rPr>
      <w:sz w:val="16"/>
    </w:rPr>
  </w:style>
  <w:style w:type="paragraph" w:customStyle="1" w:styleId="MadeunderText">
    <w:name w:val="MadeunderText"/>
    <w:basedOn w:val="OPCParaBase"/>
    <w:next w:val="Normal"/>
    <w:rsid w:val="00444496"/>
    <w:pPr>
      <w:spacing w:before="240"/>
    </w:pPr>
    <w:rPr>
      <w:sz w:val="24"/>
      <w:szCs w:val="24"/>
    </w:rPr>
  </w:style>
  <w:style w:type="paragraph" w:customStyle="1" w:styleId="ENotesHeading3">
    <w:name w:val="ENotesHeading 3"/>
    <w:aliases w:val="Enh3"/>
    <w:basedOn w:val="OPCParaBase"/>
    <w:next w:val="Normal"/>
    <w:rsid w:val="00444496"/>
    <w:pPr>
      <w:keepNext/>
      <w:spacing w:before="120" w:line="240" w:lineRule="auto"/>
      <w:outlineLvl w:val="4"/>
    </w:pPr>
    <w:rPr>
      <w:b/>
      <w:szCs w:val="24"/>
    </w:rPr>
  </w:style>
  <w:style w:type="paragraph" w:customStyle="1" w:styleId="SubPartCASA">
    <w:name w:val="SubPart(CASA)"/>
    <w:aliases w:val="csp"/>
    <w:basedOn w:val="OPCParaBase"/>
    <w:next w:val="ActHead3"/>
    <w:rsid w:val="00444496"/>
    <w:pPr>
      <w:keepNext/>
      <w:keepLines/>
      <w:spacing w:before="280"/>
      <w:outlineLvl w:val="1"/>
    </w:pPr>
    <w:rPr>
      <w:b/>
      <w:kern w:val="28"/>
      <w:sz w:val="32"/>
    </w:rPr>
  </w:style>
  <w:style w:type="character" w:customStyle="1" w:styleId="CharSubPartTextCASA">
    <w:name w:val="CharSubPartText(CASA)"/>
    <w:basedOn w:val="OPCCharBase"/>
    <w:uiPriority w:val="1"/>
    <w:rsid w:val="00444496"/>
  </w:style>
  <w:style w:type="character" w:customStyle="1" w:styleId="CharSubPartNoCASA">
    <w:name w:val="CharSubPartNo(CASA)"/>
    <w:basedOn w:val="OPCCharBase"/>
    <w:uiPriority w:val="1"/>
    <w:rsid w:val="00444496"/>
  </w:style>
  <w:style w:type="paragraph" w:customStyle="1" w:styleId="ENoteTTIndentHeadingSub">
    <w:name w:val="ENoteTTIndentHeadingSub"/>
    <w:aliases w:val="enTTHis"/>
    <w:basedOn w:val="OPCParaBase"/>
    <w:rsid w:val="00444496"/>
    <w:pPr>
      <w:keepNext/>
      <w:spacing w:before="60" w:line="240" w:lineRule="atLeast"/>
      <w:ind w:left="340"/>
    </w:pPr>
    <w:rPr>
      <w:b/>
      <w:sz w:val="16"/>
    </w:rPr>
  </w:style>
  <w:style w:type="paragraph" w:customStyle="1" w:styleId="ENoteTTiSub">
    <w:name w:val="ENoteTTiSub"/>
    <w:aliases w:val="enttis"/>
    <w:basedOn w:val="OPCParaBase"/>
    <w:rsid w:val="00444496"/>
    <w:pPr>
      <w:keepNext/>
      <w:spacing w:before="60" w:line="240" w:lineRule="atLeast"/>
      <w:ind w:left="340"/>
    </w:pPr>
    <w:rPr>
      <w:sz w:val="16"/>
    </w:rPr>
  </w:style>
  <w:style w:type="paragraph" w:customStyle="1" w:styleId="SubDivisionMigration">
    <w:name w:val="SubDivisionMigration"/>
    <w:aliases w:val="sdm"/>
    <w:basedOn w:val="OPCParaBase"/>
    <w:rsid w:val="0044449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44496"/>
    <w:pPr>
      <w:keepNext/>
      <w:keepLines/>
      <w:spacing w:before="240" w:line="240" w:lineRule="auto"/>
      <w:ind w:left="1134" w:hanging="1134"/>
    </w:pPr>
    <w:rPr>
      <w:b/>
      <w:sz w:val="28"/>
    </w:rPr>
  </w:style>
  <w:style w:type="table" w:styleId="TableGrid">
    <w:name w:val="Table Grid"/>
    <w:basedOn w:val="TableNormal"/>
    <w:uiPriority w:val="59"/>
    <w:rsid w:val="0044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444496"/>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44449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44496"/>
    <w:rPr>
      <w:sz w:val="22"/>
    </w:rPr>
  </w:style>
  <w:style w:type="paragraph" w:customStyle="1" w:styleId="SOTextNote">
    <w:name w:val="SO TextNote"/>
    <w:aliases w:val="sont"/>
    <w:basedOn w:val="SOText"/>
    <w:qFormat/>
    <w:rsid w:val="00444496"/>
    <w:pPr>
      <w:spacing w:before="122" w:line="198" w:lineRule="exact"/>
      <w:ind w:left="1843" w:hanging="709"/>
    </w:pPr>
    <w:rPr>
      <w:sz w:val="18"/>
    </w:rPr>
  </w:style>
  <w:style w:type="paragraph" w:customStyle="1" w:styleId="SOPara">
    <w:name w:val="SO Para"/>
    <w:aliases w:val="soa"/>
    <w:basedOn w:val="SOText"/>
    <w:link w:val="SOParaChar"/>
    <w:qFormat/>
    <w:rsid w:val="00444496"/>
    <w:pPr>
      <w:tabs>
        <w:tab w:val="right" w:pos="1786"/>
      </w:tabs>
      <w:spacing w:before="40"/>
      <w:ind w:left="2070" w:hanging="936"/>
    </w:pPr>
  </w:style>
  <w:style w:type="character" w:customStyle="1" w:styleId="SOParaChar">
    <w:name w:val="SO Para Char"/>
    <w:aliases w:val="soa Char"/>
    <w:basedOn w:val="DefaultParagraphFont"/>
    <w:link w:val="SOPara"/>
    <w:rsid w:val="00444496"/>
    <w:rPr>
      <w:sz w:val="22"/>
    </w:rPr>
  </w:style>
  <w:style w:type="paragraph" w:customStyle="1" w:styleId="FileName">
    <w:name w:val="FileName"/>
    <w:basedOn w:val="Normal"/>
    <w:rsid w:val="00444496"/>
  </w:style>
  <w:style w:type="paragraph" w:customStyle="1" w:styleId="SOHeadBold">
    <w:name w:val="SO HeadBold"/>
    <w:aliases w:val="sohb"/>
    <w:basedOn w:val="SOText"/>
    <w:next w:val="SOText"/>
    <w:link w:val="SOHeadBoldChar"/>
    <w:qFormat/>
    <w:rsid w:val="00444496"/>
    <w:rPr>
      <w:b/>
    </w:rPr>
  </w:style>
  <w:style w:type="character" w:customStyle="1" w:styleId="SOHeadBoldChar">
    <w:name w:val="SO HeadBold Char"/>
    <w:aliases w:val="sohb Char"/>
    <w:basedOn w:val="DefaultParagraphFont"/>
    <w:link w:val="SOHeadBold"/>
    <w:rsid w:val="00444496"/>
    <w:rPr>
      <w:b/>
      <w:sz w:val="22"/>
    </w:rPr>
  </w:style>
  <w:style w:type="paragraph" w:customStyle="1" w:styleId="SOHeadItalic">
    <w:name w:val="SO HeadItalic"/>
    <w:aliases w:val="sohi"/>
    <w:basedOn w:val="SOText"/>
    <w:next w:val="SOText"/>
    <w:link w:val="SOHeadItalicChar"/>
    <w:qFormat/>
    <w:rsid w:val="00444496"/>
    <w:rPr>
      <w:i/>
    </w:rPr>
  </w:style>
  <w:style w:type="character" w:customStyle="1" w:styleId="SOHeadItalicChar">
    <w:name w:val="SO HeadItalic Char"/>
    <w:aliases w:val="sohi Char"/>
    <w:basedOn w:val="DefaultParagraphFont"/>
    <w:link w:val="SOHeadItalic"/>
    <w:rsid w:val="00444496"/>
    <w:rPr>
      <w:i/>
      <w:sz w:val="22"/>
    </w:rPr>
  </w:style>
  <w:style w:type="paragraph" w:customStyle="1" w:styleId="SOBullet">
    <w:name w:val="SO Bullet"/>
    <w:aliases w:val="sotb"/>
    <w:basedOn w:val="SOText"/>
    <w:link w:val="SOBulletChar"/>
    <w:qFormat/>
    <w:rsid w:val="00444496"/>
    <w:pPr>
      <w:ind w:left="1559" w:hanging="425"/>
    </w:pPr>
  </w:style>
  <w:style w:type="character" w:customStyle="1" w:styleId="SOBulletChar">
    <w:name w:val="SO Bullet Char"/>
    <w:aliases w:val="sotb Char"/>
    <w:basedOn w:val="DefaultParagraphFont"/>
    <w:link w:val="SOBullet"/>
    <w:rsid w:val="00444496"/>
    <w:rPr>
      <w:sz w:val="22"/>
    </w:rPr>
  </w:style>
  <w:style w:type="paragraph" w:customStyle="1" w:styleId="SOBulletNote">
    <w:name w:val="SO BulletNote"/>
    <w:aliases w:val="sonb"/>
    <w:basedOn w:val="SOTextNote"/>
    <w:link w:val="SOBulletNoteChar"/>
    <w:qFormat/>
    <w:rsid w:val="00444496"/>
    <w:pPr>
      <w:tabs>
        <w:tab w:val="left" w:pos="1560"/>
      </w:tabs>
      <w:ind w:left="2268" w:hanging="1134"/>
    </w:pPr>
  </w:style>
  <w:style w:type="character" w:customStyle="1" w:styleId="SOBulletNoteChar">
    <w:name w:val="SO BulletNote Char"/>
    <w:aliases w:val="sonb Char"/>
    <w:basedOn w:val="DefaultParagraphFont"/>
    <w:link w:val="SOBulletNote"/>
    <w:rsid w:val="00444496"/>
    <w:rPr>
      <w:sz w:val="18"/>
    </w:rPr>
  </w:style>
  <w:style w:type="paragraph" w:customStyle="1" w:styleId="SOText2">
    <w:name w:val="SO Text2"/>
    <w:aliases w:val="sot2"/>
    <w:basedOn w:val="Normal"/>
    <w:next w:val="SOText"/>
    <w:link w:val="SOText2Char"/>
    <w:rsid w:val="0044449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44496"/>
    <w:rPr>
      <w:sz w:val="22"/>
    </w:rPr>
  </w:style>
  <w:style w:type="character" w:customStyle="1" w:styleId="subsectionChar">
    <w:name w:val="subsection Char"/>
    <w:aliases w:val="ss Char"/>
    <w:link w:val="subsection"/>
    <w:rsid w:val="000969C6"/>
    <w:rPr>
      <w:rFonts w:eastAsia="Times New Roman" w:cs="Times New Roman"/>
      <w:sz w:val="22"/>
      <w:lang w:eastAsia="en-AU"/>
    </w:rPr>
  </w:style>
  <w:style w:type="character" w:customStyle="1" w:styleId="paragraphChar">
    <w:name w:val="paragraph Char"/>
    <w:aliases w:val="a Char"/>
    <w:link w:val="paragraph"/>
    <w:rsid w:val="000969C6"/>
    <w:rPr>
      <w:rFonts w:eastAsia="Times New Roman" w:cs="Times New Roman"/>
      <w:sz w:val="22"/>
      <w:lang w:eastAsia="en-AU"/>
    </w:rPr>
  </w:style>
  <w:style w:type="character" w:customStyle="1" w:styleId="Heading1Char">
    <w:name w:val="Heading 1 Char"/>
    <w:basedOn w:val="DefaultParagraphFont"/>
    <w:link w:val="Heading1"/>
    <w:uiPriority w:val="9"/>
    <w:rsid w:val="007C79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C79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C79E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7C79E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7C79E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7C79E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7C79E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7C79E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C79E6"/>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B03D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3D59"/>
    <w:rPr>
      <w:rFonts w:asciiTheme="majorHAnsi" w:eastAsiaTheme="majorEastAsia" w:hAnsiTheme="majorHAnsi" w:cstheme="majorBidi"/>
      <w:color w:val="17365D" w:themeColor="text2" w:themeShade="BF"/>
      <w:spacing w:val="5"/>
      <w:kern w:val="28"/>
      <w:sz w:val="52"/>
      <w:szCs w:val="52"/>
    </w:rPr>
  </w:style>
  <w:style w:type="character" w:customStyle="1" w:styleId="ActHead5Char">
    <w:name w:val="ActHead 5 Char"/>
    <w:aliases w:val="s Char"/>
    <w:link w:val="ActHead5"/>
    <w:locked/>
    <w:rsid w:val="00AC1D5C"/>
    <w:rPr>
      <w:rFonts w:eastAsia="Times New Roman" w:cs="Times New Roman"/>
      <w:b/>
      <w:kern w:val="28"/>
      <w:sz w:val="24"/>
      <w:lang w:eastAsia="en-AU"/>
    </w:rPr>
  </w:style>
  <w:style w:type="paragraph" w:styleId="BalloonText">
    <w:name w:val="Balloon Text"/>
    <w:basedOn w:val="Normal"/>
    <w:link w:val="BalloonTextChar"/>
    <w:uiPriority w:val="99"/>
    <w:semiHidden/>
    <w:unhideWhenUsed/>
    <w:rsid w:val="00EC1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B86"/>
    <w:rPr>
      <w:rFonts w:ascii="Tahoma" w:hAnsi="Tahoma" w:cs="Tahoma"/>
      <w:sz w:val="16"/>
      <w:szCs w:val="16"/>
    </w:rPr>
  </w:style>
  <w:style w:type="character" w:styleId="Hyperlink">
    <w:name w:val="Hyperlink"/>
    <w:basedOn w:val="DefaultParagraphFont"/>
    <w:uiPriority w:val="99"/>
    <w:semiHidden/>
    <w:unhideWhenUsed/>
    <w:rsid w:val="00A62CF3"/>
    <w:rPr>
      <w:color w:val="0000FF" w:themeColor="hyperlink"/>
      <w:u w:val="single"/>
    </w:rPr>
  </w:style>
  <w:style w:type="character" w:styleId="FollowedHyperlink">
    <w:name w:val="FollowedHyperlink"/>
    <w:basedOn w:val="DefaultParagraphFont"/>
    <w:uiPriority w:val="99"/>
    <w:semiHidden/>
    <w:unhideWhenUsed/>
    <w:rsid w:val="00A62CF3"/>
    <w:rPr>
      <w:color w:val="0000FF" w:themeColor="hyperlink"/>
      <w:u w:val="single"/>
    </w:rPr>
  </w:style>
  <w:style w:type="paragraph" w:customStyle="1" w:styleId="ShortTP1">
    <w:name w:val="ShortTP1"/>
    <w:basedOn w:val="ShortT"/>
    <w:link w:val="ShortTP1Char"/>
    <w:rsid w:val="0014246C"/>
    <w:pPr>
      <w:spacing w:before="800"/>
    </w:pPr>
  </w:style>
  <w:style w:type="character" w:customStyle="1" w:styleId="OPCParaBaseChar">
    <w:name w:val="OPCParaBase Char"/>
    <w:basedOn w:val="DefaultParagraphFont"/>
    <w:link w:val="OPCParaBase"/>
    <w:rsid w:val="0014246C"/>
    <w:rPr>
      <w:rFonts w:eastAsia="Times New Roman" w:cs="Times New Roman"/>
      <w:sz w:val="22"/>
      <w:lang w:eastAsia="en-AU"/>
    </w:rPr>
  </w:style>
  <w:style w:type="character" w:customStyle="1" w:styleId="ShortTChar">
    <w:name w:val="ShortT Char"/>
    <w:basedOn w:val="OPCParaBaseChar"/>
    <w:link w:val="ShortT"/>
    <w:rsid w:val="0014246C"/>
    <w:rPr>
      <w:rFonts w:eastAsia="Times New Roman" w:cs="Times New Roman"/>
      <w:b/>
      <w:sz w:val="40"/>
      <w:lang w:eastAsia="en-AU"/>
    </w:rPr>
  </w:style>
  <w:style w:type="character" w:customStyle="1" w:styleId="ShortTP1Char">
    <w:name w:val="ShortTP1 Char"/>
    <w:basedOn w:val="ShortTChar"/>
    <w:link w:val="ShortTP1"/>
    <w:rsid w:val="0014246C"/>
    <w:rPr>
      <w:rFonts w:eastAsia="Times New Roman" w:cs="Times New Roman"/>
      <w:b/>
      <w:sz w:val="40"/>
      <w:lang w:eastAsia="en-AU"/>
    </w:rPr>
  </w:style>
  <w:style w:type="paragraph" w:customStyle="1" w:styleId="ActNoP1">
    <w:name w:val="ActNoP1"/>
    <w:basedOn w:val="Actno"/>
    <w:link w:val="ActNoP1Char"/>
    <w:rsid w:val="0014246C"/>
    <w:pPr>
      <w:spacing w:before="800"/>
    </w:pPr>
    <w:rPr>
      <w:sz w:val="28"/>
    </w:rPr>
  </w:style>
  <w:style w:type="character" w:customStyle="1" w:styleId="ActnoChar">
    <w:name w:val="Actno Char"/>
    <w:basedOn w:val="ShortTChar"/>
    <w:link w:val="Actno"/>
    <w:rsid w:val="0014246C"/>
    <w:rPr>
      <w:rFonts w:eastAsia="Times New Roman" w:cs="Times New Roman"/>
      <w:b/>
      <w:sz w:val="40"/>
      <w:lang w:eastAsia="en-AU"/>
    </w:rPr>
  </w:style>
  <w:style w:type="character" w:customStyle="1" w:styleId="ActNoP1Char">
    <w:name w:val="ActNoP1 Char"/>
    <w:basedOn w:val="ActnoChar"/>
    <w:link w:val="ActNoP1"/>
    <w:rsid w:val="0014246C"/>
    <w:rPr>
      <w:rFonts w:eastAsia="Times New Roman" w:cs="Times New Roman"/>
      <w:b/>
      <w:sz w:val="28"/>
      <w:lang w:eastAsia="en-AU"/>
    </w:rPr>
  </w:style>
  <w:style w:type="paragraph" w:customStyle="1" w:styleId="ShortTCP">
    <w:name w:val="ShortTCP"/>
    <w:basedOn w:val="ShortT"/>
    <w:link w:val="ShortTCPChar"/>
    <w:rsid w:val="0014246C"/>
  </w:style>
  <w:style w:type="character" w:customStyle="1" w:styleId="ShortTCPChar">
    <w:name w:val="ShortTCP Char"/>
    <w:basedOn w:val="ShortTChar"/>
    <w:link w:val="ShortTCP"/>
    <w:rsid w:val="0014246C"/>
    <w:rPr>
      <w:rFonts w:eastAsia="Times New Roman" w:cs="Times New Roman"/>
      <w:b/>
      <w:sz w:val="40"/>
      <w:lang w:eastAsia="en-AU"/>
    </w:rPr>
  </w:style>
  <w:style w:type="paragraph" w:customStyle="1" w:styleId="ActNoCP">
    <w:name w:val="ActNoCP"/>
    <w:basedOn w:val="Actno"/>
    <w:link w:val="ActNoCPChar"/>
    <w:rsid w:val="0014246C"/>
    <w:pPr>
      <w:spacing w:before="400"/>
    </w:pPr>
  </w:style>
  <w:style w:type="character" w:customStyle="1" w:styleId="ActNoCPChar">
    <w:name w:val="ActNoCP Char"/>
    <w:basedOn w:val="ActnoChar"/>
    <w:link w:val="ActNoCP"/>
    <w:rsid w:val="0014246C"/>
    <w:rPr>
      <w:rFonts w:eastAsia="Times New Roman" w:cs="Times New Roman"/>
      <w:b/>
      <w:sz w:val="40"/>
      <w:lang w:eastAsia="en-AU"/>
    </w:rPr>
  </w:style>
  <w:style w:type="paragraph" w:customStyle="1" w:styleId="AssentBk">
    <w:name w:val="AssentBk"/>
    <w:basedOn w:val="Normal"/>
    <w:rsid w:val="0014246C"/>
    <w:pPr>
      <w:spacing w:line="240" w:lineRule="auto"/>
    </w:pPr>
    <w:rPr>
      <w:rFonts w:eastAsia="Times New Roman" w:cs="Times New Roman"/>
      <w:sz w:val="20"/>
      <w:lang w:eastAsia="en-AU"/>
    </w:rPr>
  </w:style>
  <w:style w:type="paragraph" w:customStyle="1" w:styleId="AssentDt">
    <w:name w:val="AssentDt"/>
    <w:basedOn w:val="Normal"/>
    <w:rsid w:val="006E67A6"/>
    <w:pPr>
      <w:spacing w:line="240" w:lineRule="auto"/>
    </w:pPr>
    <w:rPr>
      <w:rFonts w:eastAsia="Times New Roman" w:cs="Times New Roman"/>
      <w:sz w:val="20"/>
      <w:lang w:eastAsia="en-AU"/>
    </w:rPr>
  </w:style>
  <w:style w:type="paragraph" w:customStyle="1" w:styleId="2ndRd">
    <w:name w:val="2ndRd"/>
    <w:basedOn w:val="Normal"/>
    <w:rsid w:val="006E67A6"/>
    <w:pPr>
      <w:spacing w:line="240" w:lineRule="auto"/>
    </w:pPr>
    <w:rPr>
      <w:rFonts w:eastAsia="Times New Roman" w:cs="Times New Roman"/>
      <w:sz w:val="20"/>
      <w:lang w:eastAsia="en-AU"/>
    </w:rPr>
  </w:style>
  <w:style w:type="paragraph" w:customStyle="1" w:styleId="ScalePlusRef">
    <w:name w:val="ScalePlusRef"/>
    <w:basedOn w:val="Normal"/>
    <w:rsid w:val="006E67A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7787">
      <w:bodyDiv w:val="1"/>
      <w:marLeft w:val="0"/>
      <w:marRight w:val="0"/>
      <w:marTop w:val="0"/>
      <w:marBottom w:val="0"/>
      <w:divBdr>
        <w:top w:val="none" w:sz="0" w:space="0" w:color="auto"/>
        <w:left w:val="none" w:sz="0" w:space="0" w:color="auto"/>
        <w:bottom w:val="none" w:sz="0" w:space="0" w:color="auto"/>
        <w:right w:val="none" w:sz="0" w:space="0" w:color="auto"/>
      </w:divBdr>
    </w:div>
    <w:div w:id="3958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A27C-00C2-4149-8C62-3F93AB77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63</Pages>
  <Words>14805</Words>
  <Characters>73139</Characters>
  <Application>Microsoft Office Word</Application>
  <DocSecurity>0</DocSecurity>
  <PresentationFormat/>
  <Lines>6094</Lines>
  <Paragraphs>2748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2018-04-30T05:31:00Z</cp:lastPrinted>
  <dcterms:created xsi:type="dcterms:W3CDTF">2018-12-06T21:54:00Z</dcterms:created>
  <dcterms:modified xsi:type="dcterms:W3CDTF">2018-12-06T21:58:00Z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Unexplained Wealth Legislation Amendment Act 2018</vt:lpwstr>
  </property>
  <property fmtid="{D5CDD505-2E9C-101B-9397-08002B2CF9AE}" pid="5" name="ActNo">
    <vt:lpwstr>No. 126, 2018</vt:lpwstr>
  </property>
  <property fmtid="{D5CDD505-2E9C-101B-9397-08002B2CF9AE}" pid="6" name="DoNotAsk">
    <vt:lpwstr>0</vt:lpwstr>
  </property>
  <property fmtid="{D5CDD505-2E9C-101B-9397-08002B2CF9AE}" pid="7" name="ChangedTitle">
    <vt:lpwstr/>
  </property>
  <property fmtid="{D5CDD505-2E9C-101B-9397-08002B2CF9AE}" pid="8" name="ID">
    <vt:lpwstr>OPC5536</vt:lpwstr>
  </property>
  <property fmtid="{D5CDD505-2E9C-101B-9397-08002B2CF9AE}" pid="9" name="Class">
    <vt:lpwstr/>
  </property>
  <property fmtid="{D5CDD505-2E9C-101B-9397-08002B2CF9AE}" pid="10" name="Type">
    <vt:lpwstr>BILL</vt:lpwstr>
  </property>
  <property fmtid="{D5CDD505-2E9C-101B-9397-08002B2CF9AE}" pid="11" name="DocType">
    <vt:lpwstr>AMD</vt:lpwstr>
  </property>
</Properties>
</file>