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9B" w:rsidRPr="00073F3B" w:rsidRDefault="0039529B" w:rsidP="00A1746D">
      <w:pPr>
        <w:pStyle w:val="Title-QldSI"/>
        <w:ind w:left="0" w:right="95"/>
        <w:jc w:val="both"/>
        <w:rPr>
          <w:sz w:val="28"/>
          <w:szCs w:val="28"/>
          <w:lang w:val="en-AU"/>
        </w:rPr>
      </w:pPr>
      <w:r w:rsidRPr="00073F3B">
        <w:rPr>
          <w:sz w:val="28"/>
          <w:szCs w:val="28"/>
          <w:lang w:val="en-AU"/>
        </w:rPr>
        <w:t xml:space="preserve">Heavy Vehicle National Law </w:t>
      </w:r>
    </w:p>
    <w:p w:rsidR="00692FBD" w:rsidRDefault="00D86143" w:rsidP="00A1746D">
      <w:pPr>
        <w:pStyle w:val="Title-QldSI"/>
        <w:ind w:left="0" w:right="95"/>
        <w:jc w:val="both"/>
        <w:rPr>
          <w:sz w:val="28"/>
          <w:szCs w:val="28"/>
          <w:lang w:val="en-AU"/>
        </w:rPr>
      </w:pPr>
      <w:r w:rsidRPr="00D86143">
        <w:rPr>
          <w:sz w:val="28"/>
          <w:szCs w:val="28"/>
          <w:lang w:val="en-AU"/>
        </w:rPr>
        <w:t xml:space="preserve">Victoria Class 1 Road Grader </w:t>
      </w:r>
      <w:r w:rsidR="002E523F">
        <w:rPr>
          <w:sz w:val="28"/>
          <w:szCs w:val="28"/>
          <w:lang w:val="en-AU"/>
        </w:rPr>
        <w:t xml:space="preserve">Mass and Dimension </w:t>
      </w:r>
      <w:r w:rsidR="00E343B5">
        <w:rPr>
          <w:sz w:val="28"/>
          <w:szCs w:val="28"/>
          <w:lang w:val="en-AU"/>
        </w:rPr>
        <w:t>Exemption Notice 2018</w:t>
      </w:r>
      <w:r>
        <w:rPr>
          <w:sz w:val="28"/>
          <w:szCs w:val="28"/>
          <w:lang w:val="en-AU"/>
        </w:rPr>
        <w:t xml:space="preserve"> (No.1)</w:t>
      </w:r>
    </w:p>
    <w:p w:rsidR="0039529B" w:rsidRPr="003E22BB" w:rsidRDefault="0039529B" w:rsidP="00A1746D">
      <w:pPr>
        <w:pStyle w:val="Sectionheading-QldSI"/>
        <w:ind w:right="95"/>
        <w:jc w:val="both"/>
      </w:pPr>
      <w:r w:rsidRPr="003E22BB">
        <w:t>Purpose</w:t>
      </w:r>
    </w:p>
    <w:p w:rsidR="00D86143" w:rsidRPr="00D86143" w:rsidRDefault="00D86143" w:rsidP="00A1746D">
      <w:pPr>
        <w:pStyle w:val="BodyLevel1singleparanonumber"/>
        <w:ind w:right="95"/>
        <w:jc w:val="both"/>
      </w:pPr>
      <w:r w:rsidRPr="00D86143">
        <w:t>The purpose of this notice is to exempt certain class 1 special purpose vehicles that are road graders from relevant mass and dimension limits and operating requirements, and to specify the conditions and routes on which they may operate.</w:t>
      </w:r>
    </w:p>
    <w:p w:rsidR="00D86143" w:rsidRDefault="0039529B" w:rsidP="002F10D1">
      <w:pPr>
        <w:pStyle w:val="Noteheading-QldSI"/>
        <w:ind w:left="2158" w:right="95" w:hanging="780"/>
        <w:rPr>
          <w:sz w:val="22"/>
          <w:szCs w:val="22"/>
        </w:rPr>
      </w:pPr>
      <w:r w:rsidRPr="00012B52">
        <w:rPr>
          <w:sz w:val="22"/>
          <w:szCs w:val="22"/>
        </w:rPr>
        <w:t>N</w:t>
      </w:r>
      <w:r w:rsidRPr="00012B52">
        <w:rPr>
          <w:rFonts w:eastAsiaTheme="minorHAnsi"/>
          <w:sz w:val="22"/>
          <w:szCs w:val="22"/>
        </w:rPr>
        <w:t>o</w:t>
      </w:r>
      <w:r w:rsidRPr="00012B52">
        <w:rPr>
          <w:sz w:val="22"/>
          <w:szCs w:val="22"/>
        </w:rPr>
        <w:t>te-</w:t>
      </w:r>
      <w:r w:rsidRPr="00012B52">
        <w:rPr>
          <w:sz w:val="22"/>
          <w:szCs w:val="22"/>
        </w:rPr>
        <w:tab/>
      </w:r>
      <w:r w:rsidR="00D86143" w:rsidRPr="00012B52">
        <w:rPr>
          <w:sz w:val="22"/>
          <w:szCs w:val="22"/>
        </w:rPr>
        <w:t xml:space="preserve">This notice replaces the previous </w:t>
      </w:r>
      <w:r w:rsidR="00D86143" w:rsidRPr="00012B52">
        <w:rPr>
          <w:i w:val="0"/>
          <w:sz w:val="22"/>
          <w:szCs w:val="22"/>
        </w:rPr>
        <w:t>Notice as to Conditions of Travel and Route Restrictions for Class 1 Special Purpose Vehicles that are Road Graders</w:t>
      </w:r>
      <w:r w:rsidR="00D86143" w:rsidRPr="00012B52">
        <w:rPr>
          <w:sz w:val="22"/>
          <w:szCs w:val="22"/>
        </w:rPr>
        <w:t xml:space="preserve"> published in the Victoria Government Gazette No. S 30 Friday 1 February 2013.</w:t>
      </w:r>
    </w:p>
    <w:p w:rsidR="002F10D1" w:rsidRPr="002F10D1" w:rsidRDefault="002F10D1" w:rsidP="002F10D1">
      <w:pPr>
        <w:pStyle w:val="Noteheading-QldSI"/>
        <w:ind w:left="2158" w:right="95" w:hanging="780"/>
        <w:rPr>
          <w:sz w:val="22"/>
          <w:szCs w:val="22"/>
        </w:rPr>
      </w:pPr>
    </w:p>
    <w:p w:rsidR="0039529B" w:rsidRPr="00280535" w:rsidRDefault="0039529B" w:rsidP="00A1746D">
      <w:pPr>
        <w:pStyle w:val="Sectionheading-QldSI"/>
        <w:ind w:right="95"/>
        <w:jc w:val="both"/>
      </w:pPr>
      <w:proofErr w:type="spellStart"/>
      <w:r w:rsidRPr="003E22BB">
        <w:t>Authorising</w:t>
      </w:r>
      <w:proofErr w:type="spellEnd"/>
      <w:r w:rsidRPr="00280535">
        <w:t xml:space="preserve"> </w:t>
      </w:r>
      <w:r w:rsidRPr="009D7347">
        <w:t>Provision</w:t>
      </w:r>
    </w:p>
    <w:p w:rsidR="0039529B" w:rsidRDefault="0039529B" w:rsidP="00A1746D">
      <w:pPr>
        <w:pStyle w:val="BodyLevel1singleparanonumber"/>
        <w:ind w:right="95"/>
        <w:jc w:val="both"/>
      </w:pPr>
      <w:r w:rsidRPr="003E22BB">
        <w:t xml:space="preserve">This Notice is made under Section </w:t>
      </w:r>
      <w:r w:rsidR="00D86143">
        <w:t>117</w:t>
      </w:r>
      <w:r w:rsidRPr="003E22BB">
        <w:t xml:space="preserve"> of the Heavy Vehicle National Law.</w:t>
      </w:r>
    </w:p>
    <w:p w:rsidR="00D86143" w:rsidRDefault="00D86143" w:rsidP="00A1746D">
      <w:pPr>
        <w:pStyle w:val="BodyLevel1singleparanonumber"/>
        <w:ind w:right="95"/>
        <w:jc w:val="both"/>
      </w:pPr>
    </w:p>
    <w:p w:rsidR="00D86143" w:rsidRDefault="00D86143" w:rsidP="00A1746D">
      <w:pPr>
        <w:pStyle w:val="Sectionheading-QldSI"/>
        <w:ind w:right="95"/>
        <w:jc w:val="both"/>
      </w:pPr>
      <w:r>
        <w:t>Title</w:t>
      </w:r>
    </w:p>
    <w:p w:rsidR="00D86143" w:rsidRDefault="00D86143" w:rsidP="00A1746D">
      <w:pPr>
        <w:pStyle w:val="BodyLevel1singleparanonumber"/>
        <w:ind w:right="95"/>
        <w:jc w:val="both"/>
      </w:pPr>
      <w:r w:rsidRPr="00D86143">
        <w:t xml:space="preserve">This Notice may be cited as the </w:t>
      </w:r>
      <w:r w:rsidRPr="005A719D">
        <w:rPr>
          <w:i/>
        </w:rPr>
        <w:t>Victoria C</w:t>
      </w:r>
      <w:r w:rsidR="002E523F" w:rsidRPr="005A719D">
        <w:rPr>
          <w:i/>
        </w:rPr>
        <w:t xml:space="preserve">lass 1 </w:t>
      </w:r>
      <w:r w:rsidRPr="005A719D">
        <w:rPr>
          <w:i/>
        </w:rPr>
        <w:t xml:space="preserve">Road Grader </w:t>
      </w:r>
      <w:r w:rsidR="002E523F" w:rsidRPr="005A719D">
        <w:rPr>
          <w:i/>
        </w:rPr>
        <w:t xml:space="preserve">Mass and Dimension </w:t>
      </w:r>
      <w:r w:rsidR="00E343B5">
        <w:rPr>
          <w:i/>
        </w:rPr>
        <w:t>Exemption Notice 2018</w:t>
      </w:r>
      <w:r>
        <w:t>.</w:t>
      </w:r>
    </w:p>
    <w:p w:rsidR="00D86143" w:rsidRPr="003E22BB" w:rsidRDefault="00D86143" w:rsidP="00A1746D">
      <w:pPr>
        <w:pStyle w:val="BodyLevel1singleparanonumber"/>
        <w:ind w:right="95"/>
        <w:jc w:val="both"/>
      </w:pPr>
    </w:p>
    <w:p w:rsidR="0039529B" w:rsidRPr="003E22BB" w:rsidRDefault="0039529B" w:rsidP="00A1746D">
      <w:pPr>
        <w:pStyle w:val="Sectionheading-QldSI"/>
        <w:ind w:right="95"/>
        <w:jc w:val="both"/>
        <w:rPr>
          <w:sz w:val="20"/>
          <w:szCs w:val="20"/>
          <w:lang w:val="en-AU"/>
        </w:rPr>
      </w:pPr>
      <w:r w:rsidRPr="003E22BB">
        <w:t>Commencement</w:t>
      </w:r>
    </w:p>
    <w:p w:rsidR="0039529B" w:rsidRDefault="0039529B" w:rsidP="00A1746D">
      <w:pPr>
        <w:pStyle w:val="BodyLevel1singleparanonumber"/>
        <w:ind w:right="95"/>
        <w:jc w:val="both"/>
      </w:pPr>
      <w:r w:rsidRPr="003E22BB">
        <w:t xml:space="preserve">This Notice </w:t>
      </w:r>
      <w:r w:rsidRPr="004C54A2">
        <w:t>commences</w:t>
      </w:r>
      <w:r w:rsidRPr="003E22BB">
        <w:t xml:space="preserve"> on </w:t>
      </w:r>
      <w:r w:rsidR="00D86143">
        <w:t>1 February 2018</w:t>
      </w:r>
      <w:r w:rsidRPr="003E22BB">
        <w:t xml:space="preserve">. </w:t>
      </w:r>
    </w:p>
    <w:p w:rsidR="00D86143" w:rsidRPr="003E22BB" w:rsidRDefault="00D86143" w:rsidP="00A1746D">
      <w:pPr>
        <w:pStyle w:val="BodyLevel1singleparanonumber"/>
        <w:ind w:right="95"/>
        <w:jc w:val="both"/>
      </w:pPr>
    </w:p>
    <w:p w:rsidR="0039529B" w:rsidRPr="003E22BB" w:rsidRDefault="0039529B" w:rsidP="00A1746D">
      <w:pPr>
        <w:pStyle w:val="Sectionheading-QldSI"/>
        <w:ind w:right="95"/>
        <w:jc w:val="both"/>
        <w:rPr>
          <w:sz w:val="20"/>
          <w:szCs w:val="20"/>
          <w:lang w:val="en-AU"/>
        </w:rPr>
      </w:pPr>
      <w:r w:rsidRPr="003E22BB">
        <w:t>Expiry</w:t>
      </w:r>
    </w:p>
    <w:p w:rsidR="009804B4" w:rsidRDefault="0039529B" w:rsidP="002F10D1">
      <w:pPr>
        <w:pStyle w:val="BodyLevel1singleparanonumber"/>
        <w:ind w:left="1380" w:right="95"/>
        <w:jc w:val="both"/>
      </w:pPr>
      <w:r w:rsidRPr="003E22BB">
        <w:t xml:space="preserve">This Notice </w:t>
      </w:r>
      <w:r w:rsidRPr="004C54A2">
        <w:t>expires</w:t>
      </w:r>
      <w:r w:rsidRPr="003E22BB">
        <w:t xml:space="preserve"> </w:t>
      </w:r>
      <w:r w:rsidR="00D86143">
        <w:t>on 31 January 2023.</w:t>
      </w:r>
    </w:p>
    <w:p w:rsidR="009804B4" w:rsidRPr="003E22BB" w:rsidRDefault="009804B4" w:rsidP="00A1746D">
      <w:pPr>
        <w:pStyle w:val="BodyLevel1singleparanonumber"/>
        <w:ind w:right="95"/>
        <w:jc w:val="both"/>
      </w:pPr>
    </w:p>
    <w:p w:rsidR="00D86143" w:rsidRPr="00A77046" w:rsidRDefault="00D86143" w:rsidP="00A1746D">
      <w:pPr>
        <w:pStyle w:val="Sectionheading-QldSI"/>
        <w:ind w:right="95"/>
        <w:jc w:val="both"/>
      </w:pPr>
      <w:r w:rsidRPr="00A77046">
        <w:t>Definitions</w:t>
      </w:r>
    </w:p>
    <w:p w:rsidR="00D86143" w:rsidRDefault="00D86143" w:rsidP="00A1746D">
      <w:pPr>
        <w:pStyle w:val="BodyLevel1singleparanonumber"/>
        <w:numPr>
          <w:ilvl w:val="0"/>
          <w:numId w:val="3"/>
        </w:numPr>
        <w:ind w:right="95"/>
        <w:jc w:val="both"/>
      </w:pPr>
      <w:r w:rsidRPr="00D86143">
        <w:t>Unless otherwise stated, words or expressions used in this Notice have the same meanings as in the HVNL or regulations made under the HVNL.</w:t>
      </w:r>
    </w:p>
    <w:p w:rsidR="00D86143" w:rsidRPr="00D86143" w:rsidRDefault="00D86143" w:rsidP="00A1746D">
      <w:pPr>
        <w:pStyle w:val="BodyLevel1singleparanonumber"/>
        <w:numPr>
          <w:ilvl w:val="0"/>
          <w:numId w:val="3"/>
        </w:numPr>
        <w:ind w:right="95"/>
        <w:jc w:val="both"/>
      </w:pPr>
      <w:r w:rsidRPr="00D86143">
        <w:rPr>
          <w:rFonts w:eastAsia="Calibri" w:cs="Calibri"/>
        </w:rPr>
        <w:t>In this Notice —</w:t>
      </w:r>
    </w:p>
    <w:p w:rsidR="00D86143" w:rsidRDefault="00D86143" w:rsidP="00A1746D">
      <w:pPr>
        <w:spacing w:before="9" w:after="0" w:line="240" w:lineRule="auto"/>
        <w:ind w:left="-142" w:right="95"/>
        <w:rPr>
          <w:rFonts w:ascii="Calibri" w:eastAsia="Calibri" w:hAnsi="Calibri" w:cs="Calibri"/>
          <w:sz w:val="10"/>
        </w:rPr>
      </w:pPr>
    </w:p>
    <w:p w:rsidR="00D86143" w:rsidRDefault="00D86143" w:rsidP="00A1746D">
      <w:pPr>
        <w:pStyle w:val="ListParagraph"/>
        <w:spacing w:after="0" w:line="240" w:lineRule="auto"/>
        <w:ind w:left="1740" w:right="95"/>
        <w:rPr>
          <w:rFonts w:cs="Calibri"/>
          <w:sz w:val="24"/>
          <w:szCs w:val="24"/>
        </w:rPr>
      </w:pPr>
      <w:r w:rsidRPr="00D86143">
        <w:rPr>
          <w:rFonts w:cs="Calibri"/>
          <w:b/>
          <w:i/>
          <w:sz w:val="24"/>
          <w:szCs w:val="24"/>
        </w:rPr>
        <w:lastRenderedPageBreak/>
        <w:t>Eligible Vehicle</w:t>
      </w:r>
      <w:r w:rsidRPr="00D86143">
        <w:rPr>
          <w:rFonts w:cs="Calibri"/>
          <w:b/>
          <w:sz w:val="24"/>
          <w:szCs w:val="24"/>
        </w:rPr>
        <w:t xml:space="preserve"> </w:t>
      </w:r>
      <w:r w:rsidRPr="00D86143">
        <w:rPr>
          <w:rFonts w:cs="Calibri"/>
          <w:sz w:val="24"/>
          <w:szCs w:val="24"/>
        </w:rPr>
        <w:t xml:space="preserve">means </w:t>
      </w:r>
      <w:r w:rsidR="000668F0">
        <w:rPr>
          <w:rFonts w:cs="Calibri"/>
          <w:sz w:val="24"/>
          <w:szCs w:val="24"/>
        </w:rPr>
        <w:t xml:space="preserve">a road grader or road grader </w:t>
      </w:r>
      <w:r w:rsidR="000905AA">
        <w:rPr>
          <w:rFonts w:cs="Calibri"/>
          <w:sz w:val="24"/>
          <w:szCs w:val="24"/>
        </w:rPr>
        <w:t xml:space="preserve">towing </w:t>
      </w:r>
      <w:r w:rsidR="008D4ABC">
        <w:rPr>
          <w:rFonts w:cs="Calibri"/>
          <w:sz w:val="24"/>
          <w:szCs w:val="24"/>
        </w:rPr>
        <w:t xml:space="preserve">one </w:t>
      </w:r>
      <w:r w:rsidR="000905AA">
        <w:rPr>
          <w:rFonts w:cs="Calibri"/>
          <w:sz w:val="24"/>
          <w:szCs w:val="24"/>
        </w:rPr>
        <w:t>other vehicle.</w:t>
      </w:r>
    </w:p>
    <w:p w:rsidR="00DD38BC" w:rsidRDefault="00DD38BC" w:rsidP="00A1746D">
      <w:pPr>
        <w:pStyle w:val="ListParagraph"/>
        <w:spacing w:after="0" w:line="240" w:lineRule="auto"/>
        <w:ind w:left="1740" w:right="95"/>
        <w:rPr>
          <w:rFonts w:cs="Calibri"/>
          <w:sz w:val="24"/>
          <w:szCs w:val="24"/>
        </w:rPr>
      </w:pPr>
    </w:p>
    <w:p w:rsidR="00DD38BC" w:rsidRDefault="00DD38BC" w:rsidP="00A1746D">
      <w:pPr>
        <w:pStyle w:val="ListParagraph"/>
        <w:spacing w:after="0" w:line="240" w:lineRule="auto"/>
        <w:ind w:left="1740" w:right="95"/>
        <w:rPr>
          <w:rFonts w:cs="Calibri"/>
          <w:sz w:val="24"/>
          <w:szCs w:val="24"/>
        </w:rPr>
      </w:pPr>
      <w:r w:rsidRPr="00DD38BC">
        <w:rPr>
          <w:rFonts w:cs="Calibri"/>
          <w:b/>
          <w:i/>
          <w:sz w:val="24"/>
          <w:szCs w:val="24"/>
        </w:rPr>
        <w:t xml:space="preserve">Freeway </w:t>
      </w:r>
      <w:r>
        <w:rPr>
          <w:rFonts w:cs="Calibri"/>
          <w:sz w:val="24"/>
          <w:szCs w:val="24"/>
        </w:rPr>
        <w:t>has the same meaning as in the Road Management Act 2004 (Vic)</w:t>
      </w:r>
    </w:p>
    <w:p w:rsidR="006427BA" w:rsidRDefault="006427BA" w:rsidP="00A1746D">
      <w:pPr>
        <w:pStyle w:val="ListParagraph"/>
        <w:spacing w:after="0" w:line="240" w:lineRule="auto"/>
        <w:ind w:left="1740" w:right="95"/>
        <w:rPr>
          <w:rFonts w:cs="Calibri"/>
          <w:sz w:val="24"/>
          <w:szCs w:val="24"/>
        </w:rPr>
      </w:pPr>
    </w:p>
    <w:p w:rsidR="006427BA" w:rsidRDefault="00DE6EE8" w:rsidP="00A1746D">
      <w:pPr>
        <w:pStyle w:val="ListParagraph"/>
        <w:spacing w:after="0" w:line="240" w:lineRule="auto"/>
        <w:ind w:left="1740" w:right="95"/>
        <w:rPr>
          <w:rFonts w:cs="Calibri"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Zone </w:t>
      </w:r>
      <w:proofErr w:type="gramStart"/>
      <w:r>
        <w:rPr>
          <w:rFonts w:cs="Calibri"/>
          <w:b/>
          <w:i/>
          <w:sz w:val="24"/>
          <w:szCs w:val="24"/>
        </w:rPr>
        <w:t>1</w:t>
      </w:r>
      <w:r w:rsidR="006427BA" w:rsidRPr="006427B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as</w:t>
      </w:r>
      <w:proofErr w:type="gramEnd"/>
      <w:r>
        <w:rPr>
          <w:rFonts w:cs="Calibri"/>
          <w:sz w:val="24"/>
          <w:szCs w:val="24"/>
        </w:rPr>
        <w:t xml:space="preserve"> indicated by the </w:t>
      </w:r>
      <w:r>
        <w:rPr>
          <w:rFonts w:cs="Calibri"/>
          <w:i/>
          <w:sz w:val="24"/>
          <w:szCs w:val="24"/>
        </w:rPr>
        <w:t xml:space="preserve">Class 1 Oversize and </w:t>
      </w:r>
      <w:proofErr w:type="spellStart"/>
      <w:r>
        <w:rPr>
          <w:rFonts w:cs="Calibri"/>
          <w:i/>
          <w:sz w:val="24"/>
          <w:szCs w:val="24"/>
        </w:rPr>
        <w:t>Overmass</w:t>
      </w:r>
      <w:proofErr w:type="spellEnd"/>
      <w:r>
        <w:rPr>
          <w:rFonts w:cs="Calibri"/>
          <w:i/>
          <w:sz w:val="24"/>
          <w:szCs w:val="24"/>
        </w:rPr>
        <w:t xml:space="preserve"> Agricultural Vehicle network map.</w:t>
      </w:r>
    </w:p>
    <w:p w:rsidR="008D4ABC" w:rsidRDefault="008D4ABC" w:rsidP="00A1746D">
      <w:pPr>
        <w:pStyle w:val="ListParagraph"/>
        <w:spacing w:after="0" w:line="240" w:lineRule="auto"/>
        <w:ind w:left="1740" w:right="95"/>
        <w:rPr>
          <w:rFonts w:cs="Calibri"/>
          <w:sz w:val="24"/>
          <w:szCs w:val="24"/>
        </w:rPr>
      </w:pPr>
    </w:p>
    <w:p w:rsidR="006427BA" w:rsidRDefault="006427BA" w:rsidP="00A1746D">
      <w:pPr>
        <w:pStyle w:val="ListParagraph"/>
        <w:spacing w:after="0" w:line="240" w:lineRule="auto"/>
        <w:ind w:left="1740" w:right="95"/>
        <w:rPr>
          <w:rFonts w:cs="Calibri"/>
          <w:sz w:val="24"/>
          <w:szCs w:val="24"/>
        </w:rPr>
      </w:pPr>
      <w:r w:rsidRPr="00DD38BC">
        <w:rPr>
          <w:rFonts w:cs="Calibri"/>
          <w:b/>
          <w:i/>
          <w:sz w:val="24"/>
          <w:szCs w:val="24"/>
        </w:rPr>
        <w:t>Restricted Route</w:t>
      </w:r>
      <w:r w:rsidRPr="006427BA">
        <w:rPr>
          <w:rFonts w:cs="Calibri"/>
          <w:sz w:val="24"/>
          <w:szCs w:val="24"/>
        </w:rPr>
        <w:t xml:space="preserve"> </w:t>
      </w:r>
      <w:r w:rsidR="005C3564">
        <w:rPr>
          <w:rFonts w:cs="Calibri"/>
          <w:sz w:val="24"/>
          <w:szCs w:val="24"/>
        </w:rPr>
        <w:t xml:space="preserve">as indicated by the red roads on in the </w:t>
      </w:r>
      <w:r w:rsidR="005C3564">
        <w:rPr>
          <w:rFonts w:cs="Calibri"/>
          <w:i/>
          <w:sz w:val="24"/>
          <w:szCs w:val="24"/>
        </w:rPr>
        <w:t xml:space="preserve">Class 1 Oversize and </w:t>
      </w:r>
      <w:proofErr w:type="spellStart"/>
      <w:r w:rsidR="005C3564">
        <w:rPr>
          <w:rFonts w:cs="Calibri"/>
          <w:i/>
          <w:sz w:val="24"/>
          <w:szCs w:val="24"/>
        </w:rPr>
        <w:t>Overmass</w:t>
      </w:r>
      <w:proofErr w:type="spellEnd"/>
      <w:r w:rsidR="005C3564">
        <w:rPr>
          <w:rFonts w:cs="Calibri"/>
          <w:i/>
          <w:sz w:val="24"/>
          <w:szCs w:val="24"/>
        </w:rPr>
        <w:t xml:space="preserve"> Agricultural Vehicle network map.</w:t>
      </w:r>
      <w:r w:rsidR="005C3564">
        <w:rPr>
          <w:rFonts w:cs="Calibri"/>
          <w:sz w:val="24"/>
          <w:szCs w:val="24"/>
        </w:rPr>
        <w:t xml:space="preserve"> </w:t>
      </w:r>
    </w:p>
    <w:p w:rsidR="00EF7E09" w:rsidRPr="000905AA" w:rsidRDefault="00EF7E09" w:rsidP="000905AA">
      <w:pPr>
        <w:spacing w:after="0" w:line="240" w:lineRule="auto"/>
        <w:ind w:right="95"/>
        <w:rPr>
          <w:rFonts w:cs="Calibri"/>
          <w:sz w:val="24"/>
          <w:szCs w:val="24"/>
        </w:rPr>
      </w:pPr>
    </w:p>
    <w:p w:rsidR="00EF7E09" w:rsidRDefault="00EF7E09" w:rsidP="00A1746D">
      <w:pPr>
        <w:pStyle w:val="ListParagraph"/>
        <w:spacing w:after="0" w:line="240" w:lineRule="auto"/>
        <w:ind w:left="1740" w:right="95"/>
        <w:rPr>
          <w:rFonts w:cs="Calibri"/>
          <w:sz w:val="24"/>
          <w:szCs w:val="24"/>
        </w:rPr>
      </w:pPr>
      <w:r w:rsidRPr="00EF7E09">
        <w:rPr>
          <w:rFonts w:cs="Calibri"/>
          <w:b/>
          <w:i/>
          <w:sz w:val="24"/>
          <w:szCs w:val="24"/>
        </w:rPr>
        <w:t>Travelling Mode</w:t>
      </w:r>
      <w:r>
        <w:rPr>
          <w:rFonts w:cs="Calibri"/>
          <w:sz w:val="24"/>
          <w:szCs w:val="24"/>
        </w:rPr>
        <w:t xml:space="preserve"> means with the vehicle configured in a manner that minimizes the dimensions of the vehicle for the purpose of self-transportation on a public road.</w:t>
      </w:r>
    </w:p>
    <w:p w:rsidR="002F10D1" w:rsidRDefault="002F10D1" w:rsidP="00A1746D">
      <w:pPr>
        <w:pStyle w:val="ListParagraph"/>
        <w:spacing w:after="0" w:line="240" w:lineRule="auto"/>
        <w:ind w:left="1740" w:right="95"/>
        <w:rPr>
          <w:rFonts w:cs="Calibri"/>
          <w:sz w:val="24"/>
          <w:szCs w:val="24"/>
        </w:rPr>
      </w:pPr>
    </w:p>
    <w:p w:rsidR="00D86143" w:rsidRDefault="00D86143" w:rsidP="00A1746D">
      <w:pPr>
        <w:spacing w:after="0" w:line="240" w:lineRule="auto"/>
        <w:ind w:right="95"/>
        <w:rPr>
          <w:rFonts w:cs="Calibri"/>
          <w:sz w:val="24"/>
          <w:szCs w:val="24"/>
        </w:rPr>
      </w:pPr>
    </w:p>
    <w:p w:rsidR="00D86143" w:rsidRPr="000668F0" w:rsidRDefault="00D86143" w:rsidP="00A1746D">
      <w:pPr>
        <w:pStyle w:val="Sectionheading-QldSI"/>
        <w:ind w:right="95"/>
        <w:jc w:val="both"/>
      </w:pPr>
      <w:r w:rsidRPr="000668F0">
        <w:t>Application</w:t>
      </w:r>
    </w:p>
    <w:p w:rsidR="00D86143" w:rsidRDefault="00D86143" w:rsidP="00A1746D">
      <w:pPr>
        <w:pStyle w:val="BodyLevel1singleparanonumber"/>
        <w:ind w:right="95"/>
        <w:jc w:val="both"/>
      </w:pPr>
      <w:r w:rsidRPr="000668F0">
        <w:t>This Notice applies to an eligible vehicle operating in Victoria.</w:t>
      </w:r>
    </w:p>
    <w:p w:rsidR="00D60B23" w:rsidRDefault="00D60B23" w:rsidP="00A1746D">
      <w:pPr>
        <w:pStyle w:val="BodyLevel1singleparanonumber"/>
        <w:ind w:right="95"/>
        <w:jc w:val="both"/>
      </w:pPr>
    </w:p>
    <w:p w:rsidR="00D60B23" w:rsidRDefault="00D60B23" w:rsidP="00A1746D">
      <w:pPr>
        <w:pStyle w:val="Sectionheading-QldSI"/>
        <w:ind w:right="95"/>
        <w:jc w:val="both"/>
      </w:pPr>
      <w:r>
        <w:t xml:space="preserve">Condition </w:t>
      </w:r>
      <w:r>
        <w:t>–</w:t>
      </w:r>
      <w:r>
        <w:t xml:space="preserve"> Stated areas and Routes</w:t>
      </w:r>
    </w:p>
    <w:p w:rsidR="000B30A5" w:rsidRDefault="00D60B23" w:rsidP="00A1746D">
      <w:pPr>
        <w:pStyle w:val="BodyLevel1singleparanonumber"/>
        <w:numPr>
          <w:ilvl w:val="0"/>
          <w:numId w:val="5"/>
        </w:numPr>
        <w:ind w:right="95"/>
        <w:jc w:val="both"/>
      </w:pPr>
      <w:r>
        <w:t>An eligible vehicle may operate on all roads in Victoria</w:t>
      </w:r>
      <w:r w:rsidR="000B30A5">
        <w:t>,</w:t>
      </w:r>
      <w:r>
        <w:t xml:space="preserve"> except </w:t>
      </w:r>
      <w:r w:rsidR="000B30A5">
        <w:t>as noted below:</w:t>
      </w:r>
    </w:p>
    <w:p w:rsidR="000B30A5" w:rsidRPr="000B30A5" w:rsidRDefault="009D337E" w:rsidP="00A1746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pursuant to the limits </w:t>
      </w:r>
      <w:r w:rsidR="005236BC">
        <w:rPr>
          <w:rFonts w:cs="Calibri"/>
          <w:sz w:val="24"/>
          <w:szCs w:val="24"/>
        </w:rPr>
        <w:t xml:space="preserve">in </w:t>
      </w:r>
      <w:r>
        <w:rPr>
          <w:rFonts w:cs="Calibri"/>
          <w:sz w:val="24"/>
          <w:szCs w:val="24"/>
        </w:rPr>
        <w:t>s</w:t>
      </w:r>
      <w:r w:rsidR="008D4ABC">
        <w:rPr>
          <w:rFonts w:cs="Calibri"/>
          <w:sz w:val="24"/>
          <w:szCs w:val="24"/>
        </w:rPr>
        <w:t>15</w:t>
      </w:r>
      <w:r>
        <w:rPr>
          <w:rFonts w:cs="Calibri"/>
          <w:sz w:val="24"/>
          <w:szCs w:val="24"/>
        </w:rPr>
        <w:t>, an eligible vehicle may not cross a</w:t>
      </w:r>
      <w:r w:rsidR="000B30A5" w:rsidRPr="000B30A5">
        <w:rPr>
          <w:rFonts w:cs="Calibri"/>
          <w:sz w:val="24"/>
          <w:szCs w:val="24"/>
        </w:rPr>
        <w:t xml:space="preserve"> </w:t>
      </w:r>
      <w:r w:rsidR="00E42056">
        <w:rPr>
          <w:rFonts w:cs="Calibri"/>
          <w:sz w:val="24"/>
          <w:szCs w:val="24"/>
        </w:rPr>
        <w:t xml:space="preserve">restricted bridge as indicated by a </w:t>
      </w:r>
      <w:r w:rsidR="00805B25">
        <w:rPr>
          <w:rFonts w:cs="Calibri"/>
          <w:sz w:val="24"/>
          <w:szCs w:val="24"/>
        </w:rPr>
        <w:t xml:space="preserve">red </w:t>
      </w:r>
      <w:r w:rsidR="00E42056">
        <w:rPr>
          <w:rFonts w:cs="Calibri"/>
          <w:sz w:val="24"/>
          <w:szCs w:val="24"/>
        </w:rPr>
        <w:t xml:space="preserve">diamond in the </w:t>
      </w:r>
      <w:r w:rsidR="00E42056">
        <w:rPr>
          <w:rFonts w:cs="Calibri"/>
          <w:i/>
          <w:sz w:val="24"/>
          <w:szCs w:val="24"/>
        </w:rPr>
        <w:t xml:space="preserve">Class 1 Oversize and </w:t>
      </w:r>
      <w:proofErr w:type="spellStart"/>
      <w:r w:rsidR="00E42056">
        <w:rPr>
          <w:rFonts w:cs="Calibri"/>
          <w:i/>
          <w:sz w:val="24"/>
          <w:szCs w:val="24"/>
        </w:rPr>
        <w:t>Overmass</w:t>
      </w:r>
      <w:proofErr w:type="spellEnd"/>
      <w:r w:rsidR="00E42056">
        <w:rPr>
          <w:rFonts w:cs="Calibri"/>
          <w:i/>
          <w:sz w:val="24"/>
          <w:szCs w:val="24"/>
        </w:rPr>
        <w:t xml:space="preserve"> Agricultural Vehicle network map</w:t>
      </w:r>
      <w:r w:rsidR="000B30A5" w:rsidRPr="000B30A5">
        <w:rPr>
          <w:rFonts w:cs="Calibri"/>
          <w:sz w:val="24"/>
          <w:szCs w:val="24"/>
        </w:rPr>
        <w:t>; and</w:t>
      </w:r>
    </w:p>
    <w:p w:rsidR="00D86143" w:rsidRDefault="009D337E" w:rsidP="00A1746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an</w:t>
      </w:r>
      <w:proofErr w:type="gramEnd"/>
      <w:r>
        <w:rPr>
          <w:rFonts w:cs="Calibri"/>
          <w:sz w:val="24"/>
          <w:szCs w:val="24"/>
        </w:rPr>
        <w:t xml:space="preserve"> eligible vehicle m</w:t>
      </w:r>
      <w:r w:rsidR="000B30A5" w:rsidRPr="000B30A5">
        <w:rPr>
          <w:rFonts w:cs="Calibri"/>
          <w:sz w:val="24"/>
          <w:szCs w:val="24"/>
        </w:rPr>
        <w:t>ay not travel on a freeway.</w:t>
      </w:r>
      <w:r w:rsidR="00D60B23" w:rsidRPr="000B30A5">
        <w:rPr>
          <w:rFonts w:cs="Calibri"/>
          <w:sz w:val="24"/>
          <w:szCs w:val="24"/>
        </w:rPr>
        <w:t xml:space="preserve"> </w:t>
      </w:r>
    </w:p>
    <w:p w:rsidR="000B30A5" w:rsidRPr="000B30A5" w:rsidRDefault="000B30A5" w:rsidP="00A1746D">
      <w:pPr>
        <w:pStyle w:val="ListParagraph"/>
        <w:tabs>
          <w:tab w:val="left" w:pos="284"/>
        </w:tabs>
        <w:spacing w:after="0" w:line="240" w:lineRule="auto"/>
        <w:ind w:left="2100" w:right="95"/>
        <w:contextualSpacing/>
        <w:jc w:val="both"/>
        <w:rPr>
          <w:rFonts w:cs="Calibri"/>
          <w:sz w:val="24"/>
          <w:szCs w:val="24"/>
        </w:rPr>
      </w:pPr>
    </w:p>
    <w:p w:rsidR="00012B52" w:rsidRDefault="000B30A5" w:rsidP="009804B4">
      <w:pPr>
        <w:pStyle w:val="BodyLevel1singleparanonumber"/>
        <w:ind w:right="95"/>
        <w:jc w:val="both"/>
        <w:rPr>
          <w:i/>
          <w:sz w:val="22"/>
          <w:szCs w:val="22"/>
        </w:rPr>
      </w:pPr>
      <w:r w:rsidRPr="000B30A5">
        <w:rPr>
          <w:i/>
          <w:sz w:val="22"/>
          <w:szCs w:val="22"/>
        </w:rPr>
        <w:t>Note</w:t>
      </w:r>
      <w:proofErr w:type="gramStart"/>
      <w:r w:rsidRPr="000B30A5">
        <w:rPr>
          <w:i/>
          <w:sz w:val="22"/>
          <w:szCs w:val="22"/>
        </w:rPr>
        <w:t>:-</w:t>
      </w:r>
      <w:proofErr w:type="gramEnd"/>
      <w:r w:rsidRPr="000B30A5">
        <w:rPr>
          <w:i/>
          <w:sz w:val="22"/>
          <w:szCs w:val="22"/>
        </w:rPr>
        <w:t xml:space="preserve"> </w:t>
      </w:r>
      <w:r w:rsidR="008D4ABC">
        <w:rPr>
          <w:i/>
          <w:sz w:val="22"/>
          <w:szCs w:val="22"/>
        </w:rPr>
        <w:tab/>
        <w:t xml:space="preserve">under s11) </w:t>
      </w:r>
      <w:r w:rsidRPr="000B30A5">
        <w:rPr>
          <w:i/>
          <w:sz w:val="22"/>
          <w:szCs w:val="22"/>
        </w:rPr>
        <w:t xml:space="preserve">specific width restrictions apply in </w:t>
      </w:r>
      <w:r w:rsidR="00DE6EE8">
        <w:rPr>
          <w:i/>
          <w:sz w:val="22"/>
          <w:szCs w:val="22"/>
        </w:rPr>
        <w:t>Zone 1</w:t>
      </w:r>
      <w:r w:rsidRPr="000B30A5">
        <w:rPr>
          <w:i/>
          <w:sz w:val="22"/>
          <w:szCs w:val="22"/>
        </w:rPr>
        <w:t>.</w:t>
      </w:r>
    </w:p>
    <w:p w:rsidR="002F10D1" w:rsidRPr="000B30A5" w:rsidRDefault="002F10D1" w:rsidP="009804B4">
      <w:pPr>
        <w:pStyle w:val="BodyLevel1singleparanonumber"/>
        <w:ind w:right="95"/>
        <w:jc w:val="both"/>
        <w:rPr>
          <w:i/>
          <w:sz w:val="22"/>
          <w:szCs w:val="22"/>
        </w:rPr>
      </w:pPr>
    </w:p>
    <w:p w:rsidR="00D86143" w:rsidRPr="000668F0" w:rsidRDefault="00D86143" w:rsidP="00A1746D">
      <w:pPr>
        <w:pStyle w:val="Sectionheading-QldSI"/>
        <w:ind w:right="95"/>
        <w:jc w:val="both"/>
      </w:pPr>
      <w:r w:rsidRPr="000668F0">
        <w:t>Exemption- Dimension Requirements</w:t>
      </w:r>
    </w:p>
    <w:p w:rsidR="00D86143" w:rsidRPr="000668F0" w:rsidRDefault="00D86143" w:rsidP="00012B52">
      <w:pPr>
        <w:pStyle w:val="BodyLevel1singleparanonumber"/>
        <w:numPr>
          <w:ilvl w:val="0"/>
          <w:numId w:val="29"/>
        </w:numPr>
        <w:ind w:right="95"/>
        <w:jc w:val="both"/>
      </w:pPr>
      <w:r w:rsidRPr="000668F0">
        <w:t>An eligible vehicle operating under this Notice is exempt from the following dimension requirements of Schedule 6 of the Heavy Vehicle (Mass Dimension and Loading) National Regulation (the National Regulation):</w:t>
      </w:r>
    </w:p>
    <w:p w:rsidR="00D86143" w:rsidRPr="00D86143" w:rsidRDefault="00D86143" w:rsidP="00A1746D">
      <w:pPr>
        <w:pStyle w:val="ListParagraph"/>
        <w:numPr>
          <w:ilvl w:val="0"/>
          <w:numId w:val="27"/>
        </w:num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  <w:r w:rsidRPr="00D86143">
        <w:rPr>
          <w:rFonts w:cs="Calibri"/>
          <w:sz w:val="24"/>
          <w:szCs w:val="24"/>
        </w:rPr>
        <w:t xml:space="preserve">section </w:t>
      </w:r>
      <w:r w:rsidR="00207CB3">
        <w:rPr>
          <w:rFonts w:cs="Calibri"/>
          <w:sz w:val="24"/>
          <w:szCs w:val="24"/>
        </w:rPr>
        <w:t>5</w:t>
      </w:r>
      <w:r w:rsidRPr="00D86143">
        <w:rPr>
          <w:rFonts w:cs="Calibri"/>
          <w:sz w:val="24"/>
          <w:szCs w:val="24"/>
        </w:rPr>
        <w:t xml:space="preserve"> – </w:t>
      </w:r>
      <w:r w:rsidR="00207CB3">
        <w:rPr>
          <w:rFonts w:cs="Calibri"/>
          <w:sz w:val="24"/>
          <w:szCs w:val="24"/>
        </w:rPr>
        <w:t>Rear overhang</w:t>
      </w:r>
      <w:r w:rsidRPr="00D86143">
        <w:rPr>
          <w:rFonts w:cs="Calibri"/>
          <w:sz w:val="24"/>
          <w:szCs w:val="24"/>
        </w:rPr>
        <w:t>; and</w:t>
      </w:r>
    </w:p>
    <w:p w:rsidR="000905AA" w:rsidRDefault="00D86143" w:rsidP="00A1746D">
      <w:pPr>
        <w:pStyle w:val="ListParagraph"/>
        <w:numPr>
          <w:ilvl w:val="0"/>
          <w:numId w:val="27"/>
        </w:num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  <w:proofErr w:type="gramStart"/>
      <w:r w:rsidRPr="00D86143">
        <w:rPr>
          <w:rFonts w:cs="Calibri"/>
          <w:sz w:val="24"/>
          <w:szCs w:val="24"/>
        </w:rPr>
        <w:t>section</w:t>
      </w:r>
      <w:proofErr w:type="gramEnd"/>
      <w:r w:rsidRPr="00D86143">
        <w:rPr>
          <w:rFonts w:cs="Calibri"/>
          <w:sz w:val="24"/>
          <w:szCs w:val="24"/>
        </w:rPr>
        <w:t xml:space="preserve"> 7(1) – Width</w:t>
      </w:r>
      <w:r w:rsidR="00E43027">
        <w:rPr>
          <w:rFonts w:cs="Calibri"/>
          <w:sz w:val="24"/>
          <w:szCs w:val="24"/>
        </w:rPr>
        <w:t>.</w:t>
      </w:r>
    </w:p>
    <w:p w:rsidR="002F10D1" w:rsidRDefault="002F10D1" w:rsidP="002F10D1">
      <w:p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</w:p>
    <w:p w:rsidR="002F10D1" w:rsidRDefault="002F10D1" w:rsidP="002F10D1">
      <w:p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</w:p>
    <w:p w:rsidR="002F10D1" w:rsidRPr="002F10D1" w:rsidRDefault="002F10D1" w:rsidP="002F10D1">
      <w:p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</w:p>
    <w:p w:rsidR="000668F0" w:rsidRPr="000668F0" w:rsidRDefault="000668F0" w:rsidP="00A1746D">
      <w:pPr>
        <w:pStyle w:val="Sectionheading-QldSI"/>
        <w:ind w:right="95"/>
        <w:jc w:val="both"/>
      </w:pPr>
      <w:r w:rsidRPr="000668F0">
        <w:lastRenderedPageBreak/>
        <w:t xml:space="preserve">Conditions </w:t>
      </w:r>
      <w:r w:rsidRPr="000668F0">
        <w:t>–</w:t>
      </w:r>
      <w:r w:rsidRPr="000668F0">
        <w:t xml:space="preserve"> </w:t>
      </w:r>
      <w:r>
        <w:t>Dimensions</w:t>
      </w:r>
      <w:r w:rsidR="00DD38BC">
        <w:t xml:space="preserve"> (except </w:t>
      </w:r>
      <w:r w:rsidR="00DE6EE8">
        <w:t>in Zone 1</w:t>
      </w:r>
      <w:r w:rsidR="00DD38BC">
        <w:t>)</w:t>
      </w:r>
    </w:p>
    <w:p w:rsidR="000668F0" w:rsidRPr="000668F0" w:rsidRDefault="000668F0" w:rsidP="00A1746D">
      <w:pPr>
        <w:pStyle w:val="BodyLevel1singleparanonumber"/>
        <w:numPr>
          <w:ilvl w:val="0"/>
          <w:numId w:val="6"/>
        </w:numPr>
        <w:ind w:right="95"/>
        <w:jc w:val="both"/>
      </w:pPr>
      <w:r>
        <w:t xml:space="preserve">An eligible vehicle operating under this Notice </w:t>
      </w:r>
      <w:r w:rsidR="00DD38BC">
        <w:t xml:space="preserve">in any area other than </w:t>
      </w:r>
      <w:r w:rsidR="00DE6EE8">
        <w:t>Zone 1</w:t>
      </w:r>
      <w:r w:rsidR="00DD38BC">
        <w:t xml:space="preserve"> </w:t>
      </w:r>
      <w:r>
        <w:t>must not exceed the following dimension requirements</w:t>
      </w:r>
      <w:r w:rsidRPr="000668F0">
        <w:t>:</w:t>
      </w:r>
    </w:p>
    <w:p w:rsidR="00EF7E09" w:rsidRPr="00EF7E09" w:rsidRDefault="000668F0" w:rsidP="00A1746D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Width</w:t>
      </w:r>
      <w:r w:rsidR="00EF7E09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="00EF7E09">
        <w:rPr>
          <w:rFonts w:cs="Calibri"/>
          <w:sz w:val="24"/>
          <w:szCs w:val="24"/>
        </w:rPr>
        <w:t>when operating in travelling mode – 3.5m</w:t>
      </w:r>
    </w:p>
    <w:p w:rsidR="00DD38BC" w:rsidRPr="00780473" w:rsidRDefault="000668F0" w:rsidP="00780473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Rear overhang</w:t>
      </w:r>
      <w:r w:rsidR="00207CB3">
        <w:rPr>
          <w:rFonts w:cs="Calibri"/>
          <w:sz w:val="24"/>
          <w:szCs w:val="24"/>
        </w:rPr>
        <w:t>, including rear attachment</w:t>
      </w:r>
      <w:r>
        <w:rPr>
          <w:rFonts w:cs="Calibri"/>
          <w:sz w:val="24"/>
          <w:szCs w:val="24"/>
        </w:rPr>
        <w:t xml:space="preserve"> </w:t>
      </w:r>
      <w:r w:rsidR="001A4CA1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 w:rsidR="00207CB3">
        <w:rPr>
          <w:rFonts w:cs="Calibri"/>
          <w:sz w:val="24"/>
          <w:szCs w:val="24"/>
        </w:rPr>
        <w:t>6.5m</w:t>
      </w:r>
    </w:p>
    <w:p w:rsidR="00DD38BC" w:rsidRPr="00D86143" w:rsidRDefault="00DD38BC" w:rsidP="00A1746D">
      <w:pPr>
        <w:pStyle w:val="ListParagraph"/>
        <w:tabs>
          <w:tab w:val="left" w:pos="284"/>
        </w:tabs>
        <w:spacing w:after="0" w:line="240" w:lineRule="auto"/>
        <w:ind w:left="2100" w:right="95"/>
        <w:contextualSpacing/>
        <w:jc w:val="both"/>
        <w:rPr>
          <w:rFonts w:cs="Calibri"/>
          <w:sz w:val="24"/>
          <w:szCs w:val="24"/>
        </w:rPr>
      </w:pPr>
    </w:p>
    <w:p w:rsidR="00DD38BC" w:rsidRPr="000668F0" w:rsidRDefault="00DD38BC" w:rsidP="00A1746D">
      <w:pPr>
        <w:pStyle w:val="Sectionheading-QldSI"/>
        <w:ind w:right="95"/>
        <w:jc w:val="both"/>
      </w:pPr>
      <w:r w:rsidRPr="000668F0">
        <w:t xml:space="preserve">Conditions </w:t>
      </w:r>
      <w:r w:rsidRPr="000668F0">
        <w:t>–</w:t>
      </w:r>
      <w:r w:rsidRPr="000668F0">
        <w:t xml:space="preserve"> </w:t>
      </w:r>
      <w:r>
        <w:t>Dimensions (</w:t>
      </w:r>
      <w:r w:rsidR="00DE6EE8">
        <w:t>Zone 1</w:t>
      </w:r>
      <w:r>
        <w:t>)</w:t>
      </w:r>
    </w:p>
    <w:p w:rsidR="00DD38BC" w:rsidRPr="000668F0" w:rsidRDefault="00DD38BC" w:rsidP="00A1746D">
      <w:pPr>
        <w:pStyle w:val="BodyLevel1singleparanonumber"/>
        <w:numPr>
          <w:ilvl w:val="0"/>
          <w:numId w:val="17"/>
        </w:numPr>
        <w:ind w:right="95"/>
        <w:jc w:val="both"/>
      </w:pPr>
      <w:r>
        <w:t xml:space="preserve">An eligible vehicle operating under this Notice in </w:t>
      </w:r>
      <w:r w:rsidR="00DE6EE8">
        <w:t>Zone 1</w:t>
      </w:r>
      <w:r>
        <w:t xml:space="preserve"> must not exceed the following dimension requirements</w:t>
      </w:r>
      <w:r w:rsidRPr="000668F0">
        <w:t>:</w:t>
      </w:r>
    </w:p>
    <w:p w:rsidR="00DD38BC" w:rsidRPr="00EF7E09" w:rsidRDefault="00DD38BC" w:rsidP="00A1746D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Width, when operating in travelling mode – 2.8m</w:t>
      </w:r>
    </w:p>
    <w:p w:rsidR="00DD38BC" w:rsidRPr="001A4CA1" w:rsidRDefault="00DD38BC" w:rsidP="00A1746D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Rear overhang, including rear attachment – 6.5m</w:t>
      </w:r>
    </w:p>
    <w:p w:rsidR="00914F85" w:rsidRDefault="00914F85" w:rsidP="00914F85">
      <w:pPr>
        <w:pStyle w:val="ListParagraph"/>
        <w:tabs>
          <w:tab w:val="left" w:pos="284"/>
        </w:tabs>
        <w:spacing w:after="0" w:line="240" w:lineRule="auto"/>
        <w:ind w:left="2100" w:right="95"/>
        <w:contextualSpacing/>
        <w:jc w:val="both"/>
        <w:rPr>
          <w:rFonts w:cs="Calibri"/>
          <w:sz w:val="24"/>
          <w:szCs w:val="24"/>
        </w:rPr>
      </w:pPr>
    </w:p>
    <w:p w:rsidR="00DD38BC" w:rsidRDefault="00914F85" w:rsidP="00914F85">
      <w:pPr>
        <w:pStyle w:val="Sectionheading-QldSI"/>
        <w:ind w:right="95"/>
        <w:jc w:val="both"/>
      </w:pPr>
      <w:r>
        <w:t xml:space="preserve">Conditions </w:t>
      </w:r>
      <w:r>
        <w:t>–</w:t>
      </w:r>
      <w:r>
        <w:t xml:space="preserve"> Forward projection in front of steering wheel</w:t>
      </w:r>
    </w:p>
    <w:p w:rsidR="00914F85" w:rsidRDefault="00914F85" w:rsidP="00914F85">
      <w:pPr>
        <w:pStyle w:val="BodyLevel1singleparanonumber"/>
        <w:numPr>
          <w:ilvl w:val="0"/>
          <w:numId w:val="33"/>
        </w:numPr>
        <w:ind w:right="95"/>
        <w:jc w:val="both"/>
      </w:pPr>
      <w:r>
        <w:t xml:space="preserve">An eligible vehicle operating under this Notice must not have a projection in front of the </w:t>
      </w:r>
      <w:proofErr w:type="spellStart"/>
      <w:r>
        <w:t>centre</w:t>
      </w:r>
      <w:proofErr w:type="spellEnd"/>
      <w:r>
        <w:t xml:space="preserve"> of the steering </w:t>
      </w:r>
      <w:r w:rsidR="00780473">
        <w:t>of more than 3.5</w:t>
      </w:r>
      <w:r>
        <w:t>m</w:t>
      </w:r>
    </w:p>
    <w:p w:rsidR="00914F85" w:rsidRDefault="00914F85" w:rsidP="00A1746D">
      <w:pPr>
        <w:pStyle w:val="Sectionheading-QldSI"/>
        <w:numPr>
          <w:ilvl w:val="0"/>
          <w:numId w:val="0"/>
        </w:numPr>
        <w:ind w:left="910" w:right="95"/>
        <w:jc w:val="both"/>
      </w:pPr>
    </w:p>
    <w:p w:rsidR="001A4CA1" w:rsidRPr="000668F0" w:rsidRDefault="001A4CA1" w:rsidP="00A1746D">
      <w:pPr>
        <w:pStyle w:val="Sectionheading-QldSI"/>
        <w:ind w:right="95"/>
        <w:jc w:val="both"/>
      </w:pPr>
      <w:r w:rsidRPr="000668F0">
        <w:t xml:space="preserve">Exemption- </w:t>
      </w:r>
      <w:r>
        <w:t>Mass</w:t>
      </w:r>
      <w:r w:rsidRPr="000668F0">
        <w:t xml:space="preserve"> Requirements</w:t>
      </w:r>
    </w:p>
    <w:p w:rsidR="001A4CA1" w:rsidRPr="000668F0" w:rsidRDefault="001A4CA1" w:rsidP="00A1746D">
      <w:pPr>
        <w:pStyle w:val="BodyLevel1singleparanonumber"/>
        <w:numPr>
          <w:ilvl w:val="0"/>
          <w:numId w:val="10"/>
        </w:numPr>
        <w:ind w:right="95"/>
        <w:jc w:val="both"/>
      </w:pPr>
      <w:r w:rsidRPr="000668F0">
        <w:t>An eligible vehicle operating under this Noti</w:t>
      </w:r>
      <w:r w:rsidR="00E43027">
        <w:t>ce is exempt from the following mass</w:t>
      </w:r>
      <w:r>
        <w:t xml:space="preserve"> requirements of Schedule 1</w:t>
      </w:r>
      <w:r w:rsidR="005A719D">
        <w:t xml:space="preserve"> of the</w:t>
      </w:r>
      <w:r w:rsidRPr="000668F0">
        <w:t xml:space="preserve"> National Regulation:</w:t>
      </w:r>
    </w:p>
    <w:p w:rsidR="00735423" w:rsidRPr="00735423" w:rsidRDefault="00735423" w:rsidP="00A1746D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  <w:r w:rsidRPr="00735423">
        <w:rPr>
          <w:rFonts w:cs="Calibri"/>
          <w:sz w:val="24"/>
          <w:szCs w:val="24"/>
        </w:rPr>
        <w:t>Part 1 Section 2</w:t>
      </w:r>
      <w:r w:rsidR="00290AA2">
        <w:rPr>
          <w:rFonts w:cs="Calibri"/>
          <w:sz w:val="24"/>
          <w:szCs w:val="24"/>
        </w:rPr>
        <w:t xml:space="preserve">; </w:t>
      </w:r>
    </w:p>
    <w:p w:rsidR="00735423" w:rsidRPr="00735423" w:rsidRDefault="00735423" w:rsidP="00A1746D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  <w:r w:rsidRPr="00735423">
        <w:rPr>
          <w:rFonts w:cs="Calibri"/>
          <w:sz w:val="24"/>
          <w:szCs w:val="24"/>
        </w:rPr>
        <w:t>Part 2 Table 1 Axle Mass Limits Table.</w:t>
      </w:r>
    </w:p>
    <w:p w:rsidR="00AF3135" w:rsidRDefault="00AF3135" w:rsidP="00A1746D">
      <w:p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</w:p>
    <w:p w:rsidR="00C37BC7" w:rsidRDefault="00C37BC7" w:rsidP="00A1746D">
      <w:pPr>
        <w:pStyle w:val="Sectionheading-QldSI"/>
        <w:ind w:right="95"/>
        <w:jc w:val="both"/>
      </w:pPr>
      <w:r>
        <w:t xml:space="preserve">Conditions </w:t>
      </w:r>
      <w:r>
        <w:t>–</w:t>
      </w:r>
      <w:r>
        <w:t xml:space="preserve"> </w:t>
      </w:r>
      <w:r w:rsidR="00B56723">
        <w:t xml:space="preserve">Mass limits on </w:t>
      </w:r>
      <w:r w:rsidR="00D558EB">
        <w:t>axle</w:t>
      </w:r>
      <w:r w:rsidR="00B56723">
        <w:t xml:space="preserve"> groups relating to </w:t>
      </w:r>
      <w:proofErr w:type="spellStart"/>
      <w:r w:rsidR="00B56723">
        <w:t>tyre</w:t>
      </w:r>
      <w:proofErr w:type="spellEnd"/>
      <w:r w:rsidR="00B56723">
        <w:t xml:space="preserve"> width</w:t>
      </w:r>
    </w:p>
    <w:p w:rsidR="00C37BC7" w:rsidRDefault="00E474E4" w:rsidP="00A1746D">
      <w:pPr>
        <w:pStyle w:val="BodyLevel1singleparanonumber"/>
        <w:numPr>
          <w:ilvl w:val="0"/>
          <w:numId w:val="22"/>
        </w:numPr>
        <w:ind w:right="95"/>
        <w:jc w:val="both"/>
      </w:pPr>
      <w:r>
        <w:t xml:space="preserve">An eligible vehicle may operate at the masses indicated in </w:t>
      </w:r>
      <w:r w:rsidR="006F30E2">
        <w:t xml:space="preserve">Columns 2 and 3 of Table 1 below </w:t>
      </w:r>
      <w:r>
        <w:t xml:space="preserve">if the </w:t>
      </w:r>
      <w:proofErr w:type="spellStart"/>
      <w:r>
        <w:t>tyres</w:t>
      </w:r>
      <w:proofErr w:type="spellEnd"/>
      <w:r>
        <w:t xml:space="preserve"> on the vehicle meet the </w:t>
      </w:r>
      <w:r w:rsidR="006F30E2">
        <w:t xml:space="preserve">dimension </w:t>
      </w:r>
      <w:r>
        <w:t>requirements</w:t>
      </w:r>
      <w:r w:rsidR="006F30E2">
        <w:t xml:space="preserve"> in Column 1</w:t>
      </w:r>
      <w:r>
        <w:t>:</w:t>
      </w:r>
    </w:p>
    <w:p w:rsidR="00E474E4" w:rsidRPr="00E474E4" w:rsidRDefault="00E474E4" w:rsidP="00A1746D">
      <w:pPr>
        <w:pStyle w:val="BodyLevel1singleparanonumber"/>
        <w:ind w:left="1740" w:right="95"/>
        <w:jc w:val="both"/>
        <w:rPr>
          <w:b/>
        </w:rPr>
      </w:pPr>
      <w:r w:rsidRPr="00E474E4">
        <w:rPr>
          <w:b/>
        </w:rPr>
        <w:t xml:space="preserve">Table 1: </w:t>
      </w:r>
      <w:proofErr w:type="spellStart"/>
      <w:r w:rsidRPr="00E474E4">
        <w:rPr>
          <w:b/>
        </w:rPr>
        <w:t>Tyre</w:t>
      </w:r>
      <w:proofErr w:type="spellEnd"/>
      <w:r w:rsidRPr="00E474E4">
        <w:rPr>
          <w:b/>
        </w:rPr>
        <w:t xml:space="preserve"> </w:t>
      </w:r>
      <w:r w:rsidR="008123B4">
        <w:rPr>
          <w:b/>
        </w:rPr>
        <w:t>width mass limits</w:t>
      </w:r>
    </w:p>
    <w:tbl>
      <w:tblPr>
        <w:tblStyle w:val="TableGrid"/>
        <w:tblW w:w="0" w:type="auto"/>
        <w:tblInd w:w="1378" w:type="dxa"/>
        <w:tblLook w:val="04A0" w:firstRow="1" w:lastRow="0" w:firstColumn="1" w:lastColumn="0" w:noHBand="0" w:noVBand="1"/>
      </w:tblPr>
      <w:tblGrid>
        <w:gridCol w:w="1565"/>
        <w:gridCol w:w="1701"/>
        <w:gridCol w:w="2126"/>
        <w:gridCol w:w="2127"/>
      </w:tblGrid>
      <w:tr w:rsidR="00E474E4" w:rsidRPr="00A1746D" w:rsidTr="00E474E4">
        <w:trPr>
          <w:trHeight w:val="840"/>
        </w:trPr>
        <w:tc>
          <w:tcPr>
            <w:tcW w:w="3266" w:type="dxa"/>
            <w:gridSpan w:val="2"/>
            <w:vAlign w:val="center"/>
          </w:tcPr>
          <w:p w:rsidR="00E474E4" w:rsidRPr="00A1746D" w:rsidRDefault="00E474E4" w:rsidP="00A1746D">
            <w:pPr>
              <w:ind w:right="95"/>
              <w:jc w:val="center"/>
              <w:rPr>
                <w:b/>
                <w:sz w:val="20"/>
                <w:szCs w:val="20"/>
              </w:rPr>
            </w:pPr>
            <w:r w:rsidRPr="00A1746D">
              <w:rPr>
                <w:b/>
                <w:sz w:val="20"/>
                <w:szCs w:val="20"/>
              </w:rPr>
              <w:t>Column 1</w:t>
            </w:r>
          </w:p>
          <w:p w:rsidR="00E474E4" w:rsidRPr="00A1746D" w:rsidRDefault="00E474E4" w:rsidP="00A1746D">
            <w:pPr>
              <w:ind w:right="95"/>
              <w:jc w:val="center"/>
              <w:rPr>
                <w:b/>
                <w:sz w:val="20"/>
                <w:szCs w:val="20"/>
              </w:rPr>
            </w:pPr>
            <w:r w:rsidRPr="00A1746D">
              <w:rPr>
                <w:b/>
                <w:sz w:val="20"/>
                <w:szCs w:val="20"/>
              </w:rPr>
              <w:t>Width of narrowest tyre on axle (mm)</w:t>
            </w:r>
          </w:p>
        </w:tc>
        <w:tc>
          <w:tcPr>
            <w:tcW w:w="2126" w:type="dxa"/>
            <w:vMerge w:val="restart"/>
            <w:vAlign w:val="center"/>
          </w:tcPr>
          <w:p w:rsidR="00E474E4" w:rsidRPr="00A1746D" w:rsidRDefault="00E474E4" w:rsidP="00A1746D">
            <w:pPr>
              <w:ind w:right="95"/>
              <w:jc w:val="center"/>
              <w:rPr>
                <w:b/>
                <w:sz w:val="20"/>
                <w:szCs w:val="20"/>
              </w:rPr>
            </w:pPr>
            <w:r w:rsidRPr="00A1746D">
              <w:rPr>
                <w:b/>
                <w:sz w:val="20"/>
                <w:szCs w:val="20"/>
              </w:rPr>
              <w:t>Column 2</w:t>
            </w:r>
          </w:p>
          <w:p w:rsidR="00E474E4" w:rsidRPr="00A1746D" w:rsidRDefault="00E474E4" w:rsidP="00A1746D">
            <w:pPr>
              <w:ind w:right="95"/>
              <w:jc w:val="center"/>
              <w:rPr>
                <w:b/>
                <w:sz w:val="20"/>
                <w:szCs w:val="20"/>
              </w:rPr>
            </w:pPr>
            <w:r w:rsidRPr="00A1746D">
              <w:rPr>
                <w:b/>
                <w:sz w:val="20"/>
                <w:szCs w:val="20"/>
              </w:rPr>
              <w:t>Mass limit for single axle with 2 tyres</w:t>
            </w:r>
          </w:p>
          <w:p w:rsidR="00E474E4" w:rsidRPr="00A1746D" w:rsidRDefault="00E474E4" w:rsidP="00A1746D">
            <w:pPr>
              <w:ind w:right="95"/>
              <w:jc w:val="center"/>
              <w:rPr>
                <w:b/>
                <w:sz w:val="20"/>
                <w:szCs w:val="20"/>
              </w:rPr>
            </w:pPr>
            <w:r w:rsidRPr="00A1746D">
              <w:rPr>
                <w:b/>
                <w:sz w:val="20"/>
                <w:szCs w:val="20"/>
              </w:rPr>
              <w:t>(tonnes)</w:t>
            </w:r>
          </w:p>
        </w:tc>
        <w:tc>
          <w:tcPr>
            <w:tcW w:w="2127" w:type="dxa"/>
            <w:vMerge w:val="restart"/>
            <w:vAlign w:val="center"/>
          </w:tcPr>
          <w:p w:rsidR="00E474E4" w:rsidRPr="00A1746D" w:rsidRDefault="00E474E4" w:rsidP="00A1746D">
            <w:pPr>
              <w:ind w:right="95"/>
              <w:jc w:val="center"/>
              <w:rPr>
                <w:b/>
                <w:sz w:val="20"/>
                <w:szCs w:val="20"/>
              </w:rPr>
            </w:pPr>
            <w:r w:rsidRPr="00A1746D">
              <w:rPr>
                <w:b/>
                <w:sz w:val="20"/>
                <w:szCs w:val="20"/>
              </w:rPr>
              <w:t>Column 3</w:t>
            </w:r>
          </w:p>
          <w:p w:rsidR="00E474E4" w:rsidRPr="00A1746D" w:rsidRDefault="00E474E4" w:rsidP="00A1746D">
            <w:pPr>
              <w:ind w:right="95"/>
              <w:jc w:val="center"/>
              <w:rPr>
                <w:b/>
                <w:sz w:val="20"/>
                <w:szCs w:val="20"/>
              </w:rPr>
            </w:pPr>
            <w:r w:rsidRPr="00A1746D">
              <w:rPr>
                <w:b/>
                <w:sz w:val="20"/>
                <w:szCs w:val="20"/>
              </w:rPr>
              <w:t>Mass limit for a tandem axle group with 4 tyres</w:t>
            </w:r>
          </w:p>
          <w:p w:rsidR="00E474E4" w:rsidRPr="00A1746D" w:rsidRDefault="00E474E4" w:rsidP="00A1746D">
            <w:pPr>
              <w:ind w:right="95"/>
              <w:jc w:val="center"/>
              <w:rPr>
                <w:b/>
                <w:sz w:val="20"/>
                <w:szCs w:val="20"/>
              </w:rPr>
            </w:pPr>
            <w:r w:rsidRPr="00A1746D">
              <w:rPr>
                <w:b/>
                <w:sz w:val="20"/>
                <w:szCs w:val="20"/>
              </w:rPr>
              <w:t>(tonnes)</w:t>
            </w:r>
          </w:p>
        </w:tc>
      </w:tr>
      <w:tr w:rsidR="00E474E4" w:rsidRPr="00A1746D" w:rsidTr="00E474E4">
        <w:trPr>
          <w:trHeight w:val="840"/>
        </w:trPr>
        <w:tc>
          <w:tcPr>
            <w:tcW w:w="1565" w:type="dxa"/>
            <w:vAlign w:val="center"/>
          </w:tcPr>
          <w:p w:rsidR="00E474E4" w:rsidRPr="00A1746D" w:rsidRDefault="00E474E4" w:rsidP="00A1746D">
            <w:pPr>
              <w:ind w:right="95"/>
              <w:jc w:val="center"/>
              <w:rPr>
                <w:b/>
                <w:sz w:val="20"/>
                <w:szCs w:val="20"/>
              </w:rPr>
            </w:pPr>
            <w:r w:rsidRPr="00A1746D">
              <w:rPr>
                <w:b/>
                <w:sz w:val="20"/>
                <w:szCs w:val="20"/>
              </w:rPr>
              <w:t>At least</w:t>
            </w:r>
          </w:p>
        </w:tc>
        <w:tc>
          <w:tcPr>
            <w:tcW w:w="1701" w:type="dxa"/>
            <w:vAlign w:val="center"/>
          </w:tcPr>
          <w:p w:rsidR="00E474E4" w:rsidRPr="00A1746D" w:rsidRDefault="00E474E4" w:rsidP="00A1746D">
            <w:pPr>
              <w:ind w:right="95"/>
              <w:jc w:val="center"/>
              <w:rPr>
                <w:b/>
                <w:sz w:val="20"/>
                <w:szCs w:val="20"/>
              </w:rPr>
            </w:pPr>
            <w:r w:rsidRPr="00A1746D">
              <w:rPr>
                <w:b/>
                <w:sz w:val="20"/>
                <w:szCs w:val="20"/>
              </w:rPr>
              <w:t>But less than</w:t>
            </w:r>
          </w:p>
        </w:tc>
        <w:tc>
          <w:tcPr>
            <w:tcW w:w="2126" w:type="dxa"/>
            <w:vMerge/>
            <w:vAlign w:val="center"/>
          </w:tcPr>
          <w:p w:rsidR="00E474E4" w:rsidRPr="00A1746D" w:rsidRDefault="00E474E4" w:rsidP="00A1746D">
            <w:pPr>
              <w:ind w:right="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E474E4" w:rsidRPr="00A1746D" w:rsidRDefault="00E474E4" w:rsidP="00A1746D">
            <w:pPr>
              <w:ind w:right="95"/>
              <w:jc w:val="center"/>
              <w:rPr>
                <w:b/>
                <w:sz w:val="20"/>
                <w:szCs w:val="20"/>
              </w:rPr>
            </w:pPr>
          </w:p>
        </w:tc>
      </w:tr>
      <w:tr w:rsidR="00E474E4" w:rsidTr="00E474E4">
        <w:tc>
          <w:tcPr>
            <w:tcW w:w="1565" w:type="dxa"/>
            <w:vAlign w:val="center"/>
          </w:tcPr>
          <w:p w:rsidR="00E474E4" w:rsidRPr="00E474E4" w:rsidRDefault="00E474E4" w:rsidP="00A1746D">
            <w:pPr>
              <w:ind w:right="95"/>
              <w:jc w:val="center"/>
              <w:rPr>
                <w:sz w:val="20"/>
                <w:szCs w:val="20"/>
              </w:rPr>
            </w:pPr>
            <w:r w:rsidRPr="00E474E4">
              <w:rPr>
                <w:sz w:val="20"/>
                <w:szCs w:val="20"/>
              </w:rPr>
              <w:t>356</w:t>
            </w:r>
          </w:p>
        </w:tc>
        <w:tc>
          <w:tcPr>
            <w:tcW w:w="1701" w:type="dxa"/>
            <w:vAlign w:val="center"/>
          </w:tcPr>
          <w:p w:rsidR="00E474E4" w:rsidRPr="00E474E4" w:rsidRDefault="00E474E4" w:rsidP="00A1746D">
            <w:pPr>
              <w:ind w:right="95"/>
              <w:jc w:val="center"/>
              <w:rPr>
                <w:sz w:val="20"/>
                <w:szCs w:val="20"/>
              </w:rPr>
            </w:pPr>
            <w:r w:rsidRPr="00E474E4">
              <w:rPr>
                <w:sz w:val="20"/>
                <w:szCs w:val="20"/>
              </w:rPr>
              <w:t>381</w:t>
            </w:r>
          </w:p>
        </w:tc>
        <w:tc>
          <w:tcPr>
            <w:tcW w:w="2126" w:type="dxa"/>
            <w:vAlign w:val="center"/>
          </w:tcPr>
          <w:p w:rsidR="00E474E4" w:rsidRPr="00E474E4" w:rsidRDefault="00E474E4" w:rsidP="00A1746D">
            <w:pPr>
              <w:ind w:right="95"/>
              <w:jc w:val="center"/>
              <w:rPr>
                <w:sz w:val="20"/>
                <w:szCs w:val="20"/>
              </w:rPr>
            </w:pPr>
            <w:r w:rsidRPr="00E474E4">
              <w:rPr>
                <w:sz w:val="20"/>
                <w:szCs w:val="20"/>
              </w:rPr>
              <w:t>8.0</w:t>
            </w:r>
          </w:p>
        </w:tc>
        <w:tc>
          <w:tcPr>
            <w:tcW w:w="2127" w:type="dxa"/>
            <w:vAlign w:val="center"/>
          </w:tcPr>
          <w:p w:rsidR="00E474E4" w:rsidRPr="00E474E4" w:rsidRDefault="00E474E4" w:rsidP="00A1746D">
            <w:pPr>
              <w:ind w:right="95"/>
              <w:jc w:val="center"/>
              <w:rPr>
                <w:sz w:val="20"/>
                <w:szCs w:val="20"/>
              </w:rPr>
            </w:pPr>
            <w:r w:rsidRPr="00E474E4">
              <w:rPr>
                <w:sz w:val="20"/>
                <w:szCs w:val="20"/>
              </w:rPr>
              <w:t>16.0</w:t>
            </w:r>
          </w:p>
        </w:tc>
      </w:tr>
      <w:tr w:rsidR="00E474E4" w:rsidTr="00E474E4">
        <w:tc>
          <w:tcPr>
            <w:tcW w:w="1565" w:type="dxa"/>
            <w:vAlign w:val="center"/>
          </w:tcPr>
          <w:p w:rsidR="00E474E4" w:rsidRPr="00E474E4" w:rsidRDefault="00E474E4" w:rsidP="00A1746D">
            <w:pPr>
              <w:ind w:right="95"/>
              <w:jc w:val="center"/>
              <w:rPr>
                <w:sz w:val="20"/>
                <w:szCs w:val="20"/>
              </w:rPr>
            </w:pPr>
            <w:r w:rsidRPr="00E474E4">
              <w:rPr>
                <w:sz w:val="20"/>
                <w:szCs w:val="20"/>
              </w:rPr>
              <w:t>381</w:t>
            </w:r>
          </w:p>
        </w:tc>
        <w:tc>
          <w:tcPr>
            <w:tcW w:w="1701" w:type="dxa"/>
            <w:vAlign w:val="center"/>
          </w:tcPr>
          <w:p w:rsidR="00E474E4" w:rsidRPr="00E474E4" w:rsidRDefault="00E474E4" w:rsidP="00A1746D">
            <w:pPr>
              <w:ind w:right="95"/>
              <w:jc w:val="center"/>
              <w:rPr>
                <w:sz w:val="20"/>
                <w:szCs w:val="20"/>
              </w:rPr>
            </w:pPr>
            <w:r w:rsidRPr="00E474E4">
              <w:rPr>
                <w:sz w:val="20"/>
                <w:szCs w:val="20"/>
              </w:rPr>
              <w:t>406</w:t>
            </w:r>
          </w:p>
        </w:tc>
        <w:tc>
          <w:tcPr>
            <w:tcW w:w="2126" w:type="dxa"/>
            <w:vAlign w:val="center"/>
          </w:tcPr>
          <w:p w:rsidR="00E474E4" w:rsidRPr="00E474E4" w:rsidRDefault="00E474E4" w:rsidP="00A1746D">
            <w:pPr>
              <w:ind w:right="95"/>
              <w:jc w:val="center"/>
              <w:rPr>
                <w:sz w:val="20"/>
                <w:szCs w:val="20"/>
              </w:rPr>
            </w:pPr>
            <w:r w:rsidRPr="00E474E4">
              <w:rPr>
                <w:sz w:val="20"/>
                <w:szCs w:val="20"/>
              </w:rPr>
              <w:t>9.0</w:t>
            </w:r>
          </w:p>
        </w:tc>
        <w:tc>
          <w:tcPr>
            <w:tcW w:w="2127" w:type="dxa"/>
            <w:vAlign w:val="center"/>
          </w:tcPr>
          <w:p w:rsidR="00E474E4" w:rsidRPr="00E474E4" w:rsidRDefault="00E474E4" w:rsidP="00A1746D">
            <w:pPr>
              <w:ind w:right="95"/>
              <w:jc w:val="center"/>
              <w:rPr>
                <w:sz w:val="20"/>
                <w:szCs w:val="20"/>
              </w:rPr>
            </w:pPr>
            <w:r w:rsidRPr="00E474E4">
              <w:rPr>
                <w:sz w:val="20"/>
                <w:szCs w:val="20"/>
              </w:rPr>
              <w:t>16.5</w:t>
            </w:r>
          </w:p>
        </w:tc>
      </w:tr>
      <w:tr w:rsidR="00E474E4" w:rsidTr="00E474E4">
        <w:tc>
          <w:tcPr>
            <w:tcW w:w="1565" w:type="dxa"/>
            <w:vAlign w:val="center"/>
          </w:tcPr>
          <w:p w:rsidR="00E474E4" w:rsidRPr="00E474E4" w:rsidRDefault="00E474E4" w:rsidP="00A1746D">
            <w:pPr>
              <w:ind w:right="95"/>
              <w:jc w:val="center"/>
              <w:rPr>
                <w:sz w:val="20"/>
                <w:szCs w:val="20"/>
              </w:rPr>
            </w:pPr>
            <w:r w:rsidRPr="00E474E4">
              <w:rPr>
                <w:sz w:val="20"/>
                <w:szCs w:val="20"/>
              </w:rPr>
              <w:t>406</w:t>
            </w:r>
          </w:p>
        </w:tc>
        <w:tc>
          <w:tcPr>
            <w:tcW w:w="1701" w:type="dxa"/>
            <w:vAlign w:val="center"/>
          </w:tcPr>
          <w:p w:rsidR="00E474E4" w:rsidRPr="00E474E4" w:rsidRDefault="00E474E4" w:rsidP="00A1746D">
            <w:pPr>
              <w:ind w:right="95"/>
              <w:jc w:val="center"/>
              <w:rPr>
                <w:sz w:val="20"/>
                <w:szCs w:val="20"/>
              </w:rPr>
            </w:pPr>
            <w:r w:rsidRPr="00E474E4">
              <w:rPr>
                <w:sz w:val="20"/>
                <w:szCs w:val="20"/>
              </w:rPr>
              <w:t>431</w:t>
            </w:r>
          </w:p>
        </w:tc>
        <w:tc>
          <w:tcPr>
            <w:tcW w:w="2126" w:type="dxa"/>
            <w:vAlign w:val="center"/>
          </w:tcPr>
          <w:p w:rsidR="00E474E4" w:rsidRPr="00E474E4" w:rsidRDefault="00E474E4" w:rsidP="00A1746D">
            <w:pPr>
              <w:ind w:right="95"/>
              <w:jc w:val="center"/>
              <w:rPr>
                <w:sz w:val="20"/>
                <w:szCs w:val="20"/>
              </w:rPr>
            </w:pPr>
            <w:r w:rsidRPr="00E474E4">
              <w:rPr>
                <w:sz w:val="20"/>
                <w:szCs w:val="20"/>
              </w:rPr>
              <w:t>10.0</w:t>
            </w:r>
          </w:p>
        </w:tc>
        <w:tc>
          <w:tcPr>
            <w:tcW w:w="2127" w:type="dxa"/>
            <w:vAlign w:val="center"/>
          </w:tcPr>
          <w:p w:rsidR="00E474E4" w:rsidRPr="00E474E4" w:rsidRDefault="00E474E4" w:rsidP="00A1746D">
            <w:pPr>
              <w:ind w:right="95"/>
              <w:jc w:val="center"/>
              <w:rPr>
                <w:sz w:val="20"/>
                <w:szCs w:val="20"/>
              </w:rPr>
            </w:pPr>
            <w:r w:rsidRPr="00E474E4">
              <w:rPr>
                <w:sz w:val="20"/>
                <w:szCs w:val="20"/>
              </w:rPr>
              <w:t>17.0</w:t>
            </w:r>
          </w:p>
        </w:tc>
      </w:tr>
      <w:tr w:rsidR="00E474E4" w:rsidTr="00E474E4">
        <w:trPr>
          <w:trHeight w:val="254"/>
        </w:trPr>
        <w:tc>
          <w:tcPr>
            <w:tcW w:w="1565" w:type="dxa"/>
            <w:vAlign w:val="center"/>
          </w:tcPr>
          <w:p w:rsidR="00E474E4" w:rsidRPr="00E474E4" w:rsidRDefault="00E474E4" w:rsidP="00A1746D">
            <w:pPr>
              <w:ind w:right="95"/>
              <w:jc w:val="center"/>
              <w:rPr>
                <w:sz w:val="20"/>
                <w:szCs w:val="20"/>
              </w:rPr>
            </w:pPr>
            <w:r w:rsidRPr="00E474E4">
              <w:rPr>
                <w:sz w:val="20"/>
                <w:szCs w:val="20"/>
              </w:rPr>
              <w:t>431</w:t>
            </w:r>
          </w:p>
        </w:tc>
        <w:tc>
          <w:tcPr>
            <w:tcW w:w="1701" w:type="dxa"/>
            <w:vAlign w:val="center"/>
          </w:tcPr>
          <w:p w:rsidR="00E474E4" w:rsidRPr="00E474E4" w:rsidRDefault="00E474E4" w:rsidP="00A1746D">
            <w:pPr>
              <w:ind w:right="95"/>
              <w:jc w:val="center"/>
              <w:rPr>
                <w:sz w:val="20"/>
                <w:szCs w:val="20"/>
              </w:rPr>
            </w:pPr>
            <w:r w:rsidRPr="00E474E4">
              <w:rPr>
                <w:sz w:val="20"/>
                <w:szCs w:val="20"/>
              </w:rPr>
              <w:t>458</w:t>
            </w:r>
          </w:p>
        </w:tc>
        <w:tc>
          <w:tcPr>
            <w:tcW w:w="2126" w:type="dxa"/>
            <w:vAlign w:val="center"/>
          </w:tcPr>
          <w:p w:rsidR="00E474E4" w:rsidRPr="00E474E4" w:rsidRDefault="0090716F" w:rsidP="00A1746D">
            <w:pPr>
              <w:ind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2127" w:type="dxa"/>
            <w:vAlign w:val="center"/>
          </w:tcPr>
          <w:p w:rsidR="00E474E4" w:rsidRPr="00E474E4" w:rsidRDefault="00E474E4" w:rsidP="00A1746D">
            <w:pPr>
              <w:ind w:right="95"/>
              <w:jc w:val="center"/>
              <w:rPr>
                <w:sz w:val="20"/>
                <w:szCs w:val="20"/>
              </w:rPr>
            </w:pPr>
            <w:r w:rsidRPr="00E474E4">
              <w:rPr>
                <w:sz w:val="20"/>
                <w:szCs w:val="20"/>
              </w:rPr>
              <w:t>17.5</w:t>
            </w:r>
          </w:p>
        </w:tc>
      </w:tr>
    </w:tbl>
    <w:p w:rsidR="0090716F" w:rsidRDefault="0090716F" w:rsidP="0090716F">
      <w:pPr>
        <w:pStyle w:val="BodyLevel1singleparanonumber"/>
        <w:ind w:left="1740" w:right="95"/>
        <w:jc w:val="both"/>
      </w:pPr>
    </w:p>
    <w:p w:rsidR="008D4ABC" w:rsidRDefault="008D4ABC" w:rsidP="0090716F">
      <w:pPr>
        <w:pStyle w:val="BodyLevel1singleparanonumber"/>
        <w:numPr>
          <w:ilvl w:val="0"/>
          <w:numId w:val="22"/>
        </w:numPr>
        <w:ind w:right="95"/>
        <w:jc w:val="both"/>
      </w:pPr>
      <w:r>
        <w:lastRenderedPageBreak/>
        <w:t>Regardless of the masses in Table 1, the maximum mass on a steer axle is limited to 8t.</w:t>
      </w:r>
    </w:p>
    <w:p w:rsidR="0090716F" w:rsidRPr="0090716F" w:rsidRDefault="0090716F" w:rsidP="0090716F">
      <w:pPr>
        <w:pStyle w:val="BodyLevel1singleparanonumber"/>
        <w:numPr>
          <w:ilvl w:val="0"/>
          <w:numId w:val="22"/>
        </w:numPr>
        <w:ind w:right="95"/>
        <w:jc w:val="both"/>
      </w:pPr>
      <w:r w:rsidRPr="005A719D">
        <w:t>The mass limits in this section apply regardless of the mass limits in s13</w:t>
      </w:r>
      <w:r>
        <w:t>.</w:t>
      </w:r>
    </w:p>
    <w:p w:rsidR="0090716F" w:rsidRPr="00012B52" w:rsidRDefault="0090716F" w:rsidP="0090716F">
      <w:pPr>
        <w:pStyle w:val="Noteheading-QldSI"/>
        <w:ind w:left="2880" w:right="95" w:hanging="1140"/>
        <w:rPr>
          <w:sz w:val="22"/>
          <w:szCs w:val="22"/>
        </w:rPr>
      </w:pPr>
      <w:r w:rsidRPr="00012B52">
        <w:rPr>
          <w:sz w:val="22"/>
          <w:szCs w:val="22"/>
        </w:rPr>
        <w:t>Note</w:t>
      </w:r>
      <w:proofErr w:type="gramStart"/>
      <w:r w:rsidRPr="00012B52">
        <w:rPr>
          <w:sz w:val="22"/>
          <w:szCs w:val="22"/>
        </w:rPr>
        <w:t>:-</w:t>
      </w:r>
      <w:proofErr w:type="gramEnd"/>
      <w:r w:rsidRPr="00012B52">
        <w:rPr>
          <w:sz w:val="22"/>
          <w:szCs w:val="22"/>
        </w:rPr>
        <w:tab/>
      </w:r>
      <w:r>
        <w:rPr>
          <w:sz w:val="22"/>
          <w:szCs w:val="22"/>
        </w:rPr>
        <w:t>C</w:t>
      </w:r>
      <w:r w:rsidRPr="00012B52">
        <w:rPr>
          <w:sz w:val="22"/>
          <w:szCs w:val="22"/>
        </w:rPr>
        <w:t xml:space="preserve">ertain restricted structures </w:t>
      </w:r>
      <w:r w:rsidR="005236BC">
        <w:rPr>
          <w:rFonts w:cs="Calibri"/>
          <w:sz w:val="24"/>
          <w:szCs w:val="24"/>
        </w:rPr>
        <w:t xml:space="preserve">as indicated by a red diamond in the Class 1 Oversize and </w:t>
      </w:r>
      <w:proofErr w:type="spellStart"/>
      <w:r w:rsidR="005236BC">
        <w:rPr>
          <w:rFonts w:cs="Calibri"/>
          <w:sz w:val="24"/>
          <w:szCs w:val="24"/>
        </w:rPr>
        <w:t>Overmass</w:t>
      </w:r>
      <w:proofErr w:type="spellEnd"/>
      <w:r w:rsidR="005236BC">
        <w:rPr>
          <w:rFonts w:cs="Calibri"/>
          <w:sz w:val="24"/>
          <w:szCs w:val="24"/>
        </w:rPr>
        <w:t xml:space="preserve"> Agricultural Vehicle network map</w:t>
      </w:r>
      <w:r w:rsidRPr="00012B52">
        <w:rPr>
          <w:sz w:val="22"/>
          <w:szCs w:val="22"/>
        </w:rPr>
        <w:t xml:space="preserve"> have spec</w:t>
      </w:r>
      <w:r>
        <w:rPr>
          <w:sz w:val="22"/>
          <w:szCs w:val="22"/>
        </w:rPr>
        <w:t>ial mass limits specified in s1</w:t>
      </w:r>
      <w:r w:rsidR="008D4ABC">
        <w:rPr>
          <w:sz w:val="22"/>
          <w:szCs w:val="22"/>
        </w:rPr>
        <w:t>5</w:t>
      </w:r>
      <w:r w:rsidRPr="00012B52">
        <w:rPr>
          <w:sz w:val="22"/>
          <w:szCs w:val="22"/>
        </w:rPr>
        <w:t xml:space="preserve"> below. </w:t>
      </w:r>
    </w:p>
    <w:p w:rsidR="0026202A" w:rsidRDefault="0026202A" w:rsidP="00A1746D">
      <w:pPr>
        <w:pStyle w:val="BodyLevel1singleparanonumber"/>
        <w:ind w:left="0" w:right="95"/>
        <w:jc w:val="both"/>
      </w:pPr>
    </w:p>
    <w:p w:rsidR="005A719D" w:rsidRDefault="005A719D" w:rsidP="005A719D">
      <w:pPr>
        <w:pStyle w:val="Sectionheading-QldSI"/>
        <w:ind w:right="95"/>
        <w:jc w:val="both"/>
      </w:pPr>
      <w:r>
        <w:t xml:space="preserve">Conditions </w:t>
      </w:r>
      <w:r>
        <w:t>–</w:t>
      </w:r>
      <w:r>
        <w:t xml:space="preserve"> Mass limits for restricted structures</w:t>
      </w:r>
    </w:p>
    <w:p w:rsidR="005A719D" w:rsidRDefault="005A719D" w:rsidP="0090716F">
      <w:pPr>
        <w:pStyle w:val="BodyLevel1singleparanonumber"/>
        <w:numPr>
          <w:ilvl w:val="0"/>
          <w:numId w:val="31"/>
        </w:numPr>
        <w:ind w:right="95"/>
        <w:jc w:val="both"/>
      </w:pPr>
      <w:r>
        <w:t>An eligible vehicle operating under this Notice crossing a Restricted Bridge listed in Appendix 1 to this notice must comply with the following mass limits:</w:t>
      </w:r>
    </w:p>
    <w:p w:rsidR="005A719D" w:rsidRPr="006C2C4C" w:rsidRDefault="005A719D" w:rsidP="005A719D">
      <w:pPr>
        <w:pStyle w:val="ListParagraph"/>
        <w:numPr>
          <w:ilvl w:val="0"/>
          <w:numId w:val="23"/>
        </w:num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  <w:r w:rsidRPr="006C2C4C">
        <w:rPr>
          <w:rFonts w:cs="Calibri"/>
          <w:sz w:val="24"/>
          <w:szCs w:val="24"/>
        </w:rPr>
        <w:t>axle</w:t>
      </w:r>
      <w:r>
        <w:rPr>
          <w:rFonts w:cs="Calibri"/>
          <w:sz w:val="24"/>
          <w:szCs w:val="24"/>
        </w:rPr>
        <w:t xml:space="preserve"> with 2 tyres – 6.0 tonnes</w:t>
      </w:r>
    </w:p>
    <w:p w:rsidR="005A719D" w:rsidRPr="006C2C4C" w:rsidRDefault="005A719D" w:rsidP="005A719D">
      <w:pPr>
        <w:pStyle w:val="ListParagraph"/>
        <w:numPr>
          <w:ilvl w:val="0"/>
          <w:numId w:val="23"/>
        </w:num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  <w:r w:rsidRPr="006C2C4C">
        <w:rPr>
          <w:rFonts w:cs="Calibri"/>
          <w:sz w:val="24"/>
          <w:szCs w:val="24"/>
        </w:rPr>
        <w:t xml:space="preserve">tandem </w:t>
      </w:r>
      <w:r>
        <w:rPr>
          <w:rFonts w:cs="Calibri"/>
          <w:sz w:val="24"/>
          <w:szCs w:val="24"/>
        </w:rPr>
        <w:t>axle with 4 tyres – 11.0 tonnes</w:t>
      </w:r>
    </w:p>
    <w:p w:rsidR="005A719D" w:rsidRDefault="005A719D" w:rsidP="005A719D">
      <w:pPr>
        <w:pStyle w:val="ListParagraph"/>
        <w:numPr>
          <w:ilvl w:val="0"/>
          <w:numId w:val="23"/>
        </w:num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  <w:r w:rsidRPr="006C2C4C">
        <w:rPr>
          <w:rFonts w:cs="Calibri"/>
          <w:sz w:val="24"/>
          <w:szCs w:val="24"/>
        </w:rPr>
        <w:t>gross vehicle combination mass – 34.0 tonnes</w:t>
      </w:r>
    </w:p>
    <w:p w:rsidR="005A719D" w:rsidRDefault="005A719D" w:rsidP="005A719D">
      <w:pPr>
        <w:pStyle w:val="ListParagraph"/>
        <w:tabs>
          <w:tab w:val="left" w:pos="284"/>
        </w:tabs>
        <w:spacing w:after="0" w:line="240" w:lineRule="auto"/>
        <w:ind w:left="2100" w:right="95"/>
        <w:contextualSpacing/>
        <w:jc w:val="both"/>
        <w:rPr>
          <w:rFonts w:cs="Calibri"/>
          <w:sz w:val="24"/>
          <w:szCs w:val="24"/>
        </w:rPr>
      </w:pPr>
    </w:p>
    <w:p w:rsidR="005A719D" w:rsidRDefault="00D460B2" w:rsidP="0090716F">
      <w:pPr>
        <w:pStyle w:val="BodyLevel1singleparanonumber"/>
        <w:numPr>
          <w:ilvl w:val="0"/>
          <w:numId w:val="31"/>
        </w:numPr>
        <w:ind w:right="95"/>
        <w:jc w:val="both"/>
      </w:pPr>
      <w:r>
        <w:t>The mass limit conditions</w:t>
      </w:r>
      <w:r w:rsidR="005A719D" w:rsidRPr="005A719D">
        <w:t xml:space="preserve"> in this section apply rega</w:t>
      </w:r>
      <w:r w:rsidR="0026202A">
        <w:t xml:space="preserve">rdless of the mass limits in s14 </w:t>
      </w:r>
      <w:r w:rsidR="005A719D" w:rsidRPr="005A719D">
        <w:t>above.</w:t>
      </w:r>
    </w:p>
    <w:p w:rsidR="005A719D" w:rsidRDefault="005A719D" w:rsidP="005A719D">
      <w:pPr>
        <w:pStyle w:val="BodyLevel1singleparanonumber"/>
        <w:ind w:left="1740" w:right="95"/>
        <w:jc w:val="both"/>
      </w:pPr>
    </w:p>
    <w:p w:rsidR="006C2C4C" w:rsidRDefault="006C2C4C" w:rsidP="00A1746D">
      <w:pPr>
        <w:pStyle w:val="Sectionheading-QldSI"/>
        <w:ind w:right="95"/>
        <w:jc w:val="both"/>
      </w:pPr>
      <w:r>
        <w:t xml:space="preserve">Conditions </w:t>
      </w:r>
      <w:r>
        <w:t>–</w:t>
      </w:r>
      <w:r>
        <w:t xml:space="preserve"> General</w:t>
      </w:r>
    </w:p>
    <w:p w:rsidR="006C2C4C" w:rsidRDefault="00914F85" w:rsidP="00012B52">
      <w:pPr>
        <w:pStyle w:val="BodyLevel1singleparanonumber"/>
        <w:numPr>
          <w:ilvl w:val="0"/>
          <w:numId w:val="30"/>
        </w:numPr>
        <w:ind w:right="95"/>
        <w:jc w:val="both"/>
      </w:pPr>
      <w:r>
        <w:t>An eligible vehicle operating under this N</w:t>
      </w:r>
      <w:r w:rsidR="006C2C4C">
        <w:t>otice must not travel more than 75</w:t>
      </w:r>
      <w:r w:rsidR="00A1746D">
        <w:t>km</w:t>
      </w:r>
      <w:r w:rsidR="006C2C4C">
        <w:t xml:space="preserve"> by road per day when towing another vehicle.</w:t>
      </w:r>
    </w:p>
    <w:p w:rsidR="008D4ABC" w:rsidRDefault="00C81B23" w:rsidP="008D4ABC">
      <w:pPr>
        <w:pStyle w:val="BodyLevel1singleparanonumber"/>
        <w:ind w:left="1740" w:right="95"/>
        <w:jc w:val="both"/>
      </w:pPr>
      <w:r>
        <w:t>The mass of a road grader operating under this notice must be equal to or greater than the mass of any towed vehicle.</w:t>
      </w:r>
    </w:p>
    <w:p w:rsidR="0000730B" w:rsidRPr="0090716F" w:rsidRDefault="0000730B" w:rsidP="008D4ABC">
      <w:pPr>
        <w:pStyle w:val="BodyLevel1singleparanonumber"/>
        <w:ind w:left="1740" w:right="95"/>
        <w:jc w:val="both"/>
      </w:pPr>
    </w:p>
    <w:p w:rsidR="00D86143" w:rsidRPr="000668F0" w:rsidRDefault="00D86143" w:rsidP="00A1746D">
      <w:pPr>
        <w:pStyle w:val="Sectionheading-QldSI"/>
        <w:ind w:right="95"/>
        <w:jc w:val="both"/>
      </w:pPr>
      <w:r w:rsidRPr="000668F0">
        <w:t xml:space="preserve">Conditions </w:t>
      </w:r>
      <w:r w:rsidRPr="000668F0">
        <w:t>–</w:t>
      </w:r>
      <w:r w:rsidRPr="000668F0">
        <w:t xml:space="preserve"> Disapplication of Schedule 8 of the National Regulation</w:t>
      </w:r>
    </w:p>
    <w:p w:rsidR="00D86143" w:rsidRPr="000668F0" w:rsidRDefault="00D86143" w:rsidP="00A1746D">
      <w:pPr>
        <w:pStyle w:val="BodyLevel1singleparanonumber"/>
        <w:numPr>
          <w:ilvl w:val="0"/>
          <w:numId w:val="20"/>
        </w:numPr>
        <w:ind w:right="95"/>
        <w:jc w:val="both"/>
      </w:pPr>
      <w:r w:rsidRPr="000668F0">
        <w:t>Pursuant to s39(4)(a) of the National Regulation, the following provisions of Schedule 8 of the National Regulation do not apply to eligible vehicles operating under this Notice:</w:t>
      </w:r>
    </w:p>
    <w:p w:rsidR="00D86143" w:rsidRDefault="00D460B2" w:rsidP="00A1746D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section 2(1)(a)</w:t>
      </w:r>
      <w:r w:rsidR="00D86143" w:rsidRPr="00A1746D">
        <w:rPr>
          <w:rFonts w:cs="Calibri"/>
          <w:sz w:val="24"/>
          <w:szCs w:val="24"/>
        </w:rPr>
        <w:t xml:space="preserve"> – </w:t>
      </w:r>
      <w:r>
        <w:rPr>
          <w:rFonts w:cs="Calibri"/>
          <w:sz w:val="24"/>
          <w:szCs w:val="24"/>
        </w:rPr>
        <w:t>warning sign attached to the front of the vehicle</w:t>
      </w:r>
      <w:r w:rsidR="00D86143" w:rsidRPr="00A1746D">
        <w:rPr>
          <w:rFonts w:cs="Calibri"/>
          <w:sz w:val="24"/>
          <w:szCs w:val="24"/>
        </w:rPr>
        <w:t>; and</w:t>
      </w:r>
    </w:p>
    <w:p w:rsidR="00D460B2" w:rsidRDefault="00D460B2" w:rsidP="00A1746D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section 2(1)(b) – warning sign attached to the rear of a vehicle; and</w:t>
      </w:r>
    </w:p>
    <w:p w:rsidR="00D460B2" w:rsidRDefault="005F767E" w:rsidP="00A1746D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section 2(1)(c) – warning flags fixed to the vehicle</w:t>
      </w:r>
      <w:r w:rsidR="001D0059">
        <w:rPr>
          <w:rFonts w:cs="Calibri"/>
          <w:sz w:val="24"/>
          <w:szCs w:val="24"/>
        </w:rPr>
        <w:t>; and</w:t>
      </w:r>
    </w:p>
    <w:p w:rsidR="005F767E" w:rsidRPr="00A1746D" w:rsidRDefault="005F767E" w:rsidP="00A1746D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right="95"/>
        <w:contextualSpacing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section</w:t>
      </w:r>
      <w:proofErr w:type="gramEnd"/>
      <w:r>
        <w:rPr>
          <w:rFonts w:cs="Calibri"/>
          <w:sz w:val="24"/>
          <w:szCs w:val="24"/>
        </w:rPr>
        <w:t xml:space="preserve"> 3 – warning lights and de</w:t>
      </w:r>
      <w:r w:rsidR="00C81B23">
        <w:rPr>
          <w:rFonts w:cs="Calibri"/>
          <w:sz w:val="24"/>
          <w:szCs w:val="24"/>
        </w:rPr>
        <w:t>limiters.</w:t>
      </w:r>
    </w:p>
    <w:p w:rsidR="00D86143" w:rsidRDefault="00D86143" w:rsidP="00A1746D">
      <w:pPr>
        <w:ind w:right="95"/>
      </w:pPr>
    </w:p>
    <w:p w:rsidR="008D4ABC" w:rsidRDefault="008D4ABC" w:rsidP="00A1746D">
      <w:pPr>
        <w:ind w:right="95"/>
      </w:pPr>
    </w:p>
    <w:p w:rsidR="008D4ABC" w:rsidRDefault="008D4ABC" w:rsidP="00A1746D">
      <w:pPr>
        <w:ind w:right="95"/>
      </w:pPr>
    </w:p>
    <w:p w:rsidR="008D4ABC" w:rsidRDefault="008D4ABC" w:rsidP="00A1746D">
      <w:pPr>
        <w:ind w:right="95"/>
      </w:pPr>
    </w:p>
    <w:p w:rsidR="00D460B2" w:rsidRDefault="00D460B2" w:rsidP="005F767E">
      <w:pPr>
        <w:pStyle w:val="Sectionheading-QldSI"/>
        <w:ind w:right="95"/>
        <w:jc w:val="both"/>
      </w:pPr>
      <w:r>
        <w:lastRenderedPageBreak/>
        <w:t xml:space="preserve">Conditions </w:t>
      </w:r>
      <w:r>
        <w:t>–</w:t>
      </w:r>
      <w:r>
        <w:t xml:space="preserve"> Rear Marking Plates</w:t>
      </w:r>
    </w:p>
    <w:p w:rsidR="00A85447" w:rsidRPr="00A85447" w:rsidRDefault="005F767E" w:rsidP="00A85447">
      <w:pPr>
        <w:pStyle w:val="BodyLevel1singleparanonumber"/>
        <w:numPr>
          <w:ilvl w:val="0"/>
          <w:numId w:val="35"/>
        </w:numPr>
        <w:ind w:right="95"/>
        <w:jc w:val="both"/>
        <w:rPr>
          <w:b/>
        </w:rPr>
      </w:pPr>
      <w:r>
        <w:t xml:space="preserve">An eligible vehicle </w:t>
      </w:r>
      <w:r w:rsidR="00A85447">
        <w:t xml:space="preserve">of less than 12t GVM </w:t>
      </w:r>
      <w:r>
        <w:t xml:space="preserve">operating under this Notice must </w:t>
      </w:r>
      <w:r w:rsidR="00A85447">
        <w:t>comply with Schedule 2 s8 of the Heavy Vehicle (Vehicle Standards) National Regulation.</w:t>
      </w:r>
    </w:p>
    <w:p w:rsidR="00A85447" w:rsidRPr="00012B52" w:rsidRDefault="00A85447" w:rsidP="00A85447">
      <w:pPr>
        <w:pStyle w:val="Noteheading-QldSI"/>
        <w:ind w:left="2880" w:right="95" w:hanging="1140"/>
        <w:rPr>
          <w:sz w:val="22"/>
          <w:szCs w:val="22"/>
        </w:rPr>
      </w:pPr>
      <w:r w:rsidRPr="00012B52">
        <w:rPr>
          <w:sz w:val="22"/>
          <w:szCs w:val="22"/>
        </w:rPr>
        <w:t>Note</w:t>
      </w:r>
      <w:proofErr w:type="gramStart"/>
      <w:r w:rsidRPr="00012B52">
        <w:rPr>
          <w:sz w:val="22"/>
          <w:szCs w:val="22"/>
        </w:rPr>
        <w:t>:-</w:t>
      </w:r>
      <w:proofErr w:type="gramEnd"/>
      <w:r w:rsidRPr="00012B52">
        <w:rPr>
          <w:sz w:val="22"/>
          <w:szCs w:val="22"/>
        </w:rPr>
        <w:tab/>
      </w:r>
      <w:r>
        <w:rPr>
          <w:sz w:val="22"/>
          <w:szCs w:val="22"/>
        </w:rPr>
        <w:t>this requirement is</w:t>
      </w:r>
      <w:r w:rsidR="00440895">
        <w:rPr>
          <w:sz w:val="22"/>
          <w:szCs w:val="22"/>
        </w:rPr>
        <w:t xml:space="preserve"> mandatory for any vehicle of mass </w:t>
      </w:r>
      <w:r>
        <w:rPr>
          <w:sz w:val="22"/>
          <w:szCs w:val="22"/>
        </w:rPr>
        <w:t xml:space="preserve">12t GVM </w:t>
      </w:r>
      <w:r w:rsidR="00440895">
        <w:rPr>
          <w:sz w:val="22"/>
          <w:szCs w:val="22"/>
        </w:rPr>
        <w:t xml:space="preserve">or more </w:t>
      </w:r>
      <w:bookmarkStart w:id="0" w:name="_GoBack"/>
      <w:bookmarkEnd w:id="0"/>
      <w:r>
        <w:rPr>
          <w:sz w:val="22"/>
          <w:szCs w:val="22"/>
        </w:rPr>
        <w:t>as per the Vehicle Standards Regulation.</w:t>
      </w:r>
      <w:r w:rsidRPr="00012B52">
        <w:rPr>
          <w:sz w:val="22"/>
          <w:szCs w:val="22"/>
        </w:rPr>
        <w:t xml:space="preserve"> </w:t>
      </w:r>
    </w:p>
    <w:p w:rsidR="004A6E0C" w:rsidRPr="00D86143" w:rsidRDefault="00A85447" w:rsidP="00A85447">
      <w:pPr>
        <w:pStyle w:val="BodyLevel1singleparanonumber"/>
        <w:ind w:right="95"/>
        <w:jc w:val="both"/>
        <w:rPr>
          <w:b/>
        </w:rPr>
      </w:pPr>
      <w:r w:rsidRPr="00D86143">
        <w:rPr>
          <w:b/>
        </w:rPr>
        <w:t xml:space="preserve"> </w:t>
      </w:r>
    </w:p>
    <w:p w:rsidR="009804B4" w:rsidRPr="009804B4" w:rsidRDefault="009804B4" w:rsidP="009804B4">
      <w:pPr>
        <w:ind w:left="720"/>
        <w:contextualSpacing/>
        <w:rPr>
          <w:b/>
          <w:sz w:val="24"/>
          <w:szCs w:val="24"/>
        </w:rPr>
      </w:pPr>
      <w:r w:rsidRPr="009804B4">
        <w:rPr>
          <w:b/>
          <w:sz w:val="24"/>
          <w:szCs w:val="24"/>
        </w:rPr>
        <w:t>Dated: 24 January 2018</w:t>
      </w:r>
    </w:p>
    <w:p w:rsidR="009804B4" w:rsidRPr="00644F6B" w:rsidRDefault="009804B4" w:rsidP="009804B4">
      <w:pPr>
        <w:ind w:left="720"/>
        <w:contextualSpacing/>
        <w:rPr>
          <w:sz w:val="24"/>
          <w:szCs w:val="24"/>
        </w:rPr>
      </w:pPr>
    </w:p>
    <w:p w:rsidR="009804B4" w:rsidRPr="00644F6B" w:rsidRDefault="009804B4" w:rsidP="009804B4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Peter Caprioli</w:t>
      </w:r>
    </w:p>
    <w:p w:rsidR="009804B4" w:rsidRPr="008B0A9E" w:rsidRDefault="009804B4" w:rsidP="009804B4">
      <w:pPr>
        <w:ind w:left="720"/>
        <w:contextualSpacing/>
        <w:rPr>
          <w:i/>
          <w:sz w:val="24"/>
          <w:szCs w:val="24"/>
        </w:rPr>
      </w:pPr>
      <w:r w:rsidRPr="008B0A9E">
        <w:rPr>
          <w:i/>
          <w:sz w:val="24"/>
          <w:szCs w:val="24"/>
        </w:rPr>
        <w:t>Executive Director (Access Operations)</w:t>
      </w:r>
    </w:p>
    <w:p w:rsidR="009804B4" w:rsidRPr="00134530" w:rsidRDefault="009804B4" w:rsidP="009804B4">
      <w:pPr>
        <w:ind w:left="720"/>
        <w:contextualSpacing/>
        <w:rPr>
          <w:b/>
          <w:sz w:val="24"/>
          <w:szCs w:val="24"/>
        </w:rPr>
      </w:pPr>
      <w:r w:rsidRPr="008B0A9E">
        <w:rPr>
          <w:b/>
          <w:sz w:val="24"/>
          <w:szCs w:val="24"/>
        </w:rPr>
        <w:t>National Heavy Vehicle Regulator</w:t>
      </w:r>
    </w:p>
    <w:p w:rsidR="005A719D" w:rsidRPr="00F846EE" w:rsidRDefault="005A719D" w:rsidP="0037005E"/>
    <w:sectPr w:rsidR="005A719D" w:rsidRPr="00F846EE" w:rsidSect="009804B4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26971F" w15:done="0"/>
  <w15:commentEx w15:paraId="69A953E8" w15:done="0"/>
  <w15:commentEx w15:paraId="76CE4D71" w15:done="0"/>
  <w15:commentEx w15:paraId="610D5632" w15:done="0"/>
  <w15:commentEx w15:paraId="0593BBF9" w15:done="0"/>
  <w15:commentEx w15:paraId="57B0A31D" w15:done="0"/>
  <w15:commentEx w15:paraId="49066CA7" w15:done="0"/>
  <w15:commentEx w15:paraId="3B08DFC2" w15:done="0"/>
  <w15:commentEx w15:paraId="0A6FA3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E8" w:rsidRDefault="00DE6EE8" w:rsidP="0039529B">
      <w:pPr>
        <w:spacing w:after="0" w:line="240" w:lineRule="auto"/>
      </w:pPr>
      <w:r>
        <w:separator/>
      </w:r>
    </w:p>
  </w:endnote>
  <w:endnote w:type="continuationSeparator" w:id="0">
    <w:p w:rsidR="00DE6EE8" w:rsidRDefault="00DE6EE8" w:rsidP="0039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661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E6EE8" w:rsidRDefault="00DE6EE8" w:rsidP="00B31687">
            <w:pPr>
              <w:pStyle w:val="Footer"/>
              <w:jc w:val="right"/>
            </w:pPr>
          </w:p>
          <w:p w:rsidR="00DE6EE8" w:rsidRDefault="00DE6EE8" w:rsidP="00B31687">
            <w:pPr>
              <w:pStyle w:val="Footer"/>
              <w:jc w:val="right"/>
            </w:pPr>
            <w:r w:rsidRPr="00D86143">
              <w:t>Victori</w:t>
            </w:r>
            <w:r>
              <w:t>a Class 1 Road Grader Mass and Dimension Exemption Notice 2018 (No.1)</w:t>
            </w:r>
          </w:p>
          <w:p w:rsidR="00DE6EE8" w:rsidRDefault="00DE6EE8" w:rsidP="00B31687">
            <w:pPr>
              <w:pStyle w:val="Footer"/>
              <w:jc w:val="right"/>
            </w:pPr>
            <w:r>
              <w:t xml:space="preserve">Page </w:t>
            </w:r>
            <w:r w:rsidR="007F269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F2695">
              <w:rPr>
                <w:b/>
                <w:bCs/>
                <w:sz w:val="24"/>
                <w:szCs w:val="24"/>
              </w:rPr>
              <w:fldChar w:fldCharType="separate"/>
            </w:r>
            <w:r w:rsidR="00440895">
              <w:rPr>
                <w:b/>
                <w:bCs/>
                <w:noProof/>
              </w:rPr>
              <w:t>5</w:t>
            </w:r>
            <w:r w:rsidR="007F269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F269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F2695">
              <w:rPr>
                <w:b/>
                <w:bCs/>
                <w:sz w:val="24"/>
                <w:szCs w:val="24"/>
              </w:rPr>
              <w:fldChar w:fldCharType="separate"/>
            </w:r>
            <w:r w:rsidR="00440895">
              <w:rPr>
                <w:b/>
                <w:bCs/>
                <w:noProof/>
              </w:rPr>
              <w:t>5</w:t>
            </w:r>
            <w:r w:rsidR="007F269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6EE8" w:rsidRDefault="00DE6E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797786"/>
      <w:docPartObj>
        <w:docPartGallery w:val="Page Numbers (Top of Page)"/>
        <w:docPartUnique/>
      </w:docPartObj>
    </w:sdtPr>
    <w:sdtContent>
      <w:p w:rsidR="002F10D1" w:rsidRDefault="002F10D1" w:rsidP="002F10D1">
        <w:pPr>
          <w:pStyle w:val="Footer"/>
          <w:jc w:val="right"/>
        </w:pPr>
      </w:p>
      <w:p w:rsidR="002F10D1" w:rsidRDefault="002F10D1" w:rsidP="002F10D1">
        <w:pPr>
          <w:pStyle w:val="Footer"/>
          <w:jc w:val="right"/>
        </w:pPr>
        <w:r w:rsidRPr="00D86143">
          <w:t>Victori</w:t>
        </w:r>
        <w:r>
          <w:t>a Class 1 Road Grader Mass and Dimension Exemption Notice 2018 (No.1)</w:t>
        </w:r>
      </w:p>
      <w:p w:rsidR="002F10D1" w:rsidRDefault="002F10D1" w:rsidP="002F10D1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4089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40895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E8" w:rsidRDefault="00DE6EE8" w:rsidP="0039529B">
      <w:pPr>
        <w:spacing w:after="0" w:line="240" w:lineRule="auto"/>
      </w:pPr>
      <w:r>
        <w:separator/>
      </w:r>
    </w:p>
  </w:footnote>
  <w:footnote w:type="continuationSeparator" w:id="0">
    <w:p w:rsidR="00DE6EE8" w:rsidRDefault="00DE6EE8" w:rsidP="0039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-34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9804B4" w:rsidTr="004F02B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9804B4" w:rsidRDefault="009804B4" w:rsidP="004F02BA">
          <w:pPr>
            <w:spacing w:before="60"/>
            <w:ind w:left="-222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9CCCDEE" wp14:editId="7105119A">
                <wp:extent cx="552450" cy="4953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9804B4" w:rsidRDefault="009804B4" w:rsidP="004F02BA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State"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b/>
                    <w:spacing w:val="-2"/>
                    <w:sz w:val="44"/>
                    <w:szCs w:val="44"/>
                  </w:rPr>
                  <w:t>Australia</w:t>
                </w:r>
              </w:smartTag>
            </w:smartTag>
          </w:smartTag>
        </w:p>
      </w:tc>
      <w:tc>
        <w:tcPr>
          <w:tcW w:w="397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9804B4" w:rsidRDefault="009804B4" w:rsidP="004F02BA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804B4" w:rsidTr="004F02BA">
      <w:trPr>
        <w:trHeight w:val="340"/>
      </w:trPr>
      <w:tc>
        <w:tcPr>
          <w:tcW w:w="569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9804B4" w:rsidRDefault="009804B4" w:rsidP="004F02BA">
          <w:pPr>
            <w:ind w:left="-108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State"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14"/>
                    <w:szCs w:val="14"/>
                  </w:rPr>
                  <w:t>Australia</w:t>
                </w:r>
              </w:smartTag>
            </w:smartTag>
          </w:smartTag>
        </w:p>
      </w:tc>
      <w:tc>
        <w:tcPr>
          <w:tcW w:w="397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9804B4" w:rsidRDefault="009804B4" w:rsidP="004F02BA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  <w:bookmarkEnd w:id="1"/>
        </w:p>
      </w:tc>
    </w:tr>
  </w:tbl>
  <w:p w:rsidR="00780CA7" w:rsidRDefault="00780C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2F9"/>
    <w:multiLevelType w:val="hybridMultilevel"/>
    <w:tmpl w:val="A4AAB0D0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7766F4"/>
    <w:multiLevelType w:val="hybridMultilevel"/>
    <w:tmpl w:val="28A22F22"/>
    <w:lvl w:ilvl="0" w:tplc="0C090011">
      <w:start w:val="1"/>
      <w:numFmt w:val="decimal"/>
      <w:lvlText w:val="%1)"/>
      <w:lvlJc w:val="left"/>
      <w:pPr>
        <w:ind w:left="1740" w:hanging="360"/>
      </w:p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031D2D82"/>
    <w:multiLevelType w:val="hybridMultilevel"/>
    <w:tmpl w:val="A01A9EA8"/>
    <w:lvl w:ilvl="0" w:tplc="33C4680E">
      <w:start w:val="1"/>
      <w:numFmt w:val="lowerLetter"/>
      <w:pStyle w:val="Bodylevel2asubheading-QldSI"/>
      <w:lvlText w:val="(%1)"/>
      <w:lvlJc w:val="left"/>
      <w:pPr>
        <w:ind w:left="17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38" w:hanging="360"/>
      </w:pPr>
    </w:lvl>
    <w:lvl w:ilvl="2" w:tplc="0C09001B" w:tentative="1">
      <w:start w:val="1"/>
      <w:numFmt w:val="lowerRoman"/>
      <w:lvlText w:val="%3."/>
      <w:lvlJc w:val="right"/>
      <w:pPr>
        <w:ind w:left="2458" w:hanging="180"/>
      </w:pPr>
    </w:lvl>
    <w:lvl w:ilvl="3" w:tplc="0C09000F" w:tentative="1">
      <w:start w:val="1"/>
      <w:numFmt w:val="decimal"/>
      <w:lvlText w:val="%4."/>
      <w:lvlJc w:val="left"/>
      <w:pPr>
        <w:ind w:left="3178" w:hanging="360"/>
      </w:pPr>
    </w:lvl>
    <w:lvl w:ilvl="4" w:tplc="0C090019" w:tentative="1">
      <w:start w:val="1"/>
      <w:numFmt w:val="lowerLetter"/>
      <w:lvlText w:val="%5."/>
      <w:lvlJc w:val="left"/>
      <w:pPr>
        <w:ind w:left="3898" w:hanging="360"/>
      </w:pPr>
    </w:lvl>
    <w:lvl w:ilvl="5" w:tplc="0C09001B" w:tentative="1">
      <w:start w:val="1"/>
      <w:numFmt w:val="lowerRoman"/>
      <w:lvlText w:val="%6."/>
      <w:lvlJc w:val="right"/>
      <w:pPr>
        <w:ind w:left="4618" w:hanging="180"/>
      </w:pPr>
    </w:lvl>
    <w:lvl w:ilvl="6" w:tplc="0C09000F" w:tentative="1">
      <w:start w:val="1"/>
      <w:numFmt w:val="decimal"/>
      <w:lvlText w:val="%7."/>
      <w:lvlJc w:val="left"/>
      <w:pPr>
        <w:ind w:left="5338" w:hanging="360"/>
      </w:pPr>
    </w:lvl>
    <w:lvl w:ilvl="7" w:tplc="0C090019" w:tentative="1">
      <w:start w:val="1"/>
      <w:numFmt w:val="lowerLetter"/>
      <w:lvlText w:val="%8."/>
      <w:lvlJc w:val="left"/>
      <w:pPr>
        <w:ind w:left="6058" w:hanging="360"/>
      </w:pPr>
    </w:lvl>
    <w:lvl w:ilvl="8" w:tplc="0C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">
    <w:nsid w:val="07BA2709"/>
    <w:multiLevelType w:val="hybridMultilevel"/>
    <w:tmpl w:val="28A22F22"/>
    <w:lvl w:ilvl="0" w:tplc="0C090011">
      <w:start w:val="1"/>
      <w:numFmt w:val="decimal"/>
      <w:lvlText w:val="%1)"/>
      <w:lvlJc w:val="left"/>
      <w:pPr>
        <w:ind w:left="1740" w:hanging="360"/>
      </w:p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0AC722B6"/>
    <w:multiLevelType w:val="hybridMultilevel"/>
    <w:tmpl w:val="28A22F22"/>
    <w:lvl w:ilvl="0" w:tplc="0C090011">
      <w:start w:val="1"/>
      <w:numFmt w:val="decimal"/>
      <w:lvlText w:val="%1)"/>
      <w:lvlJc w:val="left"/>
      <w:pPr>
        <w:ind w:left="1740" w:hanging="360"/>
      </w:p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12BD1FAE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2100" w:hanging="360"/>
      </w:pPr>
    </w:lvl>
    <w:lvl w:ilvl="1" w:tplc="0C090019" w:tentative="1">
      <w:start w:val="1"/>
      <w:numFmt w:val="lowerLetter"/>
      <w:lvlText w:val="%2."/>
      <w:lvlJc w:val="left"/>
      <w:pPr>
        <w:ind w:left="2820" w:hanging="360"/>
      </w:pPr>
    </w:lvl>
    <w:lvl w:ilvl="2" w:tplc="0C09001B" w:tentative="1">
      <w:start w:val="1"/>
      <w:numFmt w:val="lowerRoman"/>
      <w:lvlText w:val="%3."/>
      <w:lvlJc w:val="right"/>
      <w:pPr>
        <w:ind w:left="3540" w:hanging="180"/>
      </w:pPr>
    </w:lvl>
    <w:lvl w:ilvl="3" w:tplc="0C09000F" w:tentative="1">
      <w:start w:val="1"/>
      <w:numFmt w:val="decimal"/>
      <w:lvlText w:val="%4."/>
      <w:lvlJc w:val="left"/>
      <w:pPr>
        <w:ind w:left="4260" w:hanging="360"/>
      </w:pPr>
    </w:lvl>
    <w:lvl w:ilvl="4" w:tplc="0C090019" w:tentative="1">
      <w:start w:val="1"/>
      <w:numFmt w:val="lowerLetter"/>
      <w:lvlText w:val="%5."/>
      <w:lvlJc w:val="left"/>
      <w:pPr>
        <w:ind w:left="4980" w:hanging="360"/>
      </w:pPr>
    </w:lvl>
    <w:lvl w:ilvl="5" w:tplc="0C09001B" w:tentative="1">
      <w:start w:val="1"/>
      <w:numFmt w:val="lowerRoman"/>
      <w:lvlText w:val="%6."/>
      <w:lvlJc w:val="right"/>
      <w:pPr>
        <w:ind w:left="5700" w:hanging="180"/>
      </w:pPr>
    </w:lvl>
    <w:lvl w:ilvl="6" w:tplc="0C09000F" w:tentative="1">
      <w:start w:val="1"/>
      <w:numFmt w:val="decimal"/>
      <w:lvlText w:val="%7."/>
      <w:lvlJc w:val="left"/>
      <w:pPr>
        <w:ind w:left="6420" w:hanging="360"/>
      </w:pPr>
    </w:lvl>
    <w:lvl w:ilvl="7" w:tplc="0C090019" w:tentative="1">
      <w:start w:val="1"/>
      <w:numFmt w:val="lowerLetter"/>
      <w:lvlText w:val="%8."/>
      <w:lvlJc w:val="left"/>
      <w:pPr>
        <w:ind w:left="7140" w:hanging="360"/>
      </w:pPr>
    </w:lvl>
    <w:lvl w:ilvl="8" w:tplc="0C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>
    <w:nsid w:val="130552B4"/>
    <w:multiLevelType w:val="hybridMultilevel"/>
    <w:tmpl w:val="28A22F22"/>
    <w:lvl w:ilvl="0" w:tplc="0C090011">
      <w:start w:val="1"/>
      <w:numFmt w:val="decimal"/>
      <w:lvlText w:val="%1)"/>
      <w:lvlJc w:val="left"/>
      <w:pPr>
        <w:ind w:left="1740" w:hanging="360"/>
      </w:p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>
    <w:nsid w:val="13974827"/>
    <w:multiLevelType w:val="hybridMultilevel"/>
    <w:tmpl w:val="28A22F22"/>
    <w:lvl w:ilvl="0" w:tplc="0C090011">
      <w:start w:val="1"/>
      <w:numFmt w:val="decimal"/>
      <w:lvlText w:val="%1)"/>
      <w:lvlJc w:val="left"/>
      <w:pPr>
        <w:ind w:left="1740" w:hanging="360"/>
      </w:p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>
    <w:nsid w:val="17D86042"/>
    <w:multiLevelType w:val="hybridMultilevel"/>
    <w:tmpl w:val="28A22F22"/>
    <w:lvl w:ilvl="0" w:tplc="0C090011">
      <w:start w:val="1"/>
      <w:numFmt w:val="decimal"/>
      <w:lvlText w:val="%1)"/>
      <w:lvlJc w:val="left"/>
      <w:pPr>
        <w:ind w:left="1740" w:hanging="360"/>
      </w:p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>
    <w:nsid w:val="1805260A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2100" w:hanging="360"/>
      </w:pPr>
    </w:lvl>
    <w:lvl w:ilvl="1" w:tplc="0C090019" w:tentative="1">
      <w:start w:val="1"/>
      <w:numFmt w:val="lowerLetter"/>
      <w:lvlText w:val="%2."/>
      <w:lvlJc w:val="left"/>
      <w:pPr>
        <w:ind w:left="2820" w:hanging="360"/>
      </w:pPr>
    </w:lvl>
    <w:lvl w:ilvl="2" w:tplc="0C09001B" w:tentative="1">
      <w:start w:val="1"/>
      <w:numFmt w:val="lowerRoman"/>
      <w:lvlText w:val="%3."/>
      <w:lvlJc w:val="right"/>
      <w:pPr>
        <w:ind w:left="3540" w:hanging="180"/>
      </w:pPr>
    </w:lvl>
    <w:lvl w:ilvl="3" w:tplc="0C09000F" w:tentative="1">
      <w:start w:val="1"/>
      <w:numFmt w:val="decimal"/>
      <w:lvlText w:val="%4."/>
      <w:lvlJc w:val="left"/>
      <w:pPr>
        <w:ind w:left="4260" w:hanging="360"/>
      </w:pPr>
    </w:lvl>
    <w:lvl w:ilvl="4" w:tplc="0C090019" w:tentative="1">
      <w:start w:val="1"/>
      <w:numFmt w:val="lowerLetter"/>
      <w:lvlText w:val="%5."/>
      <w:lvlJc w:val="left"/>
      <w:pPr>
        <w:ind w:left="4980" w:hanging="360"/>
      </w:pPr>
    </w:lvl>
    <w:lvl w:ilvl="5" w:tplc="0C09001B" w:tentative="1">
      <w:start w:val="1"/>
      <w:numFmt w:val="lowerRoman"/>
      <w:lvlText w:val="%6."/>
      <w:lvlJc w:val="right"/>
      <w:pPr>
        <w:ind w:left="5700" w:hanging="180"/>
      </w:pPr>
    </w:lvl>
    <w:lvl w:ilvl="6" w:tplc="0C09000F" w:tentative="1">
      <w:start w:val="1"/>
      <w:numFmt w:val="decimal"/>
      <w:lvlText w:val="%7."/>
      <w:lvlJc w:val="left"/>
      <w:pPr>
        <w:ind w:left="6420" w:hanging="360"/>
      </w:pPr>
    </w:lvl>
    <w:lvl w:ilvl="7" w:tplc="0C090019" w:tentative="1">
      <w:start w:val="1"/>
      <w:numFmt w:val="lowerLetter"/>
      <w:lvlText w:val="%8."/>
      <w:lvlJc w:val="left"/>
      <w:pPr>
        <w:ind w:left="7140" w:hanging="360"/>
      </w:pPr>
    </w:lvl>
    <w:lvl w:ilvl="8" w:tplc="0C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0">
    <w:nsid w:val="1C1B7984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2100" w:hanging="360"/>
      </w:pPr>
    </w:lvl>
    <w:lvl w:ilvl="1" w:tplc="0C090019" w:tentative="1">
      <w:start w:val="1"/>
      <w:numFmt w:val="lowerLetter"/>
      <w:lvlText w:val="%2."/>
      <w:lvlJc w:val="left"/>
      <w:pPr>
        <w:ind w:left="2820" w:hanging="360"/>
      </w:pPr>
    </w:lvl>
    <w:lvl w:ilvl="2" w:tplc="0C09001B" w:tentative="1">
      <w:start w:val="1"/>
      <w:numFmt w:val="lowerRoman"/>
      <w:lvlText w:val="%3."/>
      <w:lvlJc w:val="right"/>
      <w:pPr>
        <w:ind w:left="3540" w:hanging="180"/>
      </w:pPr>
    </w:lvl>
    <w:lvl w:ilvl="3" w:tplc="0C09000F" w:tentative="1">
      <w:start w:val="1"/>
      <w:numFmt w:val="decimal"/>
      <w:lvlText w:val="%4."/>
      <w:lvlJc w:val="left"/>
      <w:pPr>
        <w:ind w:left="4260" w:hanging="360"/>
      </w:pPr>
    </w:lvl>
    <w:lvl w:ilvl="4" w:tplc="0C090019" w:tentative="1">
      <w:start w:val="1"/>
      <w:numFmt w:val="lowerLetter"/>
      <w:lvlText w:val="%5."/>
      <w:lvlJc w:val="left"/>
      <w:pPr>
        <w:ind w:left="4980" w:hanging="360"/>
      </w:pPr>
    </w:lvl>
    <w:lvl w:ilvl="5" w:tplc="0C09001B" w:tentative="1">
      <w:start w:val="1"/>
      <w:numFmt w:val="lowerRoman"/>
      <w:lvlText w:val="%6."/>
      <w:lvlJc w:val="right"/>
      <w:pPr>
        <w:ind w:left="5700" w:hanging="180"/>
      </w:pPr>
    </w:lvl>
    <w:lvl w:ilvl="6" w:tplc="0C09000F" w:tentative="1">
      <w:start w:val="1"/>
      <w:numFmt w:val="decimal"/>
      <w:lvlText w:val="%7."/>
      <w:lvlJc w:val="left"/>
      <w:pPr>
        <w:ind w:left="6420" w:hanging="360"/>
      </w:pPr>
    </w:lvl>
    <w:lvl w:ilvl="7" w:tplc="0C090019" w:tentative="1">
      <w:start w:val="1"/>
      <w:numFmt w:val="lowerLetter"/>
      <w:lvlText w:val="%8."/>
      <w:lvlJc w:val="left"/>
      <w:pPr>
        <w:ind w:left="7140" w:hanging="360"/>
      </w:pPr>
    </w:lvl>
    <w:lvl w:ilvl="8" w:tplc="0C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1">
    <w:nsid w:val="20ED58B7"/>
    <w:multiLevelType w:val="hybridMultilevel"/>
    <w:tmpl w:val="28A22F22"/>
    <w:lvl w:ilvl="0" w:tplc="0C090011">
      <w:start w:val="1"/>
      <w:numFmt w:val="decimal"/>
      <w:lvlText w:val="%1)"/>
      <w:lvlJc w:val="left"/>
      <w:pPr>
        <w:ind w:left="1740" w:hanging="360"/>
      </w:p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>
    <w:nsid w:val="30171DD1"/>
    <w:multiLevelType w:val="hybridMultilevel"/>
    <w:tmpl w:val="C920560E"/>
    <w:lvl w:ilvl="0" w:tplc="D7E2AFC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E7294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53AA0C1E">
      <w:start w:val="1"/>
      <w:numFmt w:val="lowerLetter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</w:rPr>
    </w:lvl>
    <w:lvl w:ilvl="3" w:tplc="1B7E193E">
      <w:start w:val="1"/>
      <w:numFmt w:val="lowerRoman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13">
    <w:nsid w:val="31B22AF6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2100" w:hanging="360"/>
      </w:pPr>
    </w:lvl>
    <w:lvl w:ilvl="1" w:tplc="0C090019" w:tentative="1">
      <w:start w:val="1"/>
      <w:numFmt w:val="lowerLetter"/>
      <w:lvlText w:val="%2."/>
      <w:lvlJc w:val="left"/>
      <w:pPr>
        <w:ind w:left="2820" w:hanging="360"/>
      </w:pPr>
    </w:lvl>
    <w:lvl w:ilvl="2" w:tplc="0C09001B" w:tentative="1">
      <w:start w:val="1"/>
      <w:numFmt w:val="lowerRoman"/>
      <w:lvlText w:val="%3."/>
      <w:lvlJc w:val="right"/>
      <w:pPr>
        <w:ind w:left="3540" w:hanging="180"/>
      </w:pPr>
    </w:lvl>
    <w:lvl w:ilvl="3" w:tplc="0C09000F" w:tentative="1">
      <w:start w:val="1"/>
      <w:numFmt w:val="decimal"/>
      <w:lvlText w:val="%4."/>
      <w:lvlJc w:val="left"/>
      <w:pPr>
        <w:ind w:left="4260" w:hanging="360"/>
      </w:pPr>
    </w:lvl>
    <w:lvl w:ilvl="4" w:tplc="0C090019" w:tentative="1">
      <w:start w:val="1"/>
      <w:numFmt w:val="lowerLetter"/>
      <w:lvlText w:val="%5."/>
      <w:lvlJc w:val="left"/>
      <w:pPr>
        <w:ind w:left="4980" w:hanging="360"/>
      </w:pPr>
    </w:lvl>
    <w:lvl w:ilvl="5" w:tplc="0C09001B" w:tentative="1">
      <w:start w:val="1"/>
      <w:numFmt w:val="lowerRoman"/>
      <w:lvlText w:val="%6."/>
      <w:lvlJc w:val="right"/>
      <w:pPr>
        <w:ind w:left="5700" w:hanging="180"/>
      </w:pPr>
    </w:lvl>
    <w:lvl w:ilvl="6" w:tplc="0C09000F" w:tentative="1">
      <w:start w:val="1"/>
      <w:numFmt w:val="decimal"/>
      <w:lvlText w:val="%7."/>
      <w:lvlJc w:val="left"/>
      <w:pPr>
        <w:ind w:left="6420" w:hanging="360"/>
      </w:pPr>
    </w:lvl>
    <w:lvl w:ilvl="7" w:tplc="0C090019" w:tentative="1">
      <w:start w:val="1"/>
      <w:numFmt w:val="lowerLetter"/>
      <w:lvlText w:val="%8."/>
      <w:lvlJc w:val="left"/>
      <w:pPr>
        <w:ind w:left="7140" w:hanging="360"/>
      </w:pPr>
    </w:lvl>
    <w:lvl w:ilvl="8" w:tplc="0C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4">
    <w:nsid w:val="32726DB3"/>
    <w:multiLevelType w:val="hybridMultilevel"/>
    <w:tmpl w:val="28A22F22"/>
    <w:lvl w:ilvl="0" w:tplc="0C090011">
      <w:start w:val="1"/>
      <w:numFmt w:val="decimal"/>
      <w:lvlText w:val="%1)"/>
      <w:lvlJc w:val="left"/>
      <w:pPr>
        <w:ind w:left="1740" w:hanging="360"/>
      </w:p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>
    <w:nsid w:val="33126763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2100" w:hanging="360"/>
      </w:pPr>
    </w:lvl>
    <w:lvl w:ilvl="1" w:tplc="0C090019" w:tentative="1">
      <w:start w:val="1"/>
      <w:numFmt w:val="lowerLetter"/>
      <w:lvlText w:val="%2."/>
      <w:lvlJc w:val="left"/>
      <w:pPr>
        <w:ind w:left="2820" w:hanging="360"/>
      </w:pPr>
    </w:lvl>
    <w:lvl w:ilvl="2" w:tplc="0C09001B" w:tentative="1">
      <w:start w:val="1"/>
      <w:numFmt w:val="lowerRoman"/>
      <w:lvlText w:val="%3."/>
      <w:lvlJc w:val="right"/>
      <w:pPr>
        <w:ind w:left="3540" w:hanging="180"/>
      </w:pPr>
    </w:lvl>
    <w:lvl w:ilvl="3" w:tplc="0C09000F" w:tentative="1">
      <w:start w:val="1"/>
      <w:numFmt w:val="decimal"/>
      <w:lvlText w:val="%4."/>
      <w:lvlJc w:val="left"/>
      <w:pPr>
        <w:ind w:left="4260" w:hanging="360"/>
      </w:pPr>
    </w:lvl>
    <w:lvl w:ilvl="4" w:tplc="0C090019" w:tentative="1">
      <w:start w:val="1"/>
      <w:numFmt w:val="lowerLetter"/>
      <w:lvlText w:val="%5."/>
      <w:lvlJc w:val="left"/>
      <w:pPr>
        <w:ind w:left="4980" w:hanging="360"/>
      </w:pPr>
    </w:lvl>
    <w:lvl w:ilvl="5" w:tplc="0C09001B" w:tentative="1">
      <w:start w:val="1"/>
      <w:numFmt w:val="lowerRoman"/>
      <w:lvlText w:val="%6."/>
      <w:lvlJc w:val="right"/>
      <w:pPr>
        <w:ind w:left="5700" w:hanging="180"/>
      </w:pPr>
    </w:lvl>
    <w:lvl w:ilvl="6" w:tplc="0C09000F" w:tentative="1">
      <w:start w:val="1"/>
      <w:numFmt w:val="decimal"/>
      <w:lvlText w:val="%7."/>
      <w:lvlJc w:val="left"/>
      <w:pPr>
        <w:ind w:left="6420" w:hanging="360"/>
      </w:pPr>
    </w:lvl>
    <w:lvl w:ilvl="7" w:tplc="0C090019" w:tentative="1">
      <w:start w:val="1"/>
      <w:numFmt w:val="lowerLetter"/>
      <w:lvlText w:val="%8."/>
      <w:lvlJc w:val="left"/>
      <w:pPr>
        <w:ind w:left="7140" w:hanging="360"/>
      </w:pPr>
    </w:lvl>
    <w:lvl w:ilvl="8" w:tplc="0C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6">
    <w:nsid w:val="369E1C2D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2100" w:hanging="360"/>
      </w:pPr>
    </w:lvl>
    <w:lvl w:ilvl="1" w:tplc="0C090019" w:tentative="1">
      <w:start w:val="1"/>
      <w:numFmt w:val="lowerLetter"/>
      <w:lvlText w:val="%2."/>
      <w:lvlJc w:val="left"/>
      <w:pPr>
        <w:ind w:left="2820" w:hanging="360"/>
      </w:pPr>
    </w:lvl>
    <w:lvl w:ilvl="2" w:tplc="0C09001B" w:tentative="1">
      <w:start w:val="1"/>
      <w:numFmt w:val="lowerRoman"/>
      <w:lvlText w:val="%3."/>
      <w:lvlJc w:val="right"/>
      <w:pPr>
        <w:ind w:left="3540" w:hanging="180"/>
      </w:pPr>
    </w:lvl>
    <w:lvl w:ilvl="3" w:tplc="0C09000F" w:tentative="1">
      <w:start w:val="1"/>
      <w:numFmt w:val="decimal"/>
      <w:lvlText w:val="%4."/>
      <w:lvlJc w:val="left"/>
      <w:pPr>
        <w:ind w:left="4260" w:hanging="360"/>
      </w:pPr>
    </w:lvl>
    <w:lvl w:ilvl="4" w:tplc="0C090019" w:tentative="1">
      <w:start w:val="1"/>
      <w:numFmt w:val="lowerLetter"/>
      <w:lvlText w:val="%5."/>
      <w:lvlJc w:val="left"/>
      <w:pPr>
        <w:ind w:left="4980" w:hanging="360"/>
      </w:pPr>
    </w:lvl>
    <w:lvl w:ilvl="5" w:tplc="0C09001B" w:tentative="1">
      <w:start w:val="1"/>
      <w:numFmt w:val="lowerRoman"/>
      <w:lvlText w:val="%6."/>
      <w:lvlJc w:val="right"/>
      <w:pPr>
        <w:ind w:left="5700" w:hanging="180"/>
      </w:pPr>
    </w:lvl>
    <w:lvl w:ilvl="6" w:tplc="0C09000F" w:tentative="1">
      <w:start w:val="1"/>
      <w:numFmt w:val="decimal"/>
      <w:lvlText w:val="%7."/>
      <w:lvlJc w:val="left"/>
      <w:pPr>
        <w:ind w:left="6420" w:hanging="360"/>
      </w:pPr>
    </w:lvl>
    <w:lvl w:ilvl="7" w:tplc="0C090019" w:tentative="1">
      <w:start w:val="1"/>
      <w:numFmt w:val="lowerLetter"/>
      <w:lvlText w:val="%8."/>
      <w:lvlJc w:val="left"/>
      <w:pPr>
        <w:ind w:left="7140" w:hanging="360"/>
      </w:pPr>
    </w:lvl>
    <w:lvl w:ilvl="8" w:tplc="0C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7">
    <w:nsid w:val="3EEB0F11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2100" w:hanging="360"/>
      </w:pPr>
    </w:lvl>
    <w:lvl w:ilvl="1" w:tplc="0C090019" w:tentative="1">
      <w:start w:val="1"/>
      <w:numFmt w:val="lowerLetter"/>
      <w:lvlText w:val="%2."/>
      <w:lvlJc w:val="left"/>
      <w:pPr>
        <w:ind w:left="2820" w:hanging="360"/>
      </w:pPr>
    </w:lvl>
    <w:lvl w:ilvl="2" w:tplc="0C09001B" w:tentative="1">
      <w:start w:val="1"/>
      <w:numFmt w:val="lowerRoman"/>
      <w:lvlText w:val="%3."/>
      <w:lvlJc w:val="right"/>
      <w:pPr>
        <w:ind w:left="3540" w:hanging="180"/>
      </w:pPr>
    </w:lvl>
    <w:lvl w:ilvl="3" w:tplc="0C09000F" w:tentative="1">
      <w:start w:val="1"/>
      <w:numFmt w:val="decimal"/>
      <w:lvlText w:val="%4."/>
      <w:lvlJc w:val="left"/>
      <w:pPr>
        <w:ind w:left="4260" w:hanging="360"/>
      </w:pPr>
    </w:lvl>
    <w:lvl w:ilvl="4" w:tplc="0C090019" w:tentative="1">
      <w:start w:val="1"/>
      <w:numFmt w:val="lowerLetter"/>
      <w:lvlText w:val="%5."/>
      <w:lvlJc w:val="left"/>
      <w:pPr>
        <w:ind w:left="4980" w:hanging="360"/>
      </w:pPr>
    </w:lvl>
    <w:lvl w:ilvl="5" w:tplc="0C09001B" w:tentative="1">
      <w:start w:val="1"/>
      <w:numFmt w:val="lowerRoman"/>
      <w:lvlText w:val="%6."/>
      <w:lvlJc w:val="right"/>
      <w:pPr>
        <w:ind w:left="5700" w:hanging="180"/>
      </w:pPr>
    </w:lvl>
    <w:lvl w:ilvl="6" w:tplc="0C09000F" w:tentative="1">
      <w:start w:val="1"/>
      <w:numFmt w:val="decimal"/>
      <w:lvlText w:val="%7."/>
      <w:lvlJc w:val="left"/>
      <w:pPr>
        <w:ind w:left="6420" w:hanging="360"/>
      </w:pPr>
    </w:lvl>
    <w:lvl w:ilvl="7" w:tplc="0C090019" w:tentative="1">
      <w:start w:val="1"/>
      <w:numFmt w:val="lowerLetter"/>
      <w:lvlText w:val="%8."/>
      <w:lvlJc w:val="left"/>
      <w:pPr>
        <w:ind w:left="7140" w:hanging="360"/>
      </w:pPr>
    </w:lvl>
    <w:lvl w:ilvl="8" w:tplc="0C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8">
    <w:nsid w:val="522513A0"/>
    <w:multiLevelType w:val="hybridMultilevel"/>
    <w:tmpl w:val="28A22F22"/>
    <w:lvl w:ilvl="0" w:tplc="0C090011">
      <w:start w:val="1"/>
      <w:numFmt w:val="decimal"/>
      <w:lvlText w:val="%1)"/>
      <w:lvlJc w:val="left"/>
      <w:pPr>
        <w:ind w:left="1630" w:hanging="360"/>
      </w:p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9">
    <w:nsid w:val="524D2D66"/>
    <w:multiLevelType w:val="hybridMultilevel"/>
    <w:tmpl w:val="28A22F22"/>
    <w:lvl w:ilvl="0" w:tplc="0C090011">
      <w:start w:val="1"/>
      <w:numFmt w:val="decimal"/>
      <w:lvlText w:val="%1)"/>
      <w:lvlJc w:val="left"/>
      <w:pPr>
        <w:ind w:left="1740" w:hanging="360"/>
      </w:p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0">
    <w:nsid w:val="5C8B1665"/>
    <w:multiLevelType w:val="hybridMultilevel"/>
    <w:tmpl w:val="28A22F22"/>
    <w:lvl w:ilvl="0" w:tplc="0C090011">
      <w:start w:val="1"/>
      <w:numFmt w:val="decimal"/>
      <w:lvlText w:val="%1)"/>
      <w:lvlJc w:val="left"/>
      <w:pPr>
        <w:ind w:left="1740" w:hanging="360"/>
      </w:p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1">
    <w:nsid w:val="5E4E180D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2100" w:hanging="360"/>
      </w:pPr>
    </w:lvl>
    <w:lvl w:ilvl="1" w:tplc="0C090019" w:tentative="1">
      <w:start w:val="1"/>
      <w:numFmt w:val="lowerLetter"/>
      <w:lvlText w:val="%2."/>
      <w:lvlJc w:val="left"/>
      <w:pPr>
        <w:ind w:left="2820" w:hanging="360"/>
      </w:pPr>
    </w:lvl>
    <w:lvl w:ilvl="2" w:tplc="0C09001B" w:tentative="1">
      <w:start w:val="1"/>
      <w:numFmt w:val="lowerRoman"/>
      <w:lvlText w:val="%3."/>
      <w:lvlJc w:val="right"/>
      <w:pPr>
        <w:ind w:left="3540" w:hanging="180"/>
      </w:pPr>
    </w:lvl>
    <w:lvl w:ilvl="3" w:tplc="0C09000F" w:tentative="1">
      <w:start w:val="1"/>
      <w:numFmt w:val="decimal"/>
      <w:lvlText w:val="%4."/>
      <w:lvlJc w:val="left"/>
      <w:pPr>
        <w:ind w:left="4260" w:hanging="360"/>
      </w:pPr>
    </w:lvl>
    <w:lvl w:ilvl="4" w:tplc="0C090019" w:tentative="1">
      <w:start w:val="1"/>
      <w:numFmt w:val="lowerLetter"/>
      <w:lvlText w:val="%5."/>
      <w:lvlJc w:val="left"/>
      <w:pPr>
        <w:ind w:left="4980" w:hanging="360"/>
      </w:pPr>
    </w:lvl>
    <w:lvl w:ilvl="5" w:tplc="0C09001B" w:tentative="1">
      <w:start w:val="1"/>
      <w:numFmt w:val="lowerRoman"/>
      <w:lvlText w:val="%6."/>
      <w:lvlJc w:val="right"/>
      <w:pPr>
        <w:ind w:left="5700" w:hanging="180"/>
      </w:pPr>
    </w:lvl>
    <w:lvl w:ilvl="6" w:tplc="0C09000F" w:tentative="1">
      <w:start w:val="1"/>
      <w:numFmt w:val="decimal"/>
      <w:lvlText w:val="%7."/>
      <w:lvlJc w:val="left"/>
      <w:pPr>
        <w:ind w:left="6420" w:hanging="360"/>
      </w:pPr>
    </w:lvl>
    <w:lvl w:ilvl="7" w:tplc="0C090019" w:tentative="1">
      <w:start w:val="1"/>
      <w:numFmt w:val="lowerLetter"/>
      <w:lvlText w:val="%8."/>
      <w:lvlJc w:val="left"/>
      <w:pPr>
        <w:ind w:left="7140" w:hanging="360"/>
      </w:pPr>
    </w:lvl>
    <w:lvl w:ilvl="8" w:tplc="0C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2">
    <w:nsid w:val="61DA418C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2100" w:hanging="360"/>
      </w:pPr>
    </w:lvl>
    <w:lvl w:ilvl="1" w:tplc="0C090019" w:tentative="1">
      <w:start w:val="1"/>
      <w:numFmt w:val="lowerLetter"/>
      <w:lvlText w:val="%2."/>
      <w:lvlJc w:val="left"/>
      <w:pPr>
        <w:ind w:left="2820" w:hanging="360"/>
      </w:pPr>
    </w:lvl>
    <w:lvl w:ilvl="2" w:tplc="0C09001B" w:tentative="1">
      <w:start w:val="1"/>
      <w:numFmt w:val="lowerRoman"/>
      <w:lvlText w:val="%3."/>
      <w:lvlJc w:val="right"/>
      <w:pPr>
        <w:ind w:left="3540" w:hanging="180"/>
      </w:pPr>
    </w:lvl>
    <w:lvl w:ilvl="3" w:tplc="0C09000F" w:tentative="1">
      <w:start w:val="1"/>
      <w:numFmt w:val="decimal"/>
      <w:lvlText w:val="%4."/>
      <w:lvlJc w:val="left"/>
      <w:pPr>
        <w:ind w:left="4260" w:hanging="360"/>
      </w:pPr>
    </w:lvl>
    <w:lvl w:ilvl="4" w:tplc="0C090019" w:tentative="1">
      <w:start w:val="1"/>
      <w:numFmt w:val="lowerLetter"/>
      <w:lvlText w:val="%5."/>
      <w:lvlJc w:val="left"/>
      <w:pPr>
        <w:ind w:left="4980" w:hanging="360"/>
      </w:pPr>
    </w:lvl>
    <w:lvl w:ilvl="5" w:tplc="0C09001B" w:tentative="1">
      <w:start w:val="1"/>
      <w:numFmt w:val="lowerRoman"/>
      <w:lvlText w:val="%6."/>
      <w:lvlJc w:val="right"/>
      <w:pPr>
        <w:ind w:left="5700" w:hanging="180"/>
      </w:pPr>
    </w:lvl>
    <w:lvl w:ilvl="6" w:tplc="0C09000F" w:tentative="1">
      <w:start w:val="1"/>
      <w:numFmt w:val="decimal"/>
      <w:lvlText w:val="%7."/>
      <w:lvlJc w:val="left"/>
      <w:pPr>
        <w:ind w:left="6420" w:hanging="360"/>
      </w:pPr>
    </w:lvl>
    <w:lvl w:ilvl="7" w:tplc="0C090019" w:tentative="1">
      <w:start w:val="1"/>
      <w:numFmt w:val="lowerLetter"/>
      <w:lvlText w:val="%8."/>
      <w:lvlJc w:val="left"/>
      <w:pPr>
        <w:ind w:left="7140" w:hanging="360"/>
      </w:pPr>
    </w:lvl>
    <w:lvl w:ilvl="8" w:tplc="0C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3">
    <w:nsid w:val="677A04F0"/>
    <w:multiLevelType w:val="hybridMultilevel"/>
    <w:tmpl w:val="28A22F22"/>
    <w:lvl w:ilvl="0" w:tplc="0C090011">
      <w:start w:val="1"/>
      <w:numFmt w:val="decimal"/>
      <w:lvlText w:val="%1)"/>
      <w:lvlJc w:val="left"/>
      <w:pPr>
        <w:ind w:left="1740" w:hanging="360"/>
      </w:p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4">
    <w:nsid w:val="6C4021F7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2100" w:hanging="360"/>
      </w:pPr>
    </w:lvl>
    <w:lvl w:ilvl="1" w:tplc="0C090019" w:tentative="1">
      <w:start w:val="1"/>
      <w:numFmt w:val="lowerLetter"/>
      <w:lvlText w:val="%2."/>
      <w:lvlJc w:val="left"/>
      <w:pPr>
        <w:ind w:left="2820" w:hanging="360"/>
      </w:pPr>
    </w:lvl>
    <w:lvl w:ilvl="2" w:tplc="0C09001B" w:tentative="1">
      <w:start w:val="1"/>
      <w:numFmt w:val="lowerRoman"/>
      <w:lvlText w:val="%3."/>
      <w:lvlJc w:val="right"/>
      <w:pPr>
        <w:ind w:left="3540" w:hanging="180"/>
      </w:pPr>
    </w:lvl>
    <w:lvl w:ilvl="3" w:tplc="0C09000F" w:tentative="1">
      <w:start w:val="1"/>
      <w:numFmt w:val="decimal"/>
      <w:lvlText w:val="%4."/>
      <w:lvlJc w:val="left"/>
      <w:pPr>
        <w:ind w:left="4260" w:hanging="360"/>
      </w:pPr>
    </w:lvl>
    <w:lvl w:ilvl="4" w:tplc="0C090019" w:tentative="1">
      <w:start w:val="1"/>
      <w:numFmt w:val="lowerLetter"/>
      <w:lvlText w:val="%5."/>
      <w:lvlJc w:val="left"/>
      <w:pPr>
        <w:ind w:left="4980" w:hanging="360"/>
      </w:pPr>
    </w:lvl>
    <w:lvl w:ilvl="5" w:tplc="0C09001B" w:tentative="1">
      <w:start w:val="1"/>
      <w:numFmt w:val="lowerRoman"/>
      <w:lvlText w:val="%6."/>
      <w:lvlJc w:val="right"/>
      <w:pPr>
        <w:ind w:left="5700" w:hanging="180"/>
      </w:pPr>
    </w:lvl>
    <w:lvl w:ilvl="6" w:tplc="0C09000F" w:tentative="1">
      <w:start w:val="1"/>
      <w:numFmt w:val="decimal"/>
      <w:lvlText w:val="%7."/>
      <w:lvlJc w:val="left"/>
      <w:pPr>
        <w:ind w:left="6420" w:hanging="360"/>
      </w:pPr>
    </w:lvl>
    <w:lvl w:ilvl="7" w:tplc="0C090019" w:tentative="1">
      <w:start w:val="1"/>
      <w:numFmt w:val="lowerLetter"/>
      <w:lvlText w:val="%8."/>
      <w:lvlJc w:val="left"/>
      <w:pPr>
        <w:ind w:left="7140" w:hanging="360"/>
      </w:pPr>
    </w:lvl>
    <w:lvl w:ilvl="8" w:tplc="0C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5">
    <w:nsid w:val="70704B15"/>
    <w:multiLevelType w:val="hybridMultilevel"/>
    <w:tmpl w:val="8E8AAB60"/>
    <w:lvl w:ilvl="0" w:tplc="0C090011">
      <w:start w:val="1"/>
      <w:numFmt w:val="decimal"/>
      <w:lvlText w:val="%1)"/>
      <w:lvlJc w:val="left"/>
      <w:pPr>
        <w:ind w:left="1740" w:hanging="360"/>
      </w:p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6">
    <w:nsid w:val="733F02C8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2100" w:hanging="360"/>
      </w:pPr>
    </w:lvl>
    <w:lvl w:ilvl="1" w:tplc="0C090019" w:tentative="1">
      <w:start w:val="1"/>
      <w:numFmt w:val="lowerLetter"/>
      <w:lvlText w:val="%2."/>
      <w:lvlJc w:val="left"/>
      <w:pPr>
        <w:ind w:left="2820" w:hanging="360"/>
      </w:pPr>
    </w:lvl>
    <w:lvl w:ilvl="2" w:tplc="0C09001B" w:tentative="1">
      <w:start w:val="1"/>
      <w:numFmt w:val="lowerRoman"/>
      <w:lvlText w:val="%3."/>
      <w:lvlJc w:val="right"/>
      <w:pPr>
        <w:ind w:left="3540" w:hanging="180"/>
      </w:pPr>
    </w:lvl>
    <w:lvl w:ilvl="3" w:tplc="0C09000F" w:tentative="1">
      <w:start w:val="1"/>
      <w:numFmt w:val="decimal"/>
      <w:lvlText w:val="%4."/>
      <w:lvlJc w:val="left"/>
      <w:pPr>
        <w:ind w:left="4260" w:hanging="360"/>
      </w:pPr>
    </w:lvl>
    <w:lvl w:ilvl="4" w:tplc="0C090019" w:tentative="1">
      <w:start w:val="1"/>
      <w:numFmt w:val="lowerLetter"/>
      <w:lvlText w:val="%5."/>
      <w:lvlJc w:val="left"/>
      <w:pPr>
        <w:ind w:left="4980" w:hanging="360"/>
      </w:pPr>
    </w:lvl>
    <w:lvl w:ilvl="5" w:tplc="0C09001B" w:tentative="1">
      <w:start w:val="1"/>
      <w:numFmt w:val="lowerRoman"/>
      <w:lvlText w:val="%6."/>
      <w:lvlJc w:val="right"/>
      <w:pPr>
        <w:ind w:left="5700" w:hanging="180"/>
      </w:pPr>
    </w:lvl>
    <w:lvl w:ilvl="6" w:tplc="0C09000F" w:tentative="1">
      <w:start w:val="1"/>
      <w:numFmt w:val="decimal"/>
      <w:lvlText w:val="%7."/>
      <w:lvlJc w:val="left"/>
      <w:pPr>
        <w:ind w:left="6420" w:hanging="360"/>
      </w:pPr>
    </w:lvl>
    <w:lvl w:ilvl="7" w:tplc="0C090019" w:tentative="1">
      <w:start w:val="1"/>
      <w:numFmt w:val="lowerLetter"/>
      <w:lvlText w:val="%8."/>
      <w:lvlJc w:val="left"/>
      <w:pPr>
        <w:ind w:left="7140" w:hanging="360"/>
      </w:pPr>
    </w:lvl>
    <w:lvl w:ilvl="8" w:tplc="0C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7">
    <w:nsid w:val="747C0AA9"/>
    <w:multiLevelType w:val="hybridMultilevel"/>
    <w:tmpl w:val="53600CAC"/>
    <w:lvl w:ilvl="0" w:tplc="0C090017">
      <w:start w:val="1"/>
      <w:numFmt w:val="lowerLetter"/>
      <w:lvlText w:val="%1)"/>
      <w:lvlJc w:val="left"/>
      <w:pPr>
        <w:ind w:left="2100" w:hanging="360"/>
      </w:pPr>
    </w:lvl>
    <w:lvl w:ilvl="1" w:tplc="0C09001B">
      <w:start w:val="1"/>
      <w:numFmt w:val="lowerRoman"/>
      <w:lvlText w:val="%2."/>
      <w:lvlJc w:val="right"/>
      <w:pPr>
        <w:ind w:left="2820" w:hanging="360"/>
      </w:pPr>
    </w:lvl>
    <w:lvl w:ilvl="2" w:tplc="0C09001B" w:tentative="1">
      <w:start w:val="1"/>
      <w:numFmt w:val="lowerRoman"/>
      <w:lvlText w:val="%3."/>
      <w:lvlJc w:val="right"/>
      <w:pPr>
        <w:ind w:left="3540" w:hanging="180"/>
      </w:pPr>
    </w:lvl>
    <w:lvl w:ilvl="3" w:tplc="0C09000F" w:tentative="1">
      <w:start w:val="1"/>
      <w:numFmt w:val="decimal"/>
      <w:lvlText w:val="%4."/>
      <w:lvlJc w:val="left"/>
      <w:pPr>
        <w:ind w:left="4260" w:hanging="360"/>
      </w:pPr>
    </w:lvl>
    <w:lvl w:ilvl="4" w:tplc="0C090019" w:tentative="1">
      <w:start w:val="1"/>
      <w:numFmt w:val="lowerLetter"/>
      <w:lvlText w:val="%5."/>
      <w:lvlJc w:val="left"/>
      <w:pPr>
        <w:ind w:left="4980" w:hanging="360"/>
      </w:pPr>
    </w:lvl>
    <w:lvl w:ilvl="5" w:tplc="0C09001B" w:tentative="1">
      <w:start w:val="1"/>
      <w:numFmt w:val="lowerRoman"/>
      <w:lvlText w:val="%6."/>
      <w:lvlJc w:val="right"/>
      <w:pPr>
        <w:ind w:left="5700" w:hanging="180"/>
      </w:pPr>
    </w:lvl>
    <w:lvl w:ilvl="6" w:tplc="0C09000F" w:tentative="1">
      <w:start w:val="1"/>
      <w:numFmt w:val="decimal"/>
      <w:lvlText w:val="%7."/>
      <w:lvlJc w:val="left"/>
      <w:pPr>
        <w:ind w:left="6420" w:hanging="360"/>
      </w:pPr>
    </w:lvl>
    <w:lvl w:ilvl="7" w:tplc="0C090019" w:tentative="1">
      <w:start w:val="1"/>
      <w:numFmt w:val="lowerLetter"/>
      <w:lvlText w:val="%8."/>
      <w:lvlJc w:val="left"/>
      <w:pPr>
        <w:ind w:left="7140" w:hanging="360"/>
      </w:pPr>
    </w:lvl>
    <w:lvl w:ilvl="8" w:tplc="0C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8">
    <w:nsid w:val="7A2E7698"/>
    <w:multiLevelType w:val="hybridMultilevel"/>
    <w:tmpl w:val="28A22F22"/>
    <w:lvl w:ilvl="0" w:tplc="0C090011">
      <w:start w:val="1"/>
      <w:numFmt w:val="decimal"/>
      <w:lvlText w:val="%1)"/>
      <w:lvlJc w:val="left"/>
      <w:pPr>
        <w:ind w:left="1740" w:hanging="360"/>
      </w:p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9">
    <w:nsid w:val="7A5E3615"/>
    <w:multiLevelType w:val="hybridMultilevel"/>
    <w:tmpl w:val="28A22F22"/>
    <w:lvl w:ilvl="0" w:tplc="0C090011">
      <w:start w:val="1"/>
      <w:numFmt w:val="decimal"/>
      <w:lvlText w:val="%1)"/>
      <w:lvlJc w:val="left"/>
      <w:pPr>
        <w:ind w:left="1740" w:hanging="360"/>
      </w:p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20"/>
  </w:num>
  <w:num w:numId="9">
    <w:abstractNumId w:val="21"/>
  </w:num>
  <w:num w:numId="10">
    <w:abstractNumId w:val="1"/>
  </w:num>
  <w:num w:numId="11">
    <w:abstractNumId w:val="24"/>
  </w:num>
  <w:num w:numId="12">
    <w:abstractNumId w:val="14"/>
  </w:num>
  <w:num w:numId="13">
    <w:abstractNumId w:val="17"/>
  </w:num>
  <w:num w:numId="14">
    <w:abstractNumId w:val="0"/>
  </w:num>
  <w:num w:numId="15">
    <w:abstractNumId w:val="22"/>
  </w:num>
  <w:num w:numId="16">
    <w:abstractNumId w:val="12"/>
  </w:num>
  <w:num w:numId="17">
    <w:abstractNumId w:val="3"/>
  </w:num>
  <w:num w:numId="18">
    <w:abstractNumId w:val="16"/>
  </w:num>
  <w:num w:numId="19">
    <w:abstractNumId w:val="9"/>
  </w:num>
  <w:num w:numId="20">
    <w:abstractNumId w:val="8"/>
  </w:num>
  <w:num w:numId="21">
    <w:abstractNumId w:val="12"/>
  </w:num>
  <w:num w:numId="22">
    <w:abstractNumId w:val="25"/>
  </w:num>
  <w:num w:numId="23">
    <w:abstractNumId w:val="5"/>
  </w:num>
  <w:num w:numId="24">
    <w:abstractNumId w:val="12"/>
  </w:num>
  <w:num w:numId="25">
    <w:abstractNumId w:val="29"/>
  </w:num>
  <w:num w:numId="26">
    <w:abstractNumId w:val="15"/>
  </w:num>
  <w:num w:numId="27">
    <w:abstractNumId w:val="26"/>
  </w:num>
  <w:num w:numId="28">
    <w:abstractNumId w:val="12"/>
  </w:num>
  <w:num w:numId="29">
    <w:abstractNumId w:val="23"/>
  </w:num>
  <w:num w:numId="30">
    <w:abstractNumId w:val="19"/>
  </w:num>
  <w:num w:numId="31">
    <w:abstractNumId w:val="7"/>
  </w:num>
  <w:num w:numId="32">
    <w:abstractNumId w:val="12"/>
  </w:num>
  <w:num w:numId="33">
    <w:abstractNumId w:val="11"/>
  </w:num>
  <w:num w:numId="34">
    <w:abstractNumId w:val="12"/>
  </w:num>
  <w:num w:numId="35">
    <w:abstractNumId w:val="4"/>
  </w:num>
  <w:num w:numId="36">
    <w:abstractNumId w:val="27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ny Dawkins">
    <w15:presenceInfo w15:providerId="AD" w15:userId="S-1-5-21-4184903163-136493757-233119895-2719"/>
  </w15:person>
  <w15:person w15:author="Lillia Rozaklis">
    <w15:presenceInfo w15:providerId="AD" w15:userId="S-1-5-21-4184903163-136493757-233119895-3996"/>
  </w15:person>
  <w15:person w15:author="Tony Dawkins [2]">
    <w15:presenceInfo w15:providerId="AD" w15:userId="S-1-5-21-4184903163-136493757-233119895-2719"/>
  </w15:person>
  <w15:person w15:author="Tony Dawkins [3]">
    <w15:presenceInfo w15:providerId="AD" w15:userId="S-1-5-21-4184903163-136493757-233119895-2719"/>
  </w15:person>
  <w15:person w15:author="Tony Dawkins [4]">
    <w15:presenceInfo w15:providerId="AD" w15:userId="S-1-5-21-4184903163-136493757-233119895-2719"/>
  </w15:person>
  <w15:person w15:author="Tony Dawkins [5]">
    <w15:presenceInfo w15:providerId="AD" w15:userId="S-1-5-21-4184903163-136493757-233119895-2719"/>
  </w15:person>
  <w15:person w15:author="Tony Dawkins [6]">
    <w15:presenceInfo w15:providerId="AD" w15:userId="S-1-5-21-4184903163-136493757-233119895-2719"/>
  </w15:person>
  <w15:person w15:author="Tony Dawkins [7]">
    <w15:presenceInfo w15:providerId="AD" w15:userId="S-1-5-21-4184903163-136493757-233119895-27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6F9"/>
    <w:rsid w:val="000047A2"/>
    <w:rsid w:val="0000730B"/>
    <w:rsid w:val="00012B52"/>
    <w:rsid w:val="00027311"/>
    <w:rsid w:val="000418B0"/>
    <w:rsid w:val="000668F0"/>
    <w:rsid w:val="000905AA"/>
    <w:rsid w:val="000928D4"/>
    <w:rsid w:val="00094199"/>
    <w:rsid w:val="000A30EC"/>
    <w:rsid w:val="000B30A5"/>
    <w:rsid w:val="00107DC8"/>
    <w:rsid w:val="001324CC"/>
    <w:rsid w:val="00183BA6"/>
    <w:rsid w:val="00190D02"/>
    <w:rsid w:val="001A4CA1"/>
    <w:rsid w:val="001B2DC6"/>
    <w:rsid w:val="001D0059"/>
    <w:rsid w:val="00207CB3"/>
    <w:rsid w:val="00216BD0"/>
    <w:rsid w:val="0026202A"/>
    <w:rsid w:val="00290AA2"/>
    <w:rsid w:val="002A4984"/>
    <w:rsid w:val="002D2997"/>
    <w:rsid w:val="002E523F"/>
    <w:rsid w:val="002E69CE"/>
    <w:rsid w:val="002F10D1"/>
    <w:rsid w:val="00357D1D"/>
    <w:rsid w:val="0037005E"/>
    <w:rsid w:val="00375E94"/>
    <w:rsid w:val="00390BC8"/>
    <w:rsid w:val="0039529B"/>
    <w:rsid w:val="003B48AF"/>
    <w:rsid w:val="00413369"/>
    <w:rsid w:val="00440895"/>
    <w:rsid w:val="0047766E"/>
    <w:rsid w:val="004970F9"/>
    <w:rsid w:val="004A6E0C"/>
    <w:rsid w:val="004C1BFD"/>
    <w:rsid w:val="00515E95"/>
    <w:rsid w:val="005236BC"/>
    <w:rsid w:val="00527647"/>
    <w:rsid w:val="00530E5B"/>
    <w:rsid w:val="005A719D"/>
    <w:rsid w:val="005C3564"/>
    <w:rsid w:val="005F767E"/>
    <w:rsid w:val="006427BA"/>
    <w:rsid w:val="00692FBD"/>
    <w:rsid w:val="0069406F"/>
    <w:rsid w:val="006A67A6"/>
    <w:rsid w:val="006C2C4C"/>
    <w:rsid w:val="006F30E2"/>
    <w:rsid w:val="006F6D43"/>
    <w:rsid w:val="00710A39"/>
    <w:rsid w:val="00734061"/>
    <w:rsid w:val="00735423"/>
    <w:rsid w:val="0077773B"/>
    <w:rsid w:val="00780473"/>
    <w:rsid w:val="00780CA7"/>
    <w:rsid w:val="007956F9"/>
    <w:rsid w:val="007C3896"/>
    <w:rsid w:val="007F2695"/>
    <w:rsid w:val="007F273F"/>
    <w:rsid w:val="00805B25"/>
    <w:rsid w:val="008123B4"/>
    <w:rsid w:val="0089312B"/>
    <w:rsid w:val="008D4ABC"/>
    <w:rsid w:val="008D763D"/>
    <w:rsid w:val="0090716F"/>
    <w:rsid w:val="00913E67"/>
    <w:rsid w:val="00914F85"/>
    <w:rsid w:val="00924A7D"/>
    <w:rsid w:val="009804B4"/>
    <w:rsid w:val="00982ACA"/>
    <w:rsid w:val="009B42A7"/>
    <w:rsid w:val="009D337E"/>
    <w:rsid w:val="009D3DEE"/>
    <w:rsid w:val="009F0631"/>
    <w:rsid w:val="00A1746D"/>
    <w:rsid w:val="00A210F1"/>
    <w:rsid w:val="00A2196B"/>
    <w:rsid w:val="00A67444"/>
    <w:rsid w:val="00A85447"/>
    <w:rsid w:val="00A858E8"/>
    <w:rsid w:val="00AF3135"/>
    <w:rsid w:val="00B01B4B"/>
    <w:rsid w:val="00B102CF"/>
    <w:rsid w:val="00B31687"/>
    <w:rsid w:val="00B56723"/>
    <w:rsid w:val="00B56DD4"/>
    <w:rsid w:val="00BA32A9"/>
    <w:rsid w:val="00BE6B58"/>
    <w:rsid w:val="00C20C80"/>
    <w:rsid w:val="00C37BC7"/>
    <w:rsid w:val="00C408B1"/>
    <w:rsid w:val="00C533B1"/>
    <w:rsid w:val="00C81B23"/>
    <w:rsid w:val="00C850E5"/>
    <w:rsid w:val="00C91E74"/>
    <w:rsid w:val="00CD423F"/>
    <w:rsid w:val="00CF483F"/>
    <w:rsid w:val="00D22A1B"/>
    <w:rsid w:val="00D22B46"/>
    <w:rsid w:val="00D460B2"/>
    <w:rsid w:val="00D558EB"/>
    <w:rsid w:val="00D60B23"/>
    <w:rsid w:val="00D67F01"/>
    <w:rsid w:val="00D86143"/>
    <w:rsid w:val="00D86218"/>
    <w:rsid w:val="00DA6520"/>
    <w:rsid w:val="00DC744D"/>
    <w:rsid w:val="00DD38BC"/>
    <w:rsid w:val="00DE6EE8"/>
    <w:rsid w:val="00E343B5"/>
    <w:rsid w:val="00E42056"/>
    <w:rsid w:val="00E43027"/>
    <w:rsid w:val="00E474E4"/>
    <w:rsid w:val="00E66C70"/>
    <w:rsid w:val="00E7027B"/>
    <w:rsid w:val="00EA1922"/>
    <w:rsid w:val="00EC43CB"/>
    <w:rsid w:val="00ED7EF0"/>
    <w:rsid w:val="00EF7E09"/>
    <w:rsid w:val="00F21F73"/>
    <w:rsid w:val="00F656AB"/>
    <w:rsid w:val="00F846EE"/>
    <w:rsid w:val="00FD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95"/>
  </w:style>
  <w:style w:type="paragraph" w:styleId="Heading1">
    <w:name w:val="heading 1"/>
    <w:basedOn w:val="Normal"/>
    <w:next w:val="Normal"/>
    <w:link w:val="Heading1Char"/>
    <w:uiPriority w:val="9"/>
    <w:qFormat/>
    <w:rsid w:val="0039529B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autoRedefine/>
    <w:uiPriority w:val="1"/>
    <w:qFormat/>
    <w:rsid w:val="0039529B"/>
    <w:pPr>
      <w:widowControl w:val="0"/>
      <w:numPr>
        <w:ilvl w:val="1"/>
        <w:numId w:val="1"/>
      </w:numPr>
      <w:tabs>
        <w:tab w:val="left" w:pos="1380"/>
      </w:tabs>
      <w:spacing w:before="97" w:after="200" w:line="226" w:lineRule="auto"/>
      <w:ind w:right="108"/>
    </w:pPr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3B48AF"/>
    <w:pPr>
      <w:widowControl w:val="0"/>
      <w:numPr>
        <w:numId w:val="2"/>
      </w:numPr>
      <w:tabs>
        <w:tab w:val="left" w:pos="1932"/>
      </w:tabs>
      <w:spacing w:before="103" w:after="0" w:line="226" w:lineRule="auto"/>
      <w:jc w:val="both"/>
    </w:pPr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39529B"/>
    <w:pPr>
      <w:widowControl w:val="0"/>
      <w:spacing w:before="119" w:after="0" w:line="260" w:lineRule="exact"/>
      <w:ind w:left="1378" w:right="110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39529B"/>
    <w:rPr>
      <w:rFonts w:ascii="Calibri" w:hAnsi="Calibri"/>
      <w:b/>
      <w:i/>
      <w:spacing w:val="-1"/>
      <w:sz w:val="24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39529B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39529B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Sectionheading-QldSI">
    <w:name w:val="Section heading - Qld SI"/>
    <w:basedOn w:val="Normal"/>
    <w:link w:val="Sectionheading-QldSIChar"/>
    <w:autoRedefine/>
    <w:uiPriority w:val="1"/>
    <w:qFormat/>
    <w:rsid w:val="003B48AF"/>
    <w:pPr>
      <w:widowControl w:val="0"/>
      <w:numPr>
        <w:numId w:val="1"/>
      </w:numPr>
      <w:tabs>
        <w:tab w:val="left" w:pos="911"/>
      </w:tabs>
      <w:spacing w:before="200"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3B48AF"/>
    <w:rPr>
      <w:rFonts w:ascii="Arial"/>
      <w:b/>
      <w:sz w:val="23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39529B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39529B"/>
    <w:rPr>
      <w:rFonts w:ascii="Arial"/>
      <w:b/>
      <w:sz w:val="32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39529B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39529B"/>
    <w:rPr>
      <w:rFonts w:ascii="Calibri" w:eastAsia="Times New Roman" w:hAnsi="Calibri"/>
      <w:spacing w:val="-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52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529B"/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39529B"/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529B"/>
    <w:rPr>
      <w:rFonts w:ascii="Calibri" w:eastAsia="Times New Roman" w:hAnsi="Calibri" w:cs="Times New Roman"/>
      <w:b/>
      <w:bCs/>
      <w:kern w:val="32"/>
      <w:sz w:val="28"/>
      <w:szCs w:val="28"/>
    </w:rPr>
  </w:style>
  <w:style w:type="character" w:styleId="Hyperlink">
    <w:name w:val="Hyperlink"/>
    <w:uiPriority w:val="99"/>
    <w:rsid w:val="0039529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529B"/>
    <w:pPr>
      <w:ind w:left="720"/>
    </w:pPr>
    <w:rPr>
      <w:rFonts w:ascii="Calibri" w:eastAsia="Calibri" w:hAnsi="Calibri" w:cs="Times New Roman"/>
    </w:rPr>
  </w:style>
  <w:style w:type="character" w:customStyle="1" w:styleId="Bodylevel2asubheading-QldSIChar">
    <w:name w:val="Body level 2(a) subheading - Qld SI Char"/>
    <w:basedOn w:val="DefaultParagraphFont"/>
    <w:link w:val="Bodylevel2asubheading-QldSI"/>
    <w:uiPriority w:val="1"/>
    <w:locked/>
    <w:rsid w:val="003B48AF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29B"/>
  </w:style>
  <w:style w:type="paragraph" w:styleId="Footer">
    <w:name w:val="footer"/>
    <w:basedOn w:val="Normal"/>
    <w:link w:val="FooterChar"/>
    <w:uiPriority w:val="99"/>
    <w:unhideWhenUsed/>
    <w:rsid w:val="0039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29B"/>
  </w:style>
  <w:style w:type="paragraph" w:customStyle="1" w:styleId="ColorfulShading-Accent31">
    <w:name w:val="Colorful Shading - Accent 31"/>
    <w:basedOn w:val="Normal"/>
    <w:uiPriority w:val="34"/>
    <w:qFormat/>
    <w:rsid w:val="00390BC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1">
    <w:name w:val="Medium Grid 1 - Accent 21"/>
    <w:basedOn w:val="Normal"/>
    <w:uiPriority w:val="34"/>
    <w:qFormat/>
    <w:rsid w:val="00390BC8"/>
    <w:pPr>
      <w:ind w:left="72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6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DD4"/>
    <w:rPr>
      <w:b/>
      <w:bCs/>
      <w:sz w:val="20"/>
      <w:szCs w:val="20"/>
    </w:rPr>
  </w:style>
  <w:style w:type="paragraph" w:customStyle="1" w:styleId="Sectionheading">
    <w:name w:val="Section heading"/>
    <w:basedOn w:val="ListParagraph"/>
    <w:link w:val="SectionheadingChar"/>
    <w:qFormat/>
    <w:rsid w:val="00D86143"/>
    <w:pPr>
      <w:ind w:left="0"/>
      <w:contextualSpacing/>
    </w:pPr>
    <w:rPr>
      <w:rFonts w:asciiTheme="minorHAnsi" w:eastAsiaTheme="minorEastAsia" w:hAnsiTheme="minorHAnsi" w:cstheme="minorBidi"/>
      <w:b/>
    </w:rPr>
  </w:style>
  <w:style w:type="character" w:customStyle="1" w:styleId="SectionheadingChar">
    <w:name w:val="Section heading Char"/>
    <w:basedOn w:val="DefaultParagraphFont"/>
    <w:link w:val="Sectionheading"/>
    <w:rsid w:val="00D86143"/>
    <w:rPr>
      <w:rFonts w:eastAsiaTheme="minorEastAsia"/>
      <w:b/>
    </w:rPr>
  </w:style>
  <w:style w:type="paragraph" w:styleId="Title">
    <w:name w:val="Title"/>
    <w:basedOn w:val="Normal"/>
    <w:next w:val="Normal"/>
    <w:link w:val="TitleChar"/>
    <w:qFormat/>
    <w:rsid w:val="00735423"/>
    <w:pPr>
      <w:jc w:val="both"/>
    </w:pPr>
    <w:rPr>
      <w:rFonts w:ascii="Calibri" w:eastAsiaTheme="minorEastAsia" w:hAnsi="Calibri"/>
      <w:b/>
    </w:rPr>
  </w:style>
  <w:style w:type="character" w:customStyle="1" w:styleId="TitleChar">
    <w:name w:val="Title Char"/>
    <w:basedOn w:val="DefaultParagraphFont"/>
    <w:link w:val="Title"/>
    <w:rsid w:val="00735423"/>
    <w:rPr>
      <w:rFonts w:ascii="Calibri" w:eastAsiaTheme="minorEastAsia" w:hAnsi="Calibri"/>
      <w:b/>
    </w:rPr>
  </w:style>
  <w:style w:type="table" w:styleId="TableGrid">
    <w:name w:val="Table Grid"/>
    <w:basedOn w:val="TableNormal"/>
    <w:uiPriority w:val="59"/>
    <w:rsid w:val="00E4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al"/>
    <w:next w:val="Normal"/>
    <w:uiPriority w:val="99"/>
    <w:rsid w:val="00F846E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">
    <w:name w:val="A2"/>
    <w:uiPriority w:val="99"/>
    <w:rsid w:val="00F846EE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29B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autoRedefine/>
    <w:uiPriority w:val="1"/>
    <w:qFormat/>
    <w:rsid w:val="0039529B"/>
    <w:pPr>
      <w:widowControl w:val="0"/>
      <w:numPr>
        <w:ilvl w:val="1"/>
        <w:numId w:val="1"/>
      </w:numPr>
      <w:tabs>
        <w:tab w:val="left" w:pos="1380"/>
      </w:tabs>
      <w:spacing w:before="97" w:after="200" w:line="226" w:lineRule="auto"/>
      <w:ind w:right="108"/>
    </w:pPr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3B48AF"/>
    <w:pPr>
      <w:widowControl w:val="0"/>
      <w:numPr>
        <w:numId w:val="2"/>
      </w:numPr>
      <w:tabs>
        <w:tab w:val="left" w:pos="1932"/>
      </w:tabs>
      <w:spacing w:before="103" w:after="0" w:line="226" w:lineRule="auto"/>
      <w:jc w:val="both"/>
    </w:pPr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39529B"/>
    <w:pPr>
      <w:widowControl w:val="0"/>
      <w:spacing w:before="119" w:after="0" w:line="260" w:lineRule="exact"/>
      <w:ind w:left="1378" w:right="110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39529B"/>
    <w:rPr>
      <w:rFonts w:ascii="Calibri" w:hAnsi="Calibri"/>
      <w:b/>
      <w:i/>
      <w:spacing w:val="-1"/>
      <w:sz w:val="24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39529B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39529B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Sectionheading-QldSI">
    <w:name w:val="Section heading - Qld SI"/>
    <w:basedOn w:val="Normal"/>
    <w:link w:val="Sectionheading-QldSIChar"/>
    <w:autoRedefine/>
    <w:uiPriority w:val="1"/>
    <w:qFormat/>
    <w:rsid w:val="003B48AF"/>
    <w:pPr>
      <w:widowControl w:val="0"/>
      <w:numPr>
        <w:numId w:val="1"/>
      </w:numPr>
      <w:tabs>
        <w:tab w:val="left" w:pos="911"/>
      </w:tabs>
      <w:spacing w:before="200"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3B48AF"/>
    <w:rPr>
      <w:rFonts w:ascii="Arial"/>
      <w:b/>
      <w:sz w:val="23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39529B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39529B"/>
    <w:rPr>
      <w:rFonts w:ascii="Arial"/>
      <w:b/>
      <w:sz w:val="32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39529B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39529B"/>
    <w:rPr>
      <w:rFonts w:ascii="Calibri" w:eastAsia="Times New Roman" w:hAnsi="Calibri"/>
      <w:spacing w:val="-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52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529B"/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39529B"/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529B"/>
    <w:rPr>
      <w:rFonts w:ascii="Calibri" w:eastAsia="Times New Roman" w:hAnsi="Calibri" w:cs="Times New Roman"/>
      <w:b/>
      <w:bCs/>
      <w:kern w:val="32"/>
      <w:sz w:val="28"/>
      <w:szCs w:val="28"/>
    </w:rPr>
  </w:style>
  <w:style w:type="character" w:styleId="Hyperlink">
    <w:name w:val="Hyperlink"/>
    <w:uiPriority w:val="99"/>
    <w:rsid w:val="0039529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529B"/>
    <w:pPr>
      <w:ind w:left="720"/>
    </w:pPr>
    <w:rPr>
      <w:rFonts w:ascii="Calibri" w:eastAsia="Calibri" w:hAnsi="Calibri" w:cs="Times New Roman"/>
    </w:rPr>
  </w:style>
  <w:style w:type="character" w:customStyle="1" w:styleId="Bodylevel2asubheading-QldSIChar">
    <w:name w:val="Body level 2(a) subheading - Qld SI Char"/>
    <w:basedOn w:val="DefaultParagraphFont"/>
    <w:link w:val="Bodylevel2asubheading-QldSI"/>
    <w:uiPriority w:val="1"/>
    <w:locked/>
    <w:rsid w:val="003B48AF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29B"/>
  </w:style>
  <w:style w:type="paragraph" w:styleId="Footer">
    <w:name w:val="footer"/>
    <w:basedOn w:val="Normal"/>
    <w:link w:val="FooterChar"/>
    <w:uiPriority w:val="99"/>
    <w:unhideWhenUsed/>
    <w:rsid w:val="0039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29B"/>
  </w:style>
  <w:style w:type="paragraph" w:customStyle="1" w:styleId="ColorfulShading-Accent31">
    <w:name w:val="Colorful Shading - Accent 31"/>
    <w:basedOn w:val="Normal"/>
    <w:uiPriority w:val="34"/>
    <w:qFormat/>
    <w:rsid w:val="00390BC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1">
    <w:name w:val="Medium Grid 1 - Accent 21"/>
    <w:basedOn w:val="Normal"/>
    <w:uiPriority w:val="34"/>
    <w:qFormat/>
    <w:rsid w:val="00390BC8"/>
    <w:pPr>
      <w:ind w:left="72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6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DD4"/>
    <w:rPr>
      <w:b/>
      <w:bCs/>
      <w:sz w:val="20"/>
      <w:szCs w:val="20"/>
    </w:rPr>
  </w:style>
  <w:style w:type="paragraph" w:customStyle="1" w:styleId="Sectionheading">
    <w:name w:val="Section heading"/>
    <w:basedOn w:val="ListParagraph"/>
    <w:link w:val="SectionheadingChar"/>
    <w:qFormat/>
    <w:rsid w:val="00D86143"/>
    <w:pPr>
      <w:ind w:left="0"/>
      <w:contextualSpacing/>
    </w:pPr>
    <w:rPr>
      <w:rFonts w:asciiTheme="minorHAnsi" w:eastAsiaTheme="minorEastAsia" w:hAnsiTheme="minorHAnsi" w:cstheme="minorBidi"/>
      <w:b/>
    </w:rPr>
  </w:style>
  <w:style w:type="character" w:customStyle="1" w:styleId="SectionheadingChar">
    <w:name w:val="Section heading Char"/>
    <w:basedOn w:val="DefaultParagraphFont"/>
    <w:link w:val="Sectionheading"/>
    <w:rsid w:val="00D86143"/>
    <w:rPr>
      <w:rFonts w:eastAsiaTheme="minorEastAsia"/>
      <w:b/>
    </w:rPr>
  </w:style>
  <w:style w:type="paragraph" w:styleId="Title">
    <w:name w:val="Title"/>
    <w:basedOn w:val="Normal"/>
    <w:next w:val="Normal"/>
    <w:link w:val="TitleChar"/>
    <w:qFormat/>
    <w:rsid w:val="00735423"/>
    <w:pPr>
      <w:jc w:val="both"/>
    </w:pPr>
    <w:rPr>
      <w:rFonts w:ascii="Calibri" w:eastAsiaTheme="minorEastAsia" w:hAnsi="Calibri"/>
      <w:b/>
    </w:rPr>
  </w:style>
  <w:style w:type="character" w:customStyle="1" w:styleId="TitleChar">
    <w:name w:val="Title Char"/>
    <w:basedOn w:val="DefaultParagraphFont"/>
    <w:link w:val="Title"/>
    <w:rsid w:val="00735423"/>
    <w:rPr>
      <w:rFonts w:ascii="Calibri" w:eastAsiaTheme="minorEastAsia" w:hAnsi="Calibri"/>
      <w:b/>
    </w:rPr>
  </w:style>
  <w:style w:type="table" w:styleId="TableGrid">
    <w:name w:val="Table Grid"/>
    <w:basedOn w:val="TableNormal"/>
    <w:uiPriority w:val="59"/>
    <w:rsid w:val="00E4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al"/>
    <w:next w:val="Normal"/>
    <w:uiPriority w:val="99"/>
    <w:rsid w:val="00F846E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">
    <w:name w:val="A2"/>
    <w:uiPriority w:val="99"/>
    <w:rsid w:val="00F846E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8C35-3772-4ED0-A3D2-8B8B1FF9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Crapnell</dc:creator>
  <cp:lastModifiedBy>Rob Crapnell</cp:lastModifiedBy>
  <cp:revision>7</cp:revision>
  <cp:lastPrinted>2018-01-23T07:02:00Z</cp:lastPrinted>
  <dcterms:created xsi:type="dcterms:W3CDTF">2018-01-18T01:49:00Z</dcterms:created>
  <dcterms:modified xsi:type="dcterms:W3CDTF">2018-01-24T04:20:00Z</dcterms:modified>
</cp:coreProperties>
</file>