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29" w14:textId="77777777" w:rsidR="008B3EB7" w:rsidRPr="0059089C" w:rsidRDefault="008B3EB7" w:rsidP="003B66E6">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DD4884" w:rsidRPr="00DD4884" w14:paraId="42D6782E" w14:textId="77777777" w:rsidTr="00DD4884">
        <w:tc>
          <w:tcPr>
            <w:tcW w:w="1134" w:type="dxa"/>
          </w:tcPr>
          <w:p w14:paraId="42D6782A" w14:textId="77777777" w:rsidR="002C4F3F" w:rsidRPr="00DD4884" w:rsidRDefault="002C4F3F" w:rsidP="00DD4884">
            <w:pPr>
              <w:spacing w:line="276" w:lineRule="auto"/>
              <w:rPr>
                <w:rFonts w:asciiTheme="minorHAnsi" w:hAnsiTheme="minorHAnsi"/>
                <w:b/>
                <w:sz w:val="16"/>
                <w:szCs w:val="16"/>
              </w:rPr>
            </w:pPr>
            <w:r w:rsidRPr="00DD4884">
              <w:rPr>
                <w:rFonts w:asciiTheme="minorHAnsi" w:hAnsiTheme="minorHAnsi"/>
                <w:b/>
                <w:sz w:val="16"/>
                <w:szCs w:val="16"/>
              </w:rPr>
              <w:t>Reference</w:t>
            </w:r>
          </w:p>
        </w:tc>
        <w:tc>
          <w:tcPr>
            <w:tcW w:w="3828" w:type="dxa"/>
          </w:tcPr>
          <w:p w14:paraId="42D6782B" w14:textId="77777777" w:rsidR="002C4F3F" w:rsidRPr="00DD4884" w:rsidRDefault="002C4F3F" w:rsidP="00DD4884">
            <w:pPr>
              <w:spacing w:line="276" w:lineRule="auto"/>
              <w:rPr>
                <w:rFonts w:asciiTheme="minorHAnsi" w:hAnsiTheme="minorHAnsi"/>
                <w:b/>
                <w:sz w:val="16"/>
                <w:szCs w:val="16"/>
              </w:rPr>
            </w:pPr>
            <w:r w:rsidRPr="00DD4884">
              <w:rPr>
                <w:rFonts w:asciiTheme="minorHAnsi" w:hAnsiTheme="minorHAnsi"/>
                <w:b/>
                <w:sz w:val="16"/>
                <w:szCs w:val="16"/>
              </w:rPr>
              <w:t>Title</w:t>
            </w:r>
          </w:p>
        </w:tc>
        <w:tc>
          <w:tcPr>
            <w:tcW w:w="3685" w:type="dxa"/>
          </w:tcPr>
          <w:p w14:paraId="42D6782C" w14:textId="77777777" w:rsidR="002C4F3F" w:rsidRPr="00DD4884" w:rsidRDefault="002C4F3F" w:rsidP="00DD4884">
            <w:pPr>
              <w:spacing w:line="276" w:lineRule="auto"/>
              <w:rPr>
                <w:rFonts w:asciiTheme="minorHAnsi" w:hAnsiTheme="minorHAnsi"/>
                <w:b/>
                <w:sz w:val="16"/>
                <w:szCs w:val="16"/>
              </w:rPr>
            </w:pPr>
            <w:r w:rsidRPr="00DD4884">
              <w:rPr>
                <w:rFonts w:asciiTheme="minorHAnsi" w:hAnsiTheme="minorHAnsi"/>
                <w:b/>
                <w:sz w:val="16"/>
                <w:szCs w:val="16"/>
              </w:rPr>
              <w:t>Controlling Provisions</w:t>
            </w:r>
          </w:p>
        </w:tc>
        <w:tc>
          <w:tcPr>
            <w:tcW w:w="992" w:type="dxa"/>
          </w:tcPr>
          <w:p w14:paraId="42D6782D" w14:textId="77777777" w:rsidR="002C4F3F" w:rsidRPr="00DD4884" w:rsidRDefault="002C4F3F" w:rsidP="00DD4884">
            <w:pPr>
              <w:spacing w:line="276" w:lineRule="auto"/>
              <w:rPr>
                <w:rFonts w:asciiTheme="minorHAnsi" w:hAnsiTheme="minorHAnsi"/>
                <w:b/>
                <w:sz w:val="16"/>
                <w:szCs w:val="16"/>
              </w:rPr>
            </w:pPr>
            <w:r w:rsidRPr="00DD4884">
              <w:rPr>
                <w:rFonts w:asciiTheme="minorHAnsi" w:hAnsiTheme="minorHAnsi"/>
                <w:b/>
                <w:sz w:val="16"/>
                <w:szCs w:val="16"/>
              </w:rPr>
              <w:t>Date</w:t>
            </w:r>
          </w:p>
        </w:tc>
      </w:tr>
      <w:tr w:rsidR="00DD4884" w:rsidRPr="00DD4884" w14:paraId="42D67842" w14:textId="77777777" w:rsidTr="00DD4884">
        <w:tc>
          <w:tcPr>
            <w:tcW w:w="1134" w:type="dxa"/>
          </w:tcPr>
          <w:p w14:paraId="42D6783E" w14:textId="00FFA194"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2018/8182</w:t>
            </w:r>
          </w:p>
        </w:tc>
        <w:tc>
          <w:tcPr>
            <w:tcW w:w="3828" w:type="dxa"/>
          </w:tcPr>
          <w:p w14:paraId="42D6783F" w14:textId="69E66D3A"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QUESTDALE HOLDINGS PTY LTD / Mining / Lot 2 (Plan 11392) and 10, Rowley Road Mandogalup / Western Australia / Clearing of Lots 2 and 10 Rowley Road, Mandogalup WA</w:t>
            </w:r>
          </w:p>
        </w:tc>
        <w:tc>
          <w:tcPr>
            <w:tcW w:w="3685" w:type="dxa"/>
          </w:tcPr>
          <w:p w14:paraId="42D67840" w14:textId="661236AF" w:rsidR="00DD4884" w:rsidRPr="00DD4884" w:rsidRDefault="00DD4884" w:rsidP="00DD4884">
            <w:pPr>
              <w:pStyle w:val="ListParagraph"/>
              <w:numPr>
                <w:ilvl w:val="0"/>
                <w:numId w:val="7"/>
              </w:numPr>
              <w:ind w:left="175" w:hanging="142"/>
              <w:rPr>
                <w:rFonts w:ascii="Calibri" w:hAnsi="Calibri" w:cs="Arial"/>
                <w:sz w:val="16"/>
                <w:szCs w:val="16"/>
              </w:rPr>
            </w:pPr>
            <w:r w:rsidRPr="00DD4884">
              <w:rPr>
                <w:rFonts w:ascii="Calibri" w:hAnsi="Calibri" w:cs="Arial"/>
                <w:sz w:val="16"/>
                <w:szCs w:val="16"/>
              </w:rPr>
              <w:t>Listed threatened species and communities (sections 18 &amp; 18A)</w:t>
            </w:r>
          </w:p>
        </w:tc>
        <w:tc>
          <w:tcPr>
            <w:tcW w:w="992" w:type="dxa"/>
          </w:tcPr>
          <w:p w14:paraId="42D67841" w14:textId="3C8D1727"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19/06/2018</w:t>
            </w:r>
          </w:p>
        </w:tc>
      </w:tr>
      <w:tr w:rsidR="00DD4884" w:rsidRPr="00DD4884" w14:paraId="42D67847" w14:textId="77777777" w:rsidTr="00DD4884">
        <w:tc>
          <w:tcPr>
            <w:tcW w:w="1134" w:type="dxa"/>
          </w:tcPr>
          <w:p w14:paraId="42D67843" w14:textId="0BBDF795"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2018/8221</w:t>
            </w:r>
          </w:p>
        </w:tc>
        <w:tc>
          <w:tcPr>
            <w:tcW w:w="3828" w:type="dxa"/>
          </w:tcPr>
          <w:p w14:paraId="42D67844" w14:textId="11CFBC64"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HILLVIEW QUARRIES PTY. LTD. / Mining / 115 and 121 Boundary Road / Victoria / Boundary Road Quarry extension, Dromana, Vic</w:t>
            </w:r>
          </w:p>
        </w:tc>
        <w:tc>
          <w:tcPr>
            <w:tcW w:w="3685" w:type="dxa"/>
          </w:tcPr>
          <w:p w14:paraId="42D67845" w14:textId="673FFEDD" w:rsidR="00DD4884" w:rsidRPr="00DD4884" w:rsidRDefault="00DD4884" w:rsidP="00DD4884">
            <w:pPr>
              <w:pStyle w:val="ListParagraph"/>
              <w:numPr>
                <w:ilvl w:val="0"/>
                <w:numId w:val="7"/>
              </w:numPr>
              <w:ind w:left="175" w:hanging="142"/>
              <w:rPr>
                <w:rFonts w:ascii="Calibri" w:hAnsi="Calibri" w:cs="Arial"/>
                <w:sz w:val="16"/>
                <w:szCs w:val="16"/>
              </w:rPr>
            </w:pPr>
            <w:r w:rsidRPr="00DD4884">
              <w:rPr>
                <w:rFonts w:ascii="Calibri" w:hAnsi="Calibri" w:cs="Arial"/>
                <w:sz w:val="16"/>
                <w:szCs w:val="16"/>
              </w:rPr>
              <w:t>Listed threatened species and communities (sections 18 &amp; 18A)</w:t>
            </w:r>
          </w:p>
        </w:tc>
        <w:tc>
          <w:tcPr>
            <w:tcW w:w="992" w:type="dxa"/>
          </w:tcPr>
          <w:p w14:paraId="42D67846" w14:textId="2C7172A6" w:rsidR="00DD4884" w:rsidRPr="00DD4884" w:rsidRDefault="00DD4884" w:rsidP="00DD4884">
            <w:pPr>
              <w:spacing w:line="276" w:lineRule="auto"/>
              <w:rPr>
                <w:rFonts w:ascii="Calibri" w:hAnsi="Calibri" w:cs="Arial"/>
                <w:sz w:val="16"/>
                <w:szCs w:val="16"/>
              </w:rPr>
            </w:pPr>
            <w:r w:rsidRPr="00DD4884">
              <w:rPr>
                <w:rFonts w:ascii="Calibri" w:hAnsi="Calibri"/>
                <w:sz w:val="16"/>
                <w:szCs w:val="16"/>
              </w:rPr>
              <w:t>31/07/2018</w:t>
            </w:r>
          </w:p>
        </w:tc>
      </w:tr>
    </w:tbl>
    <w:p w14:paraId="42D67857" w14:textId="77777777" w:rsidR="003117F9" w:rsidRPr="002C4F3F" w:rsidRDefault="003117F9" w:rsidP="003B66E6">
      <w:pPr>
        <w:spacing w:after="0"/>
        <w:rPr>
          <w:caps/>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DD4884">
        <w:tc>
          <w:tcPr>
            <w:tcW w:w="1134" w:type="dxa"/>
          </w:tcPr>
          <w:p w14:paraId="42D67859" w14:textId="77777777" w:rsidR="002C4F3F" w:rsidRPr="0059089C" w:rsidRDefault="002C4F3F" w:rsidP="00DD488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DD488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DD4884">
            <w:pPr>
              <w:spacing w:line="276" w:lineRule="auto"/>
              <w:rPr>
                <w:rFonts w:asciiTheme="minorHAnsi" w:hAnsiTheme="minorHAnsi"/>
                <w:b/>
                <w:sz w:val="16"/>
                <w:szCs w:val="16"/>
              </w:rPr>
            </w:pPr>
            <w:r w:rsidRPr="0059089C">
              <w:rPr>
                <w:rFonts w:asciiTheme="minorHAnsi" w:hAnsiTheme="minorHAnsi"/>
                <w:b/>
                <w:sz w:val="16"/>
                <w:szCs w:val="16"/>
              </w:rPr>
              <w:t>Date</w:t>
            </w:r>
          </w:p>
        </w:tc>
      </w:tr>
      <w:tr w:rsidR="00DD4884" w:rsidRPr="0059089C" w14:paraId="42D67860" w14:textId="77777777" w:rsidTr="00DD4884">
        <w:tc>
          <w:tcPr>
            <w:tcW w:w="1134" w:type="dxa"/>
          </w:tcPr>
          <w:p w14:paraId="42D6785D" w14:textId="35A8BB7B"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2018/8186</w:t>
            </w:r>
          </w:p>
        </w:tc>
        <w:tc>
          <w:tcPr>
            <w:tcW w:w="7513" w:type="dxa"/>
          </w:tcPr>
          <w:p w14:paraId="42D6785E" w14:textId="78362514"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QUBE MANDOGALUP DEVELOPMENT PTY LTD / Residential Development / Lot 682 Rowley Road, Mandogalup, Western Australia / Western Australia / Hazard reduction and site access, Lot 682 Rowley Road, Mandogalup, WA</w:t>
            </w:r>
          </w:p>
        </w:tc>
        <w:tc>
          <w:tcPr>
            <w:tcW w:w="992" w:type="dxa"/>
          </w:tcPr>
          <w:p w14:paraId="42D6785F" w14:textId="7268B305"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31/05/2018</w:t>
            </w:r>
          </w:p>
        </w:tc>
      </w:tr>
      <w:tr w:rsidR="00DD4884" w:rsidRPr="0059089C" w14:paraId="42D67864" w14:textId="77777777" w:rsidTr="00DD4884">
        <w:tc>
          <w:tcPr>
            <w:tcW w:w="1134" w:type="dxa"/>
          </w:tcPr>
          <w:p w14:paraId="42D67861" w14:textId="565412F9"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2018/8152</w:t>
            </w:r>
          </w:p>
        </w:tc>
        <w:tc>
          <w:tcPr>
            <w:tcW w:w="7513" w:type="dxa"/>
          </w:tcPr>
          <w:p w14:paraId="42D67862" w14:textId="442CB97B"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COESR PTY LTD / Tourism and Recreation / 1320 Cape Otway Road, Modewarre, VIC, 3240 / Victoria / CORA Recreational Precinct, Cape Otway Road, Modeware, VIC</w:t>
            </w:r>
          </w:p>
        </w:tc>
        <w:tc>
          <w:tcPr>
            <w:tcW w:w="992" w:type="dxa"/>
          </w:tcPr>
          <w:p w14:paraId="42D67863" w14:textId="17709D6D"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31/07/2018</w:t>
            </w:r>
          </w:p>
        </w:tc>
      </w:tr>
    </w:tbl>
    <w:p w14:paraId="42D67876" w14:textId="77777777" w:rsidR="002C4F3F" w:rsidRDefault="002C4F3F" w:rsidP="003B66E6">
      <w:pPr>
        <w:spacing w:after="0"/>
        <w:rPr>
          <w:caps/>
        </w:rPr>
      </w:pPr>
    </w:p>
    <w:p w14:paraId="42D6789C" w14:textId="77777777" w:rsidR="008B3EB7" w:rsidRPr="0059089C" w:rsidRDefault="008B3EB7" w:rsidP="003B66E6">
      <w:pPr>
        <w:spacing w:after="0"/>
        <w:rPr>
          <w:caps/>
        </w:rPr>
      </w:pPr>
      <w:bookmarkStart w:id="1" w:name="_GoBack"/>
      <w:r w:rsidRPr="0059089C">
        <w:rPr>
          <w:caps/>
        </w:rPr>
        <w:t xml:space="preserve">variation of conditions of approval </w:t>
      </w:r>
      <w:bookmarkEnd w:id="1"/>
      <w:r w:rsidRPr="0059089C">
        <w:rPr>
          <w:caps/>
        </w:rPr>
        <w:t>(</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DD4884">
        <w:tc>
          <w:tcPr>
            <w:tcW w:w="1134" w:type="dxa"/>
          </w:tcPr>
          <w:p w14:paraId="42D6789D" w14:textId="77777777" w:rsidR="008B3EB7" w:rsidRPr="0059089C" w:rsidRDefault="008B3EB7" w:rsidP="00DD4884">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DD488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DD4884">
            <w:pPr>
              <w:spacing w:line="276" w:lineRule="auto"/>
              <w:rPr>
                <w:rFonts w:asciiTheme="minorHAnsi" w:hAnsiTheme="minorHAnsi"/>
                <w:b/>
                <w:sz w:val="16"/>
                <w:szCs w:val="16"/>
              </w:rPr>
            </w:pPr>
            <w:r w:rsidRPr="0059089C">
              <w:rPr>
                <w:rFonts w:asciiTheme="minorHAnsi" w:hAnsiTheme="minorHAnsi"/>
                <w:b/>
                <w:sz w:val="16"/>
                <w:szCs w:val="16"/>
              </w:rPr>
              <w:t>Date</w:t>
            </w:r>
          </w:p>
        </w:tc>
      </w:tr>
      <w:tr w:rsidR="00DD4884" w:rsidRPr="0059089C" w14:paraId="42D678A4" w14:textId="77777777" w:rsidTr="00DD4884">
        <w:tc>
          <w:tcPr>
            <w:tcW w:w="1134" w:type="dxa"/>
          </w:tcPr>
          <w:p w14:paraId="42D678A1" w14:textId="70EE71BB"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2013/7047</w:t>
            </w:r>
          </w:p>
        </w:tc>
        <w:tc>
          <w:tcPr>
            <w:tcW w:w="7513" w:type="dxa"/>
          </w:tcPr>
          <w:p w14:paraId="42D678A2" w14:textId="6B98BB5B"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QGC PTY LTD / Energy Generation and Supply (non-renewable) / Surat Basin / Queensland / Development of new natural gas acreage in Surat Basin</w:t>
            </w:r>
          </w:p>
        </w:tc>
        <w:tc>
          <w:tcPr>
            <w:tcW w:w="992" w:type="dxa"/>
          </w:tcPr>
          <w:p w14:paraId="42D678A3" w14:textId="1446887A"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11/07/2018</w:t>
            </w:r>
          </w:p>
        </w:tc>
      </w:tr>
      <w:tr w:rsidR="00DD4884" w:rsidRPr="0059089C" w14:paraId="42D678A8" w14:textId="77777777" w:rsidTr="00DD4884">
        <w:tc>
          <w:tcPr>
            <w:tcW w:w="1134" w:type="dxa"/>
          </w:tcPr>
          <w:p w14:paraId="42D678A5" w14:textId="57AC9E6C"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2016/7809</w:t>
            </w:r>
          </w:p>
        </w:tc>
        <w:tc>
          <w:tcPr>
            <w:tcW w:w="7513" w:type="dxa"/>
          </w:tcPr>
          <w:p w14:paraId="42D678A6" w14:textId="2A5A413A"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VICROADS / Transport - Land / chainage 10.90 and 15.00 Pyrenees Hway / Victoria / Road safety works, Pyrenees Hway, Green Gully, Vic</w:t>
            </w:r>
          </w:p>
        </w:tc>
        <w:tc>
          <w:tcPr>
            <w:tcW w:w="992" w:type="dxa"/>
          </w:tcPr>
          <w:p w14:paraId="42D678A7" w14:textId="10F665D0" w:rsidR="00DD4884" w:rsidRDefault="00DD4884" w:rsidP="00DD4884">
            <w:pPr>
              <w:spacing w:line="276" w:lineRule="auto"/>
              <w:rPr>
                <w:rFonts w:ascii="Calibri" w:hAnsi="Calibri" w:cs="Arial"/>
                <w:color w:val="000000"/>
                <w:sz w:val="16"/>
                <w:szCs w:val="16"/>
              </w:rPr>
            </w:pPr>
            <w:r>
              <w:rPr>
                <w:rFonts w:ascii="Calibri" w:hAnsi="Calibri"/>
                <w:color w:val="000000"/>
                <w:sz w:val="16"/>
                <w:szCs w:val="16"/>
              </w:rPr>
              <w:t>18/07/2018</w:t>
            </w:r>
          </w:p>
        </w:tc>
      </w:tr>
      <w:tr w:rsidR="00DD4884" w:rsidRPr="0059089C" w14:paraId="1CE82241" w14:textId="77777777" w:rsidTr="00DD4884">
        <w:tc>
          <w:tcPr>
            <w:tcW w:w="1134" w:type="dxa"/>
          </w:tcPr>
          <w:p w14:paraId="2532424E" w14:textId="754C7376" w:rsidR="00DD4884" w:rsidRDefault="00DD4884" w:rsidP="00DD4884">
            <w:pPr>
              <w:rPr>
                <w:rFonts w:ascii="Calibri" w:hAnsi="Calibri" w:cs="Arial"/>
                <w:color w:val="000000"/>
                <w:sz w:val="16"/>
                <w:szCs w:val="16"/>
              </w:rPr>
            </w:pPr>
            <w:r>
              <w:rPr>
                <w:rFonts w:ascii="Calibri" w:hAnsi="Calibri"/>
                <w:color w:val="000000"/>
                <w:sz w:val="16"/>
                <w:szCs w:val="16"/>
              </w:rPr>
              <w:t>2013/7055</w:t>
            </w:r>
          </w:p>
        </w:tc>
        <w:tc>
          <w:tcPr>
            <w:tcW w:w="7513" w:type="dxa"/>
          </w:tcPr>
          <w:p w14:paraId="1426654F" w14:textId="1F9BCD0D" w:rsidR="00DD4884" w:rsidRDefault="00DD4884" w:rsidP="00DD4884">
            <w:pPr>
              <w:rPr>
                <w:rFonts w:ascii="Calibri" w:hAnsi="Calibri" w:cs="Arial"/>
                <w:color w:val="000000"/>
                <w:sz w:val="16"/>
                <w:szCs w:val="16"/>
              </w:rPr>
            </w:pPr>
            <w:r>
              <w:rPr>
                <w:rFonts w:ascii="Calibri" w:hAnsi="Calibri"/>
                <w:color w:val="000000"/>
                <w:sz w:val="16"/>
                <w:szCs w:val="16"/>
              </w:rPr>
              <w:t>FORTESCUE METALS GROUP LIMITED / Mining / East Pilbara, approx 200km east Tom Price / Western Australia / Christmas Creek Iron Ore Mine Expansion Project, East Pilbara, WA</w:t>
            </w:r>
          </w:p>
        </w:tc>
        <w:tc>
          <w:tcPr>
            <w:tcW w:w="992" w:type="dxa"/>
          </w:tcPr>
          <w:p w14:paraId="2009394E" w14:textId="566B814E" w:rsidR="00DD4884" w:rsidRDefault="00DD4884" w:rsidP="00DD4884">
            <w:pPr>
              <w:rPr>
                <w:rFonts w:ascii="Calibri" w:hAnsi="Calibri" w:cs="Arial"/>
                <w:color w:val="000000"/>
                <w:sz w:val="16"/>
                <w:szCs w:val="16"/>
              </w:rPr>
            </w:pPr>
            <w:r>
              <w:rPr>
                <w:rFonts w:ascii="Calibri" w:hAnsi="Calibri"/>
                <w:color w:val="000000"/>
                <w:sz w:val="16"/>
                <w:szCs w:val="16"/>
              </w:rPr>
              <w:t>30/07/2018</w:t>
            </w:r>
          </w:p>
        </w:tc>
      </w:tr>
      <w:bookmarkEnd w:id="2"/>
    </w:tbl>
    <w:p w14:paraId="42D678A9" w14:textId="77777777" w:rsidR="008B3EB7" w:rsidRPr="004021AD" w:rsidRDefault="008B3EB7" w:rsidP="003B66E6">
      <w:pPr>
        <w:spacing w:after="0"/>
        <w:rPr>
          <w:szCs w:val="16"/>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42D678E3" w14:textId="77777777"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454DF"/>
    <w:rsid w:val="0018568B"/>
    <w:rsid w:val="001C2AAD"/>
    <w:rsid w:val="001E3481"/>
    <w:rsid w:val="001F526E"/>
    <w:rsid w:val="001F6E54"/>
    <w:rsid w:val="00237CE7"/>
    <w:rsid w:val="0026218F"/>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DD4884"/>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07/08/2018.</DocumentDescription>
    <Function xmlns="4f01874a-75c0-48e1-8215-c6f3101fd3a7">Administration</Function>
    <Approval xmlns="4f01874a-75c0-48e1-8215-c6f3101fd3a7" xsi:nil="true"/>
    <RecordNumber xmlns="4f01874a-75c0-48e1-8215-c6f3101fd3a7">002324790</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73927F6C-1DA3-4F54-B3A9-83932EC04614}"/>
</file>

<file path=docProps/app.xml><?xml version="1.0" encoding="utf-8"?>
<Properties xmlns="http://schemas.openxmlformats.org/officeDocument/2006/extended-properties" xmlns:vt="http://schemas.openxmlformats.org/officeDocument/2006/docPropsVTypes">
  <Template>9285EEB0.dotm</Template>
  <TotalTime>6</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Gazette-180730to180805</dc:title>
  <dc:creator>Trott, Megan</dc:creator>
  <cp:lastModifiedBy>Dalton, Megan</cp:lastModifiedBy>
  <cp:revision>3</cp:revision>
  <cp:lastPrinted>2013-06-24T01:35:00Z</cp:lastPrinted>
  <dcterms:created xsi:type="dcterms:W3CDTF">2018-08-06T23:52:00Z</dcterms:created>
  <dcterms:modified xsi:type="dcterms:W3CDTF">2018-08-06T23:58:00Z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{11ad0e4c-9c13-431f-b38b-eca7b9cfb67e}</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