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8F6E2" w14:textId="77777777" w:rsidR="001D6810" w:rsidRDefault="001D6810" w:rsidP="001D6810">
      <w:pPr>
        <w:shd w:val="clear" w:color="auto" w:fill="FFFFFF"/>
        <w:spacing w:after="0" w:line="240" w:lineRule="auto"/>
        <w:ind w:left="567" w:right="3261"/>
        <w:rPr>
          <w:rFonts w:ascii="Times New Roman" w:eastAsia="Times New Roman" w:hAnsi="Times New Roman" w:cs="Times New Roman"/>
          <w:b/>
          <w:bCs/>
          <w:smallCaps/>
          <w:color w:val="000000"/>
          <w:sz w:val="32"/>
          <w:szCs w:val="32"/>
          <w:lang w:eastAsia="en-A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mallCaps/>
          <w:noProof/>
          <w:color w:val="000000"/>
          <w:sz w:val="32"/>
          <w:szCs w:val="32"/>
          <w:lang w:eastAsia="en-AU"/>
        </w:rPr>
        <w:drawing>
          <wp:inline distT="0" distB="0" distL="0" distR="0" wp14:anchorId="3B2D8264" wp14:editId="5BF019FB">
            <wp:extent cx="695325" cy="13620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43ECCE" w14:textId="77777777" w:rsidR="001D6810" w:rsidRPr="001258DA" w:rsidRDefault="001D6810" w:rsidP="001D6810">
      <w:pPr>
        <w:shd w:val="clear" w:color="auto" w:fill="FFFFFF"/>
        <w:spacing w:after="0" w:line="240" w:lineRule="auto"/>
        <w:ind w:left="567" w:right="3261"/>
        <w:rPr>
          <w:rFonts w:ascii="Times New Roman" w:eastAsia="Times New Roman" w:hAnsi="Times New Roman" w:cs="Times New Roman"/>
          <w:b/>
          <w:bCs/>
          <w:color w:val="000000"/>
          <w:lang w:eastAsia="en-AU"/>
        </w:rPr>
      </w:pPr>
      <w:r w:rsidRPr="001258DA">
        <w:rPr>
          <w:rFonts w:ascii="Times New Roman" w:eastAsia="Times New Roman" w:hAnsi="Times New Roman" w:cs="Times New Roman"/>
          <w:b/>
          <w:bCs/>
          <w:smallCaps/>
          <w:color w:val="000000"/>
          <w:sz w:val="32"/>
          <w:szCs w:val="32"/>
          <w:lang w:eastAsia="en-AU"/>
        </w:rPr>
        <w:t>Notice of Public Consultation on Variation to the National Environment Protection (Ambient Air Quality) Measure</w:t>
      </w:r>
    </w:p>
    <w:p w14:paraId="08E0773A" w14:textId="77777777" w:rsidR="001D6810" w:rsidRPr="001258DA" w:rsidRDefault="001D6810" w:rsidP="001D6810">
      <w:pPr>
        <w:shd w:val="clear" w:color="auto" w:fill="FFFFFF"/>
        <w:spacing w:line="253" w:lineRule="atLeast"/>
        <w:rPr>
          <w:rFonts w:ascii="Calibri" w:eastAsia="Times New Roman" w:hAnsi="Calibri" w:cs="Calibri"/>
          <w:color w:val="000000"/>
          <w:lang w:eastAsia="en-AU"/>
        </w:rPr>
      </w:pPr>
      <w:r w:rsidRPr="001258DA">
        <w:rPr>
          <w:rFonts w:ascii="Times New Roman" w:eastAsia="Times New Roman" w:hAnsi="Times New Roman" w:cs="Times New Roman"/>
          <w:color w:val="000000"/>
          <w:lang w:eastAsia="en-AU"/>
        </w:rPr>
        <w:t> </w:t>
      </w:r>
    </w:p>
    <w:p w14:paraId="264A9E20" w14:textId="77777777" w:rsidR="001D6810" w:rsidRPr="001258DA" w:rsidRDefault="001D6810" w:rsidP="001D6810">
      <w:pPr>
        <w:shd w:val="clear" w:color="auto" w:fill="FFFFFF"/>
        <w:spacing w:before="80" w:line="253" w:lineRule="atLeast"/>
        <w:ind w:left="567" w:right="3261"/>
        <w:jc w:val="both"/>
        <w:rPr>
          <w:rFonts w:ascii="Calibri" w:eastAsia="Times New Roman" w:hAnsi="Calibri" w:cs="Calibri"/>
          <w:color w:val="000000"/>
          <w:lang w:eastAsia="en-AU"/>
        </w:rPr>
      </w:pPr>
      <w:r w:rsidRPr="001258D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AU"/>
        </w:rPr>
        <w:t>The National Environment Protection Council (NEPC) is a national council of Commonwealth, State and Territory Ministers.  The NEPC’s role is to make National Environment Protection Measures (NEPMs). NEPMs are designed to improve national consistency in environment protection outcomes.</w:t>
      </w:r>
    </w:p>
    <w:p w14:paraId="17A0F1FE" w14:textId="595CE0AD" w:rsidR="001D6810" w:rsidRPr="001258DA" w:rsidRDefault="001D6810" w:rsidP="001D6810">
      <w:pPr>
        <w:shd w:val="clear" w:color="auto" w:fill="FFFFFF"/>
        <w:spacing w:before="120" w:line="253" w:lineRule="atLeast"/>
        <w:ind w:left="567" w:right="3260"/>
        <w:jc w:val="both"/>
        <w:rPr>
          <w:rFonts w:ascii="Calibri" w:eastAsia="Times New Roman" w:hAnsi="Calibri" w:cs="Calibri"/>
          <w:color w:val="000000"/>
          <w:lang w:eastAsia="en-AU"/>
        </w:rPr>
      </w:pPr>
      <w:r w:rsidRPr="001258D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AU"/>
        </w:rPr>
        <w:t xml:space="preserve">The Ambient Air Quality NEPM provides a national framework for monitoring and reporting on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AU"/>
        </w:rPr>
        <w:t xml:space="preserve">exposure to </w:t>
      </w:r>
      <w:r w:rsidRPr="001258D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AU"/>
        </w:rPr>
        <w:t>common ambient air pollutants. </w:t>
      </w:r>
      <w:r w:rsidRPr="001258DA">
        <w:rPr>
          <w:rFonts w:ascii="Times New Roman" w:eastAsia="Times New Roman" w:hAnsi="Times New Roman" w:cs="Times New Roman"/>
          <w:color w:val="000000"/>
          <w:lang w:eastAsia="en-AU"/>
        </w:rPr>
        <w:t xml:space="preserve">A variation to the NEPM is being proposed to update the air quality standards in relation to </w:t>
      </w:r>
      <w:r>
        <w:rPr>
          <w:rFonts w:ascii="Times New Roman" w:eastAsia="Times New Roman" w:hAnsi="Times New Roman" w:cs="Times New Roman"/>
          <w:color w:val="000000"/>
          <w:lang w:eastAsia="en-AU"/>
        </w:rPr>
        <w:t xml:space="preserve">ozone, nitrogen dioxide and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en-AU"/>
        </w:rPr>
        <w:t>sulfur</w:t>
      </w:r>
      <w:proofErr w:type="spellEnd"/>
      <w:r>
        <w:rPr>
          <w:rFonts w:ascii="Times New Roman" w:eastAsia="Times New Roman" w:hAnsi="Times New Roman" w:cs="Times New Roman"/>
          <w:color w:val="000000"/>
          <w:lang w:eastAsia="en-AU"/>
        </w:rPr>
        <w:t xml:space="preserve"> dioxide</w:t>
      </w:r>
      <w:r w:rsidR="00FC4D00">
        <w:rPr>
          <w:rFonts w:ascii="Times New Roman" w:eastAsia="Times New Roman" w:hAnsi="Times New Roman" w:cs="Times New Roman"/>
          <w:color w:val="000000"/>
          <w:lang w:eastAsia="en-AU"/>
        </w:rPr>
        <w:t xml:space="preserve"> to reflect</w:t>
      </w:r>
      <w:r w:rsidRPr="001258DA">
        <w:rPr>
          <w:rFonts w:ascii="Times New Roman" w:eastAsia="Times New Roman" w:hAnsi="Times New Roman" w:cs="Times New Roman"/>
          <w:color w:val="000000"/>
          <w:lang w:eastAsia="en-AU"/>
        </w:rPr>
        <w:t xml:space="preserve"> the</w:t>
      </w:r>
      <w:r w:rsidRPr="001258D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AU"/>
        </w:rPr>
        <w:t xml:space="preserve"> latest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AU"/>
        </w:rPr>
        <w:t>science on the health risks from these air pollutants</w:t>
      </w:r>
      <w:r w:rsidRPr="001258D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AU"/>
        </w:rPr>
        <w:t>.  </w:t>
      </w:r>
      <w:r w:rsidRPr="001258D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  <w:r w:rsidRPr="001258D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AU"/>
        </w:rPr>
        <w:t> </w:t>
      </w:r>
    </w:p>
    <w:p w14:paraId="147051E0" w14:textId="1925CEFC" w:rsidR="001D6810" w:rsidRPr="001258DA" w:rsidRDefault="001D6810" w:rsidP="00FC4D00">
      <w:pPr>
        <w:shd w:val="clear" w:color="auto" w:fill="FFFFFF"/>
        <w:spacing w:before="120" w:line="253" w:lineRule="atLeast"/>
        <w:ind w:left="567" w:right="3260"/>
        <w:rPr>
          <w:rFonts w:ascii="Calibri" w:eastAsia="Times New Roman" w:hAnsi="Calibri" w:cs="Calibri"/>
          <w:color w:val="000000"/>
          <w:lang w:eastAsia="en-AU"/>
        </w:rPr>
      </w:pPr>
      <w:r w:rsidRPr="001258D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AU"/>
        </w:rPr>
        <w:t>An Impact Statement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AU"/>
        </w:rPr>
        <w:t xml:space="preserve">, </w:t>
      </w:r>
      <w:r w:rsidRPr="001258D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AU"/>
        </w:rPr>
        <w:t xml:space="preserve">draft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AU"/>
        </w:rPr>
        <w:t xml:space="preserve">varied </w:t>
      </w:r>
      <w:r w:rsidRPr="001258D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AU"/>
        </w:rPr>
        <w:t xml:space="preserve">NEPM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AU"/>
        </w:rPr>
        <w:t xml:space="preserve">and supporting technical documents </w:t>
      </w:r>
      <w:r w:rsidRPr="001258D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AU"/>
        </w:rPr>
        <w:t>have been released for</w:t>
      </w:r>
      <w:r w:rsidR="00FC4D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AU"/>
        </w:rPr>
        <w:t xml:space="preserve"> public consultation and can be </w:t>
      </w:r>
      <w:r w:rsidRPr="001258D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AU"/>
        </w:rPr>
        <w:t>downloaded from</w:t>
      </w:r>
      <w:r>
        <w:rPr>
          <w:rFonts w:ascii="Times New Roman" w:eastAsia="Times New Roman" w:hAnsi="Times New Roman" w:cs="Times New Roman"/>
          <w:color w:val="0000FF"/>
          <w:spacing w:val="-6"/>
          <w:sz w:val="24"/>
          <w:szCs w:val="24"/>
          <w:u w:val="single"/>
          <w:lang w:eastAsia="en-AU"/>
        </w:rPr>
        <w:t xml:space="preserve"> </w:t>
      </w:r>
      <w:hyperlink r:id="rId8" w:history="1">
        <w:r w:rsidRPr="00E934C3">
          <w:rPr>
            <w:rStyle w:val="Hyperlink"/>
            <w:rFonts w:ascii="Times New Roman" w:hAnsi="Times New Roman" w:cs="Times New Roman"/>
            <w:sz w:val="24"/>
          </w:rPr>
          <w:t>http://nepc.gov.au/nepms/ambient-air-quality</w:t>
        </w:r>
      </w:hyperlink>
      <w:r w:rsidRPr="001258D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AU"/>
        </w:rPr>
        <w:t>. Submissions on these documents are welcome. The closing date for submissions is 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en-AU"/>
        </w:rPr>
        <w:t>Wednesday</w:t>
      </w:r>
      <w:r w:rsidRPr="00CB4E7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en-A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en-AU"/>
        </w:rPr>
        <w:t>7</w:t>
      </w:r>
      <w:r w:rsidRPr="00CB4E7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en-AU"/>
        </w:rPr>
        <w:t>August</w:t>
      </w:r>
      <w:r w:rsidRPr="00CB4E7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en-AU"/>
        </w:rPr>
        <w:t xml:space="preserve"> 2019</w:t>
      </w:r>
      <w:r w:rsidRPr="00CB4E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AU"/>
        </w:rPr>
        <w:t>.</w:t>
      </w:r>
    </w:p>
    <w:p w14:paraId="3401C57C" w14:textId="77777777" w:rsidR="001D6810" w:rsidRDefault="001D6810" w:rsidP="001D6810">
      <w:pPr>
        <w:shd w:val="clear" w:color="auto" w:fill="FFFFFF"/>
        <w:spacing w:before="120" w:line="253" w:lineRule="atLeast"/>
        <w:ind w:left="567" w:right="3260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AU"/>
        </w:rPr>
      </w:pPr>
      <w:r w:rsidRPr="001258D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AU"/>
        </w:rPr>
        <w:t xml:space="preserve">For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AU"/>
        </w:rPr>
        <w:t xml:space="preserve">further </w:t>
      </w:r>
      <w:r w:rsidRPr="001258D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AU"/>
        </w:rPr>
        <w:t>information on the variation of the measure, visit</w:t>
      </w:r>
      <w:r w:rsidRPr="00D15D7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AU"/>
        </w:rPr>
        <w:t xml:space="preserve"> </w:t>
      </w:r>
      <w:hyperlink r:id="rId9" w:history="1">
        <w:r w:rsidRPr="00E934C3">
          <w:rPr>
            <w:rStyle w:val="Hyperlink"/>
            <w:rFonts w:ascii="Times New Roman" w:hAnsi="Times New Roman" w:cs="Times New Roman"/>
            <w:sz w:val="24"/>
          </w:rPr>
          <w:t>http://nepc.gov.au/nepms/ambient-air-quality</w:t>
        </w:r>
      </w:hyperlink>
      <w:r w:rsidRPr="00D15D7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A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AU"/>
        </w:rPr>
        <w:t xml:space="preserve">or </w:t>
      </w:r>
      <w:r w:rsidRPr="00D15D7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AU"/>
        </w:rPr>
        <w:t xml:space="preserve">contact </w:t>
      </w:r>
      <w:r w:rsidRPr="00353C8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AU"/>
        </w:rPr>
        <w:t xml:space="preserve">Adam </w:t>
      </w:r>
      <w:proofErr w:type="spellStart"/>
      <w:r w:rsidRPr="00353C8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AU"/>
        </w:rPr>
        <w:t>Carlon</w:t>
      </w:r>
      <w:proofErr w:type="spellEnd"/>
      <w:r w:rsidRPr="00353C8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AU"/>
        </w:rPr>
        <w:t>, NEPC Executive Officer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AU"/>
        </w:rPr>
        <w:t xml:space="preserve">, </w:t>
      </w:r>
      <w:r w:rsidRPr="00353C8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AU"/>
        </w:rPr>
        <w:t>National Environment Protection Council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AU"/>
        </w:rPr>
        <w:t xml:space="preserve">, </w:t>
      </w:r>
      <w:r w:rsidRPr="00353C8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AU"/>
        </w:rPr>
        <w:t>Department of the Environment and Energy</w:t>
      </w:r>
      <w:r w:rsidRPr="00D15D7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AU"/>
        </w:rPr>
        <w:t xml:space="preserve">, GPO Box 787, Canberra,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AU"/>
        </w:rPr>
        <w:t xml:space="preserve"> </w:t>
      </w:r>
      <w:r w:rsidRPr="00D15D7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AU"/>
        </w:rPr>
        <w:t>ACT, 2601. Telephone: (02) 6275 9099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AU"/>
        </w:rPr>
        <w:t xml:space="preserve">, </w:t>
      </w:r>
      <w:r w:rsidRPr="00D15D7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AU"/>
        </w:rPr>
        <w:t xml:space="preserve">email </w:t>
      </w:r>
      <w:hyperlink r:id="rId10" w:history="1">
        <w:r w:rsidRPr="00FD56D8">
          <w:rPr>
            <w:rStyle w:val="Hyperlink"/>
            <w:rFonts w:ascii="Times New Roman" w:eastAsia="Times New Roman" w:hAnsi="Times New Roman" w:cs="Times New Roman"/>
            <w:spacing w:val="-6"/>
            <w:sz w:val="24"/>
            <w:szCs w:val="24"/>
            <w:lang w:eastAsia="en-AU"/>
          </w:rPr>
          <w:t>NEPC@environment.gov.au</w:t>
        </w:r>
      </w:hyperlink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AU"/>
        </w:rPr>
        <w:t>.</w:t>
      </w:r>
    </w:p>
    <w:p w14:paraId="4301E7FC" w14:textId="77777777" w:rsidR="001D6810" w:rsidRDefault="001D6810" w:rsidP="001D6810">
      <w:r w:rsidRPr="001258DA">
        <w:rPr>
          <w:rFonts w:ascii="Times New Roman" w:eastAsia="Times New Roman" w:hAnsi="Times New Roman" w:cs="Times New Roman"/>
          <w:i/>
          <w:iCs/>
          <w:color w:val="000000"/>
          <w:spacing w:val="-6"/>
          <w:lang w:eastAsia="en-AU"/>
        </w:rPr>
        <w:t xml:space="preserve">This notice is given pursuant to s.18 of the </w:t>
      </w:r>
      <w:r w:rsidRPr="00414ED0">
        <w:rPr>
          <w:rFonts w:ascii="Times New Roman" w:eastAsia="Times New Roman" w:hAnsi="Times New Roman" w:cs="Times New Roman"/>
          <w:iCs/>
          <w:color w:val="000000"/>
          <w:spacing w:val="-6"/>
          <w:lang w:eastAsia="en-AU"/>
        </w:rPr>
        <w:t>National Environment Protection Council Act 1994 (</w:t>
      </w:r>
      <w:proofErr w:type="spellStart"/>
      <w:r w:rsidRPr="00414ED0">
        <w:rPr>
          <w:rFonts w:ascii="Times New Roman" w:eastAsia="Times New Roman" w:hAnsi="Times New Roman" w:cs="Times New Roman"/>
          <w:iCs/>
          <w:color w:val="000000"/>
          <w:spacing w:val="-6"/>
          <w:lang w:eastAsia="en-AU"/>
        </w:rPr>
        <w:t>Cwlth</w:t>
      </w:r>
      <w:proofErr w:type="spellEnd"/>
      <w:r w:rsidRPr="00414ED0">
        <w:rPr>
          <w:rFonts w:ascii="Times New Roman" w:eastAsia="Times New Roman" w:hAnsi="Times New Roman" w:cs="Times New Roman"/>
          <w:iCs/>
          <w:color w:val="000000"/>
          <w:spacing w:val="-6"/>
          <w:lang w:eastAsia="en-AU"/>
        </w:rPr>
        <w:t>)</w:t>
      </w:r>
      <w:r w:rsidRPr="001258DA">
        <w:rPr>
          <w:rFonts w:ascii="Times New Roman" w:eastAsia="Times New Roman" w:hAnsi="Times New Roman" w:cs="Times New Roman"/>
          <w:i/>
          <w:iCs/>
          <w:color w:val="000000"/>
          <w:spacing w:val="-6"/>
          <w:lang w:eastAsia="en-AU"/>
        </w:rPr>
        <w:t xml:space="preserve"> and equivalent provisions in the corresponding Acts of States and Territories.</w:t>
      </w:r>
    </w:p>
    <w:p w14:paraId="4554BE2D" w14:textId="77777777" w:rsidR="004B2753" w:rsidRPr="00424B97" w:rsidRDefault="004B2753" w:rsidP="00424B97"/>
    <w:sectPr w:rsidR="004B2753" w:rsidRPr="00424B97" w:rsidSect="008E4F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4BE30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4554BE31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D9246" w14:textId="77777777" w:rsidR="0044079E" w:rsidRDefault="004407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70882" w14:textId="77777777" w:rsidR="0044079E" w:rsidRDefault="004407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FD7C6" w14:textId="77777777" w:rsidR="0044079E" w:rsidRDefault="004407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4BE2E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4554BE2F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01A27" w14:textId="77777777" w:rsidR="0044079E" w:rsidRDefault="004407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F90B8" w14:textId="77777777" w:rsidR="0044079E" w:rsidRDefault="004407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4554BE39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554BE36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4554BE40" wp14:editId="4554BE41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554BE37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554BE38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4554BE3C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4554BE3A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4554BE3B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4554BE3D" w14:textId="77777777" w:rsidR="00F40885" w:rsidRPr="003A707F" w:rsidRDefault="00F40885" w:rsidP="00F40885">
    <w:pPr>
      <w:pStyle w:val="Header"/>
      <w:rPr>
        <w:sz w:val="2"/>
        <w:szCs w:val="2"/>
      </w:rPr>
    </w:pPr>
  </w:p>
  <w:p w14:paraId="4554BE3E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D6810"/>
    <w:rsid w:val="001F6E54"/>
    <w:rsid w:val="00280BCD"/>
    <w:rsid w:val="003A707F"/>
    <w:rsid w:val="003B0EC1"/>
    <w:rsid w:val="003B573B"/>
    <w:rsid w:val="003F2CBD"/>
    <w:rsid w:val="00424B97"/>
    <w:rsid w:val="0044079E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B84226"/>
    <w:rsid w:val="00C63C4E"/>
    <w:rsid w:val="00C72C30"/>
    <w:rsid w:val="00D229E5"/>
    <w:rsid w:val="00D77A88"/>
    <w:rsid w:val="00F40885"/>
    <w:rsid w:val="00FC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554BE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iPriority w:val="99"/>
    <w:unhideWhenUsed/>
    <w:rsid w:val="001D68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-3A__nepc.gov.au_nepms_ambient-2Dair-2Dquality&amp;d=DwMFAg&amp;c=JnBkUqWXzx2bz-3a05d47Q&amp;r=DwqOsgUkTEUBNhhghU9Nky27WtMJR9E1tqOyDS3Fedg&amp;m=yH19lEWWFzH9s-8lsN0LPFXO4JiDHpgJBDqIjt1YfvQ&amp;s=X8dHOjnSyQkvZb-3CKeeBQKDCTjLnrtkf936d0zyHAM&amp;e=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NEPC@environment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ldefense.proofpoint.com/v2/url?u=http-3A__nepc.gov.au_nepms_ambient-2Dair-2Dquality&amp;d=DwMFAg&amp;c=JnBkUqWXzx2bz-3a05d47Q&amp;r=DwqOsgUkTEUBNhhghU9Nky27WtMJR9E1tqOyDS3Fedg&amp;m=yH19lEWWFzH9s-8lsN0LPFXO4JiDHpgJBDqIjt1YfvQ&amp;s=X8dHOjnSyQkvZb-3CKeeBQKDCTjLnrtkf936d0zyHAM&amp;e=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346A6-5D42-440D-9D17-D8F52D194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47AF8065.dotm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2019-05-20T06:38:00Z</dcterms:created>
  <dcterms:modified xsi:type="dcterms:W3CDTF">2019-05-20T06:38:00Z</dcterms:modified>
</cp:coreProperties>
</file>