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9A" w:rsidRDefault="006D689A" w:rsidP="006D689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5pt;height:77.6pt" o:ole="" fillcolor="window">
            <v:imagedata r:id="rId9" o:title=""/>
          </v:shape>
          <o:OLEObject Type="Embed" ProgID="Word.Picture.8" ShapeID="_x0000_i1026" DrawAspect="Content" ObjectID="_1667895225" r:id="rId10"/>
        </w:object>
      </w:r>
    </w:p>
    <w:p w:rsidR="006D689A" w:rsidRDefault="006D689A" w:rsidP="006D689A"/>
    <w:p w:rsidR="006D689A" w:rsidRDefault="006D689A" w:rsidP="006D689A"/>
    <w:p w:rsidR="006D689A" w:rsidRDefault="006D689A" w:rsidP="006D689A"/>
    <w:p w:rsidR="006D689A" w:rsidRDefault="006D689A" w:rsidP="006D689A"/>
    <w:p w:rsidR="006D689A" w:rsidRDefault="006D689A" w:rsidP="006D689A"/>
    <w:p w:rsidR="006D689A" w:rsidRDefault="006D689A" w:rsidP="006D689A"/>
    <w:p w:rsidR="0048364F" w:rsidRPr="00AE1614" w:rsidRDefault="006D689A" w:rsidP="0048364F">
      <w:pPr>
        <w:pStyle w:val="ShortT"/>
      </w:pPr>
      <w:r>
        <w:t>National Disability Insurance Scheme Amendment (Strengthening Banning Orders) Act 2020</w:t>
      </w:r>
    </w:p>
    <w:p w:rsidR="0048364F" w:rsidRPr="00AE1614" w:rsidRDefault="0048364F" w:rsidP="0048364F"/>
    <w:p w:rsidR="0048364F" w:rsidRPr="00AE1614" w:rsidRDefault="00C164CA" w:rsidP="006D689A">
      <w:pPr>
        <w:pStyle w:val="Actno"/>
        <w:spacing w:before="400"/>
      </w:pPr>
      <w:r w:rsidRPr="00AE1614">
        <w:t>No.</w:t>
      </w:r>
      <w:r w:rsidR="00C73C4F">
        <w:t xml:space="preserve"> 103</w:t>
      </w:r>
      <w:r w:rsidRPr="00AE1614">
        <w:t>, 20</w:t>
      </w:r>
      <w:r w:rsidR="001B633C" w:rsidRPr="00AE1614">
        <w:t>20</w:t>
      </w:r>
    </w:p>
    <w:p w:rsidR="0048364F" w:rsidRPr="00AE1614" w:rsidRDefault="0048364F" w:rsidP="0048364F"/>
    <w:p w:rsidR="00490B6E" w:rsidRDefault="00490B6E" w:rsidP="00490B6E">
      <w:pPr>
        <w:rPr>
          <w:lang w:eastAsia="en-AU"/>
        </w:rPr>
      </w:pPr>
    </w:p>
    <w:p w:rsidR="0048364F" w:rsidRPr="00AE1614" w:rsidRDefault="0048364F" w:rsidP="0048364F"/>
    <w:p w:rsidR="0048364F" w:rsidRPr="00AE1614" w:rsidRDefault="0048364F" w:rsidP="0048364F"/>
    <w:p w:rsidR="0048364F" w:rsidRPr="00AE1614" w:rsidRDefault="0048364F" w:rsidP="0048364F"/>
    <w:p w:rsidR="006D689A" w:rsidRDefault="006D689A" w:rsidP="006D689A">
      <w:pPr>
        <w:pStyle w:val="LongT"/>
      </w:pPr>
      <w:r>
        <w:t xml:space="preserve">An Act to amend the </w:t>
      </w:r>
      <w:r w:rsidRPr="006D689A">
        <w:rPr>
          <w:i/>
        </w:rPr>
        <w:t>National Disability Insurance Scheme Act 2013</w:t>
      </w:r>
      <w:r>
        <w:t>, and for related purposes</w:t>
      </w:r>
    </w:p>
    <w:p w:rsidR="0048364F" w:rsidRPr="00D845FC" w:rsidRDefault="0048364F" w:rsidP="0048364F">
      <w:pPr>
        <w:pStyle w:val="Header"/>
        <w:tabs>
          <w:tab w:val="clear" w:pos="4150"/>
          <w:tab w:val="clear" w:pos="8307"/>
        </w:tabs>
      </w:pPr>
      <w:r w:rsidRPr="00D845FC">
        <w:rPr>
          <w:rStyle w:val="CharAmSchNo"/>
        </w:rPr>
        <w:t xml:space="preserve"> </w:t>
      </w:r>
      <w:r w:rsidRPr="00D845FC">
        <w:rPr>
          <w:rStyle w:val="CharAmSchText"/>
        </w:rPr>
        <w:t xml:space="preserve"> </w:t>
      </w:r>
    </w:p>
    <w:p w:rsidR="0048364F" w:rsidRPr="00D845FC" w:rsidRDefault="0048364F" w:rsidP="0048364F">
      <w:pPr>
        <w:pStyle w:val="Header"/>
        <w:tabs>
          <w:tab w:val="clear" w:pos="4150"/>
          <w:tab w:val="clear" w:pos="8307"/>
        </w:tabs>
      </w:pPr>
      <w:r w:rsidRPr="00D845FC">
        <w:rPr>
          <w:rStyle w:val="CharAmPartNo"/>
        </w:rPr>
        <w:t xml:space="preserve"> </w:t>
      </w:r>
      <w:r w:rsidRPr="00D845FC">
        <w:rPr>
          <w:rStyle w:val="CharAmPartText"/>
        </w:rPr>
        <w:t xml:space="preserve"> </w:t>
      </w:r>
    </w:p>
    <w:p w:rsidR="0048364F" w:rsidRPr="00AE1614" w:rsidRDefault="0048364F" w:rsidP="0048364F">
      <w:pPr>
        <w:sectPr w:rsidR="0048364F" w:rsidRPr="00AE1614" w:rsidSect="006D689A">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AE1614" w:rsidRDefault="0048364F" w:rsidP="00AE1614">
      <w:pPr>
        <w:rPr>
          <w:sz w:val="36"/>
        </w:rPr>
      </w:pPr>
      <w:r w:rsidRPr="00AE1614">
        <w:rPr>
          <w:sz w:val="36"/>
        </w:rPr>
        <w:lastRenderedPageBreak/>
        <w:t>Contents</w:t>
      </w:r>
    </w:p>
    <w:bookmarkStart w:id="0" w:name="BKCheck15B_1"/>
    <w:bookmarkEnd w:id="0"/>
    <w:p w:rsidR="003735FA" w:rsidRDefault="003735F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735FA">
        <w:rPr>
          <w:noProof/>
        </w:rPr>
        <w:tab/>
      </w:r>
      <w:r w:rsidRPr="003735FA">
        <w:rPr>
          <w:noProof/>
        </w:rPr>
        <w:fldChar w:fldCharType="begin"/>
      </w:r>
      <w:r w:rsidRPr="003735FA">
        <w:rPr>
          <w:noProof/>
        </w:rPr>
        <w:instrText xml:space="preserve"> PAGEREF _Toc57282310 \h </w:instrText>
      </w:r>
      <w:r w:rsidRPr="003735FA">
        <w:rPr>
          <w:noProof/>
        </w:rPr>
      </w:r>
      <w:r w:rsidRPr="003735FA">
        <w:rPr>
          <w:noProof/>
        </w:rPr>
        <w:fldChar w:fldCharType="separate"/>
      </w:r>
      <w:r w:rsidRPr="003735FA">
        <w:rPr>
          <w:noProof/>
        </w:rPr>
        <w:t>1</w:t>
      </w:r>
      <w:r w:rsidRPr="003735FA">
        <w:rPr>
          <w:noProof/>
        </w:rPr>
        <w:fldChar w:fldCharType="end"/>
      </w:r>
    </w:p>
    <w:p w:rsidR="003735FA" w:rsidRDefault="003735FA">
      <w:pPr>
        <w:pStyle w:val="TOC5"/>
        <w:rPr>
          <w:rFonts w:asciiTheme="minorHAnsi" w:eastAsiaTheme="minorEastAsia" w:hAnsiTheme="minorHAnsi" w:cstheme="minorBidi"/>
          <w:noProof/>
          <w:kern w:val="0"/>
          <w:sz w:val="22"/>
          <w:szCs w:val="22"/>
        </w:rPr>
      </w:pPr>
      <w:r>
        <w:rPr>
          <w:noProof/>
        </w:rPr>
        <w:t>2</w:t>
      </w:r>
      <w:r>
        <w:rPr>
          <w:noProof/>
        </w:rPr>
        <w:tab/>
        <w:t>Commencement</w:t>
      </w:r>
      <w:r w:rsidRPr="003735FA">
        <w:rPr>
          <w:noProof/>
        </w:rPr>
        <w:tab/>
      </w:r>
      <w:r w:rsidRPr="003735FA">
        <w:rPr>
          <w:noProof/>
        </w:rPr>
        <w:fldChar w:fldCharType="begin"/>
      </w:r>
      <w:r w:rsidRPr="003735FA">
        <w:rPr>
          <w:noProof/>
        </w:rPr>
        <w:instrText xml:space="preserve"> PAGEREF _Toc57282311 \h </w:instrText>
      </w:r>
      <w:r w:rsidRPr="003735FA">
        <w:rPr>
          <w:noProof/>
        </w:rPr>
      </w:r>
      <w:r w:rsidRPr="003735FA">
        <w:rPr>
          <w:noProof/>
        </w:rPr>
        <w:fldChar w:fldCharType="separate"/>
      </w:r>
      <w:r w:rsidRPr="003735FA">
        <w:rPr>
          <w:noProof/>
        </w:rPr>
        <w:t>2</w:t>
      </w:r>
      <w:r w:rsidRPr="003735FA">
        <w:rPr>
          <w:noProof/>
        </w:rPr>
        <w:fldChar w:fldCharType="end"/>
      </w:r>
    </w:p>
    <w:p w:rsidR="003735FA" w:rsidRDefault="003735FA">
      <w:pPr>
        <w:pStyle w:val="TOC5"/>
        <w:rPr>
          <w:rFonts w:asciiTheme="minorHAnsi" w:eastAsiaTheme="minorEastAsia" w:hAnsiTheme="minorHAnsi" w:cstheme="minorBidi"/>
          <w:noProof/>
          <w:kern w:val="0"/>
          <w:sz w:val="22"/>
          <w:szCs w:val="22"/>
        </w:rPr>
      </w:pPr>
      <w:r>
        <w:rPr>
          <w:noProof/>
        </w:rPr>
        <w:t>3</w:t>
      </w:r>
      <w:r>
        <w:rPr>
          <w:noProof/>
        </w:rPr>
        <w:tab/>
        <w:t>Schedules</w:t>
      </w:r>
      <w:r w:rsidRPr="003735FA">
        <w:rPr>
          <w:noProof/>
        </w:rPr>
        <w:tab/>
      </w:r>
      <w:r w:rsidRPr="003735FA">
        <w:rPr>
          <w:noProof/>
        </w:rPr>
        <w:fldChar w:fldCharType="begin"/>
      </w:r>
      <w:r w:rsidRPr="003735FA">
        <w:rPr>
          <w:noProof/>
        </w:rPr>
        <w:instrText xml:space="preserve"> PAGEREF _Toc57282312 \h </w:instrText>
      </w:r>
      <w:r w:rsidRPr="003735FA">
        <w:rPr>
          <w:noProof/>
        </w:rPr>
      </w:r>
      <w:r w:rsidRPr="003735FA">
        <w:rPr>
          <w:noProof/>
        </w:rPr>
        <w:fldChar w:fldCharType="separate"/>
      </w:r>
      <w:r w:rsidRPr="003735FA">
        <w:rPr>
          <w:noProof/>
        </w:rPr>
        <w:t>2</w:t>
      </w:r>
      <w:r w:rsidRPr="003735FA">
        <w:rPr>
          <w:noProof/>
        </w:rPr>
        <w:fldChar w:fldCharType="end"/>
      </w:r>
    </w:p>
    <w:p w:rsidR="003735FA" w:rsidRDefault="003735FA">
      <w:pPr>
        <w:pStyle w:val="TOC6"/>
        <w:rPr>
          <w:rFonts w:asciiTheme="minorHAnsi" w:eastAsiaTheme="minorEastAsia" w:hAnsiTheme="minorHAnsi" w:cstheme="minorBidi"/>
          <w:b w:val="0"/>
          <w:noProof/>
          <w:kern w:val="0"/>
          <w:sz w:val="22"/>
          <w:szCs w:val="22"/>
        </w:rPr>
      </w:pPr>
      <w:r>
        <w:rPr>
          <w:noProof/>
        </w:rPr>
        <w:t>Schedule 1—Amendments</w:t>
      </w:r>
      <w:r w:rsidRPr="003735FA">
        <w:rPr>
          <w:b w:val="0"/>
          <w:noProof/>
          <w:sz w:val="18"/>
        </w:rPr>
        <w:tab/>
      </w:r>
      <w:r w:rsidRPr="003735FA">
        <w:rPr>
          <w:b w:val="0"/>
          <w:noProof/>
          <w:sz w:val="18"/>
        </w:rPr>
        <w:fldChar w:fldCharType="begin"/>
      </w:r>
      <w:r w:rsidRPr="003735FA">
        <w:rPr>
          <w:b w:val="0"/>
          <w:noProof/>
          <w:sz w:val="18"/>
        </w:rPr>
        <w:instrText xml:space="preserve"> PAGEREF _Toc57282313 \h </w:instrText>
      </w:r>
      <w:r w:rsidRPr="003735FA">
        <w:rPr>
          <w:b w:val="0"/>
          <w:noProof/>
          <w:sz w:val="18"/>
        </w:rPr>
      </w:r>
      <w:r w:rsidRPr="003735FA">
        <w:rPr>
          <w:b w:val="0"/>
          <w:noProof/>
          <w:sz w:val="18"/>
        </w:rPr>
        <w:fldChar w:fldCharType="separate"/>
      </w:r>
      <w:r w:rsidRPr="003735FA">
        <w:rPr>
          <w:b w:val="0"/>
          <w:noProof/>
          <w:sz w:val="18"/>
        </w:rPr>
        <w:t>3</w:t>
      </w:r>
      <w:r w:rsidRPr="003735FA">
        <w:rPr>
          <w:b w:val="0"/>
          <w:noProof/>
          <w:sz w:val="18"/>
        </w:rPr>
        <w:fldChar w:fldCharType="end"/>
      </w:r>
    </w:p>
    <w:p w:rsidR="003735FA" w:rsidRDefault="003735FA">
      <w:pPr>
        <w:pStyle w:val="TOC9"/>
        <w:rPr>
          <w:rFonts w:asciiTheme="minorHAnsi" w:eastAsiaTheme="minorEastAsia" w:hAnsiTheme="minorHAnsi" w:cstheme="minorBidi"/>
          <w:i w:val="0"/>
          <w:noProof/>
          <w:kern w:val="0"/>
          <w:sz w:val="22"/>
          <w:szCs w:val="22"/>
        </w:rPr>
      </w:pPr>
      <w:r>
        <w:rPr>
          <w:noProof/>
        </w:rPr>
        <w:t>National Disability Insurance Scheme Act 2013</w:t>
      </w:r>
      <w:r w:rsidRPr="003735FA">
        <w:rPr>
          <w:i w:val="0"/>
          <w:noProof/>
          <w:sz w:val="18"/>
        </w:rPr>
        <w:tab/>
      </w:r>
      <w:r w:rsidRPr="003735FA">
        <w:rPr>
          <w:i w:val="0"/>
          <w:noProof/>
          <w:sz w:val="18"/>
        </w:rPr>
        <w:fldChar w:fldCharType="begin"/>
      </w:r>
      <w:r w:rsidRPr="003735FA">
        <w:rPr>
          <w:i w:val="0"/>
          <w:noProof/>
          <w:sz w:val="18"/>
        </w:rPr>
        <w:instrText xml:space="preserve"> PAGEREF _Toc57282314 \h </w:instrText>
      </w:r>
      <w:r w:rsidRPr="003735FA">
        <w:rPr>
          <w:i w:val="0"/>
          <w:noProof/>
          <w:sz w:val="18"/>
        </w:rPr>
      </w:r>
      <w:r w:rsidRPr="003735FA">
        <w:rPr>
          <w:i w:val="0"/>
          <w:noProof/>
          <w:sz w:val="18"/>
        </w:rPr>
        <w:fldChar w:fldCharType="separate"/>
      </w:r>
      <w:r w:rsidRPr="003735FA">
        <w:rPr>
          <w:i w:val="0"/>
          <w:noProof/>
          <w:sz w:val="18"/>
        </w:rPr>
        <w:t>3</w:t>
      </w:r>
      <w:r w:rsidRPr="003735FA">
        <w:rPr>
          <w:i w:val="0"/>
          <w:noProof/>
          <w:sz w:val="18"/>
        </w:rPr>
        <w:fldChar w:fldCharType="end"/>
      </w:r>
    </w:p>
    <w:p w:rsidR="00060FF9" w:rsidRPr="00AE1614" w:rsidRDefault="003735FA" w:rsidP="0048364F">
      <w:r>
        <w:fldChar w:fldCharType="end"/>
      </w:r>
    </w:p>
    <w:p w:rsidR="00FE7F93" w:rsidRPr="00AE1614" w:rsidRDefault="00FE7F93" w:rsidP="0048364F">
      <w:pPr>
        <w:sectPr w:rsidR="00FE7F93" w:rsidRPr="00AE1614" w:rsidSect="006D689A">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6D689A" w:rsidRDefault="006D689A">
      <w:r>
        <w:object w:dxaOrig="2146" w:dyaOrig="1561">
          <v:shape id="_x0000_i1027" type="#_x0000_t75" alt="Commonwealth Coat of Arms of Australia" style="width:110.35pt;height:80.4pt" o:ole="" fillcolor="window">
            <v:imagedata r:id="rId9" o:title=""/>
          </v:shape>
          <o:OLEObject Type="Embed" ProgID="Word.Picture.8" ShapeID="_x0000_i1027" DrawAspect="Content" ObjectID="_1667895226" r:id="rId22"/>
        </w:object>
      </w:r>
    </w:p>
    <w:p w:rsidR="006D689A" w:rsidRDefault="006D689A"/>
    <w:p w:rsidR="006D689A" w:rsidRDefault="006D689A" w:rsidP="000178F8">
      <w:pPr>
        <w:spacing w:line="240" w:lineRule="auto"/>
      </w:pPr>
    </w:p>
    <w:p w:rsidR="006D689A" w:rsidRDefault="003735FA" w:rsidP="000178F8">
      <w:pPr>
        <w:pStyle w:val="ShortTP1"/>
      </w:pPr>
      <w:r>
        <w:fldChar w:fldCharType="begin"/>
      </w:r>
      <w:r>
        <w:instrText xml:space="preserve"> STYLEREF ShortT </w:instrText>
      </w:r>
      <w:r>
        <w:fldChar w:fldCharType="separate"/>
      </w:r>
      <w:r w:rsidR="00FC3978">
        <w:rPr>
          <w:noProof/>
        </w:rPr>
        <w:t>National Disability Insurance Scheme Amendment (Strengthening Banning Orders) Act 2020</w:t>
      </w:r>
      <w:r>
        <w:rPr>
          <w:noProof/>
        </w:rPr>
        <w:fldChar w:fldCharType="end"/>
      </w:r>
    </w:p>
    <w:p w:rsidR="006D689A" w:rsidRDefault="006D689A" w:rsidP="000178F8">
      <w:pPr>
        <w:pStyle w:val="ActNoP1"/>
        <w:rPr>
          <w:noProof/>
        </w:rPr>
      </w:pPr>
      <w:r>
        <w:rPr>
          <w:noProof/>
        </w:rPr>
        <w:fldChar w:fldCharType="begin"/>
      </w:r>
      <w:r>
        <w:rPr>
          <w:noProof/>
        </w:rPr>
        <w:instrText xml:space="preserve"> STYLEREF Actno </w:instrText>
      </w:r>
      <w:r>
        <w:rPr>
          <w:noProof/>
        </w:rPr>
        <w:fldChar w:fldCharType="separate"/>
      </w:r>
      <w:r w:rsidR="00FC3978">
        <w:rPr>
          <w:noProof/>
        </w:rPr>
        <w:t>No. 103, 2020</w:t>
      </w:r>
      <w:r>
        <w:rPr>
          <w:noProof/>
        </w:rPr>
        <w:fldChar w:fldCharType="end"/>
      </w:r>
    </w:p>
    <w:p w:rsidR="006D689A" w:rsidRPr="009A0728" w:rsidRDefault="006D689A" w:rsidP="009A0728">
      <w:pPr>
        <w:pBdr>
          <w:bottom w:val="single" w:sz="6" w:space="0" w:color="auto"/>
        </w:pBdr>
        <w:spacing w:before="400" w:line="240" w:lineRule="auto"/>
        <w:rPr>
          <w:rFonts w:eastAsia="Times New Roman"/>
          <w:b/>
          <w:sz w:val="28"/>
        </w:rPr>
      </w:pPr>
    </w:p>
    <w:p w:rsidR="006D689A" w:rsidRPr="009A0728" w:rsidRDefault="006D689A" w:rsidP="009A0728">
      <w:pPr>
        <w:spacing w:line="40" w:lineRule="exact"/>
        <w:rPr>
          <w:rFonts w:eastAsia="Calibri"/>
          <w:b/>
          <w:sz w:val="28"/>
        </w:rPr>
      </w:pPr>
    </w:p>
    <w:p w:rsidR="006D689A" w:rsidRPr="009A0728" w:rsidRDefault="006D689A" w:rsidP="009A0728">
      <w:pPr>
        <w:pBdr>
          <w:top w:val="single" w:sz="12" w:space="0" w:color="auto"/>
        </w:pBdr>
        <w:spacing w:line="240" w:lineRule="auto"/>
        <w:rPr>
          <w:rFonts w:eastAsia="Times New Roman"/>
          <w:b/>
          <w:sz w:val="28"/>
        </w:rPr>
      </w:pPr>
    </w:p>
    <w:p w:rsidR="006D689A" w:rsidRDefault="006D689A" w:rsidP="006D689A">
      <w:pPr>
        <w:pStyle w:val="Page1"/>
        <w:spacing w:before="400"/>
      </w:pPr>
      <w:r>
        <w:t xml:space="preserve">An Act to amend the </w:t>
      </w:r>
      <w:r w:rsidRPr="006D689A">
        <w:rPr>
          <w:i/>
        </w:rPr>
        <w:t>National Disability Insurance Scheme Act 2013</w:t>
      </w:r>
      <w:r>
        <w:t>, and for related purposes</w:t>
      </w:r>
    </w:p>
    <w:p w:rsidR="00C73C4F" w:rsidRDefault="00C73C4F" w:rsidP="000C5962">
      <w:pPr>
        <w:pStyle w:val="AssentDt"/>
        <w:spacing w:before="240"/>
        <w:rPr>
          <w:sz w:val="24"/>
        </w:rPr>
      </w:pPr>
      <w:r>
        <w:rPr>
          <w:sz w:val="24"/>
        </w:rPr>
        <w:t>[</w:t>
      </w:r>
      <w:r>
        <w:rPr>
          <w:i/>
          <w:sz w:val="24"/>
        </w:rPr>
        <w:t>Assented to 20 November 2020</w:t>
      </w:r>
      <w:r>
        <w:rPr>
          <w:sz w:val="24"/>
        </w:rPr>
        <w:t>]</w:t>
      </w:r>
    </w:p>
    <w:p w:rsidR="0048364F" w:rsidRPr="00AE1614" w:rsidRDefault="0048364F" w:rsidP="00AE1614">
      <w:pPr>
        <w:spacing w:before="240" w:line="240" w:lineRule="auto"/>
        <w:rPr>
          <w:sz w:val="32"/>
        </w:rPr>
      </w:pPr>
      <w:r w:rsidRPr="00AE1614">
        <w:rPr>
          <w:sz w:val="32"/>
        </w:rPr>
        <w:t>The Parliament of Australia enacts:</w:t>
      </w:r>
    </w:p>
    <w:p w:rsidR="0048364F" w:rsidRPr="00AE1614" w:rsidRDefault="0048364F" w:rsidP="00AE1614">
      <w:pPr>
        <w:pStyle w:val="ActHead5"/>
      </w:pPr>
      <w:bookmarkStart w:id="1" w:name="_Toc57282310"/>
      <w:r w:rsidRPr="00D845FC">
        <w:rPr>
          <w:rStyle w:val="CharSectno"/>
        </w:rPr>
        <w:t>1</w:t>
      </w:r>
      <w:r w:rsidRPr="00AE1614">
        <w:t xml:space="preserve">  Short title</w:t>
      </w:r>
      <w:bookmarkEnd w:id="1"/>
    </w:p>
    <w:p w:rsidR="0048364F" w:rsidRPr="00AE1614" w:rsidRDefault="0048364F" w:rsidP="00AE1614">
      <w:pPr>
        <w:pStyle w:val="subsection"/>
      </w:pPr>
      <w:r w:rsidRPr="00AE1614">
        <w:tab/>
      </w:r>
      <w:r w:rsidRPr="00AE1614">
        <w:tab/>
        <w:t xml:space="preserve">This Act </w:t>
      </w:r>
      <w:r w:rsidR="00275197" w:rsidRPr="00AE1614">
        <w:t xml:space="preserve">is </w:t>
      </w:r>
      <w:r w:rsidRPr="00AE1614">
        <w:t xml:space="preserve">the </w:t>
      </w:r>
      <w:r w:rsidR="00B10A32" w:rsidRPr="00AE1614">
        <w:rPr>
          <w:i/>
        </w:rPr>
        <w:t>National Disability Insurance Scheme Amendment (Strengthening Banning Orders) Act 2020</w:t>
      </w:r>
      <w:r w:rsidRPr="00AE1614">
        <w:t>.</w:t>
      </w:r>
    </w:p>
    <w:p w:rsidR="0048364F" w:rsidRPr="00AE1614" w:rsidRDefault="0048364F" w:rsidP="00AE1614">
      <w:pPr>
        <w:pStyle w:val="ActHead5"/>
      </w:pPr>
      <w:bookmarkStart w:id="2" w:name="_Toc57282311"/>
      <w:r w:rsidRPr="00D845FC">
        <w:rPr>
          <w:rStyle w:val="CharSectno"/>
        </w:rPr>
        <w:t>2</w:t>
      </w:r>
      <w:r w:rsidRPr="00AE1614">
        <w:t xml:space="preserve">  Commencement</w:t>
      </w:r>
      <w:bookmarkEnd w:id="2"/>
    </w:p>
    <w:p w:rsidR="007233E6" w:rsidRPr="00AE1614" w:rsidRDefault="007233E6" w:rsidP="00AE1614">
      <w:pPr>
        <w:pStyle w:val="subsection"/>
      </w:pPr>
      <w:r w:rsidRPr="00AE1614">
        <w:tab/>
        <w:t>(1)</w:t>
      </w:r>
      <w:r w:rsidRPr="00AE1614">
        <w:tab/>
        <w:t>Each provision of this Act specified in column 1 of the table commences, or is taken to have commenced, in accordance with column 2 of the table. Any other statement in column 2 has effect according to its terms.</w:t>
      </w:r>
    </w:p>
    <w:p w:rsidR="007233E6" w:rsidRPr="00AE1614" w:rsidRDefault="007233E6" w:rsidP="00AE161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7233E6" w:rsidRPr="00AE1614" w:rsidTr="00F37FDC">
        <w:trPr>
          <w:tblHeader/>
        </w:trPr>
        <w:tc>
          <w:tcPr>
            <w:tcW w:w="7111" w:type="dxa"/>
            <w:gridSpan w:val="3"/>
            <w:tcBorders>
              <w:top w:val="single" w:sz="12" w:space="0" w:color="auto"/>
              <w:bottom w:val="single" w:sz="2" w:space="0" w:color="auto"/>
            </w:tcBorders>
            <w:shd w:val="clear" w:color="auto" w:fill="auto"/>
            <w:hideMark/>
          </w:tcPr>
          <w:p w:rsidR="007233E6" w:rsidRPr="00AE1614" w:rsidRDefault="007233E6" w:rsidP="00AE1614">
            <w:pPr>
              <w:pStyle w:val="TableHeading"/>
            </w:pPr>
            <w:r w:rsidRPr="00AE1614">
              <w:t>Commencement information</w:t>
            </w:r>
          </w:p>
        </w:tc>
      </w:tr>
      <w:tr w:rsidR="007233E6" w:rsidRPr="00AE1614" w:rsidTr="00F37FDC">
        <w:trPr>
          <w:tblHeader/>
        </w:trPr>
        <w:tc>
          <w:tcPr>
            <w:tcW w:w="1701" w:type="dxa"/>
            <w:tcBorders>
              <w:top w:val="single" w:sz="2" w:space="0" w:color="auto"/>
              <w:bottom w:val="single" w:sz="2" w:space="0" w:color="auto"/>
            </w:tcBorders>
            <w:shd w:val="clear" w:color="auto" w:fill="auto"/>
            <w:hideMark/>
          </w:tcPr>
          <w:p w:rsidR="007233E6" w:rsidRPr="00AE1614" w:rsidRDefault="007233E6" w:rsidP="00AE1614">
            <w:pPr>
              <w:pStyle w:val="TableHeading"/>
            </w:pPr>
            <w:r w:rsidRPr="00AE1614">
              <w:t>Column 1</w:t>
            </w:r>
          </w:p>
        </w:tc>
        <w:tc>
          <w:tcPr>
            <w:tcW w:w="3828" w:type="dxa"/>
            <w:tcBorders>
              <w:top w:val="single" w:sz="2" w:space="0" w:color="auto"/>
              <w:bottom w:val="single" w:sz="2" w:space="0" w:color="auto"/>
            </w:tcBorders>
            <w:shd w:val="clear" w:color="auto" w:fill="auto"/>
            <w:hideMark/>
          </w:tcPr>
          <w:p w:rsidR="007233E6" w:rsidRPr="00AE1614" w:rsidRDefault="007233E6" w:rsidP="00AE1614">
            <w:pPr>
              <w:pStyle w:val="TableHeading"/>
            </w:pPr>
            <w:r w:rsidRPr="00AE1614">
              <w:t>Column 2</w:t>
            </w:r>
          </w:p>
        </w:tc>
        <w:tc>
          <w:tcPr>
            <w:tcW w:w="1582" w:type="dxa"/>
            <w:tcBorders>
              <w:top w:val="single" w:sz="2" w:space="0" w:color="auto"/>
              <w:bottom w:val="single" w:sz="2" w:space="0" w:color="auto"/>
            </w:tcBorders>
            <w:shd w:val="clear" w:color="auto" w:fill="auto"/>
            <w:hideMark/>
          </w:tcPr>
          <w:p w:rsidR="007233E6" w:rsidRPr="00AE1614" w:rsidRDefault="007233E6" w:rsidP="00AE1614">
            <w:pPr>
              <w:pStyle w:val="TableHeading"/>
            </w:pPr>
            <w:r w:rsidRPr="00AE1614">
              <w:t>Column 3</w:t>
            </w:r>
          </w:p>
        </w:tc>
      </w:tr>
      <w:tr w:rsidR="007233E6" w:rsidRPr="00AE1614" w:rsidTr="00F37FDC">
        <w:trPr>
          <w:tblHeader/>
        </w:trPr>
        <w:tc>
          <w:tcPr>
            <w:tcW w:w="1701" w:type="dxa"/>
            <w:tcBorders>
              <w:top w:val="single" w:sz="2" w:space="0" w:color="auto"/>
              <w:bottom w:val="single" w:sz="12" w:space="0" w:color="auto"/>
            </w:tcBorders>
            <w:shd w:val="clear" w:color="auto" w:fill="auto"/>
            <w:hideMark/>
          </w:tcPr>
          <w:p w:rsidR="007233E6" w:rsidRPr="00AE1614" w:rsidRDefault="007233E6" w:rsidP="00AE1614">
            <w:pPr>
              <w:pStyle w:val="TableHeading"/>
            </w:pPr>
            <w:r w:rsidRPr="00AE1614">
              <w:t>Provisions</w:t>
            </w:r>
          </w:p>
        </w:tc>
        <w:tc>
          <w:tcPr>
            <w:tcW w:w="3828" w:type="dxa"/>
            <w:tcBorders>
              <w:top w:val="single" w:sz="2" w:space="0" w:color="auto"/>
              <w:bottom w:val="single" w:sz="12" w:space="0" w:color="auto"/>
            </w:tcBorders>
            <w:shd w:val="clear" w:color="auto" w:fill="auto"/>
            <w:hideMark/>
          </w:tcPr>
          <w:p w:rsidR="007233E6" w:rsidRPr="00AE1614" w:rsidRDefault="007233E6" w:rsidP="00AE1614">
            <w:pPr>
              <w:pStyle w:val="TableHeading"/>
            </w:pPr>
            <w:r w:rsidRPr="00AE1614">
              <w:t>Commencement</w:t>
            </w:r>
          </w:p>
        </w:tc>
        <w:tc>
          <w:tcPr>
            <w:tcW w:w="1582" w:type="dxa"/>
            <w:tcBorders>
              <w:top w:val="single" w:sz="2" w:space="0" w:color="auto"/>
              <w:bottom w:val="single" w:sz="12" w:space="0" w:color="auto"/>
            </w:tcBorders>
            <w:shd w:val="clear" w:color="auto" w:fill="auto"/>
            <w:hideMark/>
          </w:tcPr>
          <w:p w:rsidR="007233E6" w:rsidRPr="00AE1614" w:rsidRDefault="007233E6" w:rsidP="00AE1614">
            <w:pPr>
              <w:pStyle w:val="TableHeading"/>
            </w:pPr>
            <w:r w:rsidRPr="00AE1614">
              <w:t>Date/Details</w:t>
            </w:r>
          </w:p>
        </w:tc>
      </w:tr>
      <w:tr w:rsidR="007233E6" w:rsidRPr="00AE1614" w:rsidTr="00F37FDC">
        <w:tc>
          <w:tcPr>
            <w:tcW w:w="1701" w:type="dxa"/>
            <w:tcBorders>
              <w:top w:val="single" w:sz="12" w:space="0" w:color="auto"/>
              <w:bottom w:val="single" w:sz="12" w:space="0" w:color="auto"/>
            </w:tcBorders>
            <w:shd w:val="clear" w:color="auto" w:fill="auto"/>
            <w:hideMark/>
          </w:tcPr>
          <w:p w:rsidR="007233E6" w:rsidRPr="00AE1614" w:rsidRDefault="007233E6" w:rsidP="00AE1614">
            <w:pPr>
              <w:pStyle w:val="Tabletext"/>
            </w:pPr>
            <w:r w:rsidRPr="00AE1614">
              <w:t>1.  The whole of this Act</w:t>
            </w:r>
          </w:p>
        </w:tc>
        <w:tc>
          <w:tcPr>
            <w:tcW w:w="3828" w:type="dxa"/>
            <w:tcBorders>
              <w:top w:val="single" w:sz="12" w:space="0" w:color="auto"/>
              <w:bottom w:val="single" w:sz="12" w:space="0" w:color="auto"/>
            </w:tcBorders>
            <w:shd w:val="clear" w:color="auto" w:fill="auto"/>
            <w:hideMark/>
          </w:tcPr>
          <w:p w:rsidR="007233E6" w:rsidRPr="00AE1614" w:rsidRDefault="007233E6" w:rsidP="00AE1614">
            <w:pPr>
              <w:pStyle w:val="Tabletext"/>
            </w:pPr>
            <w:r w:rsidRPr="00AE1614">
              <w:t>The day after this Act receives the Royal Assent.</w:t>
            </w:r>
          </w:p>
        </w:tc>
        <w:tc>
          <w:tcPr>
            <w:tcW w:w="1582" w:type="dxa"/>
            <w:tcBorders>
              <w:top w:val="single" w:sz="12" w:space="0" w:color="auto"/>
              <w:bottom w:val="single" w:sz="12" w:space="0" w:color="auto"/>
            </w:tcBorders>
            <w:shd w:val="clear" w:color="auto" w:fill="auto"/>
          </w:tcPr>
          <w:p w:rsidR="007233E6" w:rsidRPr="00AE1614" w:rsidRDefault="00C73C4F" w:rsidP="00AE1614">
            <w:pPr>
              <w:pStyle w:val="Tabletext"/>
            </w:pPr>
            <w:r>
              <w:t>21 November 2020</w:t>
            </w:r>
          </w:p>
        </w:tc>
      </w:tr>
    </w:tbl>
    <w:p w:rsidR="007233E6" w:rsidRPr="00AE1614" w:rsidRDefault="007233E6" w:rsidP="00AE1614">
      <w:pPr>
        <w:pStyle w:val="notetext"/>
      </w:pPr>
      <w:r w:rsidRPr="00AE1614">
        <w:rPr>
          <w:snapToGrid w:val="0"/>
          <w:lang w:eastAsia="en-US"/>
        </w:rPr>
        <w:t>Note:</w:t>
      </w:r>
      <w:r w:rsidRPr="00AE1614">
        <w:rPr>
          <w:snapToGrid w:val="0"/>
          <w:lang w:eastAsia="en-US"/>
        </w:rPr>
        <w:tab/>
        <w:t>This table relates only to the provisions of this Act as originally enacted. It will not be amended to deal with any later amendments of this Act.</w:t>
      </w:r>
    </w:p>
    <w:p w:rsidR="007233E6" w:rsidRPr="00AE1614" w:rsidRDefault="007233E6" w:rsidP="00AE1614">
      <w:pPr>
        <w:pStyle w:val="subsection"/>
      </w:pPr>
      <w:r w:rsidRPr="00AE1614">
        <w:tab/>
        <w:t>(2)</w:t>
      </w:r>
      <w:r w:rsidRPr="00AE1614">
        <w:tab/>
        <w:t>Any information in column 3 of the table is not part of this Act. Information may be inserted in this column, or information in it may be edited, in any published version of this Act.</w:t>
      </w:r>
    </w:p>
    <w:p w:rsidR="0048364F" w:rsidRPr="00AE1614" w:rsidRDefault="0048364F" w:rsidP="00AE1614">
      <w:pPr>
        <w:pStyle w:val="ActHead5"/>
      </w:pPr>
      <w:bookmarkStart w:id="3" w:name="_Toc57282312"/>
      <w:r w:rsidRPr="00D845FC">
        <w:rPr>
          <w:rStyle w:val="CharSectno"/>
        </w:rPr>
        <w:t>3</w:t>
      </w:r>
      <w:r w:rsidRPr="00AE1614">
        <w:t xml:space="preserve">  Schedules</w:t>
      </w:r>
      <w:bookmarkEnd w:id="3"/>
    </w:p>
    <w:p w:rsidR="0048364F" w:rsidRPr="00AE1614" w:rsidRDefault="0048364F" w:rsidP="00AE1614">
      <w:pPr>
        <w:pStyle w:val="subsection"/>
      </w:pPr>
      <w:r w:rsidRPr="00AE1614">
        <w:tab/>
      </w:r>
      <w:r w:rsidRPr="00AE1614">
        <w:tab/>
      </w:r>
      <w:r w:rsidR="00202618" w:rsidRPr="00AE1614">
        <w:t>Legislation that is specified in a Schedule to this Act is amended or repealed as set out in the applicable items in the Schedule concerned, and any other item in a Schedule to this Act has effect according to its terms.</w:t>
      </w:r>
    </w:p>
    <w:p w:rsidR="008D3E94" w:rsidRPr="00AE1614" w:rsidRDefault="0048364F" w:rsidP="00AE1614">
      <w:pPr>
        <w:pStyle w:val="ActHead6"/>
        <w:pageBreakBefore/>
      </w:pPr>
      <w:bookmarkStart w:id="4" w:name="opcAmSched"/>
      <w:bookmarkStart w:id="5" w:name="opcCurrentFind"/>
      <w:bookmarkStart w:id="6" w:name="_Toc57282313"/>
      <w:r w:rsidRPr="00D845FC">
        <w:rPr>
          <w:rStyle w:val="CharAmSchNo"/>
        </w:rPr>
        <w:t>Schedule</w:t>
      </w:r>
      <w:r w:rsidR="00AE1614" w:rsidRPr="00D845FC">
        <w:rPr>
          <w:rStyle w:val="CharAmSchNo"/>
        </w:rPr>
        <w:t> </w:t>
      </w:r>
      <w:r w:rsidRPr="00D845FC">
        <w:rPr>
          <w:rStyle w:val="CharAmSchNo"/>
        </w:rPr>
        <w:t>1</w:t>
      </w:r>
      <w:r w:rsidRPr="00AE1614">
        <w:t>—</w:t>
      </w:r>
      <w:r w:rsidR="007233E6" w:rsidRPr="00D845FC">
        <w:rPr>
          <w:rStyle w:val="CharAmSchText"/>
        </w:rPr>
        <w:t>Amendments</w:t>
      </w:r>
      <w:bookmarkEnd w:id="6"/>
    </w:p>
    <w:bookmarkEnd w:id="4"/>
    <w:bookmarkEnd w:id="5"/>
    <w:p w:rsidR="007233E6" w:rsidRPr="00D845FC" w:rsidRDefault="007233E6" w:rsidP="00AE1614">
      <w:pPr>
        <w:pStyle w:val="Header"/>
      </w:pPr>
      <w:r w:rsidRPr="00D845FC">
        <w:rPr>
          <w:rStyle w:val="CharAmPartNo"/>
        </w:rPr>
        <w:t xml:space="preserve"> </w:t>
      </w:r>
      <w:r w:rsidRPr="00D845FC">
        <w:rPr>
          <w:rStyle w:val="CharAmPartText"/>
        </w:rPr>
        <w:t xml:space="preserve"> </w:t>
      </w:r>
    </w:p>
    <w:p w:rsidR="007233E6" w:rsidRPr="00AE1614" w:rsidRDefault="007233E6" w:rsidP="00AE1614">
      <w:pPr>
        <w:pStyle w:val="ActHead9"/>
        <w:rPr>
          <w:i w:val="0"/>
        </w:rPr>
      </w:pPr>
      <w:bookmarkStart w:id="7" w:name="_Toc57282314"/>
      <w:r w:rsidRPr="00AE1614">
        <w:t>National Disability Insurance Scheme Act 2013</w:t>
      </w:r>
      <w:bookmarkEnd w:id="7"/>
    </w:p>
    <w:p w:rsidR="007233E6" w:rsidRPr="00AE1614" w:rsidRDefault="007233E6" w:rsidP="00AE1614">
      <w:pPr>
        <w:pStyle w:val="ItemHead"/>
      </w:pPr>
      <w:r w:rsidRPr="00AE1614">
        <w:t>1  Paragraph</w:t>
      </w:r>
      <w:r w:rsidR="00AE1614" w:rsidRPr="00AE1614">
        <w:t xml:space="preserve"> </w:t>
      </w:r>
      <w:r w:rsidRPr="00AE1614">
        <w:t>55A(2)(e)</w:t>
      </w:r>
    </w:p>
    <w:p w:rsidR="007233E6" w:rsidRPr="00AE1614" w:rsidRDefault="007233E6" w:rsidP="00AE1614">
      <w:pPr>
        <w:pStyle w:val="Item"/>
      </w:pPr>
      <w:r w:rsidRPr="00AE1614">
        <w:t>Omit “a person employed or otherwise engaged by an N</w:t>
      </w:r>
      <w:bookmarkStart w:id="8" w:name="BK_S3P3L5C53"/>
      <w:bookmarkEnd w:id="8"/>
      <w:r w:rsidRPr="00AE1614">
        <w:t>DIS provider”, substitute “other person”.</w:t>
      </w:r>
    </w:p>
    <w:p w:rsidR="00AE4B5C" w:rsidRDefault="00AE4B5C" w:rsidP="00AE4B5C">
      <w:pPr>
        <w:pStyle w:val="ItemHead"/>
      </w:pPr>
      <w:r>
        <w:t>1A  Subsection 73ZN(1)</w:t>
      </w:r>
    </w:p>
    <w:p w:rsidR="00AE4B5C" w:rsidRDefault="00AE4B5C" w:rsidP="00AE4B5C">
      <w:pPr>
        <w:pStyle w:val="Item"/>
      </w:pPr>
      <w:r>
        <w:t>After “by an N</w:t>
      </w:r>
      <w:bookmarkStart w:id="9" w:name="BK_S1P1L35C15"/>
      <w:bookmarkEnd w:id="9"/>
      <w:r>
        <w:t>DIS provider”, insert “, or by a person who was an N</w:t>
      </w:r>
      <w:bookmarkStart w:id="10" w:name="BK_S1P1L35C67"/>
      <w:bookmarkEnd w:id="10"/>
      <w:r>
        <w:t>DIS provider,”.</w:t>
      </w:r>
    </w:p>
    <w:p w:rsidR="00AE4B5C" w:rsidRDefault="00AE4B5C" w:rsidP="00AE4B5C">
      <w:pPr>
        <w:pStyle w:val="ItemHead"/>
      </w:pPr>
      <w:r>
        <w:t>1B  Subparagraph 73ZN(1)(b)(iv)</w:t>
      </w:r>
    </w:p>
    <w:p w:rsidR="00AE4B5C" w:rsidRDefault="00AE4B5C" w:rsidP="00AE4B5C">
      <w:pPr>
        <w:pStyle w:val="Item"/>
      </w:pPr>
      <w:r>
        <w:t>Before “there is”, insert “in the case of an N</w:t>
      </w:r>
      <w:bookmarkStart w:id="11" w:name="BK_S1P1L37C47"/>
      <w:bookmarkEnd w:id="11"/>
      <w:r>
        <w:t>DIS provider—”.</w:t>
      </w:r>
    </w:p>
    <w:p w:rsidR="007233E6" w:rsidRPr="00AE1614" w:rsidRDefault="007233E6" w:rsidP="00AE1614">
      <w:pPr>
        <w:pStyle w:val="ItemHead"/>
      </w:pPr>
      <w:r w:rsidRPr="00AE1614">
        <w:t>2  Subsection</w:t>
      </w:r>
      <w:r w:rsidR="00AE1614" w:rsidRPr="00AE1614">
        <w:t> </w:t>
      </w:r>
      <w:r w:rsidRPr="00AE1614">
        <w:t>73ZN(2)</w:t>
      </w:r>
    </w:p>
    <w:p w:rsidR="007233E6" w:rsidRPr="00AE1614" w:rsidRDefault="007233E6" w:rsidP="00AE1614">
      <w:pPr>
        <w:pStyle w:val="Item"/>
      </w:pPr>
      <w:r w:rsidRPr="00AE1614">
        <w:t>After “person who is”, insert “or was”.</w:t>
      </w:r>
    </w:p>
    <w:p w:rsidR="007233E6" w:rsidRPr="00AE1614" w:rsidRDefault="007233E6" w:rsidP="00AE1614">
      <w:pPr>
        <w:pStyle w:val="ItemHead"/>
      </w:pPr>
      <w:r w:rsidRPr="00AE1614">
        <w:t>3  After subsection</w:t>
      </w:r>
      <w:r w:rsidR="00AE1614" w:rsidRPr="00AE1614">
        <w:t> </w:t>
      </w:r>
      <w:r w:rsidRPr="00AE1614">
        <w:t>73ZN(2)</w:t>
      </w:r>
    </w:p>
    <w:p w:rsidR="007233E6" w:rsidRPr="00AE1614" w:rsidRDefault="007233E6" w:rsidP="00AE1614">
      <w:pPr>
        <w:pStyle w:val="Item"/>
      </w:pPr>
      <w:r w:rsidRPr="00AE1614">
        <w:t>Insert:</w:t>
      </w:r>
    </w:p>
    <w:p w:rsidR="007233E6" w:rsidRPr="00AE1614" w:rsidRDefault="007233E6" w:rsidP="00AE1614">
      <w:pPr>
        <w:pStyle w:val="SubsectionHead"/>
      </w:pPr>
      <w:r w:rsidRPr="00AE1614">
        <w:t>Banning orders—persons not suitable to be involved in provision of supports or services to people with disability</w:t>
      </w:r>
    </w:p>
    <w:p w:rsidR="007233E6" w:rsidRPr="00AE1614" w:rsidRDefault="007233E6" w:rsidP="00AE1614">
      <w:pPr>
        <w:pStyle w:val="subsection"/>
      </w:pPr>
      <w:r w:rsidRPr="00AE1614">
        <w:tab/>
        <w:t>(2A)</w:t>
      </w:r>
      <w:r w:rsidRPr="00AE1614">
        <w:tab/>
        <w:t xml:space="preserve">The Commissioner may, by written notice, make an order (a </w:t>
      </w:r>
      <w:r w:rsidRPr="00AE1614">
        <w:rPr>
          <w:b/>
          <w:i/>
        </w:rPr>
        <w:t>banning order</w:t>
      </w:r>
      <w:r w:rsidRPr="00AE1614">
        <w:t>) prohibiting or restricting a person from being involved in the provision of specified supports or specified services to people with disability if:</w:t>
      </w:r>
    </w:p>
    <w:p w:rsidR="007233E6" w:rsidRPr="00AE1614" w:rsidRDefault="007233E6" w:rsidP="00AE1614">
      <w:pPr>
        <w:pStyle w:val="paragraph"/>
      </w:pPr>
      <w:r w:rsidRPr="00AE1614">
        <w:tab/>
        <w:t>(a)</w:t>
      </w:r>
      <w:r w:rsidRPr="00AE1614">
        <w:tab/>
        <w:t>the Commissioner reasonably believes that the person is not suitable to be so involved; and</w:t>
      </w:r>
    </w:p>
    <w:p w:rsidR="007233E6" w:rsidRPr="00AE1614" w:rsidRDefault="007233E6" w:rsidP="00AE1614">
      <w:pPr>
        <w:pStyle w:val="paragraph"/>
      </w:pPr>
      <w:r w:rsidRPr="00AE1614">
        <w:tab/>
        <w:t>(b)</w:t>
      </w:r>
      <w:r w:rsidRPr="00AE1614">
        <w:tab/>
        <w:t>the person has not previously been an N</w:t>
      </w:r>
      <w:bookmarkStart w:id="12" w:name="BK_S3P3L19C45"/>
      <w:bookmarkEnd w:id="12"/>
      <w:r w:rsidRPr="00AE1614">
        <w:t>DIS provider; and</w:t>
      </w:r>
    </w:p>
    <w:p w:rsidR="007233E6" w:rsidRPr="00AE1614" w:rsidRDefault="007233E6" w:rsidP="00AE1614">
      <w:pPr>
        <w:pStyle w:val="paragraph"/>
      </w:pPr>
      <w:r w:rsidRPr="00AE1614">
        <w:tab/>
        <w:t>(c)</w:t>
      </w:r>
      <w:r w:rsidRPr="00AE1614">
        <w:tab/>
        <w:t>the person has not previously been employed or otherwise engaged by an N</w:t>
      </w:r>
      <w:bookmarkStart w:id="13" w:name="BK_S3P3L21C16"/>
      <w:bookmarkEnd w:id="13"/>
      <w:r w:rsidRPr="00AE1614">
        <w:t>DIS provider.</w:t>
      </w:r>
    </w:p>
    <w:p w:rsidR="007233E6" w:rsidRPr="00AE1614" w:rsidRDefault="007233E6" w:rsidP="00AE1614">
      <w:pPr>
        <w:pStyle w:val="ItemHead"/>
      </w:pPr>
      <w:r w:rsidRPr="00AE1614">
        <w:t>4  After subsection</w:t>
      </w:r>
      <w:r w:rsidR="00AE1614" w:rsidRPr="00AE1614">
        <w:t> </w:t>
      </w:r>
      <w:r w:rsidRPr="00AE1614">
        <w:t>73ZN(5)</w:t>
      </w:r>
    </w:p>
    <w:p w:rsidR="007233E6" w:rsidRPr="00AE1614" w:rsidRDefault="007233E6" w:rsidP="00AE1614">
      <w:pPr>
        <w:pStyle w:val="Item"/>
      </w:pPr>
      <w:r w:rsidRPr="00AE1614">
        <w:t>Insert:</w:t>
      </w:r>
    </w:p>
    <w:p w:rsidR="007233E6" w:rsidRPr="00AE1614" w:rsidRDefault="007233E6" w:rsidP="00AE1614">
      <w:pPr>
        <w:pStyle w:val="subsection"/>
      </w:pPr>
      <w:r w:rsidRPr="00AE1614">
        <w:tab/>
        <w:t>(5A)</w:t>
      </w:r>
      <w:r w:rsidRPr="00AE1614">
        <w:tab/>
        <w:t xml:space="preserve">If a banning order under </w:t>
      </w:r>
      <w:r w:rsidR="00AE1614" w:rsidRPr="00AE1614">
        <w:t>subsection (</w:t>
      </w:r>
      <w:r w:rsidRPr="00AE1614">
        <w:t>2) is made against a person who is employed or otherwise engaged by an N</w:t>
      </w:r>
      <w:bookmarkStart w:id="14" w:name="BK_S3P3L25C45"/>
      <w:bookmarkEnd w:id="14"/>
      <w:r w:rsidRPr="00AE1614">
        <w:t>DIS provider, the continuity of the order is not affected by the employment or engagement ceasing.</w:t>
      </w:r>
    </w:p>
    <w:p w:rsidR="00AE4B5C" w:rsidRDefault="00AE4B5C" w:rsidP="00AE4B5C">
      <w:pPr>
        <w:pStyle w:val="ItemHead"/>
      </w:pPr>
      <w:r>
        <w:t>4A  After subsection 73ZS(2)</w:t>
      </w:r>
    </w:p>
    <w:p w:rsidR="00AE4B5C" w:rsidRDefault="00AE4B5C" w:rsidP="00AE4B5C">
      <w:pPr>
        <w:pStyle w:val="Item"/>
      </w:pPr>
      <w:r>
        <w:t>Insert:</w:t>
      </w:r>
    </w:p>
    <w:p w:rsidR="00AE4B5C" w:rsidRPr="00BA0C1E" w:rsidRDefault="00AE4B5C" w:rsidP="00AE4B5C">
      <w:pPr>
        <w:pStyle w:val="SubsectionHead"/>
      </w:pPr>
      <w:r>
        <w:t>Banning orders</w:t>
      </w:r>
    </w:p>
    <w:p w:rsidR="00AE4B5C" w:rsidRPr="00AE1614" w:rsidRDefault="00AE4B5C" w:rsidP="00AE4B5C">
      <w:pPr>
        <w:pStyle w:val="subsection"/>
      </w:pPr>
      <w:r>
        <w:tab/>
        <w:t>(2A)</w:t>
      </w:r>
      <w:r>
        <w:tab/>
      </w:r>
      <w:r w:rsidRPr="00AE1614">
        <w:t xml:space="preserve">The NDIS Provider Register </w:t>
      </w:r>
      <w:r>
        <w:t>must</w:t>
      </w:r>
      <w:r w:rsidRPr="00AE1614">
        <w:t xml:space="preserve"> include </w:t>
      </w:r>
      <w:r>
        <w:t>each</w:t>
      </w:r>
      <w:r w:rsidRPr="00AE1614">
        <w:t xml:space="preserve"> of the following </w:t>
      </w:r>
      <w:r w:rsidRPr="00404CE0">
        <w:t xml:space="preserve">in relation to a person </w:t>
      </w:r>
      <w:r w:rsidRPr="00AE1614">
        <w:t>against whom a banning order</w:t>
      </w:r>
      <w:r>
        <w:t xml:space="preserve"> is in force</w:t>
      </w:r>
      <w:r w:rsidRPr="00AE1614">
        <w:t>:</w:t>
      </w:r>
    </w:p>
    <w:p w:rsidR="00AE4B5C" w:rsidRPr="00AE1614" w:rsidRDefault="00AE4B5C" w:rsidP="00AE4B5C">
      <w:pPr>
        <w:pStyle w:val="paragraph"/>
      </w:pPr>
      <w:r w:rsidRPr="00AE1614">
        <w:tab/>
        <w:t>(a)</w:t>
      </w:r>
      <w:r w:rsidRPr="00AE1614">
        <w:tab/>
        <w:t>the name of the person;</w:t>
      </w:r>
    </w:p>
    <w:p w:rsidR="00AE4B5C" w:rsidRPr="00AE1614" w:rsidRDefault="00AE4B5C" w:rsidP="00AE4B5C">
      <w:pPr>
        <w:pStyle w:val="paragraph"/>
      </w:pPr>
      <w:r w:rsidRPr="00AE1614">
        <w:tab/>
        <w:t>(b)</w:t>
      </w:r>
      <w:r w:rsidRPr="00AE1614">
        <w:tab/>
        <w:t>the person’s ABN (if any);</w:t>
      </w:r>
    </w:p>
    <w:p w:rsidR="00AE4B5C" w:rsidRPr="00AE1614" w:rsidRDefault="00AE4B5C" w:rsidP="00AE4B5C">
      <w:pPr>
        <w:pStyle w:val="paragraph"/>
      </w:pPr>
      <w:r w:rsidRPr="00AE1614">
        <w:tab/>
        <w:t>(c)</w:t>
      </w:r>
      <w:r w:rsidRPr="00AE1614">
        <w:tab/>
        <w:t>information about the banning order;</w:t>
      </w:r>
    </w:p>
    <w:p w:rsidR="00AE4B5C" w:rsidRDefault="00AE4B5C" w:rsidP="00AE4B5C">
      <w:pPr>
        <w:pStyle w:val="paragraph"/>
      </w:pPr>
      <w:r w:rsidRPr="00AE1614">
        <w:tab/>
        <w:t>(d)</w:t>
      </w:r>
      <w:r w:rsidRPr="00AE1614">
        <w:tab/>
        <w:t>any other matter prescribed by the National Disability Insurance Scheme rules for the purposes of this paragraph.</w:t>
      </w:r>
    </w:p>
    <w:p w:rsidR="00AE4B5C" w:rsidRPr="00AE1614" w:rsidRDefault="00AE4B5C" w:rsidP="00AE4B5C">
      <w:pPr>
        <w:pStyle w:val="subsection"/>
      </w:pPr>
      <w:r>
        <w:tab/>
        <w:t>(2B)</w:t>
      </w:r>
      <w:r>
        <w:tab/>
      </w:r>
      <w:r w:rsidRPr="00AE1614">
        <w:t xml:space="preserve">The NDIS Provider Register </w:t>
      </w:r>
      <w:r>
        <w:t>may</w:t>
      </w:r>
      <w:r w:rsidRPr="00AE1614">
        <w:t xml:space="preserve"> include </w:t>
      </w:r>
      <w:r>
        <w:t>each</w:t>
      </w:r>
      <w:r w:rsidRPr="00AE1614">
        <w:t xml:space="preserve"> of the following </w:t>
      </w:r>
      <w:r w:rsidRPr="00404CE0">
        <w:t xml:space="preserve">in relation to a person </w:t>
      </w:r>
      <w:r w:rsidRPr="00AE1614">
        <w:t>against whom a banning order</w:t>
      </w:r>
      <w:r>
        <w:t xml:space="preserve"> was in force</w:t>
      </w:r>
      <w:r w:rsidRPr="00AE1614">
        <w:t>:</w:t>
      </w:r>
    </w:p>
    <w:p w:rsidR="00AE4B5C" w:rsidRPr="00AE1614" w:rsidRDefault="00AE4B5C" w:rsidP="00AE4B5C">
      <w:pPr>
        <w:pStyle w:val="paragraph"/>
      </w:pPr>
      <w:r w:rsidRPr="00AE1614">
        <w:tab/>
        <w:t>(a)</w:t>
      </w:r>
      <w:r w:rsidRPr="00AE1614">
        <w:tab/>
        <w:t>the name of the person;</w:t>
      </w:r>
    </w:p>
    <w:p w:rsidR="00AE4B5C" w:rsidRPr="00AE1614" w:rsidRDefault="00AE4B5C" w:rsidP="00AE4B5C">
      <w:pPr>
        <w:pStyle w:val="paragraph"/>
      </w:pPr>
      <w:r w:rsidRPr="00AE1614">
        <w:tab/>
        <w:t>(b)</w:t>
      </w:r>
      <w:r w:rsidRPr="00AE1614">
        <w:tab/>
        <w:t>the person’s ABN (if any);</w:t>
      </w:r>
    </w:p>
    <w:p w:rsidR="00AE4B5C" w:rsidRPr="00AE1614" w:rsidRDefault="00AE4B5C" w:rsidP="00AE4B5C">
      <w:pPr>
        <w:pStyle w:val="paragraph"/>
      </w:pPr>
      <w:r w:rsidRPr="00AE1614">
        <w:tab/>
        <w:t>(c)</w:t>
      </w:r>
      <w:r w:rsidRPr="00AE1614">
        <w:tab/>
        <w:t>information about the banning order;</w:t>
      </w:r>
    </w:p>
    <w:p w:rsidR="00AE4B5C" w:rsidRDefault="00AE4B5C" w:rsidP="00AE4B5C">
      <w:pPr>
        <w:pStyle w:val="paragraph"/>
      </w:pPr>
      <w:r w:rsidRPr="00AE1614">
        <w:tab/>
        <w:t>(d)</w:t>
      </w:r>
      <w:r w:rsidRPr="00AE1614">
        <w:tab/>
        <w:t>any other matter prescribed by the National Disability Insurance Scheme rules for the purposes of this paragraph.</w:t>
      </w:r>
    </w:p>
    <w:p w:rsidR="00AE4B5C" w:rsidRDefault="00AE4B5C" w:rsidP="00AE4B5C">
      <w:pPr>
        <w:pStyle w:val="ItemHead"/>
      </w:pPr>
      <w:r>
        <w:t>4B  Paragraphs 73ZS(3)(i), (4)(e) and (5)(d)</w:t>
      </w:r>
    </w:p>
    <w:p w:rsidR="00AE4B5C" w:rsidRDefault="00AE4B5C" w:rsidP="00AE4B5C">
      <w:pPr>
        <w:pStyle w:val="Item"/>
      </w:pPr>
      <w:r>
        <w:t>Repeal the paragraphs.</w:t>
      </w:r>
    </w:p>
    <w:p w:rsidR="00AE4B5C" w:rsidRDefault="00AE4B5C" w:rsidP="00AE4B5C">
      <w:pPr>
        <w:pStyle w:val="ItemHead"/>
      </w:pPr>
      <w:r>
        <w:t>5  Paragraph 201A(1)(p)</w:t>
      </w:r>
    </w:p>
    <w:p w:rsidR="00AE4B5C" w:rsidRDefault="00AE4B5C" w:rsidP="00AE4B5C">
      <w:pPr>
        <w:pStyle w:val="Item"/>
      </w:pPr>
      <w:r>
        <w:t>Omit “</w:t>
      </w:r>
      <w:r w:rsidRPr="00672D89">
        <w:t>73ZS(3)(l), (4)(h) and (5)(f)</w:t>
      </w:r>
      <w:r>
        <w:t>”, substitute “</w:t>
      </w:r>
      <w:r w:rsidRPr="00672D89">
        <w:t>73ZS</w:t>
      </w:r>
      <w:r>
        <w:t xml:space="preserve">(2A)(d), (2B)(d), </w:t>
      </w:r>
      <w:r w:rsidRPr="00672D89">
        <w:t>(3)(l), (4)(h)</w:t>
      </w:r>
      <w:r>
        <w:t xml:space="preserve"> and</w:t>
      </w:r>
      <w:r w:rsidRPr="00672D89">
        <w:t xml:space="preserve"> (5)(f)</w:t>
      </w:r>
      <w:r>
        <w:t>”.</w:t>
      </w:r>
    </w:p>
    <w:p w:rsidR="00AE4B5C" w:rsidRPr="00AE1614" w:rsidRDefault="00AE4B5C" w:rsidP="00AE4B5C">
      <w:pPr>
        <w:pStyle w:val="ItemHead"/>
      </w:pPr>
      <w:r w:rsidRPr="00AE1614">
        <w:t xml:space="preserve">6  Subsection 209(8) (cell at table </w:t>
      </w:r>
      <w:r>
        <w:t>item 4</w:t>
      </w:r>
      <w:r w:rsidRPr="00AE1614">
        <w:t>, column headed “Description”, paragraph (r))</w:t>
      </w:r>
    </w:p>
    <w:p w:rsidR="00AE4B5C" w:rsidRDefault="00AE4B5C" w:rsidP="00AE4B5C">
      <w:pPr>
        <w:pStyle w:val="Item"/>
      </w:pPr>
      <w:r>
        <w:t>Omit “</w:t>
      </w:r>
      <w:r w:rsidRPr="00672D89">
        <w:t>73ZS(3)(l), (4)(h) and (5)(f)</w:t>
      </w:r>
      <w:r>
        <w:t>”, substitute “</w:t>
      </w:r>
      <w:r w:rsidRPr="00672D89">
        <w:t>73ZS</w:t>
      </w:r>
      <w:r>
        <w:t xml:space="preserve">(2A)(d), (2B)(d), </w:t>
      </w:r>
      <w:r w:rsidRPr="00672D89">
        <w:t>(3)(l), (4)(h)</w:t>
      </w:r>
      <w:r>
        <w:t xml:space="preserve"> and</w:t>
      </w:r>
      <w:r w:rsidRPr="00672D89">
        <w:t xml:space="preserve"> (5)(f)</w:t>
      </w:r>
      <w:r>
        <w:t>”.</w:t>
      </w:r>
    </w:p>
    <w:p w:rsidR="007233E6" w:rsidRPr="00AE1614" w:rsidRDefault="007233E6" w:rsidP="00AE1614">
      <w:pPr>
        <w:pStyle w:val="Transitional"/>
      </w:pPr>
      <w:r w:rsidRPr="00AE1614">
        <w:t>7  Application provision—information</w:t>
      </w:r>
    </w:p>
    <w:p w:rsidR="007233E6" w:rsidRPr="00AE1614" w:rsidRDefault="007233E6" w:rsidP="00AE1614">
      <w:pPr>
        <w:pStyle w:val="Item"/>
      </w:pPr>
      <w:r w:rsidRPr="00AE1614">
        <w:t>The amendment of section</w:t>
      </w:r>
      <w:r w:rsidR="00AE1614" w:rsidRPr="00AE1614">
        <w:t> </w:t>
      </w:r>
      <w:r w:rsidRPr="00AE1614">
        <w:t xml:space="preserve">55A of the </w:t>
      </w:r>
      <w:r w:rsidRPr="00AE1614">
        <w:rPr>
          <w:i/>
        </w:rPr>
        <w:t>National Disability Insurance Scheme Act 2013</w:t>
      </w:r>
      <w:r w:rsidRPr="00AE1614">
        <w:t xml:space="preserve"> made by this Schedule applies in relation to a banning order made before, on or after the commencement of this item.</w:t>
      </w:r>
    </w:p>
    <w:p w:rsidR="007233E6" w:rsidRPr="00AE1614" w:rsidRDefault="007233E6" w:rsidP="00AE1614">
      <w:pPr>
        <w:pStyle w:val="Transitional"/>
      </w:pPr>
      <w:r w:rsidRPr="00AE1614">
        <w:t>8  Application provisions—banning orders</w:t>
      </w:r>
    </w:p>
    <w:p w:rsidR="00A94CA1" w:rsidRPr="00EE4EDC" w:rsidRDefault="00A94CA1" w:rsidP="00A94CA1">
      <w:pPr>
        <w:pStyle w:val="Subitem"/>
      </w:pPr>
      <w:r>
        <w:t>(1A)</w:t>
      </w:r>
      <w:r>
        <w:tab/>
      </w:r>
      <w:r w:rsidRPr="00EE4EDC">
        <w:t xml:space="preserve">The amendment </w:t>
      </w:r>
      <w:r>
        <w:t>made by item 1A</w:t>
      </w:r>
      <w:r w:rsidRPr="00EE4EDC">
        <w:t xml:space="preserve"> </w:t>
      </w:r>
      <w:r>
        <w:t xml:space="preserve">applies </w:t>
      </w:r>
      <w:r w:rsidRPr="00EE4EDC">
        <w:t xml:space="preserve">in relation to a person who ceased to be </w:t>
      </w:r>
      <w:r>
        <w:t>an N</w:t>
      </w:r>
      <w:bookmarkStart w:id="15" w:name="BK_S1P2L31C89"/>
      <w:bookmarkEnd w:id="15"/>
      <w:r>
        <w:t>DIS provider</w:t>
      </w:r>
      <w:r w:rsidRPr="00EE4EDC">
        <w:t xml:space="preserve"> before, on or after the commencement of this item</w:t>
      </w:r>
      <w:r>
        <w:t xml:space="preserve">, whether conduct to which paragraph 73ZN(1)(a), (b), (c) or (d) of the </w:t>
      </w:r>
      <w:r w:rsidRPr="00EE4EDC">
        <w:rPr>
          <w:i/>
        </w:rPr>
        <w:t>National Disability Insurance Scheme Act 2013</w:t>
      </w:r>
      <w:r>
        <w:t xml:space="preserve"> relates occurred before, on or after that commencement</w:t>
      </w:r>
      <w:r w:rsidRPr="00EE4EDC">
        <w:t>.</w:t>
      </w:r>
    </w:p>
    <w:p w:rsidR="007233E6" w:rsidRPr="00AE1614" w:rsidRDefault="007233E6" w:rsidP="00A94CA1">
      <w:pPr>
        <w:pStyle w:val="Subitem"/>
      </w:pPr>
      <w:r w:rsidRPr="00AE1614">
        <w:t>(1)</w:t>
      </w:r>
      <w:r w:rsidRPr="00AE1614">
        <w:tab/>
        <w:t>The amendment of subsection</w:t>
      </w:r>
      <w:r w:rsidR="00AE1614" w:rsidRPr="00AE1614">
        <w:t> </w:t>
      </w:r>
      <w:r w:rsidRPr="00AE1614">
        <w:t xml:space="preserve">73ZN(2) of the </w:t>
      </w:r>
      <w:r w:rsidRPr="00AE1614">
        <w:rPr>
          <w:i/>
        </w:rPr>
        <w:t>National Disability Insurance Scheme Act 2013</w:t>
      </w:r>
      <w:r w:rsidRPr="00AE1614">
        <w:t xml:space="preserve"> made by this Schedule applies in relation to a person who ceased to be employed or engaged by an N</w:t>
      </w:r>
      <w:bookmarkStart w:id="16" w:name="BK_S3P4L20C57"/>
      <w:bookmarkEnd w:id="16"/>
      <w:r w:rsidRPr="00AE1614">
        <w:t>DIS provider before, on or after the commencement of this item</w:t>
      </w:r>
      <w:r w:rsidR="00A94CA1">
        <w:t>, whether conduct to which paragraph 73ZN(2)(a), (b) or (c) of that Act relates occurred before, on or after that commencement</w:t>
      </w:r>
      <w:r w:rsidRPr="00AE1614">
        <w:t>.</w:t>
      </w:r>
    </w:p>
    <w:p w:rsidR="007233E6" w:rsidRPr="00AE1614" w:rsidRDefault="007233E6" w:rsidP="00AE1614">
      <w:pPr>
        <w:pStyle w:val="Subitem"/>
      </w:pPr>
      <w:r w:rsidRPr="00AE1614">
        <w:t>(2)</w:t>
      </w:r>
      <w:r w:rsidRPr="00AE1614">
        <w:tab/>
        <w:t>Subsection</w:t>
      </w:r>
      <w:r w:rsidR="00AE1614" w:rsidRPr="00AE1614">
        <w:t> </w:t>
      </w:r>
      <w:r w:rsidRPr="00AE1614">
        <w:t xml:space="preserve">73ZN(5A) of the </w:t>
      </w:r>
      <w:r w:rsidRPr="00AE1614">
        <w:rPr>
          <w:i/>
        </w:rPr>
        <w:t>National Disability Insurance Scheme Act 2013</w:t>
      </w:r>
      <w:r w:rsidRPr="00AE1614">
        <w:t>, as inserted by this Schedule, applies in relation to the following:</w:t>
      </w:r>
    </w:p>
    <w:p w:rsidR="007233E6" w:rsidRPr="00AE1614" w:rsidRDefault="007233E6" w:rsidP="00AE1614">
      <w:pPr>
        <w:pStyle w:val="paragraph"/>
      </w:pPr>
      <w:r w:rsidRPr="00AE1614">
        <w:tab/>
        <w:t>(a)</w:t>
      </w:r>
      <w:r w:rsidRPr="00AE1614">
        <w:tab/>
        <w:t>a banning order made on or after the commencement of this item;</w:t>
      </w:r>
    </w:p>
    <w:p w:rsidR="007233E6" w:rsidRPr="00AE1614" w:rsidRDefault="007233E6" w:rsidP="00AE1614">
      <w:pPr>
        <w:pStyle w:val="paragraph"/>
      </w:pPr>
      <w:r w:rsidRPr="00AE1614">
        <w:tab/>
        <w:t>(b)</w:t>
      </w:r>
      <w:r w:rsidRPr="00AE1614">
        <w:tab/>
        <w:t>a banning order made before the commencement of this item, where the person against whom the order is made ceases to be employed or otherwise engaged by the NDIS provider on or after that commencement.</w:t>
      </w:r>
    </w:p>
    <w:p w:rsidR="00A94CA1" w:rsidRDefault="00A94CA1" w:rsidP="00A94CA1">
      <w:pPr>
        <w:pStyle w:val="Subitem"/>
      </w:pPr>
      <w:r>
        <w:t>(3</w:t>
      </w:r>
      <w:r w:rsidRPr="00AE1614">
        <w:t>)</w:t>
      </w:r>
      <w:r w:rsidRPr="00AE1614">
        <w:tab/>
      </w:r>
      <w:r>
        <w:t>Subsection 7</w:t>
      </w:r>
      <w:r w:rsidRPr="00AE1614">
        <w:t>3ZS</w:t>
      </w:r>
      <w:r>
        <w:t>(2A)</w:t>
      </w:r>
      <w:r w:rsidRPr="00AE1614">
        <w:t xml:space="preserve"> of the </w:t>
      </w:r>
      <w:r w:rsidRPr="00AE1614">
        <w:rPr>
          <w:i/>
        </w:rPr>
        <w:t>National Disability Insurance Scheme Act 2013</w:t>
      </w:r>
      <w:r w:rsidRPr="00AE1614">
        <w:t>, as inserted by this Schedule, appl</w:t>
      </w:r>
      <w:r>
        <w:t>ies</w:t>
      </w:r>
      <w:r w:rsidRPr="00AE1614">
        <w:t xml:space="preserve"> in relation to </w:t>
      </w:r>
      <w:r>
        <w:t>the following:</w:t>
      </w:r>
    </w:p>
    <w:p w:rsidR="00A94CA1" w:rsidRDefault="00A94CA1" w:rsidP="00A94CA1">
      <w:pPr>
        <w:pStyle w:val="paragraph"/>
      </w:pPr>
      <w:r>
        <w:tab/>
        <w:t>(a)</w:t>
      </w:r>
      <w:r>
        <w:tab/>
      </w:r>
      <w:r w:rsidRPr="00AE1614">
        <w:t>a banning order</w:t>
      </w:r>
      <w:r>
        <w:t xml:space="preserve"> </w:t>
      </w:r>
      <w:r w:rsidRPr="00AE1614">
        <w:t>made on or after the commencement of this item</w:t>
      </w:r>
      <w:r>
        <w:t>;</w:t>
      </w:r>
    </w:p>
    <w:p w:rsidR="00A94CA1" w:rsidRDefault="00A94CA1" w:rsidP="00A94CA1">
      <w:pPr>
        <w:pStyle w:val="paragraph"/>
      </w:pPr>
      <w:r>
        <w:tab/>
        <w:t>(b)</w:t>
      </w:r>
      <w:r>
        <w:tab/>
        <w:t>a banning order made before that commencement and that was in force immediately before that commencement.</w:t>
      </w:r>
    </w:p>
    <w:p w:rsidR="00A94CA1" w:rsidRDefault="00A94CA1" w:rsidP="00A94CA1">
      <w:pPr>
        <w:pStyle w:val="Subitem"/>
      </w:pPr>
      <w:r>
        <w:t>(4</w:t>
      </w:r>
      <w:r w:rsidRPr="00AE1614">
        <w:t>)</w:t>
      </w:r>
      <w:r w:rsidRPr="00AE1614">
        <w:tab/>
      </w:r>
      <w:r>
        <w:t>Subsection 7</w:t>
      </w:r>
      <w:r w:rsidRPr="00AE1614">
        <w:t>3ZS</w:t>
      </w:r>
      <w:r>
        <w:t>(2B)</w:t>
      </w:r>
      <w:r w:rsidRPr="00AE1614">
        <w:t xml:space="preserve"> of the </w:t>
      </w:r>
      <w:r w:rsidRPr="00AE1614">
        <w:rPr>
          <w:i/>
        </w:rPr>
        <w:t>National Disability Insurance Scheme Act 2013</w:t>
      </w:r>
      <w:r w:rsidRPr="00AE1614">
        <w:t>, as inserted by this Schedule, appl</w:t>
      </w:r>
      <w:r>
        <w:t>ies</w:t>
      </w:r>
      <w:r w:rsidRPr="00AE1614">
        <w:t xml:space="preserve"> in relation to </w:t>
      </w:r>
      <w:r>
        <w:t>a banning order that was in force before, on or after the commencement of this item.</w:t>
      </w:r>
    </w:p>
    <w:p w:rsidR="007233E6" w:rsidRDefault="00A94CA1" w:rsidP="00613DDD">
      <w:pPr>
        <w:pStyle w:val="Subitem"/>
      </w:pPr>
      <w:r>
        <w:t>(5)</w:t>
      </w:r>
      <w:r>
        <w:tab/>
        <w:t xml:space="preserve">The amendments made by this Schedule do not affect the validity of an entry in the </w:t>
      </w:r>
      <w:r w:rsidRPr="000A0708">
        <w:t>NDIS Provider Register</w:t>
      </w:r>
      <w:r w:rsidRPr="00F34144">
        <w:t xml:space="preserve"> </w:t>
      </w:r>
      <w:r>
        <w:t xml:space="preserve">made </w:t>
      </w:r>
      <w:r w:rsidRPr="00F34144">
        <w:t>before the commencement of this item</w:t>
      </w:r>
      <w:r>
        <w:t>.</w:t>
      </w:r>
    </w:p>
    <w:p w:rsidR="00C73C4F" w:rsidRPr="007E0999" w:rsidRDefault="00C73C4F" w:rsidP="00C73C4F"/>
    <w:p w:rsidR="00C73C4F" w:rsidRDefault="00C73C4F" w:rsidP="00C73C4F">
      <w:pPr>
        <w:pStyle w:val="AssentBk"/>
        <w:keepNext/>
      </w:pPr>
    </w:p>
    <w:p w:rsidR="00C73C4F" w:rsidRDefault="00C73C4F" w:rsidP="00C73C4F">
      <w:pPr>
        <w:pStyle w:val="AssentBk"/>
        <w:keepNext/>
      </w:pPr>
    </w:p>
    <w:p w:rsidR="00C73C4F" w:rsidRDefault="00C73C4F" w:rsidP="00C73C4F">
      <w:pPr>
        <w:pStyle w:val="2ndRd"/>
        <w:keepNext/>
        <w:pBdr>
          <w:top w:val="single" w:sz="2" w:space="1" w:color="auto"/>
        </w:pBdr>
      </w:pPr>
    </w:p>
    <w:p w:rsidR="00C73C4F" w:rsidRDefault="00C73C4F" w:rsidP="000C5962">
      <w:pPr>
        <w:pStyle w:val="2ndRd"/>
        <w:keepNext/>
        <w:spacing w:line="260" w:lineRule="atLeast"/>
        <w:rPr>
          <w:i/>
        </w:rPr>
      </w:pPr>
      <w:r>
        <w:t>[</w:t>
      </w:r>
      <w:r>
        <w:rPr>
          <w:i/>
        </w:rPr>
        <w:t>Minister’s second reading speech made in—</w:t>
      </w:r>
    </w:p>
    <w:p w:rsidR="00C73C4F" w:rsidRDefault="00C73C4F" w:rsidP="000C5962">
      <w:pPr>
        <w:pStyle w:val="2ndRd"/>
        <w:keepNext/>
        <w:spacing w:line="260" w:lineRule="atLeast"/>
        <w:rPr>
          <w:i/>
        </w:rPr>
      </w:pPr>
      <w:r>
        <w:rPr>
          <w:i/>
        </w:rPr>
        <w:t>House of Representatives on 12 June 2020</w:t>
      </w:r>
    </w:p>
    <w:p w:rsidR="00C73C4F" w:rsidRDefault="00C73C4F" w:rsidP="000C5962">
      <w:pPr>
        <w:pStyle w:val="2ndRd"/>
        <w:keepNext/>
        <w:spacing w:line="260" w:lineRule="atLeast"/>
        <w:rPr>
          <w:i/>
        </w:rPr>
      </w:pPr>
      <w:r>
        <w:rPr>
          <w:i/>
        </w:rPr>
        <w:t>Senate on 9 November 2020</w:t>
      </w:r>
      <w:r>
        <w:t>]</w:t>
      </w:r>
    </w:p>
    <w:p w:rsidR="00C73C4F" w:rsidRDefault="00C73C4F" w:rsidP="000C5962"/>
    <w:p w:rsidR="006D689A" w:rsidRPr="00C73C4F" w:rsidRDefault="00C73C4F" w:rsidP="00C73C4F">
      <w:pPr>
        <w:framePr w:hSpace="180" w:wrap="around" w:vAnchor="text" w:hAnchor="page" w:x="2386" w:y="7431"/>
      </w:pPr>
      <w:r>
        <w:t>(78/20)</w:t>
      </w:r>
    </w:p>
    <w:p w:rsidR="00C73C4F" w:rsidRDefault="00C73C4F">
      <w:bookmarkStart w:id="17" w:name="_GoBack"/>
      <w:bookmarkEnd w:id="17"/>
    </w:p>
    <w:sectPr w:rsidR="00C73C4F" w:rsidSect="006D689A">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CB" w:rsidRDefault="006372CB" w:rsidP="0048364F">
      <w:pPr>
        <w:spacing w:line="240" w:lineRule="auto"/>
      </w:pPr>
      <w:r>
        <w:separator/>
      </w:r>
    </w:p>
  </w:endnote>
  <w:endnote w:type="continuationSeparator" w:id="0">
    <w:p w:rsidR="006372CB" w:rsidRDefault="006372C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AE161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4F" w:rsidRDefault="00C73C4F" w:rsidP="00CD12A5">
    <w:pPr>
      <w:pStyle w:val="ScalePlusRef"/>
    </w:pPr>
    <w:r>
      <w:t>Note: An electronic version of this Act is available on the Federal Register of Legislation (</w:t>
    </w:r>
    <w:hyperlink r:id="rId1" w:history="1">
      <w:r>
        <w:t>https://www.legislation.gov.au/</w:t>
      </w:r>
    </w:hyperlink>
    <w:r>
      <w:t>)</w:t>
    </w:r>
  </w:p>
  <w:p w:rsidR="00C73C4F" w:rsidRDefault="00C73C4F" w:rsidP="00CD12A5"/>
  <w:p w:rsidR="00055B5C" w:rsidRDefault="00055B5C" w:rsidP="00AE1614">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AE161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AE16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3978">
            <w:rPr>
              <w:i/>
              <w:noProof/>
              <w:sz w:val="18"/>
            </w:rPr>
            <w:t>iii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C3978">
            <w:rPr>
              <w:i/>
              <w:sz w:val="18"/>
            </w:rPr>
            <w:t>National Disability Insurance Scheme Amendment (Strengthening Banning Orders)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C3978">
            <w:rPr>
              <w:i/>
              <w:sz w:val="18"/>
            </w:rPr>
            <w:t>No. 103, 2020</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AE16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C3978">
            <w:rPr>
              <w:i/>
              <w:sz w:val="18"/>
            </w:rPr>
            <w:t>No. 103, 2020</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C3978">
            <w:rPr>
              <w:i/>
              <w:sz w:val="18"/>
            </w:rPr>
            <w:t>National Disability Insurance Scheme Amendment (Strengthening Banning Orders)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35FA">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E161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D845FC">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735FA">
            <w:rPr>
              <w:i/>
              <w:noProof/>
              <w:sz w:val="18"/>
            </w:rPr>
            <w:t>6</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3978">
            <w:rPr>
              <w:i/>
              <w:sz w:val="18"/>
            </w:rPr>
            <w:t>National Disability Insurance Scheme Amendment (Strengthening Banning Orders)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3978">
            <w:rPr>
              <w:i/>
              <w:sz w:val="18"/>
            </w:rPr>
            <w:t>No. 103,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E16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D845FC">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3978">
            <w:rPr>
              <w:i/>
              <w:sz w:val="18"/>
            </w:rPr>
            <w:t>No. 103,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3978">
            <w:rPr>
              <w:i/>
              <w:sz w:val="18"/>
            </w:rPr>
            <w:t>National Disability Insurance Scheme Amendment (Strengthening Banning Orders)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735FA">
            <w:rPr>
              <w:i/>
              <w:noProof/>
              <w:sz w:val="18"/>
            </w:rPr>
            <w:t>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E16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D845FC">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3978">
            <w:rPr>
              <w:i/>
              <w:sz w:val="18"/>
            </w:rPr>
            <w:t>No. 103,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3978">
            <w:rPr>
              <w:i/>
              <w:sz w:val="18"/>
            </w:rPr>
            <w:t>National Disability Insurance Scheme Amendment (Strengthening Banning Orders)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735FA">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CB" w:rsidRDefault="006372CB" w:rsidP="0048364F">
      <w:pPr>
        <w:spacing w:line="240" w:lineRule="auto"/>
      </w:pPr>
      <w:r>
        <w:separator/>
      </w:r>
    </w:p>
  </w:footnote>
  <w:footnote w:type="continuationSeparator" w:id="0">
    <w:p w:rsidR="006372CB" w:rsidRDefault="006372C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3735FA">
      <w:rPr>
        <w:b/>
        <w:sz w:val="20"/>
      </w:rPr>
      <w:fldChar w:fldCharType="separate"/>
    </w:r>
    <w:r w:rsidR="003735FA">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3735FA">
      <w:rPr>
        <w:sz w:val="20"/>
      </w:rPr>
      <w:fldChar w:fldCharType="separate"/>
    </w:r>
    <w:r w:rsidR="003735FA">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FC3978">
      <w:rPr>
        <w:sz w:val="20"/>
      </w:rPr>
      <w:fldChar w:fldCharType="separate"/>
    </w:r>
    <w:r w:rsidR="003735FA">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FC3978">
      <w:rPr>
        <w:b/>
        <w:sz w:val="20"/>
      </w:rPr>
      <w:fldChar w:fldCharType="separate"/>
    </w:r>
    <w:r w:rsidR="003735FA">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CB"/>
    <w:rsid w:val="000113BC"/>
    <w:rsid w:val="000136AF"/>
    <w:rsid w:val="000239BC"/>
    <w:rsid w:val="000417C9"/>
    <w:rsid w:val="00055B5C"/>
    <w:rsid w:val="00056391"/>
    <w:rsid w:val="00060FF9"/>
    <w:rsid w:val="000614BF"/>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86A74"/>
    <w:rsid w:val="001939E1"/>
    <w:rsid w:val="00195382"/>
    <w:rsid w:val="001A3658"/>
    <w:rsid w:val="001A759A"/>
    <w:rsid w:val="001B43EA"/>
    <w:rsid w:val="001B633C"/>
    <w:rsid w:val="001B7A5D"/>
    <w:rsid w:val="001C2418"/>
    <w:rsid w:val="001C69C4"/>
    <w:rsid w:val="001E3590"/>
    <w:rsid w:val="001E7407"/>
    <w:rsid w:val="00201D27"/>
    <w:rsid w:val="00202618"/>
    <w:rsid w:val="00240749"/>
    <w:rsid w:val="00263820"/>
    <w:rsid w:val="00275197"/>
    <w:rsid w:val="00293B89"/>
    <w:rsid w:val="00297ECB"/>
    <w:rsid w:val="002B5A30"/>
    <w:rsid w:val="002D043A"/>
    <w:rsid w:val="002D395A"/>
    <w:rsid w:val="003415D3"/>
    <w:rsid w:val="00350417"/>
    <w:rsid w:val="00352B0F"/>
    <w:rsid w:val="003735FA"/>
    <w:rsid w:val="00373874"/>
    <w:rsid w:val="00375C6C"/>
    <w:rsid w:val="003A7B3C"/>
    <w:rsid w:val="003B4E3D"/>
    <w:rsid w:val="003C5F2B"/>
    <w:rsid w:val="003D0BFE"/>
    <w:rsid w:val="003D5700"/>
    <w:rsid w:val="003E14A5"/>
    <w:rsid w:val="003E68DD"/>
    <w:rsid w:val="00405579"/>
    <w:rsid w:val="00410B8E"/>
    <w:rsid w:val="004116CD"/>
    <w:rsid w:val="00415371"/>
    <w:rsid w:val="00421FC1"/>
    <w:rsid w:val="004229C7"/>
    <w:rsid w:val="00424CA9"/>
    <w:rsid w:val="00436785"/>
    <w:rsid w:val="00436BD5"/>
    <w:rsid w:val="00437E4B"/>
    <w:rsid w:val="0044291A"/>
    <w:rsid w:val="0048196B"/>
    <w:rsid w:val="0048364F"/>
    <w:rsid w:val="00486D05"/>
    <w:rsid w:val="00490B6E"/>
    <w:rsid w:val="00496F97"/>
    <w:rsid w:val="004A535F"/>
    <w:rsid w:val="004C7C8C"/>
    <w:rsid w:val="004E2A4A"/>
    <w:rsid w:val="004F0D23"/>
    <w:rsid w:val="004F1FAC"/>
    <w:rsid w:val="00515A93"/>
    <w:rsid w:val="00516B8D"/>
    <w:rsid w:val="00537FBC"/>
    <w:rsid w:val="00543469"/>
    <w:rsid w:val="00551B54"/>
    <w:rsid w:val="0058250B"/>
    <w:rsid w:val="00584811"/>
    <w:rsid w:val="00593AA6"/>
    <w:rsid w:val="00594161"/>
    <w:rsid w:val="00594749"/>
    <w:rsid w:val="005A0D92"/>
    <w:rsid w:val="005B4067"/>
    <w:rsid w:val="005C3F41"/>
    <w:rsid w:val="005E152A"/>
    <w:rsid w:val="00600219"/>
    <w:rsid w:val="00613DDD"/>
    <w:rsid w:val="006372CB"/>
    <w:rsid w:val="00641DE5"/>
    <w:rsid w:val="00656F0C"/>
    <w:rsid w:val="00677CC2"/>
    <w:rsid w:val="00681F92"/>
    <w:rsid w:val="006842C2"/>
    <w:rsid w:val="00685F42"/>
    <w:rsid w:val="0069207B"/>
    <w:rsid w:val="006977A5"/>
    <w:rsid w:val="006A4B23"/>
    <w:rsid w:val="006C2874"/>
    <w:rsid w:val="006C7F8C"/>
    <w:rsid w:val="006D380D"/>
    <w:rsid w:val="006D689A"/>
    <w:rsid w:val="006E0135"/>
    <w:rsid w:val="006E303A"/>
    <w:rsid w:val="006F7E19"/>
    <w:rsid w:val="00700B2C"/>
    <w:rsid w:val="00712D8D"/>
    <w:rsid w:val="00713084"/>
    <w:rsid w:val="00714B26"/>
    <w:rsid w:val="007233E6"/>
    <w:rsid w:val="00731E00"/>
    <w:rsid w:val="007440B7"/>
    <w:rsid w:val="007634AD"/>
    <w:rsid w:val="007715C9"/>
    <w:rsid w:val="007735A3"/>
    <w:rsid w:val="00774EDD"/>
    <w:rsid w:val="007757EC"/>
    <w:rsid w:val="007B30AA"/>
    <w:rsid w:val="007E7D4A"/>
    <w:rsid w:val="007F2268"/>
    <w:rsid w:val="008006CC"/>
    <w:rsid w:val="00807F18"/>
    <w:rsid w:val="00831E8D"/>
    <w:rsid w:val="00856A31"/>
    <w:rsid w:val="00857D6B"/>
    <w:rsid w:val="008754D0"/>
    <w:rsid w:val="00877D48"/>
    <w:rsid w:val="00883781"/>
    <w:rsid w:val="00885570"/>
    <w:rsid w:val="00893958"/>
    <w:rsid w:val="008A2E77"/>
    <w:rsid w:val="008C6F6F"/>
    <w:rsid w:val="008D0EE0"/>
    <w:rsid w:val="008D3E94"/>
    <w:rsid w:val="008F4F1C"/>
    <w:rsid w:val="008F77C4"/>
    <w:rsid w:val="009103F3"/>
    <w:rsid w:val="009174F5"/>
    <w:rsid w:val="00932377"/>
    <w:rsid w:val="00946D89"/>
    <w:rsid w:val="00956568"/>
    <w:rsid w:val="00964CA9"/>
    <w:rsid w:val="00967042"/>
    <w:rsid w:val="0098255A"/>
    <w:rsid w:val="009845BE"/>
    <w:rsid w:val="009969C9"/>
    <w:rsid w:val="009F7BD0"/>
    <w:rsid w:val="00A048FF"/>
    <w:rsid w:val="00A10775"/>
    <w:rsid w:val="00A231E2"/>
    <w:rsid w:val="00A31FAE"/>
    <w:rsid w:val="00A35D39"/>
    <w:rsid w:val="00A36C48"/>
    <w:rsid w:val="00A41E0B"/>
    <w:rsid w:val="00A55631"/>
    <w:rsid w:val="00A64912"/>
    <w:rsid w:val="00A70A74"/>
    <w:rsid w:val="00A94CA1"/>
    <w:rsid w:val="00AA3795"/>
    <w:rsid w:val="00AC1E75"/>
    <w:rsid w:val="00AD5641"/>
    <w:rsid w:val="00AE1088"/>
    <w:rsid w:val="00AE1614"/>
    <w:rsid w:val="00AE4B5C"/>
    <w:rsid w:val="00AF1BA4"/>
    <w:rsid w:val="00B032D8"/>
    <w:rsid w:val="00B10A32"/>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73C4F"/>
    <w:rsid w:val="00C7573B"/>
    <w:rsid w:val="00C76CF3"/>
    <w:rsid w:val="00CA0691"/>
    <w:rsid w:val="00CE1E31"/>
    <w:rsid w:val="00CF0BB2"/>
    <w:rsid w:val="00D00EAA"/>
    <w:rsid w:val="00D13441"/>
    <w:rsid w:val="00D243A3"/>
    <w:rsid w:val="00D477C3"/>
    <w:rsid w:val="00D52EFE"/>
    <w:rsid w:val="00D63EF6"/>
    <w:rsid w:val="00D70DFB"/>
    <w:rsid w:val="00D73029"/>
    <w:rsid w:val="00D766DF"/>
    <w:rsid w:val="00D845FC"/>
    <w:rsid w:val="00D95FBC"/>
    <w:rsid w:val="00DE2002"/>
    <w:rsid w:val="00DF7AE9"/>
    <w:rsid w:val="00E05704"/>
    <w:rsid w:val="00E24D66"/>
    <w:rsid w:val="00E54292"/>
    <w:rsid w:val="00E74DC7"/>
    <w:rsid w:val="00E87699"/>
    <w:rsid w:val="00E947C6"/>
    <w:rsid w:val="00ED492F"/>
    <w:rsid w:val="00EE3E36"/>
    <w:rsid w:val="00EF2E3A"/>
    <w:rsid w:val="00F047E2"/>
    <w:rsid w:val="00F078DC"/>
    <w:rsid w:val="00F13E86"/>
    <w:rsid w:val="00F17B00"/>
    <w:rsid w:val="00F535EE"/>
    <w:rsid w:val="00F677A9"/>
    <w:rsid w:val="00F84CF5"/>
    <w:rsid w:val="00F92D35"/>
    <w:rsid w:val="00FA420B"/>
    <w:rsid w:val="00FC3978"/>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1614"/>
    <w:pPr>
      <w:spacing w:line="260" w:lineRule="atLeast"/>
    </w:pPr>
    <w:rPr>
      <w:sz w:val="22"/>
    </w:rPr>
  </w:style>
  <w:style w:type="paragraph" w:styleId="Heading1">
    <w:name w:val="heading 1"/>
    <w:basedOn w:val="Normal"/>
    <w:next w:val="Normal"/>
    <w:link w:val="Heading1Char"/>
    <w:uiPriority w:val="9"/>
    <w:qFormat/>
    <w:rsid w:val="007233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33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33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33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33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33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33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33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233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1614"/>
  </w:style>
  <w:style w:type="paragraph" w:customStyle="1" w:styleId="OPCParaBase">
    <w:name w:val="OPCParaBase"/>
    <w:qFormat/>
    <w:rsid w:val="00AE1614"/>
    <w:pPr>
      <w:spacing w:line="260" w:lineRule="atLeast"/>
    </w:pPr>
    <w:rPr>
      <w:rFonts w:eastAsia="Times New Roman" w:cs="Times New Roman"/>
      <w:sz w:val="22"/>
      <w:lang w:eastAsia="en-AU"/>
    </w:rPr>
  </w:style>
  <w:style w:type="paragraph" w:customStyle="1" w:styleId="ShortT">
    <w:name w:val="ShortT"/>
    <w:basedOn w:val="OPCParaBase"/>
    <w:next w:val="Normal"/>
    <w:qFormat/>
    <w:rsid w:val="00AE1614"/>
    <w:pPr>
      <w:spacing w:line="240" w:lineRule="auto"/>
    </w:pPr>
    <w:rPr>
      <w:b/>
      <w:sz w:val="40"/>
    </w:rPr>
  </w:style>
  <w:style w:type="paragraph" w:customStyle="1" w:styleId="ActHead1">
    <w:name w:val="ActHead 1"/>
    <w:aliases w:val="c"/>
    <w:basedOn w:val="OPCParaBase"/>
    <w:next w:val="Normal"/>
    <w:qFormat/>
    <w:rsid w:val="00AE16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16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16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16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E16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16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16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16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161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E1614"/>
  </w:style>
  <w:style w:type="paragraph" w:customStyle="1" w:styleId="Blocks">
    <w:name w:val="Blocks"/>
    <w:aliases w:val="bb"/>
    <w:basedOn w:val="OPCParaBase"/>
    <w:qFormat/>
    <w:rsid w:val="00AE1614"/>
    <w:pPr>
      <w:spacing w:line="240" w:lineRule="auto"/>
    </w:pPr>
    <w:rPr>
      <w:sz w:val="24"/>
    </w:rPr>
  </w:style>
  <w:style w:type="paragraph" w:customStyle="1" w:styleId="BoxText">
    <w:name w:val="BoxText"/>
    <w:aliases w:val="bt"/>
    <w:basedOn w:val="OPCParaBase"/>
    <w:qFormat/>
    <w:rsid w:val="00AE16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1614"/>
    <w:rPr>
      <w:b/>
    </w:rPr>
  </w:style>
  <w:style w:type="paragraph" w:customStyle="1" w:styleId="BoxHeadItalic">
    <w:name w:val="BoxHeadItalic"/>
    <w:aliases w:val="bhi"/>
    <w:basedOn w:val="BoxText"/>
    <w:next w:val="BoxStep"/>
    <w:qFormat/>
    <w:rsid w:val="00AE1614"/>
    <w:rPr>
      <w:i/>
    </w:rPr>
  </w:style>
  <w:style w:type="paragraph" w:customStyle="1" w:styleId="BoxList">
    <w:name w:val="BoxList"/>
    <w:aliases w:val="bl"/>
    <w:basedOn w:val="BoxText"/>
    <w:qFormat/>
    <w:rsid w:val="00AE1614"/>
    <w:pPr>
      <w:ind w:left="1559" w:hanging="425"/>
    </w:pPr>
  </w:style>
  <w:style w:type="paragraph" w:customStyle="1" w:styleId="BoxNote">
    <w:name w:val="BoxNote"/>
    <w:aliases w:val="bn"/>
    <w:basedOn w:val="BoxText"/>
    <w:qFormat/>
    <w:rsid w:val="00AE1614"/>
    <w:pPr>
      <w:tabs>
        <w:tab w:val="left" w:pos="1985"/>
      </w:tabs>
      <w:spacing w:before="122" w:line="198" w:lineRule="exact"/>
      <w:ind w:left="2948" w:hanging="1814"/>
    </w:pPr>
    <w:rPr>
      <w:sz w:val="18"/>
    </w:rPr>
  </w:style>
  <w:style w:type="paragraph" w:customStyle="1" w:styleId="BoxPara">
    <w:name w:val="BoxPara"/>
    <w:aliases w:val="bp"/>
    <w:basedOn w:val="BoxText"/>
    <w:qFormat/>
    <w:rsid w:val="00AE1614"/>
    <w:pPr>
      <w:tabs>
        <w:tab w:val="right" w:pos="2268"/>
      </w:tabs>
      <w:ind w:left="2552" w:hanging="1418"/>
    </w:pPr>
  </w:style>
  <w:style w:type="paragraph" w:customStyle="1" w:styleId="BoxStep">
    <w:name w:val="BoxStep"/>
    <w:aliases w:val="bs"/>
    <w:basedOn w:val="BoxText"/>
    <w:qFormat/>
    <w:rsid w:val="00AE1614"/>
    <w:pPr>
      <w:ind w:left="1985" w:hanging="851"/>
    </w:pPr>
  </w:style>
  <w:style w:type="character" w:customStyle="1" w:styleId="CharAmPartNo">
    <w:name w:val="CharAmPartNo"/>
    <w:basedOn w:val="OPCCharBase"/>
    <w:qFormat/>
    <w:rsid w:val="00AE1614"/>
  </w:style>
  <w:style w:type="character" w:customStyle="1" w:styleId="CharAmPartText">
    <w:name w:val="CharAmPartText"/>
    <w:basedOn w:val="OPCCharBase"/>
    <w:qFormat/>
    <w:rsid w:val="00AE1614"/>
  </w:style>
  <w:style w:type="character" w:customStyle="1" w:styleId="CharAmSchNo">
    <w:name w:val="CharAmSchNo"/>
    <w:basedOn w:val="OPCCharBase"/>
    <w:qFormat/>
    <w:rsid w:val="00AE1614"/>
  </w:style>
  <w:style w:type="character" w:customStyle="1" w:styleId="CharAmSchText">
    <w:name w:val="CharAmSchText"/>
    <w:basedOn w:val="OPCCharBase"/>
    <w:qFormat/>
    <w:rsid w:val="00AE1614"/>
  </w:style>
  <w:style w:type="character" w:customStyle="1" w:styleId="CharBoldItalic">
    <w:name w:val="CharBoldItalic"/>
    <w:basedOn w:val="OPCCharBase"/>
    <w:uiPriority w:val="1"/>
    <w:qFormat/>
    <w:rsid w:val="00AE1614"/>
    <w:rPr>
      <w:b/>
      <w:i/>
    </w:rPr>
  </w:style>
  <w:style w:type="character" w:customStyle="1" w:styleId="CharChapNo">
    <w:name w:val="CharChapNo"/>
    <w:basedOn w:val="OPCCharBase"/>
    <w:uiPriority w:val="1"/>
    <w:qFormat/>
    <w:rsid w:val="00AE1614"/>
  </w:style>
  <w:style w:type="character" w:customStyle="1" w:styleId="CharChapText">
    <w:name w:val="CharChapText"/>
    <w:basedOn w:val="OPCCharBase"/>
    <w:uiPriority w:val="1"/>
    <w:qFormat/>
    <w:rsid w:val="00AE1614"/>
  </w:style>
  <w:style w:type="character" w:customStyle="1" w:styleId="CharDivNo">
    <w:name w:val="CharDivNo"/>
    <w:basedOn w:val="OPCCharBase"/>
    <w:uiPriority w:val="1"/>
    <w:qFormat/>
    <w:rsid w:val="00AE1614"/>
  </w:style>
  <w:style w:type="character" w:customStyle="1" w:styleId="CharDivText">
    <w:name w:val="CharDivText"/>
    <w:basedOn w:val="OPCCharBase"/>
    <w:uiPriority w:val="1"/>
    <w:qFormat/>
    <w:rsid w:val="00AE1614"/>
  </w:style>
  <w:style w:type="character" w:customStyle="1" w:styleId="CharItalic">
    <w:name w:val="CharItalic"/>
    <w:basedOn w:val="OPCCharBase"/>
    <w:uiPriority w:val="1"/>
    <w:qFormat/>
    <w:rsid w:val="00AE1614"/>
    <w:rPr>
      <w:i/>
    </w:rPr>
  </w:style>
  <w:style w:type="character" w:customStyle="1" w:styleId="CharPartNo">
    <w:name w:val="CharPartNo"/>
    <w:basedOn w:val="OPCCharBase"/>
    <w:uiPriority w:val="1"/>
    <w:qFormat/>
    <w:rsid w:val="00AE1614"/>
  </w:style>
  <w:style w:type="character" w:customStyle="1" w:styleId="CharPartText">
    <w:name w:val="CharPartText"/>
    <w:basedOn w:val="OPCCharBase"/>
    <w:uiPriority w:val="1"/>
    <w:qFormat/>
    <w:rsid w:val="00AE1614"/>
  </w:style>
  <w:style w:type="character" w:customStyle="1" w:styleId="CharSectno">
    <w:name w:val="CharSectno"/>
    <w:basedOn w:val="OPCCharBase"/>
    <w:qFormat/>
    <w:rsid w:val="00AE1614"/>
  </w:style>
  <w:style w:type="character" w:customStyle="1" w:styleId="CharSubdNo">
    <w:name w:val="CharSubdNo"/>
    <w:basedOn w:val="OPCCharBase"/>
    <w:uiPriority w:val="1"/>
    <w:qFormat/>
    <w:rsid w:val="00AE1614"/>
  </w:style>
  <w:style w:type="character" w:customStyle="1" w:styleId="CharSubdText">
    <w:name w:val="CharSubdText"/>
    <w:basedOn w:val="OPCCharBase"/>
    <w:uiPriority w:val="1"/>
    <w:qFormat/>
    <w:rsid w:val="00AE1614"/>
  </w:style>
  <w:style w:type="paragraph" w:customStyle="1" w:styleId="CTA--">
    <w:name w:val="CTA --"/>
    <w:basedOn w:val="OPCParaBase"/>
    <w:next w:val="Normal"/>
    <w:rsid w:val="00AE1614"/>
    <w:pPr>
      <w:spacing w:before="60" w:line="240" w:lineRule="atLeast"/>
      <w:ind w:left="142" w:hanging="142"/>
    </w:pPr>
    <w:rPr>
      <w:sz w:val="20"/>
    </w:rPr>
  </w:style>
  <w:style w:type="paragraph" w:customStyle="1" w:styleId="CTA-">
    <w:name w:val="CTA -"/>
    <w:basedOn w:val="OPCParaBase"/>
    <w:rsid w:val="00AE1614"/>
    <w:pPr>
      <w:spacing w:before="60" w:line="240" w:lineRule="atLeast"/>
      <w:ind w:left="85" w:hanging="85"/>
    </w:pPr>
    <w:rPr>
      <w:sz w:val="20"/>
    </w:rPr>
  </w:style>
  <w:style w:type="paragraph" w:customStyle="1" w:styleId="CTA---">
    <w:name w:val="CTA ---"/>
    <w:basedOn w:val="OPCParaBase"/>
    <w:next w:val="Normal"/>
    <w:rsid w:val="00AE1614"/>
    <w:pPr>
      <w:spacing w:before="60" w:line="240" w:lineRule="atLeast"/>
      <w:ind w:left="198" w:hanging="198"/>
    </w:pPr>
    <w:rPr>
      <w:sz w:val="20"/>
    </w:rPr>
  </w:style>
  <w:style w:type="paragraph" w:customStyle="1" w:styleId="CTA----">
    <w:name w:val="CTA ----"/>
    <w:basedOn w:val="OPCParaBase"/>
    <w:next w:val="Normal"/>
    <w:rsid w:val="00AE1614"/>
    <w:pPr>
      <w:spacing w:before="60" w:line="240" w:lineRule="atLeast"/>
      <w:ind w:left="255" w:hanging="255"/>
    </w:pPr>
    <w:rPr>
      <w:sz w:val="20"/>
    </w:rPr>
  </w:style>
  <w:style w:type="paragraph" w:customStyle="1" w:styleId="CTA1a">
    <w:name w:val="CTA 1(a)"/>
    <w:basedOn w:val="OPCParaBase"/>
    <w:rsid w:val="00AE1614"/>
    <w:pPr>
      <w:tabs>
        <w:tab w:val="right" w:pos="414"/>
      </w:tabs>
      <w:spacing w:before="40" w:line="240" w:lineRule="atLeast"/>
      <w:ind w:left="675" w:hanging="675"/>
    </w:pPr>
    <w:rPr>
      <w:sz w:val="20"/>
    </w:rPr>
  </w:style>
  <w:style w:type="paragraph" w:customStyle="1" w:styleId="CTA1ai">
    <w:name w:val="CTA 1(a)(i)"/>
    <w:basedOn w:val="OPCParaBase"/>
    <w:rsid w:val="00AE1614"/>
    <w:pPr>
      <w:tabs>
        <w:tab w:val="right" w:pos="1004"/>
      </w:tabs>
      <w:spacing w:before="40" w:line="240" w:lineRule="atLeast"/>
      <w:ind w:left="1253" w:hanging="1253"/>
    </w:pPr>
    <w:rPr>
      <w:sz w:val="20"/>
    </w:rPr>
  </w:style>
  <w:style w:type="paragraph" w:customStyle="1" w:styleId="CTA2a">
    <w:name w:val="CTA 2(a)"/>
    <w:basedOn w:val="OPCParaBase"/>
    <w:rsid w:val="00AE1614"/>
    <w:pPr>
      <w:tabs>
        <w:tab w:val="right" w:pos="482"/>
      </w:tabs>
      <w:spacing w:before="40" w:line="240" w:lineRule="atLeast"/>
      <w:ind w:left="748" w:hanging="748"/>
    </w:pPr>
    <w:rPr>
      <w:sz w:val="20"/>
    </w:rPr>
  </w:style>
  <w:style w:type="paragraph" w:customStyle="1" w:styleId="CTA2ai">
    <w:name w:val="CTA 2(a)(i)"/>
    <w:basedOn w:val="OPCParaBase"/>
    <w:rsid w:val="00AE1614"/>
    <w:pPr>
      <w:tabs>
        <w:tab w:val="right" w:pos="1089"/>
      </w:tabs>
      <w:spacing w:before="40" w:line="240" w:lineRule="atLeast"/>
      <w:ind w:left="1327" w:hanging="1327"/>
    </w:pPr>
    <w:rPr>
      <w:sz w:val="20"/>
    </w:rPr>
  </w:style>
  <w:style w:type="paragraph" w:customStyle="1" w:styleId="CTA3a">
    <w:name w:val="CTA 3(a)"/>
    <w:basedOn w:val="OPCParaBase"/>
    <w:rsid w:val="00AE1614"/>
    <w:pPr>
      <w:tabs>
        <w:tab w:val="right" w:pos="556"/>
      </w:tabs>
      <w:spacing w:before="40" w:line="240" w:lineRule="atLeast"/>
      <w:ind w:left="805" w:hanging="805"/>
    </w:pPr>
    <w:rPr>
      <w:sz w:val="20"/>
    </w:rPr>
  </w:style>
  <w:style w:type="paragraph" w:customStyle="1" w:styleId="CTA3ai">
    <w:name w:val="CTA 3(a)(i)"/>
    <w:basedOn w:val="OPCParaBase"/>
    <w:rsid w:val="00AE1614"/>
    <w:pPr>
      <w:tabs>
        <w:tab w:val="right" w:pos="1140"/>
      </w:tabs>
      <w:spacing w:before="40" w:line="240" w:lineRule="atLeast"/>
      <w:ind w:left="1361" w:hanging="1361"/>
    </w:pPr>
    <w:rPr>
      <w:sz w:val="20"/>
    </w:rPr>
  </w:style>
  <w:style w:type="paragraph" w:customStyle="1" w:styleId="CTA4a">
    <w:name w:val="CTA 4(a)"/>
    <w:basedOn w:val="OPCParaBase"/>
    <w:rsid w:val="00AE1614"/>
    <w:pPr>
      <w:tabs>
        <w:tab w:val="right" w:pos="624"/>
      </w:tabs>
      <w:spacing w:before="40" w:line="240" w:lineRule="atLeast"/>
      <w:ind w:left="873" w:hanging="873"/>
    </w:pPr>
    <w:rPr>
      <w:sz w:val="20"/>
    </w:rPr>
  </w:style>
  <w:style w:type="paragraph" w:customStyle="1" w:styleId="CTA4ai">
    <w:name w:val="CTA 4(a)(i)"/>
    <w:basedOn w:val="OPCParaBase"/>
    <w:rsid w:val="00AE1614"/>
    <w:pPr>
      <w:tabs>
        <w:tab w:val="right" w:pos="1213"/>
      </w:tabs>
      <w:spacing w:before="40" w:line="240" w:lineRule="atLeast"/>
      <w:ind w:left="1452" w:hanging="1452"/>
    </w:pPr>
    <w:rPr>
      <w:sz w:val="20"/>
    </w:rPr>
  </w:style>
  <w:style w:type="paragraph" w:customStyle="1" w:styleId="CTACAPS">
    <w:name w:val="CTA CAPS"/>
    <w:basedOn w:val="OPCParaBase"/>
    <w:rsid w:val="00AE1614"/>
    <w:pPr>
      <w:spacing w:before="60" w:line="240" w:lineRule="atLeast"/>
    </w:pPr>
    <w:rPr>
      <w:sz w:val="20"/>
    </w:rPr>
  </w:style>
  <w:style w:type="paragraph" w:customStyle="1" w:styleId="CTAright">
    <w:name w:val="CTA right"/>
    <w:basedOn w:val="OPCParaBase"/>
    <w:rsid w:val="00AE1614"/>
    <w:pPr>
      <w:spacing w:before="60" w:line="240" w:lineRule="auto"/>
      <w:jc w:val="right"/>
    </w:pPr>
    <w:rPr>
      <w:sz w:val="20"/>
    </w:rPr>
  </w:style>
  <w:style w:type="paragraph" w:customStyle="1" w:styleId="subsection">
    <w:name w:val="subsection"/>
    <w:aliases w:val="ss"/>
    <w:basedOn w:val="OPCParaBase"/>
    <w:link w:val="subsectionChar"/>
    <w:rsid w:val="00AE1614"/>
    <w:pPr>
      <w:tabs>
        <w:tab w:val="right" w:pos="1021"/>
      </w:tabs>
      <w:spacing w:before="180" w:line="240" w:lineRule="auto"/>
      <w:ind w:left="1134" w:hanging="1134"/>
    </w:pPr>
  </w:style>
  <w:style w:type="paragraph" w:customStyle="1" w:styleId="Definition">
    <w:name w:val="Definition"/>
    <w:aliases w:val="dd"/>
    <w:basedOn w:val="OPCParaBase"/>
    <w:rsid w:val="00AE1614"/>
    <w:pPr>
      <w:spacing w:before="180" w:line="240" w:lineRule="auto"/>
      <w:ind w:left="1134"/>
    </w:pPr>
  </w:style>
  <w:style w:type="paragraph" w:customStyle="1" w:styleId="ETAsubitem">
    <w:name w:val="ETA(subitem)"/>
    <w:basedOn w:val="OPCParaBase"/>
    <w:rsid w:val="00AE1614"/>
    <w:pPr>
      <w:tabs>
        <w:tab w:val="right" w:pos="340"/>
      </w:tabs>
      <w:spacing w:before="60" w:line="240" w:lineRule="auto"/>
      <w:ind w:left="454" w:hanging="454"/>
    </w:pPr>
    <w:rPr>
      <w:sz w:val="20"/>
    </w:rPr>
  </w:style>
  <w:style w:type="paragraph" w:customStyle="1" w:styleId="ETApara">
    <w:name w:val="ETA(para)"/>
    <w:basedOn w:val="OPCParaBase"/>
    <w:rsid w:val="00AE1614"/>
    <w:pPr>
      <w:tabs>
        <w:tab w:val="right" w:pos="754"/>
      </w:tabs>
      <w:spacing w:before="60" w:line="240" w:lineRule="auto"/>
      <w:ind w:left="828" w:hanging="828"/>
    </w:pPr>
    <w:rPr>
      <w:sz w:val="20"/>
    </w:rPr>
  </w:style>
  <w:style w:type="paragraph" w:customStyle="1" w:styleId="ETAsubpara">
    <w:name w:val="ETA(subpara)"/>
    <w:basedOn w:val="OPCParaBase"/>
    <w:rsid w:val="00AE1614"/>
    <w:pPr>
      <w:tabs>
        <w:tab w:val="right" w:pos="1083"/>
      </w:tabs>
      <w:spacing w:before="60" w:line="240" w:lineRule="auto"/>
      <w:ind w:left="1191" w:hanging="1191"/>
    </w:pPr>
    <w:rPr>
      <w:sz w:val="20"/>
    </w:rPr>
  </w:style>
  <w:style w:type="paragraph" w:customStyle="1" w:styleId="ETAsub-subpara">
    <w:name w:val="ETA(sub-subpara)"/>
    <w:basedOn w:val="OPCParaBase"/>
    <w:rsid w:val="00AE1614"/>
    <w:pPr>
      <w:tabs>
        <w:tab w:val="right" w:pos="1412"/>
      </w:tabs>
      <w:spacing w:before="60" w:line="240" w:lineRule="auto"/>
      <w:ind w:left="1525" w:hanging="1525"/>
    </w:pPr>
    <w:rPr>
      <w:sz w:val="20"/>
    </w:rPr>
  </w:style>
  <w:style w:type="paragraph" w:customStyle="1" w:styleId="Formula">
    <w:name w:val="Formula"/>
    <w:basedOn w:val="OPCParaBase"/>
    <w:rsid w:val="00AE1614"/>
    <w:pPr>
      <w:spacing w:line="240" w:lineRule="auto"/>
      <w:ind w:left="1134"/>
    </w:pPr>
    <w:rPr>
      <w:sz w:val="20"/>
    </w:rPr>
  </w:style>
  <w:style w:type="paragraph" w:styleId="Header">
    <w:name w:val="header"/>
    <w:basedOn w:val="OPCParaBase"/>
    <w:link w:val="HeaderChar"/>
    <w:unhideWhenUsed/>
    <w:rsid w:val="00AE16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1614"/>
    <w:rPr>
      <w:rFonts w:eastAsia="Times New Roman" w:cs="Times New Roman"/>
      <w:sz w:val="16"/>
      <w:lang w:eastAsia="en-AU"/>
    </w:rPr>
  </w:style>
  <w:style w:type="paragraph" w:customStyle="1" w:styleId="House">
    <w:name w:val="House"/>
    <w:basedOn w:val="OPCParaBase"/>
    <w:rsid w:val="00AE1614"/>
    <w:pPr>
      <w:spacing w:line="240" w:lineRule="auto"/>
    </w:pPr>
    <w:rPr>
      <w:sz w:val="28"/>
    </w:rPr>
  </w:style>
  <w:style w:type="paragraph" w:customStyle="1" w:styleId="Item">
    <w:name w:val="Item"/>
    <w:aliases w:val="i"/>
    <w:basedOn w:val="OPCParaBase"/>
    <w:next w:val="ItemHead"/>
    <w:link w:val="ItemChar"/>
    <w:rsid w:val="00AE1614"/>
    <w:pPr>
      <w:keepLines/>
      <w:spacing w:before="80" w:line="240" w:lineRule="auto"/>
      <w:ind w:left="709"/>
    </w:pPr>
  </w:style>
  <w:style w:type="paragraph" w:customStyle="1" w:styleId="ItemHead">
    <w:name w:val="ItemHead"/>
    <w:aliases w:val="ih"/>
    <w:basedOn w:val="OPCParaBase"/>
    <w:next w:val="Item"/>
    <w:link w:val="ItemHeadChar"/>
    <w:rsid w:val="00AE16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1614"/>
    <w:pPr>
      <w:spacing w:line="240" w:lineRule="auto"/>
    </w:pPr>
    <w:rPr>
      <w:b/>
      <w:sz w:val="32"/>
    </w:rPr>
  </w:style>
  <w:style w:type="paragraph" w:customStyle="1" w:styleId="notedraft">
    <w:name w:val="note(draft)"/>
    <w:aliases w:val="nd"/>
    <w:basedOn w:val="OPCParaBase"/>
    <w:rsid w:val="00AE1614"/>
    <w:pPr>
      <w:spacing w:before="240" w:line="240" w:lineRule="auto"/>
      <w:ind w:left="284" w:hanging="284"/>
    </w:pPr>
    <w:rPr>
      <w:i/>
      <w:sz w:val="24"/>
    </w:rPr>
  </w:style>
  <w:style w:type="paragraph" w:customStyle="1" w:styleId="notemargin">
    <w:name w:val="note(margin)"/>
    <w:aliases w:val="nm"/>
    <w:basedOn w:val="OPCParaBase"/>
    <w:rsid w:val="00AE1614"/>
    <w:pPr>
      <w:tabs>
        <w:tab w:val="left" w:pos="709"/>
      </w:tabs>
      <w:spacing w:before="122" w:line="198" w:lineRule="exact"/>
      <w:ind w:left="709" w:hanging="709"/>
    </w:pPr>
    <w:rPr>
      <w:sz w:val="18"/>
    </w:rPr>
  </w:style>
  <w:style w:type="paragraph" w:customStyle="1" w:styleId="noteToPara">
    <w:name w:val="noteToPara"/>
    <w:aliases w:val="ntp"/>
    <w:basedOn w:val="OPCParaBase"/>
    <w:rsid w:val="00AE1614"/>
    <w:pPr>
      <w:spacing w:before="122" w:line="198" w:lineRule="exact"/>
      <w:ind w:left="2353" w:hanging="709"/>
    </w:pPr>
    <w:rPr>
      <w:sz w:val="18"/>
    </w:rPr>
  </w:style>
  <w:style w:type="paragraph" w:customStyle="1" w:styleId="noteParlAmend">
    <w:name w:val="note(ParlAmend)"/>
    <w:aliases w:val="npp"/>
    <w:basedOn w:val="OPCParaBase"/>
    <w:next w:val="ParlAmend"/>
    <w:rsid w:val="00AE1614"/>
    <w:pPr>
      <w:spacing w:line="240" w:lineRule="auto"/>
      <w:jc w:val="right"/>
    </w:pPr>
    <w:rPr>
      <w:rFonts w:ascii="Arial" w:hAnsi="Arial"/>
      <w:b/>
      <w:i/>
    </w:rPr>
  </w:style>
  <w:style w:type="paragraph" w:customStyle="1" w:styleId="Page1">
    <w:name w:val="Page1"/>
    <w:basedOn w:val="OPCParaBase"/>
    <w:rsid w:val="00AE1614"/>
    <w:pPr>
      <w:spacing w:before="5600" w:line="240" w:lineRule="auto"/>
    </w:pPr>
    <w:rPr>
      <w:b/>
      <w:sz w:val="32"/>
    </w:rPr>
  </w:style>
  <w:style w:type="paragraph" w:customStyle="1" w:styleId="PageBreak">
    <w:name w:val="PageBreak"/>
    <w:aliases w:val="pb"/>
    <w:basedOn w:val="OPCParaBase"/>
    <w:rsid w:val="00AE1614"/>
    <w:pPr>
      <w:spacing w:line="240" w:lineRule="auto"/>
    </w:pPr>
    <w:rPr>
      <w:sz w:val="20"/>
    </w:rPr>
  </w:style>
  <w:style w:type="paragraph" w:customStyle="1" w:styleId="paragraphsub">
    <w:name w:val="paragraph(sub)"/>
    <w:aliases w:val="aa"/>
    <w:basedOn w:val="OPCParaBase"/>
    <w:rsid w:val="00AE1614"/>
    <w:pPr>
      <w:tabs>
        <w:tab w:val="right" w:pos="1985"/>
      </w:tabs>
      <w:spacing w:before="40" w:line="240" w:lineRule="auto"/>
      <w:ind w:left="2098" w:hanging="2098"/>
    </w:pPr>
  </w:style>
  <w:style w:type="paragraph" w:customStyle="1" w:styleId="paragraphsub-sub">
    <w:name w:val="paragraph(sub-sub)"/>
    <w:aliases w:val="aaa"/>
    <w:basedOn w:val="OPCParaBase"/>
    <w:rsid w:val="00AE1614"/>
    <w:pPr>
      <w:tabs>
        <w:tab w:val="right" w:pos="2722"/>
      </w:tabs>
      <w:spacing w:before="40" w:line="240" w:lineRule="auto"/>
      <w:ind w:left="2835" w:hanging="2835"/>
    </w:pPr>
  </w:style>
  <w:style w:type="paragraph" w:customStyle="1" w:styleId="paragraph">
    <w:name w:val="paragraph"/>
    <w:aliases w:val="a"/>
    <w:basedOn w:val="OPCParaBase"/>
    <w:link w:val="paragraphChar"/>
    <w:rsid w:val="00AE1614"/>
    <w:pPr>
      <w:tabs>
        <w:tab w:val="right" w:pos="1531"/>
      </w:tabs>
      <w:spacing w:before="40" w:line="240" w:lineRule="auto"/>
      <w:ind w:left="1644" w:hanging="1644"/>
    </w:pPr>
  </w:style>
  <w:style w:type="paragraph" w:customStyle="1" w:styleId="ParlAmend">
    <w:name w:val="ParlAmend"/>
    <w:aliases w:val="pp"/>
    <w:basedOn w:val="OPCParaBase"/>
    <w:rsid w:val="00AE1614"/>
    <w:pPr>
      <w:spacing w:before="240" w:line="240" w:lineRule="atLeast"/>
      <w:ind w:hanging="567"/>
    </w:pPr>
    <w:rPr>
      <w:sz w:val="24"/>
    </w:rPr>
  </w:style>
  <w:style w:type="paragraph" w:customStyle="1" w:styleId="Penalty">
    <w:name w:val="Penalty"/>
    <w:basedOn w:val="OPCParaBase"/>
    <w:rsid w:val="00AE1614"/>
    <w:pPr>
      <w:tabs>
        <w:tab w:val="left" w:pos="2977"/>
      </w:tabs>
      <w:spacing w:before="180" w:line="240" w:lineRule="auto"/>
      <w:ind w:left="1985" w:hanging="851"/>
    </w:pPr>
  </w:style>
  <w:style w:type="paragraph" w:customStyle="1" w:styleId="Portfolio">
    <w:name w:val="Portfolio"/>
    <w:basedOn w:val="OPCParaBase"/>
    <w:rsid w:val="00AE1614"/>
    <w:pPr>
      <w:spacing w:line="240" w:lineRule="auto"/>
    </w:pPr>
    <w:rPr>
      <w:i/>
      <w:sz w:val="20"/>
    </w:rPr>
  </w:style>
  <w:style w:type="paragraph" w:customStyle="1" w:styleId="Preamble">
    <w:name w:val="Preamble"/>
    <w:basedOn w:val="OPCParaBase"/>
    <w:next w:val="Normal"/>
    <w:rsid w:val="00AE16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1614"/>
    <w:pPr>
      <w:spacing w:line="240" w:lineRule="auto"/>
    </w:pPr>
    <w:rPr>
      <w:i/>
      <w:sz w:val="20"/>
    </w:rPr>
  </w:style>
  <w:style w:type="paragraph" w:customStyle="1" w:styleId="Session">
    <w:name w:val="Session"/>
    <w:basedOn w:val="OPCParaBase"/>
    <w:rsid w:val="00AE1614"/>
    <w:pPr>
      <w:spacing w:line="240" w:lineRule="auto"/>
    </w:pPr>
    <w:rPr>
      <w:sz w:val="28"/>
    </w:rPr>
  </w:style>
  <w:style w:type="paragraph" w:customStyle="1" w:styleId="Sponsor">
    <w:name w:val="Sponsor"/>
    <w:basedOn w:val="OPCParaBase"/>
    <w:rsid w:val="00AE1614"/>
    <w:pPr>
      <w:spacing w:line="240" w:lineRule="auto"/>
    </w:pPr>
    <w:rPr>
      <w:i/>
    </w:rPr>
  </w:style>
  <w:style w:type="paragraph" w:customStyle="1" w:styleId="Subitem">
    <w:name w:val="Subitem"/>
    <w:aliases w:val="iss"/>
    <w:basedOn w:val="OPCParaBase"/>
    <w:rsid w:val="00AE1614"/>
    <w:pPr>
      <w:spacing w:before="180" w:line="240" w:lineRule="auto"/>
      <w:ind w:left="709" w:hanging="709"/>
    </w:pPr>
  </w:style>
  <w:style w:type="paragraph" w:customStyle="1" w:styleId="SubitemHead">
    <w:name w:val="SubitemHead"/>
    <w:aliases w:val="issh"/>
    <w:basedOn w:val="OPCParaBase"/>
    <w:rsid w:val="00AE16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1614"/>
    <w:pPr>
      <w:spacing w:before="40" w:line="240" w:lineRule="auto"/>
      <w:ind w:left="1134"/>
    </w:pPr>
  </w:style>
  <w:style w:type="paragraph" w:customStyle="1" w:styleId="SubsectionHead">
    <w:name w:val="SubsectionHead"/>
    <w:aliases w:val="ssh"/>
    <w:basedOn w:val="OPCParaBase"/>
    <w:next w:val="subsection"/>
    <w:rsid w:val="00AE1614"/>
    <w:pPr>
      <w:keepNext/>
      <w:keepLines/>
      <w:spacing w:before="240" w:line="240" w:lineRule="auto"/>
      <w:ind w:left="1134"/>
    </w:pPr>
    <w:rPr>
      <w:i/>
    </w:rPr>
  </w:style>
  <w:style w:type="paragraph" w:customStyle="1" w:styleId="Tablea">
    <w:name w:val="Table(a)"/>
    <w:aliases w:val="ta"/>
    <w:basedOn w:val="OPCParaBase"/>
    <w:rsid w:val="00AE1614"/>
    <w:pPr>
      <w:spacing w:before="60" w:line="240" w:lineRule="auto"/>
      <w:ind w:left="284" w:hanging="284"/>
    </w:pPr>
    <w:rPr>
      <w:sz w:val="20"/>
    </w:rPr>
  </w:style>
  <w:style w:type="paragraph" w:customStyle="1" w:styleId="TableAA">
    <w:name w:val="Table(AA)"/>
    <w:aliases w:val="taaa"/>
    <w:basedOn w:val="OPCParaBase"/>
    <w:rsid w:val="00AE16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16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1614"/>
    <w:pPr>
      <w:spacing w:before="60" w:line="240" w:lineRule="atLeast"/>
    </w:pPr>
    <w:rPr>
      <w:sz w:val="20"/>
    </w:rPr>
  </w:style>
  <w:style w:type="paragraph" w:customStyle="1" w:styleId="TLPBoxTextnote">
    <w:name w:val="TLPBoxText(note"/>
    <w:aliases w:val="right)"/>
    <w:basedOn w:val="OPCParaBase"/>
    <w:rsid w:val="00AE16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16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1614"/>
    <w:pPr>
      <w:spacing w:before="122" w:line="198" w:lineRule="exact"/>
      <w:ind w:left="1985" w:hanging="851"/>
      <w:jc w:val="right"/>
    </w:pPr>
    <w:rPr>
      <w:sz w:val="18"/>
    </w:rPr>
  </w:style>
  <w:style w:type="paragraph" w:customStyle="1" w:styleId="TLPTableBullet">
    <w:name w:val="TLPTableBullet"/>
    <w:aliases w:val="ttb"/>
    <w:basedOn w:val="OPCParaBase"/>
    <w:rsid w:val="00AE1614"/>
    <w:pPr>
      <w:spacing w:line="240" w:lineRule="exact"/>
      <w:ind w:left="284" w:hanging="284"/>
    </w:pPr>
    <w:rPr>
      <w:sz w:val="20"/>
    </w:rPr>
  </w:style>
  <w:style w:type="paragraph" w:styleId="TOC1">
    <w:name w:val="toc 1"/>
    <w:basedOn w:val="OPCParaBase"/>
    <w:next w:val="Normal"/>
    <w:uiPriority w:val="39"/>
    <w:semiHidden/>
    <w:unhideWhenUsed/>
    <w:rsid w:val="00AE161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E161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E161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E161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E161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16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E16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E16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16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1614"/>
    <w:pPr>
      <w:keepLines/>
      <w:spacing w:before="240" w:after="120" w:line="240" w:lineRule="auto"/>
      <w:ind w:left="794"/>
    </w:pPr>
    <w:rPr>
      <w:b/>
      <w:kern w:val="28"/>
      <w:sz w:val="20"/>
    </w:rPr>
  </w:style>
  <w:style w:type="paragraph" w:customStyle="1" w:styleId="TofSectsHeading">
    <w:name w:val="TofSects(Heading)"/>
    <w:basedOn w:val="OPCParaBase"/>
    <w:rsid w:val="00AE1614"/>
    <w:pPr>
      <w:spacing w:before="240" w:after="120" w:line="240" w:lineRule="auto"/>
    </w:pPr>
    <w:rPr>
      <w:b/>
      <w:sz w:val="24"/>
    </w:rPr>
  </w:style>
  <w:style w:type="paragraph" w:customStyle="1" w:styleId="TofSectsSection">
    <w:name w:val="TofSects(Section)"/>
    <w:basedOn w:val="OPCParaBase"/>
    <w:rsid w:val="00AE1614"/>
    <w:pPr>
      <w:keepLines/>
      <w:spacing w:before="40" w:line="240" w:lineRule="auto"/>
      <w:ind w:left="1588" w:hanging="794"/>
    </w:pPr>
    <w:rPr>
      <w:kern w:val="28"/>
      <w:sz w:val="18"/>
    </w:rPr>
  </w:style>
  <w:style w:type="paragraph" w:customStyle="1" w:styleId="TofSectsSubdiv">
    <w:name w:val="TofSects(Subdiv)"/>
    <w:basedOn w:val="OPCParaBase"/>
    <w:rsid w:val="00AE1614"/>
    <w:pPr>
      <w:keepLines/>
      <w:spacing w:before="80" w:line="240" w:lineRule="auto"/>
      <w:ind w:left="1588" w:hanging="794"/>
    </w:pPr>
    <w:rPr>
      <w:kern w:val="28"/>
    </w:rPr>
  </w:style>
  <w:style w:type="paragraph" w:customStyle="1" w:styleId="WRStyle">
    <w:name w:val="WR Style"/>
    <w:aliases w:val="WR"/>
    <w:basedOn w:val="OPCParaBase"/>
    <w:rsid w:val="00AE1614"/>
    <w:pPr>
      <w:spacing w:before="240" w:line="240" w:lineRule="auto"/>
      <w:ind w:left="284" w:hanging="284"/>
    </w:pPr>
    <w:rPr>
      <w:b/>
      <w:i/>
      <w:kern w:val="28"/>
      <w:sz w:val="24"/>
    </w:rPr>
  </w:style>
  <w:style w:type="paragraph" w:customStyle="1" w:styleId="notepara">
    <w:name w:val="note(para)"/>
    <w:aliases w:val="na"/>
    <w:basedOn w:val="OPCParaBase"/>
    <w:rsid w:val="00AE1614"/>
    <w:pPr>
      <w:spacing w:before="40" w:line="198" w:lineRule="exact"/>
      <w:ind w:left="2354" w:hanging="369"/>
    </w:pPr>
    <w:rPr>
      <w:sz w:val="18"/>
    </w:rPr>
  </w:style>
  <w:style w:type="paragraph" w:styleId="Footer">
    <w:name w:val="footer"/>
    <w:link w:val="FooterChar"/>
    <w:rsid w:val="00AE16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1614"/>
    <w:rPr>
      <w:rFonts w:eastAsia="Times New Roman" w:cs="Times New Roman"/>
      <w:sz w:val="22"/>
      <w:szCs w:val="24"/>
      <w:lang w:eastAsia="en-AU"/>
    </w:rPr>
  </w:style>
  <w:style w:type="character" w:styleId="LineNumber">
    <w:name w:val="line number"/>
    <w:basedOn w:val="OPCCharBase"/>
    <w:uiPriority w:val="99"/>
    <w:semiHidden/>
    <w:unhideWhenUsed/>
    <w:rsid w:val="00AE1614"/>
    <w:rPr>
      <w:sz w:val="16"/>
    </w:rPr>
  </w:style>
  <w:style w:type="table" w:customStyle="1" w:styleId="CFlag">
    <w:name w:val="CFlag"/>
    <w:basedOn w:val="TableNormal"/>
    <w:uiPriority w:val="99"/>
    <w:rsid w:val="00AE1614"/>
    <w:rPr>
      <w:rFonts w:eastAsia="Times New Roman" w:cs="Times New Roman"/>
      <w:lang w:eastAsia="en-AU"/>
    </w:rPr>
    <w:tblPr/>
  </w:style>
  <w:style w:type="paragraph" w:customStyle="1" w:styleId="NotesHeading1">
    <w:name w:val="NotesHeading 1"/>
    <w:basedOn w:val="OPCParaBase"/>
    <w:next w:val="Normal"/>
    <w:rsid w:val="00AE1614"/>
    <w:rPr>
      <w:b/>
      <w:sz w:val="28"/>
      <w:szCs w:val="28"/>
    </w:rPr>
  </w:style>
  <w:style w:type="paragraph" w:customStyle="1" w:styleId="NotesHeading2">
    <w:name w:val="NotesHeading 2"/>
    <w:basedOn w:val="OPCParaBase"/>
    <w:next w:val="Normal"/>
    <w:rsid w:val="00AE1614"/>
    <w:rPr>
      <w:b/>
      <w:sz w:val="28"/>
      <w:szCs w:val="28"/>
    </w:rPr>
  </w:style>
  <w:style w:type="paragraph" w:customStyle="1" w:styleId="SignCoverPageEnd">
    <w:name w:val="SignCoverPageEnd"/>
    <w:basedOn w:val="OPCParaBase"/>
    <w:next w:val="Normal"/>
    <w:rsid w:val="00AE16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1614"/>
    <w:pPr>
      <w:pBdr>
        <w:top w:val="single" w:sz="4" w:space="1" w:color="auto"/>
      </w:pBdr>
      <w:spacing w:before="360"/>
      <w:ind w:right="397"/>
      <w:jc w:val="both"/>
    </w:pPr>
  </w:style>
  <w:style w:type="paragraph" w:customStyle="1" w:styleId="Paragraphsub-sub-sub">
    <w:name w:val="Paragraph(sub-sub-sub)"/>
    <w:aliases w:val="aaaa"/>
    <w:basedOn w:val="OPCParaBase"/>
    <w:rsid w:val="00AE16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16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16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16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161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E1614"/>
    <w:pPr>
      <w:spacing w:before="120"/>
    </w:pPr>
  </w:style>
  <w:style w:type="paragraph" w:customStyle="1" w:styleId="TableTextEndNotes">
    <w:name w:val="TableTextEndNotes"/>
    <w:aliases w:val="Tten"/>
    <w:basedOn w:val="Normal"/>
    <w:rsid w:val="00AE1614"/>
    <w:pPr>
      <w:spacing w:before="60" w:line="240" w:lineRule="auto"/>
    </w:pPr>
    <w:rPr>
      <w:rFonts w:cs="Arial"/>
      <w:sz w:val="20"/>
      <w:szCs w:val="22"/>
    </w:rPr>
  </w:style>
  <w:style w:type="paragraph" w:customStyle="1" w:styleId="TableHeading">
    <w:name w:val="TableHeading"/>
    <w:aliases w:val="th"/>
    <w:basedOn w:val="OPCParaBase"/>
    <w:next w:val="Tabletext"/>
    <w:rsid w:val="00AE1614"/>
    <w:pPr>
      <w:keepNext/>
      <w:spacing w:before="60" w:line="240" w:lineRule="atLeast"/>
    </w:pPr>
    <w:rPr>
      <w:b/>
      <w:sz w:val="20"/>
    </w:rPr>
  </w:style>
  <w:style w:type="paragraph" w:customStyle="1" w:styleId="NoteToSubpara">
    <w:name w:val="NoteToSubpara"/>
    <w:aliases w:val="nts"/>
    <w:basedOn w:val="OPCParaBase"/>
    <w:rsid w:val="00AE1614"/>
    <w:pPr>
      <w:spacing w:before="40" w:line="198" w:lineRule="exact"/>
      <w:ind w:left="2835" w:hanging="709"/>
    </w:pPr>
    <w:rPr>
      <w:sz w:val="18"/>
    </w:rPr>
  </w:style>
  <w:style w:type="paragraph" w:customStyle="1" w:styleId="ENoteTableHeading">
    <w:name w:val="ENoteTableHeading"/>
    <w:aliases w:val="enth"/>
    <w:basedOn w:val="OPCParaBase"/>
    <w:rsid w:val="00AE1614"/>
    <w:pPr>
      <w:keepNext/>
      <w:spacing w:before="60" w:line="240" w:lineRule="atLeast"/>
    </w:pPr>
    <w:rPr>
      <w:rFonts w:ascii="Arial" w:hAnsi="Arial"/>
      <w:b/>
      <w:sz w:val="16"/>
    </w:rPr>
  </w:style>
  <w:style w:type="paragraph" w:customStyle="1" w:styleId="ENoteTTi">
    <w:name w:val="ENoteTTi"/>
    <w:aliases w:val="entti"/>
    <w:basedOn w:val="OPCParaBase"/>
    <w:rsid w:val="00AE1614"/>
    <w:pPr>
      <w:keepNext/>
      <w:spacing w:before="60" w:line="240" w:lineRule="atLeast"/>
      <w:ind w:left="170"/>
    </w:pPr>
    <w:rPr>
      <w:sz w:val="16"/>
    </w:rPr>
  </w:style>
  <w:style w:type="paragraph" w:customStyle="1" w:styleId="ENotesHeading1">
    <w:name w:val="ENotesHeading 1"/>
    <w:aliases w:val="Enh1"/>
    <w:basedOn w:val="OPCParaBase"/>
    <w:next w:val="Normal"/>
    <w:rsid w:val="00AE1614"/>
    <w:pPr>
      <w:spacing w:before="120"/>
      <w:outlineLvl w:val="1"/>
    </w:pPr>
    <w:rPr>
      <w:b/>
      <w:sz w:val="28"/>
      <w:szCs w:val="28"/>
    </w:rPr>
  </w:style>
  <w:style w:type="paragraph" w:customStyle="1" w:styleId="ENotesHeading2">
    <w:name w:val="ENotesHeading 2"/>
    <w:aliases w:val="Enh2"/>
    <w:basedOn w:val="OPCParaBase"/>
    <w:next w:val="Normal"/>
    <w:rsid w:val="00AE1614"/>
    <w:pPr>
      <w:spacing w:before="120" w:after="120"/>
      <w:outlineLvl w:val="2"/>
    </w:pPr>
    <w:rPr>
      <w:b/>
      <w:sz w:val="24"/>
      <w:szCs w:val="28"/>
    </w:rPr>
  </w:style>
  <w:style w:type="paragraph" w:customStyle="1" w:styleId="ENoteTTIndentHeading">
    <w:name w:val="ENoteTTIndentHeading"/>
    <w:aliases w:val="enTTHi"/>
    <w:basedOn w:val="OPCParaBase"/>
    <w:rsid w:val="00AE16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1614"/>
    <w:pPr>
      <w:spacing w:before="60" w:line="240" w:lineRule="atLeast"/>
    </w:pPr>
    <w:rPr>
      <w:sz w:val="16"/>
    </w:rPr>
  </w:style>
  <w:style w:type="paragraph" w:customStyle="1" w:styleId="MadeunderText">
    <w:name w:val="MadeunderText"/>
    <w:basedOn w:val="OPCParaBase"/>
    <w:next w:val="Normal"/>
    <w:rsid w:val="00AE1614"/>
    <w:pPr>
      <w:spacing w:before="240"/>
    </w:pPr>
    <w:rPr>
      <w:sz w:val="24"/>
      <w:szCs w:val="24"/>
    </w:rPr>
  </w:style>
  <w:style w:type="paragraph" w:customStyle="1" w:styleId="ENotesHeading3">
    <w:name w:val="ENotesHeading 3"/>
    <w:aliases w:val="Enh3"/>
    <w:basedOn w:val="OPCParaBase"/>
    <w:next w:val="Normal"/>
    <w:rsid w:val="00AE1614"/>
    <w:pPr>
      <w:keepNext/>
      <w:spacing w:before="120" w:line="240" w:lineRule="auto"/>
      <w:outlineLvl w:val="4"/>
    </w:pPr>
    <w:rPr>
      <w:b/>
      <w:szCs w:val="24"/>
    </w:rPr>
  </w:style>
  <w:style w:type="paragraph" w:customStyle="1" w:styleId="SubPartCASA">
    <w:name w:val="SubPart(CASA)"/>
    <w:aliases w:val="csp"/>
    <w:basedOn w:val="OPCParaBase"/>
    <w:next w:val="ActHead3"/>
    <w:rsid w:val="00AE161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E1614"/>
  </w:style>
  <w:style w:type="character" w:customStyle="1" w:styleId="CharSubPartNoCASA">
    <w:name w:val="CharSubPartNo(CASA)"/>
    <w:basedOn w:val="OPCCharBase"/>
    <w:uiPriority w:val="1"/>
    <w:rsid w:val="00AE1614"/>
  </w:style>
  <w:style w:type="paragraph" w:customStyle="1" w:styleId="ENoteTTIndentHeadingSub">
    <w:name w:val="ENoteTTIndentHeadingSub"/>
    <w:aliases w:val="enTTHis"/>
    <w:basedOn w:val="OPCParaBase"/>
    <w:rsid w:val="00AE1614"/>
    <w:pPr>
      <w:keepNext/>
      <w:spacing w:before="60" w:line="240" w:lineRule="atLeast"/>
      <w:ind w:left="340"/>
    </w:pPr>
    <w:rPr>
      <w:b/>
      <w:sz w:val="16"/>
    </w:rPr>
  </w:style>
  <w:style w:type="paragraph" w:customStyle="1" w:styleId="ENoteTTiSub">
    <w:name w:val="ENoteTTiSub"/>
    <w:aliases w:val="enttis"/>
    <w:basedOn w:val="OPCParaBase"/>
    <w:rsid w:val="00AE1614"/>
    <w:pPr>
      <w:keepNext/>
      <w:spacing w:before="60" w:line="240" w:lineRule="atLeast"/>
      <w:ind w:left="340"/>
    </w:pPr>
    <w:rPr>
      <w:sz w:val="16"/>
    </w:rPr>
  </w:style>
  <w:style w:type="paragraph" w:customStyle="1" w:styleId="SubDivisionMigration">
    <w:name w:val="SubDivisionMigration"/>
    <w:aliases w:val="sdm"/>
    <w:basedOn w:val="OPCParaBase"/>
    <w:rsid w:val="00AE16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1614"/>
    <w:pPr>
      <w:keepNext/>
      <w:keepLines/>
      <w:spacing w:before="240" w:line="240" w:lineRule="auto"/>
      <w:ind w:left="1134" w:hanging="1134"/>
    </w:pPr>
    <w:rPr>
      <w:b/>
      <w:sz w:val="28"/>
    </w:rPr>
  </w:style>
  <w:style w:type="table" w:styleId="TableGrid">
    <w:name w:val="Table Grid"/>
    <w:basedOn w:val="TableNormal"/>
    <w:uiPriority w:val="59"/>
    <w:rsid w:val="00AE1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E1614"/>
    <w:pPr>
      <w:spacing w:before="122" w:line="240" w:lineRule="auto"/>
      <w:ind w:left="1985" w:hanging="851"/>
    </w:pPr>
    <w:rPr>
      <w:sz w:val="18"/>
    </w:rPr>
  </w:style>
  <w:style w:type="paragraph" w:customStyle="1" w:styleId="FreeForm">
    <w:name w:val="FreeForm"/>
    <w:rsid w:val="004A535F"/>
    <w:rPr>
      <w:rFonts w:ascii="Arial" w:hAnsi="Arial"/>
      <w:sz w:val="22"/>
    </w:rPr>
  </w:style>
  <w:style w:type="paragraph" w:customStyle="1" w:styleId="SOText">
    <w:name w:val="SO Text"/>
    <w:aliases w:val="sot"/>
    <w:link w:val="SOTextChar"/>
    <w:rsid w:val="00AE16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1614"/>
    <w:rPr>
      <w:sz w:val="22"/>
    </w:rPr>
  </w:style>
  <w:style w:type="paragraph" w:customStyle="1" w:styleId="SOTextNote">
    <w:name w:val="SO TextNote"/>
    <w:aliases w:val="sont"/>
    <w:basedOn w:val="SOText"/>
    <w:qFormat/>
    <w:rsid w:val="00AE1614"/>
    <w:pPr>
      <w:spacing w:before="122" w:line="198" w:lineRule="exact"/>
      <w:ind w:left="1843" w:hanging="709"/>
    </w:pPr>
    <w:rPr>
      <w:sz w:val="18"/>
    </w:rPr>
  </w:style>
  <w:style w:type="paragraph" w:customStyle="1" w:styleId="SOPara">
    <w:name w:val="SO Para"/>
    <w:aliases w:val="soa"/>
    <w:basedOn w:val="SOText"/>
    <w:link w:val="SOParaChar"/>
    <w:qFormat/>
    <w:rsid w:val="00AE1614"/>
    <w:pPr>
      <w:tabs>
        <w:tab w:val="right" w:pos="1786"/>
      </w:tabs>
      <w:spacing w:before="40"/>
      <w:ind w:left="2070" w:hanging="936"/>
    </w:pPr>
  </w:style>
  <w:style w:type="character" w:customStyle="1" w:styleId="SOParaChar">
    <w:name w:val="SO Para Char"/>
    <w:aliases w:val="soa Char"/>
    <w:basedOn w:val="DefaultParagraphFont"/>
    <w:link w:val="SOPara"/>
    <w:rsid w:val="00AE1614"/>
    <w:rPr>
      <w:sz w:val="22"/>
    </w:rPr>
  </w:style>
  <w:style w:type="paragraph" w:customStyle="1" w:styleId="FileName">
    <w:name w:val="FileName"/>
    <w:basedOn w:val="Normal"/>
    <w:rsid w:val="00AE1614"/>
  </w:style>
  <w:style w:type="paragraph" w:customStyle="1" w:styleId="SOHeadBold">
    <w:name w:val="SO HeadBold"/>
    <w:aliases w:val="sohb"/>
    <w:basedOn w:val="SOText"/>
    <w:next w:val="SOText"/>
    <w:link w:val="SOHeadBoldChar"/>
    <w:qFormat/>
    <w:rsid w:val="00AE1614"/>
    <w:rPr>
      <w:b/>
    </w:rPr>
  </w:style>
  <w:style w:type="character" w:customStyle="1" w:styleId="SOHeadBoldChar">
    <w:name w:val="SO HeadBold Char"/>
    <w:aliases w:val="sohb Char"/>
    <w:basedOn w:val="DefaultParagraphFont"/>
    <w:link w:val="SOHeadBold"/>
    <w:rsid w:val="00AE1614"/>
    <w:rPr>
      <w:b/>
      <w:sz w:val="22"/>
    </w:rPr>
  </w:style>
  <w:style w:type="paragraph" w:customStyle="1" w:styleId="SOHeadItalic">
    <w:name w:val="SO HeadItalic"/>
    <w:aliases w:val="sohi"/>
    <w:basedOn w:val="SOText"/>
    <w:next w:val="SOText"/>
    <w:link w:val="SOHeadItalicChar"/>
    <w:qFormat/>
    <w:rsid w:val="00AE1614"/>
    <w:rPr>
      <w:i/>
    </w:rPr>
  </w:style>
  <w:style w:type="character" w:customStyle="1" w:styleId="SOHeadItalicChar">
    <w:name w:val="SO HeadItalic Char"/>
    <w:aliases w:val="sohi Char"/>
    <w:basedOn w:val="DefaultParagraphFont"/>
    <w:link w:val="SOHeadItalic"/>
    <w:rsid w:val="00AE1614"/>
    <w:rPr>
      <w:i/>
      <w:sz w:val="22"/>
    </w:rPr>
  </w:style>
  <w:style w:type="paragraph" w:customStyle="1" w:styleId="SOBullet">
    <w:name w:val="SO Bullet"/>
    <w:aliases w:val="sotb"/>
    <w:basedOn w:val="SOText"/>
    <w:link w:val="SOBulletChar"/>
    <w:qFormat/>
    <w:rsid w:val="00AE1614"/>
    <w:pPr>
      <w:ind w:left="1559" w:hanging="425"/>
    </w:pPr>
  </w:style>
  <w:style w:type="character" w:customStyle="1" w:styleId="SOBulletChar">
    <w:name w:val="SO Bullet Char"/>
    <w:aliases w:val="sotb Char"/>
    <w:basedOn w:val="DefaultParagraphFont"/>
    <w:link w:val="SOBullet"/>
    <w:rsid w:val="00AE1614"/>
    <w:rPr>
      <w:sz w:val="22"/>
    </w:rPr>
  </w:style>
  <w:style w:type="paragraph" w:customStyle="1" w:styleId="SOBulletNote">
    <w:name w:val="SO BulletNote"/>
    <w:aliases w:val="sonb"/>
    <w:basedOn w:val="SOTextNote"/>
    <w:link w:val="SOBulletNoteChar"/>
    <w:qFormat/>
    <w:rsid w:val="00AE1614"/>
    <w:pPr>
      <w:tabs>
        <w:tab w:val="left" w:pos="1560"/>
      </w:tabs>
      <w:ind w:left="2268" w:hanging="1134"/>
    </w:pPr>
  </w:style>
  <w:style w:type="character" w:customStyle="1" w:styleId="SOBulletNoteChar">
    <w:name w:val="SO BulletNote Char"/>
    <w:aliases w:val="sonb Char"/>
    <w:basedOn w:val="DefaultParagraphFont"/>
    <w:link w:val="SOBulletNote"/>
    <w:rsid w:val="00AE1614"/>
    <w:rPr>
      <w:sz w:val="18"/>
    </w:rPr>
  </w:style>
  <w:style w:type="paragraph" w:customStyle="1" w:styleId="SOText2">
    <w:name w:val="SO Text2"/>
    <w:aliases w:val="sot2"/>
    <w:basedOn w:val="Normal"/>
    <w:next w:val="SOText"/>
    <w:link w:val="SOText2Char"/>
    <w:rsid w:val="00AE161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1614"/>
    <w:rPr>
      <w:sz w:val="22"/>
    </w:rPr>
  </w:style>
  <w:style w:type="paragraph" w:customStyle="1" w:styleId="Transitional">
    <w:name w:val="Transitional"/>
    <w:aliases w:val="tr"/>
    <w:basedOn w:val="ItemHead"/>
    <w:next w:val="Item"/>
    <w:rsid w:val="00AE1614"/>
  </w:style>
  <w:style w:type="character" w:customStyle="1" w:styleId="subsectionChar">
    <w:name w:val="subsection Char"/>
    <w:aliases w:val="ss Char"/>
    <w:basedOn w:val="DefaultParagraphFont"/>
    <w:link w:val="subsection"/>
    <w:locked/>
    <w:rsid w:val="007233E6"/>
    <w:rPr>
      <w:rFonts w:eastAsia="Times New Roman" w:cs="Times New Roman"/>
      <w:sz w:val="22"/>
      <w:lang w:eastAsia="en-AU"/>
    </w:rPr>
  </w:style>
  <w:style w:type="character" w:customStyle="1" w:styleId="notetextChar">
    <w:name w:val="note(text) Char"/>
    <w:aliases w:val="n Char"/>
    <w:basedOn w:val="DefaultParagraphFont"/>
    <w:link w:val="notetext"/>
    <w:rsid w:val="007233E6"/>
    <w:rPr>
      <w:rFonts w:eastAsia="Times New Roman" w:cs="Times New Roman"/>
      <w:sz w:val="18"/>
      <w:lang w:eastAsia="en-AU"/>
    </w:rPr>
  </w:style>
  <w:style w:type="character" w:customStyle="1" w:styleId="Heading1Char">
    <w:name w:val="Heading 1 Char"/>
    <w:basedOn w:val="DefaultParagraphFont"/>
    <w:link w:val="Heading1"/>
    <w:uiPriority w:val="9"/>
    <w:rsid w:val="007233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233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33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233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233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233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233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233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233E6"/>
    <w:rPr>
      <w:rFonts w:asciiTheme="majorHAnsi" w:eastAsiaTheme="majorEastAsia" w:hAnsiTheme="majorHAnsi" w:cstheme="majorBidi"/>
      <w:i/>
      <w:iCs/>
      <w:color w:val="404040" w:themeColor="text1" w:themeTint="BF"/>
    </w:rPr>
  </w:style>
  <w:style w:type="character" w:customStyle="1" w:styleId="ItemChar">
    <w:name w:val="Item Char"/>
    <w:aliases w:val="i Char"/>
    <w:basedOn w:val="DefaultParagraphFont"/>
    <w:link w:val="Item"/>
    <w:rsid w:val="007233E6"/>
    <w:rPr>
      <w:rFonts w:eastAsia="Times New Roman" w:cs="Times New Roman"/>
      <w:sz w:val="22"/>
      <w:lang w:eastAsia="en-AU"/>
    </w:rPr>
  </w:style>
  <w:style w:type="character" w:customStyle="1" w:styleId="ItemHeadChar">
    <w:name w:val="ItemHead Char"/>
    <w:aliases w:val="ih Char"/>
    <w:basedOn w:val="DefaultParagraphFont"/>
    <w:link w:val="ItemHead"/>
    <w:rsid w:val="007233E6"/>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7233E6"/>
    <w:rPr>
      <w:rFonts w:eastAsia="Times New Roman" w:cs="Times New Roman"/>
      <w:sz w:val="22"/>
      <w:lang w:eastAsia="en-AU"/>
    </w:rPr>
  </w:style>
  <w:style w:type="character" w:styleId="Hyperlink">
    <w:name w:val="Hyperlink"/>
    <w:basedOn w:val="DefaultParagraphFont"/>
    <w:uiPriority w:val="99"/>
    <w:semiHidden/>
    <w:unhideWhenUsed/>
    <w:rsid w:val="00515A93"/>
    <w:rPr>
      <w:color w:val="0000FF" w:themeColor="hyperlink"/>
      <w:u w:val="single"/>
    </w:rPr>
  </w:style>
  <w:style w:type="character" w:styleId="FollowedHyperlink">
    <w:name w:val="FollowedHyperlink"/>
    <w:basedOn w:val="DefaultParagraphFont"/>
    <w:uiPriority w:val="99"/>
    <w:semiHidden/>
    <w:unhideWhenUsed/>
    <w:rsid w:val="00515A93"/>
    <w:rPr>
      <w:color w:val="0000FF" w:themeColor="hyperlink"/>
      <w:u w:val="single"/>
    </w:rPr>
  </w:style>
  <w:style w:type="paragraph" w:customStyle="1" w:styleId="ClerkBlock">
    <w:name w:val="ClerkBlock"/>
    <w:basedOn w:val="Normal"/>
    <w:rsid w:val="00490B6E"/>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D689A"/>
    <w:pPr>
      <w:spacing w:before="800"/>
    </w:pPr>
  </w:style>
  <w:style w:type="character" w:customStyle="1" w:styleId="ShortTP1Char">
    <w:name w:val="ShortTP1 Char"/>
    <w:basedOn w:val="DefaultParagraphFont"/>
    <w:link w:val="ShortTP1"/>
    <w:rsid w:val="006D689A"/>
    <w:rPr>
      <w:rFonts w:eastAsia="Times New Roman" w:cs="Times New Roman"/>
      <w:b/>
      <w:sz w:val="40"/>
      <w:lang w:eastAsia="en-AU"/>
    </w:rPr>
  </w:style>
  <w:style w:type="paragraph" w:customStyle="1" w:styleId="ActNoP1">
    <w:name w:val="ActNoP1"/>
    <w:basedOn w:val="Actno"/>
    <w:link w:val="ActNoP1Char"/>
    <w:rsid w:val="006D689A"/>
    <w:pPr>
      <w:spacing w:before="800"/>
    </w:pPr>
    <w:rPr>
      <w:sz w:val="28"/>
    </w:rPr>
  </w:style>
  <w:style w:type="character" w:customStyle="1" w:styleId="ActNoP1Char">
    <w:name w:val="ActNoP1 Char"/>
    <w:basedOn w:val="DefaultParagraphFont"/>
    <w:link w:val="ActNoP1"/>
    <w:rsid w:val="006D689A"/>
    <w:rPr>
      <w:rFonts w:eastAsia="Times New Roman" w:cs="Times New Roman"/>
      <w:b/>
      <w:sz w:val="28"/>
      <w:lang w:eastAsia="en-AU"/>
    </w:rPr>
  </w:style>
  <w:style w:type="paragraph" w:customStyle="1" w:styleId="AssentBk">
    <w:name w:val="AssentBk"/>
    <w:basedOn w:val="Normal"/>
    <w:rsid w:val="006D689A"/>
    <w:pPr>
      <w:spacing w:line="240" w:lineRule="auto"/>
    </w:pPr>
    <w:rPr>
      <w:rFonts w:eastAsia="Times New Roman" w:cs="Times New Roman"/>
      <w:sz w:val="20"/>
      <w:lang w:eastAsia="en-AU"/>
    </w:rPr>
  </w:style>
  <w:style w:type="paragraph" w:customStyle="1" w:styleId="ActNoCP">
    <w:name w:val="ActNoCP"/>
    <w:basedOn w:val="Actno"/>
    <w:link w:val="ActNoCPChar"/>
    <w:rsid w:val="006D689A"/>
    <w:pPr>
      <w:spacing w:before="400"/>
    </w:pPr>
  </w:style>
  <w:style w:type="character" w:customStyle="1" w:styleId="ActNoCPChar">
    <w:name w:val="ActNoCP Char"/>
    <w:basedOn w:val="DefaultParagraphFont"/>
    <w:link w:val="ActNoCP"/>
    <w:rsid w:val="006D689A"/>
    <w:rPr>
      <w:rFonts w:eastAsia="Times New Roman" w:cs="Times New Roman"/>
      <w:b/>
      <w:sz w:val="40"/>
      <w:lang w:eastAsia="en-AU"/>
    </w:rPr>
  </w:style>
  <w:style w:type="character" w:customStyle="1" w:styleId="ActnoChar">
    <w:name w:val="Actno Char"/>
    <w:basedOn w:val="DefaultParagraphFont"/>
    <w:link w:val="Actno"/>
    <w:rsid w:val="006D689A"/>
    <w:rPr>
      <w:rFonts w:eastAsia="Times New Roman" w:cs="Times New Roman"/>
      <w:b/>
      <w:sz w:val="40"/>
      <w:lang w:eastAsia="en-AU"/>
    </w:rPr>
  </w:style>
  <w:style w:type="paragraph" w:customStyle="1" w:styleId="AssentDt">
    <w:name w:val="AssentDt"/>
    <w:basedOn w:val="Normal"/>
    <w:rsid w:val="00C73C4F"/>
    <w:pPr>
      <w:spacing w:line="240" w:lineRule="auto"/>
    </w:pPr>
    <w:rPr>
      <w:rFonts w:eastAsia="Times New Roman" w:cs="Times New Roman"/>
      <w:sz w:val="20"/>
      <w:lang w:eastAsia="en-AU"/>
    </w:rPr>
  </w:style>
  <w:style w:type="paragraph" w:customStyle="1" w:styleId="2ndRd">
    <w:name w:val="2ndRd"/>
    <w:basedOn w:val="Normal"/>
    <w:rsid w:val="00C73C4F"/>
    <w:pPr>
      <w:spacing w:line="240" w:lineRule="auto"/>
    </w:pPr>
    <w:rPr>
      <w:rFonts w:eastAsia="Times New Roman" w:cs="Times New Roman"/>
      <w:sz w:val="20"/>
      <w:lang w:eastAsia="en-AU"/>
    </w:rPr>
  </w:style>
  <w:style w:type="paragraph" w:customStyle="1" w:styleId="ScalePlusRef">
    <w:name w:val="ScalePlusRef"/>
    <w:basedOn w:val="Normal"/>
    <w:rsid w:val="00C73C4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1614"/>
    <w:pPr>
      <w:spacing w:line="260" w:lineRule="atLeast"/>
    </w:pPr>
    <w:rPr>
      <w:sz w:val="22"/>
    </w:rPr>
  </w:style>
  <w:style w:type="paragraph" w:styleId="Heading1">
    <w:name w:val="heading 1"/>
    <w:basedOn w:val="Normal"/>
    <w:next w:val="Normal"/>
    <w:link w:val="Heading1Char"/>
    <w:uiPriority w:val="9"/>
    <w:qFormat/>
    <w:rsid w:val="007233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33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33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33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33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33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33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33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233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1614"/>
  </w:style>
  <w:style w:type="paragraph" w:customStyle="1" w:styleId="OPCParaBase">
    <w:name w:val="OPCParaBase"/>
    <w:qFormat/>
    <w:rsid w:val="00AE1614"/>
    <w:pPr>
      <w:spacing w:line="260" w:lineRule="atLeast"/>
    </w:pPr>
    <w:rPr>
      <w:rFonts w:eastAsia="Times New Roman" w:cs="Times New Roman"/>
      <w:sz w:val="22"/>
      <w:lang w:eastAsia="en-AU"/>
    </w:rPr>
  </w:style>
  <w:style w:type="paragraph" w:customStyle="1" w:styleId="ShortT">
    <w:name w:val="ShortT"/>
    <w:basedOn w:val="OPCParaBase"/>
    <w:next w:val="Normal"/>
    <w:qFormat/>
    <w:rsid w:val="00AE1614"/>
    <w:pPr>
      <w:spacing w:line="240" w:lineRule="auto"/>
    </w:pPr>
    <w:rPr>
      <w:b/>
      <w:sz w:val="40"/>
    </w:rPr>
  </w:style>
  <w:style w:type="paragraph" w:customStyle="1" w:styleId="ActHead1">
    <w:name w:val="ActHead 1"/>
    <w:aliases w:val="c"/>
    <w:basedOn w:val="OPCParaBase"/>
    <w:next w:val="Normal"/>
    <w:qFormat/>
    <w:rsid w:val="00AE16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16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16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16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E16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16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16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16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161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E1614"/>
  </w:style>
  <w:style w:type="paragraph" w:customStyle="1" w:styleId="Blocks">
    <w:name w:val="Blocks"/>
    <w:aliases w:val="bb"/>
    <w:basedOn w:val="OPCParaBase"/>
    <w:qFormat/>
    <w:rsid w:val="00AE1614"/>
    <w:pPr>
      <w:spacing w:line="240" w:lineRule="auto"/>
    </w:pPr>
    <w:rPr>
      <w:sz w:val="24"/>
    </w:rPr>
  </w:style>
  <w:style w:type="paragraph" w:customStyle="1" w:styleId="BoxText">
    <w:name w:val="BoxText"/>
    <w:aliases w:val="bt"/>
    <w:basedOn w:val="OPCParaBase"/>
    <w:qFormat/>
    <w:rsid w:val="00AE16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1614"/>
    <w:rPr>
      <w:b/>
    </w:rPr>
  </w:style>
  <w:style w:type="paragraph" w:customStyle="1" w:styleId="BoxHeadItalic">
    <w:name w:val="BoxHeadItalic"/>
    <w:aliases w:val="bhi"/>
    <w:basedOn w:val="BoxText"/>
    <w:next w:val="BoxStep"/>
    <w:qFormat/>
    <w:rsid w:val="00AE1614"/>
    <w:rPr>
      <w:i/>
    </w:rPr>
  </w:style>
  <w:style w:type="paragraph" w:customStyle="1" w:styleId="BoxList">
    <w:name w:val="BoxList"/>
    <w:aliases w:val="bl"/>
    <w:basedOn w:val="BoxText"/>
    <w:qFormat/>
    <w:rsid w:val="00AE1614"/>
    <w:pPr>
      <w:ind w:left="1559" w:hanging="425"/>
    </w:pPr>
  </w:style>
  <w:style w:type="paragraph" w:customStyle="1" w:styleId="BoxNote">
    <w:name w:val="BoxNote"/>
    <w:aliases w:val="bn"/>
    <w:basedOn w:val="BoxText"/>
    <w:qFormat/>
    <w:rsid w:val="00AE1614"/>
    <w:pPr>
      <w:tabs>
        <w:tab w:val="left" w:pos="1985"/>
      </w:tabs>
      <w:spacing w:before="122" w:line="198" w:lineRule="exact"/>
      <w:ind w:left="2948" w:hanging="1814"/>
    </w:pPr>
    <w:rPr>
      <w:sz w:val="18"/>
    </w:rPr>
  </w:style>
  <w:style w:type="paragraph" w:customStyle="1" w:styleId="BoxPara">
    <w:name w:val="BoxPara"/>
    <w:aliases w:val="bp"/>
    <w:basedOn w:val="BoxText"/>
    <w:qFormat/>
    <w:rsid w:val="00AE1614"/>
    <w:pPr>
      <w:tabs>
        <w:tab w:val="right" w:pos="2268"/>
      </w:tabs>
      <w:ind w:left="2552" w:hanging="1418"/>
    </w:pPr>
  </w:style>
  <w:style w:type="paragraph" w:customStyle="1" w:styleId="BoxStep">
    <w:name w:val="BoxStep"/>
    <w:aliases w:val="bs"/>
    <w:basedOn w:val="BoxText"/>
    <w:qFormat/>
    <w:rsid w:val="00AE1614"/>
    <w:pPr>
      <w:ind w:left="1985" w:hanging="851"/>
    </w:pPr>
  </w:style>
  <w:style w:type="character" w:customStyle="1" w:styleId="CharAmPartNo">
    <w:name w:val="CharAmPartNo"/>
    <w:basedOn w:val="OPCCharBase"/>
    <w:qFormat/>
    <w:rsid w:val="00AE1614"/>
  </w:style>
  <w:style w:type="character" w:customStyle="1" w:styleId="CharAmPartText">
    <w:name w:val="CharAmPartText"/>
    <w:basedOn w:val="OPCCharBase"/>
    <w:qFormat/>
    <w:rsid w:val="00AE1614"/>
  </w:style>
  <w:style w:type="character" w:customStyle="1" w:styleId="CharAmSchNo">
    <w:name w:val="CharAmSchNo"/>
    <w:basedOn w:val="OPCCharBase"/>
    <w:qFormat/>
    <w:rsid w:val="00AE1614"/>
  </w:style>
  <w:style w:type="character" w:customStyle="1" w:styleId="CharAmSchText">
    <w:name w:val="CharAmSchText"/>
    <w:basedOn w:val="OPCCharBase"/>
    <w:qFormat/>
    <w:rsid w:val="00AE1614"/>
  </w:style>
  <w:style w:type="character" w:customStyle="1" w:styleId="CharBoldItalic">
    <w:name w:val="CharBoldItalic"/>
    <w:basedOn w:val="OPCCharBase"/>
    <w:uiPriority w:val="1"/>
    <w:qFormat/>
    <w:rsid w:val="00AE1614"/>
    <w:rPr>
      <w:b/>
      <w:i/>
    </w:rPr>
  </w:style>
  <w:style w:type="character" w:customStyle="1" w:styleId="CharChapNo">
    <w:name w:val="CharChapNo"/>
    <w:basedOn w:val="OPCCharBase"/>
    <w:uiPriority w:val="1"/>
    <w:qFormat/>
    <w:rsid w:val="00AE1614"/>
  </w:style>
  <w:style w:type="character" w:customStyle="1" w:styleId="CharChapText">
    <w:name w:val="CharChapText"/>
    <w:basedOn w:val="OPCCharBase"/>
    <w:uiPriority w:val="1"/>
    <w:qFormat/>
    <w:rsid w:val="00AE1614"/>
  </w:style>
  <w:style w:type="character" w:customStyle="1" w:styleId="CharDivNo">
    <w:name w:val="CharDivNo"/>
    <w:basedOn w:val="OPCCharBase"/>
    <w:uiPriority w:val="1"/>
    <w:qFormat/>
    <w:rsid w:val="00AE1614"/>
  </w:style>
  <w:style w:type="character" w:customStyle="1" w:styleId="CharDivText">
    <w:name w:val="CharDivText"/>
    <w:basedOn w:val="OPCCharBase"/>
    <w:uiPriority w:val="1"/>
    <w:qFormat/>
    <w:rsid w:val="00AE1614"/>
  </w:style>
  <w:style w:type="character" w:customStyle="1" w:styleId="CharItalic">
    <w:name w:val="CharItalic"/>
    <w:basedOn w:val="OPCCharBase"/>
    <w:uiPriority w:val="1"/>
    <w:qFormat/>
    <w:rsid w:val="00AE1614"/>
    <w:rPr>
      <w:i/>
    </w:rPr>
  </w:style>
  <w:style w:type="character" w:customStyle="1" w:styleId="CharPartNo">
    <w:name w:val="CharPartNo"/>
    <w:basedOn w:val="OPCCharBase"/>
    <w:uiPriority w:val="1"/>
    <w:qFormat/>
    <w:rsid w:val="00AE1614"/>
  </w:style>
  <w:style w:type="character" w:customStyle="1" w:styleId="CharPartText">
    <w:name w:val="CharPartText"/>
    <w:basedOn w:val="OPCCharBase"/>
    <w:uiPriority w:val="1"/>
    <w:qFormat/>
    <w:rsid w:val="00AE1614"/>
  </w:style>
  <w:style w:type="character" w:customStyle="1" w:styleId="CharSectno">
    <w:name w:val="CharSectno"/>
    <w:basedOn w:val="OPCCharBase"/>
    <w:qFormat/>
    <w:rsid w:val="00AE1614"/>
  </w:style>
  <w:style w:type="character" w:customStyle="1" w:styleId="CharSubdNo">
    <w:name w:val="CharSubdNo"/>
    <w:basedOn w:val="OPCCharBase"/>
    <w:uiPriority w:val="1"/>
    <w:qFormat/>
    <w:rsid w:val="00AE1614"/>
  </w:style>
  <w:style w:type="character" w:customStyle="1" w:styleId="CharSubdText">
    <w:name w:val="CharSubdText"/>
    <w:basedOn w:val="OPCCharBase"/>
    <w:uiPriority w:val="1"/>
    <w:qFormat/>
    <w:rsid w:val="00AE1614"/>
  </w:style>
  <w:style w:type="paragraph" w:customStyle="1" w:styleId="CTA--">
    <w:name w:val="CTA --"/>
    <w:basedOn w:val="OPCParaBase"/>
    <w:next w:val="Normal"/>
    <w:rsid w:val="00AE1614"/>
    <w:pPr>
      <w:spacing w:before="60" w:line="240" w:lineRule="atLeast"/>
      <w:ind w:left="142" w:hanging="142"/>
    </w:pPr>
    <w:rPr>
      <w:sz w:val="20"/>
    </w:rPr>
  </w:style>
  <w:style w:type="paragraph" w:customStyle="1" w:styleId="CTA-">
    <w:name w:val="CTA -"/>
    <w:basedOn w:val="OPCParaBase"/>
    <w:rsid w:val="00AE1614"/>
    <w:pPr>
      <w:spacing w:before="60" w:line="240" w:lineRule="atLeast"/>
      <w:ind w:left="85" w:hanging="85"/>
    </w:pPr>
    <w:rPr>
      <w:sz w:val="20"/>
    </w:rPr>
  </w:style>
  <w:style w:type="paragraph" w:customStyle="1" w:styleId="CTA---">
    <w:name w:val="CTA ---"/>
    <w:basedOn w:val="OPCParaBase"/>
    <w:next w:val="Normal"/>
    <w:rsid w:val="00AE1614"/>
    <w:pPr>
      <w:spacing w:before="60" w:line="240" w:lineRule="atLeast"/>
      <w:ind w:left="198" w:hanging="198"/>
    </w:pPr>
    <w:rPr>
      <w:sz w:val="20"/>
    </w:rPr>
  </w:style>
  <w:style w:type="paragraph" w:customStyle="1" w:styleId="CTA----">
    <w:name w:val="CTA ----"/>
    <w:basedOn w:val="OPCParaBase"/>
    <w:next w:val="Normal"/>
    <w:rsid w:val="00AE1614"/>
    <w:pPr>
      <w:spacing w:before="60" w:line="240" w:lineRule="atLeast"/>
      <w:ind w:left="255" w:hanging="255"/>
    </w:pPr>
    <w:rPr>
      <w:sz w:val="20"/>
    </w:rPr>
  </w:style>
  <w:style w:type="paragraph" w:customStyle="1" w:styleId="CTA1a">
    <w:name w:val="CTA 1(a)"/>
    <w:basedOn w:val="OPCParaBase"/>
    <w:rsid w:val="00AE1614"/>
    <w:pPr>
      <w:tabs>
        <w:tab w:val="right" w:pos="414"/>
      </w:tabs>
      <w:spacing w:before="40" w:line="240" w:lineRule="atLeast"/>
      <w:ind w:left="675" w:hanging="675"/>
    </w:pPr>
    <w:rPr>
      <w:sz w:val="20"/>
    </w:rPr>
  </w:style>
  <w:style w:type="paragraph" w:customStyle="1" w:styleId="CTA1ai">
    <w:name w:val="CTA 1(a)(i)"/>
    <w:basedOn w:val="OPCParaBase"/>
    <w:rsid w:val="00AE1614"/>
    <w:pPr>
      <w:tabs>
        <w:tab w:val="right" w:pos="1004"/>
      </w:tabs>
      <w:spacing w:before="40" w:line="240" w:lineRule="atLeast"/>
      <w:ind w:left="1253" w:hanging="1253"/>
    </w:pPr>
    <w:rPr>
      <w:sz w:val="20"/>
    </w:rPr>
  </w:style>
  <w:style w:type="paragraph" w:customStyle="1" w:styleId="CTA2a">
    <w:name w:val="CTA 2(a)"/>
    <w:basedOn w:val="OPCParaBase"/>
    <w:rsid w:val="00AE1614"/>
    <w:pPr>
      <w:tabs>
        <w:tab w:val="right" w:pos="482"/>
      </w:tabs>
      <w:spacing w:before="40" w:line="240" w:lineRule="atLeast"/>
      <w:ind w:left="748" w:hanging="748"/>
    </w:pPr>
    <w:rPr>
      <w:sz w:val="20"/>
    </w:rPr>
  </w:style>
  <w:style w:type="paragraph" w:customStyle="1" w:styleId="CTA2ai">
    <w:name w:val="CTA 2(a)(i)"/>
    <w:basedOn w:val="OPCParaBase"/>
    <w:rsid w:val="00AE1614"/>
    <w:pPr>
      <w:tabs>
        <w:tab w:val="right" w:pos="1089"/>
      </w:tabs>
      <w:spacing w:before="40" w:line="240" w:lineRule="atLeast"/>
      <w:ind w:left="1327" w:hanging="1327"/>
    </w:pPr>
    <w:rPr>
      <w:sz w:val="20"/>
    </w:rPr>
  </w:style>
  <w:style w:type="paragraph" w:customStyle="1" w:styleId="CTA3a">
    <w:name w:val="CTA 3(a)"/>
    <w:basedOn w:val="OPCParaBase"/>
    <w:rsid w:val="00AE1614"/>
    <w:pPr>
      <w:tabs>
        <w:tab w:val="right" w:pos="556"/>
      </w:tabs>
      <w:spacing w:before="40" w:line="240" w:lineRule="atLeast"/>
      <w:ind w:left="805" w:hanging="805"/>
    </w:pPr>
    <w:rPr>
      <w:sz w:val="20"/>
    </w:rPr>
  </w:style>
  <w:style w:type="paragraph" w:customStyle="1" w:styleId="CTA3ai">
    <w:name w:val="CTA 3(a)(i)"/>
    <w:basedOn w:val="OPCParaBase"/>
    <w:rsid w:val="00AE1614"/>
    <w:pPr>
      <w:tabs>
        <w:tab w:val="right" w:pos="1140"/>
      </w:tabs>
      <w:spacing w:before="40" w:line="240" w:lineRule="atLeast"/>
      <w:ind w:left="1361" w:hanging="1361"/>
    </w:pPr>
    <w:rPr>
      <w:sz w:val="20"/>
    </w:rPr>
  </w:style>
  <w:style w:type="paragraph" w:customStyle="1" w:styleId="CTA4a">
    <w:name w:val="CTA 4(a)"/>
    <w:basedOn w:val="OPCParaBase"/>
    <w:rsid w:val="00AE1614"/>
    <w:pPr>
      <w:tabs>
        <w:tab w:val="right" w:pos="624"/>
      </w:tabs>
      <w:spacing w:before="40" w:line="240" w:lineRule="atLeast"/>
      <w:ind w:left="873" w:hanging="873"/>
    </w:pPr>
    <w:rPr>
      <w:sz w:val="20"/>
    </w:rPr>
  </w:style>
  <w:style w:type="paragraph" w:customStyle="1" w:styleId="CTA4ai">
    <w:name w:val="CTA 4(a)(i)"/>
    <w:basedOn w:val="OPCParaBase"/>
    <w:rsid w:val="00AE1614"/>
    <w:pPr>
      <w:tabs>
        <w:tab w:val="right" w:pos="1213"/>
      </w:tabs>
      <w:spacing w:before="40" w:line="240" w:lineRule="atLeast"/>
      <w:ind w:left="1452" w:hanging="1452"/>
    </w:pPr>
    <w:rPr>
      <w:sz w:val="20"/>
    </w:rPr>
  </w:style>
  <w:style w:type="paragraph" w:customStyle="1" w:styleId="CTACAPS">
    <w:name w:val="CTA CAPS"/>
    <w:basedOn w:val="OPCParaBase"/>
    <w:rsid w:val="00AE1614"/>
    <w:pPr>
      <w:spacing w:before="60" w:line="240" w:lineRule="atLeast"/>
    </w:pPr>
    <w:rPr>
      <w:sz w:val="20"/>
    </w:rPr>
  </w:style>
  <w:style w:type="paragraph" w:customStyle="1" w:styleId="CTAright">
    <w:name w:val="CTA right"/>
    <w:basedOn w:val="OPCParaBase"/>
    <w:rsid w:val="00AE1614"/>
    <w:pPr>
      <w:spacing w:before="60" w:line="240" w:lineRule="auto"/>
      <w:jc w:val="right"/>
    </w:pPr>
    <w:rPr>
      <w:sz w:val="20"/>
    </w:rPr>
  </w:style>
  <w:style w:type="paragraph" w:customStyle="1" w:styleId="subsection">
    <w:name w:val="subsection"/>
    <w:aliases w:val="ss"/>
    <w:basedOn w:val="OPCParaBase"/>
    <w:link w:val="subsectionChar"/>
    <w:rsid w:val="00AE1614"/>
    <w:pPr>
      <w:tabs>
        <w:tab w:val="right" w:pos="1021"/>
      </w:tabs>
      <w:spacing w:before="180" w:line="240" w:lineRule="auto"/>
      <w:ind w:left="1134" w:hanging="1134"/>
    </w:pPr>
  </w:style>
  <w:style w:type="paragraph" w:customStyle="1" w:styleId="Definition">
    <w:name w:val="Definition"/>
    <w:aliases w:val="dd"/>
    <w:basedOn w:val="OPCParaBase"/>
    <w:rsid w:val="00AE1614"/>
    <w:pPr>
      <w:spacing w:before="180" w:line="240" w:lineRule="auto"/>
      <w:ind w:left="1134"/>
    </w:pPr>
  </w:style>
  <w:style w:type="paragraph" w:customStyle="1" w:styleId="ETAsubitem">
    <w:name w:val="ETA(subitem)"/>
    <w:basedOn w:val="OPCParaBase"/>
    <w:rsid w:val="00AE1614"/>
    <w:pPr>
      <w:tabs>
        <w:tab w:val="right" w:pos="340"/>
      </w:tabs>
      <w:spacing w:before="60" w:line="240" w:lineRule="auto"/>
      <w:ind w:left="454" w:hanging="454"/>
    </w:pPr>
    <w:rPr>
      <w:sz w:val="20"/>
    </w:rPr>
  </w:style>
  <w:style w:type="paragraph" w:customStyle="1" w:styleId="ETApara">
    <w:name w:val="ETA(para)"/>
    <w:basedOn w:val="OPCParaBase"/>
    <w:rsid w:val="00AE1614"/>
    <w:pPr>
      <w:tabs>
        <w:tab w:val="right" w:pos="754"/>
      </w:tabs>
      <w:spacing w:before="60" w:line="240" w:lineRule="auto"/>
      <w:ind w:left="828" w:hanging="828"/>
    </w:pPr>
    <w:rPr>
      <w:sz w:val="20"/>
    </w:rPr>
  </w:style>
  <w:style w:type="paragraph" w:customStyle="1" w:styleId="ETAsubpara">
    <w:name w:val="ETA(subpara)"/>
    <w:basedOn w:val="OPCParaBase"/>
    <w:rsid w:val="00AE1614"/>
    <w:pPr>
      <w:tabs>
        <w:tab w:val="right" w:pos="1083"/>
      </w:tabs>
      <w:spacing w:before="60" w:line="240" w:lineRule="auto"/>
      <w:ind w:left="1191" w:hanging="1191"/>
    </w:pPr>
    <w:rPr>
      <w:sz w:val="20"/>
    </w:rPr>
  </w:style>
  <w:style w:type="paragraph" w:customStyle="1" w:styleId="ETAsub-subpara">
    <w:name w:val="ETA(sub-subpara)"/>
    <w:basedOn w:val="OPCParaBase"/>
    <w:rsid w:val="00AE1614"/>
    <w:pPr>
      <w:tabs>
        <w:tab w:val="right" w:pos="1412"/>
      </w:tabs>
      <w:spacing w:before="60" w:line="240" w:lineRule="auto"/>
      <w:ind w:left="1525" w:hanging="1525"/>
    </w:pPr>
    <w:rPr>
      <w:sz w:val="20"/>
    </w:rPr>
  </w:style>
  <w:style w:type="paragraph" w:customStyle="1" w:styleId="Formula">
    <w:name w:val="Formula"/>
    <w:basedOn w:val="OPCParaBase"/>
    <w:rsid w:val="00AE1614"/>
    <w:pPr>
      <w:spacing w:line="240" w:lineRule="auto"/>
      <w:ind w:left="1134"/>
    </w:pPr>
    <w:rPr>
      <w:sz w:val="20"/>
    </w:rPr>
  </w:style>
  <w:style w:type="paragraph" w:styleId="Header">
    <w:name w:val="header"/>
    <w:basedOn w:val="OPCParaBase"/>
    <w:link w:val="HeaderChar"/>
    <w:unhideWhenUsed/>
    <w:rsid w:val="00AE16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1614"/>
    <w:rPr>
      <w:rFonts w:eastAsia="Times New Roman" w:cs="Times New Roman"/>
      <w:sz w:val="16"/>
      <w:lang w:eastAsia="en-AU"/>
    </w:rPr>
  </w:style>
  <w:style w:type="paragraph" w:customStyle="1" w:styleId="House">
    <w:name w:val="House"/>
    <w:basedOn w:val="OPCParaBase"/>
    <w:rsid w:val="00AE1614"/>
    <w:pPr>
      <w:spacing w:line="240" w:lineRule="auto"/>
    </w:pPr>
    <w:rPr>
      <w:sz w:val="28"/>
    </w:rPr>
  </w:style>
  <w:style w:type="paragraph" w:customStyle="1" w:styleId="Item">
    <w:name w:val="Item"/>
    <w:aliases w:val="i"/>
    <w:basedOn w:val="OPCParaBase"/>
    <w:next w:val="ItemHead"/>
    <w:link w:val="ItemChar"/>
    <w:rsid w:val="00AE1614"/>
    <w:pPr>
      <w:keepLines/>
      <w:spacing w:before="80" w:line="240" w:lineRule="auto"/>
      <w:ind w:left="709"/>
    </w:pPr>
  </w:style>
  <w:style w:type="paragraph" w:customStyle="1" w:styleId="ItemHead">
    <w:name w:val="ItemHead"/>
    <w:aliases w:val="ih"/>
    <w:basedOn w:val="OPCParaBase"/>
    <w:next w:val="Item"/>
    <w:link w:val="ItemHeadChar"/>
    <w:rsid w:val="00AE16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1614"/>
    <w:pPr>
      <w:spacing w:line="240" w:lineRule="auto"/>
    </w:pPr>
    <w:rPr>
      <w:b/>
      <w:sz w:val="32"/>
    </w:rPr>
  </w:style>
  <w:style w:type="paragraph" w:customStyle="1" w:styleId="notedraft">
    <w:name w:val="note(draft)"/>
    <w:aliases w:val="nd"/>
    <w:basedOn w:val="OPCParaBase"/>
    <w:rsid w:val="00AE1614"/>
    <w:pPr>
      <w:spacing w:before="240" w:line="240" w:lineRule="auto"/>
      <w:ind w:left="284" w:hanging="284"/>
    </w:pPr>
    <w:rPr>
      <w:i/>
      <w:sz w:val="24"/>
    </w:rPr>
  </w:style>
  <w:style w:type="paragraph" w:customStyle="1" w:styleId="notemargin">
    <w:name w:val="note(margin)"/>
    <w:aliases w:val="nm"/>
    <w:basedOn w:val="OPCParaBase"/>
    <w:rsid w:val="00AE1614"/>
    <w:pPr>
      <w:tabs>
        <w:tab w:val="left" w:pos="709"/>
      </w:tabs>
      <w:spacing w:before="122" w:line="198" w:lineRule="exact"/>
      <w:ind w:left="709" w:hanging="709"/>
    </w:pPr>
    <w:rPr>
      <w:sz w:val="18"/>
    </w:rPr>
  </w:style>
  <w:style w:type="paragraph" w:customStyle="1" w:styleId="noteToPara">
    <w:name w:val="noteToPara"/>
    <w:aliases w:val="ntp"/>
    <w:basedOn w:val="OPCParaBase"/>
    <w:rsid w:val="00AE1614"/>
    <w:pPr>
      <w:spacing w:before="122" w:line="198" w:lineRule="exact"/>
      <w:ind w:left="2353" w:hanging="709"/>
    </w:pPr>
    <w:rPr>
      <w:sz w:val="18"/>
    </w:rPr>
  </w:style>
  <w:style w:type="paragraph" w:customStyle="1" w:styleId="noteParlAmend">
    <w:name w:val="note(ParlAmend)"/>
    <w:aliases w:val="npp"/>
    <w:basedOn w:val="OPCParaBase"/>
    <w:next w:val="ParlAmend"/>
    <w:rsid w:val="00AE1614"/>
    <w:pPr>
      <w:spacing w:line="240" w:lineRule="auto"/>
      <w:jc w:val="right"/>
    </w:pPr>
    <w:rPr>
      <w:rFonts w:ascii="Arial" w:hAnsi="Arial"/>
      <w:b/>
      <w:i/>
    </w:rPr>
  </w:style>
  <w:style w:type="paragraph" w:customStyle="1" w:styleId="Page1">
    <w:name w:val="Page1"/>
    <w:basedOn w:val="OPCParaBase"/>
    <w:rsid w:val="00AE1614"/>
    <w:pPr>
      <w:spacing w:before="5600" w:line="240" w:lineRule="auto"/>
    </w:pPr>
    <w:rPr>
      <w:b/>
      <w:sz w:val="32"/>
    </w:rPr>
  </w:style>
  <w:style w:type="paragraph" w:customStyle="1" w:styleId="PageBreak">
    <w:name w:val="PageBreak"/>
    <w:aliases w:val="pb"/>
    <w:basedOn w:val="OPCParaBase"/>
    <w:rsid w:val="00AE1614"/>
    <w:pPr>
      <w:spacing w:line="240" w:lineRule="auto"/>
    </w:pPr>
    <w:rPr>
      <w:sz w:val="20"/>
    </w:rPr>
  </w:style>
  <w:style w:type="paragraph" w:customStyle="1" w:styleId="paragraphsub">
    <w:name w:val="paragraph(sub)"/>
    <w:aliases w:val="aa"/>
    <w:basedOn w:val="OPCParaBase"/>
    <w:rsid w:val="00AE1614"/>
    <w:pPr>
      <w:tabs>
        <w:tab w:val="right" w:pos="1985"/>
      </w:tabs>
      <w:spacing w:before="40" w:line="240" w:lineRule="auto"/>
      <w:ind w:left="2098" w:hanging="2098"/>
    </w:pPr>
  </w:style>
  <w:style w:type="paragraph" w:customStyle="1" w:styleId="paragraphsub-sub">
    <w:name w:val="paragraph(sub-sub)"/>
    <w:aliases w:val="aaa"/>
    <w:basedOn w:val="OPCParaBase"/>
    <w:rsid w:val="00AE1614"/>
    <w:pPr>
      <w:tabs>
        <w:tab w:val="right" w:pos="2722"/>
      </w:tabs>
      <w:spacing w:before="40" w:line="240" w:lineRule="auto"/>
      <w:ind w:left="2835" w:hanging="2835"/>
    </w:pPr>
  </w:style>
  <w:style w:type="paragraph" w:customStyle="1" w:styleId="paragraph">
    <w:name w:val="paragraph"/>
    <w:aliases w:val="a"/>
    <w:basedOn w:val="OPCParaBase"/>
    <w:link w:val="paragraphChar"/>
    <w:rsid w:val="00AE1614"/>
    <w:pPr>
      <w:tabs>
        <w:tab w:val="right" w:pos="1531"/>
      </w:tabs>
      <w:spacing w:before="40" w:line="240" w:lineRule="auto"/>
      <w:ind w:left="1644" w:hanging="1644"/>
    </w:pPr>
  </w:style>
  <w:style w:type="paragraph" w:customStyle="1" w:styleId="ParlAmend">
    <w:name w:val="ParlAmend"/>
    <w:aliases w:val="pp"/>
    <w:basedOn w:val="OPCParaBase"/>
    <w:rsid w:val="00AE1614"/>
    <w:pPr>
      <w:spacing w:before="240" w:line="240" w:lineRule="atLeast"/>
      <w:ind w:hanging="567"/>
    </w:pPr>
    <w:rPr>
      <w:sz w:val="24"/>
    </w:rPr>
  </w:style>
  <w:style w:type="paragraph" w:customStyle="1" w:styleId="Penalty">
    <w:name w:val="Penalty"/>
    <w:basedOn w:val="OPCParaBase"/>
    <w:rsid w:val="00AE1614"/>
    <w:pPr>
      <w:tabs>
        <w:tab w:val="left" w:pos="2977"/>
      </w:tabs>
      <w:spacing w:before="180" w:line="240" w:lineRule="auto"/>
      <w:ind w:left="1985" w:hanging="851"/>
    </w:pPr>
  </w:style>
  <w:style w:type="paragraph" w:customStyle="1" w:styleId="Portfolio">
    <w:name w:val="Portfolio"/>
    <w:basedOn w:val="OPCParaBase"/>
    <w:rsid w:val="00AE1614"/>
    <w:pPr>
      <w:spacing w:line="240" w:lineRule="auto"/>
    </w:pPr>
    <w:rPr>
      <w:i/>
      <w:sz w:val="20"/>
    </w:rPr>
  </w:style>
  <w:style w:type="paragraph" w:customStyle="1" w:styleId="Preamble">
    <w:name w:val="Preamble"/>
    <w:basedOn w:val="OPCParaBase"/>
    <w:next w:val="Normal"/>
    <w:rsid w:val="00AE16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1614"/>
    <w:pPr>
      <w:spacing w:line="240" w:lineRule="auto"/>
    </w:pPr>
    <w:rPr>
      <w:i/>
      <w:sz w:val="20"/>
    </w:rPr>
  </w:style>
  <w:style w:type="paragraph" w:customStyle="1" w:styleId="Session">
    <w:name w:val="Session"/>
    <w:basedOn w:val="OPCParaBase"/>
    <w:rsid w:val="00AE1614"/>
    <w:pPr>
      <w:spacing w:line="240" w:lineRule="auto"/>
    </w:pPr>
    <w:rPr>
      <w:sz w:val="28"/>
    </w:rPr>
  </w:style>
  <w:style w:type="paragraph" w:customStyle="1" w:styleId="Sponsor">
    <w:name w:val="Sponsor"/>
    <w:basedOn w:val="OPCParaBase"/>
    <w:rsid w:val="00AE1614"/>
    <w:pPr>
      <w:spacing w:line="240" w:lineRule="auto"/>
    </w:pPr>
    <w:rPr>
      <w:i/>
    </w:rPr>
  </w:style>
  <w:style w:type="paragraph" w:customStyle="1" w:styleId="Subitem">
    <w:name w:val="Subitem"/>
    <w:aliases w:val="iss"/>
    <w:basedOn w:val="OPCParaBase"/>
    <w:rsid w:val="00AE1614"/>
    <w:pPr>
      <w:spacing w:before="180" w:line="240" w:lineRule="auto"/>
      <w:ind w:left="709" w:hanging="709"/>
    </w:pPr>
  </w:style>
  <w:style w:type="paragraph" w:customStyle="1" w:styleId="SubitemHead">
    <w:name w:val="SubitemHead"/>
    <w:aliases w:val="issh"/>
    <w:basedOn w:val="OPCParaBase"/>
    <w:rsid w:val="00AE16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1614"/>
    <w:pPr>
      <w:spacing w:before="40" w:line="240" w:lineRule="auto"/>
      <w:ind w:left="1134"/>
    </w:pPr>
  </w:style>
  <w:style w:type="paragraph" w:customStyle="1" w:styleId="SubsectionHead">
    <w:name w:val="SubsectionHead"/>
    <w:aliases w:val="ssh"/>
    <w:basedOn w:val="OPCParaBase"/>
    <w:next w:val="subsection"/>
    <w:rsid w:val="00AE1614"/>
    <w:pPr>
      <w:keepNext/>
      <w:keepLines/>
      <w:spacing w:before="240" w:line="240" w:lineRule="auto"/>
      <w:ind w:left="1134"/>
    </w:pPr>
    <w:rPr>
      <w:i/>
    </w:rPr>
  </w:style>
  <w:style w:type="paragraph" w:customStyle="1" w:styleId="Tablea">
    <w:name w:val="Table(a)"/>
    <w:aliases w:val="ta"/>
    <w:basedOn w:val="OPCParaBase"/>
    <w:rsid w:val="00AE1614"/>
    <w:pPr>
      <w:spacing w:before="60" w:line="240" w:lineRule="auto"/>
      <w:ind w:left="284" w:hanging="284"/>
    </w:pPr>
    <w:rPr>
      <w:sz w:val="20"/>
    </w:rPr>
  </w:style>
  <w:style w:type="paragraph" w:customStyle="1" w:styleId="TableAA">
    <w:name w:val="Table(AA)"/>
    <w:aliases w:val="taaa"/>
    <w:basedOn w:val="OPCParaBase"/>
    <w:rsid w:val="00AE16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16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1614"/>
    <w:pPr>
      <w:spacing w:before="60" w:line="240" w:lineRule="atLeast"/>
    </w:pPr>
    <w:rPr>
      <w:sz w:val="20"/>
    </w:rPr>
  </w:style>
  <w:style w:type="paragraph" w:customStyle="1" w:styleId="TLPBoxTextnote">
    <w:name w:val="TLPBoxText(note"/>
    <w:aliases w:val="right)"/>
    <w:basedOn w:val="OPCParaBase"/>
    <w:rsid w:val="00AE16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16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1614"/>
    <w:pPr>
      <w:spacing w:before="122" w:line="198" w:lineRule="exact"/>
      <w:ind w:left="1985" w:hanging="851"/>
      <w:jc w:val="right"/>
    </w:pPr>
    <w:rPr>
      <w:sz w:val="18"/>
    </w:rPr>
  </w:style>
  <w:style w:type="paragraph" w:customStyle="1" w:styleId="TLPTableBullet">
    <w:name w:val="TLPTableBullet"/>
    <w:aliases w:val="ttb"/>
    <w:basedOn w:val="OPCParaBase"/>
    <w:rsid w:val="00AE1614"/>
    <w:pPr>
      <w:spacing w:line="240" w:lineRule="exact"/>
      <w:ind w:left="284" w:hanging="284"/>
    </w:pPr>
    <w:rPr>
      <w:sz w:val="20"/>
    </w:rPr>
  </w:style>
  <w:style w:type="paragraph" w:styleId="TOC1">
    <w:name w:val="toc 1"/>
    <w:basedOn w:val="OPCParaBase"/>
    <w:next w:val="Normal"/>
    <w:uiPriority w:val="39"/>
    <w:semiHidden/>
    <w:unhideWhenUsed/>
    <w:rsid w:val="00AE161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E161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E161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E161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E161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16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E16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E16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16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1614"/>
    <w:pPr>
      <w:keepLines/>
      <w:spacing w:before="240" w:after="120" w:line="240" w:lineRule="auto"/>
      <w:ind w:left="794"/>
    </w:pPr>
    <w:rPr>
      <w:b/>
      <w:kern w:val="28"/>
      <w:sz w:val="20"/>
    </w:rPr>
  </w:style>
  <w:style w:type="paragraph" w:customStyle="1" w:styleId="TofSectsHeading">
    <w:name w:val="TofSects(Heading)"/>
    <w:basedOn w:val="OPCParaBase"/>
    <w:rsid w:val="00AE1614"/>
    <w:pPr>
      <w:spacing w:before="240" w:after="120" w:line="240" w:lineRule="auto"/>
    </w:pPr>
    <w:rPr>
      <w:b/>
      <w:sz w:val="24"/>
    </w:rPr>
  </w:style>
  <w:style w:type="paragraph" w:customStyle="1" w:styleId="TofSectsSection">
    <w:name w:val="TofSects(Section)"/>
    <w:basedOn w:val="OPCParaBase"/>
    <w:rsid w:val="00AE1614"/>
    <w:pPr>
      <w:keepLines/>
      <w:spacing w:before="40" w:line="240" w:lineRule="auto"/>
      <w:ind w:left="1588" w:hanging="794"/>
    </w:pPr>
    <w:rPr>
      <w:kern w:val="28"/>
      <w:sz w:val="18"/>
    </w:rPr>
  </w:style>
  <w:style w:type="paragraph" w:customStyle="1" w:styleId="TofSectsSubdiv">
    <w:name w:val="TofSects(Subdiv)"/>
    <w:basedOn w:val="OPCParaBase"/>
    <w:rsid w:val="00AE1614"/>
    <w:pPr>
      <w:keepLines/>
      <w:spacing w:before="80" w:line="240" w:lineRule="auto"/>
      <w:ind w:left="1588" w:hanging="794"/>
    </w:pPr>
    <w:rPr>
      <w:kern w:val="28"/>
    </w:rPr>
  </w:style>
  <w:style w:type="paragraph" w:customStyle="1" w:styleId="WRStyle">
    <w:name w:val="WR Style"/>
    <w:aliases w:val="WR"/>
    <w:basedOn w:val="OPCParaBase"/>
    <w:rsid w:val="00AE1614"/>
    <w:pPr>
      <w:spacing w:before="240" w:line="240" w:lineRule="auto"/>
      <w:ind w:left="284" w:hanging="284"/>
    </w:pPr>
    <w:rPr>
      <w:b/>
      <w:i/>
      <w:kern w:val="28"/>
      <w:sz w:val="24"/>
    </w:rPr>
  </w:style>
  <w:style w:type="paragraph" w:customStyle="1" w:styleId="notepara">
    <w:name w:val="note(para)"/>
    <w:aliases w:val="na"/>
    <w:basedOn w:val="OPCParaBase"/>
    <w:rsid w:val="00AE1614"/>
    <w:pPr>
      <w:spacing w:before="40" w:line="198" w:lineRule="exact"/>
      <w:ind w:left="2354" w:hanging="369"/>
    </w:pPr>
    <w:rPr>
      <w:sz w:val="18"/>
    </w:rPr>
  </w:style>
  <w:style w:type="paragraph" w:styleId="Footer">
    <w:name w:val="footer"/>
    <w:link w:val="FooterChar"/>
    <w:rsid w:val="00AE16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1614"/>
    <w:rPr>
      <w:rFonts w:eastAsia="Times New Roman" w:cs="Times New Roman"/>
      <w:sz w:val="22"/>
      <w:szCs w:val="24"/>
      <w:lang w:eastAsia="en-AU"/>
    </w:rPr>
  </w:style>
  <w:style w:type="character" w:styleId="LineNumber">
    <w:name w:val="line number"/>
    <w:basedOn w:val="OPCCharBase"/>
    <w:uiPriority w:val="99"/>
    <w:semiHidden/>
    <w:unhideWhenUsed/>
    <w:rsid w:val="00AE1614"/>
    <w:rPr>
      <w:sz w:val="16"/>
    </w:rPr>
  </w:style>
  <w:style w:type="table" w:customStyle="1" w:styleId="CFlag">
    <w:name w:val="CFlag"/>
    <w:basedOn w:val="TableNormal"/>
    <w:uiPriority w:val="99"/>
    <w:rsid w:val="00AE1614"/>
    <w:rPr>
      <w:rFonts w:eastAsia="Times New Roman" w:cs="Times New Roman"/>
      <w:lang w:eastAsia="en-AU"/>
    </w:rPr>
    <w:tblPr/>
  </w:style>
  <w:style w:type="paragraph" w:customStyle="1" w:styleId="NotesHeading1">
    <w:name w:val="NotesHeading 1"/>
    <w:basedOn w:val="OPCParaBase"/>
    <w:next w:val="Normal"/>
    <w:rsid w:val="00AE1614"/>
    <w:rPr>
      <w:b/>
      <w:sz w:val="28"/>
      <w:szCs w:val="28"/>
    </w:rPr>
  </w:style>
  <w:style w:type="paragraph" w:customStyle="1" w:styleId="NotesHeading2">
    <w:name w:val="NotesHeading 2"/>
    <w:basedOn w:val="OPCParaBase"/>
    <w:next w:val="Normal"/>
    <w:rsid w:val="00AE1614"/>
    <w:rPr>
      <w:b/>
      <w:sz w:val="28"/>
      <w:szCs w:val="28"/>
    </w:rPr>
  </w:style>
  <w:style w:type="paragraph" w:customStyle="1" w:styleId="SignCoverPageEnd">
    <w:name w:val="SignCoverPageEnd"/>
    <w:basedOn w:val="OPCParaBase"/>
    <w:next w:val="Normal"/>
    <w:rsid w:val="00AE16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1614"/>
    <w:pPr>
      <w:pBdr>
        <w:top w:val="single" w:sz="4" w:space="1" w:color="auto"/>
      </w:pBdr>
      <w:spacing w:before="360"/>
      <w:ind w:right="397"/>
      <w:jc w:val="both"/>
    </w:pPr>
  </w:style>
  <w:style w:type="paragraph" w:customStyle="1" w:styleId="Paragraphsub-sub-sub">
    <w:name w:val="Paragraph(sub-sub-sub)"/>
    <w:aliases w:val="aaaa"/>
    <w:basedOn w:val="OPCParaBase"/>
    <w:rsid w:val="00AE16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16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16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16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161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E1614"/>
    <w:pPr>
      <w:spacing w:before="120"/>
    </w:pPr>
  </w:style>
  <w:style w:type="paragraph" w:customStyle="1" w:styleId="TableTextEndNotes">
    <w:name w:val="TableTextEndNotes"/>
    <w:aliases w:val="Tten"/>
    <w:basedOn w:val="Normal"/>
    <w:rsid w:val="00AE1614"/>
    <w:pPr>
      <w:spacing w:before="60" w:line="240" w:lineRule="auto"/>
    </w:pPr>
    <w:rPr>
      <w:rFonts w:cs="Arial"/>
      <w:sz w:val="20"/>
      <w:szCs w:val="22"/>
    </w:rPr>
  </w:style>
  <w:style w:type="paragraph" w:customStyle="1" w:styleId="TableHeading">
    <w:name w:val="TableHeading"/>
    <w:aliases w:val="th"/>
    <w:basedOn w:val="OPCParaBase"/>
    <w:next w:val="Tabletext"/>
    <w:rsid w:val="00AE1614"/>
    <w:pPr>
      <w:keepNext/>
      <w:spacing w:before="60" w:line="240" w:lineRule="atLeast"/>
    </w:pPr>
    <w:rPr>
      <w:b/>
      <w:sz w:val="20"/>
    </w:rPr>
  </w:style>
  <w:style w:type="paragraph" w:customStyle="1" w:styleId="NoteToSubpara">
    <w:name w:val="NoteToSubpara"/>
    <w:aliases w:val="nts"/>
    <w:basedOn w:val="OPCParaBase"/>
    <w:rsid w:val="00AE1614"/>
    <w:pPr>
      <w:spacing w:before="40" w:line="198" w:lineRule="exact"/>
      <w:ind w:left="2835" w:hanging="709"/>
    </w:pPr>
    <w:rPr>
      <w:sz w:val="18"/>
    </w:rPr>
  </w:style>
  <w:style w:type="paragraph" w:customStyle="1" w:styleId="ENoteTableHeading">
    <w:name w:val="ENoteTableHeading"/>
    <w:aliases w:val="enth"/>
    <w:basedOn w:val="OPCParaBase"/>
    <w:rsid w:val="00AE1614"/>
    <w:pPr>
      <w:keepNext/>
      <w:spacing w:before="60" w:line="240" w:lineRule="atLeast"/>
    </w:pPr>
    <w:rPr>
      <w:rFonts w:ascii="Arial" w:hAnsi="Arial"/>
      <w:b/>
      <w:sz w:val="16"/>
    </w:rPr>
  </w:style>
  <w:style w:type="paragraph" w:customStyle="1" w:styleId="ENoteTTi">
    <w:name w:val="ENoteTTi"/>
    <w:aliases w:val="entti"/>
    <w:basedOn w:val="OPCParaBase"/>
    <w:rsid w:val="00AE1614"/>
    <w:pPr>
      <w:keepNext/>
      <w:spacing w:before="60" w:line="240" w:lineRule="atLeast"/>
      <w:ind w:left="170"/>
    </w:pPr>
    <w:rPr>
      <w:sz w:val="16"/>
    </w:rPr>
  </w:style>
  <w:style w:type="paragraph" w:customStyle="1" w:styleId="ENotesHeading1">
    <w:name w:val="ENotesHeading 1"/>
    <w:aliases w:val="Enh1"/>
    <w:basedOn w:val="OPCParaBase"/>
    <w:next w:val="Normal"/>
    <w:rsid w:val="00AE1614"/>
    <w:pPr>
      <w:spacing w:before="120"/>
      <w:outlineLvl w:val="1"/>
    </w:pPr>
    <w:rPr>
      <w:b/>
      <w:sz w:val="28"/>
      <w:szCs w:val="28"/>
    </w:rPr>
  </w:style>
  <w:style w:type="paragraph" w:customStyle="1" w:styleId="ENotesHeading2">
    <w:name w:val="ENotesHeading 2"/>
    <w:aliases w:val="Enh2"/>
    <w:basedOn w:val="OPCParaBase"/>
    <w:next w:val="Normal"/>
    <w:rsid w:val="00AE1614"/>
    <w:pPr>
      <w:spacing w:before="120" w:after="120"/>
      <w:outlineLvl w:val="2"/>
    </w:pPr>
    <w:rPr>
      <w:b/>
      <w:sz w:val="24"/>
      <w:szCs w:val="28"/>
    </w:rPr>
  </w:style>
  <w:style w:type="paragraph" w:customStyle="1" w:styleId="ENoteTTIndentHeading">
    <w:name w:val="ENoteTTIndentHeading"/>
    <w:aliases w:val="enTTHi"/>
    <w:basedOn w:val="OPCParaBase"/>
    <w:rsid w:val="00AE16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1614"/>
    <w:pPr>
      <w:spacing w:before="60" w:line="240" w:lineRule="atLeast"/>
    </w:pPr>
    <w:rPr>
      <w:sz w:val="16"/>
    </w:rPr>
  </w:style>
  <w:style w:type="paragraph" w:customStyle="1" w:styleId="MadeunderText">
    <w:name w:val="MadeunderText"/>
    <w:basedOn w:val="OPCParaBase"/>
    <w:next w:val="Normal"/>
    <w:rsid w:val="00AE1614"/>
    <w:pPr>
      <w:spacing w:before="240"/>
    </w:pPr>
    <w:rPr>
      <w:sz w:val="24"/>
      <w:szCs w:val="24"/>
    </w:rPr>
  </w:style>
  <w:style w:type="paragraph" w:customStyle="1" w:styleId="ENotesHeading3">
    <w:name w:val="ENotesHeading 3"/>
    <w:aliases w:val="Enh3"/>
    <w:basedOn w:val="OPCParaBase"/>
    <w:next w:val="Normal"/>
    <w:rsid w:val="00AE1614"/>
    <w:pPr>
      <w:keepNext/>
      <w:spacing w:before="120" w:line="240" w:lineRule="auto"/>
      <w:outlineLvl w:val="4"/>
    </w:pPr>
    <w:rPr>
      <w:b/>
      <w:szCs w:val="24"/>
    </w:rPr>
  </w:style>
  <w:style w:type="paragraph" w:customStyle="1" w:styleId="SubPartCASA">
    <w:name w:val="SubPart(CASA)"/>
    <w:aliases w:val="csp"/>
    <w:basedOn w:val="OPCParaBase"/>
    <w:next w:val="ActHead3"/>
    <w:rsid w:val="00AE161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E1614"/>
  </w:style>
  <w:style w:type="character" w:customStyle="1" w:styleId="CharSubPartNoCASA">
    <w:name w:val="CharSubPartNo(CASA)"/>
    <w:basedOn w:val="OPCCharBase"/>
    <w:uiPriority w:val="1"/>
    <w:rsid w:val="00AE1614"/>
  </w:style>
  <w:style w:type="paragraph" w:customStyle="1" w:styleId="ENoteTTIndentHeadingSub">
    <w:name w:val="ENoteTTIndentHeadingSub"/>
    <w:aliases w:val="enTTHis"/>
    <w:basedOn w:val="OPCParaBase"/>
    <w:rsid w:val="00AE1614"/>
    <w:pPr>
      <w:keepNext/>
      <w:spacing w:before="60" w:line="240" w:lineRule="atLeast"/>
      <w:ind w:left="340"/>
    </w:pPr>
    <w:rPr>
      <w:b/>
      <w:sz w:val="16"/>
    </w:rPr>
  </w:style>
  <w:style w:type="paragraph" w:customStyle="1" w:styleId="ENoteTTiSub">
    <w:name w:val="ENoteTTiSub"/>
    <w:aliases w:val="enttis"/>
    <w:basedOn w:val="OPCParaBase"/>
    <w:rsid w:val="00AE1614"/>
    <w:pPr>
      <w:keepNext/>
      <w:spacing w:before="60" w:line="240" w:lineRule="atLeast"/>
      <w:ind w:left="340"/>
    </w:pPr>
    <w:rPr>
      <w:sz w:val="16"/>
    </w:rPr>
  </w:style>
  <w:style w:type="paragraph" w:customStyle="1" w:styleId="SubDivisionMigration">
    <w:name w:val="SubDivisionMigration"/>
    <w:aliases w:val="sdm"/>
    <w:basedOn w:val="OPCParaBase"/>
    <w:rsid w:val="00AE16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1614"/>
    <w:pPr>
      <w:keepNext/>
      <w:keepLines/>
      <w:spacing w:before="240" w:line="240" w:lineRule="auto"/>
      <w:ind w:left="1134" w:hanging="1134"/>
    </w:pPr>
    <w:rPr>
      <w:b/>
      <w:sz w:val="28"/>
    </w:rPr>
  </w:style>
  <w:style w:type="table" w:styleId="TableGrid">
    <w:name w:val="Table Grid"/>
    <w:basedOn w:val="TableNormal"/>
    <w:uiPriority w:val="59"/>
    <w:rsid w:val="00AE1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E1614"/>
    <w:pPr>
      <w:spacing w:before="122" w:line="240" w:lineRule="auto"/>
      <w:ind w:left="1985" w:hanging="851"/>
    </w:pPr>
    <w:rPr>
      <w:sz w:val="18"/>
    </w:rPr>
  </w:style>
  <w:style w:type="paragraph" w:customStyle="1" w:styleId="FreeForm">
    <w:name w:val="FreeForm"/>
    <w:rsid w:val="004A535F"/>
    <w:rPr>
      <w:rFonts w:ascii="Arial" w:hAnsi="Arial"/>
      <w:sz w:val="22"/>
    </w:rPr>
  </w:style>
  <w:style w:type="paragraph" w:customStyle="1" w:styleId="SOText">
    <w:name w:val="SO Text"/>
    <w:aliases w:val="sot"/>
    <w:link w:val="SOTextChar"/>
    <w:rsid w:val="00AE16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1614"/>
    <w:rPr>
      <w:sz w:val="22"/>
    </w:rPr>
  </w:style>
  <w:style w:type="paragraph" w:customStyle="1" w:styleId="SOTextNote">
    <w:name w:val="SO TextNote"/>
    <w:aliases w:val="sont"/>
    <w:basedOn w:val="SOText"/>
    <w:qFormat/>
    <w:rsid w:val="00AE1614"/>
    <w:pPr>
      <w:spacing w:before="122" w:line="198" w:lineRule="exact"/>
      <w:ind w:left="1843" w:hanging="709"/>
    </w:pPr>
    <w:rPr>
      <w:sz w:val="18"/>
    </w:rPr>
  </w:style>
  <w:style w:type="paragraph" w:customStyle="1" w:styleId="SOPara">
    <w:name w:val="SO Para"/>
    <w:aliases w:val="soa"/>
    <w:basedOn w:val="SOText"/>
    <w:link w:val="SOParaChar"/>
    <w:qFormat/>
    <w:rsid w:val="00AE1614"/>
    <w:pPr>
      <w:tabs>
        <w:tab w:val="right" w:pos="1786"/>
      </w:tabs>
      <w:spacing w:before="40"/>
      <w:ind w:left="2070" w:hanging="936"/>
    </w:pPr>
  </w:style>
  <w:style w:type="character" w:customStyle="1" w:styleId="SOParaChar">
    <w:name w:val="SO Para Char"/>
    <w:aliases w:val="soa Char"/>
    <w:basedOn w:val="DefaultParagraphFont"/>
    <w:link w:val="SOPara"/>
    <w:rsid w:val="00AE1614"/>
    <w:rPr>
      <w:sz w:val="22"/>
    </w:rPr>
  </w:style>
  <w:style w:type="paragraph" w:customStyle="1" w:styleId="FileName">
    <w:name w:val="FileName"/>
    <w:basedOn w:val="Normal"/>
    <w:rsid w:val="00AE1614"/>
  </w:style>
  <w:style w:type="paragraph" w:customStyle="1" w:styleId="SOHeadBold">
    <w:name w:val="SO HeadBold"/>
    <w:aliases w:val="sohb"/>
    <w:basedOn w:val="SOText"/>
    <w:next w:val="SOText"/>
    <w:link w:val="SOHeadBoldChar"/>
    <w:qFormat/>
    <w:rsid w:val="00AE1614"/>
    <w:rPr>
      <w:b/>
    </w:rPr>
  </w:style>
  <w:style w:type="character" w:customStyle="1" w:styleId="SOHeadBoldChar">
    <w:name w:val="SO HeadBold Char"/>
    <w:aliases w:val="sohb Char"/>
    <w:basedOn w:val="DefaultParagraphFont"/>
    <w:link w:val="SOHeadBold"/>
    <w:rsid w:val="00AE1614"/>
    <w:rPr>
      <w:b/>
      <w:sz w:val="22"/>
    </w:rPr>
  </w:style>
  <w:style w:type="paragraph" w:customStyle="1" w:styleId="SOHeadItalic">
    <w:name w:val="SO HeadItalic"/>
    <w:aliases w:val="sohi"/>
    <w:basedOn w:val="SOText"/>
    <w:next w:val="SOText"/>
    <w:link w:val="SOHeadItalicChar"/>
    <w:qFormat/>
    <w:rsid w:val="00AE1614"/>
    <w:rPr>
      <w:i/>
    </w:rPr>
  </w:style>
  <w:style w:type="character" w:customStyle="1" w:styleId="SOHeadItalicChar">
    <w:name w:val="SO HeadItalic Char"/>
    <w:aliases w:val="sohi Char"/>
    <w:basedOn w:val="DefaultParagraphFont"/>
    <w:link w:val="SOHeadItalic"/>
    <w:rsid w:val="00AE1614"/>
    <w:rPr>
      <w:i/>
      <w:sz w:val="22"/>
    </w:rPr>
  </w:style>
  <w:style w:type="paragraph" w:customStyle="1" w:styleId="SOBullet">
    <w:name w:val="SO Bullet"/>
    <w:aliases w:val="sotb"/>
    <w:basedOn w:val="SOText"/>
    <w:link w:val="SOBulletChar"/>
    <w:qFormat/>
    <w:rsid w:val="00AE1614"/>
    <w:pPr>
      <w:ind w:left="1559" w:hanging="425"/>
    </w:pPr>
  </w:style>
  <w:style w:type="character" w:customStyle="1" w:styleId="SOBulletChar">
    <w:name w:val="SO Bullet Char"/>
    <w:aliases w:val="sotb Char"/>
    <w:basedOn w:val="DefaultParagraphFont"/>
    <w:link w:val="SOBullet"/>
    <w:rsid w:val="00AE1614"/>
    <w:rPr>
      <w:sz w:val="22"/>
    </w:rPr>
  </w:style>
  <w:style w:type="paragraph" w:customStyle="1" w:styleId="SOBulletNote">
    <w:name w:val="SO BulletNote"/>
    <w:aliases w:val="sonb"/>
    <w:basedOn w:val="SOTextNote"/>
    <w:link w:val="SOBulletNoteChar"/>
    <w:qFormat/>
    <w:rsid w:val="00AE1614"/>
    <w:pPr>
      <w:tabs>
        <w:tab w:val="left" w:pos="1560"/>
      </w:tabs>
      <w:ind w:left="2268" w:hanging="1134"/>
    </w:pPr>
  </w:style>
  <w:style w:type="character" w:customStyle="1" w:styleId="SOBulletNoteChar">
    <w:name w:val="SO BulletNote Char"/>
    <w:aliases w:val="sonb Char"/>
    <w:basedOn w:val="DefaultParagraphFont"/>
    <w:link w:val="SOBulletNote"/>
    <w:rsid w:val="00AE1614"/>
    <w:rPr>
      <w:sz w:val="18"/>
    </w:rPr>
  </w:style>
  <w:style w:type="paragraph" w:customStyle="1" w:styleId="SOText2">
    <w:name w:val="SO Text2"/>
    <w:aliases w:val="sot2"/>
    <w:basedOn w:val="Normal"/>
    <w:next w:val="SOText"/>
    <w:link w:val="SOText2Char"/>
    <w:rsid w:val="00AE161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1614"/>
    <w:rPr>
      <w:sz w:val="22"/>
    </w:rPr>
  </w:style>
  <w:style w:type="paragraph" w:customStyle="1" w:styleId="Transitional">
    <w:name w:val="Transitional"/>
    <w:aliases w:val="tr"/>
    <w:basedOn w:val="ItemHead"/>
    <w:next w:val="Item"/>
    <w:rsid w:val="00AE1614"/>
  </w:style>
  <w:style w:type="character" w:customStyle="1" w:styleId="subsectionChar">
    <w:name w:val="subsection Char"/>
    <w:aliases w:val="ss Char"/>
    <w:basedOn w:val="DefaultParagraphFont"/>
    <w:link w:val="subsection"/>
    <w:locked/>
    <w:rsid w:val="007233E6"/>
    <w:rPr>
      <w:rFonts w:eastAsia="Times New Roman" w:cs="Times New Roman"/>
      <w:sz w:val="22"/>
      <w:lang w:eastAsia="en-AU"/>
    </w:rPr>
  </w:style>
  <w:style w:type="character" w:customStyle="1" w:styleId="notetextChar">
    <w:name w:val="note(text) Char"/>
    <w:aliases w:val="n Char"/>
    <w:basedOn w:val="DefaultParagraphFont"/>
    <w:link w:val="notetext"/>
    <w:rsid w:val="007233E6"/>
    <w:rPr>
      <w:rFonts w:eastAsia="Times New Roman" w:cs="Times New Roman"/>
      <w:sz w:val="18"/>
      <w:lang w:eastAsia="en-AU"/>
    </w:rPr>
  </w:style>
  <w:style w:type="character" w:customStyle="1" w:styleId="Heading1Char">
    <w:name w:val="Heading 1 Char"/>
    <w:basedOn w:val="DefaultParagraphFont"/>
    <w:link w:val="Heading1"/>
    <w:uiPriority w:val="9"/>
    <w:rsid w:val="007233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233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33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233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233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233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233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233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233E6"/>
    <w:rPr>
      <w:rFonts w:asciiTheme="majorHAnsi" w:eastAsiaTheme="majorEastAsia" w:hAnsiTheme="majorHAnsi" w:cstheme="majorBidi"/>
      <w:i/>
      <w:iCs/>
      <w:color w:val="404040" w:themeColor="text1" w:themeTint="BF"/>
    </w:rPr>
  </w:style>
  <w:style w:type="character" w:customStyle="1" w:styleId="ItemChar">
    <w:name w:val="Item Char"/>
    <w:aliases w:val="i Char"/>
    <w:basedOn w:val="DefaultParagraphFont"/>
    <w:link w:val="Item"/>
    <w:rsid w:val="007233E6"/>
    <w:rPr>
      <w:rFonts w:eastAsia="Times New Roman" w:cs="Times New Roman"/>
      <w:sz w:val="22"/>
      <w:lang w:eastAsia="en-AU"/>
    </w:rPr>
  </w:style>
  <w:style w:type="character" w:customStyle="1" w:styleId="ItemHeadChar">
    <w:name w:val="ItemHead Char"/>
    <w:aliases w:val="ih Char"/>
    <w:basedOn w:val="DefaultParagraphFont"/>
    <w:link w:val="ItemHead"/>
    <w:rsid w:val="007233E6"/>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7233E6"/>
    <w:rPr>
      <w:rFonts w:eastAsia="Times New Roman" w:cs="Times New Roman"/>
      <w:sz w:val="22"/>
      <w:lang w:eastAsia="en-AU"/>
    </w:rPr>
  </w:style>
  <w:style w:type="character" w:styleId="Hyperlink">
    <w:name w:val="Hyperlink"/>
    <w:basedOn w:val="DefaultParagraphFont"/>
    <w:uiPriority w:val="99"/>
    <w:semiHidden/>
    <w:unhideWhenUsed/>
    <w:rsid w:val="00515A93"/>
    <w:rPr>
      <w:color w:val="0000FF" w:themeColor="hyperlink"/>
      <w:u w:val="single"/>
    </w:rPr>
  </w:style>
  <w:style w:type="character" w:styleId="FollowedHyperlink">
    <w:name w:val="FollowedHyperlink"/>
    <w:basedOn w:val="DefaultParagraphFont"/>
    <w:uiPriority w:val="99"/>
    <w:semiHidden/>
    <w:unhideWhenUsed/>
    <w:rsid w:val="00515A93"/>
    <w:rPr>
      <w:color w:val="0000FF" w:themeColor="hyperlink"/>
      <w:u w:val="single"/>
    </w:rPr>
  </w:style>
  <w:style w:type="paragraph" w:customStyle="1" w:styleId="ClerkBlock">
    <w:name w:val="ClerkBlock"/>
    <w:basedOn w:val="Normal"/>
    <w:rsid w:val="00490B6E"/>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D689A"/>
    <w:pPr>
      <w:spacing w:before="800"/>
    </w:pPr>
  </w:style>
  <w:style w:type="character" w:customStyle="1" w:styleId="ShortTP1Char">
    <w:name w:val="ShortTP1 Char"/>
    <w:basedOn w:val="DefaultParagraphFont"/>
    <w:link w:val="ShortTP1"/>
    <w:rsid w:val="006D689A"/>
    <w:rPr>
      <w:rFonts w:eastAsia="Times New Roman" w:cs="Times New Roman"/>
      <w:b/>
      <w:sz w:val="40"/>
      <w:lang w:eastAsia="en-AU"/>
    </w:rPr>
  </w:style>
  <w:style w:type="paragraph" w:customStyle="1" w:styleId="ActNoP1">
    <w:name w:val="ActNoP1"/>
    <w:basedOn w:val="Actno"/>
    <w:link w:val="ActNoP1Char"/>
    <w:rsid w:val="006D689A"/>
    <w:pPr>
      <w:spacing w:before="800"/>
    </w:pPr>
    <w:rPr>
      <w:sz w:val="28"/>
    </w:rPr>
  </w:style>
  <w:style w:type="character" w:customStyle="1" w:styleId="ActNoP1Char">
    <w:name w:val="ActNoP1 Char"/>
    <w:basedOn w:val="DefaultParagraphFont"/>
    <w:link w:val="ActNoP1"/>
    <w:rsid w:val="006D689A"/>
    <w:rPr>
      <w:rFonts w:eastAsia="Times New Roman" w:cs="Times New Roman"/>
      <w:b/>
      <w:sz w:val="28"/>
      <w:lang w:eastAsia="en-AU"/>
    </w:rPr>
  </w:style>
  <w:style w:type="paragraph" w:customStyle="1" w:styleId="AssentBk">
    <w:name w:val="AssentBk"/>
    <w:basedOn w:val="Normal"/>
    <w:rsid w:val="006D689A"/>
    <w:pPr>
      <w:spacing w:line="240" w:lineRule="auto"/>
    </w:pPr>
    <w:rPr>
      <w:rFonts w:eastAsia="Times New Roman" w:cs="Times New Roman"/>
      <w:sz w:val="20"/>
      <w:lang w:eastAsia="en-AU"/>
    </w:rPr>
  </w:style>
  <w:style w:type="paragraph" w:customStyle="1" w:styleId="ActNoCP">
    <w:name w:val="ActNoCP"/>
    <w:basedOn w:val="Actno"/>
    <w:link w:val="ActNoCPChar"/>
    <w:rsid w:val="006D689A"/>
    <w:pPr>
      <w:spacing w:before="400"/>
    </w:pPr>
  </w:style>
  <w:style w:type="character" w:customStyle="1" w:styleId="ActNoCPChar">
    <w:name w:val="ActNoCP Char"/>
    <w:basedOn w:val="DefaultParagraphFont"/>
    <w:link w:val="ActNoCP"/>
    <w:rsid w:val="006D689A"/>
    <w:rPr>
      <w:rFonts w:eastAsia="Times New Roman" w:cs="Times New Roman"/>
      <w:b/>
      <w:sz w:val="40"/>
      <w:lang w:eastAsia="en-AU"/>
    </w:rPr>
  </w:style>
  <w:style w:type="character" w:customStyle="1" w:styleId="ActnoChar">
    <w:name w:val="Actno Char"/>
    <w:basedOn w:val="DefaultParagraphFont"/>
    <w:link w:val="Actno"/>
    <w:rsid w:val="006D689A"/>
    <w:rPr>
      <w:rFonts w:eastAsia="Times New Roman" w:cs="Times New Roman"/>
      <w:b/>
      <w:sz w:val="40"/>
      <w:lang w:eastAsia="en-AU"/>
    </w:rPr>
  </w:style>
  <w:style w:type="paragraph" w:customStyle="1" w:styleId="AssentDt">
    <w:name w:val="AssentDt"/>
    <w:basedOn w:val="Normal"/>
    <w:rsid w:val="00C73C4F"/>
    <w:pPr>
      <w:spacing w:line="240" w:lineRule="auto"/>
    </w:pPr>
    <w:rPr>
      <w:rFonts w:eastAsia="Times New Roman" w:cs="Times New Roman"/>
      <w:sz w:val="20"/>
      <w:lang w:eastAsia="en-AU"/>
    </w:rPr>
  </w:style>
  <w:style w:type="paragraph" w:customStyle="1" w:styleId="2ndRd">
    <w:name w:val="2ndRd"/>
    <w:basedOn w:val="Normal"/>
    <w:rsid w:val="00C73C4F"/>
    <w:pPr>
      <w:spacing w:line="240" w:lineRule="auto"/>
    </w:pPr>
    <w:rPr>
      <w:rFonts w:eastAsia="Times New Roman" w:cs="Times New Roman"/>
      <w:sz w:val="20"/>
      <w:lang w:eastAsia="en-AU"/>
    </w:rPr>
  </w:style>
  <w:style w:type="paragraph" w:customStyle="1" w:styleId="ScalePlusRef">
    <w:name w:val="ScalePlusRef"/>
    <w:basedOn w:val="Normal"/>
    <w:rsid w:val="00C73C4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0E1E-E73D-4967-A284-53CA9422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10</Pages>
  <Words>1038</Words>
  <Characters>5637</Characters>
  <Application>Microsoft Office Word</Application>
  <DocSecurity>0</DocSecurity>
  <PresentationFormat/>
  <Lines>152</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2020-11-25T03:31:00Z</dcterms:created>
  <dcterms:modified xsi:type="dcterms:W3CDTF">2020-11-26T00:25:00Z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Disability Insurance Scheme Amendment (Strengthening Banning Orders) Act 2020</vt:lpwstr>
  </property>
  <property fmtid="{D5CDD505-2E9C-101B-9397-08002B2CF9AE}" pid="5" name="ActNo">
    <vt:lpwstr>No. 103,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OPC7497</vt:lpwstr>
  </property>
  <property fmtid="{D5CDD505-2E9C-101B-9397-08002B2CF9AE}" pid="10" name="DoNotAsk">
    <vt:lpwstr>0</vt:lpwstr>
  </property>
  <property fmtid="{D5CDD505-2E9C-101B-9397-08002B2CF9AE}" pid="11" name="ChangedTitle">
    <vt:lpwstr/>
  </property>
</Properties>
</file>