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A" w:rsidRDefault="00F3258A" w:rsidP="00F3258A"/>
    <w:p w:rsidR="00F3258A" w:rsidRDefault="00F3258A" w:rsidP="00F3258A">
      <w:pPr>
        <w:pBdr>
          <w:top w:val="single" w:sz="6" w:space="1" w:color="auto"/>
        </w:pBdr>
        <w:tabs>
          <w:tab w:val="center" w:pos="4512"/>
        </w:tabs>
        <w:suppressAutoHyphens/>
        <w:ind w:right="-143"/>
        <w:jc w:val="both"/>
        <w:rPr>
          <w:b/>
          <w:spacing w:val="-3"/>
          <w:sz w:val="24"/>
          <w:lang w:val="en-AU"/>
        </w:rPr>
      </w:pPr>
    </w:p>
    <w:p w:rsidR="00F3258A" w:rsidRDefault="00F3258A" w:rsidP="00F3258A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</w:p>
    <w:p w:rsidR="00F3258A" w:rsidRDefault="00F3258A" w:rsidP="00F3258A">
      <w:pPr>
        <w:pBdr>
          <w:bottom w:val="single" w:sz="6" w:space="1" w:color="auto"/>
        </w:pBdr>
        <w:tabs>
          <w:tab w:val="left" w:pos="0"/>
        </w:tabs>
        <w:suppressAutoHyphens/>
        <w:ind w:right="-143"/>
        <w:jc w:val="both"/>
        <w:rPr>
          <w:b/>
          <w:spacing w:val="-3"/>
          <w:sz w:val="24"/>
          <w:lang w:val="en-AU"/>
        </w:rPr>
      </w:pPr>
    </w:p>
    <w:p w:rsidR="00F3258A" w:rsidRDefault="00F3258A" w:rsidP="00F3258A">
      <w:pPr>
        <w:tabs>
          <w:tab w:val="left" w:pos="0"/>
        </w:tabs>
        <w:suppressAutoHyphens/>
        <w:spacing w:before="120"/>
        <w:ind w:right="282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His Excellency the Governor-General, in the name of Her Majesty, assented to the undermentioned Acts passed by the Senate and the House of Representatives in the Parliament assembled, viz.:</w:t>
      </w: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right="282"/>
        <w:rPr>
          <w:b/>
          <w:i/>
          <w:spacing w:val="-3"/>
          <w:sz w:val="24"/>
          <w:lang w:val="en-AU"/>
        </w:rPr>
      </w:pPr>
      <w:r>
        <w:rPr>
          <w:b/>
          <w:i/>
          <w:spacing w:val="-3"/>
          <w:sz w:val="24"/>
          <w:lang w:val="en-AU"/>
        </w:rPr>
        <w:t>Assented to on 1</w:t>
      </w:r>
      <w:r w:rsidR="005A62A2">
        <w:rPr>
          <w:b/>
          <w:i/>
          <w:spacing w:val="-3"/>
          <w:sz w:val="24"/>
          <w:lang w:val="en-AU"/>
        </w:rPr>
        <w:t>9 June</w:t>
      </w:r>
      <w:r>
        <w:rPr>
          <w:b/>
          <w:i/>
          <w:spacing w:val="-3"/>
          <w:sz w:val="24"/>
          <w:lang w:val="en-AU"/>
        </w:rPr>
        <w:t xml:space="preserve"> 2020:</w:t>
      </w:r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54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Australian Prudential Regulation Authority Act 1998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(</w:t>
      </w:r>
      <w:r w:rsidR="005A62A2">
        <w:rPr>
          <w:i/>
          <w:sz w:val="24"/>
          <w:szCs w:val="24"/>
        </w:rPr>
        <w:t>Australian Prudential Regulation Authority Amendment (APRA Industry Funding) Act 2020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55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Authorised Deposit-taking Institutions Supervisory Levy Imposition Act 1998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proofErr w:type="spellStart"/>
      <w:r w:rsidR="005A62A2">
        <w:rPr>
          <w:i/>
          <w:sz w:val="24"/>
          <w:szCs w:val="24"/>
        </w:rPr>
        <w:t>Authorised</w:t>
      </w:r>
      <w:proofErr w:type="spellEnd"/>
      <w:r w:rsidR="005A62A2">
        <w:rPr>
          <w:i/>
          <w:sz w:val="24"/>
          <w:szCs w:val="24"/>
        </w:rPr>
        <w:t xml:space="preserve"> Deposit-taking Institutions Supervisory Levy Imposition Amendment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56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Authorised Non-operating Holding Companies Supervisory Levy Imposition Act 1998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proofErr w:type="spellStart"/>
      <w:r w:rsidR="005A62A2">
        <w:rPr>
          <w:i/>
          <w:sz w:val="24"/>
          <w:szCs w:val="24"/>
        </w:rPr>
        <w:t>Authorised</w:t>
      </w:r>
      <w:proofErr w:type="spellEnd"/>
      <w:r w:rsidR="005A62A2">
        <w:rPr>
          <w:i/>
          <w:sz w:val="24"/>
          <w:szCs w:val="24"/>
        </w:rPr>
        <w:t xml:space="preserve"> Non-operating Holding Companies Supervisory Levy Imposition Amendment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57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General Insurance Supervisory Levy Imposition Act 1998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>General Insurance Supervisory Levy Imposition Amendment Act 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5</w:t>
      </w:r>
      <w:r w:rsidR="005A62A2">
        <w:rPr>
          <w:spacing w:val="-3"/>
          <w:sz w:val="24"/>
          <w:szCs w:val="24"/>
          <w:lang w:val="en-AU"/>
        </w:rPr>
        <w:t>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Life Insurance Supervisory Levy Imposition Act 1998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>Life Insurance Supervisory Levy Imposition Amendment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59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Retirement Savings Account Providers Supervisory Levy Imposition Act 1998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>Retirement Savings Account Providers Supervisory Levy Imposition Amendment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60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Superannuation Supervisory Levy Imposition Act 1998</w:t>
      </w:r>
      <w:r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>Superannuation Supervisory Levy Imposition Amendment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61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>An Act to amend the law relating to taxation, international monetary agreements and the cash flow boost,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>
        <w:rPr>
          <w:i/>
          <w:sz w:val="24"/>
          <w:szCs w:val="24"/>
        </w:rPr>
        <w:t>Treasury Laws Amendment (2020 Measures No. 3) Act 2020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62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>An Act to amend the law relating to higher education and vocational education and training,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>
        <w:rPr>
          <w:i/>
          <w:sz w:val="24"/>
          <w:szCs w:val="24"/>
        </w:rPr>
        <w:t>Education Legislation Amendment (2020 Measures No. 1) Act 2020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6</w:t>
      </w:r>
      <w:r>
        <w:rPr>
          <w:spacing w:val="-3"/>
          <w:sz w:val="24"/>
          <w:szCs w:val="24"/>
          <w:lang w:val="en-AU"/>
        </w:rPr>
        <w:t>3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Great Barrier Reef Marine Park Act 1975</w:t>
      </w:r>
      <w:r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>Great Barrier Reef Marine Park Amendment (Coronavirus Economic Response Package)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Default="00F3258A" w:rsidP="005A62A2">
      <w:pPr>
        <w:pageBreakBefore/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right="284"/>
        <w:rPr>
          <w:b/>
          <w:i/>
          <w:spacing w:val="-3"/>
          <w:sz w:val="24"/>
          <w:lang w:val="en-AU"/>
        </w:rPr>
      </w:pPr>
      <w:r w:rsidRPr="00572093">
        <w:rPr>
          <w:b/>
          <w:i/>
          <w:spacing w:val="-3"/>
          <w:sz w:val="24"/>
          <w:lang w:val="en-AU"/>
        </w:rPr>
        <w:lastRenderedPageBreak/>
        <w:t xml:space="preserve">Assented to on </w:t>
      </w:r>
      <w:r w:rsidR="005A62A2">
        <w:rPr>
          <w:b/>
          <w:i/>
          <w:spacing w:val="-3"/>
          <w:sz w:val="24"/>
          <w:lang w:val="en-AU"/>
        </w:rPr>
        <w:t>22 June</w:t>
      </w:r>
      <w:r>
        <w:rPr>
          <w:b/>
          <w:i/>
          <w:spacing w:val="-3"/>
          <w:sz w:val="24"/>
          <w:lang w:val="en-AU"/>
        </w:rPr>
        <w:t xml:space="preserve"> 2020:</w:t>
      </w:r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5A62A2">
        <w:rPr>
          <w:spacing w:val="-3"/>
          <w:sz w:val="24"/>
          <w:szCs w:val="24"/>
          <w:lang w:val="en-AU"/>
        </w:rPr>
        <w:t>64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>An Act to amend the law relating to taxation, corporations, competition, financial services, consumer credit, product grants and benefits, superannuation and legislative and other instruments,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5A62A2">
        <w:rPr>
          <w:i/>
          <w:sz w:val="24"/>
          <w:szCs w:val="24"/>
        </w:rPr>
        <w:t>Treasury Laws Amendment (</w:t>
      </w:r>
      <w:r w:rsidR="005A62A2" w:rsidRPr="005A62A2">
        <w:rPr>
          <w:i/>
          <w:sz w:val="24"/>
          <w:szCs w:val="24"/>
        </w:rPr>
        <w:t>20</w:t>
      </w:r>
      <w:r w:rsidR="005A62A2">
        <w:rPr>
          <w:i/>
          <w:sz w:val="24"/>
          <w:szCs w:val="24"/>
        </w:rPr>
        <w:t>19 Measures No. 3) Act </w:t>
      </w:r>
      <w:bookmarkStart w:id="0" w:name="_GoBack"/>
      <w:bookmarkEnd w:id="0"/>
      <w:r w:rsidR="005A62A2"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5A62A2">
        <w:rPr>
          <w:spacing w:val="-3"/>
          <w:sz w:val="24"/>
          <w:szCs w:val="24"/>
          <w:lang w:val="en-AU"/>
        </w:rPr>
        <w:t>65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proofErr w:type="gramStart"/>
      <w:r w:rsidR="005A62A2">
        <w:rPr>
          <w:spacing w:val="-3"/>
          <w:sz w:val="24"/>
          <w:szCs w:val="24"/>
          <w:lang w:val="en-AU"/>
        </w:rPr>
        <w:t>An</w:t>
      </w:r>
      <w:proofErr w:type="gramEnd"/>
      <w:r w:rsidR="005A62A2">
        <w:rPr>
          <w:spacing w:val="-3"/>
          <w:sz w:val="24"/>
          <w:szCs w:val="24"/>
          <w:lang w:val="en-AU"/>
        </w:rPr>
        <w:t xml:space="preserve"> Act relating to a government registry regime, and for related purposes</w:t>
      </w:r>
      <w:r w:rsidRPr="00ED1142">
        <w:rPr>
          <w:spacing w:val="-3"/>
          <w:sz w:val="24"/>
          <w:szCs w:val="24"/>
          <w:lang w:val="en-AU"/>
        </w:rPr>
        <w:t xml:space="preserve">.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 xml:space="preserve">Commonwealth Registers Act </w:t>
      </w:r>
      <w:r w:rsidR="005A62A2"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66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Business Names Registration (Fees) Act 2011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 xml:space="preserve">Business Names Registration (Fees) Amendment (Registries </w:t>
      </w:r>
      <w:proofErr w:type="spellStart"/>
      <w:r w:rsidR="005A62A2">
        <w:rPr>
          <w:i/>
          <w:sz w:val="24"/>
          <w:szCs w:val="24"/>
        </w:rPr>
        <w:t>Modernisation</w:t>
      </w:r>
      <w:proofErr w:type="spellEnd"/>
      <w:r w:rsidR="005A62A2">
        <w:rPr>
          <w:i/>
          <w:sz w:val="24"/>
          <w:szCs w:val="24"/>
        </w:rPr>
        <w:t xml:space="preserve">) Act </w:t>
      </w:r>
      <w:r w:rsidR="005A62A2"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67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Corporations (Fees) Act 2001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 xml:space="preserve">Corporations (Fees) Amendment (Registries </w:t>
      </w:r>
      <w:proofErr w:type="spellStart"/>
      <w:r w:rsidR="005A62A2">
        <w:rPr>
          <w:i/>
          <w:sz w:val="24"/>
          <w:szCs w:val="24"/>
        </w:rPr>
        <w:t>Modernisation</w:t>
      </w:r>
      <w:proofErr w:type="spellEnd"/>
      <w:r w:rsidR="005A62A2">
        <w:rPr>
          <w:i/>
          <w:sz w:val="24"/>
          <w:szCs w:val="24"/>
        </w:rPr>
        <w:t xml:space="preserve">) Act </w:t>
      </w:r>
      <w:r w:rsidR="005A62A2"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 w:rsidR="005A62A2">
        <w:rPr>
          <w:spacing w:val="-3"/>
          <w:sz w:val="24"/>
          <w:szCs w:val="24"/>
          <w:lang w:val="en-AU"/>
        </w:rPr>
        <w:t>68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</w:t>
      </w:r>
      <w:r w:rsidR="005A62A2">
        <w:rPr>
          <w:i/>
          <w:spacing w:val="-3"/>
          <w:sz w:val="24"/>
          <w:szCs w:val="24"/>
          <w:lang w:val="en-AU"/>
        </w:rPr>
        <w:t>National Consumer Credit Protection (Fees) Act 2009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 xml:space="preserve">National Consumer Credit Protection (Fees) Amendment (Registries </w:t>
      </w:r>
      <w:proofErr w:type="spellStart"/>
      <w:r w:rsidR="005A62A2">
        <w:rPr>
          <w:i/>
          <w:sz w:val="24"/>
          <w:szCs w:val="24"/>
        </w:rPr>
        <w:t>Modernisation</w:t>
      </w:r>
      <w:proofErr w:type="spellEnd"/>
      <w:r w:rsidR="005A62A2">
        <w:rPr>
          <w:i/>
          <w:sz w:val="24"/>
          <w:szCs w:val="24"/>
        </w:rPr>
        <w:t xml:space="preserve">) Act </w:t>
      </w:r>
      <w:r w:rsidR="005A62A2"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Pr="00ED1142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6</w:t>
      </w:r>
      <w:r w:rsidR="005A62A2">
        <w:rPr>
          <w:spacing w:val="-3"/>
          <w:sz w:val="24"/>
          <w:szCs w:val="24"/>
          <w:lang w:val="en-AU"/>
        </w:rPr>
        <w:t>9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 w:rsidR="005A62A2">
        <w:rPr>
          <w:spacing w:val="-3"/>
          <w:sz w:val="24"/>
          <w:szCs w:val="24"/>
          <w:lang w:val="en-AU"/>
        </w:rPr>
        <w:t xml:space="preserve">An Act to amend the law relating to corporations, business names registration and consumer credit and to deal with consequential matters relating to the enactment of the </w:t>
      </w:r>
      <w:r w:rsidR="005A62A2">
        <w:rPr>
          <w:i/>
          <w:spacing w:val="-3"/>
          <w:sz w:val="24"/>
          <w:szCs w:val="24"/>
          <w:lang w:val="en-AU"/>
        </w:rPr>
        <w:t xml:space="preserve">Commonwealth Registers Act </w:t>
      </w:r>
      <w:r w:rsidR="005A62A2" w:rsidRPr="005A62A2">
        <w:rPr>
          <w:i/>
          <w:spacing w:val="-3"/>
          <w:sz w:val="24"/>
          <w:szCs w:val="24"/>
          <w:lang w:val="en-AU"/>
        </w:rPr>
        <w:t>2020</w:t>
      </w:r>
      <w:r w:rsidR="005A62A2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 xml:space="preserve">.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 w:rsidR="005A62A2">
        <w:rPr>
          <w:i/>
          <w:sz w:val="24"/>
          <w:szCs w:val="24"/>
        </w:rPr>
        <w:t xml:space="preserve">Treasury Laws Amendment (Registries </w:t>
      </w:r>
      <w:proofErr w:type="spellStart"/>
      <w:r w:rsidR="005A62A2">
        <w:rPr>
          <w:i/>
          <w:sz w:val="24"/>
          <w:szCs w:val="24"/>
        </w:rPr>
        <w:t>Modernisation</w:t>
      </w:r>
      <w:proofErr w:type="spellEnd"/>
      <w:r w:rsidR="005A62A2">
        <w:rPr>
          <w:i/>
          <w:sz w:val="24"/>
          <w:szCs w:val="24"/>
        </w:rPr>
        <w:t xml:space="preserve"> and Other Measures) Act </w:t>
      </w:r>
      <w:r w:rsidR="005A62A2"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>No.</w:t>
      </w:r>
      <w:r>
        <w:rPr>
          <w:spacing w:val="-3"/>
          <w:sz w:val="24"/>
          <w:szCs w:val="24"/>
          <w:lang w:val="en-AU"/>
        </w:rPr>
        <w:t>70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>An Act to amend legislation relating to the criminal law,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>
        <w:rPr>
          <w:i/>
          <w:sz w:val="24"/>
          <w:szCs w:val="24"/>
        </w:rPr>
        <w:t xml:space="preserve">Crimes Legislation Amendment (Sexual Crimes </w:t>
      </w:r>
      <w:proofErr w:type="gramStart"/>
      <w:r>
        <w:rPr>
          <w:i/>
          <w:sz w:val="24"/>
          <w:szCs w:val="24"/>
        </w:rPr>
        <w:t>Against</w:t>
      </w:r>
      <w:proofErr w:type="gramEnd"/>
      <w:r>
        <w:rPr>
          <w:i/>
          <w:sz w:val="24"/>
          <w:szCs w:val="24"/>
        </w:rPr>
        <w:t xml:space="preserve"> Children and Community Protection Measures) Act </w:t>
      </w:r>
      <w:r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71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Migration Act 1958</w:t>
      </w:r>
      <w:r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(</w:t>
      </w:r>
      <w:r>
        <w:rPr>
          <w:i/>
          <w:sz w:val="24"/>
          <w:szCs w:val="24"/>
        </w:rPr>
        <w:t xml:space="preserve">Migration Amendment (Regulation of Migration Agents) Act </w:t>
      </w:r>
      <w:r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72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 xml:space="preserve">An Act to amend the </w:t>
      </w:r>
      <w:r>
        <w:rPr>
          <w:i/>
          <w:spacing w:val="-3"/>
          <w:sz w:val="24"/>
          <w:szCs w:val="24"/>
          <w:lang w:val="en-AU"/>
        </w:rPr>
        <w:t>Migration Agents Registration Application Charge Act 1997</w:t>
      </w:r>
      <w:r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 xml:space="preserve">Migration Agents Registration Application Charge Amendment (Rates of Charge) Act </w:t>
      </w:r>
      <w:r w:rsidRPr="005A62A2">
        <w:rPr>
          <w:i/>
          <w:sz w:val="24"/>
          <w:szCs w:val="24"/>
        </w:rPr>
        <w:t>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5A62A2" w:rsidRPr="00ED1142" w:rsidRDefault="005A62A2" w:rsidP="005A62A2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</w:r>
      <w:proofErr w:type="gramStart"/>
      <w:r w:rsidRPr="00ED1142">
        <w:rPr>
          <w:spacing w:val="-3"/>
          <w:sz w:val="24"/>
          <w:szCs w:val="24"/>
          <w:lang w:val="en-AU"/>
        </w:rPr>
        <w:t xml:space="preserve">No. </w:t>
      </w:r>
      <w:r>
        <w:rPr>
          <w:spacing w:val="-3"/>
          <w:sz w:val="24"/>
          <w:szCs w:val="24"/>
          <w:lang w:val="en-AU"/>
        </w:rPr>
        <w:t>73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2020</w:t>
      </w:r>
      <w:r w:rsidRPr="00ED1142">
        <w:rPr>
          <w:spacing w:val="-3"/>
          <w:sz w:val="24"/>
          <w:szCs w:val="24"/>
          <w:lang w:val="en-AU"/>
        </w:rPr>
        <w:t>—</w:t>
      </w:r>
      <w:r>
        <w:rPr>
          <w:spacing w:val="-3"/>
          <w:sz w:val="24"/>
          <w:szCs w:val="24"/>
          <w:lang w:val="en-AU"/>
        </w:rPr>
        <w:t>An Act to amend the law relating to export control, and for related purposes</w:t>
      </w:r>
      <w:r w:rsidRPr="00ED1142">
        <w:rPr>
          <w:spacing w:val="-3"/>
          <w:sz w:val="24"/>
          <w:szCs w:val="24"/>
          <w:lang w:val="en-AU"/>
        </w:rPr>
        <w:t>.</w:t>
      </w:r>
      <w:proofErr w:type="gramEnd"/>
      <w:r w:rsidRPr="00ED1142">
        <w:rPr>
          <w:spacing w:val="-3"/>
          <w:sz w:val="24"/>
          <w:szCs w:val="24"/>
          <w:lang w:val="en-AU"/>
        </w:rPr>
        <w:t xml:space="preserve"> </w:t>
      </w:r>
      <w:proofErr w:type="gramStart"/>
      <w:r w:rsidRPr="00ED1142">
        <w:rPr>
          <w:spacing w:val="-3"/>
          <w:sz w:val="24"/>
          <w:szCs w:val="24"/>
          <w:lang w:val="en-AU"/>
        </w:rPr>
        <w:t>(</w:t>
      </w:r>
      <w:r>
        <w:rPr>
          <w:i/>
          <w:sz w:val="24"/>
          <w:szCs w:val="24"/>
        </w:rPr>
        <w:t>Export Control Legislation Amendment (Certification of Narcotic Exports) Act 2020</w:t>
      </w:r>
      <w:r w:rsidRPr="00ED1142">
        <w:rPr>
          <w:spacing w:val="-3"/>
          <w:sz w:val="24"/>
          <w:szCs w:val="24"/>
          <w:lang w:val="en-AU"/>
        </w:rPr>
        <w:t>).</w:t>
      </w:r>
      <w:proofErr w:type="gramEnd"/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  <w:rPr>
          <w:spacing w:val="-3"/>
          <w:sz w:val="24"/>
          <w:lang w:val="en-AU"/>
        </w:rPr>
      </w:pP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 A Surtees</w:t>
      </w:r>
    </w:p>
    <w:p w:rsidR="00F3258A" w:rsidRDefault="00F3258A" w:rsidP="00F3258A">
      <w:pPr>
        <w:tabs>
          <w:tab w:val="left" w:pos="0"/>
          <w:tab w:val="left" w:pos="288"/>
          <w:tab w:val="left" w:pos="487"/>
          <w:tab w:val="left" w:pos="720"/>
        </w:tabs>
        <w:suppressAutoHyphens/>
        <w:ind w:right="282"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3258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A62A2"/>
    <w:rsid w:val="00840A06"/>
    <w:rsid w:val="008439B7"/>
    <w:rsid w:val="0087253F"/>
    <w:rsid w:val="008E4F6C"/>
    <w:rsid w:val="00943182"/>
    <w:rsid w:val="009539C7"/>
    <w:rsid w:val="00A00F21"/>
    <w:rsid w:val="00B84226"/>
    <w:rsid w:val="00C63C4E"/>
    <w:rsid w:val="00C72C30"/>
    <w:rsid w:val="00D229E5"/>
    <w:rsid w:val="00D77A88"/>
    <w:rsid w:val="00F3258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5A6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5A6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3DF8-0DE8-47F7-A7D8-9CE472CD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Kalfic, Kristina (REPS)</cp:lastModifiedBy>
  <cp:revision>2</cp:revision>
  <cp:lastPrinted>2020-06-22T23:53:00Z</cp:lastPrinted>
  <dcterms:created xsi:type="dcterms:W3CDTF">2020-06-22T23:57:00Z</dcterms:created>
  <dcterms:modified xsi:type="dcterms:W3CDTF">2020-06-22T23:57:00Z</dcterms:modified>
</cp:coreProperties>
</file>