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563FFB2E" w14:textId="6CF360E7" w:rsidR="00C80209" w:rsidRDefault="00C80209" w:rsidP="001F00D2">
      <w:pPr>
        <w:spacing w:after="0"/>
        <w:rPr>
          <w:caps/>
        </w:rPr>
      </w:pPr>
      <w:r>
        <w:rPr>
          <w:caps/>
        </w:rPr>
        <w:t xml:space="preserve">ACTIONS DETERMINED AS CLEARLY </w:t>
      </w:r>
      <w:r w:rsidR="00D43C35">
        <w:rPr>
          <w:caps/>
        </w:rPr>
        <w:t xml:space="preserve">UNACCEPTABLE </w:t>
      </w:r>
      <w:r w:rsidR="00D43C35" w:rsidRPr="0059089C">
        <w:rPr>
          <w:caps/>
        </w:rPr>
        <w:t>(</w:t>
      </w:r>
      <w:r w:rsidR="00D43C35" w:rsidRPr="0059089C">
        <w:rPr>
          <w:i/>
          <w:caps/>
        </w:rPr>
        <w:t>EPBC A</w:t>
      </w:r>
      <w:r w:rsidR="00D43C35" w:rsidRPr="0059089C">
        <w:rPr>
          <w:i/>
        </w:rPr>
        <w:t>ct</w:t>
      </w:r>
      <w:r w:rsidR="00D43C35" w:rsidRPr="0059089C">
        <w:rPr>
          <w:caps/>
        </w:rPr>
        <w:t xml:space="preserve"> </w:t>
      </w:r>
      <w:r w:rsidR="00D43C35" w:rsidRPr="0059089C">
        <w:t>s</w:t>
      </w:r>
      <w:r w:rsidR="00D43C35" w:rsidRPr="0059089C">
        <w:rPr>
          <w:caps/>
        </w:rPr>
        <w:t>.7</w:t>
      </w:r>
      <w:r w:rsidR="00D43C35">
        <w:rPr>
          <w:caps/>
        </w:rPr>
        <w:t>4B</w:t>
      </w:r>
      <w:r w:rsidR="00D43C35" w:rsidRPr="0059089C">
        <w:rPr>
          <w:caps/>
        </w:rPr>
        <w:t>)</w:t>
      </w:r>
    </w:p>
    <w:tbl>
      <w:tblPr>
        <w:tblStyle w:val="TableGrid"/>
        <w:tblW w:w="9639" w:type="dxa"/>
        <w:tblInd w:w="137" w:type="dxa"/>
        <w:tblLook w:val="04A0" w:firstRow="1" w:lastRow="0" w:firstColumn="1" w:lastColumn="0" w:noHBand="0" w:noVBand="1"/>
      </w:tblPr>
      <w:tblGrid>
        <w:gridCol w:w="1134"/>
        <w:gridCol w:w="3827"/>
        <w:gridCol w:w="3686"/>
        <w:gridCol w:w="992"/>
      </w:tblGrid>
      <w:tr w:rsidR="00D43C35" w:rsidRPr="00D43C35" w14:paraId="59430126" w14:textId="77777777" w:rsidTr="00D43C35">
        <w:tc>
          <w:tcPr>
            <w:tcW w:w="1134" w:type="dxa"/>
          </w:tcPr>
          <w:p w14:paraId="10F83960" w14:textId="65DE7041" w:rsidR="00D43C35" w:rsidRPr="00D43C35" w:rsidRDefault="00D43C35" w:rsidP="00D43C35">
            <w:pPr>
              <w:rPr>
                <w:b/>
                <w:bCs/>
                <w:caps/>
              </w:rPr>
            </w:pPr>
            <w:r w:rsidRPr="00D43C35">
              <w:rPr>
                <w:rFonts w:asciiTheme="minorHAnsi" w:hAnsiTheme="minorHAnsi"/>
                <w:b/>
                <w:sz w:val="16"/>
                <w:szCs w:val="16"/>
              </w:rPr>
              <w:t>Reference</w:t>
            </w:r>
          </w:p>
        </w:tc>
        <w:tc>
          <w:tcPr>
            <w:tcW w:w="3827" w:type="dxa"/>
          </w:tcPr>
          <w:p w14:paraId="1DBDD5FE" w14:textId="21854BF3" w:rsidR="00D43C35" w:rsidRPr="00D43C35" w:rsidRDefault="00D43C35" w:rsidP="00D43C35">
            <w:pPr>
              <w:rPr>
                <w:b/>
                <w:bCs/>
                <w:caps/>
              </w:rPr>
            </w:pPr>
            <w:r w:rsidRPr="00D43C35">
              <w:rPr>
                <w:rFonts w:asciiTheme="minorHAnsi" w:hAnsiTheme="minorHAnsi"/>
                <w:b/>
                <w:sz w:val="16"/>
                <w:szCs w:val="16"/>
              </w:rPr>
              <w:t>Title</w:t>
            </w:r>
          </w:p>
        </w:tc>
        <w:tc>
          <w:tcPr>
            <w:tcW w:w="3686" w:type="dxa"/>
          </w:tcPr>
          <w:p w14:paraId="16C73B01" w14:textId="11BF770E" w:rsidR="00D43C35" w:rsidRPr="00D43C35" w:rsidRDefault="00D43C35" w:rsidP="00D43C35">
            <w:pPr>
              <w:rPr>
                <w:b/>
                <w:bCs/>
                <w:caps/>
              </w:rPr>
            </w:pPr>
            <w:r w:rsidRPr="00D43C35">
              <w:rPr>
                <w:rFonts w:asciiTheme="minorHAnsi" w:hAnsiTheme="minorHAnsi"/>
                <w:b/>
                <w:sz w:val="16"/>
                <w:szCs w:val="16"/>
              </w:rPr>
              <w:t>Controlling Provisions</w:t>
            </w:r>
          </w:p>
        </w:tc>
        <w:tc>
          <w:tcPr>
            <w:tcW w:w="992" w:type="dxa"/>
          </w:tcPr>
          <w:p w14:paraId="742F6502" w14:textId="79471C63" w:rsidR="00D43C35" w:rsidRPr="00D43C35" w:rsidRDefault="00D43C35" w:rsidP="00D43C35">
            <w:pPr>
              <w:rPr>
                <w:b/>
                <w:bCs/>
                <w:caps/>
              </w:rPr>
            </w:pPr>
            <w:r w:rsidRPr="00D43C35">
              <w:rPr>
                <w:rFonts w:asciiTheme="minorHAnsi" w:hAnsiTheme="minorHAnsi"/>
                <w:b/>
                <w:sz w:val="16"/>
                <w:szCs w:val="16"/>
              </w:rPr>
              <w:t>Date</w:t>
            </w:r>
          </w:p>
        </w:tc>
      </w:tr>
      <w:tr w:rsidR="00D43C35" w:rsidRPr="00D43C35" w14:paraId="4B9B9D4D" w14:textId="77777777" w:rsidTr="00D43C35">
        <w:tc>
          <w:tcPr>
            <w:tcW w:w="1134" w:type="dxa"/>
          </w:tcPr>
          <w:p w14:paraId="7A8FFFB8" w14:textId="33BABC7D" w:rsidR="00D43C35" w:rsidRPr="00D43C35" w:rsidRDefault="00D43C35" w:rsidP="00D43C35">
            <w:pPr>
              <w:rPr>
                <w:caps/>
              </w:rPr>
            </w:pPr>
            <w:r w:rsidRPr="00D43C35">
              <w:rPr>
                <w:rFonts w:ascii="Calibri" w:hAnsi="Calibri" w:cs="Calibri"/>
                <w:sz w:val="16"/>
                <w:szCs w:val="16"/>
              </w:rPr>
              <w:t>2020/8627</w:t>
            </w:r>
          </w:p>
        </w:tc>
        <w:tc>
          <w:tcPr>
            <w:tcW w:w="3827" w:type="dxa"/>
          </w:tcPr>
          <w:p w14:paraId="01522BC9" w14:textId="1DDDD9AF" w:rsidR="00D43C35" w:rsidRPr="00D43C35" w:rsidRDefault="00D43C35" w:rsidP="00D43C35">
            <w:pPr>
              <w:rPr>
                <w:caps/>
              </w:rPr>
            </w:pPr>
            <w:r w:rsidRPr="00D43C35">
              <w:rPr>
                <w:rFonts w:ascii="Calibri" w:hAnsi="Calibri" w:cs="Calibri"/>
                <w:sz w:val="16"/>
                <w:szCs w:val="16"/>
              </w:rPr>
              <w:t>Lotus Creek Wind Farm Pty Ltd / Energy Generation and Supply (renewable) / Lot 4 on KL210; Lot 799 on PH391; Lot 3161 on PH378; Lot 12 on CP890868 / Queensland / Lotus Creek Wind Farm</w:t>
            </w:r>
          </w:p>
        </w:tc>
        <w:tc>
          <w:tcPr>
            <w:tcW w:w="3686" w:type="dxa"/>
          </w:tcPr>
          <w:p w14:paraId="48666DE6" w14:textId="58B1CBD3"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tc>
        <w:tc>
          <w:tcPr>
            <w:tcW w:w="992" w:type="dxa"/>
          </w:tcPr>
          <w:p w14:paraId="1C92ED05" w14:textId="1485909F" w:rsidR="00D43C35" w:rsidRPr="00D43C35" w:rsidRDefault="00D43C35" w:rsidP="00D43C35">
            <w:pPr>
              <w:rPr>
                <w:rFonts w:ascii="Calibri" w:hAnsi="Calibri" w:cs="Calibri"/>
                <w:sz w:val="16"/>
                <w:szCs w:val="16"/>
              </w:rPr>
            </w:pPr>
            <w:r w:rsidRPr="00D43C35">
              <w:rPr>
                <w:rFonts w:ascii="Calibri" w:hAnsi="Calibri" w:cs="Calibri"/>
                <w:sz w:val="16"/>
                <w:szCs w:val="16"/>
              </w:rPr>
              <w:t>6/06/2020</w:t>
            </w:r>
          </w:p>
        </w:tc>
      </w:tr>
    </w:tbl>
    <w:p w14:paraId="778B9681" w14:textId="77777777" w:rsidR="00C80209" w:rsidRDefault="00C80209" w:rsidP="001F00D2">
      <w:pPr>
        <w:spacing w:after="0"/>
        <w:rPr>
          <w:caps/>
        </w:rPr>
      </w:pPr>
    </w:p>
    <w:p w14:paraId="6EC647ED" w14:textId="6175996B"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D43C35" w:rsidRPr="00D43C35" w14:paraId="2ABA8463" w14:textId="77777777" w:rsidTr="00D43C35">
        <w:tc>
          <w:tcPr>
            <w:tcW w:w="1134" w:type="dxa"/>
          </w:tcPr>
          <w:p w14:paraId="47C24DCD" w14:textId="77777777" w:rsidR="001F00D2" w:rsidRPr="00D43C35" w:rsidRDefault="001F00D2" w:rsidP="00D43C35">
            <w:pPr>
              <w:spacing w:line="276" w:lineRule="auto"/>
              <w:rPr>
                <w:rFonts w:asciiTheme="minorHAnsi" w:hAnsiTheme="minorHAnsi"/>
                <w:b/>
                <w:sz w:val="16"/>
                <w:szCs w:val="16"/>
              </w:rPr>
            </w:pPr>
            <w:r w:rsidRPr="00D43C35">
              <w:rPr>
                <w:rFonts w:asciiTheme="minorHAnsi" w:hAnsiTheme="minorHAnsi"/>
                <w:b/>
                <w:sz w:val="16"/>
                <w:szCs w:val="16"/>
              </w:rPr>
              <w:t>Reference</w:t>
            </w:r>
          </w:p>
        </w:tc>
        <w:tc>
          <w:tcPr>
            <w:tcW w:w="3828" w:type="dxa"/>
          </w:tcPr>
          <w:p w14:paraId="042F914F" w14:textId="77777777" w:rsidR="001F00D2" w:rsidRPr="00D43C35" w:rsidRDefault="001F00D2" w:rsidP="00D43C35">
            <w:pPr>
              <w:spacing w:line="276" w:lineRule="auto"/>
              <w:rPr>
                <w:rFonts w:asciiTheme="minorHAnsi" w:hAnsiTheme="minorHAnsi"/>
                <w:b/>
                <w:sz w:val="16"/>
                <w:szCs w:val="16"/>
              </w:rPr>
            </w:pPr>
            <w:r w:rsidRPr="00D43C35">
              <w:rPr>
                <w:rFonts w:asciiTheme="minorHAnsi" w:hAnsiTheme="minorHAnsi"/>
                <w:b/>
                <w:sz w:val="16"/>
                <w:szCs w:val="16"/>
              </w:rPr>
              <w:t>Title</w:t>
            </w:r>
          </w:p>
        </w:tc>
        <w:tc>
          <w:tcPr>
            <w:tcW w:w="3685" w:type="dxa"/>
          </w:tcPr>
          <w:p w14:paraId="2FE64364" w14:textId="77777777" w:rsidR="001F00D2" w:rsidRPr="00D43C35" w:rsidRDefault="001F00D2" w:rsidP="00D43C35">
            <w:pPr>
              <w:spacing w:line="276" w:lineRule="auto"/>
              <w:rPr>
                <w:rFonts w:asciiTheme="minorHAnsi" w:hAnsiTheme="minorHAnsi"/>
                <w:b/>
                <w:sz w:val="16"/>
                <w:szCs w:val="16"/>
              </w:rPr>
            </w:pPr>
            <w:r w:rsidRPr="00D43C35">
              <w:rPr>
                <w:rFonts w:asciiTheme="minorHAnsi" w:hAnsiTheme="minorHAnsi"/>
                <w:b/>
                <w:sz w:val="16"/>
                <w:szCs w:val="16"/>
              </w:rPr>
              <w:t>Controlling Provisions</w:t>
            </w:r>
          </w:p>
        </w:tc>
        <w:tc>
          <w:tcPr>
            <w:tcW w:w="992" w:type="dxa"/>
          </w:tcPr>
          <w:p w14:paraId="2FB415F1" w14:textId="77777777" w:rsidR="001F00D2" w:rsidRPr="00D43C35" w:rsidRDefault="001F00D2" w:rsidP="00D43C35">
            <w:pPr>
              <w:spacing w:line="276" w:lineRule="auto"/>
              <w:rPr>
                <w:rFonts w:asciiTheme="minorHAnsi" w:hAnsiTheme="minorHAnsi"/>
                <w:b/>
                <w:sz w:val="16"/>
                <w:szCs w:val="16"/>
              </w:rPr>
            </w:pPr>
            <w:r w:rsidRPr="00D43C35">
              <w:rPr>
                <w:rFonts w:asciiTheme="minorHAnsi" w:hAnsiTheme="minorHAnsi"/>
                <w:b/>
                <w:sz w:val="16"/>
                <w:szCs w:val="16"/>
              </w:rPr>
              <w:t>Date</w:t>
            </w:r>
          </w:p>
        </w:tc>
      </w:tr>
      <w:tr w:rsidR="00D43C35" w:rsidRPr="00D43C35" w14:paraId="0EEA053A" w14:textId="77777777" w:rsidTr="00D43C35">
        <w:tc>
          <w:tcPr>
            <w:tcW w:w="1134" w:type="dxa"/>
          </w:tcPr>
          <w:p w14:paraId="52320C17" w14:textId="4743E787"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2020/8626</w:t>
            </w:r>
          </w:p>
        </w:tc>
        <w:tc>
          <w:tcPr>
            <w:tcW w:w="3828" w:type="dxa"/>
          </w:tcPr>
          <w:p w14:paraId="6506B442" w14:textId="13160834"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 xml:space="preserve">Diatreme Resources Limited / Mining / near Cape Bedford / Queensland / </w:t>
            </w:r>
            <w:proofErr w:type="spellStart"/>
            <w:r w:rsidRPr="00D43C35">
              <w:rPr>
                <w:rFonts w:ascii="Calibri" w:hAnsi="Calibri" w:cs="Calibri"/>
                <w:sz w:val="16"/>
                <w:szCs w:val="16"/>
              </w:rPr>
              <w:t>Galalar</w:t>
            </w:r>
            <w:proofErr w:type="spellEnd"/>
            <w:r w:rsidRPr="00D43C35">
              <w:rPr>
                <w:rFonts w:ascii="Calibri" w:hAnsi="Calibri" w:cs="Calibri"/>
                <w:sz w:val="16"/>
                <w:szCs w:val="16"/>
              </w:rPr>
              <w:t xml:space="preserve"> Silica Sand Project</w:t>
            </w:r>
          </w:p>
        </w:tc>
        <w:tc>
          <w:tcPr>
            <w:tcW w:w="3685" w:type="dxa"/>
          </w:tcPr>
          <w:p w14:paraId="379B1806"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World Heritage (sections 12 &amp; 15A)</w:t>
            </w:r>
          </w:p>
          <w:p w14:paraId="7AA56DB0" w14:textId="77777777" w:rsidR="00066B57"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National Heritage (sections 15B &amp; 15C)</w:t>
            </w:r>
          </w:p>
          <w:p w14:paraId="376E03EE"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p w14:paraId="13C3F5FD"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migratory species (sections 20 &amp; 20A)</w:t>
            </w:r>
          </w:p>
          <w:p w14:paraId="5FC09E4F"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Commonwealth marine areas (sections 23 &amp; 24A)</w:t>
            </w:r>
          </w:p>
          <w:p w14:paraId="4D3E2304" w14:textId="7B862DC3"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Great Barrier Reef Marine Park (sections 24B &amp; 24C)</w:t>
            </w:r>
          </w:p>
        </w:tc>
        <w:tc>
          <w:tcPr>
            <w:tcW w:w="992" w:type="dxa"/>
          </w:tcPr>
          <w:p w14:paraId="63D21E87" w14:textId="342A392F"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5/06/2020</w:t>
            </w:r>
          </w:p>
        </w:tc>
      </w:tr>
      <w:tr w:rsidR="00D43C35" w:rsidRPr="00D43C35" w14:paraId="6EF34151" w14:textId="77777777" w:rsidTr="00D43C35">
        <w:tc>
          <w:tcPr>
            <w:tcW w:w="1134" w:type="dxa"/>
          </w:tcPr>
          <w:p w14:paraId="42D72FED" w14:textId="52E09185"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2020/8611</w:t>
            </w:r>
          </w:p>
        </w:tc>
        <w:tc>
          <w:tcPr>
            <w:tcW w:w="3828" w:type="dxa"/>
          </w:tcPr>
          <w:p w14:paraId="5456773B" w14:textId="0C3B862B"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SE Waroona Development Pty Ltd (South Energy) / Energy Generation and Supply (renewable) / Lot 24 on Plan 59266 (Land ID 3800596) and Lot 25 on Plan 59266 (Land ID 3800597) / Western Australia / Waroona Solar Farm</w:t>
            </w:r>
          </w:p>
        </w:tc>
        <w:tc>
          <w:tcPr>
            <w:tcW w:w="3685" w:type="dxa"/>
          </w:tcPr>
          <w:p w14:paraId="1428EE00" w14:textId="576AE570" w:rsidR="00066B57"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tc>
        <w:tc>
          <w:tcPr>
            <w:tcW w:w="992" w:type="dxa"/>
          </w:tcPr>
          <w:p w14:paraId="013F2822" w14:textId="4F49F676"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9/06/2020</w:t>
            </w:r>
          </w:p>
        </w:tc>
      </w:tr>
      <w:tr w:rsidR="00D43C35" w:rsidRPr="00D43C35" w14:paraId="38D241E2" w14:textId="77777777" w:rsidTr="00D43C35">
        <w:tc>
          <w:tcPr>
            <w:tcW w:w="1134" w:type="dxa"/>
          </w:tcPr>
          <w:p w14:paraId="051DBDA3" w14:textId="6380E368"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2020/8640</w:t>
            </w:r>
          </w:p>
        </w:tc>
        <w:tc>
          <w:tcPr>
            <w:tcW w:w="3828" w:type="dxa"/>
          </w:tcPr>
          <w:p w14:paraId="6100C2F2" w14:textId="62A1051D"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Jen &amp; Jacq Developments Pty Ltd / Residential Development / Caroline Springs, VIC, 3023, Australia / Victoria / Residential Subdivision, 803-853 Taylors Road, Caroline Springs, 3023, Victoria</w:t>
            </w:r>
          </w:p>
        </w:tc>
        <w:tc>
          <w:tcPr>
            <w:tcW w:w="3685" w:type="dxa"/>
          </w:tcPr>
          <w:p w14:paraId="7543A89C" w14:textId="50E3F1BD" w:rsidR="00066B57"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tc>
        <w:tc>
          <w:tcPr>
            <w:tcW w:w="992" w:type="dxa"/>
          </w:tcPr>
          <w:p w14:paraId="3FA85BB0" w14:textId="0E005C38"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9/06/2020</w:t>
            </w:r>
          </w:p>
        </w:tc>
      </w:tr>
      <w:tr w:rsidR="00D43C35" w:rsidRPr="00D43C35" w14:paraId="4D43D7BC" w14:textId="77777777" w:rsidTr="00D43C35">
        <w:tc>
          <w:tcPr>
            <w:tcW w:w="1134" w:type="dxa"/>
          </w:tcPr>
          <w:p w14:paraId="753657DC" w14:textId="3EDE773B"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2020/8641</w:t>
            </w:r>
          </w:p>
        </w:tc>
        <w:tc>
          <w:tcPr>
            <w:tcW w:w="3828" w:type="dxa"/>
          </w:tcPr>
          <w:p w14:paraId="40D58E2E" w14:textId="7790F6AF"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Stockland Development Pty Ltd / Residential Development / Upper Caboolture / Queensland / Residential Development, Upper Caboolture</w:t>
            </w:r>
          </w:p>
        </w:tc>
        <w:tc>
          <w:tcPr>
            <w:tcW w:w="3685" w:type="dxa"/>
          </w:tcPr>
          <w:p w14:paraId="28DACFD7"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p w14:paraId="5BBC4CE8" w14:textId="7886CC96" w:rsidR="00066B57" w:rsidRPr="00D43C35" w:rsidRDefault="00066B57" w:rsidP="00D43C35">
            <w:pPr>
              <w:spacing w:line="276" w:lineRule="auto"/>
              <w:rPr>
                <w:rFonts w:ascii="Calibri" w:hAnsi="Calibri" w:cs="Arial"/>
                <w:sz w:val="16"/>
                <w:szCs w:val="16"/>
              </w:rPr>
            </w:pPr>
          </w:p>
        </w:tc>
        <w:tc>
          <w:tcPr>
            <w:tcW w:w="992" w:type="dxa"/>
          </w:tcPr>
          <w:p w14:paraId="61DF4416" w14:textId="3B833CB6"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10/06/2020</w:t>
            </w:r>
          </w:p>
        </w:tc>
      </w:tr>
      <w:tr w:rsidR="00D43C35" w:rsidRPr="00D43C35" w14:paraId="71BBB9D0" w14:textId="77777777" w:rsidTr="00D43C35">
        <w:tc>
          <w:tcPr>
            <w:tcW w:w="1134" w:type="dxa"/>
          </w:tcPr>
          <w:p w14:paraId="3EB815AC" w14:textId="34BCF506"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2020/8624</w:t>
            </w:r>
          </w:p>
        </w:tc>
        <w:tc>
          <w:tcPr>
            <w:tcW w:w="3828" w:type="dxa"/>
          </w:tcPr>
          <w:p w14:paraId="3724412D" w14:textId="5010B807"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Glencore Bauxite Resources Pty Limited / Mining / Lot 211 on SP241404 near Aurukun / Queensland / Aurukun Bauxite Project</w:t>
            </w:r>
          </w:p>
        </w:tc>
        <w:tc>
          <w:tcPr>
            <w:tcW w:w="3685" w:type="dxa"/>
          </w:tcPr>
          <w:p w14:paraId="35CF3245"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p w14:paraId="1CFD84EC"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migratory species (sections 20 &amp; 20A)</w:t>
            </w:r>
          </w:p>
          <w:p w14:paraId="04E51F16" w14:textId="52B5A165" w:rsidR="00066B57"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Commonwealth marine areas (sections 23 &amp; 24A)</w:t>
            </w:r>
          </w:p>
        </w:tc>
        <w:tc>
          <w:tcPr>
            <w:tcW w:w="992" w:type="dxa"/>
          </w:tcPr>
          <w:p w14:paraId="64E64A42" w14:textId="7C3627EB" w:rsidR="00066B57" w:rsidRPr="00D43C35" w:rsidRDefault="00066B57" w:rsidP="00D43C35">
            <w:pPr>
              <w:spacing w:line="276" w:lineRule="auto"/>
              <w:rPr>
                <w:rFonts w:ascii="Calibri" w:hAnsi="Calibri" w:cs="Arial"/>
                <w:sz w:val="16"/>
                <w:szCs w:val="16"/>
              </w:rPr>
            </w:pPr>
            <w:r w:rsidRPr="00D43C35">
              <w:rPr>
                <w:rFonts w:ascii="Calibri" w:hAnsi="Calibri" w:cs="Calibri"/>
                <w:sz w:val="16"/>
                <w:szCs w:val="16"/>
              </w:rPr>
              <w:t>11/06/2020</w:t>
            </w:r>
          </w:p>
        </w:tc>
      </w:tr>
      <w:tr w:rsidR="00D43C35" w:rsidRPr="00D43C35" w14:paraId="466CE73F" w14:textId="77777777" w:rsidTr="00D43C35">
        <w:tc>
          <w:tcPr>
            <w:tcW w:w="1134" w:type="dxa"/>
          </w:tcPr>
          <w:p w14:paraId="7C1BB482" w14:textId="44A6505E" w:rsidR="00066B57" w:rsidRPr="00D43C35" w:rsidRDefault="00066B57" w:rsidP="00D43C35">
            <w:pPr>
              <w:rPr>
                <w:rFonts w:ascii="Calibri" w:hAnsi="Calibri" w:cs="Arial"/>
                <w:sz w:val="16"/>
                <w:szCs w:val="16"/>
              </w:rPr>
            </w:pPr>
            <w:r w:rsidRPr="00D43C35">
              <w:rPr>
                <w:rFonts w:ascii="Calibri" w:hAnsi="Calibri" w:cs="Calibri"/>
                <w:sz w:val="16"/>
                <w:szCs w:val="16"/>
              </w:rPr>
              <w:t>2020/8636</w:t>
            </w:r>
          </w:p>
        </w:tc>
        <w:tc>
          <w:tcPr>
            <w:tcW w:w="3828" w:type="dxa"/>
          </w:tcPr>
          <w:p w14:paraId="4DE8CF65" w14:textId="3B65F280" w:rsidR="00066B57" w:rsidRPr="00D43C35" w:rsidRDefault="00066B57" w:rsidP="00D43C35">
            <w:pPr>
              <w:rPr>
                <w:rFonts w:ascii="Calibri" w:hAnsi="Calibri" w:cs="Arial"/>
                <w:sz w:val="16"/>
                <w:szCs w:val="16"/>
              </w:rPr>
            </w:pPr>
            <w:r w:rsidRPr="00D43C35">
              <w:rPr>
                <w:rFonts w:ascii="Calibri" w:hAnsi="Calibri" w:cs="Calibri"/>
                <w:sz w:val="16"/>
                <w:szCs w:val="16"/>
              </w:rPr>
              <w:t>Forest Wind Holdings Pty Limited / Energy Generation and Supply (renewable) / Near Maryborough / Queensland / Forest Wind</w:t>
            </w:r>
          </w:p>
        </w:tc>
        <w:tc>
          <w:tcPr>
            <w:tcW w:w="3685" w:type="dxa"/>
          </w:tcPr>
          <w:p w14:paraId="7ED413B5"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Wetlands of international importance (sections 16 &amp; 17B)</w:t>
            </w:r>
          </w:p>
          <w:p w14:paraId="6C9179FC" w14:textId="77777777" w:rsidR="00D43C35"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p w14:paraId="77692C61" w14:textId="6E2A6C81" w:rsidR="00066B57"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migratory species (sections 20 &amp; 20A)</w:t>
            </w:r>
          </w:p>
        </w:tc>
        <w:tc>
          <w:tcPr>
            <w:tcW w:w="992" w:type="dxa"/>
          </w:tcPr>
          <w:p w14:paraId="18D88B83" w14:textId="2C28DF33" w:rsidR="00066B57" w:rsidRPr="00D43C35" w:rsidRDefault="00066B57" w:rsidP="00D43C35">
            <w:pPr>
              <w:rPr>
                <w:rFonts w:ascii="Calibri" w:hAnsi="Calibri" w:cs="Arial"/>
                <w:sz w:val="16"/>
                <w:szCs w:val="16"/>
              </w:rPr>
            </w:pPr>
            <w:r w:rsidRPr="00D43C35">
              <w:rPr>
                <w:rFonts w:ascii="Calibri" w:hAnsi="Calibri" w:cs="Calibri"/>
                <w:sz w:val="16"/>
                <w:szCs w:val="16"/>
              </w:rPr>
              <w:t>11/06/2020</w:t>
            </w:r>
          </w:p>
        </w:tc>
      </w:tr>
      <w:tr w:rsidR="00D43C35" w:rsidRPr="00D43C35" w14:paraId="39752CC0" w14:textId="77777777" w:rsidTr="00D43C35">
        <w:tc>
          <w:tcPr>
            <w:tcW w:w="1134" w:type="dxa"/>
          </w:tcPr>
          <w:p w14:paraId="7DEEF844" w14:textId="37077F0B" w:rsidR="00066B57" w:rsidRPr="00D43C35" w:rsidRDefault="00066B57" w:rsidP="00D43C35">
            <w:pPr>
              <w:rPr>
                <w:rFonts w:ascii="Calibri" w:hAnsi="Calibri" w:cs="Arial"/>
                <w:sz w:val="16"/>
                <w:szCs w:val="16"/>
              </w:rPr>
            </w:pPr>
            <w:r w:rsidRPr="00D43C35">
              <w:rPr>
                <w:rFonts w:ascii="Calibri" w:hAnsi="Calibri" w:cs="Calibri"/>
                <w:sz w:val="16"/>
                <w:szCs w:val="16"/>
              </w:rPr>
              <w:t>2020/8654</w:t>
            </w:r>
          </w:p>
        </w:tc>
        <w:tc>
          <w:tcPr>
            <w:tcW w:w="3828" w:type="dxa"/>
          </w:tcPr>
          <w:p w14:paraId="53B746F5" w14:textId="35A1A8D5" w:rsidR="00066B57" w:rsidRPr="00D43C35" w:rsidRDefault="00066B57" w:rsidP="00D43C35">
            <w:pPr>
              <w:rPr>
                <w:rFonts w:ascii="Calibri" w:hAnsi="Calibri" w:cs="Arial"/>
                <w:sz w:val="16"/>
                <w:szCs w:val="16"/>
              </w:rPr>
            </w:pPr>
            <w:proofErr w:type="spellStart"/>
            <w:r w:rsidRPr="00D43C35">
              <w:rPr>
                <w:rFonts w:ascii="Calibri" w:hAnsi="Calibri" w:cs="Calibri"/>
                <w:sz w:val="16"/>
                <w:szCs w:val="16"/>
              </w:rPr>
              <w:t>WaterNSW</w:t>
            </w:r>
            <w:proofErr w:type="spellEnd"/>
            <w:r w:rsidRPr="00D43C35">
              <w:rPr>
                <w:rFonts w:ascii="Calibri" w:hAnsi="Calibri" w:cs="Calibri"/>
                <w:sz w:val="16"/>
                <w:szCs w:val="16"/>
              </w:rPr>
              <w:t xml:space="preserve"> / Water Management and Use / near Tenterfield / New South Wales / Mole River Dam Project</w:t>
            </w:r>
          </w:p>
        </w:tc>
        <w:tc>
          <w:tcPr>
            <w:tcW w:w="3685" w:type="dxa"/>
          </w:tcPr>
          <w:p w14:paraId="392A0164" w14:textId="1BE67294" w:rsidR="00066B57" w:rsidRPr="00D43C35" w:rsidRDefault="00D43C35" w:rsidP="00D43C35">
            <w:pPr>
              <w:pStyle w:val="ListParagraph"/>
              <w:numPr>
                <w:ilvl w:val="0"/>
                <w:numId w:val="2"/>
              </w:numPr>
              <w:ind w:left="175" w:hanging="142"/>
              <w:rPr>
                <w:rFonts w:ascii="Calibri" w:hAnsi="Calibri" w:cs="Arial"/>
                <w:sz w:val="16"/>
                <w:szCs w:val="16"/>
              </w:rPr>
            </w:pPr>
            <w:r w:rsidRPr="00D43C35">
              <w:rPr>
                <w:rFonts w:ascii="Calibri" w:hAnsi="Calibri" w:cs="Arial"/>
                <w:sz w:val="16"/>
                <w:szCs w:val="16"/>
              </w:rPr>
              <w:t>Listed threatened species and communities (sections 18 &amp; 18A)</w:t>
            </w:r>
          </w:p>
        </w:tc>
        <w:tc>
          <w:tcPr>
            <w:tcW w:w="992" w:type="dxa"/>
          </w:tcPr>
          <w:p w14:paraId="1B8431BF" w14:textId="68A07C26" w:rsidR="00066B57" w:rsidRPr="00D43C35" w:rsidRDefault="00066B57" w:rsidP="00D43C35">
            <w:pPr>
              <w:rPr>
                <w:rFonts w:ascii="Calibri" w:hAnsi="Calibri" w:cs="Arial"/>
                <w:sz w:val="16"/>
                <w:szCs w:val="16"/>
              </w:rPr>
            </w:pPr>
            <w:r w:rsidRPr="00D43C35">
              <w:rPr>
                <w:rFonts w:ascii="Calibri" w:hAnsi="Calibri" w:cs="Calibri"/>
                <w:sz w:val="16"/>
                <w:szCs w:val="16"/>
              </w:rPr>
              <w:t>11/06/2020</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D43C35">
        <w:tc>
          <w:tcPr>
            <w:tcW w:w="1134" w:type="dxa"/>
          </w:tcPr>
          <w:p w14:paraId="216938EA" w14:textId="77777777" w:rsidR="001F00D2" w:rsidRPr="0059089C" w:rsidRDefault="001F00D2" w:rsidP="00D43C35">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D43C35">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D43C35">
            <w:pPr>
              <w:spacing w:line="276" w:lineRule="auto"/>
              <w:rPr>
                <w:rFonts w:asciiTheme="minorHAnsi" w:hAnsiTheme="minorHAnsi"/>
                <w:b/>
                <w:sz w:val="16"/>
                <w:szCs w:val="16"/>
              </w:rPr>
            </w:pPr>
            <w:r w:rsidRPr="0059089C">
              <w:rPr>
                <w:rFonts w:asciiTheme="minorHAnsi" w:hAnsiTheme="minorHAnsi"/>
                <w:b/>
                <w:sz w:val="16"/>
                <w:szCs w:val="16"/>
              </w:rPr>
              <w:t>Date</w:t>
            </w:r>
          </w:p>
        </w:tc>
      </w:tr>
      <w:tr w:rsidR="00066B57" w:rsidRPr="0059089C" w14:paraId="215CA55C" w14:textId="77777777" w:rsidTr="00D43C35">
        <w:tc>
          <w:tcPr>
            <w:tcW w:w="1134" w:type="dxa"/>
          </w:tcPr>
          <w:p w14:paraId="7CCB6FC5" w14:textId="072EBF47"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2020/8618</w:t>
            </w:r>
          </w:p>
        </w:tc>
        <w:tc>
          <w:tcPr>
            <w:tcW w:w="7513" w:type="dxa"/>
          </w:tcPr>
          <w:p w14:paraId="238BDADE" w14:textId="276CAF08"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 xml:space="preserve">Peet Limited / Residential Development / </w:t>
            </w:r>
            <w:proofErr w:type="spellStart"/>
            <w:r>
              <w:rPr>
                <w:rFonts w:ascii="Calibri" w:hAnsi="Calibri" w:cs="Calibri"/>
                <w:color w:val="000000"/>
                <w:sz w:val="16"/>
                <w:szCs w:val="16"/>
              </w:rPr>
              <w:t>Cockram</w:t>
            </w:r>
            <w:proofErr w:type="spellEnd"/>
            <w:r>
              <w:rPr>
                <w:rFonts w:ascii="Calibri" w:hAnsi="Calibri" w:cs="Calibri"/>
                <w:color w:val="000000"/>
                <w:sz w:val="16"/>
                <w:szCs w:val="16"/>
              </w:rPr>
              <w:t xml:space="preserve"> Street and Sparkman Road, Mundijong / Western Australia / Residential development at Lot 54 </w:t>
            </w:r>
            <w:proofErr w:type="spellStart"/>
            <w:r>
              <w:rPr>
                <w:rFonts w:ascii="Calibri" w:hAnsi="Calibri" w:cs="Calibri"/>
                <w:color w:val="000000"/>
                <w:sz w:val="16"/>
                <w:szCs w:val="16"/>
              </w:rPr>
              <w:t>Cockram</w:t>
            </w:r>
            <w:proofErr w:type="spellEnd"/>
            <w:r>
              <w:rPr>
                <w:rFonts w:ascii="Calibri" w:hAnsi="Calibri" w:cs="Calibri"/>
                <w:color w:val="000000"/>
                <w:sz w:val="16"/>
                <w:szCs w:val="16"/>
              </w:rPr>
              <w:t xml:space="preserve"> Street and Lot 119 Sparkman Road, Mundijong</w:t>
            </w:r>
          </w:p>
        </w:tc>
        <w:tc>
          <w:tcPr>
            <w:tcW w:w="992" w:type="dxa"/>
          </w:tcPr>
          <w:p w14:paraId="47584BB1" w14:textId="36C2E760"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6/06/2020</w:t>
            </w:r>
          </w:p>
        </w:tc>
      </w:tr>
      <w:tr w:rsidR="00066B57" w:rsidRPr="0059089C" w14:paraId="1D9F8AB8" w14:textId="77777777" w:rsidTr="00D43C35">
        <w:tc>
          <w:tcPr>
            <w:tcW w:w="1134" w:type="dxa"/>
          </w:tcPr>
          <w:p w14:paraId="7A408F03" w14:textId="0F838E24"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2020/8634</w:t>
            </w:r>
          </w:p>
        </w:tc>
        <w:tc>
          <w:tcPr>
            <w:tcW w:w="7513" w:type="dxa"/>
          </w:tcPr>
          <w:p w14:paraId="19BB6911" w14:textId="44F0B273"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Stockland Development Pty Limited / Residential Development / City of Rockingham, 40km south of Perth / Western Australia / Wellard Farms Urban Development, Baldivis WA</w:t>
            </w:r>
          </w:p>
        </w:tc>
        <w:tc>
          <w:tcPr>
            <w:tcW w:w="992" w:type="dxa"/>
          </w:tcPr>
          <w:p w14:paraId="45BA7822" w14:textId="6E331308"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7/06/2020</w:t>
            </w:r>
          </w:p>
        </w:tc>
      </w:tr>
      <w:tr w:rsidR="00066B57" w:rsidRPr="0059089C" w14:paraId="2533BB5D" w14:textId="77777777" w:rsidTr="00D43C35">
        <w:tc>
          <w:tcPr>
            <w:tcW w:w="1134" w:type="dxa"/>
          </w:tcPr>
          <w:p w14:paraId="0C996A92" w14:textId="60FAC888"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2020/8643</w:t>
            </w:r>
          </w:p>
        </w:tc>
        <w:tc>
          <w:tcPr>
            <w:tcW w:w="7513" w:type="dxa"/>
          </w:tcPr>
          <w:p w14:paraId="749A1F94" w14:textId="0FEBF2AF" w:rsidR="00066B57" w:rsidRDefault="00066B57" w:rsidP="00D43C35">
            <w:pPr>
              <w:spacing w:line="276" w:lineRule="auto"/>
              <w:rPr>
                <w:rFonts w:ascii="Calibri" w:hAnsi="Calibri" w:cs="Arial"/>
                <w:color w:val="000000"/>
                <w:sz w:val="16"/>
                <w:szCs w:val="16"/>
              </w:rPr>
            </w:pPr>
            <w:proofErr w:type="spellStart"/>
            <w:r>
              <w:rPr>
                <w:rFonts w:ascii="Calibri" w:hAnsi="Calibri" w:cs="Calibri"/>
                <w:color w:val="000000"/>
                <w:sz w:val="16"/>
                <w:szCs w:val="16"/>
              </w:rPr>
              <w:t>Gregadoo</w:t>
            </w:r>
            <w:proofErr w:type="spellEnd"/>
            <w:r>
              <w:rPr>
                <w:rFonts w:ascii="Calibri" w:hAnsi="Calibri" w:cs="Calibri"/>
                <w:color w:val="000000"/>
                <w:sz w:val="16"/>
                <w:szCs w:val="16"/>
              </w:rPr>
              <w:t xml:space="preserve"> Solar Farm / Energy Generation and Supply (renewable) / Lot 11 DP 1043022 is the development footprint. and small footprint within TransGrid substation pro / New South Wales / </w:t>
            </w:r>
            <w:proofErr w:type="spellStart"/>
            <w:r>
              <w:rPr>
                <w:rFonts w:ascii="Calibri" w:hAnsi="Calibri" w:cs="Calibri"/>
                <w:color w:val="000000"/>
                <w:sz w:val="16"/>
                <w:szCs w:val="16"/>
              </w:rPr>
              <w:t>Gregadoo</w:t>
            </w:r>
            <w:proofErr w:type="spellEnd"/>
            <w:r>
              <w:rPr>
                <w:rFonts w:ascii="Calibri" w:hAnsi="Calibri" w:cs="Calibri"/>
                <w:color w:val="000000"/>
                <w:sz w:val="16"/>
                <w:szCs w:val="16"/>
              </w:rPr>
              <w:t xml:space="preserve"> Solar Farm 19-590</w:t>
            </w:r>
          </w:p>
        </w:tc>
        <w:tc>
          <w:tcPr>
            <w:tcW w:w="992" w:type="dxa"/>
          </w:tcPr>
          <w:p w14:paraId="57BA67FA" w14:textId="386E0CD9" w:rsidR="00066B57" w:rsidRDefault="00066B57" w:rsidP="00D43C35">
            <w:pPr>
              <w:spacing w:line="276" w:lineRule="auto"/>
              <w:rPr>
                <w:rFonts w:ascii="Calibri" w:hAnsi="Calibri" w:cs="Arial"/>
                <w:color w:val="000000"/>
                <w:sz w:val="16"/>
                <w:szCs w:val="16"/>
              </w:rPr>
            </w:pPr>
            <w:r>
              <w:rPr>
                <w:rFonts w:ascii="Calibri" w:hAnsi="Calibri" w:cs="Calibri"/>
                <w:color w:val="000000"/>
                <w:sz w:val="16"/>
                <w:szCs w:val="16"/>
              </w:rPr>
              <w:t>10/06/2020</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lastRenderedPageBreak/>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6C3B42" w:rsidRPr="006C3B42" w14:paraId="2897EBBB" w14:textId="77777777" w:rsidTr="006C3B42">
        <w:tc>
          <w:tcPr>
            <w:tcW w:w="1134" w:type="dxa"/>
          </w:tcPr>
          <w:p w14:paraId="13FD46D3" w14:textId="77777777" w:rsidR="001F00D2" w:rsidRPr="006C3B42" w:rsidRDefault="001F00D2" w:rsidP="006C3B42">
            <w:pPr>
              <w:spacing w:line="276" w:lineRule="auto"/>
              <w:rPr>
                <w:rFonts w:asciiTheme="minorHAnsi" w:hAnsiTheme="minorHAnsi"/>
                <w:b/>
                <w:sz w:val="16"/>
                <w:szCs w:val="16"/>
              </w:rPr>
            </w:pPr>
            <w:r w:rsidRPr="006C3B42">
              <w:rPr>
                <w:rFonts w:asciiTheme="minorHAnsi" w:hAnsiTheme="minorHAnsi"/>
                <w:b/>
                <w:sz w:val="16"/>
                <w:szCs w:val="16"/>
              </w:rPr>
              <w:t>Reference</w:t>
            </w:r>
          </w:p>
        </w:tc>
        <w:tc>
          <w:tcPr>
            <w:tcW w:w="5387" w:type="dxa"/>
          </w:tcPr>
          <w:p w14:paraId="7692B722" w14:textId="77777777" w:rsidR="001F00D2" w:rsidRPr="006C3B42" w:rsidRDefault="001F00D2" w:rsidP="006C3B42">
            <w:pPr>
              <w:spacing w:line="276" w:lineRule="auto"/>
              <w:rPr>
                <w:rFonts w:asciiTheme="minorHAnsi" w:hAnsiTheme="minorHAnsi"/>
                <w:b/>
                <w:sz w:val="16"/>
                <w:szCs w:val="16"/>
              </w:rPr>
            </w:pPr>
            <w:r w:rsidRPr="006C3B42">
              <w:rPr>
                <w:rFonts w:asciiTheme="minorHAnsi" w:hAnsiTheme="minorHAnsi"/>
                <w:b/>
                <w:sz w:val="16"/>
                <w:szCs w:val="16"/>
              </w:rPr>
              <w:t>Title</w:t>
            </w:r>
          </w:p>
        </w:tc>
        <w:tc>
          <w:tcPr>
            <w:tcW w:w="2126" w:type="dxa"/>
          </w:tcPr>
          <w:p w14:paraId="7588932D" w14:textId="77777777" w:rsidR="001F00D2" w:rsidRPr="006C3B42" w:rsidRDefault="001F00D2" w:rsidP="006C3B42">
            <w:pPr>
              <w:spacing w:line="276" w:lineRule="auto"/>
              <w:rPr>
                <w:rFonts w:asciiTheme="minorHAnsi" w:hAnsiTheme="minorHAnsi"/>
                <w:b/>
                <w:sz w:val="16"/>
                <w:szCs w:val="16"/>
              </w:rPr>
            </w:pPr>
            <w:r w:rsidRPr="006C3B42">
              <w:rPr>
                <w:rFonts w:asciiTheme="minorHAnsi" w:hAnsiTheme="minorHAnsi"/>
                <w:b/>
                <w:sz w:val="16"/>
                <w:szCs w:val="16"/>
              </w:rPr>
              <w:t xml:space="preserve">Assessment Approach </w:t>
            </w:r>
          </w:p>
        </w:tc>
        <w:tc>
          <w:tcPr>
            <w:tcW w:w="992" w:type="dxa"/>
          </w:tcPr>
          <w:p w14:paraId="1383210F" w14:textId="77777777" w:rsidR="001F00D2" w:rsidRPr="006C3B42" w:rsidRDefault="001F00D2" w:rsidP="006C3B42">
            <w:pPr>
              <w:spacing w:line="276" w:lineRule="auto"/>
              <w:rPr>
                <w:rFonts w:asciiTheme="minorHAnsi" w:hAnsiTheme="minorHAnsi"/>
                <w:b/>
                <w:sz w:val="16"/>
                <w:szCs w:val="16"/>
              </w:rPr>
            </w:pPr>
            <w:r w:rsidRPr="006C3B42">
              <w:rPr>
                <w:rFonts w:asciiTheme="minorHAnsi" w:hAnsiTheme="minorHAnsi"/>
                <w:b/>
                <w:sz w:val="16"/>
                <w:szCs w:val="16"/>
              </w:rPr>
              <w:t>Date</w:t>
            </w:r>
          </w:p>
        </w:tc>
      </w:tr>
      <w:tr w:rsidR="006C3B42" w:rsidRPr="006C3B42" w14:paraId="6FEE7CBA" w14:textId="77777777" w:rsidTr="006C3B42">
        <w:tc>
          <w:tcPr>
            <w:tcW w:w="1134" w:type="dxa"/>
          </w:tcPr>
          <w:p w14:paraId="673B3002" w14:textId="0FF9D075" w:rsidR="00066B57" w:rsidRPr="006C3B42" w:rsidRDefault="00066B57" w:rsidP="006C3B42">
            <w:pPr>
              <w:spacing w:line="276" w:lineRule="auto"/>
              <w:rPr>
                <w:rFonts w:ascii="Calibri" w:hAnsi="Calibri" w:cs="Arial"/>
                <w:sz w:val="16"/>
                <w:szCs w:val="16"/>
              </w:rPr>
            </w:pPr>
            <w:r w:rsidRPr="006C3B42">
              <w:rPr>
                <w:rFonts w:ascii="Calibri" w:hAnsi="Calibri" w:cs="Calibri"/>
                <w:sz w:val="16"/>
                <w:szCs w:val="16"/>
              </w:rPr>
              <w:t>2019/8601</w:t>
            </w:r>
          </w:p>
        </w:tc>
        <w:tc>
          <w:tcPr>
            <w:tcW w:w="5387" w:type="dxa"/>
          </w:tcPr>
          <w:p w14:paraId="64ADBD14" w14:textId="7DBEDFE8" w:rsidR="00066B57" w:rsidRPr="006C3B42" w:rsidRDefault="00066B57" w:rsidP="006C3B42">
            <w:pPr>
              <w:spacing w:line="276" w:lineRule="auto"/>
              <w:rPr>
                <w:rFonts w:ascii="Calibri" w:hAnsi="Calibri" w:cs="Arial"/>
                <w:sz w:val="16"/>
                <w:szCs w:val="16"/>
              </w:rPr>
            </w:pPr>
            <w:r w:rsidRPr="006C3B42">
              <w:rPr>
                <w:rFonts w:ascii="Calibri" w:hAnsi="Calibri" w:cs="Calibri"/>
                <w:sz w:val="16"/>
                <w:szCs w:val="16"/>
              </w:rPr>
              <w:t xml:space="preserve">ATLAS IRON LIMITED / Mining / Various mining tenements, Pilbara / Western Australia / </w:t>
            </w:r>
            <w:proofErr w:type="spellStart"/>
            <w:r w:rsidRPr="006C3B42">
              <w:rPr>
                <w:rFonts w:ascii="Calibri" w:hAnsi="Calibri" w:cs="Calibri"/>
                <w:sz w:val="16"/>
                <w:szCs w:val="16"/>
              </w:rPr>
              <w:t>Miralga</w:t>
            </w:r>
            <w:proofErr w:type="spellEnd"/>
            <w:r w:rsidRPr="006C3B42">
              <w:rPr>
                <w:rFonts w:ascii="Calibri" w:hAnsi="Calibri" w:cs="Calibri"/>
                <w:sz w:val="16"/>
                <w:szCs w:val="16"/>
              </w:rPr>
              <w:t xml:space="preserve"> Creek Project, Pilbara region, WA</w:t>
            </w:r>
          </w:p>
        </w:tc>
        <w:tc>
          <w:tcPr>
            <w:tcW w:w="2126" w:type="dxa"/>
          </w:tcPr>
          <w:p w14:paraId="783B87DF" w14:textId="7CB3A51E" w:rsidR="00066B57" w:rsidRPr="006C3B42" w:rsidRDefault="00066B57" w:rsidP="006C3B42">
            <w:pPr>
              <w:spacing w:line="276" w:lineRule="auto"/>
              <w:rPr>
                <w:rFonts w:ascii="Calibri" w:hAnsi="Calibri" w:cs="Arial"/>
                <w:sz w:val="16"/>
                <w:szCs w:val="16"/>
              </w:rPr>
            </w:pPr>
            <w:r w:rsidRPr="006C3B42">
              <w:rPr>
                <w:rFonts w:ascii="Calibri" w:hAnsi="Calibri" w:cs="Calibri"/>
                <w:sz w:val="16"/>
                <w:szCs w:val="16"/>
              </w:rPr>
              <w:t xml:space="preserve">Accredited Assessment Process under the </w:t>
            </w:r>
            <w:r w:rsidR="00D43C35" w:rsidRPr="006C3B42">
              <w:rPr>
                <w:rFonts w:ascii="Calibri" w:hAnsi="Calibri" w:cs="Calibri"/>
                <w:i/>
                <w:iCs/>
                <w:sz w:val="16"/>
                <w:szCs w:val="16"/>
              </w:rPr>
              <w:t>Environmental Protection Act 1986</w:t>
            </w:r>
            <w:r w:rsidR="006C3B42" w:rsidRPr="006C3B42">
              <w:rPr>
                <w:rFonts w:ascii="Calibri" w:hAnsi="Calibri" w:cs="Calibri"/>
                <w:sz w:val="16"/>
                <w:szCs w:val="16"/>
              </w:rPr>
              <w:t xml:space="preserve"> (WA)</w:t>
            </w:r>
          </w:p>
        </w:tc>
        <w:tc>
          <w:tcPr>
            <w:tcW w:w="992" w:type="dxa"/>
          </w:tcPr>
          <w:p w14:paraId="1ED86D86" w14:textId="19AA0ADE" w:rsidR="00066B57" w:rsidRPr="006C3B42" w:rsidRDefault="00066B57" w:rsidP="006C3B42">
            <w:pPr>
              <w:spacing w:line="276" w:lineRule="auto"/>
              <w:rPr>
                <w:rFonts w:ascii="Calibri" w:hAnsi="Calibri" w:cs="Arial"/>
                <w:sz w:val="16"/>
                <w:szCs w:val="16"/>
              </w:rPr>
            </w:pPr>
            <w:r w:rsidRPr="006C3B42">
              <w:rPr>
                <w:rFonts w:ascii="Calibri" w:hAnsi="Calibri" w:cs="Calibri"/>
                <w:sz w:val="16"/>
                <w:szCs w:val="16"/>
              </w:rPr>
              <w:t>19/05/2020</w:t>
            </w:r>
          </w:p>
        </w:tc>
      </w:tr>
      <w:tr w:rsidR="006C3B42" w:rsidRPr="006C3B42" w14:paraId="4EA39E1D" w14:textId="77777777" w:rsidTr="006C3B42">
        <w:tc>
          <w:tcPr>
            <w:tcW w:w="1134" w:type="dxa"/>
          </w:tcPr>
          <w:p w14:paraId="1C0C5F41" w14:textId="2B6FA571" w:rsidR="00066B57" w:rsidRPr="006C3B42" w:rsidRDefault="00066B57" w:rsidP="006C3B42">
            <w:pPr>
              <w:rPr>
                <w:rFonts w:ascii="Calibri" w:hAnsi="Calibri" w:cs="Arial"/>
                <w:sz w:val="16"/>
                <w:szCs w:val="16"/>
              </w:rPr>
            </w:pPr>
            <w:r w:rsidRPr="006C3B42">
              <w:rPr>
                <w:rFonts w:ascii="Calibri" w:hAnsi="Calibri" w:cs="Calibri"/>
                <w:sz w:val="16"/>
                <w:szCs w:val="16"/>
              </w:rPr>
              <w:t>2020/8611</w:t>
            </w:r>
          </w:p>
        </w:tc>
        <w:tc>
          <w:tcPr>
            <w:tcW w:w="5387" w:type="dxa"/>
          </w:tcPr>
          <w:p w14:paraId="21AEF06B" w14:textId="752A9BC4" w:rsidR="00066B57" w:rsidRPr="006C3B42" w:rsidRDefault="00066B57" w:rsidP="006C3B42">
            <w:pPr>
              <w:rPr>
                <w:rFonts w:ascii="Calibri" w:hAnsi="Calibri" w:cs="Arial"/>
                <w:sz w:val="16"/>
                <w:szCs w:val="16"/>
              </w:rPr>
            </w:pPr>
            <w:r w:rsidRPr="006C3B42">
              <w:rPr>
                <w:rFonts w:ascii="Calibri" w:hAnsi="Calibri" w:cs="Calibri"/>
                <w:sz w:val="16"/>
                <w:szCs w:val="16"/>
              </w:rPr>
              <w:t>SE Waroona Development Pty Ltd (South Energy) / Energy Generation and Supply (renewable) / Lot 24 on Plan 59266 (Land ID 3800596) and Lot 25 on Plan 59266 (Land ID 3800597) / Western Australia / Waroona Solar Farm</w:t>
            </w:r>
          </w:p>
        </w:tc>
        <w:tc>
          <w:tcPr>
            <w:tcW w:w="2126" w:type="dxa"/>
          </w:tcPr>
          <w:p w14:paraId="4F4A0E5D" w14:textId="206655F5" w:rsidR="00066B57" w:rsidRPr="006C3B42" w:rsidRDefault="00066B57" w:rsidP="006C3B42">
            <w:pPr>
              <w:rPr>
                <w:rFonts w:ascii="Calibri" w:hAnsi="Calibri" w:cs="Arial"/>
                <w:sz w:val="16"/>
                <w:szCs w:val="16"/>
              </w:rPr>
            </w:pPr>
            <w:r w:rsidRPr="006C3B42">
              <w:rPr>
                <w:rFonts w:ascii="Calibri" w:hAnsi="Calibri" w:cs="Calibri"/>
                <w:sz w:val="16"/>
                <w:szCs w:val="16"/>
              </w:rPr>
              <w:t>Preliminary Documentation</w:t>
            </w:r>
          </w:p>
        </w:tc>
        <w:tc>
          <w:tcPr>
            <w:tcW w:w="992" w:type="dxa"/>
          </w:tcPr>
          <w:p w14:paraId="6715E94A" w14:textId="5A278CD7" w:rsidR="00066B57" w:rsidRPr="006C3B42" w:rsidRDefault="00066B57" w:rsidP="006C3B42">
            <w:pPr>
              <w:rPr>
                <w:rFonts w:ascii="Calibri" w:hAnsi="Calibri" w:cs="Arial"/>
                <w:sz w:val="16"/>
                <w:szCs w:val="16"/>
              </w:rPr>
            </w:pPr>
            <w:r w:rsidRPr="006C3B42">
              <w:rPr>
                <w:rFonts w:ascii="Calibri" w:hAnsi="Calibri" w:cs="Calibri"/>
                <w:sz w:val="16"/>
                <w:szCs w:val="16"/>
              </w:rPr>
              <w:t>9/06/2020</w:t>
            </w:r>
          </w:p>
        </w:tc>
      </w:tr>
      <w:tr w:rsidR="006C3B42" w:rsidRPr="006C3B42" w14:paraId="118C4C9C" w14:textId="77777777" w:rsidTr="006C3B42">
        <w:tc>
          <w:tcPr>
            <w:tcW w:w="1134" w:type="dxa"/>
          </w:tcPr>
          <w:p w14:paraId="08761EF9" w14:textId="3A530B9E" w:rsidR="00066B57" w:rsidRPr="006C3B42" w:rsidRDefault="00066B57" w:rsidP="006C3B42">
            <w:pPr>
              <w:rPr>
                <w:rFonts w:ascii="Calibri" w:hAnsi="Calibri" w:cs="Arial"/>
                <w:sz w:val="16"/>
                <w:szCs w:val="16"/>
              </w:rPr>
            </w:pPr>
            <w:r w:rsidRPr="006C3B42">
              <w:rPr>
                <w:rFonts w:ascii="Calibri" w:hAnsi="Calibri" w:cs="Calibri"/>
                <w:sz w:val="16"/>
                <w:szCs w:val="16"/>
              </w:rPr>
              <w:t>2020/8640</w:t>
            </w:r>
          </w:p>
        </w:tc>
        <w:tc>
          <w:tcPr>
            <w:tcW w:w="5387" w:type="dxa"/>
          </w:tcPr>
          <w:p w14:paraId="368EF878" w14:textId="1EF17B60" w:rsidR="00066B57" w:rsidRPr="006C3B42" w:rsidRDefault="00066B57" w:rsidP="006C3B42">
            <w:pPr>
              <w:rPr>
                <w:rFonts w:ascii="Calibri" w:hAnsi="Calibri" w:cs="Arial"/>
                <w:sz w:val="16"/>
                <w:szCs w:val="16"/>
              </w:rPr>
            </w:pPr>
            <w:r w:rsidRPr="006C3B42">
              <w:rPr>
                <w:rFonts w:ascii="Calibri" w:hAnsi="Calibri" w:cs="Calibri"/>
                <w:sz w:val="16"/>
                <w:szCs w:val="16"/>
              </w:rPr>
              <w:t>Jen &amp; Jacq Developments Pty Ltd / Residential Development / Caroline Springs, VIC, 3023, Australia / Victoria / Residential Subdivision, 803-853 Taylors Road, Caroline Springs, 3023, Victoria</w:t>
            </w:r>
          </w:p>
        </w:tc>
        <w:tc>
          <w:tcPr>
            <w:tcW w:w="2126" w:type="dxa"/>
          </w:tcPr>
          <w:p w14:paraId="25DEEE69" w14:textId="10FC5E97" w:rsidR="00066B57" w:rsidRPr="006C3B42" w:rsidRDefault="00066B57" w:rsidP="006C3B42">
            <w:pPr>
              <w:rPr>
                <w:rFonts w:ascii="Calibri" w:hAnsi="Calibri" w:cs="Arial"/>
                <w:sz w:val="16"/>
                <w:szCs w:val="16"/>
              </w:rPr>
            </w:pPr>
            <w:r w:rsidRPr="006C3B42">
              <w:rPr>
                <w:rFonts w:ascii="Calibri" w:hAnsi="Calibri" w:cs="Calibri"/>
                <w:sz w:val="16"/>
                <w:szCs w:val="16"/>
              </w:rPr>
              <w:t>Preliminary Documentation</w:t>
            </w:r>
          </w:p>
        </w:tc>
        <w:tc>
          <w:tcPr>
            <w:tcW w:w="992" w:type="dxa"/>
          </w:tcPr>
          <w:p w14:paraId="746CEB50" w14:textId="5433019F" w:rsidR="00066B57" w:rsidRPr="006C3B42" w:rsidRDefault="00066B57" w:rsidP="006C3B42">
            <w:pPr>
              <w:rPr>
                <w:rFonts w:ascii="Calibri" w:hAnsi="Calibri" w:cs="Arial"/>
                <w:sz w:val="16"/>
                <w:szCs w:val="16"/>
              </w:rPr>
            </w:pPr>
            <w:r w:rsidRPr="006C3B42">
              <w:rPr>
                <w:rFonts w:ascii="Calibri" w:hAnsi="Calibri" w:cs="Calibri"/>
                <w:sz w:val="16"/>
                <w:szCs w:val="16"/>
              </w:rPr>
              <w:t>9/06/2020</w:t>
            </w:r>
          </w:p>
        </w:tc>
      </w:tr>
      <w:tr w:rsidR="006C3B42" w:rsidRPr="006C3B42" w14:paraId="00BAC14A" w14:textId="77777777" w:rsidTr="006C3B42">
        <w:tc>
          <w:tcPr>
            <w:tcW w:w="1134" w:type="dxa"/>
          </w:tcPr>
          <w:p w14:paraId="4206B70F" w14:textId="43D21564" w:rsidR="00066B57" w:rsidRPr="006C3B42" w:rsidRDefault="00066B57" w:rsidP="006C3B42">
            <w:pPr>
              <w:rPr>
                <w:rFonts w:ascii="Calibri" w:hAnsi="Calibri" w:cs="Arial"/>
                <w:sz w:val="16"/>
                <w:szCs w:val="16"/>
              </w:rPr>
            </w:pPr>
            <w:r w:rsidRPr="006C3B42">
              <w:rPr>
                <w:rFonts w:ascii="Calibri" w:hAnsi="Calibri" w:cs="Calibri"/>
                <w:sz w:val="16"/>
                <w:szCs w:val="16"/>
              </w:rPr>
              <w:t>2020/8641</w:t>
            </w:r>
          </w:p>
        </w:tc>
        <w:tc>
          <w:tcPr>
            <w:tcW w:w="5387" w:type="dxa"/>
          </w:tcPr>
          <w:p w14:paraId="16A9A034" w14:textId="6D8B74FE" w:rsidR="00066B57" w:rsidRPr="006C3B42" w:rsidRDefault="00066B57" w:rsidP="006C3B42">
            <w:pPr>
              <w:rPr>
                <w:rFonts w:ascii="Calibri" w:hAnsi="Calibri" w:cs="Arial"/>
                <w:sz w:val="16"/>
                <w:szCs w:val="16"/>
              </w:rPr>
            </w:pPr>
            <w:r w:rsidRPr="006C3B42">
              <w:rPr>
                <w:rFonts w:ascii="Calibri" w:hAnsi="Calibri" w:cs="Calibri"/>
                <w:sz w:val="16"/>
                <w:szCs w:val="16"/>
              </w:rPr>
              <w:t>Stockland Development Pty Ltd / Residential Development / Upper Caboolture / Queensland / Residential Development, Upper Caboolture</w:t>
            </w:r>
          </w:p>
        </w:tc>
        <w:tc>
          <w:tcPr>
            <w:tcW w:w="2126" w:type="dxa"/>
          </w:tcPr>
          <w:p w14:paraId="0473B7FF" w14:textId="3CC57E61" w:rsidR="00066B57" w:rsidRPr="006C3B42" w:rsidRDefault="00066B57" w:rsidP="006C3B42">
            <w:pPr>
              <w:rPr>
                <w:rFonts w:ascii="Calibri" w:hAnsi="Calibri" w:cs="Arial"/>
                <w:sz w:val="16"/>
                <w:szCs w:val="16"/>
              </w:rPr>
            </w:pPr>
            <w:r w:rsidRPr="006C3B42">
              <w:rPr>
                <w:rFonts w:ascii="Calibri" w:hAnsi="Calibri" w:cs="Calibri"/>
                <w:sz w:val="16"/>
                <w:szCs w:val="16"/>
              </w:rPr>
              <w:t>Preliminary Documentation</w:t>
            </w:r>
          </w:p>
        </w:tc>
        <w:tc>
          <w:tcPr>
            <w:tcW w:w="992" w:type="dxa"/>
          </w:tcPr>
          <w:p w14:paraId="66666197" w14:textId="116ADDE2" w:rsidR="00066B57" w:rsidRPr="006C3B42" w:rsidRDefault="00066B57" w:rsidP="006C3B42">
            <w:pPr>
              <w:rPr>
                <w:rFonts w:ascii="Calibri" w:hAnsi="Calibri" w:cs="Arial"/>
                <w:sz w:val="16"/>
                <w:szCs w:val="16"/>
              </w:rPr>
            </w:pPr>
            <w:r w:rsidRPr="006C3B42">
              <w:rPr>
                <w:rFonts w:ascii="Calibri" w:hAnsi="Calibri" w:cs="Calibri"/>
                <w:sz w:val="16"/>
                <w:szCs w:val="16"/>
              </w:rPr>
              <w:t>10/06/2020</w:t>
            </w:r>
          </w:p>
        </w:tc>
      </w:tr>
      <w:tr w:rsidR="006C3B42" w:rsidRPr="006C3B42" w14:paraId="61F9DF7A" w14:textId="77777777" w:rsidTr="006C3B42">
        <w:tc>
          <w:tcPr>
            <w:tcW w:w="1134" w:type="dxa"/>
          </w:tcPr>
          <w:p w14:paraId="0D76BFD6" w14:textId="4BCEF16E" w:rsidR="00066B57" w:rsidRPr="006C3B42" w:rsidRDefault="00066B57" w:rsidP="006C3B42">
            <w:pPr>
              <w:rPr>
                <w:rFonts w:ascii="Calibri" w:hAnsi="Calibri" w:cs="Arial"/>
                <w:sz w:val="16"/>
                <w:szCs w:val="16"/>
              </w:rPr>
            </w:pPr>
            <w:r w:rsidRPr="006C3B42">
              <w:rPr>
                <w:rFonts w:ascii="Calibri" w:hAnsi="Calibri" w:cs="Calibri"/>
                <w:sz w:val="16"/>
                <w:szCs w:val="16"/>
              </w:rPr>
              <w:t>2020/8624</w:t>
            </w:r>
          </w:p>
        </w:tc>
        <w:tc>
          <w:tcPr>
            <w:tcW w:w="5387" w:type="dxa"/>
          </w:tcPr>
          <w:p w14:paraId="1FAA3808" w14:textId="5D10E9FE" w:rsidR="00066B57" w:rsidRPr="006C3B42" w:rsidRDefault="00066B57" w:rsidP="006C3B42">
            <w:pPr>
              <w:rPr>
                <w:rFonts w:ascii="Calibri" w:hAnsi="Calibri" w:cs="Arial"/>
                <w:sz w:val="16"/>
                <w:szCs w:val="16"/>
              </w:rPr>
            </w:pPr>
            <w:r w:rsidRPr="006C3B42">
              <w:rPr>
                <w:rFonts w:ascii="Calibri" w:hAnsi="Calibri" w:cs="Calibri"/>
                <w:sz w:val="16"/>
                <w:szCs w:val="16"/>
              </w:rPr>
              <w:t>Glencore Bauxite Resources Pty Limited / Mining / Lot 211 on SP241404 near Aurukun / Queensland / Aurukun Bauxite Project</w:t>
            </w:r>
          </w:p>
        </w:tc>
        <w:tc>
          <w:tcPr>
            <w:tcW w:w="2126" w:type="dxa"/>
          </w:tcPr>
          <w:p w14:paraId="603442BA" w14:textId="59144E7F" w:rsidR="00066B57" w:rsidRPr="006C3B42" w:rsidRDefault="00066B57" w:rsidP="006C3B42">
            <w:pPr>
              <w:rPr>
                <w:rFonts w:ascii="Calibri" w:hAnsi="Calibri" w:cs="Arial"/>
                <w:i/>
                <w:iCs/>
                <w:sz w:val="16"/>
                <w:szCs w:val="16"/>
              </w:rPr>
            </w:pPr>
            <w:r w:rsidRPr="006C3B42">
              <w:rPr>
                <w:rFonts w:ascii="Calibri" w:hAnsi="Calibri" w:cs="Calibri"/>
                <w:sz w:val="16"/>
                <w:szCs w:val="16"/>
              </w:rPr>
              <w:t xml:space="preserve">Accredited Assessment Process under the </w:t>
            </w:r>
            <w:r w:rsidR="006C3B42" w:rsidRPr="006C3B42">
              <w:rPr>
                <w:rFonts w:ascii="Calibri" w:hAnsi="Calibri" w:cs="Calibri"/>
                <w:sz w:val="16"/>
                <w:szCs w:val="16"/>
              </w:rPr>
              <w:t xml:space="preserve">Queensland </w:t>
            </w:r>
            <w:r w:rsidR="006C3B42" w:rsidRPr="006C3B42">
              <w:rPr>
                <w:rFonts w:ascii="Calibri" w:hAnsi="Calibri" w:cs="Calibri"/>
                <w:i/>
                <w:iCs/>
                <w:sz w:val="16"/>
                <w:szCs w:val="16"/>
              </w:rPr>
              <w:t>Environmental Protection Act 1994</w:t>
            </w:r>
          </w:p>
        </w:tc>
        <w:tc>
          <w:tcPr>
            <w:tcW w:w="992" w:type="dxa"/>
          </w:tcPr>
          <w:p w14:paraId="4FF0BFC6" w14:textId="71E2AE55" w:rsidR="00066B57" w:rsidRPr="006C3B42" w:rsidRDefault="00066B57" w:rsidP="006C3B42">
            <w:pPr>
              <w:rPr>
                <w:rFonts w:ascii="Calibri" w:hAnsi="Calibri" w:cs="Arial"/>
                <w:sz w:val="16"/>
                <w:szCs w:val="16"/>
              </w:rPr>
            </w:pPr>
            <w:r w:rsidRPr="006C3B42">
              <w:rPr>
                <w:rFonts w:ascii="Calibri" w:hAnsi="Calibri" w:cs="Calibri"/>
                <w:sz w:val="16"/>
                <w:szCs w:val="16"/>
              </w:rPr>
              <w:t>11/06/2020</w:t>
            </w:r>
          </w:p>
        </w:tc>
      </w:tr>
      <w:tr w:rsidR="006C3B42" w:rsidRPr="006C3B42" w14:paraId="2780DC59" w14:textId="77777777" w:rsidTr="006C3B42">
        <w:tc>
          <w:tcPr>
            <w:tcW w:w="1134" w:type="dxa"/>
          </w:tcPr>
          <w:p w14:paraId="1D4367EF" w14:textId="2046E526" w:rsidR="00066B57" w:rsidRPr="006C3B42" w:rsidRDefault="00066B57" w:rsidP="006C3B42">
            <w:pPr>
              <w:rPr>
                <w:rFonts w:ascii="Calibri" w:hAnsi="Calibri" w:cs="Arial"/>
                <w:sz w:val="16"/>
                <w:szCs w:val="16"/>
              </w:rPr>
            </w:pPr>
            <w:r w:rsidRPr="006C3B42">
              <w:rPr>
                <w:rFonts w:ascii="Calibri" w:hAnsi="Calibri" w:cs="Calibri"/>
                <w:sz w:val="16"/>
                <w:szCs w:val="16"/>
              </w:rPr>
              <w:t>2020/8636</w:t>
            </w:r>
          </w:p>
        </w:tc>
        <w:tc>
          <w:tcPr>
            <w:tcW w:w="5387" w:type="dxa"/>
          </w:tcPr>
          <w:p w14:paraId="3DF70B79" w14:textId="5AD1966E" w:rsidR="00066B57" w:rsidRPr="006C3B42" w:rsidRDefault="00066B57" w:rsidP="006C3B42">
            <w:pPr>
              <w:rPr>
                <w:rFonts w:ascii="Calibri" w:hAnsi="Calibri" w:cs="Arial"/>
                <w:sz w:val="16"/>
                <w:szCs w:val="16"/>
              </w:rPr>
            </w:pPr>
            <w:r w:rsidRPr="006C3B42">
              <w:rPr>
                <w:rFonts w:ascii="Calibri" w:hAnsi="Calibri" w:cs="Calibri"/>
                <w:sz w:val="16"/>
                <w:szCs w:val="16"/>
              </w:rPr>
              <w:t>Forest Wind Holdings Pty Limited / Energy Generation and Supply (renewable) / Near Maryborough / Queensland / Forest Wind</w:t>
            </w:r>
          </w:p>
        </w:tc>
        <w:tc>
          <w:tcPr>
            <w:tcW w:w="2126" w:type="dxa"/>
          </w:tcPr>
          <w:p w14:paraId="497FFE05" w14:textId="0977B0B6" w:rsidR="00066B57" w:rsidRPr="006C3B42" w:rsidRDefault="00066B57" w:rsidP="006C3B42">
            <w:pPr>
              <w:rPr>
                <w:rFonts w:ascii="Calibri" w:hAnsi="Calibri" w:cs="Arial"/>
                <w:sz w:val="16"/>
                <w:szCs w:val="16"/>
              </w:rPr>
            </w:pPr>
            <w:r w:rsidRPr="006C3B42">
              <w:rPr>
                <w:rFonts w:ascii="Calibri" w:hAnsi="Calibri" w:cs="Calibri"/>
                <w:sz w:val="16"/>
                <w:szCs w:val="16"/>
              </w:rPr>
              <w:t>Preliminary Documentation</w:t>
            </w:r>
          </w:p>
        </w:tc>
        <w:tc>
          <w:tcPr>
            <w:tcW w:w="992" w:type="dxa"/>
          </w:tcPr>
          <w:p w14:paraId="4E40D038" w14:textId="449B8730" w:rsidR="00066B57" w:rsidRPr="006C3B42" w:rsidRDefault="00066B57" w:rsidP="006C3B42">
            <w:pPr>
              <w:rPr>
                <w:rFonts w:ascii="Calibri" w:hAnsi="Calibri" w:cs="Arial"/>
                <w:sz w:val="16"/>
                <w:szCs w:val="16"/>
              </w:rPr>
            </w:pPr>
            <w:r w:rsidRPr="006C3B42">
              <w:rPr>
                <w:rFonts w:ascii="Calibri" w:hAnsi="Calibri" w:cs="Calibri"/>
                <w:sz w:val="16"/>
                <w:szCs w:val="16"/>
              </w:rPr>
              <w:t>11/06/2020</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6C3B42">
        <w:tc>
          <w:tcPr>
            <w:tcW w:w="1134" w:type="dxa"/>
          </w:tcPr>
          <w:p w14:paraId="47CB2413"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Date</w:t>
            </w:r>
          </w:p>
        </w:tc>
      </w:tr>
      <w:tr w:rsidR="00D43C35" w:rsidRPr="0059089C" w14:paraId="763A2DF9" w14:textId="77777777" w:rsidTr="006C3B42">
        <w:tc>
          <w:tcPr>
            <w:tcW w:w="1134" w:type="dxa"/>
          </w:tcPr>
          <w:p w14:paraId="0B710B10" w14:textId="4FECD763"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2019/8590</w:t>
            </w:r>
          </w:p>
        </w:tc>
        <w:tc>
          <w:tcPr>
            <w:tcW w:w="5387" w:type="dxa"/>
          </w:tcPr>
          <w:p w14:paraId="0AC212B6" w14:textId="4C0FC795"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Water NSW / Water Management and Use / The Peel River, downstream of Chaffey Dam to the confluence of the Peel and Namoi Rivers / New South Wales / Operation of Peel River Drought Protection Works</w:t>
            </w:r>
          </w:p>
        </w:tc>
        <w:tc>
          <w:tcPr>
            <w:tcW w:w="2126" w:type="dxa"/>
          </w:tcPr>
          <w:p w14:paraId="52547A30" w14:textId="00336FCE"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06D31552"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12/06/2020</w:t>
            </w:r>
          </w:p>
        </w:tc>
      </w:tr>
    </w:tbl>
    <w:p w14:paraId="3102AC0F" w14:textId="77777777" w:rsidR="001F00D2" w:rsidRPr="002C4F3F" w:rsidRDefault="001F00D2" w:rsidP="001F00D2">
      <w:pPr>
        <w:spacing w:after="0"/>
        <w:rPr>
          <w:szCs w:val="16"/>
        </w:rPr>
      </w:pPr>
    </w:p>
    <w:p w14:paraId="0774F7C1" w14:textId="77777777" w:rsidR="001F00D2" w:rsidRPr="0059089C" w:rsidRDefault="001F00D2" w:rsidP="001F00D2">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6C3B42">
        <w:tc>
          <w:tcPr>
            <w:tcW w:w="1134" w:type="dxa"/>
          </w:tcPr>
          <w:p w14:paraId="2D5167C7" w14:textId="77777777" w:rsidR="001F00D2" w:rsidRPr="0059089C" w:rsidRDefault="001F00D2" w:rsidP="006C3B42">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Date</w:t>
            </w:r>
          </w:p>
        </w:tc>
      </w:tr>
      <w:tr w:rsidR="00D43C35" w:rsidRPr="0059089C" w14:paraId="41D81742" w14:textId="77777777" w:rsidTr="006C3B42">
        <w:tc>
          <w:tcPr>
            <w:tcW w:w="1134" w:type="dxa"/>
          </w:tcPr>
          <w:p w14:paraId="302615EB" w14:textId="0EAD48D3"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2015/7552</w:t>
            </w:r>
          </w:p>
        </w:tc>
        <w:tc>
          <w:tcPr>
            <w:tcW w:w="7513" w:type="dxa"/>
          </w:tcPr>
          <w:p w14:paraId="4023B655" w14:textId="28CF6DB1"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DEPARTMENT OF TRANSPORT AND MAIN ROADS / Transport - Land / Mackay Regional Area / Queensland / Eton Range Realignment, Peak Downs Hwy, QLD</w:t>
            </w:r>
          </w:p>
        </w:tc>
        <w:tc>
          <w:tcPr>
            <w:tcW w:w="992" w:type="dxa"/>
          </w:tcPr>
          <w:p w14:paraId="7B65C8E5" w14:textId="77777777" w:rsidR="00D43C35" w:rsidRDefault="00D43C35" w:rsidP="006C3B42">
            <w:pPr>
              <w:rPr>
                <w:rFonts w:ascii="Calibri" w:hAnsi="Calibri" w:cs="Calibri"/>
                <w:color w:val="000000"/>
                <w:sz w:val="16"/>
                <w:szCs w:val="16"/>
              </w:rPr>
            </w:pPr>
            <w:r>
              <w:rPr>
                <w:rFonts w:ascii="Calibri" w:hAnsi="Calibri" w:cs="Calibri"/>
                <w:color w:val="000000"/>
                <w:sz w:val="16"/>
                <w:szCs w:val="16"/>
              </w:rPr>
              <w:t>27/05/2020</w:t>
            </w:r>
          </w:p>
          <w:p w14:paraId="3516AC2D" w14:textId="77777777" w:rsidR="00D43C35" w:rsidRDefault="00D43C35" w:rsidP="006C3B42">
            <w:pPr>
              <w:spacing w:line="276" w:lineRule="auto"/>
              <w:rPr>
                <w:rFonts w:ascii="Calibri" w:hAnsi="Calibri" w:cs="Arial"/>
                <w:color w:val="000000"/>
                <w:sz w:val="16"/>
                <w:szCs w:val="16"/>
              </w:rPr>
            </w:pP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6C3B42">
        <w:tc>
          <w:tcPr>
            <w:tcW w:w="1134" w:type="dxa"/>
          </w:tcPr>
          <w:p w14:paraId="3C6A3710"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37DD468A"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6C3B42">
              <w:rPr>
                <w:rFonts w:asciiTheme="minorHAnsi" w:hAnsiTheme="minorHAnsi"/>
                <w:b/>
                <w:sz w:val="16"/>
                <w:szCs w:val="16"/>
              </w:rPr>
              <w:t>to</w:t>
            </w:r>
          </w:p>
        </w:tc>
        <w:tc>
          <w:tcPr>
            <w:tcW w:w="992" w:type="dxa"/>
          </w:tcPr>
          <w:p w14:paraId="52383794" w14:textId="77777777" w:rsidR="001F00D2" w:rsidRPr="0059089C" w:rsidRDefault="001F00D2" w:rsidP="006C3B42">
            <w:pPr>
              <w:spacing w:line="276" w:lineRule="auto"/>
              <w:rPr>
                <w:rFonts w:asciiTheme="minorHAnsi" w:hAnsiTheme="minorHAnsi"/>
                <w:b/>
                <w:sz w:val="16"/>
                <w:szCs w:val="16"/>
              </w:rPr>
            </w:pPr>
            <w:r w:rsidRPr="0059089C">
              <w:rPr>
                <w:rFonts w:asciiTheme="minorHAnsi" w:hAnsiTheme="minorHAnsi"/>
                <w:b/>
                <w:sz w:val="16"/>
                <w:szCs w:val="16"/>
              </w:rPr>
              <w:t>Date</w:t>
            </w:r>
          </w:p>
        </w:tc>
      </w:tr>
      <w:tr w:rsidR="00D43C35" w:rsidRPr="0059089C" w14:paraId="431AE0B0" w14:textId="77777777" w:rsidTr="006C3B42">
        <w:tc>
          <w:tcPr>
            <w:tcW w:w="1134" w:type="dxa"/>
          </w:tcPr>
          <w:p w14:paraId="42130111" w14:textId="6BEC4CAA"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2018/8246</w:t>
            </w:r>
          </w:p>
        </w:tc>
        <w:tc>
          <w:tcPr>
            <w:tcW w:w="5954" w:type="dxa"/>
          </w:tcPr>
          <w:p w14:paraId="6E1CBF6A" w14:textId="43C272CF"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CELESTINO PTY LIMITED / Residential Development / Lot 2 DP 533402 Lot 52 DP 1104504 Lot 3 DP 230943 Lot 50 DP 751637 Lot 20 DP 214753 Lot 3 3 DP / New South Wales / Jacarand</w:t>
            </w:r>
            <w:bookmarkStart w:id="2" w:name="_GoBack"/>
            <w:bookmarkEnd w:id="2"/>
            <w:r>
              <w:rPr>
                <w:rFonts w:ascii="Calibri" w:hAnsi="Calibri" w:cs="Calibri"/>
                <w:color w:val="000000"/>
                <w:sz w:val="16"/>
                <w:szCs w:val="16"/>
              </w:rPr>
              <w:t>a Ponds residential subdivision, Glossodia, NSW</w:t>
            </w:r>
          </w:p>
        </w:tc>
        <w:tc>
          <w:tcPr>
            <w:tcW w:w="1559" w:type="dxa"/>
          </w:tcPr>
          <w:p w14:paraId="5FE84855" w14:textId="0444F5B8" w:rsidR="00D43C35" w:rsidRDefault="006C3B42" w:rsidP="006C3B42">
            <w:pPr>
              <w:spacing w:line="276" w:lineRule="auto"/>
              <w:rPr>
                <w:rFonts w:ascii="Calibri" w:hAnsi="Calibri" w:cs="Arial"/>
                <w:color w:val="000000"/>
                <w:sz w:val="16"/>
                <w:szCs w:val="16"/>
              </w:rPr>
            </w:pPr>
            <w:r>
              <w:rPr>
                <w:rFonts w:ascii="Calibri" w:hAnsi="Calibri" w:cs="Arial"/>
                <w:color w:val="000000"/>
                <w:sz w:val="16"/>
                <w:szCs w:val="16"/>
              </w:rPr>
              <w:t>19/06/2020</w:t>
            </w:r>
          </w:p>
        </w:tc>
        <w:tc>
          <w:tcPr>
            <w:tcW w:w="992" w:type="dxa"/>
          </w:tcPr>
          <w:p w14:paraId="6D2BC469" w14:textId="780F2F59" w:rsidR="00D43C35" w:rsidRDefault="00D43C35" w:rsidP="006C3B42">
            <w:pPr>
              <w:spacing w:line="276" w:lineRule="auto"/>
              <w:rPr>
                <w:rFonts w:ascii="Calibri" w:hAnsi="Calibri" w:cs="Arial"/>
                <w:color w:val="000000"/>
                <w:sz w:val="16"/>
                <w:szCs w:val="16"/>
              </w:rPr>
            </w:pPr>
            <w:r>
              <w:rPr>
                <w:rFonts w:ascii="Calibri" w:hAnsi="Calibri" w:cs="Calibri"/>
                <w:color w:val="000000"/>
                <w:sz w:val="16"/>
                <w:szCs w:val="16"/>
              </w:rPr>
              <w:t>10/06/2020</w:t>
            </w:r>
          </w:p>
        </w:tc>
      </w:tr>
    </w:tbl>
    <w:p w14:paraId="233203DF" w14:textId="77777777" w:rsidR="00D43C35" w:rsidRDefault="00D43C35" w:rsidP="001F00D2">
      <w:pPr>
        <w:spacing w:after="0"/>
        <w:rPr>
          <w:color w:val="000000"/>
          <w:sz w:val="18"/>
          <w:szCs w:val="18"/>
        </w:rPr>
      </w:pPr>
    </w:p>
    <w:p w14:paraId="230A2637" w14:textId="0788B91B"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66B57"/>
    <w:rsid w:val="000E1F2B"/>
    <w:rsid w:val="001A64DB"/>
    <w:rsid w:val="001C2AAD"/>
    <w:rsid w:val="001F00D2"/>
    <w:rsid w:val="001F6E54"/>
    <w:rsid w:val="00280BCD"/>
    <w:rsid w:val="002B758B"/>
    <w:rsid w:val="003A707F"/>
    <w:rsid w:val="003B0EC1"/>
    <w:rsid w:val="003B573B"/>
    <w:rsid w:val="003F2CBD"/>
    <w:rsid w:val="00424B97"/>
    <w:rsid w:val="004B2753"/>
    <w:rsid w:val="00520873"/>
    <w:rsid w:val="00573D44"/>
    <w:rsid w:val="005E5F00"/>
    <w:rsid w:val="006C3B42"/>
    <w:rsid w:val="007470E5"/>
    <w:rsid w:val="00840A06"/>
    <w:rsid w:val="008439B7"/>
    <w:rsid w:val="0087253F"/>
    <w:rsid w:val="008E4F6C"/>
    <w:rsid w:val="009539C7"/>
    <w:rsid w:val="00A00F21"/>
    <w:rsid w:val="00B84226"/>
    <w:rsid w:val="00C63C4E"/>
    <w:rsid w:val="00C72C30"/>
    <w:rsid w:val="00C80209"/>
    <w:rsid w:val="00D229E5"/>
    <w:rsid w:val="00D43C35"/>
    <w:rsid w:val="00D77A88"/>
    <w:rsid w:val="00DF2381"/>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4041">
      <w:bodyDiv w:val="1"/>
      <w:marLeft w:val="0"/>
      <w:marRight w:val="0"/>
      <w:marTop w:val="0"/>
      <w:marBottom w:val="0"/>
      <w:divBdr>
        <w:top w:val="none" w:sz="0" w:space="0" w:color="auto"/>
        <w:left w:val="none" w:sz="0" w:space="0" w:color="auto"/>
        <w:bottom w:val="none" w:sz="0" w:space="0" w:color="auto"/>
        <w:right w:val="none" w:sz="0" w:space="0" w:color="auto"/>
      </w:divBdr>
    </w:div>
    <w:div w:id="11813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13/07/2020.</DocumentDescription>
    <Function xmlns="4f01874a-75c0-48e1-8215-c6f3101fd3a7">Administration</Function>
    <RecordNumber xmlns="4f01874a-75c0-48e1-8215-c6f3101fd3a7">003429657</RecordNumber>
    <Approval xmlns="4f01874a-75c0-48e1-8215-c6f3101fd3a7"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377E-93B2-44F3-A24D-C7CBCBBFA584}"/>
</file>

<file path=customXml/itemProps2.xml><?xml version="1.0" encoding="utf-8"?>
<ds:datastoreItem xmlns:ds="http://schemas.openxmlformats.org/officeDocument/2006/customXml" ds:itemID="{5C585158-9645-4D95-B55F-E6ABBE0EEFFC}"/>
</file>

<file path=customXml/itemProps3.xml><?xml version="1.0" encoding="utf-8"?>
<ds:datastoreItem xmlns:ds="http://schemas.openxmlformats.org/officeDocument/2006/customXml" ds:itemID="{83D24468-C8B2-4210-AA9C-A3D032953AE8}"/>
</file>

<file path=customXml/itemProps4.xml><?xml version="1.0" encoding="utf-8"?>
<ds:datastoreItem xmlns:ds="http://schemas.openxmlformats.org/officeDocument/2006/customXml" ds:itemID="{817D7DDB-328F-4D93-9026-CD44042D3CDE}"/>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0F3D62F9-079A-429C-ACE8-8218AB6AC172}"/>
</file>

<file path=docProps/app.xml><?xml version="1.0" encoding="utf-8"?>
<Properties xmlns="http://schemas.openxmlformats.org/officeDocument/2006/extended-properties" xmlns:vt="http://schemas.openxmlformats.org/officeDocument/2006/docPropsVTypes">
  <Template>77C137BF.dotm</Template>
  <TotalTime>31</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Gazette-08062020to14062020</vt:lpstr>
    </vt:vector>
  </TitlesOfParts>
  <Company>Office of Parliamentary Counsel</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Gazette-200608to200614</dc:title>
  <dc:creator>Miller, Kelli</dc:creator>
  <cp:lastModifiedBy>Allira Hunnemann-Dowson</cp:lastModifiedBy>
  <cp:revision>3</cp:revision>
  <cp:lastPrinted>2013-06-24T01:35:00Z</cp:lastPrinted>
  <dcterms:created xsi:type="dcterms:W3CDTF">2020-07-06T01:14:00Z</dcterms:created>
  <dcterms:modified xsi:type="dcterms:W3CDTF">2020-07-06T02:44:00Z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2020-07-08T07:18:01.0246274+10:00</vt:lpwstr>
  </property>
  <property fmtid="{D5CDD505-2E9C-101B-9397-08002B2CF9AE}" pid="4" name="RecordPoint_ActiveItemUniqueId">
    <vt:lpwstr>{522acff7-87a3-44bb-8e4f-098bcc814108}</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003429657</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