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AD13A" w14:textId="77777777" w:rsidR="004056DF" w:rsidRDefault="004056DF" w:rsidP="004056DF">
      <w:r>
        <w:object w:dxaOrig="2146" w:dyaOrig="1561" w14:anchorId="423D5F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07.25pt;height:78pt" o:ole="" fillcolor="window">
            <v:imagedata r:id="rId7" o:title=""/>
          </v:shape>
          <o:OLEObject Type="Embed" ProgID="Word.Picture.8" ShapeID="_x0000_i1026" DrawAspect="Content" ObjectID="_1686648800" r:id="rId8"/>
        </w:object>
      </w:r>
    </w:p>
    <w:p w14:paraId="2FA9604F" w14:textId="77777777" w:rsidR="004056DF" w:rsidRDefault="004056DF" w:rsidP="004056DF"/>
    <w:p w14:paraId="0FE0800F" w14:textId="77777777" w:rsidR="004056DF" w:rsidRDefault="004056DF" w:rsidP="004056DF"/>
    <w:p w14:paraId="329D6C42" w14:textId="77777777" w:rsidR="004056DF" w:rsidRDefault="004056DF" w:rsidP="004056DF"/>
    <w:p w14:paraId="5C4EEB47" w14:textId="77777777" w:rsidR="004056DF" w:rsidRDefault="004056DF" w:rsidP="004056DF"/>
    <w:p w14:paraId="5AA4F1AF" w14:textId="77777777" w:rsidR="004056DF" w:rsidRDefault="004056DF" w:rsidP="004056DF"/>
    <w:p w14:paraId="04D8C030" w14:textId="77777777" w:rsidR="004056DF" w:rsidRDefault="004056DF" w:rsidP="004056DF"/>
    <w:p w14:paraId="0A519D59" w14:textId="77777777" w:rsidR="0048364F" w:rsidRPr="00254BFA" w:rsidRDefault="004056DF" w:rsidP="0048364F">
      <w:pPr>
        <w:pStyle w:val="ShortT"/>
      </w:pPr>
      <w:r>
        <w:t>Biosecurity Amendment (Strengthening Penalties) Act 2021</w:t>
      </w:r>
    </w:p>
    <w:p w14:paraId="780E23BD" w14:textId="77777777" w:rsidR="0048364F" w:rsidRPr="00254BFA" w:rsidRDefault="0048364F" w:rsidP="0048364F"/>
    <w:p w14:paraId="517E03A5" w14:textId="77777777" w:rsidR="0048364F" w:rsidRPr="00254BFA" w:rsidRDefault="00C164CA" w:rsidP="004056DF">
      <w:pPr>
        <w:pStyle w:val="Actno"/>
        <w:spacing w:before="400"/>
      </w:pPr>
      <w:r w:rsidRPr="00254BFA">
        <w:t>No.</w:t>
      </w:r>
      <w:r w:rsidR="00716191">
        <w:t xml:space="preserve"> 58</w:t>
      </w:r>
      <w:r w:rsidRPr="00254BFA">
        <w:t>, 20</w:t>
      </w:r>
      <w:r w:rsidR="009E186E" w:rsidRPr="00254BFA">
        <w:t>21</w:t>
      </w:r>
    </w:p>
    <w:p w14:paraId="6A5E9FB0" w14:textId="77777777" w:rsidR="0048364F" w:rsidRPr="00254BFA" w:rsidRDefault="0048364F" w:rsidP="0048364F"/>
    <w:p w14:paraId="4B211F78" w14:textId="77777777" w:rsidR="00DF7520" w:rsidRDefault="00DF7520" w:rsidP="00DF7520">
      <w:pPr>
        <w:rPr>
          <w:lang w:eastAsia="en-AU"/>
        </w:rPr>
      </w:pPr>
    </w:p>
    <w:p w14:paraId="50C11416" w14:textId="77777777" w:rsidR="0048364F" w:rsidRPr="00254BFA" w:rsidRDefault="0048364F" w:rsidP="0048364F"/>
    <w:p w14:paraId="1A2C7380" w14:textId="77777777" w:rsidR="0048364F" w:rsidRPr="00254BFA" w:rsidRDefault="0048364F" w:rsidP="0048364F"/>
    <w:p w14:paraId="3657B15E" w14:textId="77777777" w:rsidR="0048364F" w:rsidRPr="00254BFA" w:rsidRDefault="0048364F" w:rsidP="0048364F"/>
    <w:p w14:paraId="5D3C4202" w14:textId="77777777" w:rsidR="004056DF" w:rsidRDefault="004056DF" w:rsidP="004056DF">
      <w:pPr>
        <w:pStyle w:val="LongT"/>
      </w:pPr>
      <w:r>
        <w:t xml:space="preserve">An Act to amend the </w:t>
      </w:r>
      <w:r w:rsidRPr="004056DF">
        <w:rPr>
          <w:i/>
        </w:rPr>
        <w:t>Biosecurity Act 2015</w:t>
      </w:r>
      <w:r>
        <w:t>, and for related purposes</w:t>
      </w:r>
    </w:p>
    <w:p w14:paraId="6BBD1EEA" w14:textId="77777777" w:rsidR="0048364F" w:rsidRPr="008B7852" w:rsidRDefault="0048364F" w:rsidP="0048364F">
      <w:pPr>
        <w:pStyle w:val="Header"/>
        <w:tabs>
          <w:tab w:val="clear" w:pos="4150"/>
          <w:tab w:val="clear" w:pos="8307"/>
        </w:tabs>
      </w:pPr>
      <w:r w:rsidRPr="008B7852">
        <w:rPr>
          <w:rStyle w:val="CharAmSchNo"/>
        </w:rPr>
        <w:t xml:space="preserve"> </w:t>
      </w:r>
      <w:r w:rsidRPr="008B7852">
        <w:rPr>
          <w:rStyle w:val="CharAmSchText"/>
        </w:rPr>
        <w:t xml:space="preserve"> </w:t>
      </w:r>
    </w:p>
    <w:p w14:paraId="5157EF31" w14:textId="77777777" w:rsidR="0048364F" w:rsidRPr="008B7852" w:rsidRDefault="0048364F" w:rsidP="0048364F">
      <w:pPr>
        <w:pStyle w:val="Header"/>
        <w:tabs>
          <w:tab w:val="clear" w:pos="4150"/>
          <w:tab w:val="clear" w:pos="8307"/>
        </w:tabs>
      </w:pPr>
      <w:r w:rsidRPr="008B7852">
        <w:rPr>
          <w:rStyle w:val="CharAmPartNo"/>
        </w:rPr>
        <w:t xml:space="preserve"> </w:t>
      </w:r>
      <w:r w:rsidRPr="008B7852">
        <w:rPr>
          <w:rStyle w:val="CharAmPartText"/>
        </w:rPr>
        <w:t xml:space="preserve"> </w:t>
      </w:r>
    </w:p>
    <w:p w14:paraId="35801221" w14:textId="77777777" w:rsidR="0048364F" w:rsidRPr="00254BFA" w:rsidRDefault="0048364F" w:rsidP="0048364F">
      <w:pPr>
        <w:sectPr w:rsidR="0048364F" w:rsidRPr="00254BFA" w:rsidSect="004056D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0D4441FA" w14:textId="77777777" w:rsidR="0048364F" w:rsidRPr="00254BFA" w:rsidRDefault="0048364F" w:rsidP="0048364F">
      <w:pPr>
        <w:outlineLvl w:val="0"/>
        <w:rPr>
          <w:sz w:val="36"/>
        </w:rPr>
      </w:pPr>
      <w:r w:rsidRPr="00254BFA">
        <w:rPr>
          <w:sz w:val="36"/>
        </w:rPr>
        <w:lastRenderedPageBreak/>
        <w:t>Contents</w:t>
      </w:r>
    </w:p>
    <w:p w14:paraId="0EA3B9F6" w14:textId="4A5FD0A8" w:rsidR="005C69DC" w:rsidRDefault="005C69D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5C69DC">
        <w:rPr>
          <w:noProof/>
        </w:rPr>
        <w:tab/>
      </w:r>
      <w:r w:rsidRPr="005C69DC">
        <w:rPr>
          <w:noProof/>
        </w:rPr>
        <w:fldChar w:fldCharType="begin"/>
      </w:r>
      <w:r w:rsidRPr="005C69DC">
        <w:rPr>
          <w:noProof/>
        </w:rPr>
        <w:instrText xml:space="preserve"> PAGEREF _Toc76035714 \h </w:instrText>
      </w:r>
      <w:r w:rsidRPr="005C69DC">
        <w:rPr>
          <w:noProof/>
        </w:rPr>
      </w:r>
      <w:r w:rsidRPr="005C69DC">
        <w:rPr>
          <w:noProof/>
        </w:rPr>
        <w:fldChar w:fldCharType="separate"/>
      </w:r>
      <w:r w:rsidR="00B43980">
        <w:rPr>
          <w:noProof/>
        </w:rPr>
        <w:t>1</w:t>
      </w:r>
      <w:r w:rsidRPr="005C69DC">
        <w:rPr>
          <w:noProof/>
        </w:rPr>
        <w:fldChar w:fldCharType="end"/>
      </w:r>
    </w:p>
    <w:p w14:paraId="3A21D74D" w14:textId="6CAFF192" w:rsidR="005C69DC" w:rsidRDefault="005C69D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5C69DC">
        <w:rPr>
          <w:noProof/>
        </w:rPr>
        <w:tab/>
      </w:r>
      <w:r w:rsidRPr="005C69DC">
        <w:rPr>
          <w:noProof/>
        </w:rPr>
        <w:fldChar w:fldCharType="begin"/>
      </w:r>
      <w:r w:rsidRPr="005C69DC">
        <w:rPr>
          <w:noProof/>
        </w:rPr>
        <w:instrText xml:space="preserve"> PAGEREF _Toc76035715 \h </w:instrText>
      </w:r>
      <w:r w:rsidRPr="005C69DC">
        <w:rPr>
          <w:noProof/>
        </w:rPr>
      </w:r>
      <w:r w:rsidRPr="005C69DC">
        <w:rPr>
          <w:noProof/>
        </w:rPr>
        <w:fldChar w:fldCharType="separate"/>
      </w:r>
      <w:r w:rsidR="00B43980">
        <w:rPr>
          <w:noProof/>
        </w:rPr>
        <w:t>2</w:t>
      </w:r>
      <w:r w:rsidRPr="005C69DC">
        <w:rPr>
          <w:noProof/>
        </w:rPr>
        <w:fldChar w:fldCharType="end"/>
      </w:r>
    </w:p>
    <w:p w14:paraId="3F4D8302" w14:textId="2E3BF211" w:rsidR="005C69DC" w:rsidRDefault="005C69D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5C69DC">
        <w:rPr>
          <w:noProof/>
        </w:rPr>
        <w:tab/>
      </w:r>
      <w:r w:rsidRPr="005C69DC">
        <w:rPr>
          <w:noProof/>
        </w:rPr>
        <w:fldChar w:fldCharType="begin"/>
      </w:r>
      <w:r w:rsidRPr="005C69DC">
        <w:rPr>
          <w:noProof/>
        </w:rPr>
        <w:instrText xml:space="preserve"> PAGEREF _Toc76035716 \h </w:instrText>
      </w:r>
      <w:r w:rsidRPr="005C69DC">
        <w:rPr>
          <w:noProof/>
        </w:rPr>
      </w:r>
      <w:r w:rsidRPr="005C69DC">
        <w:rPr>
          <w:noProof/>
        </w:rPr>
        <w:fldChar w:fldCharType="separate"/>
      </w:r>
      <w:r w:rsidR="00B43980">
        <w:rPr>
          <w:noProof/>
        </w:rPr>
        <w:t>2</w:t>
      </w:r>
      <w:r w:rsidRPr="005C69DC">
        <w:rPr>
          <w:noProof/>
        </w:rPr>
        <w:fldChar w:fldCharType="end"/>
      </w:r>
    </w:p>
    <w:p w14:paraId="1BA7BBFF" w14:textId="54D52303" w:rsidR="005C69DC" w:rsidRDefault="005C69D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5C69DC">
        <w:rPr>
          <w:b w:val="0"/>
          <w:noProof/>
          <w:sz w:val="18"/>
        </w:rPr>
        <w:tab/>
      </w:r>
      <w:r w:rsidRPr="005C69DC">
        <w:rPr>
          <w:b w:val="0"/>
          <w:noProof/>
          <w:sz w:val="18"/>
        </w:rPr>
        <w:fldChar w:fldCharType="begin"/>
      </w:r>
      <w:r w:rsidRPr="005C69DC">
        <w:rPr>
          <w:b w:val="0"/>
          <w:noProof/>
          <w:sz w:val="18"/>
        </w:rPr>
        <w:instrText xml:space="preserve"> PAGEREF _Toc76035717 \h </w:instrText>
      </w:r>
      <w:r w:rsidRPr="005C69DC">
        <w:rPr>
          <w:b w:val="0"/>
          <w:noProof/>
          <w:sz w:val="18"/>
        </w:rPr>
      </w:r>
      <w:r w:rsidRPr="005C69DC">
        <w:rPr>
          <w:b w:val="0"/>
          <w:noProof/>
          <w:sz w:val="18"/>
        </w:rPr>
        <w:fldChar w:fldCharType="separate"/>
      </w:r>
      <w:r w:rsidR="00B43980">
        <w:rPr>
          <w:b w:val="0"/>
          <w:noProof/>
          <w:sz w:val="18"/>
        </w:rPr>
        <w:t>3</w:t>
      </w:r>
      <w:r w:rsidRPr="005C69DC">
        <w:rPr>
          <w:b w:val="0"/>
          <w:noProof/>
          <w:sz w:val="18"/>
        </w:rPr>
        <w:fldChar w:fldCharType="end"/>
      </w:r>
    </w:p>
    <w:p w14:paraId="0CE3D811" w14:textId="7E98CF4E" w:rsidR="005C69DC" w:rsidRDefault="005C69D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Biosecurity Act 2015</w:t>
      </w:r>
      <w:r w:rsidRPr="005C69DC">
        <w:rPr>
          <w:i w:val="0"/>
          <w:noProof/>
          <w:sz w:val="18"/>
        </w:rPr>
        <w:tab/>
      </w:r>
      <w:r w:rsidRPr="005C69DC">
        <w:rPr>
          <w:i w:val="0"/>
          <w:noProof/>
          <w:sz w:val="18"/>
        </w:rPr>
        <w:fldChar w:fldCharType="begin"/>
      </w:r>
      <w:r w:rsidRPr="005C69DC">
        <w:rPr>
          <w:i w:val="0"/>
          <w:noProof/>
          <w:sz w:val="18"/>
        </w:rPr>
        <w:instrText xml:space="preserve"> PAGEREF _Toc76035718 \h </w:instrText>
      </w:r>
      <w:r w:rsidRPr="005C69DC">
        <w:rPr>
          <w:i w:val="0"/>
          <w:noProof/>
          <w:sz w:val="18"/>
        </w:rPr>
      </w:r>
      <w:r w:rsidRPr="005C69DC">
        <w:rPr>
          <w:i w:val="0"/>
          <w:noProof/>
          <w:sz w:val="18"/>
        </w:rPr>
        <w:fldChar w:fldCharType="separate"/>
      </w:r>
      <w:r w:rsidR="00B43980">
        <w:rPr>
          <w:i w:val="0"/>
          <w:noProof/>
          <w:sz w:val="18"/>
        </w:rPr>
        <w:t>3</w:t>
      </w:r>
      <w:r w:rsidRPr="005C69DC">
        <w:rPr>
          <w:i w:val="0"/>
          <w:noProof/>
          <w:sz w:val="18"/>
        </w:rPr>
        <w:fldChar w:fldCharType="end"/>
      </w:r>
    </w:p>
    <w:p w14:paraId="1BE4C105" w14:textId="77777777" w:rsidR="00060FF9" w:rsidRPr="00254BFA" w:rsidRDefault="005C69DC" w:rsidP="0048364F">
      <w:r>
        <w:fldChar w:fldCharType="end"/>
      </w:r>
    </w:p>
    <w:p w14:paraId="31CDA32D" w14:textId="77777777" w:rsidR="00FE7F93" w:rsidRPr="00254BFA" w:rsidRDefault="00FE7F93" w:rsidP="0048364F">
      <w:pPr>
        <w:sectPr w:rsidR="00FE7F93" w:rsidRPr="00254BFA" w:rsidSect="004056D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  <w:bookmarkStart w:id="0" w:name="_GoBack"/>
      <w:bookmarkEnd w:id="0"/>
    </w:p>
    <w:p w14:paraId="38F9BE54" w14:textId="77777777" w:rsidR="004056DF" w:rsidRDefault="004056DF">
      <w:r>
        <w:object w:dxaOrig="2146" w:dyaOrig="1561" w14:anchorId="4792C293">
          <v:shape id="_x0000_i1027" type="#_x0000_t75" alt="Commonwealth Coat of Arms of Australia" style="width:110.25pt;height:80.25pt" o:ole="" fillcolor="window">
            <v:imagedata r:id="rId7" o:title=""/>
          </v:shape>
          <o:OLEObject Type="Embed" ProgID="Word.Picture.8" ShapeID="_x0000_i1027" DrawAspect="Content" ObjectID="_1686648801" r:id="rId20"/>
        </w:object>
      </w:r>
    </w:p>
    <w:p w14:paraId="60077335" w14:textId="77777777" w:rsidR="004056DF" w:rsidRDefault="004056DF"/>
    <w:p w14:paraId="18DB982A" w14:textId="77777777" w:rsidR="004056DF" w:rsidRDefault="004056DF" w:rsidP="000178F8">
      <w:pPr>
        <w:spacing w:line="240" w:lineRule="auto"/>
      </w:pPr>
    </w:p>
    <w:p w14:paraId="3B6949EA" w14:textId="465D0791" w:rsidR="004056DF" w:rsidRDefault="00B43980" w:rsidP="000178F8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Biosecurity Amendment (Strengthening Penalties) Act 2021</w:t>
      </w:r>
      <w:r>
        <w:rPr>
          <w:noProof/>
        </w:rPr>
        <w:fldChar w:fldCharType="end"/>
      </w:r>
    </w:p>
    <w:p w14:paraId="51457ADC" w14:textId="3C629935" w:rsidR="004056DF" w:rsidRDefault="00B43980" w:rsidP="000178F8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58, 2021</w:t>
      </w:r>
      <w:r>
        <w:rPr>
          <w:noProof/>
        </w:rPr>
        <w:fldChar w:fldCharType="end"/>
      </w:r>
    </w:p>
    <w:p w14:paraId="7187367E" w14:textId="77777777" w:rsidR="004056DF" w:rsidRPr="009A0728" w:rsidRDefault="004056DF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6B42612E" w14:textId="77777777" w:rsidR="004056DF" w:rsidRPr="009A0728" w:rsidRDefault="004056DF" w:rsidP="009A0728">
      <w:pPr>
        <w:spacing w:line="40" w:lineRule="exact"/>
        <w:rPr>
          <w:rFonts w:eastAsia="Calibri"/>
          <w:b/>
          <w:sz w:val="28"/>
        </w:rPr>
      </w:pPr>
    </w:p>
    <w:p w14:paraId="6C9700A5" w14:textId="77777777" w:rsidR="004056DF" w:rsidRPr="009A0728" w:rsidRDefault="004056DF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7800992C" w14:textId="77777777" w:rsidR="004056DF" w:rsidRDefault="004056DF" w:rsidP="004056DF">
      <w:pPr>
        <w:pStyle w:val="Page1"/>
        <w:spacing w:before="400"/>
      </w:pPr>
      <w:r>
        <w:t xml:space="preserve">An Act to amend the </w:t>
      </w:r>
      <w:r w:rsidRPr="004056DF">
        <w:rPr>
          <w:i/>
        </w:rPr>
        <w:t>Biosecurity Act 2015</w:t>
      </w:r>
      <w:r>
        <w:t>, and for related purposes</w:t>
      </w:r>
    </w:p>
    <w:p w14:paraId="4A012817" w14:textId="77777777" w:rsidR="00716191" w:rsidRDefault="00716191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29 June 2021</w:t>
      </w:r>
      <w:r>
        <w:rPr>
          <w:sz w:val="24"/>
        </w:rPr>
        <w:t>]</w:t>
      </w:r>
    </w:p>
    <w:p w14:paraId="296BE4FB" w14:textId="77777777" w:rsidR="0048364F" w:rsidRPr="00254BFA" w:rsidRDefault="0048364F" w:rsidP="00254BFA">
      <w:pPr>
        <w:spacing w:before="240" w:line="240" w:lineRule="auto"/>
        <w:rPr>
          <w:sz w:val="32"/>
        </w:rPr>
      </w:pPr>
      <w:r w:rsidRPr="00254BFA">
        <w:rPr>
          <w:sz w:val="32"/>
        </w:rPr>
        <w:t>The Parliament of Australia enacts:</w:t>
      </w:r>
    </w:p>
    <w:p w14:paraId="2B3C36DE" w14:textId="77777777" w:rsidR="0048364F" w:rsidRPr="00254BFA" w:rsidRDefault="0048364F" w:rsidP="00254BFA">
      <w:pPr>
        <w:pStyle w:val="ActHead5"/>
      </w:pPr>
      <w:bookmarkStart w:id="1" w:name="_Toc76035714"/>
      <w:r w:rsidRPr="008B7852">
        <w:rPr>
          <w:rStyle w:val="CharSectno"/>
        </w:rPr>
        <w:t>1</w:t>
      </w:r>
      <w:r w:rsidRPr="00254BFA">
        <w:t xml:space="preserve">  Short title</w:t>
      </w:r>
      <w:bookmarkEnd w:id="1"/>
    </w:p>
    <w:p w14:paraId="4011B9A4" w14:textId="77777777" w:rsidR="0048364F" w:rsidRPr="00254BFA" w:rsidRDefault="0048364F" w:rsidP="00254BFA">
      <w:pPr>
        <w:pStyle w:val="subsection"/>
      </w:pPr>
      <w:r w:rsidRPr="00254BFA">
        <w:tab/>
      </w:r>
      <w:r w:rsidRPr="00254BFA">
        <w:tab/>
        <w:t xml:space="preserve">This Act </w:t>
      </w:r>
      <w:r w:rsidR="00275197" w:rsidRPr="00254BFA">
        <w:t xml:space="preserve">is </w:t>
      </w:r>
      <w:r w:rsidRPr="00254BFA">
        <w:t xml:space="preserve">the </w:t>
      </w:r>
      <w:r w:rsidR="004A62C0" w:rsidRPr="00254BFA">
        <w:rPr>
          <w:i/>
        </w:rPr>
        <w:t>Biosecurity Amendment (Strengthening Penalties)</w:t>
      </w:r>
      <w:r w:rsidR="00EE3E36" w:rsidRPr="00254BFA">
        <w:rPr>
          <w:i/>
        </w:rPr>
        <w:t xml:space="preserve"> Act 20</w:t>
      </w:r>
      <w:r w:rsidR="009E186E" w:rsidRPr="00254BFA">
        <w:rPr>
          <w:i/>
        </w:rPr>
        <w:t>21</w:t>
      </w:r>
      <w:r w:rsidRPr="00254BFA">
        <w:t>.</w:t>
      </w:r>
    </w:p>
    <w:p w14:paraId="030B9E00" w14:textId="77777777" w:rsidR="0048364F" w:rsidRPr="00254BFA" w:rsidRDefault="0048364F" w:rsidP="00254BFA">
      <w:pPr>
        <w:pStyle w:val="ActHead5"/>
      </w:pPr>
      <w:bookmarkStart w:id="2" w:name="_Toc76035715"/>
      <w:r w:rsidRPr="008B7852">
        <w:rPr>
          <w:rStyle w:val="CharSectno"/>
        </w:rPr>
        <w:t>2</w:t>
      </w:r>
      <w:r w:rsidRPr="00254BFA">
        <w:t xml:space="preserve">  Commencement</w:t>
      </w:r>
      <w:bookmarkEnd w:id="2"/>
    </w:p>
    <w:p w14:paraId="6FB91C2C" w14:textId="77777777" w:rsidR="0048364F" w:rsidRPr="00254BFA" w:rsidRDefault="0048364F" w:rsidP="00254BFA">
      <w:pPr>
        <w:pStyle w:val="subsection"/>
      </w:pPr>
      <w:r w:rsidRPr="00254BFA">
        <w:tab/>
        <w:t>(1)</w:t>
      </w:r>
      <w:r w:rsidRPr="00254BFA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14:paraId="2B7AAA57" w14:textId="77777777" w:rsidR="0048364F" w:rsidRPr="00254BFA" w:rsidRDefault="0048364F" w:rsidP="00254BFA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254BFA" w14:paraId="5270AA73" w14:textId="77777777" w:rsidTr="00A17B25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BE59ACF" w14:textId="77777777" w:rsidR="0048364F" w:rsidRPr="00254BFA" w:rsidRDefault="0048364F" w:rsidP="00254BFA">
            <w:pPr>
              <w:pStyle w:val="TableHeading"/>
            </w:pPr>
            <w:r w:rsidRPr="00254BFA">
              <w:lastRenderedPageBreak/>
              <w:t>Commencement information</w:t>
            </w:r>
          </w:p>
        </w:tc>
      </w:tr>
      <w:tr w:rsidR="0048364F" w:rsidRPr="00254BFA" w14:paraId="1338BAD5" w14:textId="77777777" w:rsidTr="00A17B25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47E0E8" w14:textId="77777777" w:rsidR="0048364F" w:rsidRPr="00254BFA" w:rsidRDefault="0048364F" w:rsidP="00254BFA">
            <w:pPr>
              <w:pStyle w:val="TableHeading"/>
            </w:pPr>
            <w:r w:rsidRPr="00254BFA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8C0A09" w14:textId="77777777" w:rsidR="0048364F" w:rsidRPr="00254BFA" w:rsidRDefault="0048364F" w:rsidP="00254BFA">
            <w:pPr>
              <w:pStyle w:val="TableHeading"/>
            </w:pPr>
            <w:r w:rsidRPr="00254BFA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69C85F" w14:textId="77777777" w:rsidR="0048364F" w:rsidRPr="00254BFA" w:rsidRDefault="0048364F" w:rsidP="00254BFA">
            <w:pPr>
              <w:pStyle w:val="TableHeading"/>
            </w:pPr>
            <w:r w:rsidRPr="00254BFA">
              <w:t>Column 3</w:t>
            </w:r>
          </w:p>
        </w:tc>
      </w:tr>
      <w:tr w:rsidR="0048364F" w:rsidRPr="00254BFA" w14:paraId="56F678D5" w14:textId="77777777" w:rsidTr="00A17B25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2643A73" w14:textId="77777777" w:rsidR="0048364F" w:rsidRPr="00254BFA" w:rsidRDefault="0048364F" w:rsidP="00254BFA">
            <w:pPr>
              <w:pStyle w:val="TableHeading"/>
            </w:pPr>
            <w:r w:rsidRPr="00254BFA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A2302AD" w14:textId="77777777" w:rsidR="0048364F" w:rsidRPr="00254BFA" w:rsidRDefault="0048364F" w:rsidP="00254BFA">
            <w:pPr>
              <w:pStyle w:val="TableHeading"/>
            </w:pPr>
            <w:r w:rsidRPr="00254BFA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C2A89D5" w14:textId="77777777" w:rsidR="0048364F" w:rsidRPr="00254BFA" w:rsidRDefault="0048364F" w:rsidP="00254BFA">
            <w:pPr>
              <w:pStyle w:val="TableHeading"/>
            </w:pPr>
            <w:r w:rsidRPr="00254BFA">
              <w:t>Date/Details</w:t>
            </w:r>
          </w:p>
        </w:tc>
      </w:tr>
      <w:tr w:rsidR="0048364F" w:rsidRPr="00254BFA" w14:paraId="727480CF" w14:textId="77777777" w:rsidTr="00A17B25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8867605" w14:textId="77777777" w:rsidR="0048364F" w:rsidRPr="00254BFA" w:rsidRDefault="0048364F" w:rsidP="00254BFA">
            <w:pPr>
              <w:pStyle w:val="Tabletext"/>
            </w:pPr>
            <w:r w:rsidRPr="00254BFA">
              <w:t xml:space="preserve">1.  </w:t>
            </w:r>
            <w:r w:rsidR="00A17B25" w:rsidRPr="00254BFA">
              <w:t xml:space="preserve">The whole of </w:t>
            </w:r>
            <w:r w:rsidRPr="00254BFA">
              <w:t xml:space="preserve">this </w:t>
            </w:r>
            <w:r w:rsidR="00A17B25" w:rsidRPr="00254BFA">
              <w:t>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96A7435" w14:textId="77777777" w:rsidR="0048364F" w:rsidRPr="00254BFA" w:rsidRDefault="0048364F" w:rsidP="00254BFA">
            <w:pPr>
              <w:pStyle w:val="Tabletext"/>
            </w:pPr>
            <w:r w:rsidRPr="00254BFA">
              <w:t xml:space="preserve">The day </w:t>
            </w:r>
            <w:r w:rsidR="00A17B25" w:rsidRPr="00254BFA">
              <w:t xml:space="preserve">after </w:t>
            </w:r>
            <w:r w:rsidRPr="00254BFA">
              <w:t>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3F8FFA7" w14:textId="77777777" w:rsidR="0048364F" w:rsidRPr="00254BFA" w:rsidRDefault="00716191" w:rsidP="00254BFA">
            <w:pPr>
              <w:pStyle w:val="Tabletext"/>
            </w:pPr>
            <w:r>
              <w:t>30 June 2021</w:t>
            </w:r>
          </w:p>
        </w:tc>
      </w:tr>
    </w:tbl>
    <w:p w14:paraId="7A7E688D" w14:textId="77777777" w:rsidR="0048364F" w:rsidRPr="00254BFA" w:rsidRDefault="00201D27" w:rsidP="00254BFA">
      <w:pPr>
        <w:pStyle w:val="notetext"/>
      </w:pPr>
      <w:r w:rsidRPr="00254BFA">
        <w:t>Note:</w:t>
      </w:r>
      <w:r w:rsidRPr="00254BFA">
        <w:tab/>
        <w:t>This table relates only to the provisions of this Act as originally enacted. It will not be amended to deal with any later amendments of this Act.</w:t>
      </w:r>
    </w:p>
    <w:p w14:paraId="5E7DE407" w14:textId="77777777" w:rsidR="0048364F" w:rsidRPr="00254BFA" w:rsidRDefault="0048364F" w:rsidP="00254BFA">
      <w:pPr>
        <w:pStyle w:val="subsection"/>
      </w:pPr>
      <w:r w:rsidRPr="00254BFA">
        <w:tab/>
        <w:t>(2)</w:t>
      </w:r>
      <w:r w:rsidRPr="00254BFA">
        <w:tab/>
      </w:r>
      <w:r w:rsidR="00201D27" w:rsidRPr="00254BFA">
        <w:t xml:space="preserve">Any information in </w:t>
      </w:r>
      <w:r w:rsidR="00877D48" w:rsidRPr="00254BFA">
        <w:t>c</w:t>
      </w:r>
      <w:r w:rsidR="00201D27" w:rsidRPr="00254BFA">
        <w:t>olumn 3 of the table is not part of this Act. Information may be inserted in this column, or information in it may be edited, in any published version of this Act.</w:t>
      </w:r>
    </w:p>
    <w:p w14:paraId="1EA1D5A9" w14:textId="77777777" w:rsidR="0048364F" w:rsidRPr="00254BFA" w:rsidRDefault="0048364F" w:rsidP="00254BFA">
      <w:pPr>
        <w:pStyle w:val="ActHead5"/>
      </w:pPr>
      <w:bookmarkStart w:id="3" w:name="_Toc76035716"/>
      <w:r w:rsidRPr="008B7852">
        <w:rPr>
          <w:rStyle w:val="CharSectno"/>
        </w:rPr>
        <w:t>3</w:t>
      </w:r>
      <w:r w:rsidRPr="00254BFA">
        <w:t xml:space="preserve">  Schedules</w:t>
      </w:r>
      <w:bookmarkEnd w:id="3"/>
    </w:p>
    <w:p w14:paraId="418E6433" w14:textId="77777777" w:rsidR="0048364F" w:rsidRPr="00254BFA" w:rsidRDefault="0048364F" w:rsidP="00254BFA">
      <w:pPr>
        <w:pStyle w:val="subsection"/>
      </w:pPr>
      <w:r w:rsidRPr="00254BFA">
        <w:tab/>
      </w:r>
      <w:r w:rsidRPr="00254BFA">
        <w:tab/>
      </w:r>
      <w:r w:rsidR="00202618" w:rsidRPr="00254BFA">
        <w:t>Legislation that is specified in a Schedule to this Act is amended or repealed as set out in the applicable items in the Schedule concerned, and any other item in a Schedule to this Act has effect according to its terms.</w:t>
      </w:r>
    </w:p>
    <w:p w14:paraId="0EA6CE06" w14:textId="77777777" w:rsidR="008D3E94" w:rsidRPr="00254BFA" w:rsidRDefault="0048364F" w:rsidP="00254BFA">
      <w:pPr>
        <w:pStyle w:val="ActHead6"/>
        <w:pageBreakBefore/>
      </w:pPr>
      <w:bookmarkStart w:id="4" w:name="opcAmSched"/>
      <w:bookmarkStart w:id="5" w:name="opcCurrentFind"/>
      <w:bookmarkStart w:id="6" w:name="_Toc76035717"/>
      <w:r w:rsidRPr="008B7852">
        <w:rPr>
          <w:rStyle w:val="CharAmSchNo"/>
        </w:rPr>
        <w:lastRenderedPageBreak/>
        <w:t>Schedule 1</w:t>
      </w:r>
      <w:r w:rsidRPr="00254BFA">
        <w:t>—</w:t>
      </w:r>
      <w:r w:rsidR="00B9578F" w:rsidRPr="008B7852">
        <w:rPr>
          <w:rStyle w:val="CharAmSchText"/>
        </w:rPr>
        <w:t>Amendments</w:t>
      </w:r>
      <w:bookmarkEnd w:id="6"/>
    </w:p>
    <w:bookmarkEnd w:id="4"/>
    <w:bookmarkEnd w:id="5"/>
    <w:p w14:paraId="303A7953" w14:textId="77777777" w:rsidR="00FB1639" w:rsidRPr="008B7852" w:rsidRDefault="00FB1639" w:rsidP="00254BFA">
      <w:pPr>
        <w:pStyle w:val="Header"/>
      </w:pPr>
      <w:r w:rsidRPr="008B7852">
        <w:rPr>
          <w:rStyle w:val="CharAmPartNo"/>
        </w:rPr>
        <w:t xml:space="preserve"> </w:t>
      </w:r>
      <w:r w:rsidRPr="008B7852">
        <w:rPr>
          <w:rStyle w:val="CharAmPartText"/>
        </w:rPr>
        <w:t xml:space="preserve"> </w:t>
      </w:r>
    </w:p>
    <w:p w14:paraId="4E4D2105" w14:textId="77777777" w:rsidR="008D3E94" w:rsidRPr="00254BFA" w:rsidRDefault="00B9578F" w:rsidP="00254BFA">
      <w:pPr>
        <w:pStyle w:val="ActHead9"/>
        <w:rPr>
          <w:i w:val="0"/>
        </w:rPr>
      </w:pPr>
      <w:bookmarkStart w:id="7" w:name="_Toc76035718"/>
      <w:r w:rsidRPr="00254BFA">
        <w:t>Biosecurity Act 2015</w:t>
      </w:r>
      <w:bookmarkEnd w:id="7"/>
    </w:p>
    <w:p w14:paraId="7FF89BAC" w14:textId="77777777" w:rsidR="00B9578F" w:rsidRPr="00254BFA" w:rsidRDefault="00B9578F" w:rsidP="00254BFA">
      <w:pPr>
        <w:pStyle w:val="ItemHead"/>
      </w:pPr>
      <w:r w:rsidRPr="00254BFA">
        <w:t xml:space="preserve">1  </w:t>
      </w:r>
      <w:r w:rsidR="00375A9E" w:rsidRPr="00254BFA">
        <w:t>Amendments of listed provisions—</w:t>
      </w:r>
      <w:r w:rsidR="00527D2D" w:rsidRPr="00254BFA">
        <w:t xml:space="preserve">offences and </w:t>
      </w:r>
      <w:r w:rsidR="00375A9E" w:rsidRPr="00254BFA">
        <w:t>civil penalty provisions</w:t>
      </w:r>
    </w:p>
    <w:p w14:paraId="7F791409" w14:textId="77777777" w:rsidR="00375A9E" w:rsidRPr="00254BFA" w:rsidRDefault="00375A9E" w:rsidP="00254BFA">
      <w:pPr>
        <w:pStyle w:val="Item"/>
      </w:pPr>
      <w:r w:rsidRPr="00254BFA">
        <w:t>The provisions listed in the following table are amended as set out in the table.</w:t>
      </w:r>
    </w:p>
    <w:p w14:paraId="63029587" w14:textId="77777777" w:rsidR="00375A9E" w:rsidRPr="00254BFA" w:rsidRDefault="00375A9E" w:rsidP="00254BFA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825"/>
        <w:gridCol w:w="1773"/>
        <w:gridCol w:w="1774"/>
      </w:tblGrid>
      <w:tr w:rsidR="009208C0" w:rsidRPr="00254BFA" w14:paraId="32468D57" w14:textId="77777777" w:rsidTr="009208C0">
        <w:trPr>
          <w:tblHeader/>
        </w:trPr>
        <w:tc>
          <w:tcPr>
            <w:tcW w:w="7086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52F4A69" w14:textId="77777777" w:rsidR="00375A9E" w:rsidRPr="00254BFA" w:rsidRDefault="00375A9E" w:rsidP="00254BFA">
            <w:pPr>
              <w:pStyle w:val="TableHeading"/>
            </w:pPr>
            <w:r w:rsidRPr="00254BFA">
              <w:t xml:space="preserve">Amendments relating to </w:t>
            </w:r>
            <w:r w:rsidR="00527D2D" w:rsidRPr="00254BFA">
              <w:t xml:space="preserve">offences </w:t>
            </w:r>
            <w:r w:rsidR="00967E27" w:rsidRPr="00254BFA">
              <w:t xml:space="preserve">and </w:t>
            </w:r>
            <w:r w:rsidRPr="00254BFA">
              <w:t>civil penalty provisions</w:t>
            </w:r>
          </w:p>
        </w:tc>
      </w:tr>
      <w:tr w:rsidR="009208C0" w:rsidRPr="00254BFA" w14:paraId="4BD695A3" w14:textId="77777777" w:rsidTr="009208C0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7A90B5C" w14:textId="77777777" w:rsidR="00375A9E" w:rsidRPr="00254BFA" w:rsidRDefault="00375A9E" w:rsidP="00254BFA">
            <w:pPr>
              <w:pStyle w:val="TableHeading"/>
            </w:pPr>
            <w:r w:rsidRPr="00254BFA">
              <w:t>Item</w:t>
            </w:r>
          </w:p>
        </w:tc>
        <w:tc>
          <w:tcPr>
            <w:tcW w:w="282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B25B093" w14:textId="77777777" w:rsidR="00375A9E" w:rsidRPr="00254BFA" w:rsidRDefault="00375A9E" w:rsidP="00254BFA">
            <w:pPr>
              <w:pStyle w:val="TableHeading"/>
            </w:pPr>
            <w:r w:rsidRPr="00254BFA">
              <w:t>Provision</w:t>
            </w:r>
          </w:p>
        </w:tc>
        <w:tc>
          <w:tcPr>
            <w:tcW w:w="177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FF3BD50" w14:textId="77777777" w:rsidR="00375A9E" w:rsidRPr="00254BFA" w:rsidRDefault="00375A9E" w:rsidP="00254BFA">
            <w:pPr>
              <w:pStyle w:val="TableHeading"/>
            </w:pPr>
            <w:r w:rsidRPr="00254BFA">
              <w:t>Omit</w:t>
            </w:r>
          </w:p>
        </w:tc>
        <w:tc>
          <w:tcPr>
            <w:tcW w:w="177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4B26B9A" w14:textId="77777777" w:rsidR="00375A9E" w:rsidRPr="00254BFA" w:rsidRDefault="00375A9E" w:rsidP="00254BFA">
            <w:pPr>
              <w:pStyle w:val="TableHeading"/>
            </w:pPr>
            <w:r w:rsidRPr="00254BFA">
              <w:t>Substitute</w:t>
            </w:r>
          </w:p>
        </w:tc>
      </w:tr>
      <w:tr w:rsidR="009208C0" w:rsidRPr="00254BFA" w14:paraId="68AB443E" w14:textId="77777777" w:rsidTr="009208C0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02376BE1" w14:textId="77777777" w:rsidR="00375A9E" w:rsidRPr="00254BFA" w:rsidRDefault="0054168E" w:rsidP="00254BFA">
            <w:pPr>
              <w:pStyle w:val="Tabletext"/>
            </w:pPr>
            <w:r w:rsidRPr="00254BFA">
              <w:t>1</w:t>
            </w:r>
          </w:p>
        </w:tc>
        <w:tc>
          <w:tcPr>
            <w:tcW w:w="2825" w:type="dxa"/>
            <w:tcBorders>
              <w:top w:val="single" w:sz="12" w:space="0" w:color="auto"/>
            </w:tcBorders>
            <w:shd w:val="clear" w:color="auto" w:fill="auto"/>
          </w:tcPr>
          <w:p w14:paraId="23324C2A" w14:textId="77777777" w:rsidR="00375A9E" w:rsidRPr="00254BFA" w:rsidRDefault="006111AA" w:rsidP="00254BFA">
            <w:pPr>
              <w:pStyle w:val="Tabletext"/>
            </w:pPr>
            <w:r w:rsidRPr="00254BFA">
              <w:t>Subsection 1</w:t>
            </w:r>
            <w:r w:rsidR="00375A9E" w:rsidRPr="00254BFA">
              <w:t>24(2)</w:t>
            </w:r>
            <w:r w:rsidR="00527D2D" w:rsidRPr="00254BFA">
              <w:t xml:space="preserve"> (penalty</w:t>
            </w:r>
            <w:r w:rsidR="00967E27" w:rsidRPr="00254BFA">
              <w:t>)</w:t>
            </w:r>
          </w:p>
        </w:tc>
        <w:tc>
          <w:tcPr>
            <w:tcW w:w="1773" w:type="dxa"/>
            <w:tcBorders>
              <w:top w:val="single" w:sz="12" w:space="0" w:color="auto"/>
            </w:tcBorders>
            <w:shd w:val="clear" w:color="auto" w:fill="auto"/>
          </w:tcPr>
          <w:p w14:paraId="5BA0AE4A" w14:textId="77777777" w:rsidR="00375A9E" w:rsidRPr="00254BFA" w:rsidRDefault="00375A9E" w:rsidP="00254BFA">
            <w:pPr>
              <w:pStyle w:val="Tabletext"/>
            </w:pPr>
            <w:r w:rsidRPr="00254BFA">
              <w:t>120</w:t>
            </w:r>
          </w:p>
        </w:tc>
        <w:tc>
          <w:tcPr>
            <w:tcW w:w="1774" w:type="dxa"/>
            <w:tcBorders>
              <w:top w:val="single" w:sz="12" w:space="0" w:color="auto"/>
            </w:tcBorders>
            <w:shd w:val="clear" w:color="auto" w:fill="auto"/>
          </w:tcPr>
          <w:p w14:paraId="3E4B4538" w14:textId="77777777" w:rsidR="00375A9E" w:rsidRPr="00254BFA" w:rsidRDefault="00375A9E" w:rsidP="00254BFA">
            <w:pPr>
              <w:pStyle w:val="Tabletext"/>
            </w:pPr>
            <w:r w:rsidRPr="00254BFA">
              <w:t>300</w:t>
            </w:r>
          </w:p>
        </w:tc>
      </w:tr>
      <w:tr w:rsidR="009208C0" w:rsidRPr="00254BFA" w14:paraId="08BA9F2E" w14:textId="77777777" w:rsidTr="009208C0">
        <w:tc>
          <w:tcPr>
            <w:tcW w:w="714" w:type="dxa"/>
            <w:shd w:val="clear" w:color="auto" w:fill="auto"/>
          </w:tcPr>
          <w:p w14:paraId="0D65E2A2" w14:textId="77777777" w:rsidR="00375A9E" w:rsidRPr="00254BFA" w:rsidRDefault="0054168E" w:rsidP="00254BFA">
            <w:pPr>
              <w:pStyle w:val="Tabletext"/>
            </w:pPr>
            <w:r w:rsidRPr="00254BFA">
              <w:t>2</w:t>
            </w:r>
          </w:p>
        </w:tc>
        <w:tc>
          <w:tcPr>
            <w:tcW w:w="2825" w:type="dxa"/>
            <w:shd w:val="clear" w:color="auto" w:fill="auto"/>
          </w:tcPr>
          <w:p w14:paraId="18B407BE" w14:textId="77777777" w:rsidR="00375A9E" w:rsidRPr="00254BFA" w:rsidRDefault="006111AA" w:rsidP="00254BFA">
            <w:pPr>
              <w:pStyle w:val="Tabletext"/>
            </w:pPr>
            <w:r w:rsidRPr="00254BFA">
              <w:t>Subsection 1</w:t>
            </w:r>
            <w:r w:rsidR="00527D2D" w:rsidRPr="00254BFA">
              <w:t>25(4</w:t>
            </w:r>
            <w:r w:rsidR="00375A9E" w:rsidRPr="00254BFA">
              <w:t>)</w:t>
            </w:r>
            <w:r w:rsidR="00967E27" w:rsidRPr="00254BFA">
              <w:t xml:space="preserve"> (penalty)</w:t>
            </w:r>
          </w:p>
        </w:tc>
        <w:tc>
          <w:tcPr>
            <w:tcW w:w="1773" w:type="dxa"/>
            <w:shd w:val="clear" w:color="auto" w:fill="auto"/>
          </w:tcPr>
          <w:p w14:paraId="4D99C1EA" w14:textId="77777777" w:rsidR="00375A9E" w:rsidRPr="00254BFA" w:rsidRDefault="00375A9E" w:rsidP="00254BFA">
            <w:pPr>
              <w:pStyle w:val="Tabletext"/>
            </w:pPr>
            <w:r w:rsidRPr="00254BFA">
              <w:t>120</w:t>
            </w:r>
          </w:p>
        </w:tc>
        <w:tc>
          <w:tcPr>
            <w:tcW w:w="1774" w:type="dxa"/>
            <w:shd w:val="clear" w:color="auto" w:fill="auto"/>
          </w:tcPr>
          <w:p w14:paraId="1EB10933" w14:textId="77777777" w:rsidR="00375A9E" w:rsidRPr="00254BFA" w:rsidRDefault="00375A9E" w:rsidP="00254BFA">
            <w:pPr>
              <w:pStyle w:val="Tabletext"/>
            </w:pPr>
            <w:r w:rsidRPr="00254BFA">
              <w:t>300</w:t>
            </w:r>
          </w:p>
        </w:tc>
      </w:tr>
      <w:tr w:rsidR="009208C0" w:rsidRPr="00254BFA" w14:paraId="053C7301" w14:textId="77777777" w:rsidTr="009208C0">
        <w:tc>
          <w:tcPr>
            <w:tcW w:w="714" w:type="dxa"/>
            <w:shd w:val="clear" w:color="auto" w:fill="auto"/>
          </w:tcPr>
          <w:p w14:paraId="7A795D48" w14:textId="77777777" w:rsidR="00527D2D" w:rsidRPr="00254BFA" w:rsidRDefault="0054168E" w:rsidP="00254BFA">
            <w:pPr>
              <w:pStyle w:val="Tabletext"/>
            </w:pPr>
            <w:r w:rsidRPr="00254BFA">
              <w:t>3</w:t>
            </w:r>
          </w:p>
        </w:tc>
        <w:tc>
          <w:tcPr>
            <w:tcW w:w="2825" w:type="dxa"/>
            <w:shd w:val="clear" w:color="auto" w:fill="auto"/>
          </w:tcPr>
          <w:p w14:paraId="1CFC8E7E" w14:textId="77777777" w:rsidR="00527D2D" w:rsidRPr="00254BFA" w:rsidRDefault="006111AA" w:rsidP="00254BFA">
            <w:pPr>
              <w:pStyle w:val="Tabletext"/>
            </w:pPr>
            <w:r w:rsidRPr="00254BFA">
              <w:t>Subsection 1</w:t>
            </w:r>
            <w:r w:rsidR="00527D2D" w:rsidRPr="00254BFA">
              <w:t>26(2)</w:t>
            </w:r>
            <w:r w:rsidR="00967E27" w:rsidRPr="00254BFA">
              <w:t xml:space="preserve"> (penalty)</w:t>
            </w:r>
          </w:p>
        </w:tc>
        <w:tc>
          <w:tcPr>
            <w:tcW w:w="1773" w:type="dxa"/>
            <w:shd w:val="clear" w:color="auto" w:fill="auto"/>
          </w:tcPr>
          <w:p w14:paraId="1FF32AA7" w14:textId="77777777" w:rsidR="00527D2D" w:rsidRPr="00254BFA" w:rsidRDefault="00527D2D" w:rsidP="00254BFA">
            <w:pPr>
              <w:pStyle w:val="Tabletext"/>
            </w:pPr>
            <w:r w:rsidRPr="00254BFA">
              <w:t>120</w:t>
            </w:r>
          </w:p>
        </w:tc>
        <w:tc>
          <w:tcPr>
            <w:tcW w:w="1774" w:type="dxa"/>
            <w:shd w:val="clear" w:color="auto" w:fill="auto"/>
          </w:tcPr>
          <w:p w14:paraId="4EB808F5" w14:textId="77777777" w:rsidR="00527D2D" w:rsidRPr="00254BFA" w:rsidRDefault="00527D2D" w:rsidP="00254BFA">
            <w:pPr>
              <w:pStyle w:val="Tabletext"/>
            </w:pPr>
            <w:r w:rsidRPr="00254BFA">
              <w:t>300</w:t>
            </w:r>
          </w:p>
        </w:tc>
      </w:tr>
      <w:tr w:rsidR="009208C0" w:rsidRPr="00254BFA" w14:paraId="79047C29" w14:textId="77777777" w:rsidTr="009208C0">
        <w:tc>
          <w:tcPr>
            <w:tcW w:w="714" w:type="dxa"/>
            <w:shd w:val="clear" w:color="auto" w:fill="auto"/>
          </w:tcPr>
          <w:p w14:paraId="7B14923A" w14:textId="77777777" w:rsidR="00527D2D" w:rsidRPr="00254BFA" w:rsidRDefault="0054168E" w:rsidP="00254BFA">
            <w:pPr>
              <w:pStyle w:val="Tabletext"/>
            </w:pPr>
            <w:r w:rsidRPr="00254BFA">
              <w:t>4</w:t>
            </w:r>
          </w:p>
        </w:tc>
        <w:tc>
          <w:tcPr>
            <w:tcW w:w="2825" w:type="dxa"/>
            <w:shd w:val="clear" w:color="auto" w:fill="auto"/>
          </w:tcPr>
          <w:p w14:paraId="5F3AA2FF" w14:textId="77777777" w:rsidR="00527D2D" w:rsidRPr="00254BFA" w:rsidRDefault="006111AA" w:rsidP="00254BFA">
            <w:pPr>
              <w:pStyle w:val="Tabletext"/>
            </w:pPr>
            <w:r w:rsidRPr="00254BFA">
              <w:t>Subsection 1</w:t>
            </w:r>
            <w:r w:rsidR="00527D2D" w:rsidRPr="00254BFA">
              <w:t>27(3)</w:t>
            </w:r>
            <w:r w:rsidR="00967E27" w:rsidRPr="00254BFA">
              <w:t xml:space="preserve"> (penalty)</w:t>
            </w:r>
          </w:p>
        </w:tc>
        <w:tc>
          <w:tcPr>
            <w:tcW w:w="1773" w:type="dxa"/>
            <w:shd w:val="clear" w:color="auto" w:fill="auto"/>
          </w:tcPr>
          <w:p w14:paraId="678BE813" w14:textId="77777777" w:rsidR="00527D2D" w:rsidRPr="00254BFA" w:rsidRDefault="00527D2D" w:rsidP="00254BFA">
            <w:pPr>
              <w:pStyle w:val="Tabletext"/>
            </w:pPr>
            <w:r w:rsidRPr="00254BFA">
              <w:t>120</w:t>
            </w:r>
          </w:p>
        </w:tc>
        <w:tc>
          <w:tcPr>
            <w:tcW w:w="1774" w:type="dxa"/>
            <w:shd w:val="clear" w:color="auto" w:fill="auto"/>
          </w:tcPr>
          <w:p w14:paraId="7D532021" w14:textId="77777777" w:rsidR="00527D2D" w:rsidRPr="00254BFA" w:rsidRDefault="00527D2D" w:rsidP="00254BFA">
            <w:pPr>
              <w:pStyle w:val="Tabletext"/>
            </w:pPr>
            <w:r w:rsidRPr="00254BFA">
              <w:t>300</w:t>
            </w:r>
          </w:p>
        </w:tc>
      </w:tr>
      <w:tr w:rsidR="009208C0" w:rsidRPr="00254BFA" w14:paraId="74BD9971" w14:textId="77777777" w:rsidTr="009208C0">
        <w:tc>
          <w:tcPr>
            <w:tcW w:w="714" w:type="dxa"/>
            <w:shd w:val="clear" w:color="auto" w:fill="auto"/>
          </w:tcPr>
          <w:p w14:paraId="3C1C1992" w14:textId="77777777" w:rsidR="00527D2D" w:rsidRPr="00254BFA" w:rsidRDefault="0054168E" w:rsidP="00254BFA">
            <w:pPr>
              <w:pStyle w:val="Tabletext"/>
            </w:pPr>
            <w:r w:rsidRPr="00254BFA">
              <w:t>5</w:t>
            </w:r>
          </w:p>
        </w:tc>
        <w:tc>
          <w:tcPr>
            <w:tcW w:w="2825" w:type="dxa"/>
            <w:shd w:val="clear" w:color="auto" w:fill="auto"/>
          </w:tcPr>
          <w:p w14:paraId="1D0DC671" w14:textId="77777777" w:rsidR="00527D2D" w:rsidRPr="00254BFA" w:rsidRDefault="006111AA" w:rsidP="00254BFA">
            <w:pPr>
              <w:pStyle w:val="Tabletext"/>
            </w:pPr>
            <w:r w:rsidRPr="00254BFA">
              <w:t>Subsection 1</w:t>
            </w:r>
            <w:r w:rsidR="00527D2D" w:rsidRPr="00254BFA">
              <w:t>28(2)</w:t>
            </w:r>
            <w:r w:rsidR="00967E27" w:rsidRPr="00254BFA">
              <w:t xml:space="preserve"> (penalty)</w:t>
            </w:r>
          </w:p>
        </w:tc>
        <w:tc>
          <w:tcPr>
            <w:tcW w:w="1773" w:type="dxa"/>
            <w:shd w:val="clear" w:color="auto" w:fill="auto"/>
          </w:tcPr>
          <w:p w14:paraId="34828CB5" w14:textId="77777777" w:rsidR="00527D2D" w:rsidRPr="00254BFA" w:rsidRDefault="00527D2D" w:rsidP="00254BFA">
            <w:pPr>
              <w:pStyle w:val="Tabletext"/>
            </w:pPr>
            <w:r w:rsidRPr="00254BFA">
              <w:t>120</w:t>
            </w:r>
          </w:p>
        </w:tc>
        <w:tc>
          <w:tcPr>
            <w:tcW w:w="1774" w:type="dxa"/>
            <w:shd w:val="clear" w:color="auto" w:fill="auto"/>
          </w:tcPr>
          <w:p w14:paraId="0F5CC350" w14:textId="77777777" w:rsidR="00527D2D" w:rsidRPr="00254BFA" w:rsidRDefault="00527D2D" w:rsidP="00254BFA">
            <w:pPr>
              <w:pStyle w:val="Tabletext"/>
            </w:pPr>
            <w:r w:rsidRPr="00254BFA">
              <w:t>300</w:t>
            </w:r>
          </w:p>
        </w:tc>
      </w:tr>
      <w:tr w:rsidR="009208C0" w:rsidRPr="00254BFA" w14:paraId="64EC8EAD" w14:textId="77777777" w:rsidTr="009208C0">
        <w:tc>
          <w:tcPr>
            <w:tcW w:w="714" w:type="dxa"/>
            <w:shd w:val="clear" w:color="auto" w:fill="auto"/>
          </w:tcPr>
          <w:p w14:paraId="28B48BE6" w14:textId="77777777" w:rsidR="00527D2D" w:rsidRPr="00254BFA" w:rsidRDefault="0054168E" w:rsidP="00254BFA">
            <w:pPr>
              <w:pStyle w:val="Tabletext"/>
            </w:pPr>
            <w:r w:rsidRPr="00254BFA">
              <w:t>6</w:t>
            </w:r>
          </w:p>
        </w:tc>
        <w:tc>
          <w:tcPr>
            <w:tcW w:w="2825" w:type="dxa"/>
            <w:shd w:val="clear" w:color="auto" w:fill="auto"/>
          </w:tcPr>
          <w:p w14:paraId="3167B62C" w14:textId="77777777" w:rsidR="00527D2D" w:rsidRPr="00254BFA" w:rsidRDefault="006111AA" w:rsidP="00254BFA">
            <w:pPr>
              <w:pStyle w:val="Tabletext"/>
            </w:pPr>
            <w:r w:rsidRPr="00254BFA">
              <w:t>Subsection 1</w:t>
            </w:r>
            <w:r w:rsidR="00527D2D" w:rsidRPr="00254BFA">
              <w:t>29(2)</w:t>
            </w:r>
            <w:r w:rsidR="00967E27" w:rsidRPr="00254BFA">
              <w:t xml:space="preserve"> (penalty)</w:t>
            </w:r>
          </w:p>
        </w:tc>
        <w:tc>
          <w:tcPr>
            <w:tcW w:w="1773" w:type="dxa"/>
            <w:shd w:val="clear" w:color="auto" w:fill="auto"/>
          </w:tcPr>
          <w:p w14:paraId="72C471A0" w14:textId="77777777" w:rsidR="00527D2D" w:rsidRPr="00254BFA" w:rsidRDefault="00527D2D" w:rsidP="00254BFA">
            <w:pPr>
              <w:pStyle w:val="Tabletext"/>
            </w:pPr>
            <w:r w:rsidRPr="00254BFA">
              <w:t>120</w:t>
            </w:r>
          </w:p>
        </w:tc>
        <w:tc>
          <w:tcPr>
            <w:tcW w:w="1774" w:type="dxa"/>
            <w:shd w:val="clear" w:color="auto" w:fill="auto"/>
          </w:tcPr>
          <w:p w14:paraId="7547F771" w14:textId="77777777" w:rsidR="00527D2D" w:rsidRPr="00254BFA" w:rsidRDefault="00527D2D" w:rsidP="00254BFA">
            <w:pPr>
              <w:pStyle w:val="Tabletext"/>
            </w:pPr>
            <w:r w:rsidRPr="00254BFA">
              <w:t>300</w:t>
            </w:r>
          </w:p>
        </w:tc>
      </w:tr>
      <w:tr w:rsidR="00527D2D" w:rsidRPr="00254BFA" w14:paraId="464BF8FB" w14:textId="77777777" w:rsidTr="009208C0">
        <w:tc>
          <w:tcPr>
            <w:tcW w:w="714" w:type="dxa"/>
            <w:shd w:val="clear" w:color="auto" w:fill="auto"/>
          </w:tcPr>
          <w:p w14:paraId="622A80F3" w14:textId="77777777" w:rsidR="00527D2D" w:rsidRPr="00254BFA" w:rsidRDefault="0054168E" w:rsidP="00254BFA">
            <w:pPr>
              <w:pStyle w:val="Tabletext"/>
            </w:pPr>
            <w:r w:rsidRPr="00254BFA">
              <w:t>7</w:t>
            </w:r>
          </w:p>
        </w:tc>
        <w:tc>
          <w:tcPr>
            <w:tcW w:w="2825" w:type="dxa"/>
            <w:shd w:val="clear" w:color="auto" w:fill="auto"/>
          </w:tcPr>
          <w:p w14:paraId="13A1DF05" w14:textId="77777777" w:rsidR="00527D2D" w:rsidRPr="00254BFA" w:rsidRDefault="006111AA" w:rsidP="00254BFA">
            <w:pPr>
              <w:pStyle w:val="Tabletext"/>
            </w:pPr>
            <w:r w:rsidRPr="00254BFA">
              <w:t>Subsection 1</w:t>
            </w:r>
            <w:r w:rsidR="00527D2D" w:rsidRPr="00254BFA">
              <w:t>30(2)</w:t>
            </w:r>
            <w:r w:rsidR="00967E27" w:rsidRPr="00254BFA">
              <w:t xml:space="preserve"> (penalty)</w:t>
            </w:r>
          </w:p>
        </w:tc>
        <w:tc>
          <w:tcPr>
            <w:tcW w:w="1773" w:type="dxa"/>
            <w:shd w:val="clear" w:color="auto" w:fill="auto"/>
          </w:tcPr>
          <w:p w14:paraId="43F57624" w14:textId="77777777" w:rsidR="00527D2D" w:rsidRPr="00254BFA" w:rsidRDefault="00527D2D" w:rsidP="00254BFA">
            <w:pPr>
              <w:pStyle w:val="Tabletext"/>
            </w:pPr>
            <w:r w:rsidRPr="00254BFA">
              <w:t>120</w:t>
            </w:r>
          </w:p>
        </w:tc>
        <w:tc>
          <w:tcPr>
            <w:tcW w:w="1774" w:type="dxa"/>
            <w:shd w:val="clear" w:color="auto" w:fill="auto"/>
          </w:tcPr>
          <w:p w14:paraId="3AC22D2D" w14:textId="77777777" w:rsidR="00527D2D" w:rsidRPr="00254BFA" w:rsidRDefault="00527D2D" w:rsidP="00254BFA">
            <w:pPr>
              <w:pStyle w:val="Tabletext"/>
            </w:pPr>
            <w:r w:rsidRPr="00254BFA">
              <w:t>300</w:t>
            </w:r>
          </w:p>
        </w:tc>
      </w:tr>
      <w:tr w:rsidR="00B44309" w:rsidRPr="00254BFA" w14:paraId="2D3B169B" w14:textId="77777777" w:rsidTr="009208C0">
        <w:tc>
          <w:tcPr>
            <w:tcW w:w="714" w:type="dxa"/>
            <w:shd w:val="clear" w:color="auto" w:fill="auto"/>
          </w:tcPr>
          <w:p w14:paraId="6B9B82A8" w14:textId="77777777" w:rsidR="00B44309" w:rsidRPr="00254BFA" w:rsidRDefault="0054168E" w:rsidP="00254BFA">
            <w:pPr>
              <w:pStyle w:val="Tabletext"/>
            </w:pPr>
            <w:r w:rsidRPr="00254BFA">
              <w:t>8</w:t>
            </w:r>
          </w:p>
        </w:tc>
        <w:tc>
          <w:tcPr>
            <w:tcW w:w="2825" w:type="dxa"/>
            <w:shd w:val="clear" w:color="auto" w:fill="auto"/>
          </w:tcPr>
          <w:p w14:paraId="47F06031" w14:textId="77777777" w:rsidR="00B44309" w:rsidRPr="00254BFA" w:rsidRDefault="006111AA" w:rsidP="00254BFA">
            <w:pPr>
              <w:pStyle w:val="Tabletext"/>
            </w:pPr>
            <w:r w:rsidRPr="00254BFA">
              <w:t>Subsection 1</w:t>
            </w:r>
            <w:r w:rsidR="00B44309" w:rsidRPr="00254BFA">
              <w:t>39(3) (penalty)</w:t>
            </w:r>
          </w:p>
        </w:tc>
        <w:tc>
          <w:tcPr>
            <w:tcW w:w="1773" w:type="dxa"/>
            <w:shd w:val="clear" w:color="auto" w:fill="auto"/>
          </w:tcPr>
          <w:p w14:paraId="6BA706B3" w14:textId="77777777" w:rsidR="00B44309" w:rsidRPr="00254BFA" w:rsidRDefault="00B44309" w:rsidP="00254BFA">
            <w:pPr>
              <w:pStyle w:val="Tabletext"/>
            </w:pPr>
            <w:r w:rsidRPr="00254BFA">
              <w:t>120</w:t>
            </w:r>
          </w:p>
        </w:tc>
        <w:tc>
          <w:tcPr>
            <w:tcW w:w="1774" w:type="dxa"/>
            <w:shd w:val="clear" w:color="auto" w:fill="auto"/>
          </w:tcPr>
          <w:p w14:paraId="01B8E523" w14:textId="77777777" w:rsidR="00B44309" w:rsidRPr="00254BFA" w:rsidRDefault="00B44309" w:rsidP="00254BFA">
            <w:pPr>
              <w:pStyle w:val="Tabletext"/>
            </w:pPr>
            <w:r w:rsidRPr="00254BFA">
              <w:t>300</w:t>
            </w:r>
          </w:p>
        </w:tc>
      </w:tr>
      <w:tr w:rsidR="00B44309" w:rsidRPr="00254BFA" w14:paraId="78A9CB55" w14:textId="77777777" w:rsidTr="009208C0">
        <w:tc>
          <w:tcPr>
            <w:tcW w:w="714" w:type="dxa"/>
            <w:shd w:val="clear" w:color="auto" w:fill="auto"/>
          </w:tcPr>
          <w:p w14:paraId="4EDEF633" w14:textId="77777777" w:rsidR="00B44309" w:rsidRPr="00254BFA" w:rsidRDefault="0054168E" w:rsidP="00254BFA">
            <w:pPr>
              <w:pStyle w:val="Tabletext"/>
            </w:pPr>
            <w:r w:rsidRPr="00254BFA">
              <w:t>9</w:t>
            </w:r>
          </w:p>
        </w:tc>
        <w:tc>
          <w:tcPr>
            <w:tcW w:w="2825" w:type="dxa"/>
            <w:shd w:val="clear" w:color="auto" w:fill="auto"/>
          </w:tcPr>
          <w:p w14:paraId="5A97F4B7" w14:textId="77777777" w:rsidR="00B44309" w:rsidRPr="00254BFA" w:rsidRDefault="006111AA" w:rsidP="00254BFA">
            <w:pPr>
              <w:pStyle w:val="Tabletext"/>
            </w:pPr>
            <w:r w:rsidRPr="00254BFA">
              <w:t>Subsection 1</w:t>
            </w:r>
            <w:r w:rsidR="00B44309" w:rsidRPr="00254BFA">
              <w:t>40(2) (penalty)</w:t>
            </w:r>
          </w:p>
        </w:tc>
        <w:tc>
          <w:tcPr>
            <w:tcW w:w="1773" w:type="dxa"/>
            <w:shd w:val="clear" w:color="auto" w:fill="auto"/>
          </w:tcPr>
          <w:p w14:paraId="129409CB" w14:textId="77777777" w:rsidR="00B44309" w:rsidRPr="00254BFA" w:rsidRDefault="00B44309" w:rsidP="00254BFA">
            <w:pPr>
              <w:pStyle w:val="Tabletext"/>
            </w:pPr>
            <w:r w:rsidRPr="00254BFA">
              <w:t>300</w:t>
            </w:r>
          </w:p>
        </w:tc>
        <w:tc>
          <w:tcPr>
            <w:tcW w:w="1774" w:type="dxa"/>
            <w:shd w:val="clear" w:color="auto" w:fill="auto"/>
          </w:tcPr>
          <w:p w14:paraId="54486725" w14:textId="77777777" w:rsidR="00B44309" w:rsidRPr="00254BFA" w:rsidRDefault="00B44309" w:rsidP="00254BFA">
            <w:pPr>
              <w:pStyle w:val="Tabletext"/>
            </w:pPr>
            <w:r w:rsidRPr="00254BFA">
              <w:t>1,000</w:t>
            </w:r>
          </w:p>
        </w:tc>
      </w:tr>
      <w:tr w:rsidR="00B44309" w:rsidRPr="00254BFA" w14:paraId="761967D5" w14:textId="77777777" w:rsidTr="009208C0">
        <w:tc>
          <w:tcPr>
            <w:tcW w:w="714" w:type="dxa"/>
            <w:shd w:val="clear" w:color="auto" w:fill="auto"/>
          </w:tcPr>
          <w:p w14:paraId="24EA745E" w14:textId="77777777" w:rsidR="00B44309" w:rsidRPr="00254BFA" w:rsidRDefault="0054168E" w:rsidP="00254BFA">
            <w:pPr>
              <w:pStyle w:val="Tabletext"/>
            </w:pPr>
            <w:r w:rsidRPr="00254BFA">
              <w:t>10</w:t>
            </w:r>
          </w:p>
        </w:tc>
        <w:tc>
          <w:tcPr>
            <w:tcW w:w="2825" w:type="dxa"/>
            <w:shd w:val="clear" w:color="auto" w:fill="auto"/>
          </w:tcPr>
          <w:p w14:paraId="517EF09F" w14:textId="77777777" w:rsidR="00B44309" w:rsidRPr="00254BFA" w:rsidRDefault="006111AA" w:rsidP="00254BFA">
            <w:pPr>
              <w:pStyle w:val="Tabletext"/>
            </w:pPr>
            <w:r w:rsidRPr="00254BFA">
              <w:t>Subsection 1</w:t>
            </w:r>
            <w:r w:rsidR="00B44309" w:rsidRPr="00254BFA">
              <w:t>40(3) (penalty)</w:t>
            </w:r>
          </w:p>
        </w:tc>
        <w:tc>
          <w:tcPr>
            <w:tcW w:w="1773" w:type="dxa"/>
            <w:shd w:val="clear" w:color="auto" w:fill="auto"/>
          </w:tcPr>
          <w:p w14:paraId="0DE1DFA1" w14:textId="77777777" w:rsidR="00B44309" w:rsidRPr="00254BFA" w:rsidRDefault="00B44309" w:rsidP="00254BFA">
            <w:pPr>
              <w:pStyle w:val="Tabletext"/>
            </w:pPr>
            <w:r w:rsidRPr="00254BFA">
              <w:t>120</w:t>
            </w:r>
          </w:p>
        </w:tc>
        <w:tc>
          <w:tcPr>
            <w:tcW w:w="1774" w:type="dxa"/>
            <w:shd w:val="clear" w:color="auto" w:fill="auto"/>
          </w:tcPr>
          <w:p w14:paraId="2D4CCB20" w14:textId="77777777" w:rsidR="00B44309" w:rsidRPr="00254BFA" w:rsidRDefault="00B44309" w:rsidP="00254BFA">
            <w:pPr>
              <w:pStyle w:val="Tabletext"/>
            </w:pPr>
            <w:r w:rsidRPr="00254BFA">
              <w:t>300</w:t>
            </w:r>
          </w:p>
        </w:tc>
      </w:tr>
      <w:tr w:rsidR="00B44309" w:rsidRPr="00254BFA" w14:paraId="15D32DFC" w14:textId="77777777" w:rsidTr="009208C0">
        <w:tc>
          <w:tcPr>
            <w:tcW w:w="714" w:type="dxa"/>
            <w:shd w:val="clear" w:color="auto" w:fill="auto"/>
          </w:tcPr>
          <w:p w14:paraId="47B15515" w14:textId="77777777" w:rsidR="00B44309" w:rsidRPr="00254BFA" w:rsidRDefault="0054168E" w:rsidP="00254BFA">
            <w:pPr>
              <w:pStyle w:val="Tabletext"/>
            </w:pPr>
            <w:r w:rsidRPr="00254BFA">
              <w:t>11</w:t>
            </w:r>
          </w:p>
        </w:tc>
        <w:tc>
          <w:tcPr>
            <w:tcW w:w="2825" w:type="dxa"/>
            <w:shd w:val="clear" w:color="auto" w:fill="auto"/>
          </w:tcPr>
          <w:p w14:paraId="7919E676" w14:textId="77777777" w:rsidR="00B44309" w:rsidRPr="00254BFA" w:rsidRDefault="006111AA" w:rsidP="00254BFA">
            <w:pPr>
              <w:pStyle w:val="Tabletext"/>
            </w:pPr>
            <w:r w:rsidRPr="00254BFA">
              <w:t>Subsection 1</w:t>
            </w:r>
            <w:r w:rsidR="00B44309" w:rsidRPr="00254BFA">
              <w:t>41(3) (penalty)</w:t>
            </w:r>
          </w:p>
        </w:tc>
        <w:tc>
          <w:tcPr>
            <w:tcW w:w="1773" w:type="dxa"/>
            <w:shd w:val="clear" w:color="auto" w:fill="auto"/>
          </w:tcPr>
          <w:p w14:paraId="71AB22EB" w14:textId="77777777" w:rsidR="00B44309" w:rsidRPr="00254BFA" w:rsidRDefault="00B44309" w:rsidP="00254BFA">
            <w:pPr>
              <w:pStyle w:val="Tabletext"/>
            </w:pPr>
            <w:r w:rsidRPr="00254BFA">
              <w:t>300</w:t>
            </w:r>
          </w:p>
        </w:tc>
        <w:tc>
          <w:tcPr>
            <w:tcW w:w="1774" w:type="dxa"/>
            <w:shd w:val="clear" w:color="auto" w:fill="auto"/>
          </w:tcPr>
          <w:p w14:paraId="4D677A7F" w14:textId="77777777" w:rsidR="00B44309" w:rsidRPr="00254BFA" w:rsidRDefault="00B44309" w:rsidP="00254BFA">
            <w:pPr>
              <w:pStyle w:val="Tabletext"/>
            </w:pPr>
            <w:r w:rsidRPr="00254BFA">
              <w:t>1,000</w:t>
            </w:r>
          </w:p>
        </w:tc>
      </w:tr>
      <w:tr w:rsidR="00B44309" w:rsidRPr="00254BFA" w14:paraId="5A05C2EF" w14:textId="77777777" w:rsidTr="009208C0">
        <w:tc>
          <w:tcPr>
            <w:tcW w:w="714" w:type="dxa"/>
            <w:shd w:val="clear" w:color="auto" w:fill="auto"/>
          </w:tcPr>
          <w:p w14:paraId="6197D9D6" w14:textId="77777777" w:rsidR="00B44309" w:rsidRPr="00254BFA" w:rsidRDefault="0054168E" w:rsidP="00254BFA">
            <w:pPr>
              <w:pStyle w:val="Tabletext"/>
            </w:pPr>
            <w:r w:rsidRPr="00254BFA">
              <w:t>12</w:t>
            </w:r>
          </w:p>
        </w:tc>
        <w:tc>
          <w:tcPr>
            <w:tcW w:w="2825" w:type="dxa"/>
            <w:shd w:val="clear" w:color="auto" w:fill="auto"/>
          </w:tcPr>
          <w:p w14:paraId="198CD6EA" w14:textId="77777777" w:rsidR="00B44309" w:rsidRPr="00254BFA" w:rsidRDefault="006111AA" w:rsidP="00254BFA">
            <w:pPr>
              <w:pStyle w:val="Tabletext"/>
            </w:pPr>
            <w:r w:rsidRPr="00254BFA">
              <w:t>Subsection 1</w:t>
            </w:r>
            <w:r w:rsidR="00B44309" w:rsidRPr="00254BFA">
              <w:t>41(4) (penalty)</w:t>
            </w:r>
          </w:p>
        </w:tc>
        <w:tc>
          <w:tcPr>
            <w:tcW w:w="1773" w:type="dxa"/>
            <w:shd w:val="clear" w:color="auto" w:fill="auto"/>
          </w:tcPr>
          <w:p w14:paraId="4B1D7F43" w14:textId="77777777" w:rsidR="00B44309" w:rsidRPr="00254BFA" w:rsidRDefault="00B44309" w:rsidP="00254BFA">
            <w:pPr>
              <w:pStyle w:val="Tabletext"/>
            </w:pPr>
            <w:r w:rsidRPr="00254BFA">
              <w:t>120</w:t>
            </w:r>
          </w:p>
        </w:tc>
        <w:tc>
          <w:tcPr>
            <w:tcW w:w="1774" w:type="dxa"/>
            <w:shd w:val="clear" w:color="auto" w:fill="auto"/>
          </w:tcPr>
          <w:p w14:paraId="45A80648" w14:textId="77777777" w:rsidR="00B44309" w:rsidRPr="00254BFA" w:rsidRDefault="00B44309" w:rsidP="00254BFA">
            <w:pPr>
              <w:pStyle w:val="Tabletext"/>
            </w:pPr>
            <w:r w:rsidRPr="00254BFA">
              <w:t>300</w:t>
            </w:r>
          </w:p>
        </w:tc>
      </w:tr>
      <w:tr w:rsidR="00B44309" w:rsidRPr="00254BFA" w14:paraId="1CFE19E3" w14:textId="77777777" w:rsidTr="009208C0">
        <w:tc>
          <w:tcPr>
            <w:tcW w:w="714" w:type="dxa"/>
            <w:shd w:val="clear" w:color="auto" w:fill="auto"/>
          </w:tcPr>
          <w:p w14:paraId="2A142F4E" w14:textId="77777777" w:rsidR="00B44309" w:rsidRPr="00254BFA" w:rsidRDefault="0054168E" w:rsidP="00254BFA">
            <w:pPr>
              <w:pStyle w:val="Tabletext"/>
            </w:pPr>
            <w:r w:rsidRPr="00254BFA">
              <w:t>13</w:t>
            </w:r>
          </w:p>
        </w:tc>
        <w:tc>
          <w:tcPr>
            <w:tcW w:w="2825" w:type="dxa"/>
            <w:shd w:val="clear" w:color="auto" w:fill="auto"/>
          </w:tcPr>
          <w:p w14:paraId="63678D10" w14:textId="77777777" w:rsidR="00B44309" w:rsidRPr="00254BFA" w:rsidRDefault="006111AA" w:rsidP="00254BFA">
            <w:pPr>
              <w:pStyle w:val="Tabletext"/>
            </w:pPr>
            <w:r w:rsidRPr="00254BFA">
              <w:t>Subsection 1</w:t>
            </w:r>
            <w:r w:rsidR="00554511" w:rsidRPr="00254BFA">
              <w:t>85</w:t>
            </w:r>
            <w:r w:rsidR="00B44309" w:rsidRPr="00254BFA">
              <w:t>(2) (penalty)</w:t>
            </w:r>
          </w:p>
        </w:tc>
        <w:tc>
          <w:tcPr>
            <w:tcW w:w="1773" w:type="dxa"/>
            <w:shd w:val="clear" w:color="auto" w:fill="auto"/>
          </w:tcPr>
          <w:p w14:paraId="169B94D4" w14:textId="77777777" w:rsidR="00B44309" w:rsidRPr="00254BFA" w:rsidRDefault="00B44309" w:rsidP="00254BFA">
            <w:pPr>
              <w:pStyle w:val="Tabletext"/>
            </w:pPr>
            <w:r w:rsidRPr="00254BFA">
              <w:t>300</w:t>
            </w:r>
          </w:p>
        </w:tc>
        <w:tc>
          <w:tcPr>
            <w:tcW w:w="1774" w:type="dxa"/>
            <w:shd w:val="clear" w:color="auto" w:fill="auto"/>
          </w:tcPr>
          <w:p w14:paraId="69A93FB6" w14:textId="77777777" w:rsidR="00B44309" w:rsidRPr="00254BFA" w:rsidRDefault="00B44309" w:rsidP="00254BFA">
            <w:pPr>
              <w:pStyle w:val="Tabletext"/>
            </w:pPr>
            <w:r w:rsidRPr="00254BFA">
              <w:t>1,000</w:t>
            </w:r>
          </w:p>
        </w:tc>
      </w:tr>
      <w:tr w:rsidR="00B44309" w:rsidRPr="00254BFA" w14:paraId="007856F0" w14:textId="77777777" w:rsidTr="009208C0">
        <w:tc>
          <w:tcPr>
            <w:tcW w:w="714" w:type="dxa"/>
            <w:shd w:val="clear" w:color="auto" w:fill="auto"/>
          </w:tcPr>
          <w:p w14:paraId="5B33DB1A" w14:textId="77777777" w:rsidR="00B44309" w:rsidRPr="00254BFA" w:rsidRDefault="0054168E" w:rsidP="00254BFA">
            <w:pPr>
              <w:pStyle w:val="Tabletext"/>
            </w:pPr>
            <w:r w:rsidRPr="00254BFA">
              <w:t>14</w:t>
            </w:r>
          </w:p>
        </w:tc>
        <w:tc>
          <w:tcPr>
            <w:tcW w:w="2825" w:type="dxa"/>
            <w:shd w:val="clear" w:color="auto" w:fill="auto"/>
          </w:tcPr>
          <w:p w14:paraId="6F6952C7" w14:textId="77777777" w:rsidR="00B44309" w:rsidRPr="00254BFA" w:rsidRDefault="006111AA" w:rsidP="00254BFA">
            <w:pPr>
              <w:pStyle w:val="Tabletext"/>
            </w:pPr>
            <w:r w:rsidRPr="00254BFA">
              <w:t>Subsection 1</w:t>
            </w:r>
            <w:r w:rsidR="00554511" w:rsidRPr="00254BFA">
              <w:t>85</w:t>
            </w:r>
            <w:r w:rsidR="00B44309" w:rsidRPr="00254BFA">
              <w:t>(3) (penalty)</w:t>
            </w:r>
          </w:p>
        </w:tc>
        <w:tc>
          <w:tcPr>
            <w:tcW w:w="1773" w:type="dxa"/>
            <w:shd w:val="clear" w:color="auto" w:fill="auto"/>
          </w:tcPr>
          <w:p w14:paraId="3699906F" w14:textId="77777777" w:rsidR="00B44309" w:rsidRPr="00254BFA" w:rsidRDefault="00B44309" w:rsidP="00254BFA">
            <w:pPr>
              <w:pStyle w:val="Tabletext"/>
            </w:pPr>
            <w:r w:rsidRPr="00254BFA">
              <w:t>120</w:t>
            </w:r>
          </w:p>
        </w:tc>
        <w:tc>
          <w:tcPr>
            <w:tcW w:w="1774" w:type="dxa"/>
            <w:shd w:val="clear" w:color="auto" w:fill="auto"/>
          </w:tcPr>
          <w:p w14:paraId="3C46BAC8" w14:textId="77777777" w:rsidR="00B44309" w:rsidRPr="00254BFA" w:rsidRDefault="00554511" w:rsidP="00254BFA">
            <w:pPr>
              <w:pStyle w:val="Tabletext"/>
            </w:pPr>
            <w:r w:rsidRPr="00254BFA">
              <w:t>1,0</w:t>
            </w:r>
            <w:r w:rsidR="00B44309" w:rsidRPr="00254BFA">
              <w:t>00</w:t>
            </w:r>
          </w:p>
        </w:tc>
      </w:tr>
      <w:tr w:rsidR="00554511" w:rsidRPr="00254BFA" w14:paraId="32DB72B2" w14:textId="77777777" w:rsidTr="009208C0">
        <w:tc>
          <w:tcPr>
            <w:tcW w:w="714" w:type="dxa"/>
            <w:shd w:val="clear" w:color="auto" w:fill="auto"/>
          </w:tcPr>
          <w:p w14:paraId="23ABE538" w14:textId="77777777" w:rsidR="00554511" w:rsidRPr="00254BFA" w:rsidRDefault="0054168E" w:rsidP="00254BFA">
            <w:pPr>
              <w:pStyle w:val="Tabletext"/>
            </w:pPr>
            <w:r w:rsidRPr="00254BFA">
              <w:t>15</w:t>
            </w:r>
          </w:p>
        </w:tc>
        <w:tc>
          <w:tcPr>
            <w:tcW w:w="2825" w:type="dxa"/>
            <w:shd w:val="clear" w:color="auto" w:fill="auto"/>
          </w:tcPr>
          <w:p w14:paraId="14855962" w14:textId="77777777" w:rsidR="00554511" w:rsidRPr="00254BFA" w:rsidRDefault="006111AA" w:rsidP="00254BFA">
            <w:pPr>
              <w:pStyle w:val="Tabletext"/>
            </w:pPr>
            <w:r w:rsidRPr="00254BFA">
              <w:t>Subsection 1</w:t>
            </w:r>
            <w:r w:rsidR="00554511" w:rsidRPr="00254BFA">
              <w:t>85(4) (penalty)</w:t>
            </w:r>
          </w:p>
        </w:tc>
        <w:tc>
          <w:tcPr>
            <w:tcW w:w="1773" w:type="dxa"/>
            <w:shd w:val="clear" w:color="auto" w:fill="auto"/>
          </w:tcPr>
          <w:p w14:paraId="5AC2C0E1" w14:textId="77777777" w:rsidR="00554511" w:rsidRPr="00254BFA" w:rsidRDefault="00554511" w:rsidP="00254BFA">
            <w:pPr>
              <w:pStyle w:val="Tabletext"/>
            </w:pPr>
            <w:r w:rsidRPr="00254BFA">
              <w:t>2,000</w:t>
            </w:r>
          </w:p>
        </w:tc>
        <w:tc>
          <w:tcPr>
            <w:tcW w:w="1774" w:type="dxa"/>
            <w:shd w:val="clear" w:color="auto" w:fill="auto"/>
          </w:tcPr>
          <w:p w14:paraId="7C6E69BD" w14:textId="77777777" w:rsidR="00554511" w:rsidRPr="00254BFA" w:rsidRDefault="00554511" w:rsidP="00254BFA">
            <w:pPr>
              <w:pStyle w:val="Tabletext"/>
            </w:pPr>
            <w:r w:rsidRPr="00254BFA">
              <w:t>5,000</w:t>
            </w:r>
          </w:p>
        </w:tc>
      </w:tr>
      <w:tr w:rsidR="00554511" w:rsidRPr="00254BFA" w14:paraId="3D77DECC" w14:textId="77777777" w:rsidTr="009208C0">
        <w:tc>
          <w:tcPr>
            <w:tcW w:w="714" w:type="dxa"/>
            <w:shd w:val="clear" w:color="auto" w:fill="auto"/>
          </w:tcPr>
          <w:p w14:paraId="27CBD408" w14:textId="77777777" w:rsidR="00554511" w:rsidRPr="00254BFA" w:rsidRDefault="0054168E" w:rsidP="00254BFA">
            <w:pPr>
              <w:pStyle w:val="Tabletext"/>
            </w:pPr>
            <w:r w:rsidRPr="00254BFA">
              <w:t>16</w:t>
            </w:r>
          </w:p>
        </w:tc>
        <w:tc>
          <w:tcPr>
            <w:tcW w:w="2825" w:type="dxa"/>
            <w:shd w:val="clear" w:color="auto" w:fill="auto"/>
          </w:tcPr>
          <w:p w14:paraId="519207AE" w14:textId="77777777" w:rsidR="00554511" w:rsidRPr="00254BFA" w:rsidRDefault="006111AA" w:rsidP="00254BFA">
            <w:pPr>
              <w:pStyle w:val="Tabletext"/>
            </w:pPr>
            <w:r w:rsidRPr="00254BFA">
              <w:t>Subsection 1</w:t>
            </w:r>
            <w:r w:rsidR="00554511" w:rsidRPr="00254BFA">
              <w:t>85(5) (penalty)</w:t>
            </w:r>
          </w:p>
        </w:tc>
        <w:tc>
          <w:tcPr>
            <w:tcW w:w="1773" w:type="dxa"/>
            <w:shd w:val="clear" w:color="auto" w:fill="auto"/>
          </w:tcPr>
          <w:p w14:paraId="6A3D70B4" w14:textId="77777777" w:rsidR="00554511" w:rsidRPr="00254BFA" w:rsidRDefault="00554511" w:rsidP="00254BFA">
            <w:pPr>
              <w:pStyle w:val="Tabletext"/>
            </w:pPr>
            <w:r w:rsidRPr="00254BFA">
              <w:t>600</w:t>
            </w:r>
          </w:p>
        </w:tc>
        <w:tc>
          <w:tcPr>
            <w:tcW w:w="1774" w:type="dxa"/>
            <w:shd w:val="clear" w:color="auto" w:fill="auto"/>
          </w:tcPr>
          <w:p w14:paraId="5219A911" w14:textId="77777777" w:rsidR="00554511" w:rsidRPr="00254BFA" w:rsidRDefault="00554511" w:rsidP="00254BFA">
            <w:pPr>
              <w:pStyle w:val="Tabletext"/>
            </w:pPr>
            <w:r w:rsidRPr="00254BFA">
              <w:t>2,000</w:t>
            </w:r>
          </w:p>
        </w:tc>
      </w:tr>
      <w:tr w:rsidR="00BD62D4" w:rsidRPr="00254BFA" w14:paraId="6886D702" w14:textId="77777777" w:rsidTr="009208C0">
        <w:tc>
          <w:tcPr>
            <w:tcW w:w="714" w:type="dxa"/>
            <w:shd w:val="clear" w:color="auto" w:fill="auto"/>
          </w:tcPr>
          <w:p w14:paraId="3AAB07FC" w14:textId="77777777" w:rsidR="00BD62D4" w:rsidRPr="00254BFA" w:rsidRDefault="0054168E" w:rsidP="00254BFA">
            <w:pPr>
              <w:pStyle w:val="Tabletext"/>
            </w:pPr>
            <w:r w:rsidRPr="00254BFA">
              <w:t>17</w:t>
            </w:r>
          </w:p>
        </w:tc>
        <w:tc>
          <w:tcPr>
            <w:tcW w:w="2825" w:type="dxa"/>
            <w:shd w:val="clear" w:color="auto" w:fill="auto"/>
          </w:tcPr>
          <w:p w14:paraId="4E5E1A26" w14:textId="77777777" w:rsidR="00BD62D4" w:rsidRPr="00254BFA" w:rsidRDefault="006111AA" w:rsidP="00254BFA">
            <w:pPr>
              <w:pStyle w:val="Tabletext"/>
            </w:pPr>
            <w:r w:rsidRPr="00254BFA">
              <w:t>Subsection 1</w:t>
            </w:r>
            <w:r w:rsidR="00BD62D4" w:rsidRPr="00254BFA">
              <w:t>86(2) (penalty)</w:t>
            </w:r>
          </w:p>
        </w:tc>
        <w:tc>
          <w:tcPr>
            <w:tcW w:w="1773" w:type="dxa"/>
            <w:shd w:val="clear" w:color="auto" w:fill="auto"/>
          </w:tcPr>
          <w:p w14:paraId="0B1E0836" w14:textId="77777777" w:rsidR="00BD62D4" w:rsidRPr="00254BFA" w:rsidRDefault="00BD62D4" w:rsidP="00254BFA">
            <w:pPr>
              <w:pStyle w:val="Tabletext"/>
            </w:pPr>
            <w:r w:rsidRPr="00254BFA">
              <w:t>300</w:t>
            </w:r>
          </w:p>
        </w:tc>
        <w:tc>
          <w:tcPr>
            <w:tcW w:w="1774" w:type="dxa"/>
            <w:shd w:val="clear" w:color="auto" w:fill="auto"/>
          </w:tcPr>
          <w:p w14:paraId="1A2DC262" w14:textId="77777777" w:rsidR="00BD62D4" w:rsidRPr="00254BFA" w:rsidRDefault="00BD62D4" w:rsidP="00254BFA">
            <w:pPr>
              <w:pStyle w:val="Tabletext"/>
            </w:pPr>
            <w:r w:rsidRPr="00254BFA">
              <w:t>1,000</w:t>
            </w:r>
          </w:p>
        </w:tc>
      </w:tr>
      <w:tr w:rsidR="00BD62D4" w:rsidRPr="00254BFA" w14:paraId="1BCE251A" w14:textId="77777777" w:rsidTr="009208C0">
        <w:tc>
          <w:tcPr>
            <w:tcW w:w="714" w:type="dxa"/>
            <w:shd w:val="clear" w:color="auto" w:fill="auto"/>
          </w:tcPr>
          <w:p w14:paraId="17F3446A" w14:textId="77777777" w:rsidR="00BD62D4" w:rsidRPr="00254BFA" w:rsidRDefault="0054168E" w:rsidP="00254BFA">
            <w:pPr>
              <w:pStyle w:val="Tabletext"/>
            </w:pPr>
            <w:r w:rsidRPr="00254BFA">
              <w:t>18</w:t>
            </w:r>
          </w:p>
        </w:tc>
        <w:tc>
          <w:tcPr>
            <w:tcW w:w="2825" w:type="dxa"/>
            <w:shd w:val="clear" w:color="auto" w:fill="auto"/>
          </w:tcPr>
          <w:p w14:paraId="6A94646E" w14:textId="77777777" w:rsidR="00BD62D4" w:rsidRPr="00254BFA" w:rsidRDefault="006111AA" w:rsidP="00254BFA">
            <w:pPr>
              <w:pStyle w:val="Tabletext"/>
            </w:pPr>
            <w:r w:rsidRPr="00254BFA">
              <w:t>Subsection 1</w:t>
            </w:r>
            <w:r w:rsidR="00BD62D4" w:rsidRPr="00254BFA">
              <w:t>86(3) (penalty)</w:t>
            </w:r>
          </w:p>
        </w:tc>
        <w:tc>
          <w:tcPr>
            <w:tcW w:w="1773" w:type="dxa"/>
            <w:shd w:val="clear" w:color="auto" w:fill="auto"/>
          </w:tcPr>
          <w:p w14:paraId="59DDCC91" w14:textId="77777777" w:rsidR="00BD62D4" w:rsidRPr="00254BFA" w:rsidRDefault="00BD62D4" w:rsidP="00254BFA">
            <w:pPr>
              <w:pStyle w:val="Tabletext"/>
            </w:pPr>
            <w:r w:rsidRPr="00254BFA">
              <w:t>120</w:t>
            </w:r>
          </w:p>
        </w:tc>
        <w:tc>
          <w:tcPr>
            <w:tcW w:w="1774" w:type="dxa"/>
            <w:shd w:val="clear" w:color="auto" w:fill="auto"/>
          </w:tcPr>
          <w:p w14:paraId="2CFDB324" w14:textId="77777777" w:rsidR="00BD62D4" w:rsidRPr="00254BFA" w:rsidRDefault="00BD62D4" w:rsidP="00254BFA">
            <w:pPr>
              <w:pStyle w:val="Tabletext"/>
            </w:pPr>
            <w:r w:rsidRPr="00254BFA">
              <w:t>1,000</w:t>
            </w:r>
          </w:p>
        </w:tc>
      </w:tr>
      <w:tr w:rsidR="00BD62D4" w:rsidRPr="00254BFA" w14:paraId="686ECA8A" w14:textId="77777777" w:rsidTr="009208C0">
        <w:tc>
          <w:tcPr>
            <w:tcW w:w="714" w:type="dxa"/>
            <w:shd w:val="clear" w:color="auto" w:fill="auto"/>
          </w:tcPr>
          <w:p w14:paraId="4E7212B0" w14:textId="77777777" w:rsidR="00BD62D4" w:rsidRPr="00254BFA" w:rsidRDefault="0054168E" w:rsidP="00254BFA">
            <w:pPr>
              <w:pStyle w:val="Tabletext"/>
            </w:pPr>
            <w:r w:rsidRPr="00254BFA">
              <w:t>19</w:t>
            </w:r>
          </w:p>
        </w:tc>
        <w:tc>
          <w:tcPr>
            <w:tcW w:w="2825" w:type="dxa"/>
            <w:shd w:val="clear" w:color="auto" w:fill="auto"/>
          </w:tcPr>
          <w:p w14:paraId="0943C547" w14:textId="77777777" w:rsidR="00BD62D4" w:rsidRPr="00254BFA" w:rsidRDefault="006111AA" w:rsidP="00254BFA">
            <w:pPr>
              <w:pStyle w:val="Tabletext"/>
            </w:pPr>
            <w:r w:rsidRPr="00254BFA">
              <w:t>Subsection 1</w:t>
            </w:r>
            <w:r w:rsidR="00BD62D4" w:rsidRPr="00254BFA">
              <w:t>86(4) (penalty)</w:t>
            </w:r>
          </w:p>
        </w:tc>
        <w:tc>
          <w:tcPr>
            <w:tcW w:w="1773" w:type="dxa"/>
            <w:shd w:val="clear" w:color="auto" w:fill="auto"/>
          </w:tcPr>
          <w:p w14:paraId="07F3F862" w14:textId="77777777" w:rsidR="00BD62D4" w:rsidRPr="00254BFA" w:rsidRDefault="00BD62D4" w:rsidP="00254BFA">
            <w:pPr>
              <w:pStyle w:val="Tabletext"/>
            </w:pPr>
            <w:r w:rsidRPr="00254BFA">
              <w:t>2,000</w:t>
            </w:r>
          </w:p>
        </w:tc>
        <w:tc>
          <w:tcPr>
            <w:tcW w:w="1774" w:type="dxa"/>
            <w:shd w:val="clear" w:color="auto" w:fill="auto"/>
          </w:tcPr>
          <w:p w14:paraId="358C74EF" w14:textId="77777777" w:rsidR="00BD62D4" w:rsidRPr="00254BFA" w:rsidRDefault="00BD62D4" w:rsidP="00254BFA">
            <w:pPr>
              <w:pStyle w:val="Tabletext"/>
            </w:pPr>
            <w:r w:rsidRPr="00254BFA">
              <w:t>5,000</w:t>
            </w:r>
          </w:p>
        </w:tc>
      </w:tr>
      <w:tr w:rsidR="00BD62D4" w:rsidRPr="00254BFA" w14:paraId="5BD9742F" w14:textId="77777777" w:rsidTr="009208C0">
        <w:tc>
          <w:tcPr>
            <w:tcW w:w="714" w:type="dxa"/>
            <w:shd w:val="clear" w:color="auto" w:fill="auto"/>
          </w:tcPr>
          <w:p w14:paraId="7D5D088A" w14:textId="77777777" w:rsidR="00BD62D4" w:rsidRPr="00254BFA" w:rsidRDefault="0054168E" w:rsidP="00254BFA">
            <w:pPr>
              <w:pStyle w:val="Tabletext"/>
            </w:pPr>
            <w:r w:rsidRPr="00254BFA">
              <w:t>20</w:t>
            </w:r>
          </w:p>
        </w:tc>
        <w:tc>
          <w:tcPr>
            <w:tcW w:w="2825" w:type="dxa"/>
            <w:shd w:val="clear" w:color="auto" w:fill="auto"/>
          </w:tcPr>
          <w:p w14:paraId="751D925C" w14:textId="77777777" w:rsidR="00BD62D4" w:rsidRPr="00254BFA" w:rsidRDefault="006111AA" w:rsidP="00254BFA">
            <w:pPr>
              <w:pStyle w:val="Tabletext"/>
            </w:pPr>
            <w:r w:rsidRPr="00254BFA">
              <w:t>Subsection 1</w:t>
            </w:r>
            <w:r w:rsidR="00BD62D4" w:rsidRPr="00254BFA">
              <w:t>86(5) (penalty)</w:t>
            </w:r>
          </w:p>
        </w:tc>
        <w:tc>
          <w:tcPr>
            <w:tcW w:w="1773" w:type="dxa"/>
            <w:shd w:val="clear" w:color="auto" w:fill="auto"/>
          </w:tcPr>
          <w:p w14:paraId="0A84D9EC" w14:textId="77777777" w:rsidR="00BD62D4" w:rsidRPr="00254BFA" w:rsidRDefault="00BD62D4" w:rsidP="00254BFA">
            <w:pPr>
              <w:pStyle w:val="Tabletext"/>
            </w:pPr>
            <w:r w:rsidRPr="00254BFA">
              <w:t>600</w:t>
            </w:r>
          </w:p>
        </w:tc>
        <w:tc>
          <w:tcPr>
            <w:tcW w:w="1774" w:type="dxa"/>
            <w:shd w:val="clear" w:color="auto" w:fill="auto"/>
          </w:tcPr>
          <w:p w14:paraId="25A8E803" w14:textId="77777777" w:rsidR="00BD62D4" w:rsidRPr="00254BFA" w:rsidRDefault="00BD62D4" w:rsidP="00254BFA">
            <w:pPr>
              <w:pStyle w:val="Tabletext"/>
            </w:pPr>
            <w:r w:rsidRPr="00254BFA">
              <w:t>2,000</w:t>
            </w:r>
          </w:p>
        </w:tc>
      </w:tr>
      <w:tr w:rsidR="00BD62D4" w:rsidRPr="00254BFA" w14:paraId="405D673A" w14:textId="77777777" w:rsidTr="009208C0">
        <w:tc>
          <w:tcPr>
            <w:tcW w:w="714" w:type="dxa"/>
            <w:shd w:val="clear" w:color="auto" w:fill="auto"/>
          </w:tcPr>
          <w:p w14:paraId="404B18A6" w14:textId="77777777" w:rsidR="00BD62D4" w:rsidRPr="00254BFA" w:rsidRDefault="0054168E" w:rsidP="00254BFA">
            <w:pPr>
              <w:pStyle w:val="Tabletext"/>
            </w:pPr>
            <w:r w:rsidRPr="00254BFA">
              <w:t>21</w:t>
            </w:r>
          </w:p>
        </w:tc>
        <w:tc>
          <w:tcPr>
            <w:tcW w:w="2825" w:type="dxa"/>
            <w:shd w:val="clear" w:color="auto" w:fill="auto"/>
          </w:tcPr>
          <w:p w14:paraId="1BFD6F86" w14:textId="77777777" w:rsidR="00BD62D4" w:rsidRPr="00254BFA" w:rsidRDefault="006111AA" w:rsidP="00254BFA">
            <w:pPr>
              <w:pStyle w:val="Tabletext"/>
            </w:pPr>
            <w:r w:rsidRPr="00254BFA">
              <w:t>Subsection 1</w:t>
            </w:r>
            <w:r w:rsidR="00BD62D4" w:rsidRPr="00254BFA">
              <w:t>87(1) (penalty)</w:t>
            </w:r>
          </w:p>
        </w:tc>
        <w:tc>
          <w:tcPr>
            <w:tcW w:w="1773" w:type="dxa"/>
            <w:shd w:val="clear" w:color="auto" w:fill="auto"/>
          </w:tcPr>
          <w:p w14:paraId="64AC2BA3" w14:textId="77777777" w:rsidR="00BD62D4" w:rsidRPr="00254BFA" w:rsidRDefault="00BD62D4" w:rsidP="00254BFA">
            <w:pPr>
              <w:pStyle w:val="Tabletext"/>
            </w:pPr>
            <w:r w:rsidRPr="00254BFA">
              <w:t>300</w:t>
            </w:r>
          </w:p>
        </w:tc>
        <w:tc>
          <w:tcPr>
            <w:tcW w:w="1774" w:type="dxa"/>
            <w:shd w:val="clear" w:color="auto" w:fill="auto"/>
          </w:tcPr>
          <w:p w14:paraId="3C1302C1" w14:textId="77777777" w:rsidR="00BD62D4" w:rsidRPr="00254BFA" w:rsidRDefault="00BD62D4" w:rsidP="00254BFA">
            <w:pPr>
              <w:pStyle w:val="Tabletext"/>
            </w:pPr>
            <w:r w:rsidRPr="00254BFA">
              <w:t>1,000</w:t>
            </w:r>
          </w:p>
        </w:tc>
      </w:tr>
      <w:tr w:rsidR="00BD62D4" w:rsidRPr="00254BFA" w14:paraId="35EE1A83" w14:textId="77777777" w:rsidTr="009208C0">
        <w:tc>
          <w:tcPr>
            <w:tcW w:w="714" w:type="dxa"/>
            <w:shd w:val="clear" w:color="auto" w:fill="auto"/>
          </w:tcPr>
          <w:p w14:paraId="5A4DEFFD" w14:textId="77777777" w:rsidR="00BD62D4" w:rsidRPr="00254BFA" w:rsidRDefault="0054168E" w:rsidP="00254BFA">
            <w:pPr>
              <w:pStyle w:val="Tabletext"/>
            </w:pPr>
            <w:r w:rsidRPr="00254BFA">
              <w:lastRenderedPageBreak/>
              <w:t>22</w:t>
            </w:r>
          </w:p>
        </w:tc>
        <w:tc>
          <w:tcPr>
            <w:tcW w:w="2825" w:type="dxa"/>
            <w:shd w:val="clear" w:color="auto" w:fill="auto"/>
          </w:tcPr>
          <w:p w14:paraId="7AFCA788" w14:textId="77777777" w:rsidR="00BD62D4" w:rsidRPr="00254BFA" w:rsidRDefault="006111AA" w:rsidP="00254BFA">
            <w:pPr>
              <w:pStyle w:val="Tabletext"/>
            </w:pPr>
            <w:r w:rsidRPr="00254BFA">
              <w:t>Subsection 1</w:t>
            </w:r>
            <w:r w:rsidR="00BD62D4" w:rsidRPr="00254BFA">
              <w:t>87(2) (penalty)</w:t>
            </w:r>
          </w:p>
        </w:tc>
        <w:tc>
          <w:tcPr>
            <w:tcW w:w="1773" w:type="dxa"/>
            <w:shd w:val="clear" w:color="auto" w:fill="auto"/>
          </w:tcPr>
          <w:p w14:paraId="49B3F874" w14:textId="77777777" w:rsidR="00BD62D4" w:rsidRPr="00254BFA" w:rsidRDefault="00BD62D4" w:rsidP="00254BFA">
            <w:pPr>
              <w:pStyle w:val="Tabletext"/>
            </w:pPr>
            <w:r w:rsidRPr="00254BFA">
              <w:t>120</w:t>
            </w:r>
          </w:p>
        </w:tc>
        <w:tc>
          <w:tcPr>
            <w:tcW w:w="1774" w:type="dxa"/>
            <w:shd w:val="clear" w:color="auto" w:fill="auto"/>
          </w:tcPr>
          <w:p w14:paraId="184F5149" w14:textId="77777777" w:rsidR="00BD62D4" w:rsidRPr="00254BFA" w:rsidRDefault="00BD62D4" w:rsidP="00254BFA">
            <w:pPr>
              <w:pStyle w:val="Tabletext"/>
            </w:pPr>
            <w:r w:rsidRPr="00254BFA">
              <w:t>1,000</w:t>
            </w:r>
          </w:p>
        </w:tc>
      </w:tr>
      <w:tr w:rsidR="00BD62D4" w:rsidRPr="00254BFA" w14:paraId="564A2658" w14:textId="77777777" w:rsidTr="009208C0">
        <w:tc>
          <w:tcPr>
            <w:tcW w:w="714" w:type="dxa"/>
            <w:shd w:val="clear" w:color="auto" w:fill="auto"/>
          </w:tcPr>
          <w:p w14:paraId="0A7BE7E3" w14:textId="77777777" w:rsidR="00BD62D4" w:rsidRPr="00254BFA" w:rsidRDefault="0054168E" w:rsidP="00254BFA">
            <w:pPr>
              <w:pStyle w:val="Tabletext"/>
            </w:pPr>
            <w:r w:rsidRPr="00254BFA">
              <w:t>23</w:t>
            </w:r>
          </w:p>
        </w:tc>
        <w:tc>
          <w:tcPr>
            <w:tcW w:w="2825" w:type="dxa"/>
            <w:shd w:val="clear" w:color="auto" w:fill="auto"/>
          </w:tcPr>
          <w:p w14:paraId="4E7BB034" w14:textId="77777777" w:rsidR="00BD62D4" w:rsidRPr="00254BFA" w:rsidRDefault="006111AA" w:rsidP="00254BFA">
            <w:pPr>
              <w:pStyle w:val="Tabletext"/>
            </w:pPr>
            <w:r w:rsidRPr="00254BFA">
              <w:t>Subsection 1</w:t>
            </w:r>
            <w:r w:rsidR="00BD62D4" w:rsidRPr="00254BFA">
              <w:t>87(3) (penalty)</w:t>
            </w:r>
          </w:p>
        </w:tc>
        <w:tc>
          <w:tcPr>
            <w:tcW w:w="1773" w:type="dxa"/>
            <w:shd w:val="clear" w:color="auto" w:fill="auto"/>
          </w:tcPr>
          <w:p w14:paraId="7A239254" w14:textId="77777777" w:rsidR="00BD62D4" w:rsidRPr="00254BFA" w:rsidRDefault="00BD62D4" w:rsidP="00254BFA">
            <w:pPr>
              <w:pStyle w:val="Tabletext"/>
            </w:pPr>
            <w:r w:rsidRPr="00254BFA">
              <w:t>300</w:t>
            </w:r>
          </w:p>
        </w:tc>
        <w:tc>
          <w:tcPr>
            <w:tcW w:w="1774" w:type="dxa"/>
            <w:shd w:val="clear" w:color="auto" w:fill="auto"/>
          </w:tcPr>
          <w:p w14:paraId="41B19FBE" w14:textId="77777777" w:rsidR="00BD62D4" w:rsidRPr="00254BFA" w:rsidRDefault="00BD62D4" w:rsidP="00254BFA">
            <w:pPr>
              <w:pStyle w:val="Tabletext"/>
            </w:pPr>
            <w:r w:rsidRPr="00254BFA">
              <w:t>1,000</w:t>
            </w:r>
          </w:p>
        </w:tc>
      </w:tr>
      <w:tr w:rsidR="00BD62D4" w:rsidRPr="00254BFA" w14:paraId="475E67E9" w14:textId="77777777" w:rsidTr="009208C0">
        <w:tc>
          <w:tcPr>
            <w:tcW w:w="714" w:type="dxa"/>
            <w:shd w:val="clear" w:color="auto" w:fill="auto"/>
          </w:tcPr>
          <w:p w14:paraId="75ADF481" w14:textId="77777777" w:rsidR="00BD62D4" w:rsidRPr="00254BFA" w:rsidRDefault="0054168E" w:rsidP="00254BFA">
            <w:pPr>
              <w:pStyle w:val="Tabletext"/>
            </w:pPr>
            <w:r w:rsidRPr="00254BFA">
              <w:t>24</w:t>
            </w:r>
          </w:p>
        </w:tc>
        <w:tc>
          <w:tcPr>
            <w:tcW w:w="2825" w:type="dxa"/>
            <w:shd w:val="clear" w:color="auto" w:fill="auto"/>
          </w:tcPr>
          <w:p w14:paraId="2D89E057" w14:textId="77777777" w:rsidR="00BD62D4" w:rsidRPr="00254BFA" w:rsidRDefault="006111AA" w:rsidP="00254BFA">
            <w:pPr>
              <w:pStyle w:val="Tabletext"/>
            </w:pPr>
            <w:r w:rsidRPr="00254BFA">
              <w:t>Subsection 1</w:t>
            </w:r>
            <w:r w:rsidR="00BD62D4" w:rsidRPr="00254BFA">
              <w:t>87(4) (penalty)</w:t>
            </w:r>
          </w:p>
        </w:tc>
        <w:tc>
          <w:tcPr>
            <w:tcW w:w="1773" w:type="dxa"/>
            <w:shd w:val="clear" w:color="auto" w:fill="auto"/>
          </w:tcPr>
          <w:p w14:paraId="1D703D9A" w14:textId="77777777" w:rsidR="00BD62D4" w:rsidRPr="00254BFA" w:rsidRDefault="00BD62D4" w:rsidP="00254BFA">
            <w:pPr>
              <w:pStyle w:val="Tabletext"/>
            </w:pPr>
            <w:r w:rsidRPr="00254BFA">
              <w:t>120</w:t>
            </w:r>
          </w:p>
        </w:tc>
        <w:tc>
          <w:tcPr>
            <w:tcW w:w="1774" w:type="dxa"/>
            <w:shd w:val="clear" w:color="auto" w:fill="auto"/>
          </w:tcPr>
          <w:p w14:paraId="75F8082C" w14:textId="77777777" w:rsidR="00BD62D4" w:rsidRPr="00254BFA" w:rsidRDefault="00BD62D4" w:rsidP="00254BFA">
            <w:pPr>
              <w:pStyle w:val="Tabletext"/>
            </w:pPr>
            <w:r w:rsidRPr="00254BFA">
              <w:t>1,000</w:t>
            </w:r>
          </w:p>
        </w:tc>
      </w:tr>
      <w:tr w:rsidR="00C521A5" w:rsidRPr="00254BFA" w14:paraId="0BD00B21" w14:textId="77777777" w:rsidTr="009208C0">
        <w:tc>
          <w:tcPr>
            <w:tcW w:w="714" w:type="dxa"/>
            <w:shd w:val="clear" w:color="auto" w:fill="auto"/>
          </w:tcPr>
          <w:p w14:paraId="0BC52D17" w14:textId="77777777" w:rsidR="00C521A5" w:rsidRPr="00254BFA" w:rsidRDefault="0054168E" w:rsidP="00254BFA">
            <w:pPr>
              <w:pStyle w:val="Tabletext"/>
            </w:pPr>
            <w:r w:rsidRPr="00254BFA">
              <w:t>25</w:t>
            </w:r>
          </w:p>
        </w:tc>
        <w:tc>
          <w:tcPr>
            <w:tcW w:w="2825" w:type="dxa"/>
            <w:shd w:val="clear" w:color="auto" w:fill="auto"/>
          </w:tcPr>
          <w:p w14:paraId="265F7DDC" w14:textId="77777777" w:rsidR="00C521A5" w:rsidRPr="00254BFA" w:rsidRDefault="006111AA" w:rsidP="00254BFA">
            <w:pPr>
              <w:pStyle w:val="Tabletext"/>
            </w:pPr>
            <w:r w:rsidRPr="00254BFA">
              <w:t>Subsection 4</w:t>
            </w:r>
            <w:r w:rsidR="00C521A5" w:rsidRPr="00254BFA">
              <w:t>28(2) (penalty)</w:t>
            </w:r>
          </w:p>
        </w:tc>
        <w:tc>
          <w:tcPr>
            <w:tcW w:w="1773" w:type="dxa"/>
            <w:shd w:val="clear" w:color="auto" w:fill="auto"/>
          </w:tcPr>
          <w:p w14:paraId="386C24BC" w14:textId="77777777" w:rsidR="00C521A5" w:rsidRPr="00254BFA" w:rsidRDefault="00C521A5" w:rsidP="00254BFA">
            <w:pPr>
              <w:pStyle w:val="Tabletext"/>
            </w:pPr>
            <w:r w:rsidRPr="00254BFA">
              <w:t>300</w:t>
            </w:r>
          </w:p>
        </w:tc>
        <w:tc>
          <w:tcPr>
            <w:tcW w:w="1774" w:type="dxa"/>
            <w:shd w:val="clear" w:color="auto" w:fill="auto"/>
          </w:tcPr>
          <w:p w14:paraId="27CA0289" w14:textId="77777777" w:rsidR="00C521A5" w:rsidRPr="00254BFA" w:rsidRDefault="00C521A5" w:rsidP="00254BFA">
            <w:pPr>
              <w:pStyle w:val="Tabletext"/>
            </w:pPr>
            <w:r w:rsidRPr="00254BFA">
              <w:t>1,000</w:t>
            </w:r>
          </w:p>
        </w:tc>
      </w:tr>
      <w:tr w:rsidR="00C521A5" w:rsidRPr="00254BFA" w14:paraId="49729502" w14:textId="77777777" w:rsidTr="009208C0">
        <w:tc>
          <w:tcPr>
            <w:tcW w:w="714" w:type="dxa"/>
            <w:shd w:val="clear" w:color="auto" w:fill="auto"/>
          </w:tcPr>
          <w:p w14:paraId="47479DCC" w14:textId="77777777" w:rsidR="00C521A5" w:rsidRPr="00254BFA" w:rsidRDefault="0054168E" w:rsidP="00254BFA">
            <w:pPr>
              <w:pStyle w:val="Tabletext"/>
            </w:pPr>
            <w:r w:rsidRPr="00254BFA">
              <w:t>26</w:t>
            </w:r>
          </w:p>
        </w:tc>
        <w:tc>
          <w:tcPr>
            <w:tcW w:w="2825" w:type="dxa"/>
            <w:shd w:val="clear" w:color="auto" w:fill="auto"/>
          </w:tcPr>
          <w:p w14:paraId="217D666A" w14:textId="77777777" w:rsidR="00C521A5" w:rsidRPr="00254BFA" w:rsidRDefault="006111AA" w:rsidP="00254BFA">
            <w:pPr>
              <w:pStyle w:val="Tabletext"/>
            </w:pPr>
            <w:r w:rsidRPr="00254BFA">
              <w:t>Subsection 4</w:t>
            </w:r>
            <w:r w:rsidR="00C521A5" w:rsidRPr="00254BFA">
              <w:t>28(3) (penalty)</w:t>
            </w:r>
          </w:p>
        </w:tc>
        <w:tc>
          <w:tcPr>
            <w:tcW w:w="1773" w:type="dxa"/>
            <w:shd w:val="clear" w:color="auto" w:fill="auto"/>
          </w:tcPr>
          <w:p w14:paraId="62CEB909" w14:textId="77777777" w:rsidR="00C521A5" w:rsidRPr="00254BFA" w:rsidRDefault="00C521A5" w:rsidP="00254BFA">
            <w:pPr>
              <w:pStyle w:val="Tabletext"/>
            </w:pPr>
            <w:r w:rsidRPr="00254BFA">
              <w:t>120</w:t>
            </w:r>
          </w:p>
        </w:tc>
        <w:tc>
          <w:tcPr>
            <w:tcW w:w="1774" w:type="dxa"/>
            <w:shd w:val="clear" w:color="auto" w:fill="auto"/>
          </w:tcPr>
          <w:p w14:paraId="2F9D87E1" w14:textId="77777777" w:rsidR="00C521A5" w:rsidRPr="00254BFA" w:rsidRDefault="00C521A5" w:rsidP="00254BFA">
            <w:pPr>
              <w:pStyle w:val="Tabletext"/>
            </w:pPr>
            <w:r w:rsidRPr="00254BFA">
              <w:t>1,000</w:t>
            </w:r>
          </w:p>
        </w:tc>
      </w:tr>
      <w:tr w:rsidR="00C521A5" w:rsidRPr="00254BFA" w14:paraId="77B33478" w14:textId="77777777" w:rsidTr="009208C0">
        <w:tc>
          <w:tcPr>
            <w:tcW w:w="714" w:type="dxa"/>
            <w:shd w:val="clear" w:color="auto" w:fill="auto"/>
          </w:tcPr>
          <w:p w14:paraId="4BCB5880" w14:textId="77777777" w:rsidR="00C521A5" w:rsidRPr="00254BFA" w:rsidRDefault="0054168E" w:rsidP="00254BFA">
            <w:pPr>
              <w:pStyle w:val="Tabletext"/>
            </w:pPr>
            <w:r w:rsidRPr="00254BFA">
              <w:t>27</w:t>
            </w:r>
          </w:p>
        </w:tc>
        <w:tc>
          <w:tcPr>
            <w:tcW w:w="2825" w:type="dxa"/>
            <w:shd w:val="clear" w:color="auto" w:fill="auto"/>
          </w:tcPr>
          <w:p w14:paraId="530EFA1E" w14:textId="77777777" w:rsidR="00C521A5" w:rsidRPr="00254BFA" w:rsidRDefault="006111AA" w:rsidP="00254BFA">
            <w:pPr>
              <w:pStyle w:val="Tabletext"/>
            </w:pPr>
            <w:r w:rsidRPr="00254BFA">
              <w:t>Subsection 4</w:t>
            </w:r>
            <w:r w:rsidR="00C521A5" w:rsidRPr="00254BFA">
              <w:t>29(5) (penalty)</w:t>
            </w:r>
          </w:p>
        </w:tc>
        <w:tc>
          <w:tcPr>
            <w:tcW w:w="1773" w:type="dxa"/>
            <w:shd w:val="clear" w:color="auto" w:fill="auto"/>
          </w:tcPr>
          <w:p w14:paraId="009E4604" w14:textId="77777777" w:rsidR="00C521A5" w:rsidRPr="00254BFA" w:rsidRDefault="00C521A5" w:rsidP="00254BFA">
            <w:pPr>
              <w:pStyle w:val="Tabletext"/>
            </w:pPr>
            <w:r w:rsidRPr="00254BFA">
              <w:t>300</w:t>
            </w:r>
          </w:p>
        </w:tc>
        <w:tc>
          <w:tcPr>
            <w:tcW w:w="1774" w:type="dxa"/>
            <w:shd w:val="clear" w:color="auto" w:fill="auto"/>
          </w:tcPr>
          <w:p w14:paraId="52F0B742" w14:textId="77777777" w:rsidR="00C521A5" w:rsidRPr="00254BFA" w:rsidRDefault="00C521A5" w:rsidP="00254BFA">
            <w:pPr>
              <w:pStyle w:val="Tabletext"/>
            </w:pPr>
            <w:r w:rsidRPr="00254BFA">
              <w:t>1,000</w:t>
            </w:r>
          </w:p>
        </w:tc>
      </w:tr>
      <w:tr w:rsidR="00C521A5" w:rsidRPr="00254BFA" w14:paraId="0D50E9A8" w14:textId="77777777" w:rsidTr="009208C0">
        <w:tc>
          <w:tcPr>
            <w:tcW w:w="714" w:type="dxa"/>
            <w:shd w:val="clear" w:color="auto" w:fill="auto"/>
          </w:tcPr>
          <w:p w14:paraId="30F0CE90" w14:textId="77777777" w:rsidR="00C521A5" w:rsidRPr="00254BFA" w:rsidRDefault="0054168E" w:rsidP="00254BFA">
            <w:pPr>
              <w:pStyle w:val="Tabletext"/>
            </w:pPr>
            <w:r w:rsidRPr="00254BFA">
              <w:t>28</w:t>
            </w:r>
          </w:p>
        </w:tc>
        <w:tc>
          <w:tcPr>
            <w:tcW w:w="2825" w:type="dxa"/>
            <w:shd w:val="clear" w:color="auto" w:fill="auto"/>
          </w:tcPr>
          <w:p w14:paraId="2131449A" w14:textId="77777777" w:rsidR="00C521A5" w:rsidRPr="00254BFA" w:rsidRDefault="006111AA" w:rsidP="00254BFA">
            <w:pPr>
              <w:pStyle w:val="Tabletext"/>
            </w:pPr>
            <w:r w:rsidRPr="00254BFA">
              <w:t>Subsection 4</w:t>
            </w:r>
            <w:r w:rsidR="00C521A5" w:rsidRPr="00254BFA">
              <w:t>29(6) (penalty)</w:t>
            </w:r>
          </w:p>
        </w:tc>
        <w:tc>
          <w:tcPr>
            <w:tcW w:w="1773" w:type="dxa"/>
            <w:shd w:val="clear" w:color="auto" w:fill="auto"/>
          </w:tcPr>
          <w:p w14:paraId="7A219D10" w14:textId="77777777" w:rsidR="00C521A5" w:rsidRPr="00254BFA" w:rsidRDefault="00C521A5" w:rsidP="00254BFA">
            <w:pPr>
              <w:pStyle w:val="Tabletext"/>
            </w:pPr>
            <w:r w:rsidRPr="00254BFA">
              <w:t>120</w:t>
            </w:r>
          </w:p>
        </w:tc>
        <w:tc>
          <w:tcPr>
            <w:tcW w:w="1774" w:type="dxa"/>
            <w:shd w:val="clear" w:color="auto" w:fill="auto"/>
          </w:tcPr>
          <w:p w14:paraId="769355D6" w14:textId="77777777" w:rsidR="00C521A5" w:rsidRPr="00254BFA" w:rsidRDefault="00C521A5" w:rsidP="00254BFA">
            <w:pPr>
              <w:pStyle w:val="Tabletext"/>
            </w:pPr>
            <w:r w:rsidRPr="00254BFA">
              <w:t>1,000</w:t>
            </w:r>
          </w:p>
        </w:tc>
      </w:tr>
    </w:tbl>
    <w:p w14:paraId="74208FB2" w14:textId="77777777" w:rsidR="00FB1639" w:rsidRPr="00254BFA" w:rsidRDefault="00E17339" w:rsidP="00254BFA">
      <w:pPr>
        <w:pStyle w:val="Transitional"/>
      </w:pPr>
      <w:r w:rsidRPr="00254BFA">
        <w:t>2</w:t>
      </w:r>
      <w:r w:rsidR="00FB1639" w:rsidRPr="00254BFA">
        <w:t xml:space="preserve">  Application of amendments</w:t>
      </w:r>
    </w:p>
    <w:p w14:paraId="20358C50" w14:textId="77777777" w:rsidR="00FB1639" w:rsidRDefault="00FB1639" w:rsidP="00254BFA">
      <w:pPr>
        <w:pStyle w:val="Item"/>
      </w:pPr>
      <w:r w:rsidRPr="00254BFA">
        <w:t xml:space="preserve">The amendments made by </w:t>
      </w:r>
      <w:r w:rsidR="007251F5" w:rsidRPr="00254BFA">
        <w:t>item 1</w:t>
      </w:r>
      <w:r w:rsidR="00E17339" w:rsidRPr="00254BFA">
        <w:t xml:space="preserve"> of </w:t>
      </w:r>
      <w:r w:rsidRPr="00254BFA">
        <w:t>this Schedule apply in relation to conduct engaged in on or after the commencement of this item.</w:t>
      </w:r>
    </w:p>
    <w:p w14:paraId="41549B39" w14:textId="77777777" w:rsidR="00716191" w:rsidRPr="00F02B56" w:rsidRDefault="00716191" w:rsidP="00716191"/>
    <w:p w14:paraId="65D3C274" w14:textId="77777777" w:rsidR="00716191" w:rsidRDefault="00716191" w:rsidP="00716191">
      <w:pPr>
        <w:pStyle w:val="AssentBk"/>
        <w:keepNext/>
      </w:pPr>
    </w:p>
    <w:p w14:paraId="07D7D9CD" w14:textId="77777777" w:rsidR="00716191" w:rsidRDefault="00716191" w:rsidP="00716191">
      <w:pPr>
        <w:pStyle w:val="AssentBk"/>
        <w:keepNext/>
      </w:pPr>
    </w:p>
    <w:p w14:paraId="7ECB3209" w14:textId="77777777" w:rsidR="00716191" w:rsidRDefault="00716191" w:rsidP="00716191">
      <w:pPr>
        <w:pStyle w:val="2ndRd"/>
        <w:keepNext/>
        <w:pBdr>
          <w:top w:val="single" w:sz="2" w:space="1" w:color="auto"/>
        </w:pBdr>
      </w:pPr>
    </w:p>
    <w:p w14:paraId="544B75AF" w14:textId="77777777" w:rsidR="00716191" w:rsidRDefault="00716191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14:paraId="6DEEA27F" w14:textId="77777777" w:rsidR="00716191" w:rsidRDefault="00716191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18 February 2021</w:t>
      </w:r>
    </w:p>
    <w:p w14:paraId="76DCDFDD" w14:textId="77777777" w:rsidR="00716191" w:rsidRDefault="00716191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21 June 2021</w:t>
      </w:r>
      <w:r>
        <w:t>]</w:t>
      </w:r>
    </w:p>
    <w:p w14:paraId="128519B3" w14:textId="77777777" w:rsidR="00716191" w:rsidRDefault="00716191" w:rsidP="000C5962"/>
    <w:p w14:paraId="1737979C" w14:textId="77777777" w:rsidR="004056DF" w:rsidRPr="00716191" w:rsidRDefault="00716191" w:rsidP="00716191">
      <w:pPr>
        <w:framePr w:hSpace="180" w:wrap="around" w:vAnchor="text" w:hAnchor="page" w:x="2431" w:y="4883"/>
      </w:pPr>
      <w:r>
        <w:t>(10/21)</w:t>
      </w:r>
    </w:p>
    <w:p w14:paraId="4ABFFC42" w14:textId="77777777" w:rsidR="00716191" w:rsidRDefault="00716191"/>
    <w:sectPr w:rsidR="00716191" w:rsidSect="004056D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871" w:right="2410" w:bottom="4537" w:left="2410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B0AAF" w14:textId="77777777" w:rsidR="00D02EA7" w:rsidRDefault="00D02EA7" w:rsidP="0048364F">
      <w:pPr>
        <w:spacing w:line="240" w:lineRule="auto"/>
      </w:pPr>
      <w:r>
        <w:separator/>
      </w:r>
    </w:p>
  </w:endnote>
  <w:endnote w:type="continuationSeparator" w:id="0">
    <w:p w14:paraId="07A6E20B" w14:textId="77777777" w:rsidR="00D02EA7" w:rsidRDefault="00D02EA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04388" w14:textId="77777777" w:rsidR="00D02EA7" w:rsidRPr="005F1388" w:rsidRDefault="00D02EA7" w:rsidP="00254BF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E69A4" w14:textId="77777777" w:rsidR="00716191" w:rsidRDefault="00716191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69B791D1" w14:textId="77777777" w:rsidR="00716191" w:rsidRDefault="00716191" w:rsidP="00CD12A5"/>
  <w:p w14:paraId="4261E594" w14:textId="77777777" w:rsidR="00D02EA7" w:rsidRDefault="00D02EA7" w:rsidP="00254BFA">
    <w:pPr>
      <w:pStyle w:val="Footer"/>
      <w:spacing w:before="120"/>
    </w:pPr>
  </w:p>
  <w:p w14:paraId="40B132C3" w14:textId="77777777" w:rsidR="00D02EA7" w:rsidRPr="005F1388" w:rsidRDefault="00D02EA7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84376" w14:textId="77777777" w:rsidR="00D02EA7" w:rsidRPr="00ED79B6" w:rsidRDefault="00D02EA7" w:rsidP="00254BF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7C7D6" w14:textId="77777777" w:rsidR="00D02EA7" w:rsidRDefault="00D02EA7" w:rsidP="00254BF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D02EA7" w14:paraId="21FDEEE9" w14:textId="77777777" w:rsidTr="00A17B25">
      <w:tc>
        <w:tcPr>
          <w:tcW w:w="646" w:type="dxa"/>
        </w:tcPr>
        <w:p w14:paraId="3A1A4C29" w14:textId="77777777" w:rsidR="00D02EA7" w:rsidRDefault="00D02EA7" w:rsidP="00A17B25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9754F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1DE89E8F" w14:textId="40D78D73" w:rsidR="00D02EA7" w:rsidRDefault="00D02EA7" w:rsidP="00A17B25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B43980">
            <w:rPr>
              <w:i/>
              <w:sz w:val="18"/>
            </w:rPr>
            <w:t>Biosecurity Amendment (Strengthening Penalties) Act 2021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00178961" w14:textId="2CAC07E1" w:rsidR="00D02EA7" w:rsidRDefault="00D02EA7" w:rsidP="00A17B25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B43980">
            <w:rPr>
              <w:i/>
              <w:sz w:val="18"/>
            </w:rPr>
            <w:t>No. 58, 2021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5C31B9E" w14:textId="77777777" w:rsidR="00D02EA7" w:rsidRDefault="00D02EA7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7C1BE" w14:textId="77777777" w:rsidR="00D02EA7" w:rsidRDefault="00D02EA7" w:rsidP="00254BF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D02EA7" w14:paraId="1122CFB2" w14:textId="77777777" w:rsidTr="00A17B25">
      <w:tc>
        <w:tcPr>
          <w:tcW w:w="1247" w:type="dxa"/>
        </w:tcPr>
        <w:p w14:paraId="34207496" w14:textId="31FE295F" w:rsidR="00D02EA7" w:rsidRDefault="00D02EA7" w:rsidP="00A17B25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B43980">
            <w:rPr>
              <w:i/>
              <w:sz w:val="18"/>
            </w:rPr>
            <w:t>No. 58, 2021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5C255ACF" w14:textId="70D56DBB" w:rsidR="00D02EA7" w:rsidRDefault="00D02EA7" w:rsidP="00A17B25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B43980">
            <w:rPr>
              <w:i/>
              <w:sz w:val="18"/>
            </w:rPr>
            <w:t>Biosecurity Amendment (Strengthening Penalties) Act 2021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20199982" w14:textId="77777777" w:rsidR="00D02EA7" w:rsidRDefault="00D02EA7" w:rsidP="00A17B25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E5DC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F868D5E" w14:textId="77777777" w:rsidR="00D02EA7" w:rsidRPr="00ED79B6" w:rsidRDefault="00D02EA7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578ED" w14:textId="77777777" w:rsidR="00D02EA7" w:rsidRPr="00A961C4" w:rsidRDefault="00D02EA7" w:rsidP="00254BFA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D02EA7" w14:paraId="2D8958B3" w14:textId="77777777" w:rsidTr="008B7852">
      <w:tc>
        <w:tcPr>
          <w:tcW w:w="646" w:type="dxa"/>
        </w:tcPr>
        <w:p w14:paraId="418CFBA2" w14:textId="77777777" w:rsidR="00D02EA7" w:rsidRDefault="00D02EA7" w:rsidP="00A17B25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BE5DCC">
            <w:rPr>
              <w:i/>
              <w:noProof/>
              <w:sz w:val="18"/>
            </w:rPr>
            <w:t>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589E4008" w14:textId="050D61B8" w:rsidR="00D02EA7" w:rsidRDefault="00D02EA7" w:rsidP="00A17B25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B43980">
            <w:rPr>
              <w:i/>
              <w:sz w:val="18"/>
            </w:rPr>
            <w:t>Biosecurity Amendment (Strengthening Penalties) Act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4A0B4600" w14:textId="2A848F3B" w:rsidR="00D02EA7" w:rsidRDefault="00D02EA7" w:rsidP="00A17B25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B43980">
            <w:rPr>
              <w:i/>
              <w:sz w:val="18"/>
            </w:rPr>
            <w:t>No. 58, 2021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091C97AF" w14:textId="77777777" w:rsidR="00D02EA7" w:rsidRPr="00A961C4" w:rsidRDefault="00D02EA7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3186C" w14:textId="77777777" w:rsidR="00D02EA7" w:rsidRPr="00A961C4" w:rsidRDefault="00D02EA7" w:rsidP="00254BF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D02EA7" w14:paraId="46A8469D" w14:textId="77777777" w:rsidTr="008B7852">
      <w:tc>
        <w:tcPr>
          <w:tcW w:w="1247" w:type="dxa"/>
        </w:tcPr>
        <w:p w14:paraId="6B0CC03F" w14:textId="16E69125" w:rsidR="00D02EA7" w:rsidRDefault="00D02EA7" w:rsidP="00A17B25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B43980">
            <w:rPr>
              <w:i/>
              <w:sz w:val="18"/>
            </w:rPr>
            <w:t>No. 58,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633828FF" w14:textId="0A6C98C9" w:rsidR="00D02EA7" w:rsidRDefault="00D02EA7" w:rsidP="00A17B25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B43980">
            <w:rPr>
              <w:i/>
              <w:sz w:val="18"/>
            </w:rPr>
            <w:t>Biosecurity Amendment (Strengthening Penalties) Act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7C899F11" w14:textId="77777777" w:rsidR="00D02EA7" w:rsidRDefault="00D02EA7" w:rsidP="00A17B25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BE5DCC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40A9BD31" w14:textId="77777777" w:rsidR="00D02EA7" w:rsidRPr="00055B5C" w:rsidRDefault="00D02EA7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BC87D" w14:textId="77777777" w:rsidR="00D02EA7" w:rsidRPr="00A961C4" w:rsidRDefault="00D02EA7" w:rsidP="00254BF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19"/>
      <w:gridCol w:w="5214"/>
      <w:gridCol w:w="654"/>
    </w:tblGrid>
    <w:tr w:rsidR="00D02EA7" w14:paraId="522BDAF1" w14:textId="77777777" w:rsidTr="008B7852">
      <w:tc>
        <w:tcPr>
          <w:tcW w:w="1247" w:type="dxa"/>
        </w:tcPr>
        <w:p w14:paraId="2C774C76" w14:textId="1A21671E" w:rsidR="00D02EA7" w:rsidRDefault="00D02EA7" w:rsidP="00A17B25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B43980">
            <w:rPr>
              <w:i/>
              <w:sz w:val="18"/>
            </w:rPr>
            <w:t>No. 58,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77BD17D1" w14:textId="08A5DF88" w:rsidR="00D02EA7" w:rsidRDefault="00D02EA7" w:rsidP="00A17B25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B43980">
            <w:rPr>
              <w:i/>
              <w:sz w:val="18"/>
            </w:rPr>
            <w:t>Biosecurity Amendment (Strengthening Penalties) Act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2C479BAC" w14:textId="77777777" w:rsidR="00D02EA7" w:rsidRDefault="00D02EA7" w:rsidP="00A17B25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BE5DCC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777B37FF" w14:textId="77777777" w:rsidR="00D02EA7" w:rsidRPr="00A961C4" w:rsidRDefault="00D02EA7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3E124" w14:textId="77777777" w:rsidR="00D02EA7" w:rsidRDefault="00D02EA7" w:rsidP="0048364F">
      <w:pPr>
        <w:spacing w:line="240" w:lineRule="auto"/>
      </w:pPr>
      <w:r>
        <w:separator/>
      </w:r>
    </w:p>
  </w:footnote>
  <w:footnote w:type="continuationSeparator" w:id="0">
    <w:p w14:paraId="6066B9C8" w14:textId="77777777" w:rsidR="00D02EA7" w:rsidRDefault="00D02EA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6B46B" w14:textId="77777777" w:rsidR="00D02EA7" w:rsidRPr="005F1388" w:rsidRDefault="00D02EA7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20EB2" w14:textId="77777777" w:rsidR="00D02EA7" w:rsidRPr="005F1388" w:rsidRDefault="00D02EA7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52A1B" w14:textId="77777777" w:rsidR="00D02EA7" w:rsidRPr="005F1388" w:rsidRDefault="00D02EA7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6D334" w14:textId="77777777" w:rsidR="00D02EA7" w:rsidRPr="00ED79B6" w:rsidRDefault="00D02EA7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371E1" w14:textId="77777777" w:rsidR="00D02EA7" w:rsidRPr="00ED79B6" w:rsidRDefault="00D02EA7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DCEA3" w14:textId="77777777" w:rsidR="00D02EA7" w:rsidRPr="00ED79B6" w:rsidRDefault="00D02EA7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B8D91" w14:textId="1FEC7558" w:rsidR="00D02EA7" w:rsidRPr="00A961C4" w:rsidRDefault="00D02EA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B43980">
      <w:rPr>
        <w:b/>
        <w:sz w:val="20"/>
      </w:rPr>
      <w:fldChar w:fldCharType="separate"/>
    </w:r>
    <w:r w:rsidR="00B43980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B43980">
      <w:rPr>
        <w:sz w:val="20"/>
      </w:rPr>
      <w:fldChar w:fldCharType="separate"/>
    </w:r>
    <w:r w:rsidR="00B43980">
      <w:rPr>
        <w:noProof/>
        <w:sz w:val="20"/>
      </w:rPr>
      <w:t>Amendments</w:t>
    </w:r>
    <w:r>
      <w:rPr>
        <w:sz w:val="20"/>
      </w:rPr>
      <w:fldChar w:fldCharType="end"/>
    </w:r>
  </w:p>
  <w:p w14:paraId="2402CDD1" w14:textId="68B5DBD1" w:rsidR="00D02EA7" w:rsidRPr="00A961C4" w:rsidRDefault="00D02EA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1A9E921C" w14:textId="77777777" w:rsidR="00D02EA7" w:rsidRPr="00A961C4" w:rsidRDefault="00D02EA7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79FFD" w14:textId="75CF8ABF" w:rsidR="00D02EA7" w:rsidRPr="00A961C4" w:rsidRDefault="00D02EA7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B43980">
      <w:rPr>
        <w:sz w:val="20"/>
      </w:rPr>
      <w:fldChar w:fldCharType="separate"/>
    </w:r>
    <w:r w:rsidR="00B43980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B43980">
      <w:rPr>
        <w:b/>
        <w:sz w:val="20"/>
      </w:rPr>
      <w:fldChar w:fldCharType="separate"/>
    </w:r>
    <w:r w:rsidR="00B43980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145190F1" w14:textId="546E1E11" w:rsidR="00D02EA7" w:rsidRPr="00A961C4" w:rsidRDefault="00D02EA7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183233D6" w14:textId="77777777" w:rsidR="00D02EA7" w:rsidRPr="00A961C4" w:rsidRDefault="00D02EA7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9BC8E" w14:textId="77777777" w:rsidR="00D02EA7" w:rsidRPr="00A961C4" w:rsidRDefault="00D02EA7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40105E25"/>
    <w:multiLevelType w:val="multilevel"/>
    <w:tmpl w:val="E3A82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D3D557E"/>
    <w:multiLevelType w:val="hybridMultilevel"/>
    <w:tmpl w:val="FE64D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2C0"/>
    <w:rsid w:val="000113BC"/>
    <w:rsid w:val="00012E49"/>
    <w:rsid w:val="000136AF"/>
    <w:rsid w:val="00014EDF"/>
    <w:rsid w:val="000242D8"/>
    <w:rsid w:val="000417C9"/>
    <w:rsid w:val="00055B5C"/>
    <w:rsid w:val="00056391"/>
    <w:rsid w:val="00060FF9"/>
    <w:rsid w:val="000614BF"/>
    <w:rsid w:val="000B1FD2"/>
    <w:rsid w:val="000D05EF"/>
    <w:rsid w:val="000D2D20"/>
    <w:rsid w:val="000D34C1"/>
    <w:rsid w:val="000F21C1"/>
    <w:rsid w:val="000F316E"/>
    <w:rsid w:val="000F52A3"/>
    <w:rsid w:val="00101D90"/>
    <w:rsid w:val="0010229D"/>
    <w:rsid w:val="0010745C"/>
    <w:rsid w:val="00113BD1"/>
    <w:rsid w:val="00122206"/>
    <w:rsid w:val="0015646E"/>
    <w:rsid w:val="001643C9"/>
    <w:rsid w:val="00165568"/>
    <w:rsid w:val="00166C2F"/>
    <w:rsid w:val="001716C9"/>
    <w:rsid w:val="00173363"/>
    <w:rsid w:val="0017389B"/>
    <w:rsid w:val="00173B94"/>
    <w:rsid w:val="001854B4"/>
    <w:rsid w:val="001939E1"/>
    <w:rsid w:val="00195382"/>
    <w:rsid w:val="001A3658"/>
    <w:rsid w:val="001A759A"/>
    <w:rsid w:val="001B633C"/>
    <w:rsid w:val="001B7A5D"/>
    <w:rsid w:val="001C2418"/>
    <w:rsid w:val="001C69C4"/>
    <w:rsid w:val="001D44FB"/>
    <w:rsid w:val="001E3590"/>
    <w:rsid w:val="001E7407"/>
    <w:rsid w:val="001F093A"/>
    <w:rsid w:val="00201D27"/>
    <w:rsid w:val="00202618"/>
    <w:rsid w:val="00234182"/>
    <w:rsid w:val="00240749"/>
    <w:rsid w:val="002415C9"/>
    <w:rsid w:val="00254BFA"/>
    <w:rsid w:val="00263820"/>
    <w:rsid w:val="00275197"/>
    <w:rsid w:val="00282612"/>
    <w:rsid w:val="00293B89"/>
    <w:rsid w:val="00297ECB"/>
    <w:rsid w:val="002B5A30"/>
    <w:rsid w:val="002B67CB"/>
    <w:rsid w:val="002D043A"/>
    <w:rsid w:val="002D395A"/>
    <w:rsid w:val="00337D09"/>
    <w:rsid w:val="003415D3"/>
    <w:rsid w:val="0034437E"/>
    <w:rsid w:val="00350417"/>
    <w:rsid w:val="00352B0F"/>
    <w:rsid w:val="00373874"/>
    <w:rsid w:val="00375A9E"/>
    <w:rsid w:val="00375C6C"/>
    <w:rsid w:val="003819C8"/>
    <w:rsid w:val="003A7B3C"/>
    <w:rsid w:val="003B4E3D"/>
    <w:rsid w:val="003C5F2B"/>
    <w:rsid w:val="003C76DB"/>
    <w:rsid w:val="003D0BFE"/>
    <w:rsid w:val="003D5700"/>
    <w:rsid w:val="00405579"/>
    <w:rsid w:val="004056DF"/>
    <w:rsid w:val="00410B8E"/>
    <w:rsid w:val="004116CD"/>
    <w:rsid w:val="00421FC1"/>
    <w:rsid w:val="004229C7"/>
    <w:rsid w:val="00424CA9"/>
    <w:rsid w:val="00436785"/>
    <w:rsid w:val="00436BD5"/>
    <w:rsid w:val="00437E4B"/>
    <w:rsid w:val="0044291A"/>
    <w:rsid w:val="0044642D"/>
    <w:rsid w:val="0048196B"/>
    <w:rsid w:val="0048364F"/>
    <w:rsid w:val="00486D05"/>
    <w:rsid w:val="00496F97"/>
    <w:rsid w:val="004A62C0"/>
    <w:rsid w:val="004C7C8C"/>
    <w:rsid w:val="004D07C9"/>
    <w:rsid w:val="004E2A4A"/>
    <w:rsid w:val="004F0D23"/>
    <w:rsid w:val="004F1FAC"/>
    <w:rsid w:val="00516B8D"/>
    <w:rsid w:val="00527D2D"/>
    <w:rsid w:val="00530A32"/>
    <w:rsid w:val="00537FBC"/>
    <w:rsid w:val="0054168E"/>
    <w:rsid w:val="00543469"/>
    <w:rsid w:val="005515F1"/>
    <w:rsid w:val="00551B54"/>
    <w:rsid w:val="00554511"/>
    <w:rsid w:val="00584811"/>
    <w:rsid w:val="00593AA6"/>
    <w:rsid w:val="00594161"/>
    <w:rsid w:val="00594749"/>
    <w:rsid w:val="005A0D92"/>
    <w:rsid w:val="005B4067"/>
    <w:rsid w:val="005C3F41"/>
    <w:rsid w:val="005C69DC"/>
    <w:rsid w:val="005E152A"/>
    <w:rsid w:val="005E2B39"/>
    <w:rsid w:val="005F0EDC"/>
    <w:rsid w:val="00600219"/>
    <w:rsid w:val="006111AA"/>
    <w:rsid w:val="006167FD"/>
    <w:rsid w:val="00641DE5"/>
    <w:rsid w:val="00656F0C"/>
    <w:rsid w:val="00677CC2"/>
    <w:rsid w:val="00681F92"/>
    <w:rsid w:val="006842C2"/>
    <w:rsid w:val="00685F42"/>
    <w:rsid w:val="0069207B"/>
    <w:rsid w:val="006A194D"/>
    <w:rsid w:val="006A4B23"/>
    <w:rsid w:val="006B508C"/>
    <w:rsid w:val="006C2874"/>
    <w:rsid w:val="006C7F8C"/>
    <w:rsid w:val="006D380D"/>
    <w:rsid w:val="006E0135"/>
    <w:rsid w:val="006E303A"/>
    <w:rsid w:val="006F7E19"/>
    <w:rsid w:val="00700B2C"/>
    <w:rsid w:val="00712D8D"/>
    <w:rsid w:val="00713084"/>
    <w:rsid w:val="00714B26"/>
    <w:rsid w:val="00716191"/>
    <w:rsid w:val="007251F5"/>
    <w:rsid w:val="00731E00"/>
    <w:rsid w:val="00741C7B"/>
    <w:rsid w:val="007440B7"/>
    <w:rsid w:val="007634AD"/>
    <w:rsid w:val="007715C9"/>
    <w:rsid w:val="00774EDD"/>
    <w:rsid w:val="007757EC"/>
    <w:rsid w:val="007B30AA"/>
    <w:rsid w:val="007E7D4A"/>
    <w:rsid w:val="007F6064"/>
    <w:rsid w:val="008006CC"/>
    <w:rsid w:val="00807F18"/>
    <w:rsid w:val="0081717F"/>
    <w:rsid w:val="00820D77"/>
    <w:rsid w:val="00831E8D"/>
    <w:rsid w:val="00856A31"/>
    <w:rsid w:val="00857D6B"/>
    <w:rsid w:val="008754D0"/>
    <w:rsid w:val="00877D48"/>
    <w:rsid w:val="0088193A"/>
    <w:rsid w:val="00883781"/>
    <w:rsid w:val="00885570"/>
    <w:rsid w:val="00893958"/>
    <w:rsid w:val="008A2E77"/>
    <w:rsid w:val="008B5DA2"/>
    <w:rsid w:val="008B7852"/>
    <w:rsid w:val="008C6F6F"/>
    <w:rsid w:val="008D0EE0"/>
    <w:rsid w:val="008D3E94"/>
    <w:rsid w:val="008F4F1C"/>
    <w:rsid w:val="008F75E8"/>
    <w:rsid w:val="008F77C4"/>
    <w:rsid w:val="009103F3"/>
    <w:rsid w:val="009208C0"/>
    <w:rsid w:val="00932377"/>
    <w:rsid w:val="00967042"/>
    <w:rsid w:val="00967E27"/>
    <w:rsid w:val="0098255A"/>
    <w:rsid w:val="009845BE"/>
    <w:rsid w:val="009969C9"/>
    <w:rsid w:val="009E186E"/>
    <w:rsid w:val="009F7BD0"/>
    <w:rsid w:val="00A048FF"/>
    <w:rsid w:val="00A10775"/>
    <w:rsid w:val="00A17B25"/>
    <w:rsid w:val="00A231E2"/>
    <w:rsid w:val="00A26CB5"/>
    <w:rsid w:val="00A36C48"/>
    <w:rsid w:val="00A41E0B"/>
    <w:rsid w:val="00A44FA0"/>
    <w:rsid w:val="00A546E4"/>
    <w:rsid w:val="00A55631"/>
    <w:rsid w:val="00A64912"/>
    <w:rsid w:val="00A70A74"/>
    <w:rsid w:val="00A9754F"/>
    <w:rsid w:val="00AA3795"/>
    <w:rsid w:val="00AB2DCC"/>
    <w:rsid w:val="00AB5DFF"/>
    <w:rsid w:val="00AC1E75"/>
    <w:rsid w:val="00AD5641"/>
    <w:rsid w:val="00AE1088"/>
    <w:rsid w:val="00AF1BA4"/>
    <w:rsid w:val="00B032D8"/>
    <w:rsid w:val="00B32BE2"/>
    <w:rsid w:val="00B33B3C"/>
    <w:rsid w:val="00B43980"/>
    <w:rsid w:val="00B44309"/>
    <w:rsid w:val="00B6382D"/>
    <w:rsid w:val="00B93FBC"/>
    <w:rsid w:val="00B9578F"/>
    <w:rsid w:val="00BA19BC"/>
    <w:rsid w:val="00BA5026"/>
    <w:rsid w:val="00BB40BF"/>
    <w:rsid w:val="00BC0CD1"/>
    <w:rsid w:val="00BD62D4"/>
    <w:rsid w:val="00BE5DCC"/>
    <w:rsid w:val="00BE719A"/>
    <w:rsid w:val="00BE720A"/>
    <w:rsid w:val="00BF0461"/>
    <w:rsid w:val="00BF4944"/>
    <w:rsid w:val="00BF56D4"/>
    <w:rsid w:val="00C04409"/>
    <w:rsid w:val="00C067E5"/>
    <w:rsid w:val="00C11FB5"/>
    <w:rsid w:val="00C164CA"/>
    <w:rsid w:val="00C176CF"/>
    <w:rsid w:val="00C24E7C"/>
    <w:rsid w:val="00C42BF8"/>
    <w:rsid w:val="00C460AE"/>
    <w:rsid w:val="00C50043"/>
    <w:rsid w:val="00C521A5"/>
    <w:rsid w:val="00C54E84"/>
    <w:rsid w:val="00C755D8"/>
    <w:rsid w:val="00C7573B"/>
    <w:rsid w:val="00C76CF3"/>
    <w:rsid w:val="00CE1E31"/>
    <w:rsid w:val="00CF0BB2"/>
    <w:rsid w:val="00CF6375"/>
    <w:rsid w:val="00D00EAA"/>
    <w:rsid w:val="00D02EA7"/>
    <w:rsid w:val="00D13441"/>
    <w:rsid w:val="00D155BD"/>
    <w:rsid w:val="00D243A3"/>
    <w:rsid w:val="00D4661F"/>
    <w:rsid w:val="00D477C3"/>
    <w:rsid w:val="00D52EFE"/>
    <w:rsid w:val="00D63EF6"/>
    <w:rsid w:val="00D70DFB"/>
    <w:rsid w:val="00D73029"/>
    <w:rsid w:val="00D766DF"/>
    <w:rsid w:val="00DB2175"/>
    <w:rsid w:val="00DE2002"/>
    <w:rsid w:val="00DF1CE6"/>
    <w:rsid w:val="00DF7520"/>
    <w:rsid w:val="00DF7AE9"/>
    <w:rsid w:val="00E05704"/>
    <w:rsid w:val="00E17339"/>
    <w:rsid w:val="00E24D66"/>
    <w:rsid w:val="00E314C9"/>
    <w:rsid w:val="00E376C5"/>
    <w:rsid w:val="00E54292"/>
    <w:rsid w:val="00E74DC7"/>
    <w:rsid w:val="00E84ECA"/>
    <w:rsid w:val="00E87699"/>
    <w:rsid w:val="00E947C6"/>
    <w:rsid w:val="00EB510C"/>
    <w:rsid w:val="00ED492F"/>
    <w:rsid w:val="00EE3E36"/>
    <w:rsid w:val="00EF2E3A"/>
    <w:rsid w:val="00F047E2"/>
    <w:rsid w:val="00F078DC"/>
    <w:rsid w:val="00F13E86"/>
    <w:rsid w:val="00F15E50"/>
    <w:rsid w:val="00F17B00"/>
    <w:rsid w:val="00F36C2B"/>
    <w:rsid w:val="00F551A3"/>
    <w:rsid w:val="00F677A9"/>
    <w:rsid w:val="00F84CF5"/>
    <w:rsid w:val="00F869E2"/>
    <w:rsid w:val="00F92D35"/>
    <w:rsid w:val="00FA420B"/>
    <w:rsid w:val="00FB1639"/>
    <w:rsid w:val="00FD1E13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4:docId w14:val="079A63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254BF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56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56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56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56D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56D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56D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56D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56D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56D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54BFA"/>
  </w:style>
  <w:style w:type="paragraph" w:customStyle="1" w:styleId="OPCParaBase">
    <w:name w:val="OPCParaBase"/>
    <w:qFormat/>
    <w:rsid w:val="00254BF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54BF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54BF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54BF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54BF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54BF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54BF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54BF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54BF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54BF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54BF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54BFA"/>
  </w:style>
  <w:style w:type="paragraph" w:customStyle="1" w:styleId="Blocks">
    <w:name w:val="Blocks"/>
    <w:aliases w:val="bb"/>
    <w:basedOn w:val="OPCParaBase"/>
    <w:qFormat/>
    <w:rsid w:val="00254BF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54BF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54BF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54BFA"/>
    <w:rPr>
      <w:i/>
    </w:rPr>
  </w:style>
  <w:style w:type="paragraph" w:customStyle="1" w:styleId="BoxList">
    <w:name w:val="BoxList"/>
    <w:aliases w:val="bl"/>
    <w:basedOn w:val="BoxText"/>
    <w:qFormat/>
    <w:rsid w:val="00254BF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54BF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54BF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54BFA"/>
    <w:pPr>
      <w:ind w:left="1985" w:hanging="851"/>
    </w:pPr>
  </w:style>
  <w:style w:type="character" w:customStyle="1" w:styleId="CharAmPartNo">
    <w:name w:val="CharAmPartNo"/>
    <w:basedOn w:val="OPCCharBase"/>
    <w:qFormat/>
    <w:rsid w:val="00254BFA"/>
  </w:style>
  <w:style w:type="character" w:customStyle="1" w:styleId="CharAmPartText">
    <w:name w:val="CharAmPartText"/>
    <w:basedOn w:val="OPCCharBase"/>
    <w:qFormat/>
    <w:rsid w:val="00254BFA"/>
  </w:style>
  <w:style w:type="character" w:customStyle="1" w:styleId="CharAmSchNo">
    <w:name w:val="CharAmSchNo"/>
    <w:basedOn w:val="OPCCharBase"/>
    <w:qFormat/>
    <w:rsid w:val="00254BFA"/>
  </w:style>
  <w:style w:type="character" w:customStyle="1" w:styleId="CharAmSchText">
    <w:name w:val="CharAmSchText"/>
    <w:basedOn w:val="OPCCharBase"/>
    <w:qFormat/>
    <w:rsid w:val="00254BFA"/>
  </w:style>
  <w:style w:type="character" w:customStyle="1" w:styleId="CharBoldItalic">
    <w:name w:val="CharBoldItalic"/>
    <w:basedOn w:val="OPCCharBase"/>
    <w:uiPriority w:val="1"/>
    <w:qFormat/>
    <w:rsid w:val="00254BFA"/>
    <w:rPr>
      <w:b/>
      <w:i/>
    </w:rPr>
  </w:style>
  <w:style w:type="character" w:customStyle="1" w:styleId="CharChapNo">
    <w:name w:val="CharChapNo"/>
    <w:basedOn w:val="OPCCharBase"/>
    <w:uiPriority w:val="1"/>
    <w:qFormat/>
    <w:rsid w:val="00254BFA"/>
  </w:style>
  <w:style w:type="character" w:customStyle="1" w:styleId="CharChapText">
    <w:name w:val="CharChapText"/>
    <w:basedOn w:val="OPCCharBase"/>
    <w:uiPriority w:val="1"/>
    <w:qFormat/>
    <w:rsid w:val="00254BFA"/>
  </w:style>
  <w:style w:type="character" w:customStyle="1" w:styleId="CharDivNo">
    <w:name w:val="CharDivNo"/>
    <w:basedOn w:val="OPCCharBase"/>
    <w:uiPriority w:val="1"/>
    <w:qFormat/>
    <w:rsid w:val="00254BFA"/>
  </w:style>
  <w:style w:type="character" w:customStyle="1" w:styleId="CharDivText">
    <w:name w:val="CharDivText"/>
    <w:basedOn w:val="OPCCharBase"/>
    <w:uiPriority w:val="1"/>
    <w:qFormat/>
    <w:rsid w:val="00254BFA"/>
  </w:style>
  <w:style w:type="character" w:customStyle="1" w:styleId="CharItalic">
    <w:name w:val="CharItalic"/>
    <w:basedOn w:val="OPCCharBase"/>
    <w:uiPriority w:val="1"/>
    <w:qFormat/>
    <w:rsid w:val="00254BFA"/>
    <w:rPr>
      <w:i/>
    </w:rPr>
  </w:style>
  <w:style w:type="character" w:customStyle="1" w:styleId="CharPartNo">
    <w:name w:val="CharPartNo"/>
    <w:basedOn w:val="OPCCharBase"/>
    <w:uiPriority w:val="1"/>
    <w:qFormat/>
    <w:rsid w:val="00254BFA"/>
  </w:style>
  <w:style w:type="character" w:customStyle="1" w:styleId="CharPartText">
    <w:name w:val="CharPartText"/>
    <w:basedOn w:val="OPCCharBase"/>
    <w:uiPriority w:val="1"/>
    <w:qFormat/>
    <w:rsid w:val="00254BFA"/>
  </w:style>
  <w:style w:type="character" w:customStyle="1" w:styleId="CharSectno">
    <w:name w:val="CharSectno"/>
    <w:basedOn w:val="OPCCharBase"/>
    <w:qFormat/>
    <w:rsid w:val="00254BFA"/>
  </w:style>
  <w:style w:type="character" w:customStyle="1" w:styleId="CharSubdNo">
    <w:name w:val="CharSubdNo"/>
    <w:basedOn w:val="OPCCharBase"/>
    <w:uiPriority w:val="1"/>
    <w:qFormat/>
    <w:rsid w:val="00254BFA"/>
  </w:style>
  <w:style w:type="character" w:customStyle="1" w:styleId="CharSubdText">
    <w:name w:val="CharSubdText"/>
    <w:basedOn w:val="OPCCharBase"/>
    <w:uiPriority w:val="1"/>
    <w:qFormat/>
    <w:rsid w:val="00254BFA"/>
  </w:style>
  <w:style w:type="paragraph" w:customStyle="1" w:styleId="CTA--">
    <w:name w:val="CTA --"/>
    <w:basedOn w:val="OPCParaBase"/>
    <w:next w:val="Normal"/>
    <w:rsid w:val="00254BF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54BF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54BF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54BF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54BF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54BF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54BF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54BF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54BF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54BF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54BF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54BF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54BF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54BF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254BF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54BF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54BF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54BF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54BF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54BF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54BF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54BF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54BF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54BF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54BF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54BF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54BF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54BF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54BF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54BF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54BF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54BF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54BF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54BF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54BF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54BF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54BF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54BF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54BF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54BF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54BF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54BF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54BF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54BF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54BF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54BF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54BF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54BF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54BF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54BF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54BF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54BF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54BF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54BF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54BF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254BFA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254BFA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254BFA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54BFA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54BFA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54BFA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54BFA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54BFA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54BFA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54BF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54BF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54BF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54BF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54BF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54BF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54BF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54BF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4BFA"/>
    <w:rPr>
      <w:sz w:val="16"/>
    </w:rPr>
  </w:style>
  <w:style w:type="table" w:customStyle="1" w:styleId="CFlag">
    <w:name w:val="CFlag"/>
    <w:basedOn w:val="TableNormal"/>
    <w:uiPriority w:val="99"/>
    <w:rsid w:val="00254BFA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254BF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54BFA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254BF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54BF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254BF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54BF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54BF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54BF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54BF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254BFA"/>
    <w:pPr>
      <w:spacing w:before="120"/>
    </w:pPr>
  </w:style>
  <w:style w:type="paragraph" w:customStyle="1" w:styleId="TableTextEndNotes">
    <w:name w:val="TableTextEndNotes"/>
    <w:aliases w:val="Tten"/>
    <w:basedOn w:val="Normal"/>
    <w:rsid w:val="00254BFA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254BFA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254BF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54BF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54BF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54BF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54BF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54BF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54BF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54BF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54BFA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254BF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254BFA"/>
  </w:style>
  <w:style w:type="character" w:customStyle="1" w:styleId="CharSubPartNoCASA">
    <w:name w:val="CharSubPartNo(CASA)"/>
    <w:basedOn w:val="OPCCharBase"/>
    <w:uiPriority w:val="1"/>
    <w:rsid w:val="00254BFA"/>
  </w:style>
  <w:style w:type="paragraph" w:customStyle="1" w:styleId="ENoteTTIndentHeadingSub">
    <w:name w:val="ENoteTTIndentHeadingSub"/>
    <w:aliases w:val="enTTHis"/>
    <w:basedOn w:val="OPCParaBase"/>
    <w:rsid w:val="00254BF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54BF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54B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54BFA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254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254BF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254BF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54BF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54BFA"/>
    <w:rPr>
      <w:sz w:val="22"/>
    </w:rPr>
  </w:style>
  <w:style w:type="paragraph" w:customStyle="1" w:styleId="SOTextNote">
    <w:name w:val="SO TextNote"/>
    <w:aliases w:val="sont"/>
    <w:basedOn w:val="SOText"/>
    <w:qFormat/>
    <w:rsid w:val="00254BF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54BF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54BFA"/>
    <w:rPr>
      <w:sz w:val="22"/>
    </w:rPr>
  </w:style>
  <w:style w:type="paragraph" w:customStyle="1" w:styleId="FileName">
    <w:name w:val="FileName"/>
    <w:basedOn w:val="Normal"/>
    <w:rsid w:val="00254BFA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54BF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54BF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54BF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54BF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54BF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54BF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54BF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54BF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54BF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54BFA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254BFA"/>
  </w:style>
  <w:style w:type="character" w:styleId="Hyperlink">
    <w:name w:val="Hyperlink"/>
    <w:basedOn w:val="DefaultParagraphFont"/>
    <w:uiPriority w:val="99"/>
    <w:semiHidden/>
    <w:unhideWhenUsed/>
    <w:rsid w:val="00F15E5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5E5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056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56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56D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56D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56D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56D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56D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56D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56D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4056DF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4056DF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4056DF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4056DF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4056D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71619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71619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716191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9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fick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8</Pages>
  <Words>520</Words>
  <Characters>3019</Characters>
  <Application>Microsoft Office Word</Application>
  <DocSecurity>0</DocSecurity>
  <PresentationFormat/>
  <Lines>94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2021-07-01T02:00:00Z</dcterms:created>
  <dcterms:modified xsi:type="dcterms:W3CDTF">2021-07-01T02:45:00Z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Biosecurity Amendment (Strengthening Penalties) Act 2021</vt:lpwstr>
  </property>
  <property fmtid="{D5CDD505-2E9C-101B-9397-08002B2CF9AE}" pid="3" name="ActNo">
    <vt:lpwstr>No. 58, 2021</vt:lpwstr>
  </property>
  <property fmtid="{D5CDD505-2E9C-101B-9397-08002B2CF9AE}" pid="4" name="Class">
    <vt:lpwstr>BILL</vt:lpwstr>
  </property>
  <property fmtid="{D5CDD505-2E9C-101B-9397-08002B2CF9AE}" pid="5" name="Type">
    <vt:lpwstr>BILL</vt:lpwstr>
  </property>
  <property fmtid="{D5CDD505-2E9C-101B-9397-08002B2CF9AE}" pid="6" name="DocType">
    <vt:lpwstr>AMD</vt:lpwstr>
  </property>
  <property fmtid="{D5CDD505-2E9C-101B-9397-08002B2CF9AE}" pid="7" name="DLM">
    <vt:lpwstr> </vt:lpwstr>
  </property>
  <property fmtid="{D5CDD505-2E9C-101B-9397-08002B2CF9AE}" pid="8" name="Classification">
    <vt:lpwstr> </vt:lpwstr>
  </property>
  <property fmtid="{D5CDD505-2E9C-101B-9397-08002B2CF9AE}" pid="9" name="ID">
    <vt:lpwstr>OPC7684</vt:lpwstr>
  </property>
</Properties>
</file>