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1EDE" w14:textId="3B9B6177" w:rsidR="004B2753" w:rsidRDefault="004B2753" w:rsidP="00424B97"/>
    <w:p w14:paraId="7850F283"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54747CB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13E1F691"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5EBCC9FA"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0B9D6998" w14:textId="77777777" w:rsidR="006A1D38" w:rsidRPr="00456505" w:rsidRDefault="006A1D38" w:rsidP="006A1D38">
      <w:pPr>
        <w:shd w:val="clear" w:color="auto" w:fill="FFFFFF"/>
        <w:spacing w:after="0" w:line="240" w:lineRule="auto"/>
        <w:jc w:val="center"/>
        <w:rPr>
          <w:rFonts w:ascii="Times New Roman" w:eastAsia="Times New Roman" w:hAnsi="Times New Roman" w:cs="Times New Roman"/>
          <w:i/>
          <w:iCs/>
          <w:sz w:val="24"/>
          <w:szCs w:val="24"/>
          <w:lang w:val="en-US" w:eastAsia="en-AU"/>
        </w:rPr>
      </w:pPr>
      <w:r w:rsidRPr="00456505">
        <w:rPr>
          <w:rFonts w:ascii="Times New Roman" w:eastAsia="Times New Roman" w:hAnsi="Times New Roman" w:cs="Times New Roman"/>
          <w:b/>
          <w:bCs/>
          <w:i/>
          <w:iCs/>
          <w:sz w:val="24"/>
          <w:szCs w:val="24"/>
          <w:lang w:val="en-GB" w:eastAsia="en-AU"/>
        </w:rPr>
        <w:t>Radiocommunications Act 1992</w:t>
      </w:r>
    </w:p>
    <w:p w14:paraId="30E8A3A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w:t>
      </w:r>
    </w:p>
    <w:p w14:paraId="67DB9A7B"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Notice under section 136 of the </w:t>
      </w:r>
      <w:r w:rsidRPr="001940E4">
        <w:rPr>
          <w:rFonts w:ascii="Times New Roman" w:eastAsia="Times New Roman" w:hAnsi="Times New Roman" w:cs="Times New Roman"/>
          <w:i/>
          <w:iCs/>
          <w:sz w:val="24"/>
          <w:szCs w:val="24"/>
          <w:lang w:eastAsia="en-AU"/>
        </w:rPr>
        <w:t>Radiocommunications Act 1992</w:t>
      </w:r>
    </w:p>
    <w:p w14:paraId="6EC245D6"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2DFE04D3"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NOTI</w:t>
      </w:r>
      <w:r>
        <w:rPr>
          <w:rFonts w:ascii="Times New Roman" w:eastAsia="Times New Roman" w:hAnsi="Times New Roman" w:cs="Times New Roman"/>
          <w:sz w:val="24"/>
          <w:szCs w:val="24"/>
          <w:lang w:eastAsia="en-AU"/>
        </w:rPr>
        <w:t>CE</w:t>
      </w:r>
      <w:r w:rsidRPr="001940E4">
        <w:rPr>
          <w:rFonts w:ascii="Times New Roman" w:eastAsia="Times New Roman" w:hAnsi="Times New Roman" w:cs="Times New Roman"/>
          <w:sz w:val="24"/>
          <w:szCs w:val="24"/>
          <w:lang w:eastAsia="en-AU"/>
        </w:rPr>
        <w:t xml:space="preserve"> OF </w:t>
      </w:r>
      <w:r>
        <w:rPr>
          <w:rFonts w:ascii="Times New Roman" w:eastAsia="Times New Roman" w:hAnsi="Times New Roman" w:cs="Times New Roman"/>
          <w:sz w:val="24"/>
          <w:szCs w:val="24"/>
          <w:lang w:eastAsia="en-AU"/>
        </w:rPr>
        <w:t>PROPOSAL TO VARY 14 CLASS LICENCES</w:t>
      </w:r>
      <w:r>
        <w:rPr>
          <w:rFonts w:ascii="Times New Roman" w:eastAsia="Times New Roman" w:hAnsi="Times New Roman" w:cs="Times New Roman"/>
          <w:i/>
          <w:iCs/>
          <w:sz w:val="24"/>
          <w:szCs w:val="24"/>
          <w:lang w:eastAsia="en-AU"/>
        </w:rPr>
        <w:t xml:space="preserve"> </w:t>
      </w:r>
    </w:p>
    <w:p w14:paraId="050BE3A7" w14:textId="77777777" w:rsidR="006A1D38" w:rsidRPr="001940E4" w:rsidRDefault="006A1D38" w:rsidP="006A1D38">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34293EB5"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val="en-GB" w:eastAsia="en-AU"/>
        </w:rPr>
      </w:pPr>
      <w:r w:rsidRPr="001940E4">
        <w:rPr>
          <w:rFonts w:ascii="Times New Roman" w:eastAsia="Times New Roman" w:hAnsi="Times New Roman" w:cs="Times New Roman"/>
          <w:sz w:val="24"/>
          <w:szCs w:val="24"/>
          <w:lang w:val="en-GB" w:eastAsia="en-AU"/>
        </w:rPr>
        <w:t xml:space="preserve">Notice is given under section 136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(the Act) th</w:t>
      </w:r>
      <w:r>
        <w:rPr>
          <w:rFonts w:ascii="Times New Roman" w:eastAsia="Times New Roman" w:hAnsi="Times New Roman" w:cs="Times New Roman"/>
          <w:sz w:val="24"/>
          <w:szCs w:val="24"/>
          <w:lang w:val="en-GB" w:eastAsia="en-AU"/>
        </w:rPr>
        <w:t xml:space="preserve">at the Australian Communications and Media Authority (the ACMA) proposes to vary each of the 14 class licences listed in Appendix A (the class licences), by making the </w:t>
      </w:r>
      <w:r>
        <w:rPr>
          <w:rFonts w:ascii="Times New Roman" w:eastAsia="Times New Roman" w:hAnsi="Times New Roman" w:cs="Times New Roman"/>
          <w:i/>
          <w:iCs/>
          <w:sz w:val="24"/>
          <w:szCs w:val="24"/>
          <w:lang w:val="en-GB" w:eastAsia="en-AU"/>
        </w:rPr>
        <w:t xml:space="preserve">Radiocommunications (Class Licence) Amendment Instrument 2021 (No. 1) </w:t>
      </w:r>
      <w:r>
        <w:rPr>
          <w:rFonts w:ascii="Times New Roman" w:eastAsia="Times New Roman" w:hAnsi="Times New Roman" w:cs="Times New Roman"/>
          <w:sz w:val="24"/>
          <w:szCs w:val="24"/>
          <w:lang w:val="en-GB" w:eastAsia="en-AU"/>
        </w:rPr>
        <w:t>(the draft instrument) under subsection 132(1) of the Act.</w:t>
      </w:r>
    </w:p>
    <w:p w14:paraId="2D5772B5"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val="en-GB" w:eastAsia="en-AU"/>
        </w:rPr>
      </w:pPr>
    </w:p>
    <w:p w14:paraId="0ED85223" w14:textId="77777777" w:rsidR="006A1D38" w:rsidRPr="005665DB" w:rsidRDefault="006A1D38" w:rsidP="006A1D38">
      <w:pPr>
        <w:shd w:val="clear" w:color="auto" w:fill="FFFFFF"/>
        <w:spacing w:after="0" w:line="240" w:lineRule="auto"/>
        <w:rPr>
          <w:rFonts w:ascii="Times New Roman" w:eastAsia="Times New Roman" w:hAnsi="Times New Roman" w:cs="Times New Roman"/>
          <w:i/>
          <w:iCs/>
          <w:sz w:val="24"/>
          <w:szCs w:val="24"/>
          <w:lang w:val="en-GB" w:eastAsia="en-AU"/>
        </w:rPr>
      </w:pPr>
      <w:r>
        <w:rPr>
          <w:rFonts w:ascii="Times New Roman" w:eastAsia="Times New Roman" w:hAnsi="Times New Roman" w:cs="Times New Roman"/>
          <w:sz w:val="24"/>
          <w:szCs w:val="24"/>
          <w:lang w:val="en-GB" w:eastAsia="en-AU"/>
        </w:rPr>
        <w:t xml:space="preserve">Each class licence </w:t>
      </w:r>
      <w:r w:rsidRPr="005C07CF">
        <w:rPr>
          <w:rFonts w:ascii="Times New Roman" w:eastAsia="Times New Roman" w:hAnsi="Times New Roman" w:cs="Times New Roman"/>
          <w:sz w:val="24"/>
          <w:szCs w:val="24"/>
          <w:lang w:val="en-GB" w:eastAsia="en-AU"/>
        </w:rPr>
        <w:t>may be accessed, free of charge</w:t>
      </w:r>
      <w:r>
        <w:rPr>
          <w:rFonts w:ascii="Times New Roman" w:eastAsia="Times New Roman" w:hAnsi="Times New Roman" w:cs="Times New Roman"/>
          <w:sz w:val="24"/>
          <w:szCs w:val="24"/>
          <w:lang w:val="en-GB" w:eastAsia="en-AU"/>
        </w:rPr>
        <w:t>, on the Federal Register of Legislation (</w:t>
      </w:r>
      <w:hyperlink r:id="rId11" w:history="1">
        <w:r w:rsidRPr="0063031D">
          <w:rPr>
            <w:rStyle w:val="Hyperlink"/>
            <w:rFonts w:ascii="Times New Roman" w:eastAsia="Times New Roman" w:hAnsi="Times New Roman" w:cs="Times New Roman"/>
            <w:sz w:val="24"/>
            <w:szCs w:val="24"/>
            <w:lang w:val="en-GB" w:eastAsia="en-AU"/>
          </w:rPr>
          <w:t>www.legislation.gov.au</w:t>
        </w:r>
      </w:hyperlink>
      <w:r>
        <w:rPr>
          <w:rFonts w:ascii="Times New Roman" w:eastAsia="Times New Roman" w:hAnsi="Times New Roman" w:cs="Times New Roman"/>
          <w:sz w:val="24"/>
          <w:szCs w:val="24"/>
          <w:lang w:val="en-GB" w:eastAsia="en-AU"/>
        </w:rPr>
        <w:t>).</w:t>
      </w:r>
    </w:p>
    <w:p w14:paraId="1BD3CE07" w14:textId="77777777" w:rsidR="006A1D38" w:rsidRPr="008575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279396B2" w14:textId="77777777" w:rsidR="006A1D38" w:rsidRPr="001940E4" w:rsidRDefault="006A1D38" w:rsidP="006A1D38">
      <w:pPr>
        <w:shd w:val="clear" w:color="auto" w:fill="FFFFFF"/>
        <w:spacing w:after="0" w:line="240" w:lineRule="auto"/>
        <w:ind w:left="62"/>
        <w:rPr>
          <w:rFonts w:ascii="Times New Roman" w:eastAsia="Times New Roman" w:hAnsi="Times New Roman" w:cs="Times New Roman"/>
          <w:sz w:val="24"/>
          <w:szCs w:val="24"/>
          <w:lang w:val="en-US" w:eastAsia="en-AU"/>
        </w:rPr>
      </w:pPr>
      <w:r w:rsidRPr="0002310E">
        <w:rPr>
          <w:rFonts w:ascii="Times New Roman" w:eastAsia="Times New Roman" w:hAnsi="Times New Roman" w:cs="Times New Roman"/>
          <w:sz w:val="24"/>
          <w:szCs w:val="24"/>
          <w:lang w:val="en-GB" w:eastAsia="en-AU"/>
        </w:rPr>
        <w:t xml:space="preserve">Copies of the </w:t>
      </w:r>
      <w:r>
        <w:rPr>
          <w:rFonts w:ascii="Times New Roman" w:eastAsia="Times New Roman" w:hAnsi="Times New Roman" w:cs="Times New Roman"/>
          <w:sz w:val="24"/>
          <w:szCs w:val="24"/>
          <w:lang w:val="en-GB" w:eastAsia="en-AU"/>
        </w:rPr>
        <w:t>class licences</w:t>
      </w:r>
      <w:r w:rsidRPr="0002310E">
        <w:rPr>
          <w:rFonts w:ascii="Times New Roman" w:eastAsia="Times New Roman" w:hAnsi="Times New Roman" w:cs="Times New Roman"/>
          <w:sz w:val="24"/>
          <w:szCs w:val="24"/>
          <w:lang w:val="en-GB" w:eastAsia="en-AU"/>
        </w:rPr>
        <w:t xml:space="preserve">, 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instrument</w:t>
      </w:r>
      <w:r w:rsidRPr="00A01940">
        <w:rPr>
          <w:rFonts w:ascii="Times New Roman" w:eastAsia="Times New Roman" w:hAnsi="Times New Roman" w:cs="Times New Roman"/>
          <w:sz w:val="24"/>
          <w:szCs w:val="24"/>
          <w:lang w:val="en-GB" w:eastAsia="en-AU"/>
        </w:rPr>
        <w:t>,</w:t>
      </w:r>
      <w:r w:rsidRPr="0002310E">
        <w:rPr>
          <w:rFonts w:ascii="Times New Roman" w:eastAsia="Times New Roman" w:hAnsi="Times New Roman" w:cs="Times New Roman"/>
          <w:sz w:val="24"/>
          <w:szCs w:val="24"/>
          <w:lang w:val="en-GB" w:eastAsia="en-AU"/>
        </w:rPr>
        <w:t xml:space="preserve"> and </w:t>
      </w:r>
      <w:r>
        <w:rPr>
          <w:rFonts w:ascii="Times New Roman" w:eastAsia="Times New Roman" w:hAnsi="Times New Roman" w:cs="Times New Roman"/>
          <w:sz w:val="24"/>
          <w:szCs w:val="24"/>
          <w:lang w:val="en-GB" w:eastAsia="en-AU"/>
        </w:rPr>
        <w:t>a</w:t>
      </w:r>
      <w:r w:rsidRPr="0002310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consultation</w:t>
      </w:r>
      <w:r w:rsidRPr="0002310E">
        <w:rPr>
          <w:rFonts w:ascii="Times New Roman" w:eastAsia="Times New Roman" w:hAnsi="Times New Roman" w:cs="Times New Roman"/>
          <w:sz w:val="24"/>
          <w:szCs w:val="24"/>
          <w:lang w:val="en-GB" w:eastAsia="en-AU"/>
        </w:rPr>
        <w:t xml:space="preserve"> paper explaining the </w:t>
      </w:r>
      <w:r>
        <w:rPr>
          <w:rFonts w:ascii="Times New Roman" w:eastAsia="Times New Roman" w:hAnsi="Times New Roman" w:cs="Times New Roman"/>
          <w:sz w:val="24"/>
          <w:szCs w:val="24"/>
          <w:lang w:val="en-GB" w:eastAsia="en-AU"/>
        </w:rPr>
        <w:t>proposed</w:t>
      </w:r>
      <w:r w:rsidRPr="0002310E">
        <w:rPr>
          <w:rFonts w:ascii="Times New Roman" w:eastAsia="Times New Roman" w:hAnsi="Times New Roman" w:cs="Times New Roman"/>
          <w:sz w:val="24"/>
          <w:szCs w:val="24"/>
          <w:lang w:val="en-GB" w:eastAsia="en-AU"/>
        </w:rPr>
        <w:t xml:space="preserve"> amendments in more detail are available </w:t>
      </w:r>
      <w:r>
        <w:rPr>
          <w:rFonts w:ascii="Times New Roman" w:eastAsia="Times New Roman" w:hAnsi="Times New Roman" w:cs="Times New Roman"/>
          <w:sz w:val="24"/>
          <w:szCs w:val="24"/>
          <w:lang w:val="en-GB" w:eastAsia="en-AU"/>
        </w:rPr>
        <w:t>on</w:t>
      </w:r>
      <w:r w:rsidRPr="0002310E">
        <w:rPr>
          <w:rFonts w:ascii="Times New Roman" w:eastAsia="Times New Roman" w:hAnsi="Times New Roman" w:cs="Times New Roman"/>
          <w:sz w:val="24"/>
          <w:szCs w:val="24"/>
          <w:lang w:val="en-GB" w:eastAsia="en-AU"/>
        </w:rPr>
        <w:t xml:space="preserve"> the ACMA’s website</w:t>
      </w:r>
      <w:r>
        <w:rPr>
          <w:rFonts w:ascii="Times New Roman" w:eastAsia="Times New Roman" w:hAnsi="Times New Roman" w:cs="Times New Roman"/>
          <w:sz w:val="24"/>
          <w:szCs w:val="24"/>
          <w:lang w:val="en-GB" w:eastAsia="en-AU"/>
        </w:rPr>
        <w:t xml:space="preserve"> (www.acma.gov.au).</w:t>
      </w:r>
      <w:r w:rsidRPr="0002310E">
        <w:rPr>
          <w:rFonts w:ascii="Times New Roman" w:eastAsia="Times New Roman" w:hAnsi="Times New Roman" w:cs="Times New Roman"/>
          <w:sz w:val="24"/>
          <w:szCs w:val="24"/>
          <w:lang w:val="en-GB" w:eastAsia="en-AU"/>
        </w:rPr>
        <w:t xml:space="preserve"> </w:t>
      </w:r>
    </w:p>
    <w:p w14:paraId="6408EE53"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45ABC0D1" w14:textId="77777777" w:rsidR="006A1D38" w:rsidRDefault="006A1D38" w:rsidP="006A1D38">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 </w:t>
      </w:r>
    </w:p>
    <w:p w14:paraId="6910E385" w14:textId="77777777" w:rsidR="006A1D38" w:rsidRPr="00817435" w:rsidRDefault="006A1D38" w:rsidP="006A1D38">
      <w:pPr>
        <w:shd w:val="clear" w:color="auto" w:fill="FFFFFF"/>
        <w:spacing w:after="0" w:line="240" w:lineRule="auto"/>
        <w:rPr>
          <w:rFonts w:ascii="Times New Roman" w:hAnsi="Times New Roman" w:cs="Times New Roman"/>
          <w:sz w:val="24"/>
          <w:szCs w:val="24"/>
        </w:rPr>
      </w:pPr>
    </w:p>
    <w:p w14:paraId="47F55E1A" w14:textId="77777777" w:rsidR="006A1D38" w:rsidRPr="00817435" w:rsidRDefault="006A1D38" w:rsidP="006A1D38">
      <w:pPr>
        <w:shd w:val="clear" w:color="auto" w:fill="FFFFFF"/>
        <w:spacing w:after="0" w:line="240" w:lineRule="auto"/>
        <w:rPr>
          <w:rFonts w:ascii="Times New Roman" w:eastAsia="Times New Roman" w:hAnsi="Times New Roman" w:cs="Times New Roman"/>
          <w:sz w:val="24"/>
          <w:szCs w:val="24"/>
          <w:lang w:val="en-GB" w:eastAsia="en-AU"/>
        </w:rPr>
      </w:pPr>
      <w:r>
        <w:rPr>
          <w:rFonts w:ascii="Times New Roman" w:hAnsi="Times New Roman" w:cs="Times New Roman"/>
          <w:sz w:val="24"/>
        </w:rPr>
        <w:t>Each</w:t>
      </w:r>
      <w:r w:rsidRPr="006C12E3">
        <w:rPr>
          <w:rFonts w:ascii="Times New Roman" w:hAnsi="Times New Roman" w:cs="Times New Roman"/>
          <w:sz w:val="24"/>
        </w:rPr>
        <w:t xml:space="preserve"> </w:t>
      </w:r>
      <w:r>
        <w:rPr>
          <w:rFonts w:ascii="Times New Roman" w:hAnsi="Times New Roman" w:cs="Times New Roman"/>
          <w:sz w:val="24"/>
        </w:rPr>
        <w:t>c</w:t>
      </w:r>
      <w:r w:rsidRPr="00A07545">
        <w:rPr>
          <w:rFonts w:ascii="Times New Roman" w:hAnsi="Times New Roman" w:cs="Times New Roman"/>
          <w:sz w:val="24"/>
        </w:rPr>
        <w:t>lass licence</w:t>
      </w:r>
      <w:r w:rsidRPr="00817435">
        <w:rPr>
          <w:rFonts w:ascii="Times New Roman" w:hAnsi="Times New Roman" w:cs="Times New Roman"/>
          <w:sz w:val="24"/>
        </w:rPr>
        <w:t xml:space="preserve"> authorise</w:t>
      </w:r>
      <w:r>
        <w:rPr>
          <w:rFonts w:ascii="Times New Roman" w:hAnsi="Times New Roman" w:cs="Times New Roman"/>
          <w:sz w:val="24"/>
        </w:rPr>
        <w:t>s</w:t>
      </w:r>
      <w:r w:rsidRPr="00817435">
        <w:rPr>
          <w:rFonts w:ascii="Times New Roman" w:hAnsi="Times New Roman" w:cs="Times New Roman"/>
          <w:sz w:val="24"/>
        </w:rPr>
        <w:t xml:space="preserve"> the operation of </w:t>
      </w:r>
      <w:r>
        <w:rPr>
          <w:rFonts w:ascii="Times New Roman" w:hAnsi="Times New Roman" w:cs="Times New Roman"/>
          <w:sz w:val="24"/>
        </w:rPr>
        <w:t>specified</w:t>
      </w:r>
      <w:r w:rsidRPr="00817435">
        <w:rPr>
          <w:rFonts w:ascii="Times New Roman" w:hAnsi="Times New Roman" w:cs="Times New Roman"/>
          <w:sz w:val="24"/>
        </w:rPr>
        <w:t xml:space="preserve"> </w:t>
      </w:r>
      <w:r>
        <w:rPr>
          <w:rFonts w:ascii="Times New Roman" w:hAnsi="Times New Roman" w:cs="Times New Roman"/>
          <w:sz w:val="24"/>
        </w:rPr>
        <w:t xml:space="preserve">radiocommunications </w:t>
      </w:r>
      <w:r w:rsidRPr="00817435">
        <w:rPr>
          <w:rFonts w:ascii="Times New Roman" w:hAnsi="Times New Roman" w:cs="Times New Roman"/>
          <w:sz w:val="24"/>
        </w:rPr>
        <w:t xml:space="preserve">devices </w:t>
      </w:r>
      <w:r w:rsidRPr="00817435">
        <w:rPr>
          <w:rFonts w:ascii="Times New Roman" w:eastAsia="Times New Roman" w:hAnsi="Times New Roman" w:cs="Times New Roman"/>
          <w:sz w:val="24"/>
          <w:szCs w:val="24"/>
          <w:lang w:val="en-GB" w:eastAsia="en-AU"/>
        </w:rPr>
        <w:t>on shared frequencies</w:t>
      </w:r>
      <w:r>
        <w:rPr>
          <w:rFonts w:ascii="Times New Roman" w:eastAsia="Times New Roman" w:hAnsi="Times New Roman" w:cs="Times New Roman"/>
          <w:sz w:val="24"/>
          <w:szCs w:val="24"/>
          <w:lang w:val="en-GB" w:eastAsia="en-AU"/>
        </w:rPr>
        <w:t xml:space="preserve"> specified in the class licence. Each class licence includes a range of </w:t>
      </w:r>
      <w:r w:rsidRPr="00817435">
        <w:rPr>
          <w:rFonts w:ascii="Times New Roman" w:eastAsia="Times New Roman" w:hAnsi="Times New Roman" w:cs="Times New Roman"/>
          <w:sz w:val="24"/>
          <w:szCs w:val="24"/>
          <w:lang w:val="en-GB" w:eastAsia="en-AU"/>
        </w:rPr>
        <w:t xml:space="preserve">conditions </w:t>
      </w:r>
      <w:r>
        <w:rPr>
          <w:rFonts w:ascii="Times New Roman" w:eastAsia="Times New Roman" w:hAnsi="Times New Roman" w:cs="Times New Roman"/>
          <w:sz w:val="24"/>
          <w:szCs w:val="24"/>
          <w:lang w:val="en-GB" w:eastAsia="en-AU"/>
        </w:rPr>
        <w:t>that affect the lawful operation of radiocommunication devices under the licence</w:t>
      </w:r>
      <w:r w:rsidRPr="00817435">
        <w:rPr>
          <w:rFonts w:ascii="Times New Roman" w:eastAsia="Times New Roman" w:hAnsi="Times New Roman" w:cs="Times New Roman"/>
          <w:sz w:val="24"/>
          <w:szCs w:val="24"/>
          <w:lang w:val="en-GB" w:eastAsia="en-AU"/>
        </w:rPr>
        <w:t>. These conditions can include power limits, rules governing when, where and for what purpose a device may be used, and a requirement that devices comply with any relevant technical, operational and EME standards set by the ACMA.</w:t>
      </w:r>
    </w:p>
    <w:p w14:paraId="2B27DDCB" w14:textId="77777777" w:rsidR="006A1D38" w:rsidRPr="00A07545" w:rsidRDefault="006A1D38" w:rsidP="006A1D38">
      <w:pPr>
        <w:shd w:val="clear" w:color="auto" w:fill="FFFFFF"/>
        <w:spacing w:after="0" w:line="240" w:lineRule="auto"/>
        <w:rPr>
          <w:rFonts w:ascii="Times New Roman" w:hAnsi="Times New Roman" w:cs="Times New Roman"/>
          <w:sz w:val="24"/>
          <w:szCs w:val="24"/>
        </w:rPr>
      </w:pPr>
    </w:p>
    <w:p w14:paraId="33748020" w14:textId="77777777" w:rsidR="006A1D38" w:rsidRPr="00F039EC" w:rsidRDefault="006A1D38" w:rsidP="006A1D38">
      <w:pPr>
        <w:shd w:val="clear" w:color="auto" w:fill="FFFFFF"/>
        <w:spacing w:after="0" w:line="240" w:lineRule="auto"/>
        <w:rPr>
          <w:rFonts w:ascii="Times New Roman" w:hAnsi="Times New Roman" w:cs="Times New Roman"/>
          <w:sz w:val="24"/>
          <w:szCs w:val="24"/>
        </w:rPr>
      </w:pPr>
      <w:r w:rsidRPr="00F039EC">
        <w:rPr>
          <w:rFonts w:ascii="Times New Roman" w:hAnsi="Times New Roman" w:cs="Times New Roman"/>
          <w:sz w:val="24"/>
        </w:rPr>
        <w:t xml:space="preserve">In December 2020, the </w:t>
      </w:r>
      <w:r w:rsidRPr="00817435">
        <w:rPr>
          <w:rFonts w:ascii="Times New Roman" w:hAnsi="Times New Roman" w:cs="Times New Roman"/>
          <w:i/>
          <w:sz w:val="24"/>
          <w:szCs w:val="24"/>
        </w:rPr>
        <w:t>Radiocommunications Legislation Amendment (Reform and Modernisation) Act 2020</w:t>
      </w:r>
      <w:r w:rsidRPr="00F039EC">
        <w:rPr>
          <w:rFonts w:ascii="Times New Roman" w:hAnsi="Times New Roman" w:cs="Times New Roman"/>
          <w:sz w:val="24"/>
          <w:szCs w:val="24"/>
        </w:rPr>
        <w:t xml:space="preserve"> (the Modernisation Act)</w:t>
      </w:r>
      <w:r w:rsidRPr="00F039EC">
        <w:rPr>
          <w:rFonts w:ascii="Times New Roman" w:hAnsi="Times New Roman" w:cs="Times New Roman"/>
          <w:sz w:val="24"/>
        </w:rPr>
        <w:t xml:space="preserve"> received Royal </w:t>
      </w:r>
      <w:r>
        <w:rPr>
          <w:rFonts w:ascii="Times New Roman" w:hAnsi="Times New Roman" w:cs="Times New Roman"/>
          <w:sz w:val="24"/>
        </w:rPr>
        <w:t>A</w:t>
      </w:r>
      <w:r w:rsidRPr="00F039EC">
        <w:rPr>
          <w:rFonts w:ascii="Times New Roman" w:hAnsi="Times New Roman" w:cs="Times New Roman"/>
          <w:sz w:val="24"/>
        </w:rPr>
        <w:t>ssent. One of the reforms introduced by the Modernisation Act is the replacement of Part 4.1 of the Act with a new technical regulation framework that will replace the ACMA’s power to make standards with the power to make equipment rules.</w:t>
      </w:r>
      <w:r w:rsidRPr="00F039EC">
        <w:rPr>
          <w:rFonts w:ascii="Times New Roman" w:hAnsi="Times New Roman" w:cs="Times New Roman"/>
          <w:sz w:val="24"/>
          <w:szCs w:val="24"/>
        </w:rPr>
        <w:t xml:space="preserve"> </w:t>
      </w:r>
    </w:p>
    <w:p w14:paraId="17641B20" w14:textId="77777777" w:rsidR="006A1D38" w:rsidRPr="00F039EC" w:rsidRDefault="006A1D38" w:rsidP="006A1D38">
      <w:pPr>
        <w:shd w:val="clear" w:color="auto" w:fill="FFFFFF"/>
        <w:spacing w:after="0" w:line="240" w:lineRule="auto"/>
        <w:rPr>
          <w:rFonts w:ascii="Times New Roman" w:hAnsi="Times New Roman" w:cs="Times New Roman"/>
          <w:sz w:val="24"/>
          <w:szCs w:val="24"/>
        </w:rPr>
      </w:pPr>
    </w:p>
    <w:p w14:paraId="767169BF" w14:textId="77777777" w:rsidR="006A1D38" w:rsidRDefault="006A1D38" w:rsidP="006A1D38">
      <w:pPr>
        <w:shd w:val="clear" w:color="auto" w:fill="FFFFFF"/>
        <w:spacing w:after="0" w:line="240" w:lineRule="auto"/>
        <w:rPr>
          <w:rFonts w:ascii="Times New Roman" w:hAnsi="Times New Roman" w:cs="Times New Roman"/>
          <w:sz w:val="24"/>
          <w:szCs w:val="24"/>
        </w:rPr>
      </w:pPr>
      <w:r w:rsidRPr="00F039EC">
        <w:rPr>
          <w:rFonts w:ascii="Times New Roman" w:hAnsi="Times New Roman" w:cs="Times New Roman"/>
          <w:sz w:val="24"/>
          <w:szCs w:val="24"/>
        </w:rPr>
        <w:t xml:space="preserve">Before these reforms </w:t>
      </w:r>
      <w:r>
        <w:rPr>
          <w:rFonts w:ascii="Times New Roman" w:hAnsi="Times New Roman" w:cs="Times New Roman"/>
          <w:sz w:val="24"/>
          <w:szCs w:val="24"/>
        </w:rPr>
        <w:t>commence</w:t>
      </w:r>
      <w:r w:rsidRPr="00F039EC">
        <w:rPr>
          <w:rFonts w:ascii="Times New Roman" w:hAnsi="Times New Roman" w:cs="Times New Roman"/>
          <w:sz w:val="24"/>
          <w:szCs w:val="24"/>
        </w:rPr>
        <w:t xml:space="preserve">, </w:t>
      </w:r>
      <w:r>
        <w:rPr>
          <w:rFonts w:ascii="Times New Roman" w:hAnsi="Times New Roman" w:cs="Times New Roman"/>
          <w:sz w:val="24"/>
          <w:szCs w:val="24"/>
        </w:rPr>
        <w:t>the ACMA proposes to amend the</w:t>
      </w:r>
      <w:r w:rsidRPr="00F039EC">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F039EC">
        <w:rPr>
          <w:rFonts w:ascii="Times New Roman" w:hAnsi="Times New Roman" w:cs="Times New Roman"/>
          <w:sz w:val="24"/>
          <w:szCs w:val="24"/>
        </w:rPr>
        <w:t xml:space="preserve">class licences </w:t>
      </w:r>
      <w:r>
        <w:rPr>
          <w:rFonts w:ascii="Times New Roman" w:hAnsi="Times New Roman" w:cs="Times New Roman"/>
          <w:sz w:val="24"/>
          <w:szCs w:val="24"/>
        </w:rPr>
        <w:t xml:space="preserve">listed in Part 1 of Appendix A, </w:t>
      </w:r>
      <w:r w:rsidRPr="00F039EC">
        <w:rPr>
          <w:rFonts w:ascii="Times New Roman" w:hAnsi="Times New Roman" w:cs="Times New Roman"/>
          <w:sz w:val="24"/>
          <w:szCs w:val="24"/>
        </w:rPr>
        <w:t>to ensure that the radio</w:t>
      </w:r>
      <w:r>
        <w:rPr>
          <w:rFonts w:ascii="Times New Roman" w:hAnsi="Times New Roman" w:cs="Times New Roman"/>
          <w:sz w:val="24"/>
          <w:szCs w:val="24"/>
        </w:rPr>
        <w:t>communications devices</w:t>
      </w:r>
      <w:r w:rsidRPr="00F039EC">
        <w:rPr>
          <w:rFonts w:ascii="Times New Roman" w:hAnsi="Times New Roman" w:cs="Times New Roman"/>
          <w:sz w:val="24"/>
          <w:szCs w:val="24"/>
        </w:rPr>
        <w:t xml:space="preserve"> authorised by these </w:t>
      </w:r>
      <w:r>
        <w:rPr>
          <w:rFonts w:ascii="Times New Roman" w:hAnsi="Times New Roman" w:cs="Times New Roman"/>
          <w:sz w:val="24"/>
          <w:szCs w:val="24"/>
        </w:rPr>
        <w:t>licences</w:t>
      </w:r>
      <w:r w:rsidRPr="00F039EC">
        <w:rPr>
          <w:rFonts w:ascii="Times New Roman" w:hAnsi="Times New Roman" w:cs="Times New Roman"/>
          <w:sz w:val="24"/>
          <w:szCs w:val="24"/>
        </w:rPr>
        <w:t xml:space="preserve"> will be required to comply with all applicable </w:t>
      </w:r>
      <w:r>
        <w:rPr>
          <w:rFonts w:ascii="Times New Roman" w:hAnsi="Times New Roman" w:cs="Times New Roman"/>
          <w:sz w:val="24"/>
          <w:szCs w:val="24"/>
        </w:rPr>
        <w:t>standards and all applicable equipment rules (the Equipment Rules Amendments).</w:t>
      </w:r>
    </w:p>
    <w:p w14:paraId="77F2BD65" w14:textId="77777777" w:rsidR="006A1D38" w:rsidRDefault="006A1D38" w:rsidP="006A1D38">
      <w:pPr>
        <w:shd w:val="clear" w:color="auto" w:fill="FFFFFF"/>
        <w:spacing w:after="0" w:line="240" w:lineRule="auto"/>
        <w:rPr>
          <w:rFonts w:ascii="Times New Roman" w:hAnsi="Times New Roman" w:cs="Times New Roman"/>
          <w:sz w:val="24"/>
          <w:szCs w:val="24"/>
        </w:rPr>
      </w:pPr>
    </w:p>
    <w:p w14:paraId="3658B305" w14:textId="54D8475C" w:rsidR="006A1D38" w:rsidRDefault="006A1D38" w:rsidP="006A1D38">
      <w:pPr>
        <w:shd w:val="clear" w:color="auto" w:fill="FFFFFF"/>
        <w:spacing w:after="0" w:line="240" w:lineRule="auto"/>
        <w:rPr>
          <w:rFonts w:ascii="Times New Roman" w:hAnsi="Times New Roman" w:cs="Times New Roman"/>
          <w:sz w:val="24"/>
        </w:rPr>
      </w:pPr>
      <w:r>
        <w:rPr>
          <w:rFonts w:ascii="Times New Roman" w:hAnsi="Times New Roman" w:cs="Times New Roman"/>
          <w:sz w:val="24"/>
          <w:szCs w:val="24"/>
        </w:rPr>
        <w:t>In addition, the ACMA proposes to amend the 11 class licences listed in Part 2 of Appendix A, to harmonise the requirements in class licences for devices to comply with the general public exposure limits for electromagnetic emissions (EME), as set out by the Australian Radiation and Nuclear Protection Safety Agency (ARPANSA)</w:t>
      </w:r>
      <w:r w:rsidRPr="00926F94">
        <w:rPr>
          <w:rFonts w:ascii="Times New Roman" w:hAnsi="Times New Roman" w:cs="Times New Roman"/>
          <w:sz w:val="24"/>
        </w:rPr>
        <w:t xml:space="preserve"> </w:t>
      </w:r>
      <w:r>
        <w:rPr>
          <w:rFonts w:ascii="Times New Roman" w:hAnsi="Times New Roman" w:cs="Times New Roman"/>
          <w:sz w:val="24"/>
        </w:rPr>
        <w:t xml:space="preserve">(the ARPANSA Standard Amendments) in </w:t>
      </w:r>
      <w:r w:rsidRPr="00C26B82">
        <w:rPr>
          <w:rFonts w:ascii="Times New Roman" w:hAnsi="Times New Roman" w:cs="Times New Roman"/>
          <w:sz w:val="24"/>
        </w:rPr>
        <w:t xml:space="preserve">the </w:t>
      </w:r>
      <w:r>
        <w:rPr>
          <w:rFonts w:ascii="Times New Roman" w:hAnsi="Times New Roman" w:cs="Times New Roman"/>
          <w:bCs/>
          <w:sz w:val="24"/>
          <w:szCs w:val="24"/>
        </w:rPr>
        <w:t xml:space="preserve">Radiation Protection </w:t>
      </w:r>
      <w:r w:rsidRPr="002D6631">
        <w:rPr>
          <w:rFonts w:ascii="Times New Roman" w:hAnsi="Times New Roman" w:cs="Times New Roman"/>
          <w:bCs/>
          <w:sz w:val="24"/>
          <w:szCs w:val="24"/>
        </w:rPr>
        <w:t>Standard for Limiting Exposure to Radiofrequency Fields – 100 kHz to 300 GHz</w:t>
      </w:r>
      <w:r>
        <w:rPr>
          <w:rFonts w:ascii="Times New Roman" w:hAnsi="Times New Roman" w:cs="Times New Roman"/>
          <w:bCs/>
          <w:sz w:val="24"/>
          <w:szCs w:val="24"/>
        </w:rPr>
        <w:t xml:space="preserve"> (2021)</w:t>
      </w:r>
      <w:r w:rsidRPr="00C433BD" w:rsidDel="00C433BD">
        <w:rPr>
          <w:rFonts w:ascii="Times New Roman" w:hAnsi="Times New Roman" w:cs="Times New Roman"/>
          <w:sz w:val="24"/>
          <w:szCs w:val="24"/>
        </w:rPr>
        <w:t xml:space="preserve"> </w:t>
      </w:r>
      <w:r w:rsidRPr="00F039EC">
        <w:rPr>
          <w:rFonts w:ascii="Times New Roman" w:hAnsi="Times New Roman" w:cs="Times New Roman"/>
          <w:sz w:val="24"/>
        </w:rPr>
        <w:t>(the ARPANSA Standard)</w:t>
      </w:r>
      <w:r>
        <w:rPr>
          <w:rFonts w:ascii="Times New Roman" w:hAnsi="Times New Roman" w:cs="Times New Roman"/>
          <w:sz w:val="24"/>
        </w:rPr>
        <w:t>.</w:t>
      </w:r>
    </w:p>
    <w:p w14:paraId="03D88CE1" w14:textId="77777777" w:rsidR="006A1D38" w:rsidRDefault="006A1D38" w:rsidP="006A1D38">
      <w:pPr>
        <w:shd w:val="clear" w:color="auto" w:fill="FFFFFF"/>
        <w:spacing w:after="0" w:line="240" w:lineRule="auto"/>
        <w:rPr>
          <w:rFonts w:ascii="Times New Roman" w:hAnsi="Times New Roman" w:cs="Times New Roman"/>
          <w:sz w:val="24"/>
        </w:rPr>
      </w:pPr>
    </w:p>
    <w:p w14:paraId="0AB0E95B" w14:textId="77777777" w:rsidR="006A1D38" w:rsidRPr="004D501C" w:rsidRDefault="006A1D38" w:rsidP="006A1D38">
      <w:pPr>
        <w:shd w:val="clear" w:color="auto" w:fill="FFFFFF"/>
        <w:spacing w:after="0" w:line="240" w:lineRule="auto"/>
        <w:rPr>
          <w:rFonts w:ascii="Times New Roman" w:hAnsi="Times New Roman" w:cs="Times New Roman"/>
          <w:sz w:val="24"/>
          <w:szCs w:val="24"/>
        </w:rPr>
      </w:pPr>
      <w:r w:rsidRPr="004D501C">
        <w:rPr>
          <w:rFonts w:ascii="Times New Roman" w:hAnsi="Times New Roman" w:cs="Times New Roman"/>
          <w:sz w:val="24"/>
          <w:szCs w:val="24"/>
        </w:rPr>
        <w:t xml:space="preserve">In total there are 14 class licences that we are proposing to </w:t>
      </w:r>
      <w:r>
        <w:rPr>
          <w:rFonts w:ascii="Times New Roman" w:hAnsi="Times New Roman" w:cs="Times New Roman"/>
          <w:sz w:val="24"/>
          <w:szCs w:val="24"/>
        </w:rPr>
        <w:t>vary</w:t>
      </w:r>
      <w:r w:rsidRPr="004D501C">
        <w:rPr>
          <w:rFonts w:ascii="Times New Roman" w:hAnsi="Times New Roman" w:cs="Times New Roman"/>
          <w:sz w:val="24"/>
          <w:szCs w:val="24"/>
        </w:rPr>
        <w:t xml:space="preserve"> under the draft instrument:</w:t>
      </w:r>
    </w:p>
    <w:p w14:paraId="3FF4F671" w14:textId="77777777" w:rsidR="006A1D38" w:rsidRPr="007F422C" w:rsidRDefault="006A1D38" w:rsidP="006A1D38">
      <w:pPr>
        <w:pStyle w:val="ListParagraph"/>
        <w:numPr>
          <w:ilvl w:val="0"/>
          <w:numId w:val="4"/>
        </w:numPr>
        <w:shd w:val="clear" w:color="auto" w:fill="FFFFFF"/>
        <w:spacing w:after="0" w:line="240" w:lineRule="auto"/>
        <w:rPr>
          <w:rFonts w:ascii="Times New Roman" w:hAnsi="Times New Roman" w:cs="Times New Roman"/>
          <w:sz w:val="24"/>
          <w:szCs w:val="24"/>
        </w:rPr>
      </w:pPr>
      <w:r w:rsidRPr="007F422C">
        <w:rPr>
          <w:rFonts w:ascii="Times New Roman" w:hAnsi="Times New Roman" w:cs="Times New Roman"/>
          <w:sz w:val="24"/>
          <w:szCs w:val="24"/>
        </w:rPr>
        <w:t xml:space="preserve">8 class licences require both the </w:t>
      </w:r>
      <w:r>
        <w:rPr>
          <w:rFonts w:ascii="Times New Roman" w:hAnsi="Times New Roman" w:cs="Times New Roman"/>
          <w:sz w:val="24"/>
          <w:szCs w:val="24"/>
        </w:rPr>
        <w:t>E</w:t>
      </w:r>
      <w:r w:rsidRPr="007F422C">
        <w:rPr>
          <w:rFonts w:ascii="Times New Roman" w:hAnsi="Times New Roman" w:cs="Times New Roman"/>
          <w:sz w:val="24"/>
          <w:szCs w:val="24"/>
        </w:rPr>
        <w:t xml:space="preserve">quipment </w:t>
      </w:r>
      <w:r>
        <w:rPr>
          <w:rFonts w:ascii="Times New Roman" w:hAnsi="Times New Roman" w:cs="Times New Roman"/>
          <w:sz w:val="24"/>
          <w:szCs w:val="24"/>
        </w:rPr>
        <w:t>R</w:t>
      </w:r>
      <w:r w:rsidRPr="007F422C">
        <w:rPr>
          <w:rFonts w:ascii="Times New Roman" w:hAnsi="Times New Roman" w:cs="Times New Roman"/>
          <w:sz w:val="24"/>
          <w:szCs w:val="24"/>
        </w:rPr>
        <w:t>ule</w:t>
      </w:r>
      <w:r>
        <w:rPr>
          <w:rFonts w:ascii="Times New Roman" w:hAnsi="Times New Roman" w:cs="Times New Roman"/>
          <w:sz w:val="24"/>
          <w:szCs w:val="24"/>
        </w:rPr>
        <w:t>s</w:t>
      </w:r>
      <w:r w:rsidRPr="007F422C">
        <w:rPr>
          <w:rFonts w:ascii="Times New Roman" w:hAnsi="Times New Roman" w:cs="Times New Roman"/>
          <w:sz w:val="24"/>
          <w:szCs w:val="24"/>
        </w:rPr>
        <w:t xml:space="preserve"> </w:t>
      </w:r>
      <w:r>
        <w:rPr>
          <w:rFonts w:ascii="Times New Roman" w:hAnsi="Times New Roman" w:cs="Times New Roman"/>
          <w:sz w:val="24"/>
          <w:szCs w:val="24"/>
        </w:rPr>
        <w:t xml:space="preserve">Amendments </w:t>
      </w:r>
      <w:r w:rsidRPr="007F422C">
        <w:rPr>
          <w:rFonts w:ascii="Times New Roman" w:hAnsi="Times New Roman" w:cs="Times New Roman"/>
          <w:sz w:val="24"/>
          <w:szCs w:val="24"/>
        </w:rPr>
        <w:t xml:space="preserve">and the ARPANSA Standard </w:t>
      </w:r>
      <w:r>
        <w:rPr>
          <w:rFonts w:ascii="Times New Roman" w:hAnsi="Times New Roman" w:cs="Times New Roman"/>
          <w:sz w:val="24"/>
          <w:szCs w:val="24"/>
        </w:rPr>
        <w:t>Amendments</w:t>
      </w:r>
      <w:r w:rsidRPr="007F422C">
        <w:rPr>
          <w:rFonts w:ascii="Times New Roman" w:hAnsi="Times New Roman" w:cs="Times New Roman"/>
          <w:sz w:val="24"/>
          <w:szCs w:val="24"/>
        </w:rPr>
        <w:t>;</w:t>
      </w:r>
    </w:p>
    <w:p w14:paraId="339F113D" w14:textId="77777777" w:rsidR="006A1D38" w:rsidRPr="007F422C" w:rsidRDefault="006A1D38" w:rsidP="006A1D38">
      <w:pPr>
        <w:pStyle w:val="ListParagraph"/>
        <w:numPr>
          <w:ilvl w:val="0"/>
          <w:numId w:val="4"/>
        </w:numPr>
        <w:shd w:val="clear" w:color="auto" w:fill="FFFFFF"/>
        <w:spacing w:after="0" w:line="240" w:lineRule="auto"/>
        <w:rPr>
          <w:rFonts w:ascii="Times New Roman" w:hAnsi="Times New Roman" w:cs="Times New Roman"/>
          <w:sz w:val="24"/>
          <w:szCs w:val="24"/>
        </w:rPr>
      </w:pPr>
      <w:r w:rsidRPr="007F422C">
        <w:rPr>
          <w:rFonts w:ascii="Times New Roman" w:hAnsi="Times New Roman" w:cs="Times New Roman"/>
          <w:sz w:val="24"/>
          <w:szCs w:val="24"/>
        </w:rPr>
        <w:t xml:space="preserve">3 class licences that only require </w:t>
      </w:r>
      <w:r>
        <w:rPr>
          <w:rFonts w:ascii="Times New Roman" w:hAnsi="Times New Roman" w:cs="Times New Roman"/>
          <w:sz w:val="24"/>
          <w:szCs w:val="24"/>
        </w:rPr>
        <w:t>the</w:t>
      </w:r>
      <w:r w:rsidRPr="007F422C">
        <w:rPr>
          <w:rFonts w:ascii="Times New Roman" w:hAnsi="Times New Roman" w:cs="Times New Roman"/>
          <w:sz w:val="24"/>
          <w:szCs w:val="24"/>
        </w:rPr>
        <w:t xml:space="preserve"> </w:t>
      </w:r>
      <w:r>
        <w:rPr>
          <w:rFonts w:ascii="Times New Roman" w:hAnsi="Times New Roman" w:cs="Times New Roman"/>
          <w:sz w:val="24"/>
          <w:szCs w:val="24"/>
        </w:rPr>
        <w:t>E</w:t>
      </w:r>
      <w:r w:rsidRPr="007F422C">
        <w:rPr>
          <w:rFonts w:ascii="Times New Roman" w:hAnsi="Times New Roman" w:cs="Times New Roman"/>
          <w:sz w:val="24"/>
          <w:szCs w:val="24"/>
        </w:rPr>
        <w:t xml:space="preserve">quipment </w:t>
      </w:r>
      <w:r>
        <w:rPr>
          <w:rFonts w:ascii="Times New Roman" w:hAnsi="Times New Roman" w:cs="Times New Roman"/>
          <w:sz w:val="24"/>
          <w:szCs w:val="24"/>
        </w:rPr>
        <w:t>R</w:t>
      </w:r>
      <w:r w:rsidRPr="007F422C">
        <w:rPr>
          <w:rFonts w:ascii="Times New Roman" w:hAnsi="Times New Roman" w:cs="Times New Roman"/>
          <w:sz w:val="24"/>
          <w:szCs w:val="24"/>
        </w:rPr>
        <w:t>ule</w:t>
      </w:r>
      <w:r>
        <w:rPr>
          <w:rFonts w:ascii="Times New Roman" w:hAnsi="Times New Roman" w:cs="Times New Roman"/>
          <w:sz w:val="24"/>
          <w:szCs w:val="24"/>
        </w:rPr>
        <w:t>s</w:t>
      </w:r>
      <w:r w:rsidRPr="007F422C">
        <w:rPr>
          <w:rFonts w:ascii="Times New Roman" w:hAnsi="Times New Roman" w:cs="Times New Roman"/>
          <w:sz w:val="24"/>
          <w:szCs w:val="24"/>
        </w:rPr>
        <w:t xml:space="preserve"> </w:t>
      </w:r>
      <w:r>
        <w:rPr>
          <w:rFonts w:ascii="Times New Roman" w:hAnsi="Times New Roman" w:cs="Times New Roman"/>
          <w:sz w:val="24"/>
          <w:szCs w:val="24"/>
        </w:rPr>
        <w:t>Amendments</w:t>
      </w:r>
      <w:r w:rsidRPr="007F422C">
        <w:rPr>
          <w:rFonts w:ascii="Times New Roman" w:hAnsi="Times New Roman" w:cs="Times New Roman"/>
          <w:sz w:val="24"/>
          <w:szCs w:val="24"/>
        </w:rPr>
        <w:t>; and</w:t>
      </w:r>
    </w:p>
    <w:p w14:paraId="78650FDF" w14:textId="77777777" w:rsidR="006A1D38" w:rsidRPr="007F422C" w:rsidRDefault="006A1D38" w:rsidP="006A1D38">
      <w:pPr>
        <w:pStyle w:val="ListParagraph"/>
        <w:numPr>
          <w:ilvl w:val="0"/>
          <w:numId w:val="4"/>
        </w:numPr>
        <w:shd w:val="clear" w:color="auto" w:fill="FFFFFF"/>
        <w:spacing w:after="0" w:line="240" w:lineRule="auto"/>
        <w:rPr>
          <w:rFonts w:ascii="Times New Roman" w:hAnsi="Times New Roman" w:cs="Times New Roman"/>
          <w:sz w:val="24"/>
          <w:szCs w:val="24"/>
        </w:rPr>
      </w:pPr>
      <w:r w:rsidRPr="007F422C">
        <w:rPr>
          <w:rFonts w:ascii="Times New Roman" w:hAnsi="Times New Roman" w:cs="Times New Roman"/>
          <w:sz w:val="24"/>
          <w:szCs w:val="24"/>
        </w:rPr>
        <w:t xml:space="preserve">3 class licences that only require </w:t>
      </w:r>
      <w:r>
        <w:rPr>
          <w:rFonts w:ascii="Times New Roman" w:hAnsi="Times New Roman" w:cs="Times New Roman"/>
          <w:sz w:val="24"/>
          <w:szCs w:val="24"/>
        </w:rPr>
        <w:t xml:space="preserve">the ARPANSA Standard Amendments. </w:t>
      </w:r>
    </w:p>
    <w:p w14:paraId="581EDF7D"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p>
    <w:p w14:paraId="33709374" w14:textId="77777777" w:rsidR="006A1D38" w:rsidRDefault="006A1D38" w:rsidP="006A1D38">
      <w:pPr>
        <w:shd w:val="clear" w:color="auto" w:fill="FFFFFF"/>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Equipment Rules Amendments</w:t>
      </w:r>
    </w:p>
    <w:p w14:paraId="00D5A934" w14:textId="77777777" w:rsidR="006A1D38" w:rsidRPr="009E3CF0" w:rsidRDefault="006A1D38" w:rsidP="006A1D38">
      <w:pPr>
        <w:shd w:val="clear" w:color="auto" w:fill="FFFFFF"/>
        <w:spacing w:after="0" w:line="240" w:lineRule="auto"/>
        <w:rPr>
          <w:rFonts w:ascii="Times New Roman" w:eastAsia="Times New Roman" w:hAnsi="Times New Roman" w:cs="Times New Roman"/>
          <w:i/>
          <w:sz w:val="24"/>
          <w:szCs w:val="24"/>
          <w:lang w:eastAsia="en-AU"/>
        </w:rPr>
      </w:pPr>
    </w:p>
    <w:p w14:paraId="1FC8DE20"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11 class licences in Part 1 of Appendix A contain generic licence conditions requiring devices to comply with ‘any applicable standards’ made under section 162 of the Act. </w:t>
      </w:r>
      <w:r w:rsidRPr="00456505">
        <w:rPr>
          <w:rFonts w:ascii="Times New Roman" w:eastAsia="Times New Roman" w:hAnsi="Times New Roman" w:cs="Times New Roman"/>
          <w:sz w:val="24"/>
          <w:szCs w:val="24"/>
          <w:lang w:eastAsia="en-AU"/>
        </w:rPr>
        <w:t xml:space="preserve">When the Modernisation Act removes the current standards-based technical regulation framework, these licence conditions will reference a type of instrument (a standard made under section 162 of the Act) </w:t>
      </w:r>
      <w:r w:rsidRPr="005C07CF">
        <w:rPr>
          <w:rFonts w:ascii="Times New Roman" w:eastAsia="Times New Roman" w:hAnsi="Times New Roman" w:cs="Times New Roman"/>
          <w:sz w:val="24"/>
          <w:szCs w:val="24"/>
          <w:lang w:eastAsia="en-AU"/>
        </w:rPr>
        <w:t>that w</w:t>
      </w:r>
      <w:r w:rsidRPr="00FF27E1">
        <w:rPr>
          <w:rFonts w:ascii="Times New Roman" w:eastAsia="Times New Roman" w:hAnsi="Times New Roman" w:cs="Times New Roman"/>
          <w:sz w:val="24"/>
          <w:szCs w:val="24"/>
          <w:lang w:eastAsia="en-AU"/>
        </w:rPr>
        <w:t>ill no longer be provided for</w:t>
      </w:r>
      <w:r w:rsidRPr="005C07CF">
        <w:rPr>
          <w:rFonts w:ascii="Times New Roman" w:eastAsia="Times New Roman" w:hAnsi="Times New Roman" w:cs="Times New Roman"/>
          <w:sz w:val="24"/>
          <w:szCs w:val="24"/>
          <w:lang w:eastAsia="en-AU"/>
        </w:rPr>
        <w:t xml:space="preserve"> under the Act.</w:t>
      </w:r>
    </w:p>
    <w:p w14:paraId="77FE27DF"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p>
    <w:p w14:paraId="6C4C8ED5"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To ensure that the regulatory status quo continues for all radiocommunications devices, </w:t>
      </w:r>
      <w:r w:rsidRPr="00964189">
        <w:rPr>
          <w:rFonts w:ascii="Times New Roman" w:eastAsia="Times New Roman" w:hAnsi="Times New Roman" w:cs="Times New Roman"/>
          <w:sz w:val="24"/>
          <w:szCs w:val="24"/>
          <w:lang w:eastAsia="en-AU"/>
        </w:rPr>
        <w:t>we are proposing to amend each of the</w:t>
      </w:r>
      <w:r>
        <w:rPr>
          <w:rFonts w:ascii="Times New Roman" w:eastAsia="Times New Roman" w:hAnsi="Times New Roman" w:cs="Times New Roman"/>
          <w:sz w:val="24"/>
          <w:szCs w:val="24"/>
          <w:lang w:eastAsia="en-AU"/>
        </w:rPr>
        <w:t>se</w:t>
      </w:r>
      <w:r w:rsidRPr="00964189">
        <w:rPr>
          <w:rFonts w:ascii="Times New Roman" w:eastAsia="Times New Roman" w:hAnsi="Times New Roman" w:cs="Times New Roman"/>
          <w:sz w:val="24"/>
          <w:szCs w:val="24"/>
          <w:lang w:eastAsia="en-AU"/>
        </w:rPr>
        <w:t xml:space="preserve"> 11 class licences </w:t>
      </w:r>
      <w:r>
        <w:rPr>
          <w:rFonts w:ascii="Times New Roman" w:eastAsia="Times New Roman" w:hAnsi="Times New Roman" w:cs="Times New Roman"/>
          <w:sz w:val="24"/>
          <w:szCs w:val="24"/>
          <w:lang w:eastAsia="en-AU"/>
        </w:rPr>
        <w:t xml:space="preserve">with the changes listed below, depending on the day the device was manufactured, imported or modified (device compliance day):  </w:t>
      </w:r>
    </w:p>
    <w:p w14:paraId="50106A81" w14:textId="77777777" w:rsidR="006A1D38" w:rsidRPr="00264526" w:rsidRDefault="006A1D38" w:rsidP="006A1D38">
      <w:pPr>
        <w:pStyle w:val="ListParagraph"/>
        <w:numPr>
          <w:ilvl w:val="0"/>
          <w:numId w:val="3"/>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Pr="00264526">
        <w:rPr>
          <w:rFonts w:ascii="Times New Roman" w:eastAsia="Times New Roman" w:hAnsi="Times New Roman" w:cs="Times New Roman"/>
          <w:sz w:val="24"/>
          <w:szCs w:val="24"/>
          <w:lang w:eastAsia="en-AU"/>
        </w:rPr>
        <w:t>f the device compliance day</w:t>
      </w:r>
      <w:r>
        <w:rPr>
          <w:rFonts w:ascii="Times New Roman" w:eastAsia="Times New Roman" w:hAnsi="Times New Roman" w:cs="Times New Roman"/>
          <w:sz w:val="24"/>
          <w:szCs w:val="24"/>
          <w:lang w:eastAsia="en-AU"/>
        </w:rPr>
        <w:t xml:space="preserve"> of a device</w:t>
      </w:r>
      <w:r w:rsidRPr="00264526">
        <w:rPr>
          <w:rFonts w:ascii="Times New Roman" w:eastAsia="Times New Roman" w:hAnsi="Times New Roman" w:cs="Times New Roman"/>
          <w:sz w:val="24"/>
          <w:szCs w:val="24"/>
          <w:lang w:eastAsia="en-AU"/>
        </w:rPr>
        <w:t xml:space="preserve"> is </w:t>
      </w:r>
      <w:r>
        <w:rPr>
          <w:rFonts w:ascii="Times New Roman" w:eastAsia="Times New Roman" w:hAnsi="Times New Roman" w:cs="Times New Roman"/>
          <w:sz w:val="24"/>
          <w:szCs w:val="24"/>
          <w:lang w:eastAsia="en-AU"/>
        </w:rPr>
        <w:t>on or after the day Part 1 of Schedule 4 to the Modernisation Act commences, the device will have to comply with any applicable equipment rules as in force on that day</w:t>
      </w:r>
      <w:r w:rsidRPr="00716A7C">
        <w:rPr>
          <w:rFonts w:ascii="Times New Roman" w:eastAsia="Times New Roman" w:hAnsi="Times New Roman" w:cs="Times New Roman"/>
          <w:sz w:val="24"/>
          <w:szCs w:val="24"/>
          <w:lang w:eastAsia="en-AU"/>
        </w:rPr>
        <w:t>; and</w:t>
      </w:r>
    </w:p>
    <w:p w14:paraId="20D2AAB6" w14:textId="77777777" w:rsidR="006A1D38" w:rsidRDefault="006A1D38" w:rsidP="006A1D38">
      <w:pPr>
        <w:pStyle w:val="ListParagraph"/>
        <w:numPr>
          <w:ilvl w:val="0"/>
          <w:numId w:val="3"/>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the device compliance day of a device is before Part 1 of Schedule 4 to the Modernisation Act commences</w:t>
      </w:r>
      <w:r w:rsidRPr="0026452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device will have to comply with any applicable standard as in force on that day.</w:t>
      </w:r>
    </w:p>
    <w:p w14:paraId="4CEBC568"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p>
    <w:p w14:paraId="0C0116F4" w14:textId="77777777" w:rsidR="006A1D38" w:rsidRDefault="006A1D38" w:rsidP="006A1D38">
      <w:pPr>
        <w:shd w:val="clear" w:color="auto" w:fill="FFFFFF"/>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ARPANSA Standard Amendments </w:t>
      </w:r>
    </w:p>
    <w:p w14:paraId="20DA3EE6" w14:textId="77777777" w:rsidR="006A1D38" w:rsidRPr="009E3CF0" w:rsidRDefault="006A1D38" w:rsidP="006A1D38">
      <w:pPr>
        <w:shd w:val="clear" w:color="auto" w:fill="FFFFFF"/>
        <w:spacing w:after="0" w:line="240" w:lineRule="auto"/>
        <w:rPr>
          <w:rFonts w:ascii="Times New Roman" w:eastAsia="Times New Roman" w:hAnsi="Times New Roman" w:cs="Times New Roman"/>
          <w:i/>
          <w:sz w:val="24"/>
          <w:szCs w:val="24"/>
          <w:lang w:eastAsia="en-AU"/>
        </w:rPr>
      </w:pPr>
    </w:p>
    <w:p w14:paraId="6FABB021"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r w:rsidRPr="00DB192C">
        <w:rPr>
          <w:rFonts w:ascii="Times New Roman" w:eastAsia="Times New Roman" w:hAnsi="Times New Roman" w:cs="Times New Roman"/>
          <w:sz w:val="24"/>
          <w:szCs w:val="24"/>
          <w:lang w:eastAsia="en-AU"/>
        </w:rPr>
        <w:t xml:space="preserve">The 11 class licences </w:t>
      </w:r>
      <w:r>
        <w:rPr>
          <w:rFonts w:ascii="Times New Roman" w:eastAsia="Times New Roman" w:hAnsi="Times New Roman" w:cs="Times New Roman"/>
          <w:sz w:val="24"/>
          <w:szCs w:val="24"/>
          <w:lang w:eastAsia="en-AU"/>
        </w:rPr>
        <w:t xml:space="preserve">in Part 2 of </w:t>
      </w:r>
      <w:r w:rsidRPr="00DB192C">
        <w:rPr>
          <w:rFonts w:ascii="Times New Roman" w:eastAsia="Times New Roman" w:hAnsi="Times New Roman" w:cs="Times New Roman"/>
          <w:sz w:val="24"/>
          <w:szCs w:val="24"/>
          <w:lang w:eastAsia="en-AU"/>
        </w:rPr>
        <w:t xml:space="preserve">Appendix </w:t>
      </w:r>
      <w:r>
        <w:rPr>
          <w:rFonts w:ascii="Times New Roman" w:eastAsia="Times New Roman" w:hAnsi="Times New Roman" w:cs="Times New Roman"/>
          <w:sz w:val="24"/>
          <w:szCs w:val="24"/>
          <w:lang w:eastAsia="en-AU"/>
        </w:rPr>
        <w:t xml:space="preserve">A do not apply </w:t>
      </w:r>
      <w:r w:rsidRPr="00DB192C">
        <w:rPr>
          <w:rFonts w:ascii="Times New Roman" w:eastAsia="Times New Roman" w:hAnsi="Times New Roman" w:cs="Times New Roman"/>
          <w:sz w:val="24"/>
          <w:szCs w:val="24"/>
          <w:lang w:eastAsia="en-AU"/>
        </w:rPr>
        <w:t xml:space="preserve">EME requirements </w:t>
      </w:r>
      <w:r>
        <w:rPr>
          <w:rFonts w:ascii="Times New Roman" w:eastAsia="Times New Roman" w:hAnsi="Times New Roman" w:cs="Times New Roman"/>
          <w:sz w:val="24"/>
          <w:szCs w:val="24"/>
          <w:lang w:eastAsia="en-AU"/>
        </w:rPr>
        <w:t>consistently</w:t>
      </w:r>
      <w:r w:rsidRPr="00DB192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2890D322"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p>
    <w:p w14:paraId="57007D9E" w14:textId="77777777" w:rsidR="006A1D38" w:rsidRDefault="006A1D38" w:rsidP="006A1D38">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We are proposing to amend these 11 class licences to include a new licence condition requiring all authorised devices to comply with the recognised, best practice limits for general public exposure to EME as specified by the ARPANSA Standard. </w:t>
      </w:r>
    </w:p>
    <w:p w14:paraId="48DFEE10" w14:textId="77777777" w:rsidR="006A1D38" w:rsidRDefault="006A1D38" w:rsidP="006A1D38">
      <w:pPr>
        <w:shd w:val="clear" w:color="auto" w:fill="FFFFFF"/>
        <w:spacing w:after="0" w:line="240" w:lineRule="auto"/>
        <w:rPr>
          <w:rFonts w:ascii="Times New Roman" w:eastAsia="Times New Roman" w:hAnsi="Times New Roman" w:cs="Times New Roman"/>
          <w:b/>
          <w:bCs/>
          <w:sz w:val="24"/>
          <w:szCs w:val="24"/>
          <w:lang w:val="en-GB" w:eastAsia="en-AU"/>
        </w:rPr>
      </w:pPr>
    </w:p>
    <w:p w14:paraId="51BCC995"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528E36F0"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34DE7EEA"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Under section 136 of the Act, the ACMA is seeking representations about the </w:t>
      </w:r>
      <w:r>
        <w:rPr>
          <w:rFonts w:ascii="Times New Roman" w:eastAsia="Times New Roman" w:hAnsi="Times New Roman" w:cs="Times New Roman"/>
          <w:sz w:val="24"/>
          <w:szCs w:val="24"/>
          <w:lang w:val="en-GB" w:eastAsia="en-AU"/>
        </w:rPr>
        <w:t xml:space="preserve">proposal to make 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 xml:space="preserve">instrument, </w:t>
      </w:r>
      <w:r w:rsidRPr="009E3CF0">
        <w:rPr>
          <w:rFonts w:ascii="Times New Roman" w:eastAsia="Times New Roman" w:hAnsi="Times New Roman" w:cs="Times New Roman"/>
          <w:sz w:val="24"/>
          <w:szCs w:val="24"/>
          <w:lang w:val="en-GB" w:eastAsia="en-AU"/>
        </w:rPr>
        <w:t xml:space="preserve">varying the </w:t>
      </w:r>
      <w:r>
        <w:rPr>
          <w:rFonts w:ascii="Times New Roman" w:eastAsia="Times New Roman" w:hAnsi="Times New Roman" w:cs="Times New Roman"/>
          <w:sz w:val="24"/>
          <w:szCs w:val="24"/>
          <w:lang w:val="en-GB" w:eastAsia="en-AU"/>
        </w:rPr>
        <w:t>class licences</w:t>
      </w:r>
      <w:r w:rsidRPr="009E3CF0">
        <w:rPr>
          <w:rFonts w:ascii="Times New Roman" w:eastAsia="Times New Roman" w:hAnsi="Times New Roman" w:cs="Times New Roman"/>
          <w:sz w:val="24"/>
          <w:szCs w:val="24"/>
          <w:lang w:val="en-GB" w:eastAsia="en-AU"/>
        </w:rPr>
        <w:t xml:space="preserve">. </w:t>
      </w:r>
    </w:p>
    <w:p w14:paraId="56B795CC"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5BFA9530"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Interested persons are invited to make representations about the proposed variation no later than </w:t>
      </w:r>
      <w:r w:rsidRPr="005A7F0B">
        <w:rPr>
          <w:rFonts w:ascii="Times New Roman" w:eastAsia="Times New Roman" w:hAnsi="Times New Roman" w:cs="Times New Roman"/>
          <w:sz w:val="24"/>
          <w:szCs w:val="24"/>
          <w:lang w:val="en-GB" w:eastAsia="en-AU"/>
        </w:rPr>
        <w:t>9 April 2021.</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373A49B9" w14:textId="77777777" w:rsidR="006A1D38" w:rsidRPr="001940E4" w:rsidRDefault="006A1D38" w:rsidP="006A1D38">
      <w:pPr>
        <w:shd w:val="clear" w:color="auto" w:fill="FFFFFF"/>
        <w:spacing w:after="0" w:line="240" w:lineRule="auto"/>
        <w:rPr>
          <w:rFonts w:ascii="Times New Roman" w:eastAsia="Times New Roman" w:hAnsi="Times New Roman" w:cs="Times New Roman"/>
          <w:sz w:val="24"/>
          <w:szCs w:val="24"/>
          <w:lang w:val="en-US" w:eastAsia="en-AU"/>
        </w:rPr>
      </w:pPr>
    </w:p>
    <w:p w14:paraId="522B1EA4" w14:textId="77777777" w:rsidR="006A1D38" w:rsidRPr="00A70E9B" w:rsidRDefault="006A1D38" w:rsidP="006A1D38">
      <w:pPr>
        <w:tabs>
          <w:tab w:val="num" w:pos="295"/>
        </w:tabs>
        <w:spacing w:after="0"/>
        <w:ind w:left="295"/>
        <w:rPr>
          <w:rFonts w:ascii="Times New Roman" w:hAnsi="Times New Roman" w:cs="Times New Roman"/>
          <w:sz w:val="24"/>
          <w:szCs w:val="24"/>
        </w:rPr>
      </w:pPr>
      <w:r w:rsidRPr="00A70E9B">
        <w:rPr>
          <w:rFonts w:ascii="Times New Roman" w:hAnsi="Times New Roman" w:cs="Times New Roman"/>
          <w:sz w:val="24"/>
          <w:szCs w:val="24"/>
        </w:rPr>
        <w:t>The Manager</w:t>
      </w:r>
    </w:p>
    <w:p w14:paraId="5B434AA6" w14:textId="77777777" w:rsidR="006A1D38" w:rsidRPr="00A70E9B" w:rsidRDefault="006A1D38" w:rsidP="006A1D38">
      <w:pPr>
        <w:spacing w:after="0"/>
        <w:ind w:left="295"/>
        <w:rPr>
          <w:rFonts w:ascii="Times New Roman" w:hAnsi="Times New Roman" w:cs="Times New Roman"/>
          <w:sz w:val="24"/>
          <w:szCs w:val="24"/>
        </w:rPr>
      </w:pPr>
      <w:r w:rsidRPr="00A70E9B">
        <w:rPr>
          <w:rFonts w:ascii="Times New Roman" w:hAnsi="Times New Roman" w:cs="Times New Roman"/>
          <w:sz w:val="24"/>
          <w:szCs w:val="24"/>
        </w:rPr>
        <w:t>Spectrum Licensing Policy</w:t>
      </w:r>
    </w:p>
    <w:p w14:paraId="3F93B0AD" w14:textId="77777777" w:rsidR="006A1D38" w:rsidRPr="00A70E9B" w:rsidRDefault="006A1D38" w:rsidP="006A1D38">
      <w:pPr>
        <w:spacing w:after="0"/>
        <w:ind w:left="295"/>
        <w:rPr>
          <w:rFonts w:ascii="Times New Roman" w:hAnsi="Times New Roman" w:cs="Times New Roman"/>
          <w:sz w:val="24"/>
          <w:szCs w:val="24"/>
        </w:rPr>
      </w:pPr>
      <w:r w:rsidRPr="00A70E9B">
        <w:rPr>
          <w:rFonts w:ascii="Times New Roman" w:hAnsi="Times New Roman" w:cs="Times New Roman"/>
          <w:sz w:val="24"/>
          <w:szCs w:val="24"/>
        </w:rPr>
        <w:t>Australian Communications and Media Authority</w:t>
      </w:r>
    </w:p>
    <w:p w14:paraId="1FEDA5AE" w14:textId="77777777" w:rsidR="006A1D38" w:rsidRPr="00A70E9B" w:rsidRDefault="006A1D38" w:rsidP="006A1D38">
      <w:pPr>
        <w:spacing w:after="0"/>
        <w:ind w:left="295"/>
        <w:rPr>
          <w:rFonts w:ascii="Times New Roman" w:hAnsi="Times New Roman" w:cs="Times New Roman"/>
          <w:sz w:val="24"/>
          <w:szCs w:val="24"/>
        </w:rPr>
      </w:pPr>
      <w:r w:rsidRPr="00A70E9B">
        <w:rPr>
          <w:rFonts w:ascii="Times New Roman" w:hAnsi="Times New Roman" w:cs="Times New Roman"/>
          <w:sz w:val="24"/>
          <w:szCs w:val="24"/>
        </w:rPr>
        <w:t>Law Courts</w:t>
      </w:r>
    </w:p>
    <w:p w14:paraId="7AF9CCF7" w14:textId="77777777" w:rsidR="006A1D38" w:rsidRPr="00A70E9B" w:rsidRDefault="006A1D38" w:rsidP="006A1D38">
      <w:pPr>
        <w:ind w:left="295"/>
        <w:rPr>
          <w:rFonts w:ascii="Times New Roman" w:hAnsi="Times New Roman" w:cs="Times New Roman"/>
          <w:sz w:val="24"/>
          <w:szCs w:val="24"/>
        </w:rPr>
      </w:pPr>
      <w:r w:rsidRPr="00A70E9B">
        <w:rPr>
          <w:rFonts w:ascii="Times New Roman" w:hAnsi="Times New Roman" w:cs="Times New Roman"/>
          <w:sz w:val="24"/>
          <w:szCs w:val="24"/>
        </w:rPr>
        <w:t>Melbourne VIC 8010</w:t>
      </w:r>
    </w:p>
    <w:p w14:paraId="5C3907E1" w14:textId="77777777" w:rsidR="006A1D38" w:rsidRDefault="006A1D38" w:rsidP="006A1D38">
      <w:pPr>
        <w:shd w:val="clear" w:color="auto" w:fill="FFFFFF"/>
        <w:spacing w:after="0" w:line="240" w:lineRule="auto"/>
        <w:ind w:firstLine="295"/>
      </w:pPr>
      <w:r w:rsidRPr="001940E4">
        <w:rPr>
          <w:rFonts w:ascii="Times New Roman" w:eastAsia="Times New Roman" w:hAnsi="Times New Roman" w:cs="Times New Roman"/>
          <w:sz w:val="24"/>
          <w:szCs w:val="24"/>
          <w:lang w:val="en-GB" w:eastAsia="en-AU"/>
        </w:rPr>
        <w:t>or by email to:</w:t>
      </w:r>
      <w:r>
        <w:t xml:space="preserve"> </w:t>
      </w:r>
      <w:hyperlink r:id="rId12" w:history="1">
        <w:r w:rsidRPr="00255F3F">
          <w:rPr>
            <w:rStyle w:val="Hyperlink"/>
            <w:szCs w:val="20"/>
          </w:rPr>
          <w:t>SLPSConsultations</w:t>
        </w:r>
        <w:r w:rsidRPr="00BD5C97">
          <w:rPr>
            <w:rStyle w:val="Hyperlink"/>
            <w:szCs w:val="20"/>
          </w:rPr>
          <w:t>@acma.gov.au</w:t>
        </w:r>
      </w:hyperlink>
    </w:p>
    <w:p w14:paraId="12F02F2A" w14:textId="77777777" w:rsidR="006A1D38" w:rsidRDefault="006A1D38" w:rsidP="006A1D38"/>
    <w:p w14:paraId="234E0B5E" w14:textId="77777777" w:rsidR="006A1D38" w:rsidRDefault="006A1D38" w:rsidP="006A1D38">
      <w:pPr>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Appendix A</w:t>
      </w:r>
    </w:p>
    <w:p w14:paraId="0416D5F7" w14:textId="77777777" w:rsidR="006A1D38" w:rsidRDefault="006A1D38" w:rsidP="006A1D38">
      <w:pPr>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 xml:space="preserve">Part 1  </w:t>
      </w:r>
    </w:p>
    <w:p w14:paraId="7B1B1CC6"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(Communication with Space Object) Class Licence 2015  </w:t>
      </w:r>
    </w:p>
    <w:p w14:paraId="5A2BD309"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(Maritime Ship Station – 27 MHz and VHF) Class Licence 2015  </w:t>
      </w:r>
    </w:p>
    <w:p w14:paraId="5E4BEAE4"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(Emergency Locating Devices) Class Licence 2016                                             </w:t>
      </w:r>
    </w:p>
    <w:p w14:paraId="217F18E0"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(27 MHz Handphone Stations) Class Licence 2015  </w:t>
      </w:r>
    </w:p>
    <w:p w14:paraId="23EA205E"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(Cellular Mobile Telecommunications Devices) Class Licence 2014  </w:t>
      </w:r>
    </w:p>
    <w:p w14:paraId="67E88B91"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(Citizen Band Radio Stations) Class Licence 2015  </w:t>
      </w:r>
    </w:p>
    <w:p w14:paraId="5F3F1636"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(Cordless Communications Devices) Class Licence 2014  </w:t>
      </w:r>
    </w:p>
    <w:p w14:paraId="1243FBF9"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(Radio-controlled Models) Class Licence 2015 </w:t>
      </w:r>
    </w:p>
    <w:p w14:paraId="55263794"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Radiocommunications (Low Interference Potential Device) Class Licence 2015</w:t>
      </w:r>
      <w:r w:rsidRPr="007F422C">
        <w:rPr>
          <w:rStyle w:val="FootnoteReference"/>
          <w:rFonts w:ascii="Times New Roman" w:hAnsi="Times New Roman" w:cs="Times New Roman"/>
          <w:i/>
          <w:iCs/>
        </w:rPr>
        <w:footnoteReference w:customMarkFollows="1" w:id="2"/>
        <w:sym w:font="Symbol" w:char="F02A"/>
      </w:r>
    </w:p>
    <w:p w14:paraId="362F047B" w14:textId="77777777" w:rsidR="006A1D38" w:rsidRPr="001C3FA3"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Radiocommunications (Radionavigation Satellite Service) Class Licence 2015</w:t>
      </w:r>
      <w:r w:rsidRPr="007F422C">
        <w:rPr>
          <w:rStyle w:val="FootnoteReference"/>
          <w:rFonts w:ascii="Times New Roman" w:hAnsi="Times New Roman" w:cs="Times New Roman"/>
          <w:i/>
          <w:iCs/>
        </w:rPr>
        <w:sym w:font="Symbol" w:char="F02A"/>
      </w:r>
      <w:r w:rsidRPr="0084090B">
        <w:rPr>
          <w:rFonts w:ascii="Times New Roman" w:hAnsi="Times New Roman" w:cs="Times New Roman"/>
          <w:i/>
          <w:iCs/>
        </w:rPr>
        <w:t xml:space="preserve"> </w:t>
      </w:r>
      <w:r w:rsidRPr="001C3FA3">
        <w:rPr>
          <w:rFonts w:ascii="Times New Roman" w:hAnsi="Times New Roman" w:cs="Times New Roman"/>
          <w:i/>
          <w:iCs/>
        </w:rPr>
        <w:t xml:space="preserve">   </w:t>
      </w:r>
    </w:p>
    <w:p w14:paraId="44CBA2BF" w14:textId="77777777" w:rsidR="006A1D38" w:rsidRDefault="006A1D38" w:rsidP="006A1D38">
      <w:pPr>
        <w:pStyle w:val="ListParagraph"/>
        <w:numPr>
          <w:ilvl w:val="0"/>
          <w:numId w:val="1"/>
        </w:numPr>
        <w:ind w:left="714" w:hanging="357"/>
        <w:contextualSpacing w:val="0"/>
        <w:rPr>
          <w:rFonts w:ascii="Times New Roman" w:hAnsi="Times New Roman" w:cs="Times New Roman"/>
          <w:i/>
          <w:iCs/>
        </w:rPr>
      </w:pPr>
      <w:r w:rsidRPr="001C3FA3">
        <w:rPr>
          <w:rFonts w:ascii="Times New Roman" w:hAnsi="Times New Roman" w:cs="Times New Roman"/>
          <w:i/>
          <w:iCs/>
        </w:rPr>
        <w:t>Radiocommunications (Intelligent Transport Systems) Class Licence 2017</w:t>
      </w:r>
      <w:r w:rsidRPr="00AA29F0">
        <w:rPr>
          <w:rStyle w:val="FootnoteReference"/>
          <w:rFonts w:cs="Times New Roman"/>
          <w:i/>
          <w:iCs/>
        </w:rPr>
        <w:sym w:font="Symbol" w:char="F02A"/>
      </w:r>
      <w:r w:rsidRPr="0084090B">
        <w:rPr>
          <w:rFonts w:ascii="Times New Roman" w:hAnsi="Times New Roman" w:cs="Times New Roman"/>
          <w:i/>
          <w:iCs/>
        </w:rPr>
        <w:t xml:space="preserve"> </w:t>
      </w:r>
    </w:p>
    <w:p w14:paraId="532F5ED7" w14:textId="77777777" w:rsidR="006A1D38" w:rsidRDefault="006A1D38" w:rsidP="006A1D38">
      <w:pPr>
        <w:rPr>
          <w:rFonts w:ascii="Times New Roman" w:hAnsi="Times New Roman" w:cs="Times New Roman"/>
          <w:i/>
          <w:iCs/>
        </w:rPr>
      </w:pPr>
    </w:p>
    <w:p w14:paraId="5B5635B2" w14:textId="77777777" w:rsidR="006A1D38" w:rsidRDefault="006A1D38" w:rsidP="006A1D38">
      <w:pPr>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Part 2</w:t>
      </w:r>
    </w:p>
    <w:p w14:paraId="1556D478" w14:textId="77777777" w:rsidR="006A1D38" w:rsidRPr="001C3FA3" w:rsidRDefault="006A1D38" w:rsidP="006A1D38">
      <w:pPr>
        <w:pStyle w:val="ListParagraph"/>
        <w:numPr>
          <w:ilvl w:val="0"/>
          <w:numId w:val="2"/>
        </w:numPr>
        <w:contextualSpacing w:val="0"/>
        <w:rPr>
          <w:rFonts w:ascii="Times New Roman" w:hAnsi="Times New Roman" w:cs="Times New Roman"/>
          <w:i/>
          <w:iCs/>
        </w:rPr>
      </w:pPr>
      <w:r w:rsidRPr="001C3FA3">
        <w:rPr>
          <w:rFonts w:ascii="Times New Roman" w:hAnsi="Times New Roman" w:cs="Times New Roman"/>
          <w:i/>
          <w:iCs/>
        </w:rPr>
        <w:t xml:space="preserve">Radiocommunications (Communication with Space Object) Class Licence 2015  </w:t>
      </w:r>
    </w:p>
    <w:p w14:paraId="3F21BB2A"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(Maritime Ship Station – 27 MHz and VHF) Class Licence 2015  </w:t>
      </w:r>
    </w:p>
    <w:p w14:paraId="0C15FD3F"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(Emergency Locating Devices) Class Licence 2016                                             </w:t>
      </w:r>
    </w:p>
    <w:p w14:paraId="42A11C33"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(27 MHz Handphone Stations) Class Licence 2015  </w:t>
      </w:r>
    </w:p>
    <w:p w14:paraId="39C3A0DA"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(Cellular Mobile Telecommunications Devices) Class Licence 2014  </w:t>
      </w:r>
    </w:p>
    <w:p w14:paraId="20FE9A3F"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(Citizen Band Radio Stations) Class Licence 2015  </w:t>
      </w:r>
    </w:p>
    <w:p w14:paraId="62702E90"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(Cordless Communications Devices) Class Licence 2014  </w:t>
      </w:r>
    </w:p>
    <w:p w14:paraId="04B735B0" w14:textId="77777777" w:rsidR="006A1D38" w:rsidRPr="001C3FA3" w:rsidRDefault="006A1D38" w:rsidP="006A1D38">
      <w:pPr>
        <w:pStyle w:val="ListParagraph"/>
        <w:numPr>
          <w:ilvl w:val="0"/>
          <w:numId w:val="2"/>
        </w:numPr>
        <w:ind w:left="714" w:hanging="357"/>
        <w:contextualSpacing w:val="0"/>
        <w:rPr>
          <w:rFonts w:ascii="Times New Roman" w:hAnsi="Times New Roman" w:cs="Times New Roman"/>
          <w:i/>
          <w:iCs/>
        </w:rPr>
      </w:pPr>
      <w:r w:rsidRPr="001C3FA3">
        <w:rPr>
          <w:rFonts w:ascii="Times New Roman" w:hAnsi="Times New Roman" w:cs="Times New Roman"/>
          <w:i/>
          <w:iCs/>
        </w:rPr>
        <w:t xml:space="preserve">Radiocommunications (Radio-controlled Models) Class Licence 2015 </w:t>
      </w:r>
    </w:p>
    <w:p w14:paraId="03935F95" w14:textId="77777777" w:rsidR="006A1D38" w:rsidRPr="0084090B" w:rsidRDefault="006A1D38" w:rsidP="006A1D38">
      <w:pPr>
        <w:pStyle w:val="ListParagraph"/>
        <w:numPr>
          <w:ilvl w:val="0"/>
          <w:numId w:val="2"/>
        </w:numPr>
        <w:contextualSpacing w:val="0"/>
        <w:rPr>
          <w:rFonts w:ascii="Times New Roman" w:hAnsi="Times New Roman" w:cs="Times New Roman"/>
          <w:i/>
          <w:iCs/>
        </w:rPr>
      </w:pPr>
      <w:r w:rsidRPr="0084090B">
        <w:rPr>
          <w:rFonts w:ascii="Times New Roman" w:hAnsi="Times New Roman" w:cs="Times New Roman"/>
          <w:i/>
          <w:iCs/>
        </w:rPr>
        <w:t>Radiocommunications (Aircraft and Aeronautical Mobile Stations) Class Licence 2016</w:t>
      </w:r>
      <w:r w:rsidRPr="007F422C">
        <w:rPr>
          <w:rStyle w:val="FootnoteReference"/>
          <w:rFonts w:ascii="Times New Roman" w:hAnsi="Times New Roman" w:cs="Times New Roman"/>
          <w:i/>
          <w:iCs/>
        </w:rPr>
        <w:footnoteReference w:customMarkFollows="1" w:id="3"/>
        <w:sym w:font="Symbol" w:char="F02A"/>
      </w:r>
      <w:r w:rsidRPr="007F422C">
        <w:rPr>
          <w:rStyle w:val="FootnoteReference"/>
          <w:rFonts w:ascii="Times New Roman" w:hAnsi="Times New Roman" w:cs="Times New Roman"/>
          <w:i/>
          <w:iCs/>
        </w:rPr>
        <w:sym w:font="Symbol" w:char="F02A"/>
      </w:r>
      <w:r w:rsidRPr="00E31C49">
        <w:rPr>
          <w:rFonts w:ascii="Times New Roman" w:hAnsi="Times New Roman" w:cs="Times New Roman"/>
          <w:i/>
          <w:iCs/>
        </w:rPr>
        <w:t xml:space="preserve"> </w:t>
      </w:r>
    </w:p>
    <w:p w14:paraId="47C684E9" w14:textId="77777777" w:rsidR="006A1D38" w:rsidRPr="0084090B" w:rsidRDefault="006A1D38" w:rsidP="006A1D38">
      <w:pPr>
        <w:pStyle w:val="ListParagraph"/>
        <w:numPr>
          <w:ilvl w:val="0"/>
          <w:numId w:val="2"/>
        </w:numPr>
        <w:contextualSpacing w:val="0"/>
        <w:rPr>
          <w:rFonts w:ascii="Times New Roman" w:hAnsi="Times New Roman" w:cs="Times New Roman"/>
          <w:i/>
          <w:iCs/>
        </w:rPr>
      </w:pPr>
      <w:r w:rsidRPr="0084090B">
        <w:rPr>
          <w:rFonts w:ascii="Times New Roman" w:hAnsi="Times New Roman" w:cs="Times New Roman"/>
          <w:i/>
          <w:iCs/>
        </w:rPr>
        <w:t>Radiocommunications (Overseas Amateurs Visiting Australia) Class Licence 2015</w:t>
      </w:r>
      <w:r w:rsidRPr="007F422C">
        <w:rPr>
          <w:rStyle w:val="FootnoteReference"/>
          <w:rFonts w:ascii="Times New Roman" w:hAnsi="Times New Roman" w:cs="Times New Roman"/>
          <w:i/>
          <w:iCs/>
        </w:rPr>
        <w:sym w:font="Symbol" w:char="F02A"/>
      </w:r>
      <w:r w:rsidRPr="007F422C">
        <w:rPr>
          <w:rStyle w:val="FootnoteReference"/>
          <w:rFonts w:ascii="Times New Roman" w:hAnsi="Times New Roman" w:cs="Times New Roman"/>
          <w:i/>
          <w:iCs/>
        </w:rPr>
        <w:sym w:font="Symbol" w:char="F02A"/>
      </w:r>
      <w:r w:rsidRPr="0084090B">
        <w:rPr>
          <w:rFonts w:ascii="Times New Roman" w:hAnsi="Times New Roman" w:cs="Times New Roman"/>
          <w:i/>
          <w:iCs/>
        </w:rPr>
        <w:t xml:space="preserve">  </w:t>
      </w:r>
    </w:p>
    <w:p w14:paraId="25E5B7D0" w14:textId="77777777" w:rsidR="006A1D38" w:rsidRPr="0084090B" w:rsidRDefault="006A1D38" w:rsidP="006A1D38">
      <w:pPr>
        <w:pStyle w:val="ListParagraph"/>
        <w:numPr>
          <w:ilvl w:val="0"/>
          <w:numId w:val="2"/>
        </w:numPr>
        <w:contextualSpacing w:val="0"/>
        <w:rPr>
          <w:rFonts w:ascii="Times New Roman" w:hAnsi="Times New Roman" w:cs="Times New Roman"/>
          <w:i/>
          <w:iCs/>
        </w:rPr>
      </w:pPr>
      <w:r w:rsidRPr="0084090B">
        <w:rPr>
          <w:rFonts w:ascii="Times New Roman" w:hAnsi="Times New Roman" w:cs="Times New Roman"/>
          <w:i/>
          <w:iCs/>
        </w:rPr>
        <w:t>Radiocommunications (Public Safety and Emergency Response) Class Licence 2013</w:t>
      </w:r>
      <w:r w:rsidRPr="007F422C">
        <w:rPr>
          <w:rStyle w:val="FootnoteReference"/>
          <w:rFonts w:ascii="Times New Roman" w:hAnsi="Times New Roman" w:cs="Times New Roman"/>
          <w:i/>
          <w:iCs/>
        </w:rPr>
        <w:sym w:font="Symbol" w:char="F02A"/>
      </w:r>
      <w:r w:rsidRPr="007F422C">
        <w:rPr>
          <w:rStyle w:val="FootnoteReference"/>
          <w:rFonts w:ascii="Times New Roman" w:hAnsi="Times New Roman" w:cs="Times New Roman"/>
          <w:i/>
          <w:iCs/>
        </w:rPr>
        <w:sym w:font="Symbol" w:char="F02A"/>
      </w:r>
      <w:r w:rsidRPr="00E31C49">
        <w:rPr>
          <w:rFonts w:ascii="Times New Roman" w:hAnsi="Times New Roman" w:cs="Times New Roman"/>
          <w:i/>
          <w:iCs/>
        </w:rPr>
        <w:t xml:space="preserve"> </w:t>
      </w:r>
    </w:p>
    <w:p w14:paraId="78C95FE1" w14:textId="77777777" w:rsidR="006A1D38" w:rsidRPr="0084090B" w:rsidRDefault="006A1D38" w:rsidP="006A1D38">
      <w:pPr>
        <w:pStyle w:val="ListParagraph"/>
        <w:contextualSpacing w:val="0"/>
        <w:rPr>
          <w:rFonts w:ascii="Times New Roman" w:hAnsi="Times New Roman" w:cs="Times New Roman"/>
          <w:i/>
          <w:iCs/>
        </w:rPr>
      </w:pPr>
    </w:p>
    <w:p w14:paraId="52F6F5E2" w14:textId="77777777" w:rsidR="006A1D38" w:rsidRPr="00424B97" w:rsidRDefault="006A1D38" w:rsidP="00424B97"/>
    <w:sectPr w:rsidR="006A1D38" w:rsidRPr="00424B97"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185D" w14:textId="77777777" w:rsidR="008F0B92" w:rsidRDefault="008F0B92" w:rsidP="003A707F">
      <w:pPr>
        <w:spacing w:after="0" w:line="240" w:lineRule="auto"/>
      </w:pPr>
      <w:r>
        <w:separator/>
      </w:r>
    </w:p>
  </w:endnote>
  <w:endnote w:type="continuationSeparator" w:id="0">
    <w:p w14:paraId="2986BF8F" w14:textId="77777777" w:rsidR="008F0B92" w:rsidRDefault="008F0B92" w:rsidP="003A707F">
      <w:pPr>
        <w:spacing w:after="0" w:line="240" w:lineRule="auto"/>
      </w:pPr>
      <w:r>
        <w:continuationSeparator/>
      </w:r>
    </w:p>
  </w:endnote>
  <w:endnote w:type="continuationNotice" w:id="1">
    <w:p w14:paraId="3DD811FF" w14:textId="77777777" w:rsidR="00A70607" w:rsidRDefault="00A70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embedRegular r:id="rId1" w:subsetted="1" w:fontKey="{F9EB6F3D-7FC7-4D9B-B17D-799F385260B4}"/>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1EF27" w14:textId="77777777" w:rsidR="008F0B92" w:rsidRDefault="008F0B92" w:rsidP="003A707F">
      <w:pPr>
        <w:spacing w:after="0" w:line="240" w:lineRule="auto"/>
      </w:pPr>
      <w:r>
        <w:separator/>
      </w:r>
    </w:p>
  </w:footnote>
  <w:footnote w:type="continuationSeparator" w:id="0">
    <w:p w14:paraId="3BEC7476" w14:textId="77777777" w:rsidR="008F0B92" w:rsidRDefault="008F0B92" w:rsidP="003A707F">
      <w:pPr>
        <w:spacing w:after="0" w:line="240" w:lineRule="auto"/>
      </w:pPr>
      <w:r>
        <w:continuationSeparator/>
      </w:r>
    </w:p>
  </w:footnote>
  <w:footnote w:type="continuationNotice" w:id="1">
    <w:p w14:paraId="1490F92B" w14:textId="77777777" w:rsidR="00A70607" w:rsidRDefault="00A70607">
      <w:pPr>
        <w:spacing w:after="0" w:line="240" w:lineRule="auto"/>
      </w:pPr>
    </w:p>
  </w:footnote>
  <w:footnote w:id="2">
    <w:p w14:paraId="59D80AF7" w14:textId="77777777" w:rsidR="006A1D38" w:rsidRPr="007F422C" w:rsidRDefault="006A1D38" w:rsidP="006A1D38">
      <w:pPr>
        <w:pStyle w:val="FootnoteText"/>
        <w:rPr>
          <w:rFonts w:ascii="Times New Roman" w:hAnsi="Times New Roman"/>
        </w:rPr>
      </w:pPr>
      <w:r w:rsidRPr="007F422C">
        <w:rPr>
          <w:rStyle w:val="FootnoteReference"/>
          <w:rFonts w:ascii="Times New Roman" w:hAnsi="Times New Roman"/>
        </w:rPr>
        <w:sym w:font="Symbol" w:char="F02A"/>
      </w:r>
      <w:r w:rsidRPr="007F422C">
        <w:rPr>
          <w:rFonts w:ascii="Times New Roman" w:hAnsi="Times New Roman"/>
        </w:rPr>
        <w:t xml:space="preserve"> Only requires change to reference equipment rules.</w:t>
      </w:r>
    </w:p>
  </w:footnote>
  <w:footnote w:id="3">
    <w:p w14:paraId="50297F45" w14:textId="77777777" w:rsidR="006A1D38" w:rsidRPr="007F422C" w:rsidRDefault="006A1D38" w:rsidP="006A1D38">
      <w:pPr>
        <w:pStyle w:val="FootnoteText"/>
        <w:rPr>
          <w:rFonts w:ascii="Times New Roman" w:hAnsi="Times New Roman"/>
        </w:rPr>
      </w:pPr>
      <w:r w:rsidRPr="007F422C">
        <w:rPr>
          <w:rStyle w:val="FootnoteReference"/>
          <w:rFonts w:ascii="Times New Roman" w:hAnsi="Times New Roman"/>
        </w:rPr>
        <w:sym w:font="Symbol" w:char="F02A"/>
      </w:r>
      <w:r w:rsidRPr="007F422C">
        <w:rPr>
          <w:rStyle w:val="FootnoteReference"/>
          <w:rFonts w:ascii="Times New Roman" w:hAnsi="Times New Roman"/>
        </w:rPr>
        <w:sym w:font="Symbol" w:char="F02A"/>
      </w:r>
      <w:r w:rsidRPr="007F422C">
        <w:rPr>
          <w:rFonts w:ascii="Times New Roman" w:hAnsi="Times New Roman"/>
        </w:rPr>
        <w:t xml:space="preserve"> </w:t>
      </w:r>
      <w:r w:rsidRPr="00E31C49">
        <w:rPr>
          <w:rFonts w:ascii="Times New Roman" w:hAnsi="Times New Roman"/>
        </w:rPr>
        <w:t xml:space="preserve">Only requires change to </w:t>
      </w:r>
      <w:r>
        <w:rPr>
          <w:rFonts w:ascii="Times New Roman" w:hAnsi="Times New Roman"/>
        </w:rPr>
        <w:t xml:space="preserve">a insert an entirely new </w:t>
      </w:r>
      <w:r w:rsidRPr="00E31C49">
        <w:rPr>
          <w:rFonts w:ascii="Times New Roman" w:hAnsi="Times New Roman"/>
        </w:rPr>
        <w:t xml:space="preserve">reference </w:t>
      </w:r>
      <w:r>
        <w:rPr>
          <w:rFonts w:ascii="Times New Roman" w:hAnsi="Times New Roman"/>
        </w:rPr>
        <w:t xml:space="preserve">to the </w:t>
      </w:r>
      <w:r w:rsidRPr="00E31C49">
        <w:rPr>
          <w:rFonts w:ascii="Times New Roman" w:hAnsi="Times New Roman"/>
        </w:rPr>
        <w:t>ARPANSA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C7764" w14:textId="77777777" w:rsidTr="00EF4A3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F3FF990"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75B2ED" wp14:editId="585E24A2">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455CBE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7D08EF"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35CDF1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40D0481"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72A62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CE8372C" w14:textId="77777777" w:rsidR="00F40885" w:rsidRPr="003A707F" w:rsidRDefault="00F40885" w:rsidP="00F40885">
    <w:pPr>
      <w:pStyle w:val="Header"/>
      <w:rPr>
        <w:sz w:val="2"/>
        <w:szCs w:val="2"/>
      </w:rPr>
    </w:pPr>
  </w:p>
  <w:p w14:paraId="53997271"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1E55"/>
    <w:multiLevelType w:val="hybridMultilevel"/>
    <w:tmpl w:val="BFA0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EE1D5A"/>
    <w:multiLevelType w:val="hybridMultilevel"/>
    <w:tmpl w:val="730C2FCA"/>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F3753C"/>
    <w:multiLevelType w:val="hybridMultilevel"/>
    <w:tmpl w:val="7A0CAEE6"/>
    <w:lvl w:ilvl="0" w:tplc="DB480FA6">
      <w:start w:val="1"/>
      <w:numFmt w:val="decimal"/>
      <w:lvlText w:val="%1."/>
      <w:lvlJc w:val="left"/>
      <w:pPr>
        <w:ind w:left="720" w:hanging="360"/>
      </w:pPr>
      <w:rPr>
        <w:rFonts w:ascii="Times New Roman" w:hAnsi="Times New Roman" w:cs="Times New Roman"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6D456B"/>
    <w:multiLevelType w:val="hybridMultilevel"/>
    <w:tmpl w:val="D26E6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2021F"/>
    <w:rsid w:val="000E1F2B"/>
    <w:rsid w:val="001C2AAD"/>
    <w:rsid w:val="001D24AB"/>
    <w:rsid w:val="001F6E54"/>
    <w:rsid w:val="00280BCD"/>
    <w:rsid w:val="002C6017"/>
    <w:rsid w:val="0030549F"/>
    <w:rsid w:val="003A707F"/>
    <w:rsid w:val="003B0EC1"/>
    <w:rsid w:val="003B573B"/>
    <w:rsid w:val="003F2CBD"/>
    <w:rsid w:val="00424B97"/>
    <w:rsid w:val="004B2753"/>
    <w:rsid w:val="00520873"/>
    <w:rsid w:val="00573D44"/>
    <w:rsid w:val="005A7F0B"/>
    <w:rsid w:val="006A1D38"/>
    <w:rsid w:val="00840A06"/>
    <w:rsid w:val="008439B7"/>
    <w:rsid w:val="0087253F"/>
    <w:rsid w:val="008E4F6C"/>
    <w:rsid w:val="008F0B92"/>
    <w:rsid w:val="009539C7"/>
    <w:rsid w:val="009C1E0A"/>
    <w:rsid w:val="00A00F21"/>
    <w:rsid w:val="00A70607"/>
    <w:rsid w:val="00B84226"/>
    <w:rsid w:val="00BE7780"/>
    <w:rsid w:val="00C63C4E"/>
    <w:rsid w:val="00C72C30"/>
    <w:rsid w:val="00D229E5"/>
    <w:rsid w:val="00D77A88"/>
    <w:rsid w:val="00EF4A30"/>
    <w:rsid w:val="00F03910"/>
    <w:rsid w:val="00F40885"/>
    <w:rsid w:val="00FA2560"/>
    <w:rsid w:val="00FC7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D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6A1D38"/>
    <w:rPr>
      <w:color w:val="0000FF" w:themeColor="hyperlink"/>
      <w:u w:val="single"/>
    </w:rPr>
  </w:style>
  <w:style w:type="character" w:styleId="CommentReference">
    <w:name w:val="annotation reference"/>
    <w:basedOn w:val="DefaultParagraphFont"/>
    <w:uiPriority w:val="99"/>
    <w:semiHidden/>
    <w:unhideWhenUsed/>
    <w:rsid w:val="006A1D38"/>
    <w:rPr>
      <w:sz w:val="16"/>
      <w:szCs w:val="16"/>
    </w:rPr>
  </w:style>
  <w:style w:type="paragraph" w:styleId="CommentText">
    <w:name w:val="annotation text"/>
    <w:basedOn w:val="Normal"/>
    <w:link w:val="CommentTextChar"/>
    <w:uiPriority w:val="99"/>
    <w:semiHidden/>
    <w:unhideWhenUsed/>
    <w:rsid w:val="006A1D38"/>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A1D38"/>
    <w:rPr>
      <w:sz w:val="20"/>
      <w:szCs w:val="20"/>
    </w:rPr>
  </w:style>
  <w:style w:type="paragraph" w:styleId="ListParagraph">
    <w:name w:val="List Paragraph"/>
    <w:basedOn w:val="Normal"/>
    <w:uiPriority w:val="34"/>
    <w:qFormat/>
    <w:rsid w:val="006A1D38"/>
    <w:pPr>
      <w:spacing w:after="160" w:line="259" w:lineRule="auto"/>
      <w:ind w:left="720"/>
      <w:contextualSpacing/>
    </w:p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6A1D38"/>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uiPriority w:val="99"/>
    <w:qFormat/>
    <w:rsid w:val="006A1D38"/>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rsid w:val="006A1D38"/>
    <w:rPr>
      <w:rFonts w:ascii="Arial" w:eastAsia="Times New Roman" w:hAnsi="Arial"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PSConsultations@acm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0" ma:contentTypeDescription="Create a new document." ma:contentTypeScope="" ma:versionID="542cebf36fa36658a9b2d476041db114">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44afc1708d03c31c140b99e45a83550a"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9D725-C8B9-49EB-BE26-2A7DD0CEA8E7}">
  <ds:schemaRefs>
    <ds:schemaRef ds:uri="http://schemas.microsoft.com/sharepoint/v3/contenttype/forms"/>
  </ds:schemaRefs>
</ds:datastoreItem>
</file>

<file path=customXml/itemProps2.xml><?xml version="1.0" encoding="utf-8"?>
<ds:datastoreItem xmlns:ds="http://schemas.openxmlformats.org/officeDocument/2006/customXml" ds:itemID="{FBE95F2C-AE1E-492B-8BBD-2E84DC6C42C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65fce5b-ae3f-41df-821b-1887179bab56"/>
    <ds:schemaRef ds:uri="http://purl.org/dc/terms/"/>
    <ds:schemaRef ds:uri="http://schemas.openxmlformats.org/package/2006/metadata/core-properties"/>
    <ds:schemaRef ds:uri="98949940-3ce5-4ecd-b734-177b3a1e1cd6"/>
    <ds:schemaRef ds:uri="http://www.w3.org/XML/1998/namespace"/>
  </ds:schemaRefs>
</ds:datastoreItem>
</file>

<file path=customXml/itemProps3.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customXml/itemProps4.xml><?xml version="1.0" encoding="utf-8"?>
<ds:datastoreItem xmlns:ds="http://schemas.openxmlformats.org/officeDocument/2006/customXml" ds:itemID="{252E25EE-C0C0-49F8-B5C0-A3BAA0F88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Words>
  <Characters>5816</Characters>
  <Application>Microsoft Office Word</Application>
  <DocSecurity>4</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6823</CharactersWithSpaces>
  <SharedDoc>false</SharedDoc>
  <HyperlinkBase/>
  <HLinks>
    <vt:vector size="12" baseType="variant">
      <vt:variant>
        <vt:i4>1245297</vt:i4>
      </vt:variant>
      <vt:variant>
        <vt:i4>3</vt:i4>
      </vt:variant>
      <vt:variant>
        <vt:i4>0</vt:i4>
      </vt:variant>
      <vt:variant>
        <vt:i4>5</vt:i4>
      </vt:variant>
      <vt:variant>
        <vt:lpwstr>mailto:SLPSConsultations@acma.gov.au</vt:lpwstr>
      </vt:variant>
      <vt:variant>
        <vt:lpwstr/>
      </vt: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2013-06-24T18:35:00Z</cp:lastPrinted>
  <dcterms:created xsi:type="dcterms:W3CDTF">2021-03-04T19:06:00Z</dcterms:created>
  <dcterms:modified xsi:type="dcterms:W3CDTF">2021-03-04T22:36:00Z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ies>
</file>