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53" w:rsidRDefault="004B2753" w:rsidP="00424B97"/>
    <w:p w:rsidR="00DA3242" w:rsidRPr="00A1320B" w:rsidRDefault="00DA3242" w:rsidP="00DA324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Helvetica Neue" w:eastAsia="Times New Roman" w:hAnsi="Helvetica Neue" w:cs="Times New Roman"/>
          <w:b/>
          <w:bCs/>
          <w:kern w:val="36"/>
          <w:sz w:val="48"/>
          <w:szCs w:val="48"/>
          <w:lang w:eastAsia="en-AU"/>
        </w:rPr>
      </w:pPr>
      <w:r w:rsidRPr="00A1320B">
        <w:rPr>
          <w:rFonts w:ascii="Helvetica Neue" w:eastAsia="Times New Roman" w:hAnsi="Helvetica Neue" w:cs="Times New Roman"/>
          <w:b/>
          <w:bCs/>
          <w:i/>
          <w:iCs/>
          <w:kern w:val="36"/>
          <w:sz w:val="48"/>
          <w:szCs w:val="48"/>
          <w:lang w:eastAsia="en-AU"/>
        </w:rPr>
        <w:t>Pooled Development Funds Act 1992</w:t>
      </w:r>
    </w:p>
    <w:p w:rsidR="00DA3242" w:rsidRPr="00933057" w:rsidRDefault="00DA3242" w:rsidP="00DA3242">
      <w:pPr>
        <w:shd w:val="clear" w:color="auto" w:fill="FFFFFF"/>
        <w:spacing w:before="100" w:beforeAutospacing="1" w:after="100" w:afterAutospacing="1" w:line="240" w:lineRule="auto"/>
        <w:ind w:right="-4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93305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Notice of revocation of </w:t>
      </w:r>
      <w:r w:rsidRPr="00CD4BF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Pooled Development Fund </w:t>
      </w:r>
      <w:r w:rsidRPr="003A0AE2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registration</w:t>
      </w:r>
      <w:r w:rsidRPr="003A0AE2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 - Australian Biomedical Fund No. 4 Pty Limited</w:t>
      </w:r>
    </w:p>
    <w:p w:rsidR="00DA3242" w:rsidRPr="00293785" w:rsidRDefault="00DA3242" w:rsidP="00DA32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9378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authorised delegate of </w:t>
      </w:r>
      <w:r w:rsidRPr="00293785">
        <w:rPr>
          <w:rFonts w:ascii="Times New Roman" w:eastAsia="Times New Roman" w:hAnsi="Times New Roman" w:cs="Times New Roman"/>
          <w:sz w:val="24"/>
          <w:szCs w:val="24"/>
          <w:lang w:eastAsia="en-AU"/>
        </w:rPr>
        <w:t>Innovation and Science Australia advises that</w:t>
      </w:r>
      <w:r w:rsidRPr="00293785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Australian Biomedical Fund No. 4 Pty Limited</w:t>
      </w:r>
      <w:r w:rsidRPr="0029378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[ABN</w:t>
      </w:r>
      <w:r w:rsidRPr="0029378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48 117 429 795</w:t>
      </w:r>
      <w:r w:rsidRPr="00293785">
        <w:rPr>
          <w:rFonts w:ascii="Times New Roman" w:eastAsia="Times New Roman" w:hAnsi="Times New Roman" w:cs="Times New Roman"/>
          <w:sz w:val="24"/>
          <w:szCs w:val="24"/>
          <w:lang w:eastAsia="en-AU"/>
        </w:rPr>
        <w:t>] is no longer a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registered</w:t>
      </w:r>
      <w:r w:rsidRPr="0029378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pooled development fund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under the </w:t>
      </w:r>
      <w:r w:rsidRPr="00AE0C40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Pooled Development Funds Act 1992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 </w:t>
      </w:r>
      <w:r w:rsidRPr="0029378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because its registration declaration was </w:t>
      </w:r>
      <w:r w:rsidRPr="00933057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revoked</w:t>
      </w:r>
      <w:r w:rsidRPr="0029378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on 27 August 2021</w:t>
      </w:r>
      <w:r w:rsidRPr="00AE0C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pursuant t</w:t>
      </w:r>
      <w:r w:rsidRPr="00CD4BF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s46(3)</w:t>
      </w:r>
      <w:r w:rsidRPr="00CD4BF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</w:t>
      </w:r>
      <w:r w:rsidRPr="00AE0C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Pr="00AE0C40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Pooled Development Funds Act 1992</w:t>
      </w:r>
      <w:r w:rsidRPr="00293785">
        <w:rPr>
          <w:rFonts w:ascii="Times New Roman" w:eastAsia="Times New Roman" w:hAnsi="Times New Roman" w:cs="Times New Roman"/>
          <w:sz w:val="24"/>
          <w:szCs w:val="24"/>
          <w:lang w:eastAsia="en-AU"/>
        </w:rPr>
        <w:t>, as amended.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:rsidR="00DA3242" w:rsidRPr="00293785" w:rsidRDefault="00DA3242" w:rsidP="00DA3242">
      <w:pPr>
        <w:rPr>
          <w:rFonts w:ascii="Times New Roman" w:hAnsi="Times New Roman" w:cs="Times New Roman"/>
          <w:sz w:val="24"/>
          <w:szCs w:val="24"/>
        </w:rPr>
      </w:pPr>
      <w:r w:rsidRPr="00C64952">
        <w:rPr>
          <w:rFonts w:ascii="Times New Roman" w:hAnsi="Times New Roman" w:cs="Times New Roman"/>
          <w:sz w:val="24"/>
          <w:szCs w:val="24"/>
        </w:rPr>
        <w:t>Dated:</w:t>
      </w:r>
      <w:r>
        <w:rPr>
          <w:rFonts w:ascii="Times New Roman" w:hAnsi="Times New Roman" w:cs="Times New Roman"/>
          <w:sz w:val="24"/>
          <w:szCs w:val="24"/>
        </w:rPr>
        <w:t xml:space="preserve"> 16 September</w:t>
      </w:r>
      <w:r w:rsidRPr="00C64952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DA3242" w:rsidRDefault="00DA3242" w:rsidP="00DA324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3242" w:rsidRDefault="00DA3242" w:rsidP="00DA3242">
      <w:pPr>
        <w:rPr>
          <w:rFonts w:ascii="Times New Roman" w:hAnsi="Times New Roman" w:cs="Times New Roman"/>
          <w:sz w:val="24"/>
          <w:szCs w:val="24"/>
        </w:rPr>
      </w:pPr>
    </w:p>
    <w:p w:rsidR="00DA3242" w:rsidRDefault="00DA3242" w:rsidP="00DA3242">
      <w:pPr>
        <w:rPr>
          <w:rFonts w:ascii="Times New Roman" w:hAnsi="Times New Roman" w:cs="Times New Roman"/>
          <w:sz w:val="24"/>
          <w:szCs w:val="24"/>
        </w:rPr>
      </w:pPr>
    </w:p>
    <w:p w:rsidR="00DA3242" w:rsidRDefault="00DA3242" w:rsidP="00DA3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0552BBF" wp14:editId="7E7BF561">
                <wp:simplePos x="0" y="0"/>
                <wp:positionH relativeFrom="column">
                  <wp:posOffset>2791750</wp:posOffset>
                </wp:positionH>
                <wp:positionV relativeFrom="paragraph">
                  <wp:posOffset>230190</wp:posOffset>
                </wp:positionV>
                <wp:extent cx="360" cy="360"/>
                <wp:effectExtent l="38100" t="38100" r="38100" b="3810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1B2266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219.3pt;margin-top:17.65pt;width:1.1pt;height: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4G8Z9AQAAJgMAAA4AAABkcnMvZTJvRG9jLnhtbJxSQW7CMBC8V+of&#10;LN9LEkAIRQQORZU4lHJoH+A6NrEae6O1Q8LvuwFS0lZVJS7RejaendnxYtXakh0UegMu48ko5kw5&#10;Cblx+4y/vT49zDnzQbhclOBUxo/K89Xy/m7RVKkaQwFlrpARifNpU2W8CKFKo8jLQlnhR1ApR00N&#10;aEWgI+6jHEVD7LaMxnE8ixrAvEKQyntC1+cmX574tVYyvGjtVWBlxmfTOckLfYFUzKeEvF+KaLkQ&#10;6R5FVRh5kSRuUGSFcSTgi2otgmA1ml9U1kgEDzqMJNgItDZSnfyQsyT+4WzjPjpXyVTWmEpwQbmw&#10;Exj63Z0at4ywJW2geYac0hF1AH5hpPX8H8ZZ9BpkbUnPORFUpQj0HHxhKs8ZpibPOG7y5KrfHR6v&#10;DnZ49bU97JB1/084c8KSJPLNJpyi6a1vv9+lTnRp/cXaarRdHiSWtRmnxI/d9xS3agOTBE5mBEvC&#10;u2LAeb7bTxjsncZ+S3h47iQNnvfyE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UcmIxeIAAAAJAQAADwAAAGRycy9kb3ducmV2LnhtbEyPTU+DQBCG7yb+h82YeLOLQluCLI3R&#10;1MbGSz+SetzCCLTsLGEXiv56x5MeZ+bJO8+bLkbTiAE7V1tScD8JQCDltqipVLDfLe9iEM5rKnRj&#10;CRV8oYNFdn2V6qSwF9rgsPWl4BByiVZQed8mUrq8QqPdxLZIfPu0ndGex66URacvHG4a+RAEM2l0&#10;Tfyh0i0+V5ift71R8LF61/s+Xs1P3y/Lw/p03gxvr6NStzfj0yMIj6P/g+FXn9UhY6ej7alwolEQ&#10;hfGMUQXhNATBQBQF3OXIi/kUZJbK/w2yHwAAAP//AwBQSwMEFAAGAAgAAAAhANED/V3MAQAAdwQA&#10;ABAAAABkcnMvaW5rL2luazEueG1srFNda9swFH0f9D8I9WEvjS0pX7Wp04exwmCDsmawPrq2Eota&#10;UpDkOPn3u5YdJWUugzIERpZ0zr3n6Oju/iBrtOfGCq0yTCOCEVeFLoXaZvjX+mFyi5F1uSrzWiue&#10;4SO3+H519elOqFdZp/BFwKBsN5N1hivndmkct20btdNIm23MCJnG39Trj+94NaBKvhFKOChpT0uF&#10;Vo4fXEeWijLDhTuQcB64n3RjCh62uxVTnE84kxf8QRuZu8BY5UrxGqlcQt+/MXLHHUwE1Nlyg5HM&#10;DyCYTZcMowa6sVBU4ngc/jwOXyQLMOyf6PU4mkV0tpzdfk0CRcn3XQexNzN9X9Sj0TtunOBn/3q1&#10;w8YRFf2/F947YLjVddOZjtE+rxvwYkbO3dN4RP3fdGDE/6QDZ96lo8EWGr81ZhB36cJgWUjK6Rqd&#10;kBzyK3chOs6C6G75yRmfckYYmVA6IYs1YSlLUrqMknlycRFDOE+cL6axVeB7MecY+p1gWq+sFaWr&#10;guUkItM5g0c1EpoxdMXFtnIfhm+EW+svjdnzQEEvhPmKIW8jz9JHEA36f/JNhq/9y0Qe2S94AwiC&#10;cfOZdOMGExh0/ibHoQpc0eoPAAAA//8DAFBLAQItABQABgAIAAAAIQCbMyc3DAEAAC0CAAATAAAA&#10;AAAAAAAAAAAAAAAAAABbQ29udGVudF9UeXBlc10ueG1sUEsBAi0AFAAGAAgAAAAhADj9If/WAAAA&#10;lAEAAAsAAAAAAAAAAAAAAAAAPQEAAF9yZWxzLy5yZWxzUEsBAi0AFAAGAAgAAAAhAOF4G8Z9AQAA&#10;JgMAAA4AAAAAAAAAAAAAAAAAPAIAAGRycy9lMm9Eb2MueG1sUEsBAi0AFAAGAAgAAAAhAHkYvJ2/&#10;AAAAIQEAABkAAAAAAAAAAAAAAAAA5QMAAGRycy9fcmVscy9lMm9Eb2MueG1sLnJlbHNQSwECLQAU&#10;AAYACAAAACEAUcmIxeIAAAAJAQAADwAAAAAAAAAAAAAAAADbBAAAZHJzL2Rvd25yZXYueG1sUEsB&#10;Ai0AFAAGAAgAAAAhANED/V3MAQAAdwQAABAAAAAAAAAAAAAAAAAA6gUAAGRycy9pbmsvaW5rMS54&#10;bWxQSwUGAAAAAAYABgB4AQAA5AcAAAAA&#10;"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Frank Tonkin</w:t>
      </w:r>
    </w:p>
    <w:p w:rsidR="00DA3242" w:rsidRPr="00880FEB" w:rsidRDefault="00DA3242" w:rsidP="00DA3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Acting General Manager </w:t>
      </w:r>
    </w:p>
    <w:p w:rsidR="00DA3242" w:rsidRPr="00880FEB" w:rsidRDefault="00DA3242" w:rsidP="00DA3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Science and Commercialisation Division </w:t>
      </w:r>
    </w:p>
    <w:p w:rsidR="00DA3242" w:rsidRPr="00424B97" w:rsidRDefault="00DA3242" w:rsidP="00424B97"/>
    <w:sectPr w:rsidR="00DA3242" w:rsidRPr="00424B97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84226"/>
    <w:rsid w:val="00BE7780"/>
    <w:rsid w:val="00C63C4E"/>
    <w:rsid w:val="00C72C30"/>
    <w:rsid w:val="00D229E5"/>
    <w:rsid w:val="00D77A88"/>
    <w:rsid w:val="00DA3242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372" units="cm"/>
          <inkml:channel name="Y" type="integer" max="6960" units="cm"/>
          <inkml:channel name="T" type="integer" max="2.14748E9" units="dev"/>
        </inkml:traceFormat>
        <inkml:channelProperties>
          <inkml:channelProperty channel="X" name="resolution" value="400" units="1/cm"/>
          <inkml:channelProperty channel="Y" name="resolution" value="400" units="1/cm"/>
          <inkml:channelProperty channel="T" name="resolution" value="1" units="1/dev"/>
        </inkml:channelProperties>
      </inkml:inkSource>
      <inkml:timestamp xml:id="ts0" timeString="2020-11-06T02:29:17.959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0 0,'0'0'0,"0"0"15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7C1F1-1EC5-41AC-8008-1A1A1530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PresentationFormat/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2021-09-16T23:27:00Z</dcterms:created>
  <dcterms:modified xsi:type="dcterms:W3CDTF">2021-09-16T23:27:00Z</dcterms:modified>
  <cp:category/>
  <cp:contentStatus/>
  <dc:language/>
  <cp:version/>
</cp:coreProperties>
</file>