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80EB2F" w14:textId="77777777" w:rsidR="00E44274" w:rsidRPr="00E44274" w:rsidRDefault="00E44274" w:rsidP="00E44274">
      <w:pPr>
        <w:spacing w:after="0"/>
        <w:rPr>
          <w:rFonts w:ascii="Times" w:hAnsi="Times" w:cs="Times"/>
        </w:rPr>
      </w:pPr>
    </w:p>
    <w:p w14:paraId="0ECB263F" w14:textId="77777777" w:rsidR="00E44274" w:rsidRPr="00E44274" w:rsidRDefault="00E44274" w:rsidP="00E44274">
      <w:pPr>
        <w:spacing w:after="0"/>
        <w:rPr>
          <w:rFonts w:ascii="Times" w:hAnsi="Times" w:cs="Times"/>
        </w:rPr>
      </w:pPr>
    </w:p>
    <w:p w14:paraId="2286ECE5" w14:textId="77777777" w:rsidR="00E44274" w:rsidRPr="00E44274" w:rsidRDefault="00E44274" w:rsidP="00E44274">
      <w:pPr>
        <w:pBdr>
          <w:top w:val="single" w:sz="6" w:space="1" w:color="auto"/>
        </w:pBdr>
        <w:tabs>
          <w:tab w:val="center" w:pos="4512"/>
        </w:tabs>
        <w:suppressAutoHyphens/>
        <w:spacing w:after="0"/>
        <w:jc w:val="both"/>
        <w:rPr>
          <w:rFonts w:ascii="Times" w:hAnsi="Times" w:cs="Times"/>
          <w:b/>
          <w:spacing w:val="-3"/>
        </w:rPr>
      </w:pPr>
    </w:p>
    <w:p w14:paraId="2D3AD4E6" w14:textId="77777777" w:rsidR="00E44274" w:rsidRPr="00E44274" w:rsidRDefault="00E44274" w:rsidP="00E44274">
      <w:pPr>
        <w:tabs>
          <w:tab w:val="left" w:pos="-720"/>
        </w:tabs>
        <w:suppressAutoHyphens/>
        <w:spacing w:after="0" w:line="192" w:lineRule="auto"/>
        <w:jc w:val="both"/>
        <w:rPr>
          <w:rFonts w:ascii="Times" w:hAnsi="Times" w:cs="Times"/>
          <w:spacing w:val="-2"/>
        </w:rPr>
      </w:pPr>
    </w:p>
    <w:p w14:paraId="45064EE0" w14:textId="77777777" w:rsidR="00E44274" w:rsidRPr="00E44274" w:rsidRDefault="00E44274" w:rsidP="00E44274">
      <w:pPr>
        <w:tabs>
          <w:tab w:val="center" w:pos="4513"/>
        </w:tabs>
        <w:suppressAutoHyphens/>
        <w:spacing w:after="0"/>
        <w:jc w:val="center"/>
        <w:rPr>
          <w:rFonts w:ascii="Times" w:hAnsi="Times" w:cs="Times"/>
          <w:spacing w:val="-2"/>
          <w:sz w:val="26"/>
          <w:szCs w:val="26"/>
        </w:rPr>
      </w:pPr>
      <w:r w:rsidRPr="00E44274">
        <w:rPr>
          <w:rFonts w:ascii="Times" w:hAnsi="Times" w:cs="Times"/>
          <w:b/>
          <w:spacing w:val="-2"/>
          <w:sz w:val="26"/>
          <w:szCs w:val="26"/>
        </w:rPr>
        <w:t>Act of Parliament assented to</w:t>
      </w:r>
    </w:p>
    <w:p w14:paraId="1E0CC09E" w14:textId="77777777" w:rsidR="00E44274" w:rsidRPr="00E44274" w:rsidRDefault="00E44274" w:rsidP="00E44274">
      <w:pPr>
        <w:tabs>
          <w:tab w:val="left" w:pos="-720"/>
        </w:tabs>
        <w:suppressAutoHyphens/>
        <w:spacing w:after="0" w:line="192" w:lineRule="auto"/>
        <w:jc w:val="both"/>
        <w:rPr>
          <w:rFonts w:ascii="Times" w:hAnsi="Times" w:cs="Times"/>
          <w:spacing w:val="-2"/>
          <w:sz w:val="24"/>
          <w:szCs w:val="24"/>
        </w:rPr>
      </w:pPr>
    </w:p>
    <w:p w14:paraId="6A462DAF" w14:textId="77777777" w:rsidR="00E44274" w:rsidRPr="00E44274" w:rsidRDefault="00E44274" w:rsidP="00E44274">
      <w:pPr>
        <w:spacing w:after="0"/>
        <w:rPr>
          <w:rFonts w:ascii="Times" w:hAnsi="Times" w:cs="Times"/>
        </w:rPr>
      </w:pPr>
    </w:p>
    <w:p w14:paraId="21538CEF" w14:textId="77777777" w:rsidR="00E44274" w:rsidRPr="00E44274" w:rsidRDefault="00E44274" w:rsidP="00E44274">
      <w:pPr>
        <w:pBdr>
          <w:top w:val="single" w:sz="6" w:space="1" w:color="auto"/>
        </w:pBdr>
        <w:tabs>
          <w:tab w:val="center" w:pos="4512"/>
        </w:tabs>
        <w:suppressAutoHyphens/>
        <w:spacing w:after="0" w:line="240" w:lineRule="auto"/>
        <w:jc w:val="both"/>
        <w:rPr>
          <w:rFonts w:ascii="Times" w:hAnsi="Times" w:cs="Times"/>
          <w:b/>
          <w:spacing w:val="-3"/>
        </w:rPr>
      </w:pPr>
    </w:p>
    <w:p w14:paraId="1D52780E" w14:textId="77777777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</w:p>
    <w:p w14:paraId="7FD472A5" w14:textId="687312FF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pacing w:val="-2"/>
          <w:sz w:val="24"/>
          <w:szCs w:val="24"/>
        </w:rPr>
        <w:t xml:space="preserve">IT IS HEREBY NOTIFIED for general information that His Excellency the </w:t>
      </w:r>
      <w:r w:rsidRPr="00E44274">
        <w:rPr>
          <w:rFonts w:ascii="Times" w:hAnsi="Times" w:cs="Times"/>
          <w:spacing w:val="-3"/>
          <w:sz w:val="24"/>
        </w:rPr>
        <w:t>Governor-General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, in the name of Her Majesty, assented on </w:t>
      </w:r>
      <w:r w:rsidR="00604BE7">
        <w:rPr>
          <w:rFonts w:ascii="Times" w:hAnsi="Times" w:cs="Times"/>
          <w:spacing w:val="-2"/>
          <w:sz w:val="24"/>
          <w:szCs w:val="24"/>
        </w:rPr>
        <w:t>3 November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 202</w:t>
      </w:r>
      <w:r w:rsidR="00E67F32">
        <w:rPr>
          <w:rFonts w:ascii="Times" w:hAnsi="Times" w:cs="Times"/>
          <w:spacing w:val="-2"/>
          <w:sz w:val="24"/>
          <w:szCs w:val="24"/>
        </w:rPr>
        <w:t>1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 to the undermentioned Act passed by the Senate and the House of Representatives in Parliament assembled, viz:</w:t>
      </w:r>
    </w:p>
    <w:p w14:paraId="143F21AD" w14:textId="77777777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</w:p>
    <w:p w14:paraId="54FB9588" w14:textId="7CE2BF43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pacing w:val="-2"/>
          <w:sz w:val="24"/>
          <w:szCs w:val="24"/>
        </w:rPr>
        <w:t>No.</w:t>
      </w:r>
      <w:r w:rsidR="00BC6554">
        <w:rPr>
          <w:rFonts w:ascii="Times" w:hAnsi="Times" w:cs="Times"/>
          <w:spacing w:val="-2"/>
          <w:sz w:val="24"/>
          <w:szCs w:val="24"/>
        </w:rPr>
        <w:t> </w:t>
      </w:r>
      <w:r w:rsidR="00604BE7">
        <w:rPr>
          <w:rFonts w:ascii="Times" w:hAnsi="Times" w:cs="Times"/>
          <w:spacing w:val="-2"/>
          <w:sz w:val="24"/>
          <w:szCs w:val="24"/>
        </w:rPr>
        <w:t>11</w:t>
      </w:r>
      <w:r w:rsidR="00BF1BA7">
        <w:rPr>
          <w:rFonts w:ascii="Times" w:hAnsi="Times" w:cs="Times"/>
          <w:spacing w:val="-2"/>
          <w:sz w:val="24"/>
          <w:szCs w:val="24"/>
        </w:rPr>
        <w:t>7</w:t>
      </w:r>
      <w:r w:rsidRPr="00E44274">
        <w:rPr>
          <w:rFonts w:ascii="Times" w:hAnsi="Times" w:cs="Times"/>
          <w:spacing w:val="-2"/>
          <w:sz w:val="24"/>
          <w:szCs w:val="24"/>
        </w:rPr>
        <w:t>,</w:t>
      </w:r>
      <w:r w:rsidR="00BC6554">
        <w:rPr>
          <w:rFonts w:ascii="Times" w:hAnsi="Times" w:cs="Times"/>
          <w:spacing w:val="-2"/>
          <w:sz w:val="24"/>
          <w:szCs w:val="24"/>
        </w:rPr>
        <w:t> </w:t>
      </w:r>
      <w:r w:rsidRPr="00E44274">
        <w:rPr>
          <w:rFonts w:ascii="Times" w:hAnsi="Times" w:cs="Times"/>
          <w:spacing w:val="-2"/>
          <w:sz w:val="24"/>
          <w:szCs w:val="24"/>
        </w:rPr>
        <w:t>202</w:t>
      </w:r>
      <w:r w:rsidR="00E67F32">
        <w:rPr>
          <w:rFonts w:ascii="Times" w:hAnsi="Times" w:cs="Times"/>
          <w:spacing w:val="-2"/>
          <w:sz w:val="24"/>
          <w:szCs w:val="24"/>
        </w:rPr>
        <w:t>1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 –– </w:t>
      </w:r>
      <w:r w:rsidR="00604BE7">
        <w:rPr>
          <w:rFonts w:ascii="Times" w:hAnsi="Times" w:cs="Times"/>
          <w:spacing w:val="-2"/>
          <w:sz w:val="24"/>
          <w:szCs w:val="24"/>
        </w:rPr>
        <w:t>An Act to amend the law relating to sport, and for related purposes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 [</w:t>
      </w:r>
      <w:r w:rsidR="00604BE7">
        <w:rPr>
          <w:rFonts w:ascii="Times" w:hAnsi="Times" w:cs="Times"/>
          <w:i/>
          <w:iCs/>
          <w:spacing w:val="-2"/>
          <w:sz w:val="24"/>
          <w:szCs w:val="24"/>
        </w:rPr>
        <w:t>Major Sporting Events (Indicia and Images) Protection and Other Legislation Amendment Act 2021</w:t>
      </w:r>
      <w:r w:rsidRPr="00E44274">
        <w:rPr>
          <w:rFonts w:ascii="Times" w:hAnsi="Times" w:cs="Times"/>
          <w:spacing w:val="-2"/>
          <w:sz w:val="24"/>
          <w:szCs w:val="24"/>
        </w:rPr>
        <w:t>].</w:t>
      </w:r>
    </w:p>
    <w:p w14:paraId="254876B3" w14:textId="77777777" w:rsidR="00E44274" w:rsidRDefault="00E44274" w:rsidP="00E44274">
      <w:pPr>
        <w:tabs>
          <w:tab w:val="left" w:pos="-720"/>
        </w:tabs>
        <w:suppressAutoHyphens/>
        <w:spacing w:after="0"/>
        <w:jc w:val="both"/>
        <w:rPr>
          <w:spacing w:val="-2"/>
          <w:sz w:val="24"/>
          <w:szCs w:val="24"/>
        </w:rPr>
      </w:pPr>
    </w:p>
    <w:p w14:paraId="67FE81DF" w14:textId="77777777" w:rsidR="00E44274" w:rsidRPr="0070377A" w:rsidRDefault="00E44274" w:rsidP="00E44274">
      <w:pPr>
        <w:tabs>
          <w:tab w:val="left" w:pos="-720"/>
        </w:tabs>
        <w:suppressAutoHyphens/>
        <w:spacing w:after="0"/>
        <w:jc w:val="both"/>
        <w:rPr>
          <w:spacing w:val="-2"/>
          <w:sz w:val="24"/>
          <w:szCs w:val="24"/>
        </w:rPr>
      </w:pPr>
    </w:p>
    <w:p w14:paraId="4A689122" w14:textId="77777777" w:rsidR="00E44274" w:rsidRPr="00E44274" w:rsidRDefault="00E44274" w:rsidP="00E44274">
      <w:pPr>
        <w:tabs>
          <w:tab w:val="right" w:pos="9026"/>
        </w:tabs>
        <w:suppressAutoHyphens/>
        <w:spacing w:after="0" w:line="240" w:lineRule="auto"/>
        <w:jc w:val="right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mallCaps/>
          <w:sz w:val="24"/>
          <w:szCs w:val="24"/>
        </w:rPr>
        <w:t>Richard Pye</w:t>
      </w:r>
    </w:p>
    <w:p w14:paraId="2894A616" w14:textId="77777777" w:rsidR="00E44274" w:rsidRPr="00E44274" w:rsidRDefault="00E44274" w:rsidP="00E44274">
      <w:pPr>
        <w:tabs>
          <w:tab w:val="right" w:pos="9026"/>
        </w:tabs>
        <w:suppressAutoHyphens/>
        <w:spacing w:after="0" w:line="240" w:lineRule="auto"/>
        <w:jc w:val="right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pacing w:val="-2"/>
          <w:sz w:val="24"/>
          <w:szCs w:val="24"/>
        </w:rPr>
        <w:t>Clerk of the Senate</w:t>
      </w:r>
      <w:r w:rsidRPr="00E44274">
        <w:rPr>
          <w:rFonts w:ascii="Times" w:hAnsi="Times" w:cs="Times"/>
          <w:spacing w:val="-2"/>
        </w:rPr>
        <w:br/>
      </w:r>
    </w:p>
    <w:p w14:paraId="69B46093" w14:textId="77777777" w:rsidR="00E44274" w:rsidRPr="00E44274" w:rsidRDefault="00E44274" w:rsidP="00E44274">
      <w:pPr>
        <w:pBdr>
          <w:top w:val="single" w:sz="6" w:space="1" w:color="auto"/>
        </w:pBdr>
        <w:tabs>
          <w:tab w:val="center" w:pos="4512"/>
        </w:tabs>
        <w:suppressAutoHyphens/>
        <w:spacing w:after="0" w:line="240" w:lineRule="auto"/>
        <w:jc w:val="both"/>
        <w:rPr>
          <w:rFonts w:ascii="Times" w:hAnsi="Times" w:cs="Times"/>
          <w:b/>
          <w:spacing w:val="-3"/>
          <w:sz w:val="24"/>
        </w:rPr>
      </w:pPr>
    </w:p>
    <w:sectPr w:rsidR="00E44274" w:rsidRPr="00E44274" w:rsidSect="008E4F6C">
      <w:headerReference w:type="first" r:id="rId7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39B465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21731841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078FD55-6E2D-4E53-BEAF-8CC369354694}"/>
    <w:embedBold r:id="rId2" w:fontKey="{7F1BACFD-7887-450E-BBDE-3DF52E43146F}"/>
    <w:embedItalic r:id="rId3" w:fontKey="{A88A3A4E-2CCF-4200-B953-01A3725977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F53990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2878D5FA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3071CF38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CB6D625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362724CD" wp14:editId="16BBAB43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D422EF8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F10BEBB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0D611B70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19277588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19D4A23F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61665547" w14:textId="77777777" w:rsidR="00F40885" w:rsidRPr="003A707F" w:rsidRDefault="00F40885" w:rsidP="00F40885">
    <w:pPr>
      <w:pStyle w:val="Header"/>
      <w:rPr>
        <w:sz w:val="2"/>
        <w:szCs w:val="2"/>
      </w:rPr>
    </w:pPr>
  </w:p>
  <w:p w14:paraId="2DE26A79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embedTrueTypeFonts/>
  <w:saveSubsetFonts/>
  <w:documentProtection w:edit="forms" w:enforcement="0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E1F2B"/>
    <w:rsid w:val="000E3178"/>
    <w:rsid w:val="001C2AAD"/>
    <w:rsid w:val="001F6E54"/>
    <w:rsid w:val="00280BCD"/>
    <w:rsid w:val="003A707F"/>
    <w:rsid w:val="003B0EC1"/>
    <w:rsid w:val="003B573B"/>
    <w:rsid w:val="003D1899"/>
    <w:rsid w:val="003F2CBD"/>
    <w:rsid w:val="00424B97"/>
    <w:rsid w:val="004B2753"/>
    <w:rsid w:val="00520873"/>
    <w:rsid w:val="00544187"/>
    <w:rsid w:val="00573D44"/>
    <w:rsid w:val="00604BE7"/>
    <w:rsid w:val="00840A06"/>
    <w:rsid w:val="008439B7"/>
    <w:rsid w:val="0087253F"/>
    <w:rsid w:val="008E4F6C"/>
    <w:rsid w:val="009539C7"/>
    <w:rsid w:val="00A00F21"/>
    <w:rsid w:val="00AB0124"/>
    <w:rsid w:val="00B159E6"/>
    <w:rsid w:val="00B84226"/>
    <w:rsid w:val="00BC6554"/>
    <w:rsid w:val="00BE7780"/>
    <w:rsid w:val="00BF1BA7"/>
    <w:rsid w:val="00C63C4E"/>
    <w:rsid w:val="00C72C30"/>
    <w:rsid w:val="00D229E5"/>
    <w:rsid w:val="00D77A88"/>
    <w:rsid w:val="00E44274"/>
    <w:rsid w:val="00E67F32"/>
    <w:rsid w:val="00E85537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4CCA7E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styleId="Hyperlink">
    <w:name w:val="Hyperlink"/>
    <w:basedOn w:val="DefaultParagraphFont"/>
    <w:uiPriority w:val="99"/>
    <w:semiHidden/>
    <w:unhideWhenUsed/>
    <w:rsid w:val="00E8553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855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E33A1-3442-408A-B83C-7AD0F6B1E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</Words>
  <Characters>436</Characters>
  <Application>Microsoft Office Word</Application>
  <DocSecurity>0</DocSecurity>
  <PresentationFormat/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2021-11-09T03:41:00Z</dcterms:created>
  <dcterms:modified xsi:type="dcterms:W3CDTF">2021-11-09T03:43:00Z</dcterms:modified>
  <cp:category/>
  <cp:contentStatus/>
  <dc:language/>
  <cp:version/>
</cp:coreProperties>
</file>