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220F7" w14:textId="5292A9A9" w:rsidR="00537366" w:rsidRPr="00886F39" w:rsidRDefault="00537366" w:rsidP="00862ED3">
      <w:pPr>
        <w:contextualSpacing/>
        <w:jc w:val="both"/>
        <w:rPr>
          <w:b/>
          <w:bCs/>
          <w:sz w:val="28"/>
          <w:szCs w:val="28"/>
        </w:rPr>
      </w:pPr>
      <w:r w:rsidRPr="00886F39">
        <w:rPr>
          <w:b/>
          <w:bCs/>
          <w:sz w:val="28"/>
          <w:szCs w:val="28"/>
        </w:rPr>
        <w:t>HEAVY VEHICLE NATIONAL LAW</w:t>
      </w:r>
    </w:p>
    <w:p w14:paraId="08440808" w14:textId="6DAA8399" w:rsidR="0092372B" w:rsidRPr="00886F39" w:rsidRDefault="00CD10D9" w:rsidP="00862ED3">
      <w:pPr>
        <w:contextualSpacing/>
        <w:jc w:val="both"/>
        <w:rPr>
          <w:b/>
          <w:bCs/>
          <w:sz w:val="28"/>
          <w:szCs w:val="28"/>
        </w:rPr>
      </w:pPr>
      <w:r w:rsidRPr="00886F39">
        <w:rPr>
          <w:b/>
          <w:bCs/>
          <w:sz w:val="28"/>
          <w:szCs w:val="28"/>
        </w:rPr>
        <w:t>Tasmania</w:t>
      </w:r>
      <w:r w:rsidR="00537366" w:rsidRPr="00886F39">
        <w:rPr>
          <w:b/>
          <w:bCs/>
          <w:sz w:val="28"/>
          <w:szCs w:val="28"/>
        </w:rPr>
        <w:t xml:space="preserve"> Hig</w:t>
      </w:r>
      <w:r w:rsidRPr="00886F39">
        <w:rPr>
          <w:b/>
          <w:bCs/>
          <w:sz w:val="28"/>
          <w:szCs w:val="28"/>
        </w:rPr>
        <w:t>her Mass Limits Declaration 20</w:t>
      </w:r>
      <w:r w:rsidR="0092372B" w:rsidRPr="00886F39">
        <w:rPr>
          <w:b/>
          <w:bCs/>
          <w:sz w:val="28"/>
          <w:szCs w:val="28"/>
        </w:rPr>
        <w:t>21</w:t>
      </w:r>
      <w:r w:rsidR="00537366" w:rsidRPr="00886F39">
        <w:rPr>
          <w:b/>
          <w:bCs/>
          <w:sz w:val="28"/>
          <w:szCs w:val="28"/>
        </w:rPr>
        <w:t xml:space="preserve"> (No.1)</w:t>
      </w:r>
    </w:p>
    <w:p w14:paraId="442246E4" w14:textId="000AD6DE" w:rsidR="00176A41" w:rsidRPr="00886F39" w:rsidRDefault="00537366" w:rsidP="00862ED3">
      <w:pPr>
        <w:pStyle w:val="ListParagraph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886F39">
        <w:rPr>
          <w:b/>
          <w:bCs/>
          <w:sz w:val="22"/>
          <w:szCs w:val="22"/>
        </w:rPr>
        <w:t>Purpose</w:t>
      </w:r>
    </w:p>
    <w:p w14:paraId="3AE1A950" w14:textId="77777777" w:rsidR="00B6481E" w:rsidRPr="00886F39" w:rsidRDefault="00B6481E" w:rsidP="00862ED3">
      <w:pPr>
        <w:pStyle w:val="ListParagraph"/>
        <w:jc w:val="both"/>
        <w:rPr>
          <w:b/>
          <w:bCs/>
          <w:sz w:val="22"/>
          <w:szCs w:val="22"/>
        </w:rPr>
      </w:pPr>
    </w:p>
    <w:p w14:paraId="4B1E1ECD" w14:textId="672D7CE1" w:rsidR="0092372B" w:rsidRPr="00886F39" w:rsidRDefault="00537366" w:rsidP="00862ED3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886F39">
        <w:rPr>
          <w:sz w:val="22"/>
          <w:szCs w:val="22"/>
        </w:rPr>
        <w:t xml:space="preserve">The purpose of this Declaration is to authorise the use of certain categories of heavy vehicles under higher mass limits on stated areas and routes </w:t>
      </w:r>
      <w:r w:rsidR="009D2673" w:rsidRPr="00886F39">
        <w:rPr>
          <w:sz w:val="22"/>
          <w:szCs w:val="22"/>
        </w:rPr>
        <w:t>in Tasmania.</w:t>
      </w:r>
    </w:p>
    <w:p w14:paraId="571CB301" w14:textId="77777777" w:rsidR="00B6481E" w:rsidRPr="00886F39" w:rsidRDefault="00B6481E" w:rsidP="00862ED3">
      <w:pPr>
        <w:pStyle w:val="ListParagraph"/>
        <w:jc w:val="both"/>
        <w:rPr>
          <w:sz w:val="22"/>
          <w:szCs w:val="22"/>
        </w:rPr>
      </w:pPr>
    </w:p>
    <w:p w14:paraId="7B4D4898" w14:textId="33AD98EE" w:rsidR="00537366" w:rsidRPr="00886F39" w:rsidRDefault="0092372B" w:rsidP="00862ED3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886F39">
        <w:rPr>
          <w:sz w:val="22"/>
          <w:szCs w:val="22"/>
        </w:rPr>
        <w:t>This Declaration replaces the Tasmania Higher Mass Limits Declaration 2016</w:t>
      </w:r>
      <w:r w:rsidR="004962D4" w:rsidRPr="00886F39">
        <w:rPr>
          <w:sz w:val="22"/>
          <w:szCs w:val="22"/>
        </w:rPr>
        <w:t xml:space="preserve"> (No.1)</w:t>
      </w:r>
    </w:p>
    <w:p w14:paraId="25D0C07F" w14:textId="77777777" w:rsidR="00B6481E" w:rsidRPr="00886F39" w:rsidRDefault="00B6481E" w:rsidP="00862ED3">
      <w:pPr>
        <w:pStyle w:val="ListParagraph"/>
        <w:ind w:left="1080"/>
        <w:jc w:val="both"/>
        <w:rPr>
          <w:sz w:val="22"/>
          <w:szCs w:val="22"/>
        </w:rPr>
      </w:pPr>
    </w:p>
    <w:p w14:paraId="5A53ECCF" w14:textId="43D2435E" w:rsidR="00176A41" w:rsidRPr="00886F39" w:rsidRDefault="00537366" w:rsidP="00862ED3">
      <w:pPr>
        <w:pStyle w:val="ListParagraph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886F39">
        <w:rPr>
          <w:b/>
          <w:bCs/>
          <w:sz w:val="22"/>
          <w:szCs w:val="22"/>
        </w:rPr>
        <w:t>Authorising Provisions</w:t>
      </w:r>
    </w:p>
    <w:p w14:paraId="746F348D" w14:textId="77777777" w:rsidR="00886F39" w:rsidRPr="00886F39" w:rsidRDefault="00886F39" w:rsidP="00862ED3">
      <w:pPr>
        <w:pStyle w:val="ListParagraph"/>
        <w:jc w:val="both"/>
        <w:rPr>
          <w:b/>
          <w:bCs/>
          <w:sz w:val="22"/>
          <w:szCs w:val="22"/>
        </w:rPr>
      </w:pPr>
    </w:p>
    <w:p w14:paraId="76CA8BAA" w14:textId="2BDEE0F5" w:rsidR="00E256E6" w:rsidRPr="00886F39" w:rsidRDefault="00537366" w:rsidP="00862ED3">
      <w:pPr>
        <w:pStyle w:val="ListParagraph"/>
        <w:ind w:left="1080"/>
        <w:jc w:val="both"/>
        <w:rPr>
          <w:sz w:val="22"/>
          <w:szCs w:val="22"/>
        </w:rPr>
      </w:pPr>
      <w:r w:rsidRPr="00886F39">
        <w:rPr>
          <w:sz w:val="22"/>
          <w:szCs w:val="22"/>
        </w:rPr>
        <w:t xml:space="preserve">This Declaration is made under section 12 of the </w:t>
      </w:r>
      <w:r w:rsidRPr="00270DE9">
        <w:rPr>
          <w:i/>
          <w:iCs/>
          <w:sz w:val="22"/>
          <w:szCs w:val="22"/>
        </w:rPr>
        <w:t>Heavy Vehicle (Mass, Dimension and Loading) National Regulation</w:t>
      </w:r>
      <w:r w:rsidRPr="00886F39">
        <w:rPr>
          <w:sz w:val="22"/>
          <w:szCs w:val="22"/>
        </w:rPr>
        <w:t xml:space="preserve"> (the National Regulation).</w:t>
      </w:r>
    </w:p>
    <w:p w14:paraId="2068E814" w14:textId="77777777" w:rsidR="00886F39" w:rsidRPr="00886F39" w:rsidRDefault="00886F39" w:rsidP="00862ED3">
      <w:pPr>
        <w:pStyle w:val="ListParagraph"/>
        <w:ind w:left="1080"/>
        <w:jc w:val="both"/>
        <w:rPr>
          <w:sz w:val="22"/>
          <w:szCs w:val="22"/>
        </w:rPr>
      </w:pPr>
    </w:p>
    <w:p w14:paraId="32519553" w14:textId="4B44593D" w:rsidR="00176A41" w:rsidRPr="00886F39" w:rsidRDefault="00537366" w:rsidP="00862ED3">
      <w:pPr>
        <w:pStyle w:val="ListParagraph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886F39">
        <w:rPr>
          <w:b/>
          <w:bCs/>
          <w:sz w:val="22"/>
          <w:szCs w:val="22"/>
        </w:rPr>
        <w:t>Title</w:t>
      </w:r>
    </w:p>
    <w:p w14:paraId="182059E5" w14:textId="77777777" w:rsidR="00886F39" w:rsidRPr="00886F39" w:rsidRDefault="00886F39" w:rsidP="00862ED3">
      <w:pPr>
        <w:pStyle w:val="ListParagraph"/>
        <w:jc w:val="both"/>
        <w:rPr>
          <w:b/>
          <w:bCs/>
          <w:sz w:val="22"/>
          <w:szCs w:val="22"/>
        </w:rPr>
      </w:pPr>
    </w:p>
    <w:p w14:paraId="18173430" w14:textId="02D077AB" w:rsidR="009D2673" w:rsidRPr="00886F39" w:rsidRDefault="00537366" w:rsidP="00862ED3">
      <w:pPr>
        <w:pStyle w:val="ListParagraph"/>
        <w:ind w:left="1080"/>
        <w:jc w:val="both"/>
        <w:rPr>
          <w:sz w:val="22"/>
          <w:szCs w:val="22"/>
        </w:rPr>
      </w:pPr>
      <w:r w:rsidRPr="00886F39">
        <w:rPr>
          <w:sz w:val="22"/>
          <w:szCs w:val="22"/>
        </w:rPr>
        <w:t xml:space="preserve">This Declaration may be cited as the </w:t>
      </w:r>
      <w:r w:rsidR="00CD10D9" w:rsidRPr="00862ED3">
        <w:rPr>
          <w:i/>
          <w:iCs/>
          <w:sz w:val="22"/>
          <w:szCs w:val="22"/>
        </w:rPr>
        <w:t xml:space="preserve">Tasmania </w:t>
      </w:r>
      <w:r w:rsidRPr="00862ED3">
        <w:rPr>
          <w:i/>
          <w:iCs/>
          <w:sz w:val="22"/>
          <w:szCs w:val="22"/>
        </w:rPr>
        <w:t xml:space="preserve">Higher Mass Limits </w:t>
      </w:r>
      <w:r w:rsidR="00CD10D9" w:rsidRPr="00862ED3">
        <w:rPr>
          <w:i/>
          <w:iCs/>
          <w:sz w:val="22"/>
          <w:szCs w:val="22"/>
        </w:rPr>
        <w:t>Declaration 20</w:t>
      </w:r>
      <w:r w:rsidR="00A25A89" w:rsidRPr="00862ED3">
        <w:rPr>
          <w:i/>
          <w:iCs/>
          <w:sz w:val="22"/>
          <w:szCs w:val="22"/>
        </w:rPr>
        <w:t>21 (No.1)</w:t>
      </w:r>
      <w:r w:rsidR="00CD10D9" w:rsidRPr="00886F39">
        <w:rPr>
          <w:sz w:val="22"/>
          <w:szCs w:val="22"/>
        </w:rPr>
        <w:t>.</w:t>
      </w:r>
    </w:p>
    <w:p w14:paraId="4F22528D" w14:textId="77777777" w:rsidR="00886F39" w:rsidRPr="00886F39" w:rsidRDefault="00886F39" w:rsidP="00862ED3">
      <w:pPr>
        <w:pStyle w:val="ListParagraph"/>
        <w:ind w:left="1080"/>
        <w:jc w:val="both"/>
        <w:rPr>
          <w:sz w:val="22"/>
          <w:szCs w:val="22"/>
        </w:rPr>
      </w:pPr>
    </w:p>
    <w:p w14:paraId="64B405DF" w14:textId="78C8B4BB" w:rsidR="00886F39" w:rsidRPr="00886F39" w:rsidRDefault="00537366" w:rsidP="00862ED3">
      <w:pPr>
        <w:pStyle w:val="ListParagraph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886F39">
        <w:rPr>
          <w:b/>
          <w:bCs/>
          <w:sz w:val="22"/>
          <w:szCs w:val="22"/>
        </w:rPr>
        <w:t>Commencement</w:t>
      </w:r>
    </w:p>
    <w:p w14:paraId="7ADFE5D1" w14:textId="77777777" w:rsidR="00886F39" w:rsidRDefault="00886F39" w:rsidP="00862ED3">
      <w:pPr>
        <w:pStyle w:val="ListParagraph"/>
        <w:ind w:left="1080"/>
        <w:jc w:val="both"/>
        <w:rPr>
          <w:sz w:val="22"/>
          <w:szCs w:val="22"/>
        </w:rPr>
      </w:pPr>
    </w:p>
    <w:p w14:paraId="71145E40" w14:textId="741095F8" w:rsidR="009D2673" w:rsidRDefault="00537366" w:rsidP="00862ED3">
      <w:pPr>
        <w:pStyle w:val="ListParagraph"/>
        <w:ind w:left="1080"/>
        <w:jc w:val="both"/>
        <w:rPr>
          <w:sz w:val="22"/>
          <w:szCs w:val="22"/>
        </w:rPr>
      </w:pPr>
      <w:r w:rsidRPr="00886F39">
        <w:rPr>
          <w:sz w:val="22"/>
          <w:szCs w:val="22"/>
        </w:rPr>
        <w:t xml:space="preserve">This Declaration commences on </w:t>
      </w:r>
      <w:r w:rsidR="00162051" w:rsidRPr="00886F39">
        <w:rPr>
          <w:sz w:val="22"/>
          <w:szCs w:val="22"/>
        </w:rPr>
        <w:t>1 December 20</w:t>
      </w:r>
      <w:r w:rsidR="0092372B" w:rsidRPr="00886F39">
        <w:rPr>
          <w:sz w:val="22"/>
          <w:szCs w:val="22"/>
        </w:rPr>
        <w:t>21</w:t>
      </w:r>
      <w:r w:rsidR="00162051" w:rsidRPr="00886F39">
        <w:rPr>
          <w:sz w:val="22"/>
          <w:szCs w:val="22"/>
        </w:rPr>
        <w:t>.</w:t>
      </w:r>
    </w:p>
    <w:p w14:paraId="3B564AFF" w14:textId="77777777" w:rsidR="00886F39" w:rsidRPr="00886F39" w:rsidRDefault="00886F39" w:rsidP="00862ED3">
      <w:pPr>
        <w:pStyle w:val="ListParagraph"/>
        <w:ind w:left="1080"/>
        <w:jc w:val="both"/>
        <w:rPr>
          <w:sz w:val="22"/>
          <w:szCs w:val="22"/>
        </w:rPr>
      </w:pPr>
    </w:p>
    <w:p w14:paraId="406EA4E8" w14:textId="04516CFF" w:rsidR="00176A41" w:rsidRDefault="00537366" w:rsidP="00862ED3">
      <w:pPr>
        <w:pStyle w:val="ListParagraph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886F39">
        <w:rPr>
          <w:b/>
          <w:bCs/>
          <w:sz w:val="22"/>
          <w:szCs w:val="22"/>
        </w:rPr>
        <w:t>Expiry</w:t>
      </w:r>
    </w:p>
    <w:p w14:paraId="42CF134E" w14:textId="77777777" w:rsidR="00886F39" w:rsidRPr="00886F39" w:rsidRDefault="00886F39" w:rsidP="00862ED3">
      <w:pPr>
        <w:pStyle w:val="ListParagraph"/>
        <w:jc w:val="both"/>
        <w:rPr>
          <w:b/>
          <w:bCs/>
          <w:sz w:val="22"/>
          <w:szCs w:val="22"/>
        </w:rPr>
      </w:pPr>
    </w:p>
    <w:p w14:paraId="1B361017" w14:textId="4B1B60D5" w:rsidR="00886F39" w:rsidRDefault="00537366" w:rsidP="00862ED3">
      <w:pPr>
        <w:pStyle w:val="ListParagraph"/>
        <w:ind w:left="1080"/>
        <w:jc w:val="both"/>
        <w:rPr>
          <w:sz w:val="22"/>
          <w:szCs w:val="22"/>
        </w:rPr>
      </w:pPr>
      <w:r w:rsidRPr="00886F39">
        <w:rPr>
          <w:sz w:val="22"/>
          <w:szCs w:val="22"/>
        </w:rPr>
        <w:t xml:space="preserve">This Declaration expires on </w:t>
      </w:r>
      <w:r w:rsidR="0092308F" w:rsidRPr="00886F39">
        <w:rPr>
          <w:sz w:val="22"/>
          <w:szCs w:val="22"/>
        </w:rPr>
        <w:t>30 November</w:t>
      </w:r>
      <w:r w:rsidR="00162051" w:rsidRPr="00886F39">
        <w:rPr>
          <w:sz w:val="22"/>
          <w:szCs w:val="22"/>
        </w:rPr>
        <w:t xml:space="preserve"> 202</w:t>
      </w:r>
      <w:r w:rsidR="0092372B" w:rsidRPr="00886F39">
        <w:rPr>
          <w:sz w:val="22"/>
          <w:szCs w:val="22"/>
        </w:rPr>
        <w:t>6</w:t>
      </w:r>
      <w:r w:rsidR="00162051" w:rsidRPr="00886F39">
        <w:rPr>
          <w:sz w:val="22"/>
          <w:szCs w:val="22"/>
        </w:rPr>
        <w:t>.</w:t>
      </w:r>
    </w:p>
    <w:p w14:paraId="745EABCF" w14:textId="77777777" w:rsidR="00886F39" w:rsidRPr="00886F39" w:rsidRDefault="00886F39" w:rsidP="00862ED3">
      <w:pPr>
        <w:pStyle w:val="ListParagraph"/>
        <w:ind w:left="1080"/>
        <w:jc w:val="both"/>
        <w:rPr>
          <w:sz w:val="22"/>
          <w:szCs w:val="22"/>
        </w:rPr>
      </w:pPr>
    </w:p>
    <w:p w14:paraId="253BB30C" w14:textId="7C672786" w:rsidR="00537366" w:rsidRDefault="00537366" w:rsidP="00862ED3">
      <w:pPr>
        <w:pStyle w:val="ListParagraph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886F39">
        <w:rPr>
          <w:b/>
          <w:bCs/>
          <w:sz w:val="22"/>
          <w:szCs w:val="22"/>
        </w:rPr>
        <w:t>Definitions</w:t>
      </w:r>
    </w:p>
    <w:p w14:paraId="1C642DD4" w14:textId="77777777" w:rsidR="00886F39" w:rsidRPr="00270DE9" w:rsidRDefault="00886F39" w:rsidP="00862ED3">
      <w:pPr>
        <w:pStyle w:val="ListParagraph"/>
        <w:jc w:val="both"/>
        <w:rPr>
          <w:b/>
          <w:bCs/>
          <w:sz w:val="22"/>
          <w:szCs w:val="22"/>
        </w:rPr>
      </w:pPr>
    </w:p>
    <w:p w14:paraId="22F46E30" w14:textId="68810CCA" w:rsidR="00897612" w:rsidRPr="00270DE9" w:rsidRDefault="00897612" w:rsidP="00862ED3">
      <w:pPr>
        <w:pStyle w:val="ListParagraph"/>
        <w:ind w:left="1080"/>
        <w:jc w:val="both"/>
        <w:rPr>
          <w:sz w:val="22"/>
          <w:szCs w:val="22"/>
        </w:rPr>
      </w:pPr>
      <w:r w:rsidRPr="00270DE9">
        <w:rPr>
          <w:sz w:val="22"/>
          <w:szCs w:val="22"/>
        </w:rPr>
        <w:t>Unless otherwise stated, words and expressions used in this notice have the same meaning as those defined in the HVNL.</w:t>
      </w:r>
    </w:p>
    <w:p w14:paraId="39D4984B" w14:textId="77777777" w:rsidR="00897612" w:rsidRDefault="00897612" w:rsidP="00862ED3">
      <w:pPr>
        <w:pStyle w:val="ListParagraph"/>
        <w:jc w:val="both"/>
      </w:pPr>
    </w:p>
    <w:p w14:paraId="5F9546B4" w14:textId="61DC1EB5" w:rsidR="00176A41" w:rsidRDefault="00537366" w:rsidP="00862ED3">
      <w:pPr>
        <w:pStyle w:val="ListParagraph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886F39">
        <w:rPr>
          <w:b/>
          <w:bCs/>
          <w:sz w:val="22"/>
          <w:szCs w:val="22"/>
        </w:rPr>
        <w:t>Application</w:t>
      </w:r>
    </w:p>
    <w:p w14:paraId="5492E882" w14:textId="77777777" w:rsidR="00886F39" w:rsidRPr="00886F39" w:rsidRDefault="00886F39" w:rsidP="00862ED3">
      <w:pPr>
        <w:pStyle w:val="ListParagraph"/>
        <w:jc w:val="both"/>
        <w:rPr>
          <w:b/>
          <w:bCs/>
          <w:sz w:val="22"/>
          <w:szCs w:val="22"/>
        </w:rPr>
      </w:pPr>
    </w:p>
    <w:p w14:paraId="5E901148" w14:textId="34A481B0" w:rsidR="00162051" w:rsidRDefault="00537366" w:rsidP="00862ED3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886F39">
        <w:rPr>
          <w:sz w:val="22"/>
          <w:szCs w:val="22"/>
        </w:rPr>
        <w:t xml:space="preserve">This Declaration applies </w:t>
      </w:r>
      <w:r w:rsidR="009D2673" w:rsidRPr="00886F39">
        <w:rPr>
          <w:sz w:val="22"/>
          <w:szCs w:val="22"/>
        </w:rPr>
        <w:t xml:space="preserve">to </w:t>
      </w:r>
      <w:r w:rsidR="00013261">
        <w:rPr>
          <w:sz w:val="22"/>
          <w:szCs w:val="22"/>
        </w:rPr>
        <w:t xml:space="preserve">a vehicle that complies with the requirements set out in Schedule 5 Higher Mass Limits of the </w:t>
      </w:r>
      <w:r w:rsidR="00270DE9">
        <w:rPr>
          <w:sz w:val="22"/>
          <w:szCs w:val="22"/>
        </w:rPr>
        <w:t>National Regulation</w:t>
      </w:r>
      <w:r w:rsidR="00F87767">
        <w:rPr>
          <w:sz w:val="22"/>
          <w:szCs w:val="22"/>
        </w:rPr>
        <w:t xml:space="preserve"> that is fitted with:</w:t>
      </w:r>
    </w:p>
    <w:p w14:paraId="26100445" w14:textId="77777777" w:rsidR="00372C30" w:rsidRDefault="00372C30" w:rsidP="00862ED3">
      <w:pPr>
        <w:pStyle w:val="ListParagraph"/>
        <w:ind w:left="1080"/>
        <w:jc w:val="both"/>
        <w:rPr>
          <w:sz w:val="22"/>
          <w:szCs w:val="22"/>
        </w:rPr>
      </w:pPr>
    </w:p>
    <w:p w14:paraId="2389BC25" w14:textId="77777777" w:rsidR="00F87767" w:rsidRPr="00372C30" w:rsidRDefault="00F87767" w:rsidP="00862ED3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372C30">
        <w:rPr>
          <w:sz w:val="22"/>
          <w:szCs w:val="22"/>
        </w:rPr>
        <w:t>an 8-tyred tandem axle group; or</w:t>
      </w:r>
    </w:p>
    <w:p w14:paraId="76039661" w14:textId="77777777" w:rsidR="00F87767" w:rsidRPr="00372C30" w:rsidRDefault="00F87767" w:rsidP="00862ED3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372C30">
        <w:rPr>
          <w:sz w:val="22"/>
          <w:szCs w:val="22"/>
        </w:rPr>
        <w:t>a 12-tyred tri-axle group.</w:t>
      </w:r>
    </w:p>
    <w:p w14:paraId="2AC5FB1F" w14:textId="77777777" w:rsidR="00F87767" w:rsidRDefault="00F87767" w:rsidP="00862ED3">
      <w:pPr>
        <w:pStyle w:val="ListParagraph"/>
        <w:ind w:left="1080"/>
        <w:jc w:val="both"/>
        <w:rPr>
          <w:sz w:val="22"/>
          <w:szCs w:val="22"/>
        </w:rPr>
      </w:pPr>
    </w:p>
    <w:p w14:paraId="39D7B419" w14:textId="0C76AB2D" w:rsidR="00F87767" w:rsidRDefault="00E462BB" w:rsidP="00862ED3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This Declaration applies in Tasmania.</w:t>
      </w:r>
    </w:p>
    <w:p w14:paraId="3F91935F" w14:textId="4ECF7BED" w:rsidR="00E462BB" w:rsidRDefault="00E462BB" w:rsidP="00862ED3">
      <w:pPr>
        <w:pStyle w:val="ListParagraph"/>
        <w:ind w:left="1080"/>
        <w:jc w:val="both"/>
        <w:rPr>
          <w:sz w:val="22"/>
          <w:szCs w:val="22"/>
        </w:rPr>
      </w:pPr>
    </w:p>
    <w:p w14:paraId="1E448B88" w14:textId="083CB199" w:rsidR="00372C30" w:rsidRDefault="00E462BB" w:rsidP="00862ED3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FE13F2">
        <w:rPr>
          <w:sz w:val="22"/>
          <w:szCs w:val="22"/>
        </w:rPr>
        <w:t>vehicle to which this Declaration applies is an eligible vehicle.</w:t>
      </w:r>
    </w:p>
    <w:p w14:paraId="1B75F9AD" w14:textId="77777777" w:rsidR="00A31CE8" w:rsidRPr="00504FDF" w:rsidRDefault="00A31CE8" w:rsidP="00A31CE8">
      <w:pPr>
        <w:pStyle w:val="ListParagraph"/>
        <w:ind w:left="1080"/>
        <w:jc w:val="both"/>
        <w:rPr>
          <w:sz w:val="22"/>
          <w:szCs w:val="22"/>
        </w:rPr>
      </w:pPr>
    </w:p>
    <w:p w14:paraId="43A4EA45" w14:textId="427EE16E" w:rsidR="00176A41" w:rsidRDefault="00537366" w:rsidP="00862ED3">
      <w:pPr>
        <w:pStyle w:val="ListParagraph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886F39">
        <w:rPr>
          <w:b/>
          <w:bCs/>
          <w:sz w:val="22"/>
          <w:szCs w:val="22"/>
        </w:rPr>
        <w:t>Stated Areas and Routes</w:t>
      </w:r>
    </w:p>
    <w:p w14:paraId="189B03D1" w14:textId="77777777" w:rsidR="00886F39" w:rsidRPr="00886F39" w:rsidRDefault="00886F39" w:rsidP="00862ED3">
      <w:pPr>
        <w:pStyle w:val="ListParagraph"/>
        <w:jc w:val="both"/>
        <w:rPr>
          <w:b/>
          <w:bCs/>
          <w:sz w:val="22"/>
          <w:szCs w:val="22"/>
        </w:rPr>
      </w:pPr>
    </w:p>
    <w:p w14:paraId="41F5C8B9" w14:textId="24A78E80" w:rsidR="00640547" w:rsidRPr="00886F39" w:rsidRDefault="009D2673" w:rsidP="00862ED3">
      <w:pPr>
        <w:pStyle w:val="ListParagraph"/>
        <w:ind w:left="1080"/>
        <w:jc w:val="both"/>
        <w:rPr>
          <w:sz w:val="22"/>
          <w:szCs w:val="22"/>
        </w:rPr>
      </w:pPr>
      <w:r w:rsidRPr="00886F39">
        <w:rPr>
          <w:sz w:val="22"/>
          <w:szCs w:val="22"/>
        </w:rPr>
        <w:t xml:space="preserve">An eligible </w:t>
      </w:r>
      <w:r w:rsidR="00176A41" w:rsidRPr="00886F39">
        <w:rPr>
          <w:sz w:val="22"/>
          <w:szCs w:val="22"/>
        </w:rPr>
        <w:t>vehicle may use the routes set out in the Tasmania</w:t>
      </w:r>
      <w:r w:rsidR="00640547" w:rsidRPr="00886F39">
        <w:rPr>
          <w:sz w:val="22"/>
          <w:szCs w:val="22"/>
        </w:rPr>
        <w:t>n</w:t>
      </w:r>
      <w:r w:rsidR="00176A41" w:rsidRPr="00886F39">
        <w:rPr>
          <w:sz w:val="22"/>
          <w:szCs w:val="22"/>
        </w:rPr>
        <w:t xml:space="preserve"> </w:t>
      </w:r>
      <w:r w:rsidR="00640547" w:rsidRPr="00886F39">
        <w:rPr>
          <w:sz w:val="22"/>
          <w:szCs w:val="22"/>
        </w:rPr>
        <w:t xml:space="preserve">Declared </w:t>
      </w:r>
      <w:r w:rsidR="00176A41" w:rsidRPr="00886F39">
        <w:rPr>
          <w:sz w:val="22"/>
          <w:szCs w:val="22"/>
        </w:rPr>
        <w:t xml:space="preserve">HML </w:t>
      </w:r>
      <w:r w:rsidR="00640547" w:rsidRPr="00886F39">
        <w:rPr>
          <w:sz w:val="22"/>
          <w:szCs w:val="22"/>
        </w:rPr>
        <w:t xml:space="preserve">Route </w:t>
      </w:r>
      <w:r w:rsidR="00176A41" w:rsidRPr="00886F39">
        <w:rPr>
          <w:sz w:val="22"/>
          <w:szCs w:val="22"/>
        </w:rPr>
        <w:t>Network</w:t>
      </w:r>
      <w:r w:rsidR="00FF2D88" w:rsidRPr="00886F39">
        <w:rPr>
          <w:sz w:val="22"/>
          <w:szCs w:val="22"/>
        </w:rPr>
        <w:t xml:space="preserve"> </w:t>
      </w:r>
      <w:r w:rsidR="00176A41" w:rsidRPr="00886F39">
        <w:rPr>
          <w:sz w:val="22"/>
          <w:szCs w:val="22"/>
        </w:rPr>
        <w:t>published by the Tasmania Department of State Growth.</w:t>
      </w:r>
    </w:p>
    <w:p w14:paraId="558410C4" w14:textId="77777777" w:rsidR="00176A41" w:rsidRPr="00886F39" w:rsidRDefault="00176A41" w:rsidP="00862ED3">
      <w:pPr>
        <w:pStyle w:val="ListParagraph"/>
        <w:ind w:left="1080"/>
        <w:jc w:val="both"/>
        <w:rPr>
          <w:sz w:val="22"/>
          <w:szCs w:val="22"/>
        </w:rPr>
      </w:pPr>
    </w:p>
    <w:p w14:paraId="06BB7BF4" w14:textId="42E312F1" w:rsidR="00176A41" w:rsidRPr="00504FDF" w:rsidRDefault="00176A41" w:rsidP="00862ED3">
      <w:pPr>
        <w:pStyle w:val="ListParagraph"/>
        <w:ind w:left="2160" w:hanging="1080"/>
        <w:jc w:val="both"/>
        <w:rPr>
          <w:i/>
          <w:iCs/>
          <w:sz w:val="22"/>
          <w:szCs w:val="22"/>
        </w:rPr>
      </w:pPr>
      <w:r w:rsidRPr="00504FDF">
        <w:rPr>
          <w:i/>
          <w:iCs/>
          <w:sz w:val="22"/>
          <w:szCs w:val="22"/>
        </w:rPr>
        <w:t>Note:</w:t>
      </w:r>
      <w:r w:rsidR="00B6481E" w:rsidRPr="00504FDF">
        <w:rPr>
          <w:i/>
          <w:iCs/>
          <w:sz w:val="22"/>
          <w:szCs w:val="22"/>
        </w:rPr>
        <w:tab/>
      </w:r>
      <w:r w:rsidRPr="00504FDF">
        <w:rPr>
          <w:i/>
          <w:iCs/>
          <w:sz w:val="22"/>
          <w:szCs w:val="22"/>
        </w:rPr>
        <w:t>The Tasma</w:t>
      </w:r>
      <w:r w:rsidR="00366E29" w:rsidRPr="00504FDF">
        <w:rPr>
          <w:i/>
          <w:iCs/>
          <w:sz w:val="22"/>
          <w:szCs w:val="22"/>
        </w:rPr>
        <w:t xml:space="preserve">nia HML Network may be found </w:t>
      </w:r>
      <w:r w:rsidR="004962D4" w:rsidRPr="00504FDF">
        <w:rPr>
          <w:i/>
          <w:iCs/>
          <w:sz w:val="22"/>
          <w:szCs w:val="22"/>
        </w:rPr>
        <w:t xml:space="preserve">on the Tasmania </w:t>
      </w:r>
      <w:r w:rsidR="00B6481E" w:rsidRPr="00504FDF">
        <w:rPr>
          <w:i/>
          <w:iCs/>
          <w:sz w:val="22"/>
          <w:szCs w:val="22"/>
        </w:rPr>
        <w:t>Department of State Growth website.</w:t>
      </w:r>
    </w:p>
    <w:p w14:paraId="176BEDFD" w14:textId="77777777" w:rsidR="004B7359" w:rsidRPr="00B6481E" w:rsidRDefault="004B7359" w:rsidP="00862ED3">
      <w:pPr>
        <w:contextualSpacing/>
        <w:jc w:val="both"/>
      </w:pPr>
    </w:p>
    <w:p w14:paraId="563CFBE9" w14:textId="77777777" w:rsidR="00217228" w:rsidRPr="001C6064" w:rsidRDefault="00217228" w:rsidP="00217228">
      <w:pPr>
        <w:ind w:left="720"/>
        <w:contextualSpacing/>
      </w:pPr>
      <w:r w:rsidRPr="001C6064">
        <w:t>Peter Caprioli</w:t>
      </w:r>
    </w:p>
    <w:p w14:paraId="7C98FD5F" w14:textId="77777777" w:rsidR="00217228" w:rsidRPr="001C6064" w:rsidRDefault="00217228" w:rsidP="00217228">
      <w:pPr>
        <w:ind w:left="720"/>
        <w:contextualSpacing/>
        <w:rPr>
          <w:i/>
        </w:rPr>
      </w:pPr>
      <w:r w:rsidRPr="001C6064">
        <w:rPr>
          <w:i/>
        </w:rPr>
        <w:t>Executive Director (Freight and Supply Chain Productivity)</w:t>
      </w:r>
    </w:p>
    <w:p w14:paraId="143D1CA7" w14:textId="77777777" w:rsidR="00217228" w:rsidRPr="001C6064" w:rsidRDefault="00217228" w:rsidP="00217228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4320226F" w14:textId="7825DB6B" w:rsidR="00537366" w:rsidRDefault="00537366" w:rsidP="00862ED3">
      <w:pPr>
        <w:contextualSpacing/>
        <w:jc w:val="both"/>
      </w:pPr>
    </w:p>
    <w:p w14:paraId="5F5F8EEE" w14:textId="6FFB326D" w:rsidR="00217228" w:rsidRPr="00217228" w:rsidRDefault="00217228" w:rsidP="00217228"/>
    <w:p w14:paraId="12CA6401" w14:textId="796B3D1F" w:rsidR="00217228" w:rsidRDefault="00217228" w:rsidP="00217228"/>
    <w:p w14:paraId="2214C866" w14:textId="77777777" w:rsidR="00217228" w:rsidRPr="00217228" w:rsidRDefault="00217228" w:rsidP="00217228">
      <w:pPr>
        <w:ind w:firstLine="720"/>
      </w:pPr>
    </w:p>
    <w:sectPr w:rsidR="00217228" w:rsidRPr="00217228" w:rsidSect="001F6F98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2B37E" w14:textId="77777777" w:rsidR="009407CF" w:rsidRDefault="009407CF" w:rsidP="0053547F">
      <w:pPr>
        <w:spacing w:after="0" w:line="240" w:lineRule="auto"/>
      </w:pPr>
      <w:r>
        <w:separator/>
      </w:r>
    </w:p>
  </w:endnote>
  <w:endnote w:type="continuationSeparator" w:id="0">
    <w:p w14:paraId="5D757243" w14:textId="77777777" w:rsidR="009407CF" w:rsidRDefault="009407CF" w:rsidP="0053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ABB2F" w14:textId="77777777" w:rsidR="00537366" w:rsidRPr="00E462BB" w:rsidRDefault="00537366">
    <w:pPr>
      <w:pStyle w:val="Footer"/>
      <w:jc w:val="right"/>
    </w:pPr>
  </w:p>
  <w:p w14:paraId="59FBEED0" w14:textId="214C35B9" w:rsidR="00537366" w:rsidRPr="00E462BB" w:rsidRDefault="00CD10D9">
    <w:pPr>
      <w:pStyle w:val="Footer"/>
      <w:jc w:val="right"/>
    </w:pPr>
    <w:r w:rsidRPr="00E462BB">
      <w:t>Tasmania</w:t>
    </w:r>
    <w:r w:rsidR="00537366" w:rsidRPr="00E462BB">
      <w:t xml:space="preserve"> Hig</w:t>
    </w:r>
    <w:r w:rsidRPr="00E462BB">
      <w:t>her Mass Limits Declaration 20</w:t>
    </w:r>
    <w:r w:rsidR="00886F39" w:rsidRPr="00E462BB">
      <w:t>21</w:t>
    </w:r>
    <w:r w:rsidR="009A590E" w:rsidRPr="00E462BB">
      <w:t xml:space="preserve"> (No. 1)</w:t>
    </w:r>
  </w:p>
  <w:p w14:paraId="3A5BF017" w14:textId="6527BA21" w:rsidR="00537366" w:rsidRPr="00E462BB" w:rsidRDefault="00537366" w:rsidP="0050116C">
    <w:pPr>
      <w:pStyle w:val="Footer"/>
      <w:jc w:val="right"/>
    </w:pPr>
    <w:r w:rsidRPr="00E462BB">
      <w:t xml:space="preserve">Page </w:t>
    </w:r>
    <w:r w:rsidRPr="00E462BB">
      <w:rPr>
        <w:b/>
        <w:bCs/>
      </w:rPr>
      <w:fldChar w:fldCharType="begin"/>
    </w:r>
    <w:r w:rsidRPr="00E462BB">
      <w:rPr>
        <w:b/>
        <w:bCs/>
      </w:rPr>
      <w:instrText xml:space="preserve"> PAGE </w:instrText>
    </w:r>
    <w:r w:rsidRPr="00E462BB">
      <w:rPr>
        <w:b/>
        <w:bCs/>
      </w:rPr>
      <w:fldChar w:fldCharType="separate"/>
    </w:r>
    <w:r w:rsidR="00084096" w:rsidRPr="00E462BB">
      <w:rPr>
        <w:b/>
        <w:bCs/>
        <w:noProof/>
      </w:rPr>
      <w:t>2</w:t>
    </w:r>
    <w:r w:rsidRPr="00E462BB">
      <w:rPr>
        <w:b/>
        <w:bCs/>
      </w:rPr>
      <w:fldChar w:fldCharType="end"/>
    </w:r>
    <w:r w:rsidRPr="00E462BB">
      <w:t xml:space="preserve"> of </w:t>
    </w:r>
    <w:r w:rsidRPr="00E462BB">
      <w:rPr>
        <w:b/>
        <w:bCs/>
      </w:rPr>
      <w:fldChar w:fldCharType="begin"/>
    </w:r>
    <w:r w:rsidRPr="00E462BB">
      <w:rPr>
        <w:b/>
        <w:bCs/>
      </w:rPr>
      <w:instrText xml:space="preserve"> NUMPAGES  </w:instrText>
    </w:r>
    <w:r w:rsidRPr="00E462BB">
      <w:rPr>
        <w:b/>
        <w:bCs/>
      </w:rPr>
      <w:fldChar w:fldCharType="separate"/>
    </w:r>
    <w:r w:rsidR="00084096" w:rsidRPr="00E462BB">
      <w:rPr>
        <w:b/>
        <w:bCs/>
        <w:noProof/>
      </w:rPr>
      <w:t>2</w:t>
    </w:r>
    <w:r w:rsidRPr="00E462BB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8624" w14:textId="77777777" w:rsidR="00E462BB" w:rsidRPr="00E462BB" w:rsidRDefault="00E462BB" w:rsidP="00CE562E">
    <w:pPr>
      <w:pStyle w:val="Footer"/>
      <w:jc w:val="right"/>
    </w:pPr>
    <w:r w:rsidRPr="00E462BB">
      <w:t xml:space="preserve">  </w:t>
    </w:r>
  </w:p>
  <w:p w14:paraId="22D47ECA" w14:textId="4A9C6BAC" w:rsidR="00537366" w:rsidRPr="00E462BB" w:rsidRDefault="00176A41" w:rsidP="00CE562E">
    <w:pPr>
      <w:pStyle w:val="Footer"/>
      <w:jc w:val="right"/>
    </w:pPr>
    <w:r w:rsidRPr="00E462BB">
      <w:t>Tasmania</w:t>
    </w:r>
    <w:r w:rsidR="00537366" w:rsidRPr="00E462BB">
      <w:t xml:space="preserve"> Higher </w:t>
    </w:r>
    <w:r w:rsidRPr="00E462BB">
      <w:t>Mass Limits Declaration 20</w:t>
    </w:r>
    <w:r w:rsidR="00E462BB" w:rsidRPr="00E462BB">
      <w:t>21</w:t>
    </w:r>
    <w:r w:rsidR="009A590E" w:rsidRPr="00E462BB">
      <w:t xml:space="preserve"> (No. 1)</w:t>
    </w:r>
  </w:p>
  <w:p w14:paraId="1A22C54F" w14:textId="787BF28A" w:rsidR="00537366" w:rsidRPr="00E462BB" w:rsidRDefault="00537366" w:rsidP="00E462BB">
    <w:pPr>
      <w:pStyle w:val="Footer"/>
      <w:jc w:val="right"/>
    </w:pPr>
    <w:r w:rsidRPr="00E462BB">
      <w:t xml:space="preserve">Page </w:t>
    </w:r>
    <w:r w:rsidRPr="00E462BB">
      <w:rPr>
        <w:b/>
        <w:bCs/>
      </w:rPr>
      <w:fldChar w:fldCharType="begin"/>
    </w:r>
    <w:r w:rsidRPr="00E462BB">
      <w:rPr>
        <w:b/>
        <w:bCs/>
      </w:rPr>
      <w:instrText xml:space="preserve"> PAGE </w:instrText>
    </w:r>
    <w:r w:rsidRPr="00E462BB">
      <w:rPr>
        <w:b/>
        <w:bCs/>
      </w:rPr>
      <w:fldChar w:fldCharType="separate"/>
    </w:r>
    <w:r w:rsidR="00084096" w:rsidRPr="00E462BB">
      <w:rPr>
        <w:b/>
        <w:bCs/>
        <w:noProof/>
      </w:rPr>
      <w:t>1</w:t>
    </w:r>
    <w:r w:rsidRPr="00E462BB">
      <w:rPr>
        <w:b/>
        <w:bCs/>
      </w:rPr>
      <w:fldChar w:fldCharType="end"/>
    </w:r>
    <w:r w:rsidRPr="00E462BB">
      <w:t xml:space="preserve"> of </w:t>
    </w:r>
    <w:r w:rsidRPr="00E462BB">
      <w:rPr>
        <w:b/>
        <w:bCs/>
      </w:rPr>
      <w:fldChar w:fldCharType="begin"/>
    </w:r>
    <w:r w:rsidRPr="00E462BB">
      <w:rPr>
        <w:b/>
        <w:bCs/>
      </w:rPr>
      <w:instrText xml:space="preserve"> NUMPAGES  </w:instrText>
    </w:r>
    <w:r w:rsidRPr="00E462BB">
      <w:rPr>
        <w:b/>
        <w:bCs/>
      </w:rPr>
      <w:fldChar w:fldCharType="separate"/>
    </w:r>
    <w:r w:rsidR="00084096" w:rsidRPr="00E462BB">
      <w:rPr>
        <w:b/>
        <w:bCs/>
        <w:noProof/>
      </w:rPr>
      <w:t>2</w:t>
    </w:r>
    <w:r w:rsidRPr="00E462B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5168A" w14:textId="77777777" w:rsidR="009407CF" w:rsidRDefault="009407CF" w:rsidP="0053547F">
      <w:pPr>
        <w:spacing w:after="0" w:line="240" w:lineRule="auto"/>
      </w:pPr>
      <w:r>
        <w:separator/>
      </w:r>
    </w:p>
  </w:footnote>
  <w:footnote w:type="continuationSeparator" w:id="0">
    <w:p w14:paraId="4E59BA93" w14:textId="77777777" w:rsidR="009407CF" w:rsidRDefault="009407CF" w:rsidP="0053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31CE8" w:rsidRPr="00CE796A" w14:paraId="7AE9161A" w14:textId="77777777" w:rsidTr="00D23F1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87376F2" w14:textId="77777777" w:rsidR="00A31CE8" w:rsidRPr="00CE796A" w:rsidRDefault="00A31CE8" w:rsidP="00A31CE8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47C8DC0" wp14:editId="6956EF4A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0A70B09" w14:textId="77777777" w:rsidR="00A31CE8" w:rsidRPr="00CE796A" w:rsidRDefault="00A31CE8" w:rsidP="00A31CE8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35F5268" w14:textId="77777777" w:rsidR="00A31CE8" w:rsidRPr="00CE796A" w:rsidRDefault="00A31CE8" w:rsidP="00A31CE8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31CE8" w:rsidRPr="00CE796A" w14:paraId="48801398" w14:textId="77777777" w:rsidTr="00D23F1F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B01D7BC" w14:textId="77777777" w:rsidR="00A31CE8" w:rsidRPr="00CE796A" w:rsidRDefault="00A31CE8" w:rsidP="00A31CE8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0BE1D89" w14:textId="77777777" w:rsidR="00A31CE8" w:rsidRPr="00840A06" w:rsidRDefault="00A31CE8" w:rsidP="00A31CE8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2CD73E08" w14:textId="77777777" w:rsidR="00A31CE8" w:rsidRDefault="00A31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7254D"/>
    <w:multiLevelType w:val="hybridMultilevel"/>
    <w:tmpl w:val="884EC1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57524"/>
    <w:multiLevelType w:val="hybridMultilevel"/>
    <w:tmpl w:val="1E502BD2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807199"/>
    <w:multiLevelType w:val="hybridMultilevel"/>
    <w:tmpl w:val="A148B3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C1EBA"/>
    <w:multiLevelType w:val="hybridMultilevel"/>
    <w:tmpl w:val="DDB60EF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F7CF5"/>
    <w:multiLevelType w:val="hybridMultilevel"/>
    <w:tmpl w:val="1A2C556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41879"/>
    <w:multiLevelType w:val="hybridMultilevel"/>
    <w:tmpl w:val="4138954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30DB1"/>
    <w:multiLevelType w:val="hybridMultilevel"/>
    <w:tmpl w:val="0DE676D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971FFB"/>
    <w:multiLevelType w:val="hybridMultilevel"/>
    <w:tmpl w:val="109214E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505B81"/>
    <w:multiLevelType w:val="hybridMultilevel"/>
    <w:tmpl w:val="8C9E0DD8"/>
    <w:lvl w:ilvl="0" w:tplc="2522CB2E">
      <w:start w:val="1"/>
      <w:numFmt w:val="lowerRoman"/>
      <w:lvlText w:val="(%1)"/>
      <w:lvlJc w:val="right"/>
      <w:pPr>
        <w:tabs>
          <w:tab w:val="num" w:pos="-1276"/>
        </w:tabs>
        <w:ind w:left="170" w:hanging="170"/>
      </w:pPr>
      <w:rPr>
        <w:rFonts w:ascii="Arial" w:hAnsi="Arial" w:cs="Arial" w:hint="default"/>
        <w:b w:val="0"/>
        <w:sz w:val="20"/>
        <w:szCs w:val="20"/>
      </w:rPr>
    </w:lvl>
    <w:lvl w:ilvl="1" w:tplc="55226C46">
      <w:start w:val="1"/>
      <w:numFmt w:val="none"/>
      <w:pStyle w:val="OutlineNumberedLevel2"/>
      <w:lvlText w:val="(j)"/>
      <w:lvlJc w:val="left"/>
      <w:pPr>
        <w:tabs>
          <w:tab w:val="num" w:pos="0"/>
        </w:tabs>
        <w:ind w:left="1117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68F716">
      <w:start w:val="1"/>
      <w:numFmt w:val="lowerRoman"/>
      <w:lvlText w:val="(%3)"/>
      <w:lvlJc w:val="left"/>
      <w:pPr>
        <w:tabs>
          <w:tab w:val="num" w:pos="1636"/>
        </w:tabs>
        <w:ind w:left="1636" w:hanging="360"/>
      </w:pPr>
      <w:rPr>
        <w:rFonts w:cs="Times New Roman" w:hint="default"/>
        <w:b w:val="0"/>
        <w:color w:val="auto"/>
      </w:rPr>
    </w:lvl>
    <w:lvl w:ilvl="3" w:tplc="FE3CE5D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cs="Times New Roman" w:hint="default"/>
      </w:rPr>
    </w:lvl>
    <w:lvl w:ilvl="4" w:tplc="9BFC7C70">
      <w:start w:val="1"/>
      <w:numFmt w:val="upperLetter"/>
      <w:lvlText w:val="(%5)"/>
      <w:lvlJc w:val="left"/>
      <w:pPr>
        <w:tabs>
          <w:tab w:val="num" w:pos="3555"/>
        </w:tabs>
        <w:ind w:left="3555" w:hanging="360"/>
      </w:pPr>
      <w:rPr>
        <w:rFonts w:cs="Times New Roman" w:hint="default"/>
        <w:b w:val="0"/>
      </w:r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9" w15:restartNumberingAfterBreak="0">
    <w:nsid w:val="54A7426F"/>
    <w:multiLevelType w:val="hybridMultilevel"/>
    <w:tmpl w:val="AB80CC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30F83"/>
    <w:multiLevelType w:val="hybridMultilevel"/>
    <w:tmpl w:val="746A7B2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A34919"/>
    <w:multiLevelType w:val="hybridMultilevel"/>
    <w:tmpl w:val="EE8ABA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C2DF9"/>
    <w:multiLevelType w:val="hybridMultilevel"/>
    <w:tmpl w:val="B0761626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4053A1B"/>
    <w:multiLevelType w:val="hybridMultilevel"/>
    <w:tmpl w:val="7690DF82"/>
    <w:lvl w:ilvl="0" w:tplc="1B782CB4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DDF"/>
    <w:rsid w:val="00013261"/>
    <w:rsid w:val="00022276"/>
    <w:rsid w:val="0002527C"/>
    <w:rsid w:val="00084096"/>
    <w:rsid w:val="000A6AEB"/>
    <w:rsid w:val="000F0AD4"/>
    <w:rsid w:val="0013045A"/>
    <w:rsid w:val="00162051"/>
    <w:rsid w:val="00176A41"/>
    <w:rsid w:val="00180B7E"/>
    <w:rsid w:val="001A5663"/>
    <w:rsid w:val="001B5EEC"/>
    <w:rsid w:val="001F2333"/>
    <w:rsid w:val="001F6F98"/>
    <w:rsid w:val="00211C29"/>
    <w:rsid w:val="00217228"/>
    <w:rsid w:val="00270DE9"/>
    <w:rsid w:val="002A09A9"/>
    <w:rsid w:val="002A4FA5"/>
    <w:rsid w:val="002B530D"/>
    <w:rsid w:val="002C5C0A"/>
    <w:rsid w:val="0031510F"/>
    <w:rsid w:val="0032389E"/>
    <w:rsid w:val="00352CE0"/>
    <w:rsid w:val="00362DF4"/>
    <w:rsid w:val="00366E29"/>
    <w:rsid w:val="00372C30"/>
    <w:rsid w:val="003A2585"/>
    <w:rsid w:val="003B2D8B"/>
    <w:rsid w:val="00424DD7"/>
    <w:rsid w:val="00434FA1"/>
    <w:rsid w:val="0046470B"/>
    <w:rsid w:val="0047636A"/>
    <w:rsid w:val="004962D4"/>
    <w:rsid w:val="004B7359"/>
    <w:rsid w:val="004C2964"/>
    <w:rsid w:val="004E3035"/>
    <w:rsid w:val="0050116C"/>
    <w:rsid w:val="00504FDF"/>
    <w:rsid w:val="0053547F"/>
    <w:rsid w:val="00537366"/>
    <w:rsid w:val="00564201"/>
    <w:rsid w:val="005734D1"/>
    <w:rsid w:val="00580811"/>
    <w:rsid w:val="00595DDF"/>
    <w:rsid w:val="0059739B"/>
    <w:rsid w:val="005A5803"/>
    <w:rsid w:val="005B7C61"/>
    <w:rsid w:val="005F1A61"/>
    <w:rsid w:val="005F3FC1"/>
    <w:rsid w:val="00602F49"/>
    <w:rsid w:val="00614BB5"/>
    <w:rsid w:val="00632896"/>
    <w:rsid w:val="00640547"/>
    <w:rsid w:val="00663BA3"/>
    <w:rsid w:val="00673CC9"/>
    <w:rsid w:val="006E31F5"/>
    <w:rsid w:val="006F7CA0"/>
    <w:rsid w:val="00716084"/>
    <w:rsid w:val="0076579A"/>
    <w:rsid w:val="007B1D05"/>
    <w:rsid w:val="007B2764"/>
    <w:rsid w:val="007B78D8"/>
    <w:rsid w:val="007D04C1"/>
    <w:rsid w:val="007F40F1"/>
    <w:rsid w:val="00822848"/>
    <w:rsid w:val="00845BE6"/>
    <w:rsid w:val="00862ED3"/>
    <w:rsid w:val="00865D68"/>
    <w:rsid w:val="00886F39"/>
    <w:rsid w:val="00897612"/>
    <w:rsid w:val="008A4199"/>
    <w:rsid w:val="008B18A1"/>
    <w:rsid w:val="008F43FC"/>
    <w:rsid w:val="00905DAD"/>
    <w:rsid w:val="0092308F"/>
    <w:rsid w:val="0092372B"/>
    <w:rsid w:val="00937800"/>
    <w:rsid w:val="009407CF"/>
    <w:rsid w:val="009A34D3"/>
    <w:rsid w:val="009A590E"/>
    <w:rsid w:val="009B532C"/>
    <w:rsid w:val="009C24CD"/>
    <w:rsid w:val="009D2673"/>
    <w:rsid w:val="009D7834"/>
    <w:rsid w:val="00A01C9F"/>
    <w:rsid w:val="00A23D7B"/>
    <w:rsid w:val="00A25A89"/>
    <w:rsid w:val="00A31CE8"/>
    <w:rsid w:val="00A32294"/>
    <w:rsid w:val="00B25880"/>
    <w:rsid w:val="00B36507"/>
    <w:rsid w:val="00B43DDE"/>
    <w:rsid w:val="00B6481E"/>
    <w:rsid w:val="00BD4630"/>
    <w:rsid w:val="00BD56D5"/>
    <w:rsid w:val="00C55E33"/>
    <w:rsid w:val="00CD10D9"/>
    <w:rsid w:val="00CE562E"/>
    <w:rsid w:val="00D46A4F"/>
    <w:rsid w:val="00D55D0D"/>
    <w:rsid w:val="00E256E6"/>
    <w:rsid w:val="00E27715"/>
    <w:rsid w:val="00E36F87"/>
    <w:rsid w:val="00E462BB"/>
    <w:rsid w:val="00E51B81"/>
    <w:rsid w:val="00E54877"/>
    <w:rsid w:val="00E72FD0"/>
    <w:rsid w:val="00F15127"/>
    <w:rsid w:val="00F87767"/>
    <w:rsid w:val="00FC0B64"/>
    <w:rsid w:val="00FE13F2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22DAD16"/>
  <w15:docId w15:val="{7A7712B4-ACD1-4FF2-9388-4C2096A3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4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5DDF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5DD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595DDF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5DDF"/>
    <w:rPr>
      <w:rFonts w:ascii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95DDF"/>
    <w:pPr>
      <w:ind w:left="720"/>
      <w:contextualSpacing/>
    </w:pPr>
    <w:rPr>
      <w:sz w:val="20"/>
      <w:szCs w:val="20"/>
      <w:lang w:eastAsia="en-AU"/>
    </w:rPr>
  </w:style>
  <w:style w:type="paragraph" w:customStyle="1" w:styleId="Note">
    <w:name w:val="Note"/>
    <w:basedOn w:val="Normal"/>
    <w:link w:val="NoteChar"/>
    <w:uiPriority w:val="99"/>
    <w:rsid w:val="00595DDF"/>
    <w:pPr>
      <w:ind w:left="720"/>
    </w:pPr>
    <w:rPr>
      <w:rFonts w:eastAsia="Times New Roman"/>
      <w:sz w:val="20"/>
      <w:szCs w:val="20"/>
      <w:lang w:eastAsia="en-AU"/>
    </w:rPr>
  </w:style>
  <w:style w:type="character" w:customStyle="1" w:styleId="NoteChar">
    <w:name w:val="Note Char"/>
    <w:link w:val="Note"/>
    <w:uiPriority w:val="99"/>
    <w:locked/>
    <w:rsid w:val="00595DDF"/>
    <w:rPr>
      <w:rFonts w:ascii="Calibri" w:hAnsi="Calibri"/>
      <w:sz w:val="20"/>
    </w:rPr>
  </w:style>
  <w:style w:type="character" w:customStyle="1" w:styleId="ListParagraphChar">
    <w:name w:val="List Paragraph Char"/>
    <w:link w:val="ListParagraph"/>
    <w:uiPriority w:val="34"/>
    <w:locked/>
    <w:rsid w:val="00595DDF"/>
    <w:rPr>
      <w:rFonts w:ascii="Calibri" w:hAnsi="Calibri"/>
    </w:rPr>
  </w:style>
  <w:style w:type="character" w:styleId="Hyperlink">
    <w:name w:val="Hyperlink"/>
    <w:basedOn w:val="DefaultParagraphFont"/>
    <w:uiPriority w:val="99"/>
    <w:rsid w:val="00595DDF"/>
    <w:rPr>
      <w:rFonts w:cs="Times New Roman"/>
      <w:color w:val="0000FF"/>
      <w:u w:val="single"/>
    </w:rPr>
  </w:style>
  <w:style w:type="paragraph" w:customStyle="1" w:styleId="OutlineNumberedLevel2">
    <w:name w:val="Outline Numbered Level 2"/>
    <w:basedOn w:val="Normal"/>
    <w:link w:val="OutlineNumberedLevel2Char"/>
    <w:uiPriority w:val="99"/>
    <w:rsid w:val="00595DDF"/>
    <w:pPr>
      <w:numPr>
        <w:ilvl w:val="1"/>
        <w:numId w:val="2"/>
      </w:numPr>
      <w:jc w:val="both"/>
    </w:pPr>
    <w:rPr>
      <w:rFonts w:eastAsia="Times New Roman"/>
      <w:sz w:val="20"/>
      <w:szCs w:val="20"/>
      <w:lang w:eastAsia="en-AU"/>
    </w:rPr>
  </w:style>
  <w:style w:type="paragraph" w:customStyle="1" w:styleId="OUtlineLevel4">
    <w:name w:val="OUtline Level 4"/>
    <w:basedOn w:val="Normal"/>
    <w:uiPriority w:val="99"/>
    <w:rsid w:val="00595DDF"/>
    <w:pPr>
      <w:numPr>
        <w:ilvl w:val="3"/>
        <w:numId w:val="2"/>
      </w:numPr>
      <w:jc w:val="both"/>
    </w:pPr>
  </w:style>
  <w:style w:type="character" w:customStyle="1" w:styleId="OutlineNumberedLevel2Char">
    <w:name w:val="Outline Numbered Level 2 Char"/>
    <w:link w:val="OutlineNumberedLevel2"/>
    <w:uiPriority w:val="99"/>
    <w:locked/>
    <w:rsid w:val="00595DDF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D55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2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4C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4CD"/>
    <w:rPr>
      <w:b/>
      <w:bCs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4B7359"/>
    <w:pPr>
      <w:jc w:val="both"/>
    </w:pPr>
    <w:rPr>
      <w:rFonts w:eastAsiaTheme="minorEastAsia" w:cstheme="minorBidi"/>
      <w:b/>
    </w:rPr>
  </w:style>
  <w:style w:type="character" w:customStyle="1" w:styleId="TitleChar">
    <w:name w:val="Title Char"/>
    <w:basedOn w:val="DefaultParagraphFont"/>
    <w:link w:val="Title"/>
    <w:uiPriority w:val="10"/>
    <w:rsid w:val="004B7359"/>
    <w:rPr>
      <w:rFonts w:eastAsiaTheme="minorEastAsia" w:cstheme="minorBidi"/>
      <w:b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4B7359"/>
    <w:pPr>
      <w:numPr>
        <w:numId w:val="8"/>
      </w:numPr>
    </w:pPr>
    <w:rPr>
      <w:rFonts w:asciiTheme="minorHAnsi" w:eastAsiaTheme="minorEastAsia" w:hAnsiTheme="minorHAnsi" w:cstheme="minorBidi"/>
      <w:b/>
      <w:sz w:val="22"/>
      <w:szCs w:val="22"/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4B7359"/>
    <w:rPr>
      <w:rFonts w:asciiTheme="minorHAnsi" w:eastAsiaTheme="minorEastAsia" w:hAnsiTheme="minorHAnsi" w:cstheme="minorBidi"/>
      <w:b/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4B7359"/>
    <w:pPr>
      <w:ind w:left="426"/>
    </w:pPr>
    <w:rPr>
      <w:rFonts w:asciiTheme="minorHAnsi" w:eastAsiaTheme="minorEastAsia" w:hAnsiTheme="minorHAnsi" w:cstheme="minorBidi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4B7359"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0" ma:contentTypeDescription="Create a new document." ma:contentTypeScope="" ma:versionID="93872fa81b93d4727f9ce82b89403662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89ac2b1fdec3213796155d6a3428967f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A4DABC-F21C-42B5-B2B0-1895AC6AC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373F7-C8A5-46C0-AC53-BB9E33D08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5A79B-66A3-4FD1-8AB6-8699A065F1EC}">
  <ds:schemaRefs>
    <ds:schemaRef ds:uri="5ad2cbeb-fc51-4b49-87dc-42300fe4d1dd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3f7d1ba-ac27-4bcb-a5b6-37981e86af6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4BAC80B-4038-41A1-BE6D-BAA1406407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6B9623-FF1F-4422-B479-02AF70A4406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VEHICLE NATIONAL LAW</vt:lpstr>
    </vt:vector>
  </TitlesOfParts>
  <Company>National Heavy Vehicle Regulator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VEHICLE NATIONAL LAW</dc:title>
  <dc:creator>Raymond Hassall</dc:creator>
  <cp:lastModifiedBy>Robert Crapnell</cp:lastModifiedBy>
  <cp:revision>31</cp:revision>
  <cp:lastPrinted>2016-11-23T04:29:00Z</cp:lastPrinted>
  <dcterms:created xsi:type="dcterms:W3CDTF">2016-10-12T04:42:00Z</dcterms:created>
  <dcterms:modified xsi:type="dcterms:W3CDTF">2021-11-24T04:39:00Z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