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931D34" w:rsidRDefault="00931D34" w:rsidP="00931D34">
      <w:pPr>
        <w:jc w:val="center"/>
        <w:rPr>
          <w:rFonts w:ascii="Times New Roman" w:hAnsi="Times New Roman"/>
          <w:i/>
          <w:iCs/>
          <w:sz w:val="23"/>
          <w:szCs w:val="23"/>
          <w:lang w:eastAsia="en-AU"/>
        </w:rPr>
      </w:pPr>
      <w:r>
        <w:rPr>
          <w:rFonts w:ascii="Times New Roman" w:hAnsi="Times New Roman"/>
          <w:i/>
          <w:iCs/>
          <w:noProof/>
          <w:sz w:val="23"/>
          <w:szCs w:val="23"/>
          <w:lang w:eastAsia="en-AU"/>
        </w:rPr>
        <w:drawing>
          <wp:inline distT="0" distB="0" distL="0" distR="0" wp14:anchorId="44CBF5B7" wp14:editId="5A583971">
            <wp:extent cx="4486656" cy="704088"/>
            <wp:effectExtent l="0" t="0" r="0" b="1270"/>
            <wp:docPr id="2" name="Picture 2" descr="Lockup of the logos for the Department of Industry, Science, Energy and Resources, and the Australian Radioactive Waste Agency." title="Australian Radioactive Waste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ER ARWA_inline_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C4" w:rsidRDefault="00306BC4" w:rsidP="00306BC4">
      <w:pPr>
        <w:jc w:val="center"/>
        <w:rPr>
          <w:rFonts w:ascii="Times New Roman" w:hAnsi="Times New Roman"/>
          <w:i/>
          <w:iCs/>
          <w:sz w:val="23"/>
          <w:szCs w:val="23"/>
          <w:lang w:eastAsia="en-AU"/>
        </w:rPr>
      </w:pPr>
      <w:r w:rsidRPr="006F1E46">
        <w:rPr>
          <w:rFonts w:ascii="Times New Roman" w:hAnsi="Times New Roman"/>
          <w:i/>
          <w:iCs/>
          <w:sz w:val="23"/>
          <w:szCs w:val="23"/>
          <w:lang w:eastAsia="en-AU"/>
        </w:rPr>
        <w:t>National Radioactive Waste Management Act 2012</w:t>
      </w:r>
    </w:p>
    <w:p w:rsidR="00306BC4" w:rsidRPr="00576FD5" w:rsidRDefault="00306BC4" w:rsidP="00306BC4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>DECLA</w:t>
      </w:r>
      <w:r>
        <w:rPr>
          <w:rFonts w:ascii="Times New Roman" w:hAnsi="Times New Roman"/>
          <w:sz w:val="23"/>
          <w:szCs w:val="23"/>
          <w:lang w:eastAsia="en-AU"/>
        </w:rPr>
        <w:t>RATION OF A SITE FOR A FACILITY</w:t>
      </w:r>
      <w:r w:rsidRPr="00410BB3">
        <w:rPr>
          <w:rFonts w:ascii="Times New Roman" w:hAnsi="Times New Roman"/>
          <w:sz w:val="23"/>
          <w:szCs w:val="23"/>
          <w:lang w:eastAsia="en-AU"/>
        </w:rPr>
        <w:t xml:space="preserve"> </w:t>
      </w:r>
      <w:r w:rsidRPr="00576FD5">
        <w:rPr>
          <w:rFonts w:ascii="Times New Roman" w:hAnsi="Times New Roman"/>
          <w:sz w:val="23"/>
          <w:szCs w:val="23"/>
          <w:lang w:eastAsia="en-AU"/>
        </w:rPr>
        <w:t>FOR THE MANAGEMENT OF CONTROLLED MATERIAL</w:t>
      </w:r>
    </w:p>
    <w:p w:rsidR="00306BC4" w:rsidRPr="00576FD5" w:rsidRDefault="00306BC4" w:rsidP="00306BC4">
      <w:pPr>
        <w:spacing w:after="0" w:line="240" w:lineRule="auto"/>
        <w:jc w:val="center"/>
        <w:rPr>
          <w:rFonts w:asciiTheme="majorHAnsi" w:hAnsiTheme="majorHAnsi" w:cstheme="majorHAnsi"/>
          <w:sz w:val="23"/>
          <w:szCs w:val="23"/>
          <w:lang w:eastAsia="en-AU"/>
        </w:rPr>
      </w:pP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>I, KEITH PITT, Minister for Resources and Water:</w:t>
      </w: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</w:p>
    <w:p w:rsidR="00306BC4" w:rsidRPr="00576FD5" w:rsidRDefault="00306BC4" w:rsidP="00306BC4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 xml:space="preserve">being satisfied notices were issued, as required by section 18(1) (the </w:t>
      </w:r>
      <w:r w:rsidRPr="00576FD5">
        <w:rPr>
          <w:rFonts w:ascii="Times New Roman" w:hAnsi="Times New Roman"/>
          <w:i/>
          <w:sz w:val="23"/>
          <w:szCs w:val="23"/>
          <w:lang w:eastAsia="en-AU"/>
        </w:rPr>
        <w:t>notices</w:t>
      </w:r>
      <w:r w:rsidRPr="00576FD5">
        <w:rPr>
          <w:rFonts w:ascii="Times New Roman" w:hAnsi="Times New Roman"/>
          <w:sz w:val="23"/>
          <w:szCs w:val="23"/>
          <w:lang w:eastAsia="en-AU"/>
        </w:rPr>
        <w:t xml:space="preserve">) of the </w:t>
      </w:r>
      <w:r w:rsidRPr="00576FD5">
        <w:rPr>
          <w:rFonts w:ascii="Times New Roman" w:hAnsi="Times New Roman"/>
          <w:i/>
          <w:sz w:val="23"/>
          <w:szCs w:val="23"/>
          <w:lang w:eastAsia="en-AU"/>
        </w:rPr>
        <w:t xml:space="preserve">National Radioactive Waste Management Act 2012 </w:t>
      </w:r>
      <w:r w:rsidRPr="00576FD5">
        <w:rPr>
          <w:rFonts w:ascii="Times New Roman" w:hAnsi="Times New Roman"/>
          <w:sz w:val="23"/>
          <w:szCs w:val="23"/>
          <w:lang w:eastAsia="en-AU"/>
        </w:rPr>
        <w:t xml:space="preserve">(the </w:t>
      </w:r>
      <w:r w:rsidRPr="00576FD5">
        <w:rPr>
          <w:rFonts w:ascii="Times New Roman" w:hAnsi="Times New Roman"/>
          <w:i/>
          <w:sz w:val="23"/>
          <w:szCs w:val="23"/>
          <w:lang w:eastAsia="en-AU"/>
        </w:rPr>
        <w:t>Act</w:t>
      </w:r>
      <w:r w:rsidRPr="00576FD5">
        <w:rPr>
          <w:rFonts w:ascii="Times New Roman" w:hAnsi="Times New Roman"/>
          <w:sz w:val="23"/>
          <w:szCs w:val="23"/>
          <w:lang w:eastAsia="en-AU"/>
        </w:rPr>
        <w:t xml:space="preserve">) </w:t>
      </w:r>
    </w:p>
    <w:p w:rsidR="00306BC4" w:rsidRPr="00576FD5" w:rsidRDefault="00306BC4" w:rsidP="00306BC4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 xml:space="preserve">having taken into account comments received in response to the </w:t>
      </w:r>
      <w:r w:rsidRPr="00576FD5">
        <w:rPr>
          <w:rFonts w:ascii="Times New Roman" w:hAnsi="Times New Roman"/>
          <w:i/>
          <w:sz w:val="23"/>
          <w:szCs w:val="23"/>
          <w:lang w:eastAsia="en-AU"/>
        </w:rPr>
        <w:t>notices</w:t>
      </w:r>
      <w:r w:rsidRPr="00576FD5">
        <w:rPr>
          <w:rFonts w:ascii="Times New Roman" w:hAnsi="Times New Roman"/>
          <w:sz w:val="23"/>
          <w:szCs w:val="23"/>
          <w:lang w:eastAsia="en-AU"/>
        </w:rPr>
        <w:t>, as required by section 18(3) of the Act</w:t>
      </w:r>
    </w:p>
    <w:p w:rsidR="00306BC4" w:rsidRPr="00576FD5" w:rsidRDefault="00306BC4" w:rsidP="00306BC4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>being satisfied controlled material can be safely and securely managed at the site identified in this declaration</w:t>
      </w: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 xml:space="preserve">For the purposes of section 14(2) of the Act, declare that: </w:t>
      </w: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</w:p>
    <w:p w:rsidR="00306BC4" w:rsidRPr="00576FD5" w:rsidRDefault="00306BC4" w:rsidP="00306BC4">
      <w:pPr>
        <w:pStyle w:val="ListParagraph"/>
        <w:numPr>
          <w:ilvl w:val="0"/>
          <w:numId w:val="2"/>
        </w:numPr>
        <w:tabs>
          <w:tab w:val="left" w:pos="288"/>
        </w:tabs>
        <w:spacing w:after="0" w:line="240" w:lineRule="auto"/>
        <w:contextualSpacing/>
        <w:textAlignment w:val="baseline"/>
        <w:rPr>
          <w:rFonts w:ascii="Times New Roman" w:hAnsi="Times New Roman"/>
          <w:sz w:val="23"/>
          <w:szCs w:val="23"/>
        </w:rPr>
      </w:pPr>
      <w:r w:rsidRPr="00576FD5">
        <w:rPr>
          <w:rFonts w:ascii="Times New Roman" w:eastAsia="Arial" w:hAnsi="Times New Roman"/>
          <w:color w:val="000000" w:themeColor="text1"/>
          <w:sz w:val="23"/>
          <w:szCs w:val="23"/>
        </w:rPr>
        <w:t xml:space="preserve">the land bounded by the line starting at the point described in item 1 of the following table and running sequentially as described in the table (the selected site), being part of the land  nominated as a site under section 7 and approved by the Minister as a site under section 9 as set out in schedule 1, </w:t>
      </w:r>
      <w:proofErr w:type="spellStart"/>
      <w:r w:rsidRPr="00576FD5">
        <w:rPr>
          <w:rFonts w:ascii="Times New Roman" w:eastAsia="Arial" w:hAnsi="Times New Roman"/>
          <w:color w:val="000000" w:themeColor="text1"/>
          <w:sz w:val="23"/>
          <w:szCs w:val="23"/>
        </w:rPr>
        <w:t>subitem</w:t>
      </w:r>
      <w:proofErr w:type="spellEnd"/>
      <w:r w:rsidRPr="00576FD5">
        <w:rPr>
          <w:rFonts w:ascii="Times New Roman" w:eastAsia="Arial" w:hAnsi="Times New Roman"/>
          <w:color w:val="000000" w:themeColor="text1"/>
          <w:sz w:val="23"/>
          <w:szCs w:val="23"/>
        </w:rPr>
        <w:t xml:space="preserve"> 1(1) table item 1, of the </w:t>
      </w:r>
      <w:r w:rsidRPr="00576FD5">
        <w:rPr>
          <w:rFonts w:ascii="Times New Roman" w:eastAsia="Arial" w:hAnsi="Times New Roman"/>
          <w:i/>
          <w:color w:val="000000" w:themeColor="text1"/>
          <w:sz w:val="23"/>
          <w:szCs w:val="23"/>
        </w:rPr>
        <w:t>National Radioactive Waste Management Amendment (Site S</w:t>
      </w:r>
      <w:r w:rsidR="00761CA3">
        <w:rPr>
          <w:rFonts w:ascii="Times New Roman" w:eastAsia="Arial" w:hAnsi="Times New Roman"/>
          <w:i/>
          <w:color w:val="000000" w:themeColor="text1"/>
          <w:sz w:val="23"/>
          <w:szCs w:val="23"/>
        </w:rPr>
        <w:t>pecifica</w:t>
      </w:r>
      <w:r w:rsidRPr="00576FD5">
        <w:rPr>
          <w:rFonts w:ascii="Times New Roman" w:eastAsia="Arial" w:hAnsi="Times New Roman"/>
          <w:i/>
          <w:color w:val="000000" w:themeColor="text1"/>
          <w:sz w:val="23"/>
          <w:szCs w:val="23"/>
        </w:rPr>
        <w:t>tion, Community Fund and Other Measures) Act 2021</w:t>
      </w:r>
      <w:r w:rsidRPr="00576FD5">
        <w:rPr>
          <w:rFonts w:ascii="Times New Roman" w:eastAsia="Arial" w:hAnsi="Times New Roman"/>
          <w:color w:val="000000" w:themeColor="text1"/>
          <w:sz w:val="23"/>
          <w:szCs w:val="23"/>
        </w:rPr>
        <w:t xml:space="preserve"> (referred to as ‘Napandee’), is selected as the site for a facility under section 14(2) </w:t>
      </w:r>
    </w:p>
    <w:p w:rsidR="00306BC4" w:rsidRPr="00576FD5" w:rsidRDefault="00306BC4" w:rsidP="00306BC4">
      <w:pPr>
        <w:pStyle w:val="ListParagraph"/>
        <w:numPr>
          <w:ilvl w:val="0"/>
          <w:numId w:val="0"/>
        </w:numPr>
        <w:tabs>
          <w:tab w:val="left" w:pos="288"/>
        </w:tabs>
        <w:spacing w:after="0" w:line="240" w:lineRule="auto"/>
        <w:ind w:left="369"/>
        <w:textAlignment w:val="baseline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06"/>
      </w:tblGrid>
      <w:tr w:rsidR="00306BC4" w:rsidRPr="00576FD5" w:rsidTr="00422E3D">
        <w:tc>
          <w:tcPr>
            <w:tcW w:w="704" w:type="dxa"/>
            <w:shd w:val="clear" w:color="auto" w:fill="000000" w:themeFill="text1"/>
            <w:vAlign w:val="center"/>
          </w:tcPr>
          <w:p w:rsidR="00306BC4" w:rsidRPr="002A1AEC" w:rsidRDefault="00306BC4" w:rsidP="00422E3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</w:rPr>
            </w:pPr>
            <w:bookmarkStart w:id="0" w:name="_GoBack"/>
            <w:r w:rsidRPr="002A1AEC"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</w:rPr>
              <w:t>Item</w:t>
            </w:r>
          </w:p>
        </w:tc>
        <w:tc>
          <w:tcPr>
            <w:tcW w:w="8306" w:type="dxa"/>
            <w:shd w:val="clear" w:color="auto" w:fill="000000" w:themeFill="text1"/>
          </w:tcPr>
          <w:p w:rsidR="00306BC4" w:rsidRPr="002A1AEC" w:rsidRDefault="00306BC4" w:rsidP="00422E3D">
            <w:pPr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</w:rPr>
            </w:pPr>
            <w:r w:rsidRPr="002A1AEC">
              <w:rPr>
                <w:rFonts w:ascii="Times New Roman" w:hAnsi="Times New Roman"/>
                <w:b/>
                <w:bCs/>
                <w:color w:val="FFFFFF" w:themeColor="background1"/>
                <w:sz w:val="23"/>
                <w:szCs w:val="23"/>
              </w:rPr>
              <w:t>Description</w:t>
            </w:r>
          </w:p>
        </w:tc>
      </w:tr>
      <w:bookmarkEnd w:id="0"/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 xml:space="preserve">The point that is at a bearing 270°52′40″ along the </w:t>
            </w:r>
            <w:proofErr w:type="spellStart"/>
            <w:r w:rsidRPr="00576FD5">
              <w:rPr>
                <w:rFonts w:ascii="Times New Roman" w:hAnsi="Times New Roman"/>
                <w:sz w:val="23"/>
                <w:szCs w:val="23"/>
              </w:rPr>
              <w:t>Tola</w:t>
            </w:r>
            <w:proofErr w:type="spellEnd"/>
            <w:r w:rsidRPr="00576FD5">
              <w:rPr>
                <w:rFonts w:ascii="Times New Roman" w:hAnsi="Times New Roman"/>
                <w:sz w:val="23"/>
                <w:szCs w:val="23"/>
              </w:rPr>
              <w:t xml:space="preserve"> Road boundary, and 25 metres west from the south-east corner, of the land described in South Australian Certificate of Title Volume 5937 Folio 542, being Section 94, </w:t>
            </w:r>
            <w:proofErr w:type="spellStart"/>
            <w:r w:rsidRPr="00576FD5">
              <w:rPr>
                <w:rFonts w:ascii="Times New Roman" w:hAnsi="Times New Roman"/>
                <w:sz w:val="23"/>
                <w:szCs w:val="23"/>
              </w:rPr>
              <w:t>Hundred</w:t>
            </w:r>
            <w:proofErr w:type="spellEnd"/>
            <w:r w:rsidRPr="00576FD5">
              <w:rPr>
                <w:rFonts w:ascii="Times New Roman" w:hAnsi="Times New Roman"/>
                <w:sz w:val="23"/>
                <w:szCs w:val="23"/>
              </w:rPr>
              <w:t xml:space="preserve"> of </w:t>
            </w:r>
            <w:proofErr w:type="spellStart"/>
            <w:r w:rsidRPr="00576FD5">
              <w:rPr>
                <w:rFonts w:ascii="Times New Roman" w:hAnsi="Times New Roman"/>
                <w:sz w:val="23"/>
                <w:szCs w:val="23"/>
              </w:rPr>
              <w:t>Pinkawillinie</w:t>
            </w:r>
            <w:proofErr w:type="spellEnd"/>
            <w:r w:rsidRPr="00576FD5">
              <w:rPr>
                <w:rFonts w:ascii="Times New Roman" w:hAnsi="Times New Roman"/>
                <w:sz w:val="23"/>
                <w:szCs w:val="23"/>
              </w:rPr>
              <w:t xml:space="preserve">, in the area named </w:t>
            </w:r>
            <w:proofErr w:type="spellStart"/>
            <w:r w:rsidRPr="00576FD5">
              <w:rPr>
                <w:rFonts w:ascii="Times New Roman" w:hAnsi="Times New Roman"/>
                <w:sz w:val="23"/>
                <w:szCs w:val="23"/>
              </w:rPr>
              <w:t>Pinkawillinie</w:t>
            </w:r>
            <w:proofErr w:type="spellEnd"/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270°52′40″ for 581.80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270°53′10″ for 727.75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309°36′10″ for 122.73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0°35′40″ for 1440.36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91°53′40″ for 1408.72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 xml:space="preserve">Bearing 180°44′40″ for 839.72 metres 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202°39′00″ for 138.70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179°30′00″ for 53.60 metres</w:t>
            </w:r>
          </w:p>
        </w:tc>
      </w:tr>
      <w:tr w:rsidR="00306BC4" w:rsidRPr="00576FD5" w:rsidTr="00422E3D">
        <w:tc>
          <w:tcPr>
            <w:tcW w:w="704" w:type="dxa"/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8306" w:type="dxa"/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164°32′10″ for 69.21 metres</w:t>
            </w:r>
          </w:p>
        </w:tc>
      </w:tr>
      <w:tr w:rsidR="00306BC4" w:rsidRPr="00576FD5" w:rsidTr="00422E3D"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306" w:type="dxa"/>
            <w:tcBorders>
              <w:bottom w:val="single" w:sz="4" w:space="0" w:color="000000" w:themeColor="text1"/>
            </w:tcBorders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154°10′50″ for 70.06 metres</w:t>
            </w:r>
          </w:p>
        </w:tc>
      </w:tr>
      <w:tr w:rsidR="00306BC4" w:rsidRPr="00576FD5" w:rsidTr="00422E3D">
        <w:tc>
          <w:tcPr>
            <w:tcW w:w="704" w:type="dxa"/>
            <w:tcBorders>
              <w:bottom w:val="nil"/>
            </w:tcBorders>
            <w:vAlign w:val="center"/>
          </w:tcPr>
          <w:p w:rsidR="00306BC4" w:rsidRPr="00576FD5" w:rsidRDefault="00306BC4" w:rsidP="00422E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8306" w:type="dxa"/>
            <w:tcBorders>
              <w:bottom w:val="nil"/>
            </w:tcBorders>
          </w:tcPr>
          <w:p w:rsidR="00306BC4" w:rsidRPr="00576FD5" w:rsidRDefault="00306BC4" w:rsidP="00422E3D">
            <w:pPr>
              <w:rPr>
                <w:rFonts w:ascii="Times New Roman" w:hAnsi="Times New Roman"/>
                <w:sz w:val="23"/>
                <w:szCs w:val="23"/>
              </w:rPr>
            </w:pPr>
            <w:r w:rsidRPr="00576FD5">
              <w:rPr>
                <w:rFonts w:ascii="Times New Roman" w:hAnsi="Times New Roman"/>
                <w:sz w:val="23"/>
                <w:szCs w:val="23"/>
              </w:rPr>
              <w:t>Bearing 180°44′40″ for 341.08 metres to the starting point</w:t>
            </w:r>
          </w:p>
        </w:tc>
      </w:tr>
    </w:tbl>
    <w:p w:rsidR="00306BC4" w:rsidRPr="00576FD5" w:rsidRDefault="00306BC4" w:rsidP="00306BC4">
      <w:pPr>
        <w:tabs>
          <w:tab w:val="left" w:pos="288"/>
        </w:tabs>
        <w:spacing w:after="0" w:line="240" w:lineRule="auto"/>
        <w:textAlignment w:val="baseline"/>
        <w:rPr>
          <w:rFonts w:ascii="Times New Roman" w:hAnsi="Times New Roman"/>
          <w:sz w:val="23"/>
          <w:szCs w:val="23"/>
        </w:rPr>
      </w:pPr>
    </w:p>
    <w:p w:rsidR="00306BC4" w:rsidRPr="00576FD5" w:rsidRDefault="00306BC4" w:rsidP="00306BC4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AU"/>
        </w:rPr>
      </w:pPr>
      <w:r w:rsidRPr="00576FD5">
        <w:rPr>
          <w:rFonts w:ascii="Times New Roman" w:hAnsi="Times New Roman"/>
          <w:sz w:val="23"/>
          <w:szCs w:val="23"/>
          <w:lang w:eastAsia="en-AU"/>
        </w:rPr>
        <w:t xml:space="preserve">all rights and interests in the selected site are specified for the purpose of section 14(2) of the Act, including, without limitation, I specify that an estate in fee simple is acquired; and </w:t>
      </w:r>
    </w:p>
    <w:p w:rsidR="00306BC4" w:rsidRPr="00576FD5" w:rsidRDefault="00306BC4" w:rsidP="00306BC4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AU"/>
        </w:rPr>
      </w:pPr>
      <w:proofErr w:type="gramStart"/>
      <w:r w:rsidRPr="00576FD5">
        <w:rPr>
          <w:rFonts w:ascii="Times New Roman" w:hAnsi="Times New Roman"/>
          <w:sz w:val="23"/>
          <w:szCs w:val="23"/>
          <w:lang w:eastAsia="en-AU"/>
        </w:rPr>
        <w:t>this</w:t>
      </w:r>
      <w:proofErr w:type="gramEnd"/>
      <w:r w:rsidRPr="00576FD5">
        <w:rPr>
          <w:rFonts w:ascii="Times New Roman" w:hAnsi="Times New Roman"/>
          <w:sz w:val="23"/>
          <w:szCs w:val="23"/>
          <w:lang w:eastAsia="en-AU"/>
        </w:rPr>
        <w:t xml:space="preserve"> declaration will take effect at the time the declaration is made.</w:t>
      </w:r>
    </w:p>
    <w:p w:rsidR="00306BC4" w:rsidRPr="00576FD5" w:rsidRDefault="00306BC4" w:rsidP="00306BC4">
      <w:pPr>
        <w:spacing w:after="0" w:line="240" w:lineRule="auto"/>
        <w:rPr>
          <w:rFonts w:ascii="Times New Roman" w:hAnsi="Times New Roman"/>
          <w:sz w:val="23"/>
          <w:szCs w:val="23"/>
          <w:lang w:eastAsia="en-AU"/>
        </w:rPr>
      </w:pPr>
    </w:p>
    <w:p w:rsidR="00306BC4" w:rsidRPr="00495386" w:rsidRDefault="00306BC4" w:rsidP="00306BC4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AU"/>
        </w:rPr>
      </w:pPr>
      <w:proofErr w:type="gramStart"/>
      <w:r w:rsidRPr="00495386">
        <w:rPr>
          <w:rFonts w:ascii="Times New Roman" w:hAnsi="Times New Roman"/>
          <w:sz w:val="23"/>
          <w:szCs w:val="23"/>
          <w:lang w:eastAsia="en-AU"/>
        </w:rPr>
        <w:lastRenderedPageBreak/>
        <w:t>dated</w:t>
      </w:r>
      <w:proofErr w:type="gramEnd"/>
      <w:r w:rsidRPr="00495386">
        <w:rPr>
          <w:rFonts w:ascii="Times New Roman" w:hAnsi="Times New Roman"/>
          <w:sz w:val="23"/>
          <w:szCs w:val="23"/>
          <w:lang w:eastAsia="en-AU"/>
        </w:rPr>
        <w:t xml:space="preserve"> this </w:t>
      </w:r>
      <w:r>
        <w:rPr>
          <w:rFonts w:ascii="Times New Roman" w:hAnsi="Times New Roman"/>
          <w:sz w:val="23"/>
          <w:szCs w:val="23"/>
          <w:lang w:eastAsia="en-AU"/>
        </w:rPr>
        <w:t>26</w:t>
      </w:r>
      <w:r w:rsidRPr="00CF24DC">
        <w:rPr>
          <w:rFonts w:ascii="Times New Roman" w:hAnsi="Times New Roman"/>
          <w:sz w:val="23"/>
          <w:szCs w:val="23"/>
          <w:vertAlign w:val="superscript"/>
          <w:lang w:eastAsia="en-AU"/>
        </w:rPr>
        <w:t>th</w:t>
      </w:r>
      <w:r>
        <w:rPr>
          <w:rFonts w:ascii="Times New Roman" w:hAnsi="Times New Roman"/>
          <w:sz w:val="23"/>
          <w:szCs w:val="23"/>
          <w:lang w:eastAsia="en-AU"/>
        </w:rPr>
        <w:t xml:space="preserve"> </w:t>
      </w:r>
      <w:r w:rsidRPr="00495386">
        <w:rPr>
          <w:rFonts w:ascii="Times New Roman" w:hAnsi="Times New Roman"/>
          <w:sz w:val="23"/>
          <w:szCs w:val="23"/>
          <w:lang w:eastAsia="en-AU"/>
        </w:rPr>
        <w:t xml:space="preserve">day of </w:t>
      </w:r>
      <w:r>
        <w:rPr>
          <w:rFonts w:ascii="Times New Roman" w:hAnsi="Times New Roman"/>
          <w:sz w:val="23"/>
          <w:szCs w:val="23"/>
          <w:lang w:eastAsia="en-AU"/>
        </w:rPr>
        <w:t xml:space="preserve">November </w:t>
      </w:r>
      <w:r w:rsidRPr="00495386">
        <w:rPr>
          <w:rFonts w:ascii="Times New Roman" w:hAnsi="Times New Roman"/>
          <w:sz w:val="23"/>
          <w:szCs w:val="23"/>
          <w:lang w:eastAsia="en-AU"/>
        </w:rPr>
        <w:t>2021</w:t>
      </w:r>
    </w:p>
    <w:p w:rsidR="00306BC4" w:rsidRDefault="00306BC4" w:rsidP="00306BC4">
      <w:pPr>
        <w:pStyle w:val="ListParagraph"/>
        <w:numPr>
          <w:ilvl w:val="0"/>
          <w:numId w:val="0"/>
        </w:numPr>
        <w:spacing w:after="0" w:line="240" w:lineRule="auto"/>
        <w:ind w:left="369"/>
        <w:jc w:val="center"/>
        <w:rPr>
          <w:rFonts w:ascii="Times New Roman" w:hAnsi="Times New Roman"/>
          <w:sz w:val="23"/>
          <w:szCs w:val="23"/>
          <w:lang w:eastAsia="en-AU"/>
        </w:rPr>
      </w:pPr>
    </w:p>
    <w:p w:rsidR="00306BC4" w:rsidRDefault="00306BC4" w:rsidP="00306BC4">
      <w:pPr>
        <w:pStyle w:val="ListParagraph"/>
        <w:numPr>
          <w:ilvl w:val="0"/>
          <w:numId w:val="0"/>
        </w:numPr>
        <w:spacing w:after="0" w:line="240" w:lineRule="auto"/>
        <w:ind w:left="369"/>
        <w:jc w:val="center"/>
        <w:rPr>
          <w:rFonts w:ascii="Times New Roman" w:hAnsi="Times New Roman"/>
          <w:sz w:val="23"/>
          <w:szCs w:val="23"/>
          <w:lang w:eastAsia="en-AU"/>
        </w:rPr>
      </w:pPr>
    </w:p>
    <w:p w:rsidR="00306BC4" w:rsidRPr="00576FD5" w:rsidRDefault="00306BC4" w:rsidP="00306BC4">
      <w:pPr>
        <w:pStyle w:val="ListParagraph"/>
        <w:numPr>
          <w:ilvl w:val="0"/>
          <w:numId w:val="0"/>
        </w:numPr>
        <w:spacing w:after="0" w:line="240" w:lineRule="auto"/>
        <w:ind w:left="369"/>
        <w:jc w:val="center"/>
        <w:rPr>
          <w:rFonts w:ascii="Times New Roman" w:hAnsi="Times New Roman"/>
          <w:sz w:val="23"/>
          <w:szCs w:val="23"/>
          <w:lang w:eastAsia="en-AU"/>
        </w:rPr>
      </w:pPr>
      <w:r>
        <w:rPr>
          <w:rFonts w:ascii="Times New Roman" w:hAnsi="Times New Roman"/>
          <w:sz w:val="23"/>
          <w:szCs w:val="23"/>
          <w:lang w:eastAsia="en-AU"/>
        </w:rPr>
        <w:t>KEITH PITT</w:t>
      </w:r>
    </w:p>
    <w:p w:rsidR="00306BC4" w:rsidRDefault="00306BC4" w:rsidP="00306BC4">
      <w:pPr>
        <w:spacing w:after="0" w:line="240" w:lineRule="auto"/>
        <w:jc w:val="center"/>
      </w:pPr>
      <w:r w:rsidRPr="00495386">
        <w:rPr>
          <w:rFonts w:ascii="Times New Roman" w:hAnsi="Times New Roman"/>
          <w:sz w:val="23"/>
          <w:szCs w:val="23"/>
          <w:lang w:eastAsia="en-AU"/>
        </w:rPr>
        <w:t>Minister for Resources and Water</w:t>
      </w:r>
    </w:p>
    <w:p w:rsidR="00306BC4" w:rsidRPr="00424B97" w:rsidRDefault="00306BC4" w:rsidP="00424B97"/>
    <w:sectPr w:rsidR="00306BC4" w:rsidRPr="00424B97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5B" w:rsidRDefault="00AB405B" w:rsidP="003A707F">
      <w:pPr>
        <w:spacing w:after="0" w:line="240" w:lineRule="auto"/>
      </w:pPr>
      <w:r>
        <w:separator/>
      </w:r>
    </w:p>
  </w:endnote>
  <w:endnote w:type="continuationSeparator" w:id="0">
    <w:p w:rsidR="00AB405B" w:rsidRDefault="00AB405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5B" w:rsidRDefault="00AB405B" w:rsidP="003A707F">
      <w:pPr>
        <w:spacing w:after="0" w:line="240" w:lineRule="auto"/>
      </w:pPr>
      <w:r>
        <w:separator/>
      </w:r>
    </w:p>
  </w:footnote>
  <w:footnote w:type="continuationSeparator" w:id="0">
    <w:p w:rsidR="00AB405B" w:rsidRDefault="00AB405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A7EE68A" wp14:editId="415EE75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C52A01"/>
    <w:multiLevelType w:val="hybridMultilevel"/>
    <w:tmpl w:val="47AA9694"/>
    <w:lvl w:ilvl="0" w:tplc="80965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A1AEC"/>
    <w:rsid w:val="00306BC4"/>
    <w:rsid w:val="003A707F"/>
    <w:rsid w:val="003B0EC1"/>
    <w:rsid w:val="003B573B"/>
    <w:rsid w:val="003F2CBD"/>
    <w:rsid w:val="00424B97"/>
    <w:rsid w:val="004B2753"/>
    <w:rsid w:val="00520873"/>
    <w:rsid w:val="00573D44"/>
    <w:rsid w:val="00761CA3"/>
    <w:rsid w:val="007A54F0"/>
    <w:rsid w:val="007B6415"/>
    <w:rsid w:val="00840A06"/>
    <w:rsid w:val="008439B7"/>
    <w:rsid w:val="0087253F"/>
    <w:rsid w:val="008E4F6C"/>
    <w:rsid w:val="00931D34"/>
    <w:rsid w:val="009539C7"/>
    <w:rsid w:val="00A00F21"/>
    <w:rsid w:val="00AB405B"/>
    <w:rsid w:val="00B84226"/>
    <w:rsid w:val="00BE7780"/>
    <w:rsid w:val="00C63C4E"/>
    <w:rsid w:val="00C72C30"/>
    <w:rsid w:val="00CF622B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06BC4"/>
    <w:pPr>
      <w:numPr>
        <w:numId w:val="1"/>
      </w:numPr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306BC4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25" ma:contentTypeDescription="Create a new document." ma:contentTypeScope="" ma:versionID="477fa0d782f794d0d5668f60c1afc0a7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35558c0d107022ea39abb085c5eff894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Hub_MeetingDate" minOccurs="0"/>
                <xsd:element ref="ns1:Comments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_dlc_DocId" minOccurs="0"/>
                <xsd:element ref="ns2:n99e4c9942c6404eb103464a00e6097b" minOccurs="0"/>
                <xsd:element ref="ns2:_dlc_DocIdPersistId" minOccurs="0"/>
                <xsd:element ref="ns3:aa5fa014b87d4b048690c94782029ae4" minOccurs="0"/>
                <xsd:element ref="ns4:IconOverlay" minOccurs="0"/>
                <xsd:element ref="ns3:SharedWithUsers" minOccurs="0"/>
                <xsd:element ref="ns2:_dlc_DocIdUrl" minOccurs="0"/>
                <xsd:element ref="ns3:p2bcbb28d69440bca2475ef0ee27df1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aa25a1a23adf4c92a153145de6afe324" ma:index="10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3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5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7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DocHub_MeetingDate" ma:index="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aa5fa014b87d4b048690c94782029ae4" ma:index="22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bcbb28d69440bca2475ef0ee27df16" ma:index="29" nillable="true" ma:taxonomy="true" ma:internalName="p2bcbb28d69440bca2475ef0ee27df16" ma:taxonomyFieldName="DocHub_NRWMCommunityEngagementWorkTopic" ma:displayName="Work Topic" ma:indexed="true" ma:default="" ma:fieldId="{92bcbb28-d694-40bc-a247-5ef0ee27df16}" ma:sspId="fb0313f7-9433-48c0-866e-9e0bbee59a50" ma:termSetId="311f9ddb-62b0-41ca-b78a-15e18e5104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bcbb28d69440bca2475ef0ee27df16 xmlns="e950eb60-a35e-4b14-88a9-41f408f74491">
      <Terms xmlns="http://schemas.microsoft.com/office/infopath/2007/PartnerControls">
        <TermInfo xmlns="http://schemas.microsoft.com/office/infopath/2007/PartnerControls">
          <TermName>Engagement Activities</TermName>
          <TermId>d233343e-c75f-4692-a597-54a3aa8293c5</TermId>
        </TermInfo>
      </Terms>
    </p2bcbb28d69440bca2475ef0ee27df16>
    <IconOverlay xmlns="http://schemas.microsoft.com/sharepoint/v4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>2021</TermName>
          <TermId>712d5b50-1b62-44de-9d3e-74234783b265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>Declaration</TermName>
          <TermId>32729393-83ea-4a51-8e39-e908b5311106</TermId>
        </TermInfo>
        <TermInfo xmlns="http://schemas.microsoft.com/office/infopath/2007/PartnerControls">
          <TermName>Napandee</TermName>
          <TermId>90b3cd4b-a104-45d4-a7d7-f98c71120f08</TermId>
        </TermInfo>
      </Terms>
    </adb9bed2e36e4a93af574aeb444da63e>
    <TaxCatchAll xmlns="f7542fce-ffe0-493b-b9b7-89db4158a116">
      <Value>2872</Value>
      <Value>1340</Value>
      <Value>3005</Value>
      <Value>7</Value>
      <Value>975</Value>
      <Value>3677</Value>
      <Value>1323</Value>
      <Value>3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>Notice</TermName>
          <TermId>57069f18-8ebb-4941-bbd2-1cb93ec28dfb</TermId>
        </TermInfo>
      </Terms>
    </pe2555c81638466f9eb614edb9ecde52>
    <aa5fa014b87d4b048690c94782029ae4 xmlns="e950eb60-a35e-4b14-88a9-41f408f74491">
      <Terms xmlns="http://schemas.microsoft.com/office/infopath/2007/PartnerControls">
        <TermInfo xmlns="http://schemas.microsoft.com/office/infopath/2007/PartnerControls">
          <TermName>Napandee</TermName>
          <TermId>40caafee-6287-47f9-abef-47c6cc633297</TermId>
        </TermInfo>
      </Terms>
    </aa5fa014b87d4b048690c94782029ae4>
    <DocHub_MeetingDate xmlns="e950eb60-a35e-4b14-88a9-41f408f74491" xsi:nil="true"/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>Communication</TermName>
          <TermId>cd41d649-1e1a-44f5-b99b-946d42ce56d6</TermId>
        </TermInfo>
      </Terms>
    </g7bcb40ba23249a78edca7d43a67c1c9>
    <Comments xmlns="http://schemas.microsoft.com/sharepoint/v3" xsi:nil="true"/>
    <_dlc_DocId xmlns="f7542fce-ffe0-493b-b9b7-89db4158a116">CVP4KWCTENUR-618223089-5459</_dlc_DocId>
    <_dlc_DocIdUrl xmlns="f7542fce-ffe0-493b-b9b7-89db4158a116">
      <Url>https://dochub/div/officeofnorthernaustralia/programmesprojectstaskforces/nrwmft/_layouts/15/DocIdRedir.aspx?ID=CVP4KWCTENUR-618223089-5459</Url>
      <Description>CVP4KWCTENUR-618223089-5459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C9BC-02F3-4419-AA57-7387A0248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B5518-2837-4CF6-8F82-B96E9B7F74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9ADF1F-A969-4714-B97E-92ACB7B45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C8EEA-DC2C-4F74-A575-8463E6C3AD9A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http://purl.org/dc/elements/1.1/"/>
    <ds:schemaRef ds:uri="http://schemas.microsoft.com/office/2006/metadata/properties"/>
    <ds:schemaRef ds:uri="f7542fce-ffe0-493b-b9b7-89db4158a11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60FEEB0-9471-4C82-AEDB-432CFB04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2021-12-02T05:04:00Z</dcterms:created>
  <dcterms:modified xsi:type="dcterms:W3CDTF">2021-12-02T05:04:00Z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DocHub_Year">
    <vt:lpwstr>3005;#2021|712d5b50-1b62-44de-9d3e-74234783b265</vt:lpwstr>
  </property>
  <property fmtid="{D5CDD505-2E9C-101B-9397-08002B2CF9AE}" pid="4" name="DocHub_DocumentType">
    <vt:lpwstr>975;#Notice|57069f18-8ebb-4941-bbd2-1cb93ec28dfb</vt:lpwstr>
  </property>
  <property fmtid="{D5CDD505-2E9C-101B-9397-08002B2CF9AE}" pid="5" name="DocHub_NRWMCommunityEngagementWorkTopic">
    <vt:lpwstr>2872;#Engagement Activities|d233343e-c75f-4692-a597-54a3aa8293c5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NRWMSite">
    <vt:lpwstr>1323;#Napandee|40caafee-6287-47f9-abef-47c6cc633297</vt:lpwstr>
  </property>
  <property fmtid="{D5CDD505-2E9C-101B-9397-08002B2CF9AE}" pid="8" name="DocHub_Keywords">
    <vt:lpwstr>3677;#Declaration|32729393-83ea-4a51-8e39-e908b5311106;#1340;#Napandee|90b3cd4b-a104-45d4-a7d7-f98c71120f08</vt:lpwstr>
  </property>
  <property fmtid="{D5CDD505-2E9C-101B-9397-08002B2CF9AE}" pid="9" name="DocHub_WorkActivity">
    <vt:lpwstr>7;#Communication|cd41d649-1e1a-44f5-b99b-946d42ce56d6</vt:lpwstr>
  </property>
  <property fmtid="{D5CDD505-2E9C-101B-9397-08002B2CF9AE}" pid="10" name="_dlc_DocIdItemGuid">
    <vt:lpwstr>8d2ab6ae-728e-4fe0-98a5-ec7f21bacaa3</vt:lpwstr>
  </property>
</Properties>
</file>