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8360930"/>
    <w:p w14:paraId="2C1F48DD" w14:textId="076CC50B" w:rsidR="004C0D5D" w:rsidRDefault="004C0D5D" w:rsidP="004C0D5D">
      <w:r>
        <w:object w:dxaOrig="2146" w:dyaOrig="1561" w14:anchorId="0591B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32433151" r:id="rId8"/>
        </w:object>
      </w:r>
    </w:p>
    <w:p w14:paraId="1F427AD7" w14:textId="77777777" w:rsidR="004C0D5D" w:rsidRDefault="004C0D5D" w:rsidP="004C0D5D"/>
    <w:p w14:paraId="733CE0BA" w14:textId="77777777" w:rsidR="004C0D5D" w:rsidRDefault="004C0D5D" w:rsidP="004C0D5D"/>
    <w:p w14:paraId="5CDE5FA2" w14:textId="77777777" w:rsidR="004C0D5D" w:rsidRDefault="004C0D5D" w:rsidP="004C0D5D"/>
    <w:p w14:paraId="2C00F099" w14:textId="77777777" w:rsidR="004C0D5D" w:rsidRDefault="004C0D5D" w:rsidP="004C0D5D"/>
    <w:p w14:paraId="0F5A404A" w14:textId="77777777" w:rsidR="004C0D5D" w:rsidRDefault="004C0D5D" w:rsidP="004C0D5D"/>
    <w:p w14:paraId="533BB693" w14:textId="77777777" w:rsidR="004C0D5D" w:rsidRDefault="004C0D5D" w:rsidP="004C0D5D"/>
    <w:p w14:paraId="391AE673" w14:textId="1D333D1E" w:rsidR="00715914" w:rsidRPr="00AF0A0D" w:rsidRDefault="004C0D5D" w:rsidP="00715914">
      <w:pPr>
        <w:pStyle w:val="ShortT"/>
      </w:pPr>
      <w:r>
        <w:t>Crimes Amendment (Penalty Unit) Act 2022</w:t>
      </w:r>
    </w:p>
    <w:bookmarkEnd w:id="0"/>
    <w:p w14:paraId="58078B7D" w14:textId="77777777" w:rsidR="00715914" w:rsidRPr="00AF0A0D" w:rsidRDefault="00715914" w:rsidP="00715914"/>
    <w:p w14:paraId="347F1FB7" w14:textId="5235D341" w:rsidR="00715914" w:rsidRPr="00AF0A0D" w:rsidRDefault="00715914" w:rsidP="004C0D5D">
      <w:pPr>
        <w:pStyle w:val="Actno"/>
        <w:spacing w:before="400"/>
      </w:pPr>
      <w:r w:rsidRPr="00AF0A0D">
        <w:t>No.</w:t>
      </w:r>
      <w:r w:rsidR="000F2BE5">
        <w:t xml:space="preserve"> 82</w:t>
      </w:r>
      <w:r w:rsidR="006C41FA" w:rsidRPr="00AF0A0D">
        <w:t>, 202</w:t>
      </w:r>
      <w:r w:rsidR="003A504B" w:rsidRPr="00AF0A0D">
        <w:t>2</w:t>
      </w:r>
    </w:p>
    <w:p w14:paraId="0BF07923" w14:textId="77777777" w:rsidR="00715914" w:rsidRPr="00AF0A0D" w:rsidRDefault="00715914" w:rsidP="00715914"/>
    <w:p w14:paraId="1901E42F" w14:textId="77777777" w:rsidR="005F353D" w:rsidRDefault="005F353D" w:rsidP="005F353D">
      <w:pPr>
        <w:rPr>
          <w:lang w:eastAsia="en-AU"/>
        </w:rPr>
      </w:pPr>
    </w:p>
    <w:p w14:paraId="4DD68FDF" w14:textId="705C1E43" w:rsidR="00990ED3" w:rsidRPr="00AF0A0D" w:rsidRDefault="00990ED3" w:rsidP="00715914"/>
    <w:p w14:paraId="3B5A4E68" w14:textId="77777777" w:rsidR="00990ED3" w:rsidRPr="00AF0A0D" w:rsidRDefault="00990ED3" w:rsidP="00715914"/>
    <w:p w14:paraId="127EB0F1" w14:textId="77777777" w:rsidR="00990ED3" w:rsidRPr="00AF0A0D" w:rsidRDefault="00990ED3" w:rsidP="00715914"/>
    <w:p w14:paraId="45444841" w14:textId="77777777" w:rsidR="004C0D5D" w:rsidRDefault="004C0D5D" w:rsidP="004C0D5D">
      <w:pPr>
        <w:pStyle w:val="LongT"/>
      </w:pPr>
      <w:r>
        <w:t xml:space="preserve">An Act to amend the </w:t>
      </w:r>
      <w:r w:rsidRPr="004C0D5D">
        <w:rPr>
          <w:i/>
        </w:rPr>
        <w:t>Crimes Act 1914</w:t>
      </w:r>
      <w:r>
        <w:t>, and for related purposes</w:t>
      </w:r>
    </w:p>
    <w:p w14:paraId="1BFAEFE5" w14:textId="1138A5FB" w:rsidR="00176873" w:rsidRPr="00042661" w:rsidRDefault="00176873" w:rsidP="00176873">
      <w:pPr>
        <w:pStyle w:val="Header"/>
        <w:tabs>
          <w:tab w:val="clear" w:pos="4150"/>
          <w:tab w:val="clear" w:pos="8307"/>
        </w:tabs>
      </w:pPr>
      <w:r w:rsidRPr="00042661">
        <w:rPr>
          <w:rStyle w:val="CharAmSchNo"/>
        </w:rPr>
        <w:t xml:space="preserve"> </w:t>
      </w:r>
      <w:r w:rsidRPr="00042661">
        <w:rPr>
          <w:rStyle w:val="CharAmSchText"/>
        </w:rPr>
        <w:t xml:space="preserve"> </w:t>
      </w:r>
    </w:p>
    <w:p w14:paraId="04D1D7BF" w14:textId="77777777" w:rsidR="00176873" w:rsidRPr="00042661" w:rsidRDefault="00176873" w:rsidP="00176873">
      <w:pPr>
        <w:pStyle w:val="Header"/>
        <w:tabs>
          <w:tab w:val="clear" w:pos="4150"/>
          <w:tab w:val="clear" w:pos="8307"/>
        </w:tabs>
      </w:pPr>
      <w:r w:rsidRPr="00042661">
        <w:rPr>
          <w:rStyle w:val="CharAmPartNo"/>
        </w:rPr>
        <w:t xml:space="preserve"> </w:t>
      </w:r>
      <w:r w:rsidRPr="00042661">
        <w:rPr>
          <w:rStyle w:val="CharAmPartText"/>
        </w:rPr>
        <w:t xml:space="preserve"> </w:t>
      </w:r>
    </w:p>
    <w:p w14:paraId="014E6CAB" w14:textId="77777777" w:rsidR="00176873" w:rsidRDefault="00176873" w:rsidP="00176873">
      <w:pPr>
        <w:sectPr w:rsidR="00176873" w:rsidSect="004C0D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8AB8B07" w14:textId="77777777" w:rsidR="00715914" w:rsidRPr="00AF0A0D" w:rsidRDefault="00715914" w:rsidP="00715914">
      <w:pPr>
        <w:outlineLvl w:val="0"/>
        <w:rPr>
          <w:sz w:val="36"/>
        </w:rPr>
      </w:pPr>
      <w:r w:rsidRPr="00AF0A0D">
        <w:rPr>
          <w:sz w:val="36"/>
        </w:rPr>
        <w:lastRenderedPageBreak/>
        <w:t>Contents</w:t>
      </w:r>
    </w:p>
    <w:p w14:paraId="23F9E2DB" w14:textId="089B9AA6" w:rsidR="00F75342" w:rsidRDefault="00F753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75342">
        <w:rPr>
          <w:noProof/>
        </w:rPr>
        <w:tab/>
      </w:r>
      <w:r w:rsidRPr="00F75342">
        <w:rPr>
          <w:noProof/>
        </w:rPr>
        <w:fldChar w:fldCharType="begin"/>
      </w:r>
      <w:r w:rsidRPr="00F75342">
        <w:rPr>
          <w:noProof/>
        </w:rPr>
        <w:instrText xml:space="preserve"> PAGEREF _Toc121820282 \h </w:instrText>
      </w:r>
      <w:r w:rsidRPr="00F75342">
        <w:rPr>
          <w:noProof/>
        </w:rPr>
      </w:r>
      <w:r w:rsidRPr="00F75342">
        <w:rPr>
          <w:noProof/>
        </w:rPr>
        <w:fldChar w:fldCharType="separate"/>
      </w:r>
      <w:r w:rsidRPr="00F75342">
        <w:rPr>
          <w:noProof/>
        </w:rPr>
        <w:t>1</w:t>
      </w:r>
      <w:r w:rsidRPr="00F75342">
        <w:rPr>
          <w:noProof/>
        </w:rPr>
        <w:fldChar w:fldCharType="end"/>
      </w:r>
    </w:p>
    <w:p w14:paraId="4480B5F6" w14:textId="12D4CE9A" w:rsidR="00F75342" w:rsidRDefault="00F753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75342">
        <w:rPr>
          <w:noProof/>
        </w:rPr>
        <w:tab/>
      </w:r>
      <w:r w:rsidRPr="00F75342">
        <w:rPr>
          <w:noProof/>
        </w:rPr>
        <w:fldChar w:fldCharType="begin"/>
      </w:r>
      <w:r w:rsidRPr="00F75342">
        <w:rPr>
          <w:noProof/>
        </w:rPr>
        <w:instrText xml:space="preserve"> PAGEREF _Toc121820283 \h </w:instrText>
      </w:r>
      <w:r w:rsidRPr="00F75342">
        <w:rPr>
          <w:noProof/>
        </w:rPr>
      </w:r>
      <w:r w:rsidRPr="00F75342">
        <w:rPr>
          <w:noProof/>
        </w:rPr>
        <w:fldChar w:fldCharType="separate"/>
      </w:r>
      <w:r w:rsidRPr="00F75342">
        <w:rPr>
          <w:noProof/>
        </w:rPr>
        <w:t>2</w:t>
      </w:r>
      <w:r w:rsidRPr="00F75342">
        <w:rPr>
          <w:noProof/>
        </w:rPr>
        <w:fldChar w:fldCharType="end"/>
      </w:r>
    </w:p>
    <w:p w14:paraId="18D1865F" w14:textId="5DC96A4B" w:rsidR="00F75342" w:rsidRDefault="00F7534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75342">
        <w:rPr>
          <w:noProof/>
        </w:rPr>
        <w:tab/>
      </w:r>
      <w:r w:rsidRPr="00F75342">
        <w:rPr>
          <w:noProof/>
        </w:rPr>
        <w:fldChar w:fldCharType="begin"/>
      </w:r>
      <w:r w:rsidRPr="00F75342">
        <w:rPr>
          <w:noProof/>
        </w:rPr>
        <w:instrText xml:space="preserve"> PAGEREF _Toc121820284 \h </w:instrText>
      </w:r>
      <w:r w:rsidRPr="00F75342">
        <w:rPr>
          <w:noProof/>
        </w:rPr>
      </w:r>
      <w:r w:rsidRPr="00F75342">
        <w:rPr>
          <w:noProof/>
        </w:rPr>
        <w:fldChar w:fldCharType="separate"/>
      </w:r>
      <w:r w:rsidRPr="00F75342">
        <w:rPr>
          <w:noProof/>
        </w:rPr>
        <w:t>2</w:t>
      </w:r>
      <w:r w:rsidRPr="00F75342">
        <w:rPr>
          <w:noProof/>
        </w:rPr>
        <w:fldChar w:fldCharType="end"/>
      </w:r>
    </w:p>
    <w:p w14:paraId="391CA27C" w14:textId="5607723B" w:rsidR="00F75342" w:rsidRDefault="00F7534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75342">
        <w:rPr>
          <w:b w:val="0"/>
          <w:noProof/>
          <w:sz w:val="18"/>
        </w:rPr>
        <w:tab/>
      </w:r>
      <w:r w:rsidRPr="00F75342">
        <w:rPr>
          <w:b w:val="0"/>
          <w:noProof/>
          <w:sz w:val="18"/>
        </w:rPr>
        <w:fldChar w:fldCharType="begin"/>
      </w:r>
      <w:r w:rsidRPr="00F75342">
        <w:rPr>
          <w:b w:val="0"/>
          <w:noProof/>
          <w:sz w:val="18"/>
        </w:rPr>
        <w:instrText xml:space="preserve"> PAGEREF _Toc121820285 \h </w:instrText>
      </w:r>
      <w:r w:rsidRPr="00F75342">
        <w:rPr>
          <w:b w:val="0"/>
          <w:noProof/>
          <w:sz w:val="18"/>
        </w:rPr>
      </w:r>
      <w:r w:rsidRPr="00F75342">
        <w:rPr>
          <w:b w:val="0"/>
          <w:noProof/>
          <w:sz w:val="18"/>
        </w:rPr>
        <w:fldChar w:fldCharType="separate"/>
      </w:r>
      <w:r w:rsidRPr="00F75342">
        <w:rPr>
          <w:b w:val="0"/>
          <w:noProof/>
          <w:sz w:val="18"/>
        </w:rPr>
        <w:t>3</w:t>
      </w:r>
      <w:r w:rsidRPr="00F75342">
        <w:rPr>
          <w:b w:val="0"/>
          <w:noProof/>
          <w:sz w:val="18"/>
        </w:rPr>
        <w:fldChar w:fldCharType="end"/>
      </w:r>
    </w:p>
    <w:p w14:paraId="1A923CD3" w14:textId="5D739A6D" w:rsidR="00F75342" w:rsidRDefault="00F7534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F75342">
        <w:rPr>
          <w:i w:val="0"/>
          <w:noProof/>
          <w:sz w:val="18"/>
        </w:rPr>
        <w:tab/>
      </w:r>
      <w:r w:rsidRPr="00F75342">
        <w:rPr>
          <w:i w:val="0"/>
          <w:noProof/>
          <w:sz w:val="18"/>
        </w:rPr>
        <w:fldChar w:fldCharType="begin"/>
      </w:r>
      <w:r w:rsidRPr="00F75342">
        <w:rPr>
          <w:i w:val="0"/>
          <w:noProof/>
          <w:sz w:val="18"/>
        </w:rPr>
        <w:instrText xml:space="preserve"> PAGEREF _Toc121820286 \h </w:instrText>
      </w:r>
      <w:r w:rsidRPr="00F75342">
        <w:rPr>
          <w:i w:val="0"/>
          <w:noProof/>
          <w:sz w:val="18"/>
        </w:rPr>
      </w:r>
      <w:r w:rsidRPr="00F75342">
        <w:rPr>
          <w:i w:val="0"/>
          <w:noProof/>
          <w:sz w:val="18"/>
        </w:rPr>
        <w:fldChar w:fldCharType="separate"/>
      </w:r>
      <w:r w:rsidRPr="00F75342">
        <w:rPr>
          <w:i w:val="0"/>
          <w:noProof/>
          <w:sz w:val="18"/>
        </w:rPr>
        <w:t>3</w:t>
      </w:r>
      <w:r w:rsidRPr="00F75342">
        <w:rPr>
          <w:i w:val="0"/>
          <w:noProof/>
          <w:sz w:val="18"/>
        </w:rPr>
        <w:fldChar w:fldCharType="end"/>
      </w:r>
    </w:p>
    <w:p w14:paraId="41EC4C39" w14:textId="656A899B" w:rsidR="005D7042" w:rsidRPr="00AF0A0D" w:rsidRDefault="00F75342" w:rsidP="00715914">
      <w:r>
        <w:fldChar w:fldCharType="end"/>
      </w:r>
    </w:p>
    <w:p w14:paraId="2134F469" w14:textId="77777777" w:rsidR="00176873" w:rsidRDefault="00176873" w:rsidP="00176873">
      <w:pPr>
        <w:sectPr w:rsidR="00176873" w:rsidSect="004C0D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3C91EED" w14:textId="77777777" w:rsidR="004C0D5D" w:rsidRDefault="004C0D5D">
      <w:r>
        <w:object w:dxaOrig="2146" w:dyaOrig="1561" w14:anchorId="42961C51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32433152" r:id="rId20"/>
        </w:object>
      </w:r>
    </w:p>
    <w:p w14:paraId="25B43939" w14:textId="77777777" w:rsidR="004C0D5D" w:rsidRDefault="004C0D5D"/>
    <w:p w14:paraId="0E04125B" w14:textId="77777777" w:rsidR="004C0D5D" w:rsidRDefault="004C0D5D" w:rsidP="000178F8">
      <w:pPr>
        <w:spacing w:line="240" w:lineRule="auto"/>
      </w:pPr>
    </w:p>
    <w:p w14:paraId="4D40EDF2" w14:textId="084962AE" w:rsidR="004C0D5D" w:rsidRDefault="0022675E" w:rsidP="000178F8">
      <w:pPr>
        <w:pStyle w:val="ShortTP1"/>
      </w:pPr>
      <w:fldSimple w:instr=" STYLEREF ShortT ">
        <w:r w:rsidR="00F75342">
          <w:rPr>
            <w:noProof/>
          </w:rPr>
          <w:t>Crimes Amendment (Penalty Unit) Act 2022</w:t>
        </w:r>
      </w:fldSimple>
    </w:p>
    <w:p w14:paraId="4EF5424B" w14:textId="04DB85A9" w:rsidR="004C0D5D" w:rsidRDefault="0022675E" w:rsidP="000178F8">
      <w:pPr>
        <w:pStyle w:val="ActNoP1"/>
      </w:pPr>
      <w:fldSimple w:instr=" STYLEREF Actno ">
        <w:r w:rsidR="00F75342">
          <w:rPr>
            <w:noProof/>
          </w:rPr>
          <w:t>No. 82, 2022</w:t>
        </w:r>
      </w:fldSimple>
    </w:p>
    <w:p w14:paraId="31FD07DF" w14:textId="77777777" w:rsidR="004C0D5D" w:rsidRPr="009A0728" w:rsidRDefault="004C0D5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323BA92" w14:textId="77777777" w:rsidR="004C0D5D" w:rsidRPr="009A0728" w:rsidRDefault="004C0D5D" w:rsidP="009A0728">
      <w:pPr>
        <w:spacing w:line="40" w:lineRule="exact"/>
        <w:rPr>
          <w:rFonts w:eastAsia="Calibri"/>
          <w:b/>
          <w:sz w:val="28"/>
        </w:rPr>
      </w:pPr>
    </w:p>
    <w:p w14:paraId="1CB95499" w14:textId="77777777" w:rsidR="004C0D5D" w:rsidRPr="009A0728" w:rsidRDefault="004C0D5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CA82959" w14:textId="77777777" w:rsidR="004C0D5D" w:rsidRDefault="004C0D5D" w:rsidP="004C0D5D">
      <w:pPr>
        <w:pStyle w:val="Page1"/>
        <w:spacing w:before="400"/>
      </w:pPr>
      <w:r>
        <w:t xml:space="preserve">An Act to amend the </w:t>
      </w:r>
      <w:r w:rsidRPr="004C0D5D">
        <w:rPr>
          <w:i/>
        </w:rPr>
        <w:t>Crimes Act 1914</w:t>
      </w:r>
      <w:r>
        <w:t>, and for related purposes</w:t>
      </w:r>
    </w:p>
    <w:p w14:paraId="3BCB2878" w14:textId="331CCDAA" w:rsidR="000F2BE5" w:rsidRDefault="000F2BE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December 2022</w:t>
      </w:r>
      <w:r>
        <w:rPr>
          <w:sz w:val="24"/>
        </w:rPr>
        <w:t>]</w:t>
      </w:r>
    </w:p>
    <w:p w14:paraId="65BE5482" w14:textId="45ED4DB6" w:rsidR="00715914" w:rsidRPr="00D83E07" w:rsidRDefault="00715914" w:rsidP="00D83E07">
      <w:pPr>
        <w:spacing w:before="240" w:line="240" w:lineRule="auto"/>
        <w:outlineLvl w:val="0"/>
        <w:rPr>
          <w:sz w:val="32"/>
        </w:rPr>
      </w:pPr>
      <w:r w:rsidRPr="00AF0A0D">
        <w:rPr>
          <w:sz w:val="32"/>
        </w:rPr>
        <w:t>The Parliament of Australia enacts:</w:t>
      </w:r>
    </w:p>
    <w:p w14:paraId="51BCDD7C" w14:textId="77777777" w:rsidR="00715914" w:rsidRPr="00AF0A0D" w:rsidRDefault="00715914" w:rsidP="006A0D7C">
      <w:pPr>
        <w:pStyle w:val="ActHead5"/>
      </w:pPr>
      <w:bookmarkStart w:id="1" w:name="_Toc121820282"/>
      <w:r w:rsidRPr="00042661">
        <w:rPr>
          <w:rStyle w:val="CharSectno"/>
        </w:rPr>
        <w:t>1</w:t>
      </w:r>
      <w:r w:rsidRPr="00AF0A0D">
        <w:t xml:space="preserve">  Short title</w:t>
      </w:r>
      <w:bookmarkEnd w:id="1"/>
    </w:p>
    <w:p w14:paraId="5589CB37" w14:textId="77777777" w:rsidR="00715914" w:rsidRPr="00AF0A0D" w:rsidRDefault="00715914" w:rsidP="006A0D7C">
      <w:pPr>
        <w:pStyle w:val="subsection"/>
      </w:pPr>
      <w:r w:rsidRPr="00AF0A0D">
        <w:tab/>
      </w:r>
      <w:r w:rsidRPr="00AF0A0D">
        <w:tab/>
        <w:t xml:space="preserve">This Act </w:t>
      </w:r>
      <w:r w:rsidR="00B20224" w:rsidRPr="00AF0A0D">
        <w:t>is</w:t>
      </w:r>
      <w:r w:rsidRPr="00AF0A0D">
        <w:t xml:space="preserve"> the </w:t>
      </w:r>
      <w:r w:rsidR="00E169CB" w:rsidRPr="00AF0A0D">
        <w:rPr>
          <w:i/>
        </w:rPr>
        <w:t>Crimes Amendment (Penalty Unit)</w:t>
      </w:r>
      <w:r w:rsidR="006C41FA" w:rsidRPr="00AF0A0D">
        <w:rPr>
          <w:i/>
        </w:rPr>
        <w:t xml:space="preserve"> Act 202</w:t>
      </w:r>
      <w:r w:rsidR="00E675A8" w:rsidRPr="00AF0A0D">
        <w:rPr>
          <w:i/>
        </w:rPr>
        <w:t>2</w:t>
      </w:r>
      <w:r w:rsidRPr="00AF0A0D">
        <w:t>.</w:t>
      </w:r>
    </w:p>
    <w:p w14:paraId="2245EFC6" w14:textId="77777777" w:rsidR="00715914" w:rsidRPr="00AF0A0D" w:rsidRDefault="00715914" w:rsidP="006A0D7C">
      <w:pPr>
        <w:pStyle w:val="ActHead5"/>
      </w:pPr>
      <w:bookmarkStart w:id="2" w:name="_Toc121820283"/>
      <w:r w:rsidRPr="00042661">
        <w:rPr>
          <w:rStyle w:val="CharSectno"/>
        </w:rPr>
        <w:t>2</w:t>
      </w:r>
      <w:r w:rsidRPr="00AF0A0D">
        <w:t xml:space="preserve">  Commencement</w:t>
      </w:r>
      <w:bookmarkEnd w:id="2"/>
    </w:p>
    <w:p w14:paraId="700C3CE5" w14:textId="77777777" w:rsidR="00715914" w:rsidRPr="00AF0A0D" w:rsidRDefault="00715914" w:rsidP="006A0D7C">
      <w:pPr>
        <w:pStyle w:val="subsection"/>
      </w:pPr>
      <w:r w:rsidRPr="00AF0A0D">
        <w:tab/>
        <w:t>(1)</w:t>
      </w:r>
      <w:r w:rsidRPr="00AF0A0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088FF5A" w14:textId="77777777" w:rsidR="00715914" w:rsidRPr="00AF0A0D" w:rsidRDefault="00715914" w:rsidP="006A0D7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AF0A0D" w14:paraId="474513C3" w14:textId="77777777" w:rsidTr="002D144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B8D15F" w14:textId="77777777" w:rsidR="00715914" w:rsidRPr="00AF0A0D" w:rsidRDefault="00715914" w:rsidP="006A0D7C">
            <w:pPr>
              <w:pStyle w:val="TableHeading"/>
            </w:pPr>
            <w:r w:rsidRPr="00AF0A0D">
              <w:lastRenderedPageBreak/>
              <w:t>Commencement information</w:t>
            </w:r>
          </w:p>
        </w:tc>
      </w:tr>
      <w:tr w:rsidR="00715914" w:rsidRPr="00AF0A0D" w14:paraId="47DD7EFC" w14:textId="77777777" w:rsidTr="002D144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3E90C" w14:textId="77777777" w:rsidR="00715914" w:rsidRPr="00AF0A0D" w:rsidRDefault="00715914" w:rsidP="006A0D7C">
            <w:pPr>
              <w:pStyle w:val="TableHeading"/>
            </w:pPr>
            <w:r w:rsidRPr="00AF0A0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03698" w14:textId="77777777" w:rsidR="00715914" w:rsidRPr="00AF0A0D" w:rsidRDefault="00715914" w:rsidP="006A0D7C">
            <w:pPr>
              <w:pStyle w:val="TableHeading"/>
            </w:pPr>
            <w:r w:rsidRPr="00AF0A0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B38C3" w14:textId="77777777" w:rsidR="00715914" w:rsidRPr="00AF0A0D" w:rsidRDefault="00715914" w:rsidP="006A0D7C">
            <w:pPr>
              <w:pStyle w:val="TableHeading"/>
            </w:pPr>
            <w:r w:rsidRPr="00AF0A0D">
              <w:t>Column 3</w:t>
            </w:r>
          </w:p>
        </w:tc>
      </w:tr>
      <w:tr w:rsidR="00715914" w:rsidRPr="00AF0A0D" w14:paraId="69A1063B" w14:textId="77777777" w:rsidTr="006A0D7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5D63FD" w14:textId="77777777" w:rsidR="00715914" w:rsidRPr="00AF0A0D" w:rsidRDefault="00715914" w:rsidP="006A0D7C">
            <w:pPr>
              <w:pStyle w:val="TableHeading"/>
            </w:pPr>
            <w:r w:rsidRPr="00AF0A0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D19D99" w14:textId="77777777" w:rsidR="00715914" w:rsidRPr="00AF0A0D" w:rsidRDefault="00715914" w:rsidP="006A0D7C">
            <w:pPr>
              <w:pStyle w:val="TableHeading"/>
            </w:pPr>
            <w:r w:rsidRPr="00AF0A0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97FBBB" w14:textId="77777777" w:rsidR="00715914" w:rsidRPr="00AF0A0D" w:rsidRDefault="00715914" w:rsidP="006A0D7C">
            <w:pPr>
              <w:pStyle w:val="TableHeading"/>
            </w:pPr>
            <w:r w:rsidRPr="00AF0A0D">
              <w:t>Date/Details</w:t>
            </w:r>
          </w:p>
        </w:tc>
      </w:tr>
      <w:tr w:rsidR="00715914" w:rsidRPr="00AF0A0D" w14:paraId="01E3206F" w14:textId="77777777" w:rsidTr="006A0D7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78E258" w14:textId="77777777" w:rsidR="00715914" w:rsidRPr="00AF0A0D" w:rsidRDefault="00715914" w:rsidP="006A0D7C">
            <w:pPr>
              <w:pStyle w:val="Tabletext"/>
            </w:pPr>
            <w:r w:rsidRPr="00AF0A0D">
              <w:t xml:space="preserve">1.  </w:t>
            </w:r>
            <w:r w:rsidR="003C7404" w:rsidRPr="00AF0A0D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902CCC" w14:textId="77777777" w:rsidR="00715914" w:rsidRPr="00AF0A0D" w:rsidRDefault="00C030BD" w:rsidP="006A0D7C">
            <w:pPr>
              <w:pStyle w:val="Tabletext"/>
            </w:pPr>
            <w:r w:rsidRPr="00AF0A0D">
              <w:t>1 January</w:t>
            </w:r>
            <w:r w:rsidR="003C7404" w:rsidRPr="00AF0A0D">
              <w:t xml:space="preserve"> 2023.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137E5A" w14:textId="77777777" w:rsidR="00715914" w:rsidRPr="00AF0A0D" w:rsidRDefault="00C030BD" w:rsidP="006A0D7C">
            <w:pPr>
              <w:pStyle w:val="Tabletext"/>
            </w:pPr>
            <w:r w:rsidRPr="00AF0A0D">
              <w:t>1 January</w:t>
            </w:r>
            <w:r w:rsidR="003C7404" w:rsidRPr="00AF0A0D">
              <w:t xml:space="preserve"> 2023</w:t>
            </w:r>
          </w:p>
        </w:tc>
      </w:tr>
    </w:tbl>
    <w:p w14:paraId="015FFEB8" w14:textId="77777777" w:rsidR="00715914" w:rsidRPr="00AF0A0D" w:rsidRDefault="00B80199" w:rsidP="006A0D7C">
      <w:pPr>
        <w:pStyle w:val="notetext"/>
      </w:pPr>
      <w:r w:rsidRPr="00AF0A0D">
        <w:t>Note:</w:t>
      </w:r>
      <w:r w:rsidRPr="00AF0A0D">
        <w:tab/>
        <w:t>This table relates only to the provisions of this Act as originally enacted. It will not be amended to deal with any later amendments of this Act.</w:t>
      </w:r>
    </w:p>
    <w:p w14:paraId="5ABB9BC1" w14:textId="77777777" w:rsidR="00F91403" w:rsidRPr="00AF0A0D" w:rsidRDefault="00715914" w:rsidP="006A0D7C">
      <w:pPr>
        <w:pStyle w:val="subsection"/>
      </w:pPr>
      <w:r w:rsidRPr="00AF0A0D">
        <w:tab/>
        <w:t>(2)</w:t>
      </w:r>
      <w:r w:rsidRPr="00AF0A0D">
        <w:tab/>
      </w:r>
      <w:r w:rsidR="00B80199" w:rsidRPr="00AF0A0D">
        <w:t xml:space="preserve">Any information in </w:t>
      </w:r>
      <w:r w:rsidR="009532A5" w:rsidRPr="00AF0A0D">
        <w:t>c</w:t>
      </w:r>
      <w:r w:rsidR="00B80199" w:rsidRPr="00AF0A0D">
        <w:t>olumn 3 of the table is not part of this Act. Information may be inserted in this column, or information in it may be edited, in any published version of this Act.</w:t>
      </w:r>
    </w:p>
    <w:p w14:paraId="6A5333D1" w14:textId="77777777" w:rsidR="00292A31" w:rsidRPr="00AF0A0D" w:rsidRDefault="00292A31" w:rsidP="006A0D7C">
      <w:pPr>
        <w:pStyle w:val="ActHead5"/>
      </w:pPr>
      <w:bookmarkStart w:id="3" w:name="_Toc121820284"/>
      <w:r w:rsidRPr="00042661">
        <w:rPr>
          <w:rStyle w:val="CharSectno"/>
        </w:rPr>
        <w:t>3</w:t>
      </w:r>
      <w:r w:rsidRPr="00AF0A0D">
        <w:t xml:space="preserve">  Schedules</w:t>
      </w:r>
      <w:bookmarkEnd w:id="3"/>
    </w:p>
    <w:p w14:paraId="14F7B790" w14:textId="77777777" w:rsidR="00292A31" w:rsidRPr="00AF0A0D" w:rsidRDefault="00292A31" w:rsidP="006A0D7C">
      <w:pPr>
        <w:pStyle w:val="subsection"/>
      </w:pPr>
      <w:r w:rsidRPr="00AF0A0D">
        <w:tab/>
      </w:r>
      <w:r w:rsidRPr="00AF0A0D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E49D298" w14:textId="77777777" w:rsidR="009E2653" w:rsidRPr="00AF0A0D" w:rsidRDefault="004615CE" w:rsidP="006A0D7C">
      <w:pPr>
        <w:pStyle w:val="ActHead6"/>
        <w:pageBreakBefore/>
      </w:pPr>
      <w:bookmarkStart w:id="4" w:name="_Toc121820285"/>
      <w:r w:rsidRPr="00042661">
        <w:rPr>
          <w:rStyle w:val="CharAmSchNo"/>
        </w:rPr>
        <w:lastRenderedPageBreak/>
        <w:t>Schedule 1</w:t>
      </w:r>
      <w:r w:rsidR="009E2653" w:rsidRPr="00AF0A0D">
        <w:t>—</w:t>
      </w:r>
      <w:r w:rsidR="009E2653" w:rsidRPr="00042661">
        <w:rPr>
          <w:rStyle w:val="CharAmSchText"/>
        </w:rPr>
        <w:t>Amendments</w:t>
      </w:r>
      <w:bookmarkEnd w:id="4"/>
    </w:p>
    <w:p w14:paraId="712115C4" w14:textId="77777777" w:rsidR="006A0D7C" w:rsidRPr="00042661" w:rsidRDefault="006A0D7C" w:rsidP="006A0D7C">
      <w:pPr>
        <w:pStyle w:val="Header"/>
      </w:pPr>
      <w:r w:rsidRPr="00042661">
        <w:rPr>
          <w:rStyle w:val="CharAmPartNo"/>
        </w:rPr>
        <w:t xml:space="preserve"> </w:t>
      </w:r>
      <w:r w:rsidRPr="00042661">
        <w:rPr>
          <w:rStyle w:val="CharAmPartText"/>
        </w:rPr>
        <w:t xml:space="preserve"> </w:t>
      </w:r>
    </w:p>
    <w:p w14:paraId="1D4CE67C" w14:textId="77777777" w:rsidR="009E2653" w:rsidRPr="00AF0A0D" w:rsidRDefault="009E2653" w:rsidP="006A0D7C">
      <w:pPr>
        <w:pStyle w:val="ActHead9"/>
      </w:pPr>
      <w:bookmarkStart w:id="5" w:name="_Toc121820286"/>
      <w:r w:rsidRPr="00AF0A0D">
        <w:t>Crimes Act 1914</w:t>
      </w:r>
      <w:bookmarkEnd w:id="5"/>
    </w:p>
    <w:p w14:paraId="2A32D447" w14:textId="77777777" w:rsidR="009E2653" w:rsidRPr="00AF0A0D" w:rsidRDefault="003C7404" w:rsidP="006A0D7C">
      <w:pPr>
        <w:pStyle w:val="ItemHead"/>
      </w:pPr>
      <w:r w:rsidRPr="00AF0A0D">
        <w:t>1</w:t>
      </w:r>
      <w:r w:rsidR="009E2653" w:rsidRPr="00AF0A0D">
        <w:t xml:space="preserve">  </w:t>
      </w:r>
      <w:r w:rsidR="004615CE" w:rsidRPr="00AF0A0D">
        <w:t>Subsection 4</w:t>
      </w:r>
      <w:r w:rsidR="009E2653" w:rsidRPr="00AF0A0D">
        <w:t xml:space="preserve">AA(1) (definition of </w:t>
      </w:r>
      <w:r w:rsidR="009E2653" w:rsidRPr="00AF0A0D">
        <w:rPr>
          <w:i/>
        </w:rPr>
        <w:t>penalty unit</w:t>
      </w:r>
      <w:r w:rsidR="009E2653" w:rsidRPr="00AF0A0D">
        <w:t>)</w:t>
      </w:r>
    </w:p>
    <w:p w14:paraId="7B06683A" w14:textId="77777777" w:rsidR="009E2653" w:rsidRPr="00AF0A0D" w:rsidRDefault="009E2653" w:rsidP="006A0D7C">
      <w:pPr>
        <w:pStyle w:val="Item"/>
      </w:pPr>
      <w:r w:rsidRPr="00AF0A0D">
        <w:t>Omit “$210”, substitute “$275”.</w:t>
      </w:r>
    </w:p>
    <w:p w14:paraId="3FD9815D" w14:textId="77777777" w:rsidR="009E2653" w:rsidRPr="00AF0A0D" w:rsidRDefault="003C7404" w:rsidP="006A0D7C">
      <w:pPr>
        <w:pStyle w:val="ItemHead"/>
      </w:pPr>
      <w:r w:rsidRPr="00AF0A0D">
        <w:t>2</w:t>
      </w:r>
      <w:r w:rsidR="009E2653" w:rsidRPr="00AF0A0D">
        <w:t xml:space="preserve">  </w:t>
      </w:r>
      <w:r w:rsidR="004615CE" w:rsidRPr="00AF0A0D">
        <w:t>Subsection 4</w:t>
      </w:r>
      <w:r w:rsidR="009E2653" w:rsidRPr="00AF0A0D">
        <w:t>AA(3)</w:t>
      </w:r>
    </w:p>
    <w:p w14:paraId="1644B636" w14:textId="77777777" w:rsidR="009E2653" w:rsidRPr="00AF0A0D" w:rsidRDefault="009E2653" w:rsidP="006A0D7C">
      <w:pPr>
        <w:pStyle w:val="Item"/>
      </w:pPr>
      <w:r w:rsidRPr="00AF0A0D">
        <w:t>Omit “2020”, substitute “202</w:t>
      </w:r>
      <w:r w:rsidR="0091214B" w:rsidRPr="00AF0A0D">
        <w:t>3</w:t>
      </w:r>
      <w:r w:rsidRPr="00AF0A0D">
        <w:t>”.</w:t>
      </w:r>
    </w:p>
    <w:p w14:paraId="650EFEE5" w14:textId="77777777" w:rsidR="00176873" w:rsidRDefault="003C7404" w:rsidP="006A0D7C">
      <w:pPr>
        <w:pStyle w:val="Transitional"/>
      </w:pPr>
      <w:r w:rsidRPr="00AF0A0D">
        <w:t>3</w:t>
      </w:r>
      <w:r w:rsidR="009E2653" w:rsidRPr="00AF0A0D">
        <w:t xml:space="preserve">  Application of amendment</w:t>
      </w:r>
      <w:r w:rsidR="00C030BD" w:rsidRPr="00AF0A0D">
        <w:t>s</w:t>
      </w:r>
    </w:p>
    <w:p w14:paraId="0B5589C3" w14:textId="428E2B80" w:rsidR="000834F3" w:rsidRDefault="009E2653" w:rsidP="006A0D7C">
      <w:pPr>
        <w:pStyle w:val="Item"/>
      </w:pPr>
      <w:r w:rsidRPr="00AF0A0D">
        <w:t>The amendment</w:t>
      </w:r>
      <w:r w:rsidR="00716F04" w:rsidRPr="00AF0A0D">
        <w:t xml:space="preserve">s </w:t>
      </w:r>
      <w:r w:rsidRPr="00AF0A0D">
        <w:t>made by this Schedule appl</w:t>
      </w:r>
      <w:r w:rsidR="00716F04" w:rsidRPr="00AF0A0D">
        <w:t>y</w:t>
      </w:r>
      <w:r w:rsidRPr="00AF0A0D">
        <w:t xml:space="preserve"> in relation to </w:t>
      </w:r>
      <w:r w:rsidR="00C030BD" w:rsidRPr="00AF0A0D">
        <w:t>offences committed</w:t>
      </w:r>
      <w:r w:rsidRPr="00AF0A0D">
        <w:t xml:space="preserve"> on or after the commencement of this Schedule.</w:t>
      </w:r>
    </w:p>
    <w:p w14:paraId="027C1BB6" w14:textId="77777777" w:rsidR="000F2BE5" w:rsidRPr="00F02B56" w:rsidRDefault="000F2BE5" w:rsidP="000F2BE5"/>
    <w:p w14:paraId="6E3FD4F4" w14:textId="77777777" w:rsidR="000F2BE5" w:rsidRDefault="000F2BE5" w:rsidP="000F2BE5">
      <w:pPr>
        <w:pStyle w:val="AssentBk"/>
        <w:keepNext/>
      </w:pPr>
    </w:p>
    <w:p w14:paraId="21D98B8E" w14:textId="77777777" w:rsidR="000F2BE5" w:rsidRDefault="000F2BE5" w:rsidP="000F2BE5">
      <w:pPr>
        <w:pStyle w:val="AssentBk"/>
        <w:keepNext/>
      </w:pPr>
    </w:p>
    <w:p w14:paraId="31CB9B2E" w14:textId="77777777" w:rsidR="000F2BE5" w:rsidRDefault="000F2BE5" w:rsidP="000F2BE5">
      <w:pPr>
        <w:pStyle w:val="2ndRd"/>
        <w:keepNext/>
        <w:pBdr>
          <w:top w:val="single" w:sz="2" w:space="1" w:color="auto"/>
        </w:pBdr>
      </w:pPr>
    </w:p>
    <w:p w14:paraId="4CAE67B8" w14:textId="77777777" w:rsidR="000F2BE5" w:rsidRDefault="000F2BE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59CDEA7D" w14:textId="60BEBB2A" w:rsidR="000F2BE5" w:rsidRDefault="000F2BE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November 2022</w:t>
      </w:r>
    </w:p>
    <w:p w14:paraId="4BA9A5C9" w14:textId="5B91E30A" w:rsidR="000F2BE5" w:rsidRDefault="000F2BE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28 November 2022</w:t>
      </w:r>
      <w:r>
        <w:t>]</w:t>
      </w:r>
    </w:p>
    <w:p w14:paraId="4649EAD5" w14:textId="77777777" w:rsidR="000F2BE5" w:rsidRDefault="000F2BE5" w:rsidP="000C5962"/>
    <w:p w14:paraId="5BA6735A" w14:textId="409C697B" w:rsidR="004C0D5D" w:rsidRPr="000F2BE5" w:rsidRDefault="000F2BE5" w:rsidP="000F2BE5">
      <w:pPr>
        <w:framePr w:hSpace="180" w:wrap="around" w:vAnchor="text" w:hAnchor="page" w:x="2461" w:y="4545"/>
      </w:pPr>
      <w:r>
        <w:t>(121/22)</w:t>
      </w:r>
    </w:p>
    <w:p w14:paraId="5D592990" w14:textId="77777777" w:rsidR="000F2BE5" w:rsidRDefault="000F2BE5">
      <w:bookmarkStart w:id="6" w:name="_GoBack"/>
      <w:bookmarkEnd w:id="6"/>
    </w:p>
    <w:sectPr w:rsidR="000F2BE5" w:rsidSect="004C0D5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6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FF17" w14:textId="77777777" w:rsidR="0065269D" w:rsidRDefault="0065269D" w:rsidP="00715914">
      <w:pPr>
        <w:spacing w:line="240" w:lineRule="auto"/>
      </w:pPr>
      <w:r>
        <w:separator/>
      </w:r>
    </w:p>
  </w:endnote>
  <w:endnote w:type="continuationSeparator" w:id="0">
    <w:p w14:paraId="20B4EE04" w14:textId="77777777" w:rsidR="0065269D" w:rsidRDefault="0065269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FB21" w14:textId="77777777" w:rsidR="00176873" w:rsidRPr="005F1388" w:rsidRDefault="00176873" w:rsidP="00EA14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15FD" w14:textId="17CBF9DA" w:rsidR="000F2BE5" w:rsidRDefault="000F2BE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18649DB" w14:textId="77777777" w:rsidR="000F2BE5" w:rsidRDefault="000F2BE5" w:rsidP="00CD12A5"/>
  <w:p w14:paraId="511B68A1" w14:textId="38E414FE" w:rsidR="00176873" w:rsidRDefault="00176873" w:rsidP="00EA14FF">
    <w:pPr>
      <w:pStyle w:val="Footer"/>
      <w:spacing w:before="120"/>
    </w:pPr>
  </w:p>
  <w:p w14:paraId="2389D669" w14:textId="77777777" w:rsidR="00176873" w:rsidRPr="005F1388" w:rsidRDefault="0017687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1809" w14:textId="77777777" w:rsidR="00176873" w:rsidRPr="00ED79B6" w:rsidRDefault="00176873" w:rsidP="00EA14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AA43C" w14:textId="77777777" w:rsidR="00176873" w:rsidRDefault="00176873" w:rsidP="00EA14F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76873" w14:paraId="6A398ADE" w14:textId="77777777" w:rsidTr="0066090A">
      <w:tc>
        <w:tcPr>
          <w:tcW w:w="646" w:type="dxa"/>
        </w:tcPr>
        <w:p w14:paraId="288B7784" w14:textId="77777777" w:rsidR="00176873" w:rsidRDefault="00176873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974B96E" w14:textId="5675D7E9" w:rsidR="00176873" w:rsidRDefault="00176873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75342">
            <w:rPr>
              <w:i/>
              <w:sz w:val="18"/>
            </w:rPr>
            <w:t>Crimes Amendment (Penalty Unit)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DFA6675" w14:textId="5EB85F5F" w:rsidR="00176873" w:rsidRDefault="00176873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75342">
            <w:rPr>
              <w:i/>
              <w:sz w:val="18"/>
            </w:rPr>
            <w:t>No. 82,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9143DC" w14:textId="77777777" w:rsidR="00176873" w:rsidRDefault="0017687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151A" w14:textId="77777777" w:rsidR="00176873" w:rsidRDefault="00176873" w:rsidP="00EA14F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76873" w14:paraId="59FEAB67" w14:textId="77777777" w:rsidTr="0066090A">
      <w:tc>
        <w:tcPr>
          <w:tcW w:w="1247" w:type="dxa"/>
        </w:tcPr>
        <w:p w14:paraId="16D63F2B" w14:textId="2EFD0F33" w:rsidR="00176873" w:rsidRDefault="00176873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75342">
            <w:rPr>
              <w:i/>
              <w:sz w:val="18"/>
            </w:rPr>
            <w:t>No. 82,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4421B5B" w14:textId="66521154" w:rsidR="00176873" w:rsidRDefault="00176873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75342">
            <w:rPr>
              <w:i/>
              <w:sz w:val="18"/>
            </w:rPr>
            <w:t>Crimes Amendment (Penalty Unit)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7203784" w14:textId="77777777" w:rsidR="00176873" w:rsidRDefault="00176873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027034" w14:textId="77777777" w:rsidR="00176873" w:rsidRPr="00ED79B6" w:rsidRDefault="0017687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98909" w14:textId="77777777" w:rsidR="000834F3" w:rsidRPr="00A961C4" w:rsidRDefault="000834F3" w:rsidP="000834F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834F3" w14:paraId="2C8EB682" w14:textId="77777777" w:rsidTr="007D7B68">
      <w:tc>
        <w:tcPr>
          <w:tcW w:w="646" w:type="dxa"/>
        </w:tcPr>
        <w:p w14:paraId="466AE155" w14:textId="77777777" w:rsidR="000834F3" w:rsidRDefault="000834F3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D53432A" w14:textId="38A2EC51" w:rsidR="000834F3" w:rsidRDefault="000834F3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75342">
            <w:rPr>
              <w:i/>
              <w:sz w:val="18"/>
            </w:rPr>
            <w:t>Crimes Amendment (Penalty Unit)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E444819" w14:textId="4409DEE1" w:rsidR="000834F3" w:rsidRDefault="000834F3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75342">
            <w:rPr>
              <w:i/>
              <w:sz w:val="18"/>
            </w:rPr>
            <w:t>No. 82,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9FC6161" w14:textId="77777777" w:rsidR="000834F3" w:rsidRPr="00A961C4" w:rsidRDefault="000834F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3D42E" w14:textId="77777777" w:rsidR="000834F3" w:rsidRPr="00A961C4" w:rsidRDefault="000834F3" w:rsidP="000834F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834F3" w14:paraId="1CED9F32" w14:textId="77777777" w:rsidTr="007D7B68">
      <w:tc>
        <w:tcPr>
          <w:tcW w:w="1247" w:type="dxa"/>
        </w:tcPr>
        <w:p w14:paraId="0AAF92D3" w14:textId="32BCC632" w:rsidR="000834F3" w:rsidRDefault="000834F3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75342">
            <w:rPr>
              <w:i/>
              <w:sz w:val="18"/>
            </w:rPr>
            <w:t>No. 82,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CA05F47" w14:textId="02B681F2" w:rsidR="000834F3" w:rsidRDefault="000834F3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75342">
            <w:rPr>
              <w:i/>
              <w:sz w:val="18"/>
            </w:rPr>
            <w:t>Crimes Amendment (Penalty Unit)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F73EA3A" w14:textId="77777777" w:rsidR="000834F3" w:rsidRDefault="000834F3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300F8D5" w14:textId="77777777" w:rsidR="000834F3" w:rsidRPr="00055B5C" w:rsidRDefault="000834F3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2141" w14:textId="77777777" w:rsidR="00176873" w:rsidRPr="00A961C4" w:rsidRDefault="00176873" w:rsidP="00EA14F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176873" w14:paraId="3D68241D" w14:textId="77777777" w:rsidTr="007D7B68">
      <w:tc>
        <w:tcPr>
          <w:tcW w:w="1247" w:type="dxa"/>
        </w:tcPr>
        <w:p w14:paraId="7ABD8397" w14:textId="3B4DCDF1" w:rsidR="00176873" w:rsidRDefault="00176873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75342">
            <w:rPr>
              <w:i/>
              <w:sz w:val="18"/>
            </w:rPr>
            <w:t>No. 82,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36E34E9" w14:textId="63A47CC9" w:rsidR="00176873" w:rsidRDefault="00176873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75342">
            <w:rPr>
              <w:i/>
              <w:sz w:val="18"/>
            </w:rPr>
            <w:t>Crimes Amendment (Penalty Unit)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5F0AEA1" w14:textId="77777777" w:rsidR="00176873" w:rsidRDefault="00176873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F3E4D44" w14:textId="77777777" w:rsidR="00176873" w:rsidRPr="00A961C4" w:rsidRDefault="0017687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9B412" w14:textId="77777777" w:rsidR="0065269D" w:rsidRDefault="0065269D" w:rsidP="00715914">
      <w:pPr>
        <w:spacing w:line="240" w:lineRule="auto"/>
      </w:pPr>
      <w:r>
        <w:separator/>
      </w:r>
    </w:p>
  </w:footnote>
  <w:footnote w:type="continuationSeparator" w:id="0">
    <w:p w14:paraId="31E84DF2" w14:textId="77777777" w:rsidR="0065269D" w:rsidRDefault="0065269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6839" w14:textId="77777777" w:rsidR="00176873" w:rsidRPr="005F1388" w:rsidRDefault="0017687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F323C" w14:textId="77777777" w:rsidR="00176873" w:rsidRPr="005F1388" w:rsidRDefault="0017687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8FF87" w14:textId="77777777" w:rsidR="00176873" w:rsidRPr="005F1388" w:rsidRDefault="0017687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4BC0C" w14:textId="77777777" w:rsidR="00176873" w:rsidRPr="00ED79B6" w:rsidRDefault="0017687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AFFB" w14:textId="77777777" w:rsidR="00176873" w:rsidRPr="00ED79B6" w:rsidRDefault="0017687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FB1B" w14:textId="77777777" w:rsidR="00176873" w:rsidRPr="00ED79B6" w:rsidRDefault="0017687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727B1" w14:textId="799C1D82" w:rsidR="000834F3" w:rsidRPr="00A961C4" w:rsidRDefault="000834F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F5AA630" w14:textId="62B677DA" w:rsidR="000834F3" w:rsidRPr="00A961C4" w:rsidRDefault="000834F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3A66710" w14:textId="77777777" w:rsidR="000834F3" w:rsidRPr="00A961C4" w:rsidRDefault="000834F3" w:rsidP="000834F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2C81" w14:textId="2479B7A6" w:rsidR="000834F3" w:rsidRPr="00A961C4" w:rsidRDefault="000834F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75342">
      <w:rPr>
        <w:sz w:val="20"/>
      </w:rPr>
      <w:fldChar w:fldCharType="separate"/>
    </w:r>
    <w:r w:rsidR="00F7534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75342">
      <w:rPr>
        <w:b/>
        <w:sz w:val="20"/>
      </w:rPr>
      <w:fldChar w:fldCharType="separate"/>
    </w:r>
    <w:r w:rsidR="00F7534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68B174D" w14:textId="410147C1" w:rsidR="000834F3" w:rsidRPr="00A961C4" w:rsidRDefault="000834F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09A590" w14:textId="77777777" w:rsidR="000834F3" w:rsidRPr="00A961C4" w:rsidRDefault="000834F3" w:rsidP="000834F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DF85" w14:textId="77777777" w:rsidR="00176873" w:rsidRPr="00A961C4" w:rsidRDefault="0017687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CB"/>
    <w:rsid w:val="000136AF"/>
    <w:rsid w:val="00025436"/>
    <w:rsid w:val="0003377B"/>
    <w:rsid w:val="00042661"/>
    <w:rsid w:val="00052671"/>
    <w:rsid w:val="000614BF"/>
    <w:rsid w:val="000834F3"/>
    <w:rsid w:val="00087D46"/>
    <w:rsid w:val="000A556A"/>
    <w:rsid w:val="000B0DF4"/>
    <w:rsid w:val="000B54A7"/>
    <w:rsid w:val="000D05EF"/>
    <w:rsid w:val="000D0EB7"/>
    <w:rsid w:val="000E2261"/>
    <w:rsid w:val="000E3F92"/>
    <w:rsid w:val="000F21C1"/>
    <w:rsid w:val="000F2BE5"/>
    <w:rsid w:val="0010745C"/>
    <w:rsid w:val="00122FE1"/>
    <w:rsid w:val="0013072E"/>
    <w:rsid w:val="00143669"/>
    <w:rsid w:val="001464BD"/>
    <w:rsid w:val="00166C2F"/>
    <w:rsid w:val="001671E9"/>
    <w:rsid w:val="00176873"/>
    <w:rsid w:val="001939E1"/>
    <w:rsid w:val="00194097"/>
    <w:rsid w:val="00195382"/>
    <w:rsid w:val="001A45D5"/>
    <w:rsid w:val="001B782B"/>
    <w:rsid w:val="001C69C4"/>
    <w:rsid w:val="001D11E9"/>
    <w:rsid w:val="001D37EF"/>
    <w:rsid w:val="001E3590"/>
    <w:rsid w:val="001E7407"/>
    <w:rsid w:val="001E7F6E"/>
    <w:rsid w:val="001F0414"/>
    <w:rsid w:val="001F4838"/>
    <w:rsid w:val="001F5D5E"/>
    <w:rsid w:val="001F6219"/>
    <w:rsid w:val="002065DA"/>
    <w:rsid w:val="00212DDD"/>
    <w:rsid w:val="00223AF4"/>
    <w:rsid w:val="0022675E"/>
    <w:rsid w:val="002273F1"/>
    <w:rsid w:val="0024010F"/>
    <w:rsid w:val="00240749"/>
    <w:rsid w:val="002564A4"/>
    <w:rsid w:val="00277EAE"/>
    <w:rsid w:val="0028088A"/>
    <w:rsid w:val="00292A31"/>
    <w:rsid w:val="00297ECB"/>
    <w:rsid w:val="002D043A"/>
    <w:rsid w:val="002D1446"/>
    <w:rsid w:val="002D6224"/>
    <w:rsid w:val="003213F0"/>
    <w:rsid w:val="00324BDF"/>
    <w:rsid w:val="0032591D"/>
    <w:rsid w:val="003304A9"/>
    <w:rsid w:val="00340F07"/>
    <w:rsid w:val="003415D3"/>
    <w:rsid w:val="003434E6"/>
    <w:rsid w:val="0034382B"/>
    <w:rsid w:val="00352B0F"/>
    <w:rsid w:val="00355469"/>
    <w:rsid w:val="00356B3D"/>
    <w:rsid w:val="00360459"/>
    <w:rsid w:val="00364EFF"/>
    <w:rsid w:val="00374B0A"/>
    <w:rsid w:val="00390606"/>
    <w:rsid w:val="003A504B"/>
    <w:rsid w:val="003C7404"/>
    <w:rsid w:val="003D0BFE"/>
    <w:rsid w:val="003D3601"/>
    <w:rsid w:val="003D5700"/>
    <w:rsid w:val="003F7D5F"/>
    <w:rsid w:val="004017F0"/>
    <w:rsid w:val="00410A84"/>
    <w:rsid w:val="004116CD"/>
    <w:rsid w:val="00417EB9"/>
    <w:rsid w:val="00424CA9"/>
    <w:rsid w:val="00431A1F"/>
    <w:rsid w:val="0043779C"/>
    <w:rsid w:val="0044291A"/>
    <w:rsid w:val="00446812"/>
    <w:rsid w:val="004511D0"/>
    <w:rsid w:val="004615CE"/>
    <w:rsid w:val="00463EC0"/>
    <w:rsid w:val="00477FB9"/>
    <w:rsid w:val="00481861"/>
    <w:rsid w:val="0048585C"/>
    <w:rsid w:val="00496F97"/>
    <w:rsid w:val="004B38C1"/>
    <w:rsid w:val="004B6BCB"/>
    <w:rsid w:val="004C0D5D"/>
    <w:rsid w:val="004E7BEC"/>
    <w:rsid w:val="00502192"/>
    <w:rsid w:val="00516B8D"/>
    <w:rsid w:val="00537FBC"/>
    <w:rsid w:val="00544776"/>
    <w:rsid w:val="0056475F"/>
    <w:rsid w:val="00580B11"/>
    <w:rsid w:val="00584811"/>
    <w:rsid w:val="00593AA6"/>
    <w:rsid w:val="00594161"/>
    <w:rsid w:val="00594749"/>
    <w:rsid w:val="005A0E72"/>
    <w:rsid w:val="005A6928"/>
    <w:rsid w:val="005B19EB"/>
    <w:rsid w:val="005B4067"/>
    <w:rsid w:val="005C3F41"/>
    <w:rsid w:val="005D3471"/>
    <w:rsid w:val="005D4663"/>
    <w:rsid w:val="005D7042"/>
    <w:rsid w:val="005D74DB"/>
    <w:rsid w:val="005E7ADB"/>
    <w:rsid w:val="005F0A35"/>
    <w:rsid w:val="005F353D"/>
    <w:rsid w:val="00600219"/>
    <w:rsid w:val="00601309"/>
    <w:rsid w:val="00602388"/>
    <w:rsid w:val="00651BDA"/>
    <w:rsid w:val="0065269D"/>
    <w:rsid w:val="00677AEC"/>
    <w:rsid w:val="00677CC2"/>
    <w:rsid w:val="006905DE"/>
    <w:rsid w:val="0069207B"/>
    <w:rsid w:val="0069210F"/>
    <w:rsid w:val="006A0D7C"/>
    <w:rsid w:val="006B6E88"/>
    <w:rsid w:val="006C2748"/>
    <w:rsid w:val="006C41FA"/>
    <w:rsid w:val="006C7F8C"/>
    <w:rsid w:val="006F02EF"/>
    <w:rsid w:val="006F318F"/>
    <w:rsid w:val="006F6D10"/>
    <w:rsid w:val="00700B2C"/>
    <w:rsid w:val="00706E0C"/>
    <w:rsid w:val="00713084"/>
    <w:rsid w:val="00715914"/>
    <w:rsid w:val="00716F04"/>
    <w:rsid w:val="00731E00"/>
    <w:rsid w:val="007322D5"/>
    <w:rsid w:val="007440B7"/>
    <w:rsid w:val="00746C1A"/>
    <w:rsid w:val="00747FDA"/>
    <w:rsid w:val="0076552C"/>
    <w:rsid w:val="0076749E"/>
    <w:rsid w:val="007715C9"/>
    <w:rsid w:val="00774EDD"/>
    <w:rsid w:val="007757EC"/>
    <w:rsid w:val="0077648A"/>
    <w:rsid w:val="0079155E"/>
    <w:rsid w:val="007924FC"/>
    <w:rsid w:val="007B75F4"/>
    <w:rsid w:val="007D7B68"/>
    <w:rsid w:val="00816EA5"/>
    <w:rsid w:val="0083081B"/>
    <w:rsid w:val="008422C3"/>
    <w:rsid w:val="0084395C"/>
    <w:rsid w:val="0085473A"/>
    <w:rsid w:val="00856A31"/>
    <w:rsid w:val="008754D0"/>
    <w:rsid w:val="00881B8F"/>
    <w:rsid w:val="0089107B"/>
    <w:rsid w:val="00892DD3"/>
    <w:rsid w:val="008A27FC"/>
    <w:rsid w:val="008C7194"/>
    <w:rsid w:val="008D0EE0"/>
    <w:rsid w:val="008D165D"/>
    <w:rsid w:val="008D2DF7"/>
    <w:rsid w:val="008F54E7"/>
    <w:rsid w:val="00903422"/>
    <w:rsid w:val="00904A28"/>
    <w:rsid w:val="009114BE"/>
    <w:rsid w:val="0091214B"/>
    <w:rsid w:val="00913EEB"/>
    <w:rsid w:val="009213B7"/>
    <w:rsid w:val="009265BF"/>
    <w:rsid w:val="00932377"/>
    <w:rsid w:val="00940885"/>
    <w:rsid w:val="00947D5A"/>
    <w:rsid w:val="009532A5"/>
    <w:rsid w:val="009851AC"/>
    <w:rsid w:val="009868E9"/>
    <w:rsid w:val="00990ED3"/>
    <w:rsid w:val="009C6470"/>
    <w:rsid w:val="009D006B"/>
    <w:rsid w:val="009E2653"/>
    <w:rsid w:val="009F374D"/>
    <w:rsid w:val="00A03DF4"/>
    <w:rsid w:val="00A15C98"/>
    <w:rsid w:val="00A22C98"/>
    <w:rsid w:val="00A231E2"/>
    <w:rsid w:val="00A64912"/>
    <w:rsid w:val="00A70A74"/>
    <w:rsid w:val="00A81C46"/>
    <w:rsid w:val="00A930F1"/>
    <w:rsid w:val="00AC4BB2"/>
    <w:rsid w:val="00AC719E"/>
    <w:rsid w:val="00AC78EE"/>
    <w:rsid w:val="00AD5641"/>
    <w:rsid w:val="00AD6212"/>
    <w:rsid w:val="00AE33CA"/>
    <w:rsid w:val="00AE5CA2"/>
    <w:rsid w:val="00AF06CF"/>
    <w:rsid w:val="00AF0A0D"/>
    <w:rsid w:val="00B20224"/>
    <w:rsid w:val="00B323BA"/>
    <w:rsid w:val="00B33B3C"/>
    <w:rsid w:val="00B63834"/>
    <w:rsid w:val="00B646E3"/>
    <w:rsid w:val="00B74017"/>
    <w:rsid w:val="00B80199"/>
    <w:rsid w:val="00B86188"/>
    <w:rsid w:val="00B93F3D"/>
    <w:rsid w:val="00B9706F"/>
    <w:rsid w:val="00BA220B"/>
    <w:rsid w:val="00BB7FC6"/>
    <w:rsid w:val="00BE719A"/>
    <w:rsid w:val="00BE720A"/>
    <w:rsid w:val="00BF5AC3"/>
    <w:rsid w:val="00BF6A6F"/>
    <w:rsid w:val="00BF6BCB"/>
    <w:rsid w:val="00C030BD"/>
    <w:rsid w:val="00C122FF"/>
    <w:rsid w:val="00C25299"/>
    <w:rsid w:val="00C42BF8"/>
    <w:rsid w:val="00C50043"/>
    <w:rsid w:val="00C5509A"/>
    <w:rsid w:val="00C74FD3"/>
    <w:rsid w:val="00C7573B"/>
    <w:rsid w:val="00CA0E60"/>
    <w:rsid w:val="00CA34EB"/>
    <w:rsid w:val="00CF0BB2"/>
    <w:rsid w:val="00CF3EE8"/>
    <w:rsid w:val="00CF6B3F"/>
    <w:rsid w:val="00D13141"/>
    <w:rsid w:val="00D13441"/>
    <w:rsid w:val="00D15C8B"/>
    <w:rsid w:val="00D256F3"/>
    <w:rsid w:val="00D30CCD"/>
    <w:rsid w:val="00D31E7B"/>
    <w:rsid w:val="00D473B5"/>
    <w:rsid w:val="00D47992"/>
    <w:rsid w:val="00D63444"/>
    <w:rsid w:val="00D70DFB"/>
    <w:rsid w:val="00D74249"/>
    <w:rsid w:val="00D766DF"/>
    <w:rsid w:val="00D8280A"/>
    <w:rsid w:val="00D83E07"/>
    <w:rsid w:val="00DA6185"/>
    <w:rsid w:val="00DC4F88"/>
    <w:rsid w:val="00DD51EA"/>
    <w:rsid w:val="00DD6333"/>
    <w:rsid w:val="00DF2145"/>
    <w:rsid w:val="00E05704"/>
    <w:rsid w:val="00E118B9"/>
    <w:rsid w:val="00E159D1"/>
    <w:rsid w:val="00E169CB"/>
    <w:rsid w:val="00E16F63"/>
    <w:rsid w:val="00E17108"/>
    <w:rsid w:val="00E30FCA"/>
    <w:rsid w:val="00E338EF"/>
    <w:rsid w:val="00E675A8"/>
    <w:rsid w:val="00E74DC7"/>
    <w:rsid w:val="00E75AEA"/>
    <w:rsid w:val="00E87BDF"/>
    <w:rsid w:val="00E94D5E"/>
    <w:rsid w:val="00EA14FF"/>
    <w:rsid w:val="00EA7100"/>
    <w:rsid w:val="00EB1780"/>
    <w:rsid w:val="00EB7AC1"/>
    <w:rsid w:val="00EC3721"/>
    <w:rsid w:val="00EC4ECE"/>
    <w:rsid w:val="00EF2E3A"/>
    <w:rsid w:val="00F0228A"/>
    <w:rsid w:val="00F072A7"/>
    <w:rsid w:val="00F078DC"/>
    <w:rsid w:val="00F12083"/>
    <w:rsid w:val="00F253AA"/>
    <w:rsid w:val="00F3299C"/>
    <w:rsid w:val="00F50699"/>
    <w:rsid w:val="00F52330"/>
    <w:rsid w:val="00F71650"/>
    <w:rsid w:val="00F73BD6"/>
    <w:rsid w:val="00F75342"/>
    <w:rsid w:val="00F760B6"/>
    <w:rsid w:val="00F83989"/>
    <w:rsid w:val="00F91403"/>
    <w:rsid w:val="00F95A47"/>
    <w:rsid w:val="00FB40BA"/>
    <w:rsid w:val="00FC6E0E"/>
    <w:rsid w:val="00FD53C3"/>
    <w:rsid w:val="00FE6714"/>
    <w:rsid w:val="00FF00F1"/>
    <w:rsid w:val="00FF0C9E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4E4CA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A0D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1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1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1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1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1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1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1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14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14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A0D7C"/>
  </w:style>
  <w:style w:type="paragraph" w:customStyle="1" w:styleId="OPCParaBase">
    <w:name w:val="OPCParaBase"/>
    <w:qFormat/>
    <w:rsid w:val="006A0D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A0D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A0D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A0D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A0D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0D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A0D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0D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0D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0D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0D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0D7C"/>
  </w:style>
  <w:style w:type="paragraph" w:customStyle="1" w:styleId="Blocks">
    <w:name w:val="Blocks"/>
    <w:aliases w:val="bb"/>
    <w:basedOn w:val="OPCParaBase"/>
    <w:qFormat/>
    <w:rsid w:val="006A0D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0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0D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0D7C"/>
    <w:rPr>
      <w:i/>
    </w:rPr>
  </w:style>
  <w:style w:type="paragraph" w:customStyle="1" w:styleId="BoxList">
    <w:name w:val="BoxList"/>
    <w:aliases w:val="bl"/>
    <w:basedOn w:val="BoxText"/>
    <w:qFormat/>
    <w:rsid w:val="006A0D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0D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0D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0D7C"/>
    <w:pPr>
      <w:ind w:left="1985" w:hanging="851"/>
    </w:pPr>
  </w:style>
  <w:style w:type="character" w:customStyle="1" w:styleId="CharAmPartNo">
    <w:name w:val="CharAmPartNo"/>
    <w:basedOn w:val="OPCCharBase"/>
    <w:qFormat/>
    <w:rsid w:val="006A0D7C"/>
  </w:style>
  <w:style w:type="character" w:customStyle="1" w:styleId="CharAmPartText">
    <w:name w:val="CharAmPartText"/>
    <w:basedOn w:val="OPCCharBase"/>
    <w:qFormat/>
    <w:rsid w:val="006A0D7C"/>
  </w:style>
  <w:style w:type="character" w:customStyle="1" w:styleId="CharAmSchNo">
    <w:name w:val="CharAmSchNo"/>
    <w:basedOn w:val="OPCCharBase"/>
    <w:qFormat/>
    <w:rsid w:val="006A0D7C"/>
  </w:style>
  <w:style w:type="character" w:customStyle="1" w:styleId="CharAmSchText">
    <w:name w:val="CharAmSchText"/>
    <w:basedOn w:val="OPCCharBase"/>
    <w:qFormat/>
    <w:rsid w:val="006A0D7C"/>
  </w:style>
  <w:style w:type="character" w:customStyle="1" w:styleId="CharBoldItalic">
    <w:name w:val="CharBoldItalic"/>
    <w:basedOn w:val="OPCCharBase"/>
    <w:uiPriority w:val="1"/>
    <w:qFormat/>
    <w:rsid w:val="006A0D7C"/>
    <w:rPr>
      <w:b/>
      <w:i/>
    </w:rPr>
  </w:style>
  <w:style w:type="character" w:customStyle="1" w:styleId="CharChapNo">
    <w:name w:val="CharChapNo"/>
    <w:basedOn w:val="OPCCharBase"/>
    <w:uiPriority w:val="1"/>
    <w:qFormat/>
    <w:rsid w:val="006A0D7C"/>
  </w:style>
  <w:style w:type="character" w:customStyle="1" w:styleId="CharChapText">
    <w:name w:val="CharChapText"/>
    <w:basedOn w:val="OPCCharBase"/>
    <w:uiPriority w:val="1"/>
    <w:qFormat/>
    <w:rsid w:val="006A0D7C"/>
  </w:style>
  <w:style w:type="character" w:customStyle="1" w:styleId="CharDivNo">
    <w:name w:val="CharDivNo"/>
    <w:basedOn w:val="OPCCharBase"/>
    <w:uiPriority w:val="1"/>
    <w:qFormat/>
    <w:rsid w:val="006A0D7C"/>
  </w:style>
  <w:style w:type="character" w:customStyle="1" w:styleId="CharDivText">
    <w:name w:val="CharDivText"/>
    <w:basedOn w:val="OPCCharBase"/>
    <w:uiPriority w:val="1"/>
    <w:qFormat/>
    <w:rsid w:val="006A0D7C"/>
  </w:style>
  <w:style w:type="character" w:customStyle="1" w:styleId="CharItalic">
    <w:name w:val="CharItalic"/>
    <w:basedOn w:val="OPCCharBase"/>
    <w:uiPriority w:val="1"/>
    <w:qFormat/>
    <w:rsid w:val="006A0D7C"/>
    <w:rPr>
      <w:i/>
    </w:rPr>
  </w:style>
  <w:style w:type="character" w:customStyle="1" w:styleId="CharPartNo">
    <w:name w:val="CharPartNo"/>
    <w:basedOn w:val="OPCCharBase"/>
    <w:uiPriority w:val="1"/>
    <w:qFormat/>
    <w:rsid w:val="006A0D7C"/>
  </w:style>
  <w:style w:type="character" w:customStyle="1" w:styleId="CharPartText">
    <w:name w:val="CharPartText"/>
    <w:basedOn w:val="OPCCharBase"/>
    <w:uiPriority w:val="1"/>
    <w:qFormat/>
    <w:rsid w:val="006A0D7C"/>
  </w:style>
  <w:style w:type="character" w:customStyle="1" w:styleId="CharSectno">
    <w:name w:val="CharSectno"/>
    <w:basedOn w:val="OPCCharBase"/>
    <w:qFormat/>
    <w:rsid w:val="006A0D7C"/>
  </w:style>
  <w:style w:type="character" w:customStyle="1" w:styleId="CharSubdNo">
    <w:name w:val="CharSubdNo"/>
    <w:basedOn w:val="OPCCharBase"/>
    <w:uiPriority w:val="1"/>
    <w:qFormat/>
    <w:rsid w:val="006A0D7C"/>
  </w:style>
  <w:style w:type="character" w:customStyle="1" w:styleId="CharSubdText">
    <w:name w:val="CharSubdText"/>
    <w:basedOn w:val="OPCCharBase"/>
    <w:uiPriority w:val="1"/>
    <w:qFormat/>
    <w:rsid w:val="006A0D7C"/>
  </w:style>
  <w:style w:type="paragraph" w:customStyle="1" w:styleId="CTA--">
    <w:name w:val="CTA --"/>
    <w:basedOn w:val="OPCParaBase"/>
    <w:next w:val="Normal"/>
    <w:rsid w:val="006A0D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0D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0D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0D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0D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0D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0D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0D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0D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0D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0D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0D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0D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0D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A0D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0D7C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6A0D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A0D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A0D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A0D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0D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0D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0D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0D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0D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A0D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0D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A0D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A0D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A0D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0D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0D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0D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A0D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A0D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0D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0D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0D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0D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0D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0D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0D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0D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0D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0D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0D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0D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0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0D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0D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0D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A0D7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A0D7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A0D7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A0D7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0D7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A0D7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A0D7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A0D7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A0D7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A0D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0D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0D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0D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0D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A0D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A0D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A0D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A0D7C"/>
    <w:rPr>
      <w:sz w:val="16"/>
    </w:rPr>
  </w:style>
  <w:style w:type="table" w:customStyle="1" w:styleId="CFlag">
    <w:name w:val="CFlag"/>
    <w:basedOn w:val="TableNormal"/>
    <w:uiPriority w:val="99"/>
    <w:rsid w:val="006A0D7C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6A0D7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A0D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8C719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A0D7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C71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0D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A0D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A0D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A0D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A0D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A0D7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A0D7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A0D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A0D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6A0D7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6A0D7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A0D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6A0D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A0D7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6A0D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A0D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6A0D7C"/>
  </w:style>
  <w:style w:type="character" w:customStyle="1" w:styleId="CharSubPartTextCASA">
    <w:name w:val="CharSubPartText(CASA)"/>
    <w:basedOn w:val="OPCCharBase"/>
    <w:uiPriority w:val="1"/>
    <w:rsid w:val="006A0D7C"/>
  </w:style>
  <w:style w:type="paragraph" w:customStyle="1" w:styleId="SubPartCASA">
    <w:name w:val="SubPart(CASA)"/>
    <w:aliases w:val="csp"/>
    <w:basedOn w:val="OPCParaBase"/>
    <w:next w:val="ActHead3"/>
    <w:rsid w:val="006A0D7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6A0D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A0D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A0D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A0D7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A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A0D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A0D7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A0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A0D7C"/>
    <w:rPr>
      <w:sz w:val="22"/>
    </w:rPr>
  </w:style>
  <w:style w:type="paragraph" w:customStyle="1" w:styleId="SOTextNote">
    <w:name w:val="SO TextNote"/>
    <w:aliases w:val="sont"/>
    <w:basedOn w:val="SOText"/>
    <w:qFormat/>
    <w:rsid w:val="006A0D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A0D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A0D7C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A0D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A0D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A0D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A0D7C"/>
    <w:rPr>
      <w:sz w:val="18"/>
    </w:rPr>
  </w:style>
  <w:style w:type="paragraph" w:customStyle="1" w:styleId="FileName">
    <w:name w:val="FileName"/>
    <w:basedOn w:val="Normal"/>
    <w:rsid w:val="006A0D7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A0D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A0D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A0D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A0D7C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6A0D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A0D7C"/>
    <w:rPr>
      <w:sz w:val="22"/>
    </w:rPr>
  </w:style>
  <w:style w:type="paragraph" w:customStyle="1" w:styleId="ETAsubitem">
    <w:name w:val="ETA(subitem)"/>
    <w:basedOn w:val="OPCParaBase"/>
    <w:rsid w:val="006A0D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A0D7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A0D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A0D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6A0D7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0D7C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6A0D7C"/>
  </w:style>
  <w:style w:type="character" w:customStyle="1" w:styleId="Heading1Char">
    <w:name w:val="Heading 1 Char"/>
    <w:basedOn w:val="DefaultParagraphFont"/>
    <w:link w:val="Heading1"/>
    <w:uiPriority w:val="9"/>
    <w:rsid w:val="009121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1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1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14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14B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14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14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1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1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92A3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292A31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C0D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D5D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4C0D5D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C0D5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C0D5D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C0D5D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C0D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F2BE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F2BE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F2BE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325</Words>
  <Characters>1855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and Other Legislation Amendment (Penalty Units) Bill 2022</vt:lpstr>
    </vt:vector>
  </TitlesOfParts>
  <Manager/>
  <Company/>
  <LinksUpToDate>false</LinksUpToDate>
  <CharactersWithSpaces>2176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2022-11-01T01:00:00Z</cp:lastPrinted>
  <dcterms:created xsi:type="dcterms:W3CDTF">2022-12-12T23:13:00Z</dcterms:created>
  <dcterms:modified xsi:type="dcterms:W3CDTF">2022-12-12T23:38:00Z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Crimes Amendment (Penalty Unit) Act 2022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AMD</vt:lpwstr>
  </property>
  <property fmtid="{D5CDD505-2E9C-101B-9397-08002B2CF9AE}" pid="6" name="Header">
    <vt:lpwstr>Section</vt:lpwstr>
  </property>
  <property fmtid="{D5CDD505-2E9C-101B-9397-08002B2CF9AE}" pid="7" name="ID">
    <vt:lpwstr>OPC8157</vt:lpwstr>
  </property>
  <property fmtid="{D5CDD505-2E9C-101B-9397-08002B2CF9AE}" pid="8" name="ActNo">
    <vt:lpwstr>No. 82, 2022</vt:lpwstr>
  </property>
  <property fmtid="{D5CDD505-2E9C-101B-9397-08002B2CF9AE}" pid="9" name="DLM">
    <vt:lpwstr> </vt:lpwstr>
  </property>
  <property fmtid="{D5CDD505-2E9C-101B-9397-08002B2CF9AE}" pid="10" name="Classification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  <property fmtid="{D5CDD505-2E9C-101B-9397-08002B2CF9AE}" pid="13" name="MSIP_Label_234ea0fa-41da-4eb0-b95e-07c328641c0b_Enabled">
    <vt:lpwstr>true</vt:lpwstr>
  </property>
  <property fmtid="{D5CDD505-2E9C-101B-9397-08002B2CF9AE}" pid="14" name="MSIP_Label_234ea0fa-41da-4eb0-b95e-07c328641c0b_SetDate">
    <vt:lpwstr>2022-11-29T04:18:33Z</vt:lpwstr>
  </property>
  <property fmtid="{D5CDD505-2E9C-101B-9397-08002B2CF9AE}" pid="15" name="MSIP_Label_234ea0fa-41da-4eb0-b95e-07c328641c0b_Method">
    <vt:lpwstr>Standard</vt:lpwstr>
  </property>
  <property fmtid="{D5CDD505-2E9C-101B-9397-08002B2CF9AE}" pid="16" name="MSIP_Label_234ea0fa-41da-4eb0-b95e-07c328641c0b_Name">
    <vt:lpwstr>BLANK</vt:lpwstr>
  </property>
  <property fmtid="{D5CDD505-2E9C-101B-9397-08002B2CF9AE}" pid="17" name="MSIP_Label_234ea0fa-41da-4eb0-b95e-07c328641c0b_SiteId">
    <vt:lpwstr>f6214c15-3a99-47d1-b862-c9648e927316</vt:lpwstr>
  </property>
  <property fmtid="{D5CDD505-2E9C-101B-9397-08002B2CF9AE}" pid="18" name="MSIP_Label_234ea0fa-41da-4eb0-b95e-07c328641c0b_ActionId">
    <vt:lpwstr>e3306bde-0db6-432d-be59-b1b3bdbb5c15</vt:lpwstr>
  </property>
  <property fmtid="{D5CDD505-2E9C-101B-9397-08002B2CF9AE}" pid="19" name="MSIP_Label_234ea0fa-41da-4eb0-b95e-07c328641c0b_ContentBits">
    <vt:lpwstr>0</vt:lpwstr>
  </property>
</Properties>
</file>