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F2D" w:rsidRPr="00F81F2D" w:rsidRDefault="00F81F2D" w:rsidP="00F81F2D">
      <w:pPr>
        <w:jc w:val="center"/>
        <w:rPr>
          <w:rFonts w:ascii="Times New Roman" w:eastAsia="Times New Roman" w:hAnsi="Times New Roman"/>
          <w:b/>
          <w:sz w:val="24"/>
          <w:lang w:eastAsia="en-AU"/>
        </w:rPr>
      </w:pPr>
      <w:bookmarkStart w:id="0" w:name="_GoBack"/>
      <w:bookmarkEnd w:id="0"/>
      <w:r w:rsidRPr="002D4980">
        <w:rPr>
          <w:rFonts w:ascii="Times New Roman" w:eastAsia="Times New Roman" w:hAnsi="Times New Roman"/>
          <w:b/>
          <w:noProof/>
          <w:sz w:val="24"/>
          <w:lang w:eastAsia="en-AU"/>
        </w:rPr>
        <w:drawing>
          <wp:inline distT="0" distB="0" distL="0" distR="0" wp14:anchorId="37B42635" wp14:editId="152A805F">
            <wp:extent cx="800100" cy="609600"/>
            <wp:effectExtent l="0" t="0" r="0" b="0"/>
            <wp:docPr id="3" name="Picture 3" descr="Commonwealth Coat of Arms" title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F2D" w:rsidRPr="00F81F2D" w:rsidRDefault="00F81F2D" w:rsidP="00F81F2D">
      <w:pPr>
        <w:jc w:val="center"/>
        <w:rPr>
          <w:rFonts w:ascii="Times New Roman" w:eastAsia="Times New Roman" w:hAnsi="Times New Roman"/>
          <w:b/>
          <w:sz w:val="28"/>
          <w:lang w:eastAsia="en-AU"/>
        </w:rPr>
      </w:pPr>
      <w:r>
        <w:rPr>
          <w:rFonts w:ascii="Times New Roman" w:eastAsia="Times New Roman" w:hAnsi="Times New Roman"/>
          <w:b/>
          <w:sz w:val="28"/>
          <w:lang w:eastAsia="en-AU"/>
        </w:rPr>
        <w:t>COMMONWEALTH OF AUSTRALIA</w:t>
      </w:r>
    </w:p>
    <w:p w:rsidR="00F81F2D" w:rsidRPr="00F81F2D" w:rsidRDefault="00F81F2D" w:rsidP="00F81F2D">
      <w:pPr>
        <w:jc w:val="center"/>
        <w:rPr>
          <w:rFonts w:ascii="Times New Roman" w:eastAsia="Times New Roman" w:hAnsi="Times New Roman"/>
          <w:i/>
          <w:sz w:val="23"/>
          <w:szCs w:val="23"/>
          <w:lang w:eastAsia="en-AU"/>
        </w:rPr>
      </w:pPr>
      <w:r w:rsidRPr="00212036">
        <w:rPr>
          <w:rFonts w:ascii="Times New Roman" w:eastAsia="Times New Roman" w:hAnsi="Times New Roman"/>
          <w:i/>
          <w:sz w:val="23"/>
          <w:szCs w:val="23"/>
          <w:lang w:eastAsia="en-AU"/>
        </w:rPr>
        <w:t>Public Service Act 1999</w:t>
      </w:r>
    </w:p>
    <w:p w:rsidR="00F81F2D" w:rsidRDefault="00F81F2D" w:rsidP="00F81F2D">
      <w:pPr>
        <w:jc w:val="center"/>
        <w:rPr>
          <w:rFonts w:ascii="Times New Roman" w:eastAsia="Times New Roman" w:hAnsi="Times New Roman"/>
          <w:b/>
          <w:sz w:val="23"/>
          <w:szCs w:val="23"/>
          <w:lang w:eastAsia="en-AU"/>
        </w:rPr>
      </w:pPr>
      <w:r>
        <w:rPr>
          <w:rFonts w:ascii="Times New Roman" w:eastAsia="Times New Roman" w:hAnsi="Times New Roman"/>
          <w:b/>
          <w:sz w:val="23"/>
          <w:szCs w:val="23"/>
          <w:lang w:eastAsia="en-AU"/>
        </w:rPr>
        <w:t xml:space="preserve">Order to Establish the </w:t>
      </w:r>
      <w:r w:rsidRPr="009B6C76">
        <w:rPr>
          <w:rFonts w:ascii="Times New Roman" w:eastAsia="Times New Roman" w:hAnsi="Times New Roman"/>
          <w:b/>
          <w:sz w:val="23"/>
          <w:szCs w:val="23"/>
          <w:lang w:eastAsia="en-AU"/>
        </w:rPr>
        <w:t>Domestic, Family and Sexual Violence Commission as an Executive Agency</w:t>
      </w:r>
    </w:p>
    <w:p w:rsidR="00F81F2D" w:rsidRDefault="00F81F2D" w:rsidP="00F81F2D">
      <w:pPr>
        <w:rPr>
          <w:rFonts w:ascii="Times New Roman" w:eastAsia="Times New Roman" w:hAnsi="Times New Roman"/>
          <w:sz w:val="23"/>
          <w:szCs w:val="23"/>
          <w:lang w:eastAsia="en-AU"/>
        </w:rPr>
      </w:pPr>
      <w:r>
        <w:rPr>
          <w:rFonts w:ascii="Times New Roman" w:eastAsia="Times New Roman" w:hAnsi="Times New Roman"/>
          <w:sz w:val="23"/>
          <w:szCs w:val="23"/>
          <w:lang w:eastAsia="en-AU"/>
        </w:rPr>
        <w:t xml:space="preserve">I, General the Honourable </w:t>
      </w:r>
      <w:r w:rsidR="00AE5E7B">
        <w:rPr>
          <w:rFonts w:ascii="Times New Roman" w:eastAsia="Times New Roman" w:hAnsi="Times New Roman"/>
          <w:sz w:val="23"/>
          <w:szCs w:val="23"/>
          <w:lang w:eastAsia="en-AU"/>
        </w:rPr>
        <w:t>David Hurley AC DSC</w:t>
      </w:r>
      <w:r>
        <w:rPr>
          <w:rFonts w:ascii="Times New Roman" w:eastAsia="Times New Roman" w:hAnsi="Times New Roman"/>
          <w:sz w:val="23"/>
          <w:szCs w:val="23"/>
          <w:lang w:eastAsia="en-AU"/>
        </w:rPr>
        <w:t xml:space="preserve"> (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en-AU"/>
        </w:rPr>
        <w:t>Retd</w:t>
      </w:r>
      <w:proofErr w:type="spellEnd"/>
      <w:r>
        <w:rPr>
          <w:rFonts w:ascii="Times New Roman" w:eastAsia="Times New Roman" w:hAnsi="Times New Roman"/>
          <w:sz w:val="23"/>
          <w:szCs w:val="23"/>
          <w:lang w:eastAsia="en-AU"/>
        </w:rPr>
        <w:t xml:space="preserve">), Governor-General of the Commonwealth of Australia, acting with the advice of the Federal Executive Council and under section 65 of the </w:t>
      </w:r>
      <w:r>
        <w:rPr>
          <w:rFonts w:ascii="Times New Roman" w:eastAsia="Times New Roman" w:hAnsi="Times New Roman"/>
          <w:i/>
          <w:sz w:val="23"/>
          <w:szCs w:val="23"/>
          <w:lang w:eastAsia="en-AU"/>
        </w:rPr>
        <w:t>Public Service Act 1999</w:t>
      </w:r>
      <w:r>
        <w:rPr>
          <w:rFonts w:ascii="Times New Roman" w:eastAsia="Times New Roman" w:hAnsi="Times New Roman"/>
          <w:sz w:val="23"/>
          <w:szCs w:val="23"/>
          <w:lang w:eastAsia="en-AU"/>
        </w:rPr>
        <w:t xml:space="preserve"> (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en-AU"/>
        </w:rPr>
        <w:t>Cth</w:t>
      </w:r>
      <w:proofErr w:type="spellEnd"/>
      <w:r>
        <w:rPr>
          <w:rFonts w:ascii="Times New Roman" w:eastAsia="Times New Roman" w:hAnsi="Times New Roman"/>
          <w:sz w:val="23"/>
          <w:szCs w:val="23"/>
          <w:lang w:eastAsia="en-AU"/>
        </w:rPr>
        <w:t>):</w:t>
      </w:r>
    </w:p>
    <w:p w:rsidR="00F81F2D" w:rsidRDefault="00F81F2D" w:rsidP="00F81F2D">
      <w:pPr>
        <w:pStyle w:val="ListParagraph"/>
        <w:numPr>
          <w:ilvl w:val="0"/>
          <w:numId w:val="1"/>
        </w:numPr>
        <w:ind w:left="454" w:hanging="454"/>
        <w:rPr>
          <w:rFonts w:ascii="Times New Roman" w:eastAsia="Times New Roman" w:hAnsi="Times New Roman"/>
          <w:sz w:val="23"/>
          <w:szCs w:val="23"/>
          <w:lang w:eastAsia="en-AU"/>
        </w:rPr>
      </w:pPr>
      <w:r>
        <w:rPr>
          <w:rFonts w:ascii="Times New Roman" w:eastAsia="Times New Roman" w:hAnsi="Times New Roman"/>
          <w:sz w:val="23"/>
          <w:szCs w:val="23"/>
          <w:lang w:eastAsia="en-AU"/>
        </w:rPr>
        <w:t xml:space="preserve">establish the </w:t>
      </w:r>
      <w:r w:rsidRPr="009B6C76">
        <w:rPr>
          <w:rFonts w:ascii="Times New Roman" w:eastAsia="Times New Roman" w:hAnsi="Times New Roman"/>
          <w:sz w:val="23"/>
          <w:szCs w:val="23"/>
          <w:lang w:eastAsia="en-AU"/>
        </w:rPr>
        <w:t>Domestic, Family and Sexual Violence Commission as an Executive Agency</w:t>
      </w:r>
      <w:r>
        <w:rPr>
          <w:rFonts w:ascii="Times New Roman" w:eastAsia="Times New Roman" w:hAnsi="Times New Roman"/>
          <w:sz w:val="23"/>
          <w:szCs w:val="23"/>
          <w:lang w:eastAsia="en-AU"/>
        </w:rPr>
        <w:t>;</w:t>
      </w:r>
    </w:p>
    <w:p w:rsidR="00F81F2D" w:rsidRDefault="00F81F2D" w:rsidP="00F81F2D">
      <w:pPr>
        <w:pStyle w:val="ListParagraph"/>
        <w:numPr>
          <w:ilvl w:val="0"/>
          <w:numId w:val="1"/>
        </w:numPr>
        <w:ind w:left="454" w:hanging="454"/>
        <w:rPr>
          <w:rFonts w:ascii="Times New Roman" w:eastAsia="Times New Roman" w:hAnsi="Times New Roman"/>
          <w:sz w:val="23"/>
          <w:szCs w:val="23"/>
          <w:lang w:eastAsia="en-AU"/>
        </w:rPr>
      </w:pPr>
      <w:r>
        <w:rPr>
          <w:rFonts w:ascii="Times New Roman" w:eastAsia="Times New Roman" w:hAnsi="Times New Roman"/>
          <w:sz w:val="23"/>
          <w:szCs w:val="23"/>
          <w:lang w:eastAsia="en-AU"/>
        </w:rPr>
        <w:t xml:space="preserve">allocate the name </w:t>
      </w:r>
      <w:r w:rsidRPr="009B6C76">
        <w:rPr>
          <w:rFonts w:ascii="Times New Roman" w:eastAsia="Times New Roman" w:hAnsi="Times New Roman"/>
          <w:sz w:val="23"/>
          <w:szCs w:val="23"/>
          <w:lang w:eastAsia="en-AU"/>
        </w:rPr>
        <w:t xml:space="preserve">Domestic, Family and Sexual Violence Commission </w:t>
      </w:r>
      <w:r>
        <w:rPr>
          <w:rFonts w:ascii="Times New Roman" w:eastAsia="Times New Roman" w:hAnsi="Times New Roman"/>
          <w:sz w:val="23"/>
          <w:szCs w:val="23"/>
          <w:lang w:eastAsia="en-AU"/>
        </w:rPr>
        <w:t>to the</w:t>
      </w:r>
      <w:r w:rsidRPr="009B6C76">
        <w:rPr>
          <w:rFonts w:ascii="Times New Roman" w:eastAsia="Times New Roman" w:hAnsi="Times New Roman"/>
          <w:sz w:val="23"/>
          <w:szCs w:val="23"/>
          <w:lang w:eastAsia="en-AU"/>
        </w:rPr>
        <w:t xml:space="preserve"> Executive Agency</w:t>
      </w:r>
      <w:r>
        <w:rPr>
          <w:rFonts w:ascii="Times New Roman" w:eastAsia="Times New Roman" w:hAnsi="Times New Roman"/>
          <w:sz w:val="23"/>
          <w:szCs w:val="23"/>
          <w:lang w:eastAsia="en-AU"/>
        </w:rPr>
        <w:t>;</w:t>
      </w:r>
    </w:p>
    <w:p w:rsidR="00F81F2D" w:rsidRDefault="00F81F2D" w:rsidP="00F81F2D">
      <w:pPr>
        <w:pStyle w:val="ListParagraph"/>
        <w:numPr>
          <w:ilvl w:val="0"/>
          <w:numId w:val="1"/>
        </w:numPr>
        <w:ind w:left="454" w:hanging="454"/>
        <w:rPr>
          <w:rFonts w:ascii="Times New Roman" w:eastAsia="Times New Roman" w:hAnsi="Times New Roman"/>
          <w:sz w:val="23"/>
          <w:szCs w:val="23"/>
          <w:lang w:eastAsia="en-AU"/>
        </w:rPr>
      </w:pPr>
      <w:r>
        <w:rPr>
          <w:rFonts w:ascii="Times New Roman" w:eastAsia="Times New Roman" w:hAnsi="Times New Roman"/>
          <w:sz w:val="23"/>
          <w:szCs w:val="23"/>
          <w:lang w:eastAsia="en-AU"/>
        </w:rPr>
        <w:t>allocate the name Commissioner to the Head of the Executive Agency;</w:t>
      </w:r>
    </w:p>
    <w:p w:rsidR="00F81F2D" w:rsidRDefault="00F81F2D" w:rsidP="00F81F2D">
      <w:pPr>
        <w:pStyle w:val="ListParagraph"/>
        <w:numPr>
          <w:ilvl w:val="0"/>
          <w:numId w:val="1"/>
        </w:numPr>
        <w:ind w:left="454" w:hanging="454"/>
        <w:rPr>
          <w:rFonts w:ascii="Times New Roman" w:eastAsia="Times New Roman" w:hAnsi="Times New Roman"/>
          <w:sz w:val="23"/>
          <w:szCs w:val="23"/>
          <w:lang w:eastAsia="en-AU"/>
        </w:rPr>
      </w:pPr>
      <w:r>
        <w:rPr>
          <w:rFonts w:ascii="Times New Roman" w:eastAsia="Times New Roman" w:hAnsi="Times New Roman"/>
          <w:sz w:val="23"/>
          <w:szCs w:val="23"/>
          <w:lang w:eastAsia="en-AU"/>
        </w:rPr>
        <w:t>identify the Minister for Women’s Safety as the Minister responsible for the Executive Agency;</w:t>
      </w:r>
    </w:p>
    <w:p w:rsidR="00F81F2D" w:rsidRDefault="00F81F2D" w:rsidP="00F81F2D">
      <w:pPr>
        <w:pStyle w:val="ListParagraph"/>
        <w:numPr>
          <w:ilvl w:val="0"/>
          <w:numId w:val="1"/>
        </w:numPr>
        <w:ind w:left="454" w:hanging="454"/>
        <w:rPr>
          <w:rFonts w:ascii="Times New Roman" w:eastAsia="Times New Roman" w:hAnsi="Times New Roman"/>
          <w:sz w:val="23"/>
          <w:szCs w:val="23"/>
          <w:lang w:eastAsia="en-AU"/>
        </w:rPr>
      </w:pPr>
      <w:r>
        <w:rPr>
          <w:rFonts w:ascii="Times New Roman" w:eastAsia="Times New Roman" w:hAnsi="Times New Roman"/>
          <w:sz w:val="23"/>
          <w:szCs w:val="23"/>
          <w:lang w:eastAsia="en-AU"/>
        </w:rPr>
        <w:t xml:space="preserve">specify the functions of the </w:t>
      </w:r>
      <w:r w:rsidRPr="009B6C76">
        <w:rPr>
          <w:rFonts w:ascii="Times New Roman" w:eastAsia="Times New Roman" w:hAnsi="Times New Roman"/>
          <w:sz w:val="23"/>
          <w:szCs w:val="23"/>
          <w:lang w:eastAsia="en-AU"/>
        </w:rPr>
        <w:t>Domestic, Family and Sexual Violence Commission</w:t>
      </w:r>
      <w:r>
        <w:rPr>
          <w:rFonts w:ascii="Times New Roman" w:eastAsia="Times New Roman" w:hAnsi="Times New Roman"/>
          <w:sz w:val="23"/>
          <w:szCs w:val="23"/>
          <w:lang w:eastAsia="en-AU"/>
        </w:rPr>
        <w:t xml:space="preserve"> be as follows:</w:t>
      </w:r>
    </w:p>
    <w:p w:rsidR="00F81F2D" w:rsidRPr="009B6C76" w:rsidRDefault="00F81F2D" w:rsidP="00F81F2D">
      <w:pPr>
        <w:pStyle w:val="ListParagraph"/>
        <w:numPr>
          <w:ilvl w:val="0"/>
          <w:numId w:val="2"/>
        </w:numPr>
        <w:ind w:left="709" w:hanging="170"/>
        <w:rPr>
          <w:rFonts w:ascii="Times New Roman" w:eastAsia="Times New Roman" w:hAnsi="Times New Roman"/>
          <w:sz w:val="23"/>
          <w:szCs w:val="23"/>
          <w:lang w:eastAsia="en-AU"/>
        </w:rPr>
      </w:pPr>
      <w:r w:rsidRPr="009B6C76">
        <w:rPr>
          <w:rFonts w:ascii="Times New Roman" w:eastAsia="Times New Roman" w:hAnsi="Times New Roman"/>
          <w:sz w:val="23"/>
          <w:szCs w:val="23"/>
          <w:lang w:eastAsia="en-AU"/>
        </w:rPr>
        <w:t>provide strategic policy advice to the Minister for Women’s Safety;</w:t>
      </w:r>
    </w:p>
    <w:p w:rsidR="00F81F2D" w:rsidRPr="009B6C76" w:rsidRDefault="00F81F2D" w:rsidP="00F81F2D">
      <w:pPr>
        <w:pStyle w:val="ListParagraph"/>
        <w:numPr>
          <w:ilvl w:val="0"/>
          <w:numId w:val="2"/>
        </w:numPr>
        <w:ind w:left="709" w:hanging="170"/>
        <w:rPr>
          <w:rFonts w:ascii="Times New Roman" w:eastAsia="Times New Roman" w:hAnsi="Times New Roman"/>
          <w:sz w:val="23"/>
          <w:szCs w:val="23"/>
          <w:lang w:eastAsia="en-AU"/>
        </w:rPr>
      </w:pPr>
      <w:r w:rsidRPr="009B6C76">
        <w:rPr>
          <w:rFonts w:ascii="Times New Roman" w:eastAsia="Times New Roman" w:hAnsi="Times New Roman"/>
          <w:sz w:val="23"/>
          <w:szCs w:val="23"/>
          <w:lang w:eastAsia="en-AU"/>
        </w:rPr>
        <w:t>promote and enhance coordination across Commonwealth, state and territory governments, and the not-for-profit and private sectors;</w:t>
      </w:r>
    </w:p>
    <w:p w:rsidR="00F81F2D" w:rsidRPr="009B6C76" w:rsidRDefault="00F81F2D" w:rsidP="00F81F2D">
      <w:pPr>
        <w:pStyle w:val="ListParagraph"/>
        <w:numPr>
          <w:ilvl w:val="0"/>
          <w:numId w:val="2"/>
        </w:numPr>
        <w:ind w:left="709" w:hanging="170"/>
        <w:rPr>
          <w:rFonts w:ascii="Times New Roman" w:eastAsia="Times New Roman" w:hAnsi="Times New Roman"/>
          <w:sz w:val="23"/>
          <w:szCs w:val="23"/>
          <w:lang w:eastAsia="en-AU"/>
        </w:rPr>
      </w:pPr>
      <w:r w:rsidRPr="009B6C76">
        <w:rPr>
          <w:rFonts w:ascii="Times New Roman" w:eastAsia="Times New Roman" w:hAnsi="Times New Roman"/>
          <w:sz w:val="23"/>
          <w:szCs w:val="23"/>
          <w:lang w:eastAsia="en-AU"/>
        </w:rPr>
        <w:t xml:space="preserve">promote coordinated and consistent monitoring and evaluation frameworks by all governments for the National Plan to End Violence </w:t>
      </w:r>
      <w:r>
        <w:rPr>
          <w:rFonts w:ascii="Times New Roman" w:eastAsia="Times New Roman" w:hAnsi="Times New Roman"/>
          <w:sz w:val="23"/>
          <w:szCs w:val="23"/>
          <w:lang w:eastAsia="en-AU"/>
        </w:rPr>
        <w:t>against Women and Children 2022-</w:t>
      </w:r>
      <w:r w:rsidRPr="009B6C76">
        <w:rPr>
          <w:rFonts w:ascii="Times New Roman" w:eastAsia="Times New Roman" w:hAnsi="Times New Roman"/>
          <w:sz w:val="23"/>
          <w:szCs w:val="23"/>
          <w:lang w:eastAsia="en-AU"/>
        </w:rPr>
        <w:t>2032</w:t>
      </w:r>
      <w:r>
        <w:rPr>
          <w:rFonts w:ascii="Times New Roman" w:eastAsia="Times New Roman" w:hAnsi="Times New Roman"/>
          <w:sz w:val="23"/>
          <w:szCs w:val="23"/>
          <w:lang w:eastAsia="en-AU"/>
        </w:rPr>
        <w:t xml:space="preserve"> (National Plan)</w:t>
      </w:r>
      <w:r w:rsidRPr="009B6C76">
        <w:rPr>
          <w:rFonts w:ascii="Times New Roman" w:eastAsia="Times New Roman" w:hAnsi="Times New Roman"/>
          <w:sz w:val="23"/>
          <w:szCs w:val="23"/>
          <w:lang w:eastAsia="en-AU"/>
        </w:rPr>
        <w:t>;</w:t>
      </w:r>
    </w:p>
    <w:p w:rsidR="00F81F2D" w:rsidRPr="009B6C76" w:rsidRDefault="00F81F2D" w:rsidP="00F81F2D">
      <w:pPr>
        <w:pStyle w:val="ListParagraph"/>
        <w:numPr>
          <w:ilvl w:val="0"/>
          <w:numId w:val="2"/>
        </w:numPr>
        <w:ind w:left="709" w:hanging="170"/>
        <w:rPr>
          <w:rFonts w:ascii="Times New Roman" w:eastAsia="Times New Roman" w:hAnsi="Times New Roman"/>
          <w:sz w:val="23"/>
          <w:szCs w:val="23"/>
          <w:lang w:eastAsia="en-AU"/>
        </w:rPr>
      </w:pPr>
      <w:r w:rsidRPr="009B6C76">
        <w:rPr>
          <w:rFonts w:ascii="Times New Roman" w:eastAsia="Times New Roman" w:hAnsi="Times New Roman"/>
          <w:sz w:val="23"/>
          <w:szCs w:val="23"/>
          <w:lang w:eastAsia="en-AU"/>
        </w:rPr>
        <w:t>develop and maintain a supportive and structured approach to victim-survivor engagement;</w:t>
      </w:r>
    </w:p>
    <w:p w:rsidR="00F81F2D" w:rsidRPr="009B6C76" w:rsidRDefault="00F81F2D" w:rsidP="00F81F2D">
      <w:pPr>
        <w:pStyle w:val="ListParagraph"/>
        <w:numPr>
          <w:ilvl w:val="0"/>
          <w:numId w:val="2"/>
        </w:numPr>
        <w:ind w:left="709" w:hanging="170"/>
        <w:rPr>
          <w:rFonts w:ascii="Times New Roman" w:eastAsia="Times New Roman" w:hAnsi="Times New Roman"/>
          <w:sz w:val="23"/>
          <w:szCs w:val="23"/>
          <w:lang w:eastAsia="en-AU"/>
        </w:rPr>
      </w:pPr>
      <w:r w:rsidRPr="009B6C76">
        <w:rPr>
          <w:rFonts w:ascii="Times New Roman" w:eastAsia="Times New Roman" w:hAnsi="Times New Roman"/>
          <w:sz w:val="23"/>
          <w:szCs w:val="23"/>
          <w:lang w:eastAsia="en-AU"/>
        </w:rPr>
        <w:t>inform priorities for policy, research and data collection in cooperation with jurisdictions and relevant organisations and agencies; and</w:t>
      </w:r>
    </w:p>
    <w:p w:rsidR="00F81F2D" w:rsidRDefault="00F81F2D" w:rsidP="00F81F2D">
      <w:pPr>
        <w:pStyle w:val="ListParagraph"/>
        <w:numPr>
          <w:ilvl w:val="0"/>
          <w:numId w:val="2"/>
        </w:numPr>
        <w:ind w:left="709" w:hanging="170"/>
        <w:rPr>
          <w:rFonts w:ascii="Times New Roman" w:eastAsia="Times New Roman" w:hAnsi="Times New Roman"/>
          <w:sz w:val="23"/>
          <w:szCs w:val="23"/>
          <w:lang w:eastAsia="en-AU"/>
        </w:rPr>
      </w:pPr>
      <w:r w:rsidRPr="009B6C76">
        <w:rPr>
          <w:rFonts w:ascii="Times New Roman" w:eastAsia="Times New Roman" w:hAnsi="Times New Roman"/>
          <w:sz w:val="23"/>
          <w:szCs w:val="23"/>
          <w:lang w:eastAsia="en-AU"/>
        </w:rPr>
        <w:t>promote the objectives of the National Plan across all parts of Australian society</w:t>
      </w:r>
      <w:r>
        <w:rPr>
          <w:rFonts w:ascii="Times New Roman" w:eastAsia="Times New Roman" w:hAnsi="Times New Roman"/>
          <w:sz w:val="23"/>
          <w:szCs w:val="23"/>
          <w:lang w:eastAsia="en-AU"/>
        </w:rPr>
        <w:t>.</w:t>
      </w:r>
    </w:p>
    <w:p w:rsidR="00F81F2D" w:rsidRDefault="00F81F2D" w:rsidP="00F81F2D">
      <w:pPr>
        <w:rPr>
          <w:rFonts w:ascii="Times New Roman" w:eastAsia="Times New Roman" w:hAnsi="Times New Roman"/>
          <w:sz w:val="23"/>
          <w:szCs w:val="23"/>
          <w:lang w:eastAsia="en-AU"/>
        </w:rPr>
      </w:pPr>
    </w:p>
    <w:p w:rsidR="00F81F2D" w:rsidRDefault="00F81F2D" w:rsidP="00F81F2D">
      <w:pPr>
        <w:spacing w:after="0"/>
        <w:rPr>
          <w:rFonts w:ascii="Times New Roman" w:eastAsia="Times New Roman" w:hAnsi="Times New Roman"/>
          <w:sz w:val="23"/>
          <w:szCs w:val="23"/>
          <w:lang w:eastAsia="en-AU"/>
        </w:rPr>
      </w:pPr>
      <w:r>
        <w:rPr>
          <w:rFonts w:ascii="Times New Roman" w:eastAsia="Times New Roman" w:hAnsi="Times New Roman"/>
          <w:sz w:val="23"/>
          <w:szCs w:val="23"/>
          <w:lang w:eastAsia="en-AU"/>
        </w:rPr>
        <w:t>This order will commence on 1 July 2022.</w:t>
      </w:r>
    </w:p>
    <w:p w:rsidR="00F81F2D" w:rsidRDefault="00F81F2D" w:rsidP="00F81F2D">
      <w:pPr>
        <w:spacing w:after="0"/>
        <w:rPr>
          <w:rFonts w:ascii="Times New Roman" w:eastAsia="Times New Roman" w:hAnsi="Times New Roman"/>
          <w:sz w:val="23"/>
          <w:szCs w:val="23"/>
          <w:lang w:eastAsia="en-AU"/>
        </w:rPr>
      </w:pPr>
    </w:p>
    <w:p w:rsidR="00F81F2D" w:rsidRDefault="00F81F2D" w:rsidP="00F81F2D">
      <w:pPr>
        <w:spacing w:after="0"/>
        <w:rPr>
          <w:rFonts w:ascii="Times New Roman" w:eastAsia="Times New Roman" w:hAnsi="Times New Roman"/>
          <w:sz w:val="23"/>
          <w:szCs w:val="23"/>
          <w:lang w:eastAsia="en-AU"/>
        </w:rPr>
      </w:pPr>
      <w:r>
        <w:rPr>
          <w:rFonts w:ascii="Times New Roman" w:eastAsia="Times New Roman" w:hAnsi="Times New Roman"/>
          <w:sz w:val="23"/>
          <w:szCs w:val="23"/>
          <w:lang w:eastAsia="en-AU"/>
        </w:rPr>
        <w:t>Dated 17 March 2022</w:t>
      </w:r>
    </w:p>
    <w:p w:rsidR="00F81F2D" w:rsidRDefault="00F81F2D" w:rsidP="00F81F2D">
      <w:pPr>
        <w:spacing w:after="0"/>
        <w:rPr>
          <w:rFonts w:ascii="Times New Roman" w:eastAsia="Times New Roman" w:hAnsi="Times New Roman"/>
          <w:sz w:val="23"/>
          <w:szCs w:val="23"/>
          <w:lang w:eastAsia="en-AU"/>
        </w:rPr>
      </w:pPr>
    </w:p>
    <w:p w:rsidR="00F81F2D" w:rsidRDefault="00F81F2D" w:rsidP="00F81F2D">
      <w:pPr>
        <w:spacing w:after="0"/>
        <w:rPr>
          <w:rFonts w:ascii="Times New Roman" w:eastAsia="Times New Roman" w:hAnsi="Times New Roman"/>
          <w:sz w:val="23"/>
          <w:szCs w:val="23"/>
          <w:lang w:eastAsia="en-AU"/>
        </w:rPr>
      </w:pPr>
    </w:p>
    <w:p w:rsidR="00F81F2D" w:rsidRDefault="00F81F2D" w:rsidP="00F81F2D">
      <w:pPr>
        <w:spacing w:after="0"/>
        <w:rPr>
          <w:rFonts w:ascii="Times New Roman" w:eastAsia="Times New Roman" w:hAnsi="Times New Roman"/>
          <w:sz w:val="23"/>
          <w:szCs w:val="23"/>
          <w:lang w:eastAsia="en-AU"/>
        </w:rPr>
      </w:pPr>
    </w:p>
    <w:p w:rsidR="00F81F2D" w:rsidRDefault="00F81F2D" w:rsidP="00F81F2D">
      <w:pPr>
        <w:spacing w:after="0"/>
        <w:jc w:val="right"/>
        <w:rPr>
          <w:rFonts w:ascii="Times New Roman" w:eastAsia="Times New Roman" w:hAnsi="Times New Roman"/>
          <w:sz w:val="23"/>
          <w:szCs w:val="23"/>
          <w:lang w:eastAsia="en-AU"/>
        </w:rPr>
      </w:pPr>
      <w:r>
        <w:rPr>
          <w:rFonts w:ascii="Times New Roman" w:eastAsia="Times New Roman" w:hAnsi="Times New Roman"/>
          <w:sz w:val="23"/>
          <w:szCs w:val="23"/>
          <w:lang w:eastAsia="en-AU"/>
        </w:rPr>
        <w:t>Governor-General</w:t>
      </w:r>
    </w:p>
    <w:p w:rsidR="00F81F2D" w:rsidRDefault="00F81F2D" w:rsidP="00F81F2D">
      <w:pPr>
        <w:spacing w:after="0"/>
        <w:rPr>
          <w:rFonts w:ascii="Times New Roman" w:eastAsia="Times New Roman" w:hAnsi="Times New Roman"/>
          <w:sz w:val="23"/>
          <w:szCs w:val="23"/>
          <w:lang w:eastAsia="en-AU"/>
        </w:rPr>
      </w:pPr>
      <w:r>
        <w:rPr>
          <w:rFonts w:ascii="Times New Roman" w:eastAsia="Times New Roman" w:hAnsi="Times New Roman"/>
          <w:sz w:val="23"/>
          <w:szCs w:val="23"/>
          <w:lang w:eastAsia="en-AU"/>
        </w:rPr>
        <w:t>By His Excellency’s Command</w:t>
      </w:r>
    </w:p>
    <w:p w:rsidR="00F81F2D" w:rsidRDefault="00F81F2D" w:rsidP="00F81F2D">
      <w:pPr>
        <w:rPr>
          <w:rFonts w:ascii="Times New Roman" w:eastAsia="Times New Roman" w:hAnsi="Times New Roman"/>
          <w:sz w:val="23"/>
          <w:szCs w:val="23"/>
          <w:lang w:eastAsia="en-AU"/>
        </w:rPr>
      </w:pPr>
    </w:p>
    <w:p w:rsidR="00F81F2D" w:rsidRDefault="00F81F2D" w:rsidP="00F81F2D">
      <w:pPr>
        <w:spacing w:after="0"/>
        <w:rPr>
          <w:rFonts w:ascii="Times New Roman" w:eastAsia="Times New Roman" w:hAnsi="Times New Roman"/>
          <w:sz w:val="23"/>
          <w:szCs w:val="23"/>
          <w:lang w:eastAsia="en-AU"/>
        </w:rPr>
      </w:pPr>
      <w:r>
        <w:rPr>
          <w:rFonts w:ascii="Times New Roman" w:eastAsia="Times New Roman" w:hAnsi="Times New Roman"/>
          <w:sz w:val="23"/>
          <w:szCs w:val="23"/>
          <w:lang w:eastAsia="en-AU"/>
        </w:rPr>
        <w:t>Scott Morrison</w:t>
      </w:r>
    </w:p>
    <w:p w:rsidR="004B2753" w:rsidRPr="00F81F2D" w:rsidRDefault="00F81F2D" w:rsidP="00F81F2D">
      <w:pPr>
        <w:spacing w:after="0"/>
        <w:rPr>
          <w:rFonts w:ascii="Times New Roman" w:eastAsia="Times New Roman" w:hAnsi="Times New Roman"/>
          <w:sz w:val="23"/>
          <w:szCs w:val="23"/>
          <w:lang w:eastAsia="en-AU"/>
        </w:rPr>
      </w:pPr>
      <w:r>
        <w:rPr>
          <w:rFonts w:ascii="Times New Roman" w:eastAsia="Times New Roman" w:hAnsi="Times New Roman"/>
          <w:sz w:val="23"/>
          <w:szCs w:val="23"/>
          <w:lang w:eastAsia="en-AU"/>
        </w:rPr>
        <w:t>Prime Minister</w:t>
      </w:r>
    </w:p>
    <w:sectPr w:rsidR="004B2753" w:rsidRPr="00F81F2D" w:rsidSect="00F81F2D">
      <w:headerReference w:type="first" r:id="rId9"/>
      <w:type w:val="continuous"/>
      <w:pgSz w:w="11906" w:h="16838" w:code="9"/>
      <w:pgMar w:top="1134" w:right="1700" w:bottom="1134" w:left="1701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BB9" w:rsidRDefault="00806BB9" w:rsidP="003A707F">
      <w:pPr>
        <w:spacing w:after="0" w:line="240" w:lineRule="auto"/>
      </w:pPr>
      <w:r>
        <w:separator/>
      </w:r>
    </w:p>
  </w:endnote>
  <w:endnote w:type="continuationSeparator" w:id="0">
    <w:p w:rsidR="00806BB9" w:rsidRDefault="00806BB9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BB9" w:rsidRDefault="00806BB9" w:rsidP="003A707F">
      <w:pPr>
        <w:spacing w:after="0" w:line="240" w:lineRule="auto"/>
      </w:pPr>
      <w:r>
        <w:separator/>
      </w:r>
    </w:p>
  </w:footnote>
  <w:footnote w:type="continuationSeparator" w:id="0">
    <w:p w:rsidR="00806BB9" w:rsidRDefault="00806BB9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2" name="Picture 12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4DDD"/>
    <w:multiLevelType w:val="hybridMultilevel"/>
    <w:tmpl w:val="A58A29F6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CF30D50"/>
    <w:multiLevelType w:val="hybridMultilevel"/>
    <w:tmpl w:val="E090867C"/>
    <w:lvl w:ilvl="0" w:tplc="E7928A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E1F2B"/>
    <w:rsid w:val="00134ED8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23048"/>
    <w:rsid w:val="00806BB9"/>
    <w:rsid w:val="00840A06"/>
    <w:rsid w:val="008439B7"/>
    <w:rsid w:val="00855DD0"/>
    <w:rsid w:val="0087253F"/>
    <w:rsid w:val="008E4F6C"/>
    <w:rsid w:val="009539C7"/>
    <w:rsid w:val="00A00F21"/>
    <w:rsid w:val="00A95225"/>
    <w:rsid w:val="00AE5E7B"/>
    <w:rsid w:val="00B84226"/>
    <w:rsid w:val="00BE7780"/>
    <w:rsid w:val="00C63C4E"/>
    <w:rsid w:val="00C72C30"/>
    <w:rsid w:val="00D229E5"/>
    <w:rsid w:val="00D77A88"/>
    <w:rsid w:val="00DE62EA"/>
    <w:rsid w:val="00F03910"/>
    <w:rsid w:val="00F40885"/>
    <w:rsid w:val="00F81F2D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F81F2D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15BB3-7E3F-4CCD-A3EA-AEAEE9AB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1367</Characters>
  <Application>Microsoft Office Word</Application>
  <DocSecurity>4</DocSecurity>
  <PresentationFormat/>
  <Lines>47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2013-06-24T01:35:00Z</cp:lastPrinted>
  <dcterms:created xsi:type="dcterms:W3CDTF">2022-03-29T06:51:00Z</dcterms:created>
  <dcterms:modified xsi:type="dcterms:W3CDTF">2022-03-29T06:51:00Z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8D1C8B730C984B5D9CD34707E0632314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86DF37FEDADEB87644F12A773FE34210645B7F60</vt:lpwstr>
  </property>
  <property fmtid="{D5CDD505-2E9C-101B-9397-08002B2CF9AE}" pid="11" name="PM_OriginationTimeStamp">
    <vt:lpwstr>2022-03-29T05:34:01Z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590C5CBBE2AE5D0E845A79FF18EEEE25</vt:lpwstr>
  </property>
  <property fmtid="{D5CDD505-2E9C-101B-9397-08002B2CF9AE}" pid="21" name="PM_Hash_Salt">
    <vt:lpwstr>F611E608E085B338EFE84B1B307C0441</vt:lpwstr>
  </property>
  <property fmtid="{D5CDD505-2E9C-101B-9397-08002B2CF9AE}" pid="22" name="PM_Hash_SHA1">
    <vt:lpwstr>9E6BD7994540C32C77A95D4A984BA06B8C7E12EB</vt:lpwstr>
  </property>
  <property fmtid="{D5CDD505-2E9C-101B-9397-08002B2CF9AE}" pid="23" name="PM_OriginatorUserAccountName_SHA256">
    <vt:lpwstr>0DC22A34FC9139B6B5D1A703FE9BB0AACE8BB8D82C0E84630FA460DA63880482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