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52BB" w14:textId="77777777" w:rsidR="003C5A7C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20468864" w14:textId="77777777" w:rsidR="001C559A" w:rsidRPr="006D6631" w:rsidRDefault="001C559A" w:rsidP="001C559A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431D53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E6C92D9" wp14:editId="764A537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B2763" w14:textId="77777777" w:rsidR="001C559A" w:rsidRPr="006D6631" w:rsidRDefault="001C559A" w:rsidP="001C559A">
      <w:pPr>
        <w:spacing w:line="240" w:lineRule="auto"/>
        <w:jc w:val="center"/>
        <w:rPr>
          <w:rFonts w:ascii="Arial" w:eastAsia="Times New Roman" w:hAnsi="Arial" w:cs="Arial"/>
          <w:lang w:eastAsia="en-AU"/>
        </w:rPr>
      </w:pPr>
      <w:r w:rsidRPr="006D6631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6D6631">
        <w:rPr>
          <w:rFonts w:ascii="Arial" w:eastAsia="Times New Roman" w:hAnsi="Arial" w:cs="Arial"/>
          <w:lang w:eastAsia="en-AU"/>
        </w:rPr>
        <w:t xml:space="preserve"> </w:t>
      </w:r>
    </w:p>
    <w:p w14:paraId="7452F09B" w14:textId="77777777" w:rsidR="001C559A" w:rsidRPr="006D6631" w:rsidRDefault="001C559A" w:rsidP="001C559A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6D6631">
        <w:rPr>
          <w:rFonts w:ascii="Arial" w:eastAsia="Times New Roman" w:hAnsi="Arial" w:cs="Arial"/>
          <w:lang w:eastAsia="en-AU"/>
        </w:rPr>
        <w:t>Subregulation</w:t>
      </w:r>
      <w:proofErr w:type="spellEnd"/>
      <w:r w:rsidRPr="006D6631">
        <w:rPr>
          <w:rFonts w:ascii="Arial" w:eastAsia="Times New Roman" w:hAnsi="Arial" w:cs="Arial"/>
          <w:lang w:eastAsia="en-AU"/>
        </w:rPr>
        <w:t xml:space="preserve"> 12.14B(1)</w:t>
      </w:r>
    </w:p>
    <w:p w14:paraId="2CE55CE0" w14:textId="77777777" w:rsidR="001C559A" w:rsidRPr="006D6631" w:rsidRDefault="001C559A" w:rsidP="001C559A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6D6631">
        <w:rPr>
          <w:rFonts w:ascii="Arial" w:eastAsia="Times New Roman" w:hAnsi="Arial" w:cs="Arial"/>
          <w:b/>
          <w:lang w:eastAsia="en-AU"/>
        </w:rPr>
        <w:t xml:space="preserve">CHRISTMAS ISLAND MARINE PARK AND COCOS (KEELING) ISLANDS MARINE PARK </w:t>
      </w:r>
    </w:p>
    <w:p w14:paraId="7628CCDF" w14:textId="77777777" w:rsidR="001C559A" w:rsidRPr="00431D53" w:rsidRDefault="001C559A" w:rsidP="001C559A">
      <w:pPr>
        <w:spacing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 w:rsidRPr="006D6631">
        <w:rPr>
          <w:rFonts w:ascii="Arial" w:eastAsia="Times New Roman" w:hAnsi="Arial" w:cs="Arial"/>
          <w:b/>
          <w:lang w:eastAsia="en-AU"/>
        </w:rPr>
        <w:t xml:space="preserve">DETERMINATION OF AREAS FOR THE DISPOSAL AND DISCHARGE OF CERTAIN INDUSTRIAL WASTE  </w:t>
      </w:r>
    </w:p>
    <w:p w14:paraId="16487C81" w14:textId="77777777" w:rsidR="001C559A" w:rsidRPr="006D6631" w:rsidRDefault="001C559A" w:rsidP="001C559A">
      <w:pPr>
        <w:spacing w:after="400" w:line="240" w:lineRule="auto"/>
        <w:rPr>
          <w:rFonts w:ascii="Arial" w:hAnsi="Arial" w:cs="Arial"/>
        </w:rPr>
      </w:pPr>
      <w:r w:rsidRPr="006D6631">
        <w:rPr>
          <w:rFonts w:ascii="Arial" w:eastAsia="Times New Roman" w:hAnsi="Arial" w:cs="Arial"/>
        </w:rPr>
        <w:t xml:space="preserve">I, </w:t>
      </w:r>
      <w:r w:rsidRPr="006D6631">
        <w:rPr>
          <w:rFonts w:ascii="Arial" w:eastAsia="Times New Roman" w:hAnsi="Arial" w:cs="Arial"/>
          <w:caps/>
        </w:rPr>
        <w:t>JASON MUNDY</w:t>
      </w:r>
      <w:r w:rsidRPr="006D6631">
        <w:rPr>
          <w:rFonts w:ascii="Arial" w:eastAsia="Times New Roman" w:hAnsi="Arial" w:cs="Arial"/>
        </w:rPr>
        <w:t xml:space="preserve">, First Assistant Secretary, Department of Agriculture, </w:t>
      </w:r>
      <w:proofErr w:type="gramStart"/>
      <w:r w:rsidRPr="006D6631">
        <w:rPr>
          <w:rFonts w:ascii="Arial" w:eastAsia="Times New Roman" w:hAnsi="Arial" w:cs="Arial"/>
        </w:rPr>
        <w:t>Water</w:t>
      </w:r>
      <w:proofErr w:type="gramEnd"/>
      <w:r w:rsidRPr="006D6631">
        <w:rPr>
          <w:rFonts w:ascii="Arial" w:eastAsia="Times New Roman" w:hAnsi="Arial" w:cs="Arial"/>
        </w:rPr>
        <w:t xml:space="preserve"> and the Environment, </w:t>
      </w:r>
      <w:r w:rsidRPr="006D6631">
        <w:rPr>
          <w:rFonts w:ascii="Arial" w:eastAsia="Times New Roman" w:hAnsi="Arial" w:cs="Arial"/>
          <w:lang w:eastAsia="en-AU"/>
        </w:rPr>
        <w:t xml:space="preserve">acting </w:t>
      </w:r>
      <w:r w:rsidRPr="006D6631">
        <w:rPr>
          <w:rFonts w:ascii="Arial" w:eastAsia="Times New Roman" w:hAnsi="Arial" w:cs="Arial"/>
        </w:rPr>
        <w:t>under d</w:t>
      </w:r>
      <w:r w:rsidRPr="006D6631">
        <w:rPr>
          <w:rFonts w:ascii="Arial" w:hAnsi="Arial" w:cs="Arial"/>
        </w:rPr>
        <w:t xml:space="preserve">elegation from the Director of National Parks, </w:t>
      </w:r>
      <w:r w:rsidRPr="00431D53">
        <w:rPr>
          <w:rFonts w:ascii="Arial" w:eastAsia="Times New Roman" w:hAnsi="Arial" w:cs="Arial"/>
        </w:rPr>
        <w:t xml:space="preserve">having taken into account the effects of </w:t>
      </w:r>
      <w:r>
        <w:rPr>
          <w:rFonts w:ascii="Arial" w:eastAsia="Times New Roman" w:hAnsi="Arial" w:cs="Arial"/>
        </w:rPr>
        <w:t>industrial waste</w:t>
      </w:r>
      <w:r w:rsidRPr="00431D53">
        <w:rPr>
          <w:rFonts w:ascii="Arial" w:eastAsia="Times New Roman" w:hAnsi="Arial" w:cs="Arial"/>
        </w:rPr>
        <w:t xml:space="preserve"> on the protection and conservation of biodiversity, </w:t>
      </w:r>
      <w:r w:rsidRPr="006D6631">
        <w:rPr>
          <w:rFonts w:ascii="Arial" w:eastAsia="Times New Roman" w:hAnsi="Arial" w:cs="Arial"/>
        </w:rPr>
        <w:t xml:space="preserve">HEREBY DETERMINE </w:t>
      </w:r>
      <w:r w:rsidRPr="006D6631">
        <w:rPr>
          <w:rFonts w:ascii="Arial" w:hAnsi="Arial" w:cs="Arial"/>
        </w:rPr>
        <w:t xml:space="preserve">pursuant to </w:t>
      </w:r>
      <w:proofErr w:type="spellStart"/>
      <w:r w:rsidRPr="006D6631">
        <w:rPr>
          <w:rFonts w:ascii="Arial" w:eastAsia="Times New Roman" w:hAnsi="Arial" w:cs="Arial"/>
          <w:lang w:eastAsia="en-AU"/>
        </w:rPr>
        <w:t>subregulation</w:t>
      </w:r>
      <w:proofErr w:type="spellEnd"/>
      <w:r w:rsidRPr="006D6631">
        <w:rPr>
          <w:rFonts w:ascii="Arial" w:eastAsia="Times New Roman" w:hAnsi="Arial" w:cs="Arial"/>
          <w:lang w:eastAsia="en-AU"/>
        </w:rPr>
        <w:t xml:space="preserve"> 12.14B(1) of the </w:t>
      </w:r>
      <w:r w:rsidRPr="006D6631">
        <w:rPr>
          <w:rFonts w:ascii="Arial" w:eastAsia="Times New Roman" w:hAnsi="Arial" w:cs="Arial"/>
          <w:i/>
          <w:lang w:eastAsia="en-AU"/>
        </w:rPr>
        <w:t xml:space="preserve">Environment Protection and Biodiversity Conservation Regulations 2000, </w:t>
      </w:r>
      <w:r w:rsidRPr="00431D53">
        <w:rPr>
          <w:rFonts w:ascii="Arial" w:eastAsia="Times New Roman" w:hAnsi="Arial" w:cs="Arial"/>
        </w:rPr>
        <w:t>that:</w:t>
      </w:r>
    </w:p>
    <w:p w14:paraId="75DD0D25" w14:textId="77777777" w:rsidR="001C559A" w:rsidRPr="006D6631" w:rsidRDefault="001C559A" w:rsidP="001C559A">
      <w:pPr>
        <w:spacing w:after="400" w:line="240" w:lineRule="auto"/>
        <w:ind w:left="720" w:hanging="720"/>
        <w:rPr>
          <w:rFonts w:ascii="Arial" w:hAnsi="Arial" w:cs="Arial"/>
        </w:rPr>
      </w:pPr>
      <w:r w:rsidRPr="006D6631">
        <w:rPr>
          <w:rFonts w:ascii="Arial" w:hAnsi="Arial" w:cs="Arial"/>
        </w:rPr>
        <w:t>1.</w:t>
      </w:r>
      <w:r w:rsidRPr="006D66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all areas within </w:t>
      </w:r>
      <w:r w:rsidRPr="006D6631">
        <w:rPr>
          <w:rFonts w:ascii="Arial" w:hAnsi="Arial" w:cs="Arial"/>
        </w:rPr>
        <w:t>Zone 2 (habitat protection zone</w:t>
      </w:r>
      <w:r>
        <w:rPr>
          <w:rFonts w:ascii="Arial" w:hAnsi="Arial" w:cs="Arial"/>
        </w:rPr>
        <w:t xml:space="preserve"> – cihpz01</w:t>
      </w:r>
      <w:r w:rsidRPr="006D6631">
        <w:rPr>
          <w:rFonts w:ascii="Arial" w:hAnsi="Arial" w:cs="Arial"/>
        </w:rPr>
        <w:t xml:space="preserve">) of the Christmas Island Marine Park and </w:t>
      </w:r>
      <w:r>
        <w:rPr>
          <w:rFonts w:ascii="Arial" w:hAnsi="Arial" w:cs="Arial"/>
        </w:rPr>
        <w:t xml:space="preserve">all areas within </w:t>
      </w:r>
      <w:r w:rsidRPr="006D6631">
        <w:rPr>
          <w:rFonts w:ascii="Arial" w:hAnsi="Arial" w:cs="Arial"/>
        </w:rPr>
        <w:t>Zone 1 (national park zone</w:t>
      </w:r>
      <w:r>
        <w:rPr>
          <w:rFonts w:ascii="Arial" w:hAnsi="Arial" w:cs="Arial"/>
        </w:rPr>
        <w:t xml:space="preserve"> – ckinpz01</w:t>
      </w:r>
      <w:r w:rsidRPr="006D663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(offshore) </w:t>
      </w:r>
      <w:r w:rsidRPr="006D6631">
        <w:rPr>
          <w:rFonts w:ascii="Arial" w:hAnsi="Arial" w:cs="Arial"/>
        </w:rPr>
        <w:t>of the Cocos (Keeling) Islands Marine Park,</w:t>
      </w:r>
      <w:r w:rsidRPr="00431D53">
        <w:rPr>
          <w:rFonts w:ascii="Arial" w:hAnsi="Arial" w:cs="Arial"/>
        </w:rPr>
        <w:t xml:space="preserve"> as</w:t>
      </w:r>
      <w:r w:rsidRPr="006D6631">
        <w:rPr>
          <w:rFonts w:ascii="Arial" w:hAnsi="Arial" w:cs="Arial"/>
        </w:rPr>
        <w:t xml:space="preserve"> each are</w:t>
      </w:r>
      <w:r w:rsidRPr="00431D53">
        <w:rPr>
          <w:rFonts w:ascii="Arial" w:hAnsi="Arial" w:cs="Arial"/>
        </w:rPr>
        <w:t xml:space="preserve"> </w:t>
      </w:r>
      <w:r w:rsidRPr="006D6631">
        <w:rPr>
          <w:rFonts w:ascii="Arial" w:hAnsi="Arial" w:cs="Arial"/>
        </w:rPr>
        <w:t xml:space="preserve">defined in the </w:t>
      </w:r>
      <w:r w:rsidRPr="006D6631">
        <w:rPr>
          <w:rFonts w:ascii="Arial" w:hAnsi="Arial" w:cs="Arial"/>
          <w:i/>
          <w:iCs/>
        </w:rPr>
        <w:t>Environment Protection and Biodiversity Conservation (Indian Ocean Territories Marine Parks) Proclamation 2022,</w:t>
      </w:r>
      <w:r w:rsidRPr="006D6631">
        <w:rPr>
          <w:rFonts w:ascii="Arial" w:hAnsi="Arial" w:cs="Arial"/>
        </w:rPr>
        <w:t xml:space="preserve"> are areas that may be used for the </w:t>
      </w:r>
      <w:r w:rsidRPr="00431D53">
        <w:rPr>
          <w:rFonts w:ascii="Arial" w:hAnsi="Arial" w:cs="Arial"/>
        </w:rPr>
        <w:t>disposal</w:t>
      </w:r>
      <w:r w:rsidRPr="006D6631">
        <w:rPr>
          <w:rFonts w:ascii="Arial" w:hAnsi="Arial" w:cs="Arial"/>
        </w:rPr>
        <w:t xml:space="preserve"> of industrial waste, being limited to industrial waste that is a vessel, and such disposal is in accordance with the requirements </w:t>
      </w:r>
      <w:r w:rsidRPr="00431D53">
        <w:rPr>
          <w:rFonts w:ascii="Arial" w:hAnsi="Arial" w:cs="Arial"/>
        </w:rPr>
        <w:t xml:space="preserve">of the </w:t>
      </w:r>
      <w:r w:rsidRPr="00431D53">
        <w:rPr>
          <w:rFonts w:ascii="Arial" w:hAnsi="Arial" w:cs="Arial"/>
          <w:i/>
          <w:iCs/>
        </w:rPr>
        <w:t>Environment Protection (Sea Dumping) Act 1981</w:t>
      </w:r>
      <w:r w:rsidRPr="00431D53">
        <w:rPr>
          <w:rFonts w:ascii="Arial" w:hAnsi="Arial" w:cs="Arial"/>
        </w:rPr>
        <w:t>; and</w:t>
      </w:r>
      <w:r w:rsidRPr="006D6631">
        <w:rPr>
          <w:rFonts w:ascii="Arial" w:hAnsi="Arial" w:cs="Arial"/>
          <w:i/>
          <w:iCs/>
        </w:rPr>
        <w:t xml:space="preserve"> </w:t>
      </w:r>
      <w:r w:rsidRPr="006D6631">
        <w:rPr>
          <w:rFonts w:ascii="Arial" w:hAnsi="Arial" w:cs="Arial"/>
        </w:rPr>
        <w:t xml:space="preserve"> </w:t>
      </w:r>
    </w:p>
    <w:p w14:paraId="3C4E2BB1" w14:textId="77777777" w:rsidR="001C559A" w:rsidRPr="006D6631" w:rsidRDefault="001C559A" w:rsidP="001C559A">
      <w:pPr>
        <w:tabs>
          <w:tab w:val="left" w:pos="851"/>
        </w:tabs>
        <w:spacing w:after="400" w:line="240" w:lineRule="auto"/>
        <w:ind w:left="720" w:hanging="720"/>
        <w:rPr>
          <w:rFonts w:ascii="Arial" w:eastAsia="Times New Roman" w:hAnsi="Arial" w:cs="Arial"/>
          <w:lang w:eastAsia="en-AU"/>
        </w:rPr>
      </w:pPr>
      <w:r w:rsidRPr="006D6631">
        <w:rPr>
          <w:rFonts w:ascii="Arial" w:hAnsi="Arial" w:cs="Arial"/>
        </w:rPr>
        <w:t>2.</w:t>
      </w:r>
      <w:r w:rsidRPr="006D66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all areas within </w:t>
      </w:r>
      <w:r w:rsidRPr="006D6631">
        <w:rPr>
          <w:rFonts w:ascii="Arial" w:hAnsi="Arial" w:cs="Arial"/>
        </w:rPr>
        <w:t>Zone 2 (habitat protection zone</w:t>
      </w:r>
      <w:r>
        <w:rPr>
          <w:rFonts w:ascii="Arial" w:hAnsi="Arial" w:cs="Arial"/>
        </w:rPr>
        <w:t xml:space="preserve"> – ckihpz01</w:t>
      </w:r>
      <w:r w:rsidRPr="006D6631">
        <w:rPr>
          <w:rFonts w:ascii="Arial" w:hAnsi="Arial" w:cs="Arial"/>
        </w:rPr>
        <w:t xml:space="preserve">) of the Cocos (Keeling) Islands Marine Park, as defined </w:t>
      </w:r>
      <w:r>
        <w:rPr>
          <w:rFonts w:ascii="Arial" w:hAnsi="Arial" w:cs="Arial"/>
        </w:rPr>
        <w:t xml:space="preserve">at Part 2 Item 2.5 of the </w:t>
      </w:r>
      <w:proofErr w:type="spellStart"/>
      <w:r w:rsidRPr="006D6631">
        <w:rPr>
          <w:rFonts w:ascii="Arial" w:hAnsi="Arial" w:cs="Arial"/>
        </w:rPr>
        <w:t>the</w:t>
      </w:r>
      <w:proofErr w:type="spellEnd"/>
      <w:r w:rsidRPr="006D6631">
        <w:rPr>
          <w:rFonts w:ascii="Arial" w:hAnsi="Arial" w:cs="Arial"/>
        </w:rPr>
        <w:t xml:space="preserve"> </w:t>
      </w:r>
      <w:r w:rsidRPr="006D6631">
        <w:rPr>
          <w:rFonts w:ascii="Arial" w:hAnsi="Arial" w:cs="Arial"/>
          <w:i/>
          <w:iCs/>
        </w:rPr>
        <w:t>Environment Protection and Biodiversity Conservation (Indian Ocean Territories Marine Parks) Proclamation 2022,</w:t>
      </w:r>
      <w:r w:rsidRPr="006D6631">
        <w:rPr>
          <w:rFonts w:ascii="Arial" w:hAnsi="Arial" w:cs="Arial"/>
        </w:rPr>
        <w:t xml:space="preserve"> </w:t>
      </w:r>
      <w:r w:rsidRPr="006D6631">
        <w:rPr>
          <w:rFonts w:ascii="Arial" w:eastAsia="Times New Roman" w:hAnsi="Arial" w:cs="Arial"/>
          <w:lang w:eastAsia="en-AU"/>
        </w:rPr>
        <w:t>i</w:t>
      </w:r>
      <w:r w:rsidRPr="006D6631">
        <w:rPr>
          <w:rFonts w:ascii="Arial" w:hAnsi="Arial" w:cs="Arial"/>
        </w:rPr>
        <w:t xml:space="preserve">s an area that may be used for the discharge of industrial waste, being limited to industrial waste that is treated effluent or a desalination </w:t>
      </w:r>
      <w:proofErr w:type="spellStart"/>
      <w:r w:rsidRPr="006D6631">
        <w:rPr>
          <w:rFonts w:ascii="Arial" w:hAnsi="Arial" w:cs="Arial"/>
        </w:rPr>
        <w:t>byproduct</w:t>
      </w:r>
      <w:proofErr w:type="spellEnd"/>
      <w:r w:rsidRPr="006D6631">
        <w:rPr>
          <w:rFonts w:ascii="Arial" w:hAnsi="Arial" w:cs="Arial"/>
        </w:rPr>
        <w:t>, and such discharge is, at all times, in accorda</w:t>
      </w:r>
      <w:r>
        <w:rPr>
          <w:rFonts w:ascii="Arial" w:hAnsi="Arial" w:cs="Arial"/>
        </w:rPr>
        <w:t>n</w:t>
      </w:r>
      <w:r w:rsidRPr="006D6631">
        <w:rPr>
          <w:rFonts w:ascii="Arial" w:hAnsi="Arial" w:cs="Arial"/>
        </w:rPr>
        <w:t xml:space="preserve">ce </w:t>
      </w:r>
      <w:r>
        <w:rPr>
          <w:rFonts w:ascii="Arial" w:hAnsi="Arial" w:cs="Arial"/>
        </w:rPr>
        <w:t>with all Commonwealth and state laws</w:t>
      </w:r>
      <w:r w:rsidRPr="006D6631">
        <w:rPr>
          <w:rFonts w:ascii="Arial" w:eastAsia="Times New Roman" w:hAnsi="Arial" w:cs="Arial"/>
          <w:lang w:eastAsia="en-AU"/>
        </w:rPr>
        <w:t>.</w:t>
      </w:r>
    </w:p>
    <w:p w14:paraId="1DEF0AD5" w14:textId="77777777" w:rsidR="001C559A" w:rsidRPr="00431D53" w:rsidRDefault="001C559A" w:rsidP="001C559A">
      <w:pPr>
        <w:rPr>
          <w:rFonts w:ascii="Arial" w:hAnsi="Arial" w:cs="Arial"/>
        </w:rPr>
      </w:pPr>
      <w:r w:rsidRPr="00431D53">
        <w:rPr>
          <w:rFonts w:ascii="Arial" w:hAnsi="Arial" w:cs="Arial"/>
        </w:rPr>
        <w:t xml:space="preserve">This determination commences on the date and at the time on which this determination takes effect pursuant to law and remains in effect until this prohibition is revoked or amended.  </w:t>
      </w:r>
    </w:p>
    <w:p w14:paraId="767F4592" w14:textId="77777777" w:rsidR="001C559A" w:rsidRPr="00584BDD" w:rsidRDefault="001C559A" w:rsidP="001C559A">
      <w:pPr>
        <w:spacing w:after="0"/>
        <w:rPr>
          <w:rFonts w:ascii="Arial" w:hAnsi="Arial" w:cs="Arial"/>
        </w:rPr>
      </w:pPr>
    </w:p>
    <w:p w14:paraId="0B9CFB16" w14:textId="77777777" w:rsidR="001C559A" w:rsidRDefault="001C559A" w:rsidP="001C55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20593703" w14:textId="77777777" w:rsidR="001C559A" w:rsidRDefault="001C559A" w:rsidP="001C559A">
      <w:pPr>
        <w:spacing w:after="0" w:line="240" w:lineRule="auto"/>
        <w:rPr>
          <w:rFonts w:ascii="Arial" w:hAnsi="Arial" w:cs="Arial"/>
        </w:rPr>
      </w:pPr>
    </w:p>
    <w:p w14:paraId="19A03486" w14:textId="77777777" w:rsidR="001C559A" w:rsidRDefault="001C559A" w:rsidP="001C559A">
      <w:pPr>
        <w:spacing w:after="0" w:line="240" w:lineRule="auto"/>
        <w:rPr>
          <w:rFonts w:ascii="Arial" w:hAnsi="Arial" w:cs="Arial"/>
        </w:rPr>
      </w:pPr>
    </w:p>
    <w:p w14:paraId="320BC8A1" w14:textId="77777777" w:rsidR="001C559A" w:rsidRPr="00431D53" w:rsidRDefault="001C559A" w:rsidP="001C559A">
      <w:pPr>
        <w:spacing w:after="0" w:line="240" w:lineRule="auto"/>
        <w:rPr>
          <w:rFonts w:ascii="Arial" w:hAnsi="Arial" w:cs="Arial"/>
        </w:rPr>
      </w:pPr>
      <w:r w:rsidRPr="00584BDD">
        <w:rPr>
          <w:rFonts w:ascii="Arial" w:hAnsi="Arial" w:cs="Arial"/>
        </w:rPr>
        <w:t>Jason Mundy</w:t>
      </w:r>
      <w:r w:rsidRPr="00431D53">
        <w:rPr>
          <w:rFonts w:ascii="Arial" w:hAnsi="Arial" w:cs="Arial"/>
        </w:rPr>
        <w:t xml:space="preserve"> </w:t>
      </w:r>
    </w:p>
    <w:p w14:paraId="091C9B10" w14:textId="77777777" w:rsidR="001C559A" w:rsidRDefault="001C559A" w:rsidP="001C559A">
      <w:pPr>
        <w:spacing w:after="0" w:line="240" w:lineRule="auto"/>
        <w:rPr>
          <w:rFonts w:ascii="Arial" w:hAnsi="Arial" w:cs="Arial"/>
        </w:rPr>
      </w:pPr>
      <w:r w:rsidRPr="00431D53">
        <w:rPr>
          <w:rFonts w:ascii="Arial" w:hAnsi="Arial" w:cs="Arial"/>
        </w:rPr>
        <w:t xml:space="preserve">Delegate for the Director of National Parks </w:t>
      </w:r>
    </w:p>
    <w:p w14:paraId="29756EBC" w14:textId="77777777" w:rsidR="001C559A" w:rsidRPr="00AC7CA0" w:rsidRDefault="001C559A" w:rsidP="001C559A">
      <w:pPr>
        <w:spacing w:after="0" w:line="240" w:lineRule="auto"/>
        <w:rPr>
          <w:rFonts w:ascii="Arial" w:hAnsi="Arial" w:cs="Arial"/>
        </w:rPr>
      </w:pPr>
      <w:r w:rsidRPr="00AC7CA0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Pr="00AC7CA0">
        <w:rPr>
          <w:rFonts w:ascii="Arial" w:hAnsi="Arial" w:cs="Arial"/>
        </w:rPr>
        <w:t>rst Assistan</w:t>
      </w:r>
      <w:r>
        <w:rPr>
          <w:rFonts w:ascii="Arial" w:hAnsi="Arial" w:cs="Arial"/>
        </w:rPr>
        <w:t>t</w:t>
      </w:r>
      <w:r w:rsidRPr="00AC7CA0">
        <w:rPr>
          <w:rFonts w:ascii="Arial" w:hAnsi="Arial" w:cs="Arial"/>
        </w:rPr>
        <w:t xml:space="preserve"> Secretary</w:t>
      </w:r>
    </w:p>
    <w:p w14:paraId="1925E56F" w14:textId="77777777" w:rsidR="001C559A" w:rsidRDefault="001C559A" w:rsidP="001C559A">
      <w:pPr>
        <w:spacing w:after="0" w:line="240" w:lineRule="auto"/>
        <w:rPr>
          <w:rFonts w:ascii="Arial" w:hAnsi="Arial" w:cs="Arial"/>
        </w:rPr>
      </w:pPr>
    </w:p>
    <w:p w14:paraId="6ACE8426" w14:textId="76BEDD6A" w:rsidR="004B2753" w:rsidRPr="001C559A" w:rsidRDefault="001C559A" w:rsidP="001C559A">
      <w:pPr>
        <w:tabs>
          <w:tab w:val="left" w:pos="1701"/>
        </w:tabs>
        <w:spacing w:after="400"/>
        <w:rPr>
          <w:rFonts w:ascii="Arial" w:hAnsi="Arial" w:cs="Arial"/>
        </w:rPr>
      </w:pPr>
      <w:r w:rsidRPr="006D6631">
        <w:rPr>
          <w:rFonts w:ascii="Arial" w:hAnsi="Arial" w:cs="Arial"/>
        </w:rPr>
        <w:t>Dated this</w:t>
      </w:r>
      <w:r>
        <w:rPr>
          <w:rFonts w:ascii="Arial" w:hAnsi="Arial" w:cs="Arial"/>
        </w:rPr>
        <w:t xml:space="preserve"> 1</w:t>
      </w:r>
      <w:r w:rsidRPr="002A24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Pr="006D6631">
        <w:rPr>
          <w:rFonts w:ascii="Arial" w:hAnsi="Arial" w:cs="Arial"/>
        </w:rPr>
        <w:t xml:space="preserve">day of </w:t>
      </w:r>
      <w:r>
        <w:rPr>
          <w:rFonts w:ascii="Arial" w:hAnsi="Arial" w:cs="Arial"/>
        </w:rPr>
        <w:t xml:space="preserve">April </w:t>
      </w:r>
      <w:r w:rsidRPr="006D6631">
        <w:rPr>
          <w:rFonts w:ascii="Arial" w:hAnsi="Arial" w:cs="Arial"/>
        </w:rPr>
        <w:t>2022</w:t>
      </w:r>
    </w:p>
    <w:sectPr w:rsidR="004B2753" w:rsidRPr="001C559A" w:rsidSect="008E4F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8429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ACE842A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D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3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8427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6ACE8428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C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ACE843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2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CE8439" wp14:editId="6ACE843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ACE84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CE84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CE84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ACE84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CE843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942"/>
    <w:multiLevelType w:val="hybridMultilevel"/>
    <w:tmpl w:val="19600130"/>
    <w:lvl w:ilvl="0" w:tplc="0C09000F">
      <w:start w:val="1"/>
      <w:numFmt w:val="decimal"/>
      <w:lvlText w:val="%1."/>
      <w:lvlJc w:val="left"/>
      <w:pPr>
        <w:ind w:left="789" w:hanging="360"/>
      </w:pPr>
    </w:lvl>
    <w:lvl w:ilvl="1" w:tplc="0C090019">
      <w:start w:val="1"/>
      <w:numFmt w:val="lowerLetter"/>
      <w:lvlText w:val="%2."/>
      <w:lvlJc w:val="left"/>
      <w:pPr>
        <w:ind w:left="1509" w:hanging="360"/>
      </w:pPr>
    </w:lvl>
    <w:lvl w:ilvl="2" w:tplc="0C09001B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172235C7"/>
    <w:multiLevelType w:val="hybridMultilevel"/>
    <w:tmpl w:val="C4928D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E6B4E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7A80"/>
    <w:multiLevelType w:val="hybridMultilevel"/>
    <w:tmpl w:val="AB2EAE70"/>
    <w:lvl w:ilvl="0" w:tplc="0C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29" w:hanging="360"/>
      </w:pPr>
    </w:lvl>
    <w:lvl w:ilvl="2" w:tplc="0C09001B" w:tentative="1">
      <w:start w:val="1"/>
      <w:numFmt w:val="lowerRoman"/>
      <w:lvlText w:val="%3."/>
      <w:lvlJc w:val="right"/>
      <w:pPr>
        <w:ind w:left="2949" w:hanging="180"/>
      </w:pPr>
    </w:lvl>
    <w:lvl w:ilvl="3" w:tplc="0C09000F" w:tentative="1">
      <w:start w:val="1"/>
      <w:numFmt w:val="decimal"/>
      <w:lvlText w:val="%4."/>
      <w:lvlJc w:val="left"/>
      <w:pPr>
        <w:ind w:left="3669" w:hanging="360"/>
      </w:pPr>
    </w:lvl>
    <w:lvl w:ilvl="4" w:tplc="0C090019" w:tentative="1">
      <w:start w:val="1"/>
      <w:numFmt w:val="lowerLetter"/>
      <w:lvlText w:val="%5."/>
      <w:lvlJc w:val="left"/>
      <w:pPr>
        <w:ind w:left="4389" w:hanging="360"/>
      </w:pPr>
    </w:lvl>
    <w:lvl w:ilvl="5" w:tplc="0C09001B" w:tentative="1">
      <w:start w:val="1"/>
      <w:numFmt w:val="lowerRoman"/>
      <w:lvlText w:val="%6."/>
      <w:lvlJc w:val="right"/>
      <w:pPr>
        <w:ind w:left="5109" w:hanging="180"/>
      </w:pPr>
    </w:lvl>
    <w:lvl w:ilvl="6" w:tplc="0C09000F" w:tentative="1">
      <w:start w:val="1"/>
      <w:numFmt w:val="decimal"/>
      <w:lvlText w:val="%7."/>
      <w:lvlJc w:val="left"/>
      <w:pPr>
        <w:ind w:left="5829" w:hanging="360"/>
      </w:pPr>
    </w:lvl>
    <w:lvl w:ilvl="7" w:tplc="0C090019" w:tentative="1">
      <w:start w:val="1"/>
      <w:numFmt w:val="lowerLetter"/>
      <w:lvlText w:val="%8."/>
      <w:lvlJc w:val="left"/>
      <w:pPr>
        <w:ind w:left="6549" w:hanging="360"/>
      </w:pPr>
    </w:lvl>
    <w:lvl w:ilvl="8" w:tplc="0C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 w15:restartNumberingAfterBreak="0">
    <w:nsid w:val="3CB11557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F0E"/>
    <w:rsid w:val="000E1F2B"/>
    <w:rsid w:val="000F7DC5"/>
    <w:rsid w:val="001C2AAD"/>
    <w:rsid w:val="001C559A"/>
    <w:rsid w:val="001F6E54"/>
    <w:rsid w:val="00280BCD"/>
    <w:rsid w:val="00307569"/>
    <w:rsid w:val="003A707F"/>
    <w:rsid w:val="003B0EC1"/>
    <w:rsid w:val="003B573B"/>
    <w:rsid w:val="003C5A7C"/>
    <w:rsid w:val="003F2CBD"/>
    <w:rsid w:val="00424B97"/>
    <w:rsid w:val="00445F07"/>
    <w:rsid w:val="00461F36"/>
    <w:rsid w:val="004B2753"/>
    <w:rsid w:val="00520873"/>
    <w:rsid w:val="00573D44"/>
    <w:rsid w:val="007F7140"/>
    <w:rsid w:val="00840A06"/>
    <w:rsid w:val="008439B7"/>
    <w:rsid w:val="0087253F"/>
    <w:rsid w:val="008C3A63"/>
    <w:rsid w:val="008E4F6C"/>
    <w:rsid w:val="0095081D"/>
    <w:rsid w:val="009539C7"/>
    <w:rsid w:val="00A00F21"/>
    <w:rsid w:val="00B84226"/>
    <w:rsid w:val="00BF1FA6"/>
    <w:rsid w:val="00C63C4E"/>
    <w:rsid w:val="00C72C30"/>
    <w:rsid w:val="00D229E5"/>
    <w:rsid w:val="00D77A88"/>
    <w:rsid w:val="00F1022B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CE8426"/>
  <w15:docId w15:val="{B38D600A-F1CA-47DD-B40F-6833AE2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3C5A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714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F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2D2270083505824BB40EC0FC75499B38002C48570C5A54A145A21E6B5816729DC0" ma:contentTypeVersion="10" ma:contentTypeDescription="SPIRE Document" ma:contentTypeScope="" ma:versionID="2467ed5c18a86a1529dc82508d843a64">
  <xsd:schema xmlns:xsd="http://www.w3.org/2001/XMLSchema" xmlns:xs="http://www.w3.org/2001/XMLSchema" xmlns:p="http://schemas.microsoft.com/office/2006/metadata/properties" xmlns:ns2="f505482c-7624-442a-a7d5-f6ad3c9682a5" xmlns:ns3="http://schemas.microsoft.com/sharepoint/v4" targetNamespace="http://schemas.microsoft.com/office/2006/metadata/properties" ma:root="true" ma:fieldsID="90308e1227eafe3867b13e47479260a7" ns2:_="" ns3:_="">
    <xsd:import namespace="f505482c-7624-442a-a7d5-f6ad3c9682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482c-7624-442a-a7d5-f6ad3c9682a5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cordNumber xmlns="f505482c-7624-442a-a7d5-f6ad3c9682a5">002209588</RecordNumber>
    <DocumentDescription xmlns="f505482c-7624-442a-a7d5-f6ad3c9682a5">Template to be used for all Gazette notices</DocumentDescription>
    <Approval xmlns="f505482c-7624-442a-a7d5-f6ad3c9682a5">Approved</Approval>
    <Function xmlns="f505482c-7624-442a-a7d5-f6ad3c9682a5">Parks</Function>
  </documentManagement>
</p:properties>
</file>

<file path=customXml/itemProps1.xml><?xml version="1.0" encoding="utf-8"?>
<ds:datastoreItem xmlns:ds="http://schemas.openxmlformats.org/officeDocument/2006/customXml" ds:itemID="{BA695D55-C63F-4B6B-B3AF-03FC9492AB5C}"/>
</file>

<file path=customXml/itemProps2.xml><?xml version="1.0" encoding="utf-8"?>
<ds:datastoreItem xmlns:ds="http://schemas.openxmlformats.org/officeDocument/2006/customXml" ds:itemID="{A9C4748F-2E5E-4EE8-A1C2-6BB188589FDB}"/>
</file>

<file path=customXml/itemProps3.xml><?xml version="1.0" encoding="utf-8"?>
<ds:datastoreItem xmlns:ds="http://schemas.openxmlformats.org/officeDocument/2006/customXml" ds:itemID="{8037FE5E-AD45-4BB2-AD71-107AF7030040}"/>
</file>

<file path=customXml/itemProps4.xml><?xml version="1.0" encoding="utf-8"?>
<ds:datastoreItem xmlns:ds="http://schemas.openxmlformats.org/officeDocument/2006/customXml" ds:itemID="{009AFDDA-1C26-413F-8E7B-DF0EDE280B0F}"/>
</file>

<file path=customXml/itemProps5.xml><?xml version="1.0" encoding="utf-8"?>
<ds:datastoreItem xmlns:ds="http://schemas.openxmlformats.org/officeDocument/2006/customXml" ds:itemID="{CB973452-774F-47E4-9D7F-98094A2E914A}"/>
</file>

<file path=customXml/itemProps6.xml><?xml version="1.0" encoding="utf-8"?>
<ds:datastoreItem xmlns:ds="http://schemas.openxmlformats.org/officeDocument/2006/customXml" ds:itemID="{B707C278-74A4-48A2-8096-CD61B7D7E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Template</vt:lpstr>
    </vt:vector>
  </TitlesOfParts>
  <Company>Office of Parliamentary Counsel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Template</dc:title>
  <dc:creator>Miller, Kelli</dc:creator>
  <cp:lastModifiedBy>Allyn White</cp:lastModifiedBy>
  <cp:revision>3</cp:revision>
  <cp:lastPrinted>2013-06-24T01:35:00Z</cp:lastPrinted>
  <dcterms:created xsi:type="dcterms:W3CDTF">2022-04-01T03:44:00Z</dcterms:created>
  <dcterms:modified xsi:type="dcterms:W3CDTF">2022-04-01T03:45:00Z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0x0101002D2270083505824BB40EC0FC75499B38002C48570C5A54A145A21E6B5816729DC0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{13b07fa0-e2a9-4205-af1a-0aab959d968a}</vt:lpwstr>
  </property>
  <property fmtid="{D5CDD505-2E9C-101B-9397-08002B2CF9AE}" pid="5" name="RecordPoint_ActiveItemListId">
    <vt:lpwstr>{01117594-354f-47cc-ad71-52fe12117268}</vt:lpwstr>
  </property>
  <property fmtid="{D5CDD505-2E9C-101B-9397-08002B2CF9AE}" pid="6" name="RecordPoint_ActiveItemUniqueId">
    <vt:lpwstr>{d431483f-b043-4671-b817-43c8772dfe75}</vt:lpwstr>
  </property>
  <property fmtid="{D5CDD505-2E9C-101B-9397-08002B2CF9AE}" pid="7" name="RecordPoint_ActiveItemWebId">
    <vt:lpwstr>{f505482c-7624-442a-a7d5-f6ad3c9682a5}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