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5E81A" w14:textId="77777777" w:rsidR="00F00EAF" w:rsidRDefault="00F00EAF" w:rsidP="00424B97"/>
    <w:p w14:paraId="68D125E5" w14:textId="77777777" w:rsidR="006C56F1" w:rsidRDefault="006C56F1" w:rsidP="006C56F1">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Notice of Intention to make an application to the Federal Court of Australia for confirmation of a</w:t>
      </w:r>
    </w:p>
    <w:p w14:paraId="3AA7B4D5" w14:textId="77777777" w:rsidR="006C56F1" w:rsidRDefault="006C56F1" w:rsidP="006C56F1">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Scheme for the transfer of the life insurance business of OnePath Life Limited to Zurich Australia</w:t>
      </w:r>
    </w:p>
    <w:p w14:paraId="25AD383D" w14:textId="06D9DE9B" w:rsidR="003F767D" w:rsidRDefault="006C56F1" w:rsidP="006C56F1">
      <w:pPr>
        <w:rPr>
          <w:rFonts w:ascii="Arial-BoldItalicMT" w:hAnsi="Arial-BoldItalicMT" w:cs="Arial-BoldItalicMT"/>
          <w:b/>
          <w:bCs/>
          <w:i/>
          <w:iCs/>
          <w:sz w:val="20"/>
          <w:szCs w:val="20"/>
        </w:rPr>
      </w:pPr>
      <w:r>
        <w:rPr>
          <w:rFonts w:ascii="Arial-BoldMT" w:hAnsi="Arial-BoldMT" w:cs="Arial-BoldMT"/>
          <w:b/>
          <w:bCs/>
          <w:sz w:val="20"/>
          <w:szCs w:val="20"/>
        </w:rPr>
        <w:t xml:space="preserve">Limited under Part 9 of the </w:t>
      </w:r>
      <w:r>
        <w:rPr>
          <w:rFonts w:ascii="Arial-BoldItalicMT" w:hAnsi="Arial-BoldItalicMT" w:cs="Arial-BoldItalicMT"/>
          <w:b/>
          <w:bCs/>
          <w:i/>
          <w:iCs/>
          <w:sz w:val="20"/>
          <w:szCs w:val="20"/>
        </w:rPr>
        <w:t>Life Insurance Act 1995</w:t>
      </w:r>
      <w:r w:rsidR="00290086">
        <w:rPr>
          <w:rFonts w:ascii="Arial-BoldItalicMT" w:hAnsi="Arial-BoldItalicMT" w:cs="Arial-BoldItalicMT"/>
          <w:b/>
          <w:bCs/>
          <w:i/>
          <w:iCs/>
          <w:sz w:val="20"/>
          <w:szCs w:val="20"/>
        </w:rPr>
        <w:t>.</w:t>
      </w:r>
    </w:p>
    <w:p w14:paraId="1FCBF63F" w14:textId="77777777" w:rsidR="00290086" w:rsidRDefault="00290086" w:rsidP="00290086">
      <w:pPr>
        <w:autoSpaceDE w:val="0"/>
        <w:autoSpaceDN w:val="0"/>
        <w:adjustRightInd w:val="0"/>
        <w:spacing w:after="0" w:line="240" w:lineRule="auto"/>
        <w:rPr>
          <w:rFonts w:ascii="ArialMT" w:hAnsi="ArialMT" w:cs="ArialMT"/>
          <w:sz w:val="20"/>
          <w:szCs w:val="20"/>
        </w:rPr>
      </w:pPr>
      <w:r>
        <w:rPr>
          <w:rFonts w:ascii="ArialMT" w:hAnsi="ArialMT" w:cs="ArialMT"/>
          <w:sz w:val="20"/>
          <w:szCs w:val="20"/>
        </w:rPr>
        <w:t>Notice is given that OnePath Life Limited ABN 33 009 657 176 (</w:t>
      </w:r>
      <w:r>
        <w:rPr>
          <w:rFonts w:ascii="Arial-BoldMT" w:hAnsi="Arial-BoldMT" w:cs="Arial-BoldMT"/>
          <w:b/>
          <w:bCs/>
          <w:sz w:val="20"/>
          <w:szCs w:val="20"/>
        </w:rPr>
        <w:t>OnePath Life</w:t>
      </w:r>
      <w:r>
        <w:rPr>
          <w:rFonts w:ascii="ArialMT" w:hAnsi="ArialMT" w:cs="ArialMT"/>
          <w:sz w:val="20"/>
          <w:szCs w:val="20"/>
        </w:rPr>
        <w:t>) and Zurich Australia</w:t>
      </w:r>
    </w:p>
    <w:p w14:paraId="6EB2940B" w14:textId="77777777" w:rsidR="00290086" w:rsidRDefault="00290086" w:rsidP="00290086">
      <w:pPr>
        <w:autoSpaceDE w:val="0"/>
        <w:autoSpaceDN w:val="0"/>
        <w:adjustRightInd w:val="0"/>
        <w:spacing w:after="0" w:line="240" w:lineRule="auto"/>
        <w:rPr>
          <w:rFonts w:ascii="ArialMT" w:hAnsi="ArialMT" w:cs="ArialMT"/>
          <w:sz w:val="20"/>
          <w:szCs w:val="20"/>
        </w:rPr>
      </w:pPr>
      <w:r>
        <w:rPr>
          <w:rFonts w:ascii="ArialMT" w:hAnsi="ArialMT" w:cs="ArialMT"/>
          <w:sz w:val="20"/>
          <w:szCs w:val="20"/>
        </w:rPr>
        <w:t>Limited ABN 92 000 010 195 (</w:t>
      </w:r>
      <w:r>
        <w:rPr>
          <w:rFonts w:ascii="Arial-BoldMT" w:hAnsi="Arial-BoldMT" w:cs="Arial-BoldMT"/>
          <w:b/>
          <w:bCs/>
          <w:sz w:val="20"/>
          <w:szCs w:val="20"/>
        </w:rPr>
        <w:t>Zurich</w:t>
      </w:r>
      <w:r>
        <w:rPr>
          <w:rFonts w:ascii="ArialMT" w:hAnsi="ArialMT" w:cs="ArialMT"/>
          <w:sz w:val="20"/>
          <w:szCs w:val="20"/>
        </w:rPr>
        <w:t>) propose to make a joint application to the Federal Court of</w:t>
      </w:r>
    </w:p>
    <w:p w14:paraId="53E65CEF" w14:textId="77777777" w:rsidR="00290086" w:rsidRDefault="00290086" w:rsidP="00290086">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Australia seeking confirmation of a scheme under Part 9 of the </w:t>
      </w:r>
      <w:r>
        <w:rPr>
          <w:rFonts w:ascii="Arial-ItalicMT" w:hAnsi="Arial-ItalicMT" w:cs="Arial-ItalicMT"/>
          <w:i/>
          <w:iCs/>
          <w:sz w:val="20"/>
          <w:szCs w:val="20"/>
        </w:rPr>
        <w:t xml:space="preserve">Life Insurance Act 1995 </w:t>
      </w:r>
      <w:r>
        <w:rPr>
          <w:rFonts w:ascii="ArialMT" w:hAnsi="ArialMT" w:cs="ArialMT"/>
          <w:sz w:val="20"/>
          <w:szCs w:val="20"/>
        </w:rPr>
        <w:t>(</w:t>
      </w:r>
      <w:proofErr w:type="spellStart"/>
      <w:r>
        <w:rPr>
          <w:rFonts w:ascii="ArialMT" w:hAnsi="ArialMT" w:cs="ArialMT"/>
          <w:sz w:val="20"/>
          <w:szCs w:val="20"/>
        </w:rPr>
        <w:t>Cth</w:t>
      </w:r>
      <w:proofErr w:type="spellEnd"/>
      <w:r>
        <w:rPr>
          <w:rFonts w:ascii="ArialMT" w:hAnsi="ArialMT" w:cs="ArialMT"/>
          <w:sz w:val="20"/>
          <w:szCs w:val="20"/>
        </w:rPr>
        <w:t>) to transfer</w:t>
      </w:r>
    </w:p>
    <w:p w14:paraId="47882F3D" w14:textId="77777777" w:rsidR="00290086" w:rsidRDefault="00290086" w:rsidP="00290086">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life insurance business of OnePath Life to Zurich (</w:t>
      </w:r>
      <w:r>
        <w:rPr>
          <w:rFonts w:ascii="Arial-BoldMT" w:hAnsi="Arial-BoldMT" w:cs="Arial-BoldMT"/>
          <w:b/>
          <w:bCs/>
          <w:sz w:val="20"/>
          <w:szCs w:val="20"/>
        </w:rPr>
        <w:t>Scheme</w:t>
      </w:r>
      <w:r>
        <w:rPr>
          <w:rFonts w:ascii="ArialMT" w:hAnsi="ArialMT" w:cs="ArialMT"/>
          <w:sz w:val="20"/>
          <w:szCs w:val="20"/>
        </w:rPr>
        <w:t>). On 31 May 2019, OnePath Life was</w:t>
      </w:r>
    </w:p>
    <w:p w14:paraId="4E891F03" w14:textId="1B267C07" w:rsidR="00290086" w:rsidRDefault="00290086" w:rsidP="00290086">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acquired by the Zurich group from the Australia and New Zealand Banking </w:t>
      </w:r>
      <w:r w:rsidR="00D96DB7">
        <w:rPr>
          <w:rFonts w:ascii="ArialMT" w:hAnsi="ArialMT" w:cs="ArialMT"/>
          <w:sz w:val="20"/>
          <w:szCs w:val="20"/>
        </w:rPr>
        <w:t xml:space="preserve">group </w:t>
      </w:r>
      <w:r>
        <w:rPr>
          <w:rFonts w:ascii="ArialMT" w:hAnsi="ArialMT" w:cs="ArialMT"/>
          <w:sz w:val="20"/>
          <w:szCs w:val="20"/>
        </w:rPr>
        <w:t>and the Scheme is</w:t>
      </w:r>
    </w:p>
    <w:p w14:paraId="7D77867C" w14:textId="151FB19B" w:rsidR="00290086" w:rsidRDefault="00290086" w:rsidP="00290086">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being undertaken as part of an internal reorganisation of the </w:t>
      </w:r>
      <w:r w:rsidR="00D96DB7">
        <w:rPr>
          <w:rFonts w:ascii="ArialMT" w:hAnsi="ArialMT" w:cs="ArialMT"/>
          <w:sz w:val="20"/>
          <w:szCs w:val="20"/>
        </w:rPr>
        <w:t xml:space="preserve">Zurich </w:t>
      </w:r>
      <w:r>
        <w:rPr>
          <w:rFonts w:ascii="ArialMT" w:hAnsi="ArialMT" w:cs="ArialMT"/>
          <w:sz w:val="20"/>
          <w:szCs w:val="20"/>
        </w:rPr>
        <w:t>group.</w:t>
      </w:r>
    </w:p>
    <w:p w14:paraId="54AE305C" w14:textId="77777777" w:rsidR="005C2671" w:rsidRDefault="005C2671" w:rsidP="00290086">
      <w:pPr>
        <w:autoSpaceDE w:val="0"/>
        <w:autoSpaceDN w:val="0"/>
        <w:adjustRightInd w:val="0"/>
        <w:spacing w:after="0" w:line="240" w:lineRule="auto"/>
        <w:rPr>
          <w:rFonts w:ascii="ArialMT" w:hAnsi="ArialMT" w:cs="ArialMT"/>
          <w:sz w:val="20"/>
          <w:szCs w:val="20"/>
        </w:rPr>
      </w:pPr>
    </w:p>
    <w:p w14:paraId="6D6F3F6D" w14:textId="77777777" w:rsidR="00290086" w:rsidRDefault="00290086" w:rsidP="00290086">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Should the Scheme be confirmed by the Federal Court of Australia:</w:t>
      </w:r>
    </w:p>
    <w:p w14:paraId="5FE12684" w14:textId="77777777" w:rsidR="00290086" w:rsidRDefault="00290086" w:rsidP="005C2671">
      <w:pPr>
        <w:autoSpaceDE w:val="0"/>
        <w:autoSpaceDN w:val="0"/>
        <w:adjustRightInd w:val="0"/>
        <w:spacing w:after="0" w:line="240" w:lineRule="auto"/>
        <w:ind w:left="720"/>
        <w:rPr>
          <w:rFonts w:ascii="Arial-BoldMT" w:hAnsi="Arial-BoldMT" w:cs="Arial-BoldMT"/>
          <w:b/>
          <w:bCs/>
          <w:sz w:val="20"/>
          <w:szCs w:val="20"/>
        </w:rPr>
      </w:pPr>
      <w:r>
        <w:rPr>
          <w:rFonts w:ascii="SymbolMT" w:hAnsi="SymbolMT" w:cs="SymbolMT"/>
          <w:sz w:val="20"/>
          <w:szCs w:val="20"/>
        </w:rPr>
        <w:t xml:space="preserve">• </w:t>
      </w:r>
      <w:r>
        <w:rPr>
          <w:rFonts w:ascii="Arial-BoldMT" w:hAnsi="Arial-BoldMT" w:cs="Arial-BoldMT"/>
          <w:b/>
          <w:bCs/>
          <w:sz w:val="20"/>
          <w:szCs w:val="20"/>
        </w:rPr>
        <w:t>all of the life insurance business of OnePath Life will be transferred to Zurich; and</w:t>
      </w:r>
    </w:p>
    <w:p w14:paraId="5B8F81C6" w14:textId="77777777" w:rsidR="00290086" w:rsidRDefault="00290086" w:rsidP="005C2671">
      <w:pPr>
        <w:autoSpaceDE w:val="0"/>
        <w:autoSpaceDN w:val="0"/>
        <w:adjustRightInd w:val="0"/>
        <w:spacing w:after="0" w:line="240" w:lineRule="auto"/>
        <w:ind w:left="720"/>
        <w:rPr>
          <w:rFonts w:ascii="Arial-BoldMT" w:hAnsi="Arial-BoldMT" w:cs="Arial-BoldMT"/>
          <w:b/>
          <w:bCs/>
          <w:sz w:val="20"/>
          <w:szCs w:val="20"/>
        </w:rPr>
      </w:pPr>
      <w:r>
        <w:rPr>
          <w:rFonts w:ascii="SymbolMT" w:hAnsi="SymbolMT" w:cs="SymbolMT"/>
          <w:sz w:val="20"/>
          <w:szCs w:val="20"/>
        </w:rPr>
        <w:t xml:space="preserve">• </w:t>
      </w:r>
      <w:r>
        <w:rPr>
          <w:rFonts w:ascii="Arial-BoldMT" w:hAnsi="Arial-BoldMT" w:cs="Arial-BoldMT"/>
          <w:b/>
          <w:bCs/>
          <w:sz w:val="20"/>
          <w:szCs w:val="20"/>
        </w:rPr>
        <w:t>Zurich will be substituted for OnePath Life under policies underwritten by OnePath Life,</w:t>
      </w:r>
    </w:p>
    <w:p w14:paraId="6F3D864B" w14:textId="7B8DD4AC" w:rsidR="00290086" w:rsidRDefault="00AC0911" w:rsidP="00AC0911">
      <w:pPr>
        <w:ind w:firstLine="720"/>
        <w:rPr>
          <w:rFonts w:ascii="Arial-BoldMT" w:hAnsi="Arial-BoldMT" w:cs="Arial-BoldMT"/>
          <w:b/>
          <w:bCs/>
          <w:sz w:val="20"/>
          <w:szCs w:val="20"/>
        </w:rPr>
      </w:pPr>
      <w:r>
        <w:rPr>
          <w:rFonts w:ascii="Arial-BoldMT" w:hAnsi="Arial-BoldMT" w:cs="Arial-BoldMT"/>
          <w:b/>
          <w:bCs/>
          <w:sz w:val="20"/>
          <w:szCs w:val="20"/>
        </w:rPr>
        <w:t xml:space="preserve">  </w:t>
      </w:r>
      <w:r w:rsidR="00290086">
        <w:rPr>
          <w:rFonts w:ascii="Arial-BoldMT" w:hAnsi="Arial-BoldMT" w:cs="Arial-BoldMT"/>
          <w:b/>
          <w:bCs/>
          <w:sz w:val="20"/>
          <w:szCs w:val="20"/>
        </w:rPr>
        <w:t>on or about 1 August 2022.</w:t>
      </w:r>
    </w:p>
    <w:p w14:paraId="4138BCBF" w14:textId="00E031FE"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The date fixed for the hearing of the application is 6 July 2022 at 10.15am </w:t>
      </w:r>
      <w:proofErr w:type="spellStart"/>
      <w:r>
        <w:rPr>
          <w:rFonts w:ascii="ArialMT" w:hAnsi="ArialMT" w:cs="ArialMT"/>
          <w:sz w:val="20"/>
          <w:szCs w:val="20"/>
        </w:rPr>
        <w:t>AEST</w:t>
      </w:r>
      <w:proofErr w:type="spellEnd"/>
      <w:r w:rsidR="00AD03D6">
        <w:rPr>
          <w:rFonts w:ascii="ArialMT" w:hAnsi="ArialMT" w:cs="ArialMT"/>
          <w:sz w:val="20"/>
          <w:szCs w:val="20"/>
        </w:rPr>
        <w:t xml:space="preserve"> </w:t>
      </w:r>
      <w:r>
        <w:rPr>
          <w:rFonts w:ascii="ArialMT" w:hAnsi="ArialMT" w:cs="ArialMT"/>
          <w:sz w:val="20"/>
          <w:szCs w:val="20"/>
        </w:rPr>
        <w:t>or on such other date</w:t>
      </w:r>
    </w:p>
    <w:p w14:paraId="38ADBB30" w14:textId="77777777"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and time as the Federal Court appoints. The hearing will be held at the New South Wales Registry of the</w:t>
      </w:r>
    </w:p>
    <w:p w14:paraId="7BF2E512" w14:textId="77777777"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Federal Court of Australia, which is located at the Law Courts Building, Queens Square, Sydney NSW</w:t>
      </w:r>
    </w:p>
    <w:p w14:paraId="0AFCA810" w14:textId="433D8821" w:rsidR="00CE4901" w:rsidRDefault="00CE4901" w:rsidP="00CE4901">
      <w:pPr>
        <w:rPr>
          <w:rFonts w:ascii="ArialMT" w:hAnsi="ArialMT" w:cs="ArialMT"/>
          <w:sz w:val="20"/>
          <w:szCs w:val="20"/>
        </w:rPr>
      </w:pPr>
      <w:r>
        <w:rPr>
          <w:rFonts w:ascii="ArialMT" w:hAnsi="ArialMT" w:cs="ArialMT"/>
          <w:sz w:val="20"/>
          <w:szCs w:val="20"/>
        </w:rPr>
        <w:t>2000.</w:t>
      </w:r>
    </w:p>
    <w:p w14:paraId="2DC74EAF" w14:textId="77777777" w:rsidR="00CE4901" w:rsidRDefault="00CE4901" w:rsidP="00CE4901">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Any person who may be affected by the Scheme (Affected Policy Owners) can attend the Federal</w:t>
      </w:r>
    </w:p>
    <w:p w14:paraId="52225E06" w14:textId="23520ED2" w:rsidR="00CE4901" w:rsidRDefault="00CE4901" w:rsidP="00CE4901">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Court hearing and request to be heard by the Federal Court on the application.</w:t>
      </w:r>
    </w:p>
    <w:p w14:paraId="1E0F552C" w14:textId="77777777" w:rsidR="00CE4901" w:rsidRDefault="00CE4901" w:rsidP="00CE4901">
      <w:pPr>
        <w:autoSpaceDE w:val="0"/>
        <w:autoSpaceDN w:val="0"/>
        <w:adjustRightInd w:val="0"/>
        <w:spacing w:after="0" w:line="240" w:lineRule="auto"/>
        <w:rPr>
          <w:rFonts w:ascii="Arial-BoldMT" w:hAnsi="Arial-BoldMT" w:cs="Arial-BoldMT"/>
          <w:b/>
          <w:bCs/>
          <w:sz w:val="20"/>
          <w:szCs w:val="20"/>
        </w:rPr>
      </w:pPr>
    </w:p>
    <w:p w14:paraId="0B7DECD7" w14:textId="36AC8020"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If you'd like to be heard at the hearing, it would assist if you </w:t>
      </w:r>
      <w:r w:rsidR="00AD03D6">
        <w:rPr>
          <w:rFonts w:ascii="ArialMT" w:hAnsi="ArialMT" w:cs="ArialMT"/>
          <w:sz w:val="20"/>
          <w:szCs w:val="20"/>
        </w:rPr>
        <w:t>c</w:t>
      </w:r>
      <w:r>
        <w:rPr>
          <w:rFonts w:ascii="ArialMT" w:hAnsi="ArialMT" w:cs="ArialMT"/>
          <w:sz w:val="20"/>
          <w:szCs w:val="20"/>
        </w:rPr>
        <w:t>ould please contact our lawyers,</w:t>
      </w:r>
    </w:p>
    <w:p w14:paraId="78F3B3B7" w14:textId="77777777"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MinterEllison (Attention: James Beaton), Governor Macquarie Tower, 1 Farrer Place, Sydney NSW 2000</w:t>
      </w:r>
    </w:p>
    <w:p w14:paraId="38427BDA" w14:textId="77777777"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(telephone 02 9921 8888) between 9am and 5pm Monday to Friday, at least three business days before</w:t>
      </w:r>
    </w:p>
    <w:p w14:paraId="69962426" w14:textId="4D434C61" w:rsidR="00CE4901" w:rsidRDefault="00CE4901" w:rsidP="00CE4901">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hearing date.</w:t>
      </w:r>
    </w:p>
    <w:p w14:paraId="29D60573" w14:textId="77777777" w:rsidR="00CE4901" w:rsidRDefault="00CE4901" w:rsidP="00CE4901">
      <w:pPr>
        <w:autoSpaceDE w:val="0"/>
        <w:autoSpaceDN w:val="0"/>
        <w:adjustRightInd w:val="0"/>
        <w:spacing w:after="0" w:line="240" w:lineRule="auto"/>
        <w:rPr>
          <w:rFonts w:ascii="ArialMT" w:hAnsi="ArialMT" w:cs="ArialMT"/>
          <w:sz w:val="20"/>
          <w:szCs w:val="20"/>
        </w:rPr>
      </w:pPr>
    </w:p>
    <w:p w14:paraId="2A9C266B" w14:textId="4D2A978B" w:rsidR="00CE4901" w:rsidRDefault="00CE4901" w:rsidP="00CE4901">
      <w:pPr>
        <w:rPr>
          <w:rFonts w:ascii="Arial-BoldMT" w:hAnsi="Arial-BoldMT" w:cs="Arial-BoldMT"/>
          <w:b/>
          <w:bCs/>
          <w:sz w:val="20"/>
          <w:szCs w:val="20"/>
        </w:rPr>
      </w:pPr>
      <w:r>
        <w:rPr>
          <w:rFonts w:ascii="Arial-BoldMT" w:hAnsi="Arial-BoldMT" w:cs="Arial-BoldMT"/>
          <w:b/>
          <w:bCs/>
          <w:sz w:val="20"/>
          <w:szCs w:val="20"/>
        </w:rPr>
        <w:t>Affected Policy Owners aren’t required to take any action if they have no objection to the Scheme.</w:t>
      </w:r>
    </w:p>
    <w:p w14:paraId="07B596A5"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A copy of this notice, the Scheme, a summary of the Scheme approved by the Australian Prudential</w:t>
      </w:r>
    </w:p>
    <w:p w14:paraId="5C60E98B"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Regulation Authority (</w:t>
      </w:r>
      <w:r>
        <w:rPr>
          <w:rFonts w:ascii="Arial-BoldMT" w:hAnsi="Arial-BoldMT" w:cs="Arial-BoldMT"/>
          <w:b/>
          <w:bCs/>
          <w:sz w:val="20"/>
          <w:szCs w:val="20"/>
        </w:rPr>
        <w:t>Scheme Summary</w:t>
      </w:r>
      <w:r>
        <w:rPr>
          <w:rFonts w:ascii="ArialMT" w:hAnsi="ArialMT" w:cs="ArialMT"/>
          <w:sz w:val="20"/>
          <w:szCs w:val="20"/>
        </w:rPr>
        <w:t>), the actuarial report prepared jointly by the appointed actuary</w:t>
      </w:r>
    </w:p>
    <w:p w14:paraId="0CEC5CC8"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of OnePath Life (Mr Ian Wong) and Zurich (Mr Stuart Turner) on which the Scheme is based and an</w:t>
      </w:r>
    </w:p>
    <w:p w14:paraId="62B00B9E"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independent actuarial report prepared by Mr Martin </w:t>
      </w:r>
      <w:proofErr w:type="spellStart"/>
      <w:r>
        <w:rPr>
          <w:rFonts w:ascii="ArialMT" w:hAnsi="ArialMT" w:cs="ArialMT"/>
          <w:sz w:val="20"/>
          <w:szCs w:val="20"/>
        </w:rPr>
        <w:t>Paino</w:t>
      </w:r>
      <w:proofErr w:type="spellEnd"/>
      <w:r>
        <w:rPr>
          <w:rFonts w:ascii="ArialMT" w:hAnsi="ArialMT" w:cs="ArialMT"/>
          <w:sz w:val="20"/>
          <w:szCs w:val="20"/>
        </w:rPr>
        <w:t xml:space="preserve"> of KPMG on the Scheme (</w:t>
      </w:r>
      <w:r>
        <w:rPr>
          <w:rFonts w:ascii="Arial-BoldMT" w:hAnsi="Arial-BoldMT" w:cs="Arial-BoldMT"/>
          <w:b/>
          <w:bCs/>
          <w:sz w:val="20"/>
          <w:szCs w:val="20"/>
        </w:rPr>
        <w:t>Actuarial Reports</w:t>
      </w:r>
      <w:r>
        <w:rPr>
          <w:rFonts w:ascii="ArialMT" w:hAnsi="ArialMT" w:cs="ArialMT"/>
          <w:sz w:val="20"/>
          <w:szCs w:val="20"/>
        </w:rPr>
        <w:t>)</w:t>
      </w:r>
    </w:p>
    <w:p w14:paraId="16BA97A0"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will be available free of charge to view or download at </w:t>
      </w:r>
      <w:r>
        <w:rPr>
          <w:rFonts w:ascii="Arial-BoldItalicMT" w:hAnsi="Arial-BoldItalicMT" w:cs="Arial-BoldItalicMT"/>
          <w:b/>
          <w:bCs/>
          <w:i/>
          <w:iCs/>
          <w:sz w:val="20"/>
          <w:szCs w:val="20"/>
        </w:rPr>
        <w:t xml:space="preserve">www.zurich.com.au/scheme </w:t>
      </w:r>
      <w:r>
        <w:rPr>
          <w:rFonts w:ascii="ArialMT" w:hAnsi="ArialMT" w:cs="ArialMT"/>
          <w:sz w:val="20"/>
          <w:szCs w:val="20"/>
        </w:rPr>
        <w:t>and</w:t>
      </w:r>
    </w:p>
    <w:p w14:paraId="760495D8" w14:textId="5F135DEF" w:rsidR="001523A6" w:rsidRDefault="00795E9F" w:rsidP="00795E9F">
      <w:pPr>
        <w:rPr>
          <w:rFonts w:ascii="ArialMT" w:hAnsi="ArialMT" w:cs="ArialMT"/>
          <w:sz w:val="20"/>
          <w:szCs w:val="20"/>
        </w:rPr>
      </w:pPr>
      <w:r>
        <w:rPr>
          <w:rFonts w:ascii="Arial-BoldItalicMT" w:hAnsi="Arial-BoldItalicMT" w:cs="Arial-BoldItalicMT"/>
          <w:b/>
          <w:bCs/>
          <w:i/>
          <w:iCs/>
          <w:sz w:val="20"/>
          <w:szCs w:val="20"/>
        </w:rPr>
        <w:t xml:space="preserve">www.onepath.com.au/scheme </w:t>
      </w:r>
      <w:r>
        <w:rPr>
          <w:rFonts w:ascii="ArialMT" w:hAnsi="ArialMT" w:cs="ArialMT"/>
          <w:sz w:val="20"/>
          <w:szCs w:val="20"/>
        </w:rPr>
        <w:t>from 28 April 2022.</w:t>
      </w:r>
    </w:p>
    <w:p w14:paraId="5AB72D30"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Any person may also obtain a copy of these documents free of charge by calling or emailing the OnePath</w:t>
      </w:r>
    </w:p>
    <w:p w14:paraId="404D62EE" w14:textId="77777777"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Life and Zurich contact centre teams during the hours 8.30am to 5pm </w:t>
      </w:r>
      <w:proofErr w:type="spellStart"/>
      <w:r>
        <w:rPr>
          <w:rFonts w:ascii="ArialMT" w:hAnsi="ArialMT" w:cs="ArialMT"/>
          <w:sz w:val="20"/>
          <w:szCs w:val="20"/>
        </w:rPr>
        <w:t>AEST</w:t>
      </w:r>
      <w:proofErr w:type="spellEnd"/>
      <w:r>
        <w:rPr>
          <w:rFonts w:ascii="ArialMT" w:hAnsi="ArialMT" w:cs="ArialMT"/>
          <w:sz w:val="20"/>
          <w:szCs w:val="20"/>
        </w:rPr>
        <w:t xml:space="preserve"> Monday to Friday during the</w:t>
      </w:r>
    </w:p>
    <w:p w14:paraId="73D90BCA" w14:textId="47B769CB" w:rsidR="00795E9F" w:rsidRDefault="00795E9F" w:rsidP="00795E9F">
      <w:pPr>
        <w:autoSpaceDE w:val="0"/>
        <w:autoSpaceDN w:val="0"/>
        <w:adjustRightInd w:val="0"/>
        <w:spacing w:after="0" w:line="240" w:lineRule="auto"/>
        <w:rPr>
          <w:rFonts w:ascii="ArialMT" w:hAnsi="ArialMT" w:cs="ArialMT"/>
          <w:sz w:val="20"/>
          <w:szCs w:val="20"/>
        </w:rPr>
      </w:pPr>
      <w:r>
        <w:rPr>
          <w:rFonts w:ascii="ArialMT" w:hAnsi="ArialMT" w:cs="ArialMT"/>
          <w:sz w:val="20"/>
          <w:szCs w:val="20"/>
        </w:rPr>
        <w:t>period 27 April 2022 to 6 July 2022 (except public holidays in New South Wales) using the details</w:t>
      </w:r>
    </w:p>
    <w:p w14:paraId="39C1A9D9" w14:textId="6874467B" w:rsidR="00795E9F" w:rsidRDefault="00795E9F" w:rsidP="00795E9F">
      <w:pPr>
        <w:rPr>
          <w:rFonts w:ascii="ArialMT" w:hAnsi="ArialMT" w:cs="ArialMT"/>
          <w:sz w:val="20"/>
          <w:szCs w:val="20"/>
        </w:rPr>
      </w:pPr>
      <w:r>
        <w:rPr>
          <w:rFonts w:ascii="ArialMT" w:hAnsi="ArialMT" w:cs="ArialMT"/>
          <w:sz w:val="20"/>
          <w:szCs w:val="20"/>
        </w:rPr>
        <w:t>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5"/>
        <w:gridCol w:w="4813"/>
      </w:tblGrid>
      <w:tr w:rsidR="002A6131" w14:paraId="6AABB7B6" w14:textId="77777777" w:rsidTr="001D6A52">
        <w:tc>
          <w:tcPr>
            <w:tcW w:w="4927" w:type="dxa"/>
          </w:tcPr>
          <w:p w14:paraId="2F9D394A" w14:textId="77777777" w:rsidR="002A6131" w:rsidRPr="007F08AF" w:rsidRDefault="002A6131" w:rsidP="00E37B50">
            <w:pPr>
              <w:pStyle w:val="ListParagraph"/>
              <w:autoSpaceDE w:val="0"/>
              <w:autoSpaceDN w:val="0"/>
              <w:adjustRightInd w:val="0"/>
              <w:ind w:left="360"/>
              <w:rPr>
                <w:rFonts w:ascii="ArialMT" w:hAnsi="ArialMT" w:cs="ArialMT"/>
                <w:b/>
                <w:bCs/>
                <w:sz w:val="20"/>
                <w:szCs w:val="20"/>
              </w:rPr>
            </w:pPr>
            <w:r w:rsidRPr="007F08AF">
              <w:rPr>
                <w:rFonts w:ascii="ArialMT" w:hAnsi="ArialMT" w:cs="ArialMT"/>
                <w:b/>
                <w:bCs/>
                <w:sz w:val="20"/>
                <w:szCs w:val="20"/>
              </w:rPr>
              <w:t>OnePath Life Scheme Contact Centre:</w:t>
            </w:r>
          </w:p>
          <w:p w14:paraId="74FBCA06" w14:textId="77777777" w:rsidR="00E37B50" w:rsidRDefault="00E37B50" w:rsidP="002A6131">
            <w:pPr>
              <w:autoSpaceDE w:val="0"/>
              <w:autoSpaceDN w:val="0"/>
              <w:adjustRightInd w:val="0"/>
              <w:ind w:left="360"/>
              <w:rPr>
                <w:rFonts w:ascii="Arial-BoldMT" w:hAnsi="Arial-BoldMT" w:cs="Arial-BoldMT"/>
                <w:b/>
                <w:bCs/>
                <w:sz w:val="20"/>
                <w:szCs w:val="20"/>
              </w:rPr>
            </w:pPr>
          </w:p>
          <w:p w14:paraId="7B273137" w14:textId="62626CFB" w:rsidR="002A6131" w:rsidRDefault="002A6131" w:rsidP="002A6131">
            <w:pPr>
              <w:autoSpaceDE w:val="0"/>
              <w:autoSpaceDN w:val="0"/>
              <w:adjustRightInd w:val="0"/>
              <w:ind w:left="360"/>
              <w:rPr>
                <w:rFonts w:ascii="ArialMT" w:hAnsi="ArialMT" w:cs="ArialMT"/>
                <w:sz w:val="20"/>
                <w:szCs w:val="20"/>
              </w:rPr>
            </w:pPr>
            <w:r>
              <w:rPr>
                <w:rFonts w:ascii="Arial-BoldMT" w:hAnsi="Arial-BoldMT" w:cs="Arial-BoldMT"/>
                <w:b/>
                <w:bCs/>
                <w:sz w:val="20"/>
                <w:szCs w:val="20"/>
              </w:rPr>
              <w:t xml:space="preserve">Telephone: </w:t>
            </w:r>
            <w:r>
              <w:rPr>
                <w:rFonts w:ascii="ArialMT" w:hAnsi="ArialMT" w:cs="ArialMT"/>
                <w:sz w:val="20"/>
                <w:szCs w:val="20"/>
              </w:rPr>
              <w:t>1800 161 163</w:t>
            </w:r>
          </w:p>
          <w:p w14:paraId="474B4EC2" w14:textId="6714D763" w:rsidR="002A6131" w:rsidRDefault="002A6131" w:rsidP="002A6131">
            <w:pPr>
              <w:autoSpaceDE w:val="0"/>
              <w:autoSpaceDN w:val="0"/>
              <w:adjustRightInd w:val="0"/>
              <w:ind w:left="360"/>
              <w:rPr>
                <w:rFonts w:ascii="ArialMT" w:hAnsi="ArialMT" w:cs="ArialMT"/>
                <w:sz w:val="20"/>
                <w:szCs w:val="20"/>
              </w:rPr>
            </w:pPr>
            <w:r>
              <w:rPr>
                <w:rFonts w:ascii="Arial-BoldMT" w:hAnsi="Arial-BoldMT" w:cs="Arial-BoldMT"/>
                <w:b/>
                <w:bCs/>
                <w:sz w:val="20"/>
                <w:szCs w:val="20"/>
              </w:rPr>
              <w:t xml:space="preserve">Email: </w:t>
            </w:r>
            <w:r>
              <w:rPr>
                <w:rFonts w:ascii="ArialMT" w:hAnsi="ArialMT" w:cs="ArialMT"/>
                <w:sz w:val="20"/>
                <w:szCs w:val="20"/>
              </w:rPr>
              <w:t>part9scheme@onepath.com.au</w:t>
            </w:r>
          </w:p>
          <w:p w14:paraId="58F9ADD3" w14:textId="6F28FCD9" w:rsidR="002A6131" w:rsidRDefault="002A6131" w:rsidP="002A6131">
            <w:pPr>
              <w:autoSpaceDE w:val="0"/>
              <w:autoSpaceDN w:val="0"/>
              <w:adjustRightInd w:val="0"/>
              <w:ind w:left="360"/>
              <w:rPr>
                <w:rFonts w:ascii="ArialMT" w:hAnsi="ArialMT" w:cs="ArialMT"/>
                <w:sz w:val="20"/>
                <w:szCs w:val="20"/>
              </w:rPr>
            </w:pPr>
            <w:r>
              <w:rPr>
                <w:rFonts w:ascii="Arial-BoldMT" w:hAnsi="Arial-BoldMT" w:cs="Arial-BoldMT"/>
                <w:b/>
                <w:bCs/>
                <w:sz w:val="20"/>
                <w:szCs w:val="20"/>
              </w:rPr>
              <w:t xml:space="preserve">Website: </w:t>
            </w:r>
            <w:r>
              <w:rPr>
                <w:rFonts w:ascii="ArialMT" w:hAnsi="ArialMT" w:cs="ArialMT"/>
                <w:sz w:val="20"/>
                <w:szCs w:val="20"/>
              </w:rPr>
              <w:t>onepath.com.au/scheme</w:t>
            </w:r>
          </w:p>
          <w:p w14:paraId="0BB2077B" w14:textId="77777777" w:rsidR="002A6131" w:rsidRDefault="002A6131" w:rsidP="00795E9F">
            <w:pPr>
              <w:rPr>
                <w:rFonts w:ascii="ArialMT" w:hAnsi="ArialMT" w:cs="ArialMT"/>
                <w:sz w:val="20"/>
                <w:szCs w:val="20"/>
              </w:rPr>
            </w:pPr>
          </w:p>
        </w:tc>
        <w:tc>
          <w:tcPr>
            <w:tcW w:w="4927" w:type="dxa"/>
          </w:tcPr>
          <w:p w14:paraId="66611831" w14:textId="0F8322BF" w:rsidR="00912211" w:rsidRPr="007F08AF" w:rsidRDefault="00912211" w:rsidP="00E37B50">
            <w:pPr>
              <w:pStyle w:val="ListParagraph"/>
              <w:autoSpaceDE w:val="0"/>
              <w:autoSpaceDN w:val="0"/>
              <w:adjustRightInd w:val="0"/>
              <w:ind w:left="360"/>
              <w:rPr>
                <w:rFonts w:ascii="ArialMT" w:hAnsi="ArialMT" w:cs="ArialMT"/>
                <w:b/>
                <w:bCs/>
                <w:sz w:val="20"/>
                <w:szCs w:val="20"/>
              </w:rPr>
            </w:pPr>
            <w:r w:rsidRPr="007F08AF">
              <w:rPr>
                <w:rFonts w:ascii="ArialMT" w:hAnsi="ArialMT" w:cs="ArialMT"/>
                <w:b/>
                <w:bCs/>
                <w:sz w:val="20"/>
                <w:szCs w:val="20"/>
              </w:rPr>
              <w:t>Zurich Scheme Contact Centre:</w:t>
            </w:r>
          </w:p>
          <w:p w14:paraId="087C7E61" w14:textId="77777777" w:rsidR="00E37B50" w:rsidRDefault="00E37B50" w:rsidP="001D6A52">
            <w:pPr>
              <w:autoSpaceDE w:val="0"/>
              <w:autoSpaceDN w:val="0"/>
              <w:adjustRightInd w:val="0"/>
              <w:ind w:left="360"/>
              <w:rPr>
                <w:rFonts w:ascii="ArialMT" w:hAnsi="ArialMT" w:cs="ArialMT"/>
                <w:sz w:val="20"/>
                <w:szCs w:val="20"/>
              </w:rPr>
            </w:pPr>
          </w:p>
          <w:p w14:paraId="6D38C1C5" w14:textId="57FFB981" w:rsidR="00912211" w:rsidRPr="001D6A52" w:rsidRDefault="00912211" w:rsidP="001D6A52">
            <w:pPr>
              <w:autoSpaceDE w:val="0"/>
              <w:autoSpaceDN w:val="0"/>
              <w:adjustRightInd w:val="0"/>
              <w:ind w:left="360"/>
              <w:rPr>
                <w:rFonts w:ascii="ArialMT" w:hAnsi="ArialMT" w:cs="ArialMT"/>
                <w:sz w:val="20"/>
                <w:szCs w:val="20"/>
              </w:rPr>
            </w:pPr>
            <w:r w:rsidRPr="007F08AF">
              <w:rPr>
                <w:rFonts w:ascii="ArialMT" w:hAnsi="ArialMT" w:cs="ArialMT"/>
                <w:b/>
                <w:bCs/>
                <w:sz w:val="20"/>
                <w:szCs w:val="20"/>
              </w:rPr>
              <w:t>Telephone:</w:t>
            </w:r>
            <w:r w:rsidRPr="001D6A52">
              <w:rPr>
                <w:rFonts w:ascii="ArialMT" w:hAnsi="ArialMT" w:cs="ArialMT"/>
                <w:sz w:val="20"/>
                <w:szCs w:val="20"/>
              </w:rPr>
              <w:t xml:space="preserve"> 1800 161 164</w:t>
            </w:r>
          </w:p>
          <w:p w14:paraId="6CC0FB6B" w14:textId="4931AA52" w:rsidR="00912211" w:rsidRPr="001D6A52" w:rsidRDefault="00912211" w:rsidP="001D6A52">
            <w:pPr>
              <w:autoSpaceDE w:val="0"/>
              <w:autoSpaceDN w:val="0"/>
              <w:adjustRightInd w:val="0"/>
              <w:ind w:left="360"/>
              <w:rPr>
                <w:rFonts w:ascii="ArialMT" w:hAnsi="ArialMT" w:cs="ArialMT"/>
                <w:sz w:val="20"/>
                <w:szCs w:val="20"/>
              </w:rPr>
            </w:pPr>
            <w:r w:rsidRPr="007F08AF">
              <w:rPr>
                <w:rFonts w:ascii="ArialMT" w:hAnsi="ArialMT" w:cs="ArialMT"/>
                <w:b/>
                <w:bCs/>
                <w:sz w:val="20"/>
                <w:szCs w:val="20"/>
              </w:rPr>
              <w:t>Email:</w:t>
            </w:r>
            <w:r w:rsidRPr="001D6A52">
              <w:rPr>
                <w:rFonts w:ascii="ArialMT" w:hAnsi="ArialMT" w:cs="ArialMT"/>
                <w:sz w:val="20"/>
                <w:szCs w:val="20"/>
              </w:rPr>
              <w:t xml:space="preserve"> part9scheme@zurich.com.au</w:t>
            </w:r>
          </w:p>
          <w:p w14:paraId="618A537A" w14:textId="47F5CE4A" w:rsidR="00912211" w:rsidRPr="001D6A52" w:rsidRDefault="00912211" w:rsidP="001D6A52">
            <w:pPr>
              <w:autoSpaceDE w:val="0"/>
              <w:autoSpaceDN w:val="0"/>
              <w:adjustRightInd w:val="0"/>
              <w:ind w:left="360"/>
              <w:rPr>
                <w:rFonts w:ascii="ArialMT" w:hAnsi="ArialMT" w:cs="ArialMT"/>
                <w:sz w:val="20"/>
                <w:szCs w:val="20"/>
              </w:rPr>
            </w:pPr>
            <w:r w:rsidRPr="007F08AF">
              <w:rPr>
                <w:rFonts w:ascii="ArialMT" w:hAnsi="ArialMT" w:cs="ArialMT"/>
                <w:b/>
                <w:bCs/>
                <w:sz w:val="20"/>
                <w:szCs w:val="20"/>
              </w:rPr>
              <w:t>Website:</w:t>
            </w:r>
            <w:r w:rsidRPr="001D6A52">
              <w:rPr>
                <w:rFonts w:ascii="ArialMT" w:hAnsi="ArialMT" w:cs="ArialMT"/>
                <w:sz w:val="20"/>
                <w:szCs w:val="20"/>
              </w:rPr>
              <w:t xml:space="preserve"> zurich.com.au/scheme</w:t>
            </w:r>
          </w:p>
          <w:p w14:paraId="47D5A870" w14:textId="77777777" w:rsidR="002A6131" w:rsidRDefault="002A6131" w:rsidP="00795E9F">
            <w:pPr>
              <w:rPr>
                <w:rFonts w:ascii="ArialMT" w:hAnsi="ArialMT" w:cs="ArialMT"/>
                <w:sz w:val="20"/>
                <w:szCs w:val="20"/>
              </w:rPr>
            </w:pPr>
          </w:p>
        </w:tc>
      </w:tr>
    </w:tbl>
    <w:p w14:paraId="50847B48" w14:textId="77777777" w:rsidR="00290718" w:rsidRDefault="00290718" w:rsidP="00290718">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Copies of these documents will also be available for inspection during the hours of 9am to 5pm (local</w:t>
      </w:r>
    </w:p>
    <w:p w14:paraId="057A55C6" w14:textId="022AA004" w:rsidR="00290718" w:rsidRDefault="00290718" w:rsidP="00290718">
      <w:pPr>
        <w:autoSpaceDE w:val="0"/>
        <w:autoSpaceDN w:val="0"/>
        <w:adjustRightInd w:val="0"/>
        <w:spacing w:after="0" w:line="240" w:lineRule="auto"/>
        <w:rPr>
          <w:rFonts w:ascii="ArialMT" w:hAnsi="ArialMT" w:cs="ArialMT"/>
          <w:sz w:val="20"/>
          <w:szCs w:val="20"/>
        </w:rPr>
      </w:pPr>
      <w:r>
        <w:rPr>
          <w:rFonts w:ascii="ArialMT" w:hAnsi="ArialMT" w:cs="ArialMT"/>
          <w:sz w:val="20"/>
          <w:szCs w:val="20"/>
        </w:rPr>
        <w:t>time) Monday to Friday during the period 23 May 2022 to 24 June 2022 (except public holidays in the</w:t>
      </w:r>
    </w:p>
    <w:p w14:paraId="41392D86" w14:textId="77777777" w:rsidR="00290718" w:rsidRDefault="00290718" w:rsidP="00290718">
      <w:pPr>
        <w:autoSpaceDE w:val="0"/>
        <w:autoSpaceDN w:val="0"/>
        <w:adjustRightInd w:val="0"/>
        <w:spacing w:after="0" w:line="240" w:lineRule="auto"/>
        <w:rPr>
          <w:rFonts w:ascii="ArialMT" w:hAnsi="ArialMT" w:cs="ArialMT"/>
          <w:sz w:val="20"/>
          <w:szCs w:val="20"/>
        </w:rPr>
      </w:pPr>
      <w:r>
        <w:rPr>
          <w:rFonts w:ascii="ArialMT" w:hAnsi="ArialMT" w:cs="ArialMT"/>
          <w:sz w:val="20"/>
          <w:szCs w:val="20"/>
        </w:rPr>
        <w:t>relevant State or Territory) at the following locations. You can also request a free copy of the scheme</w:t>
      </w:r>
    </w:p>
    <w:p w14:paraId="4FC0D731" w14:textId="155AEC6A" w:rsidR="002A6131" w:rsidRDefault="00290718" w:rsidP="00290718">
      <w:pPr>
        <w:rPr>
          <w:rFonts w:ascii="ArialMT" w:hAnsi="ArialMT" w:cs="ArialMT"/>
          <w:sz w:val="20"/>
          <w:szCs w:val="20"/>
        </w:rPr>
      </w:pPr>
      <w:r>
        <w:rPr>
          <w:rFonts w:ascii="ArialMT" w:hAnsi="ArialMT" w:cs="ArialMT"/>
          <w:sz w:val="20"/>
          <w:szCs w:val="20"/>
        </w:rPr>
        <w:t>documents at these locations during these times.</w:t>
      </w:r>
    </w:p>
    <w:p w14:paraId="5C2C50A2" w14:textId="5CB036FC" w:rsidR="00F00EAF" w:rsidRDefault="00F00EAF" w:rsidP="00290718">
      <w:pPr>
        <w:rPr>
          <w:rFonts w:ascii="ArialMT" w:hAnsi="ArialMT" w:cs="ArialMT"/>
          <w:sz w:val="20"/>
          <w:szCs w:val="20"/>
        </w:rPr>
      </w:pPr>
    </w:p>
    <w:p w14:paraId="6F3A4712" w14:textId="4BE8D846" w:rsidR="00F00EAF" w:rsidRDefault="00F00EAF" w:rsidP="00290718">
      <w:pPr>
        <w:rPr>
          <w:rFonts w:ascii="ArialMT" w:hAnsi="ArialMT" w:cs="ArialMT"/>
          <w:sz w:val="20"/>
          <w:szCs w:val="20"/>
        </w:rPr>
      </w:pPr>
    </w:p>
    <w:p w14:paraId="3EBDC095" w14:textId="77777777" w:rsidR="00A54514" w:rsidRDefault="00A54514" w:rsidP="00290718">
      <w:pPr>
        <w:rPr>
          <w:rFonts w:ascii="ArialMT" w:hAnsi="ArialMT" w:cs="ArialMT"/>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F27F84" w14:paraId="5BCDDE5B" w14:textId="77777777" w:rsidTr="00310FDA">
        <w:tc>
          <w:tcPr>
            <w:tcW w:w="4927" w:type="dxa"/>
            <w:shd w:val="clear" w:color="auto" w:fill="auto"/>
          </w:tcPr>
          <w:p w14:paraId="55CCBDB6" w14:textId="26C62808" w:rsidR="00A5786C" w:rsidRDefault="00A5786C" w:rsidP="00A5786C">
            <w:pPr>
              <w:autoSpaceDE w:val="0"/>
              <w:autoSpaceDN w:val="0"/>
              <w:adjustRightInd w:val="0"/>
              <w:rPr>
                <w:rFonts w:ascii="Arial-BoldMT" w:hAnsi="Arial-BoldMT" w:cs="Arial-BoldMT"/>
                <w:b/>
                <w:bCs/>
                <w:sz w:val="20"/>
                <w:szCs w:val="20"/>
              </w:rPr>
            </w:pPr>
            <w:r>
              <w:rPr>
                <w:rFonts w:ascii="Arial-BoldMT" w:hAnsi="Arial-BoldMT" w:cs="Arial-BoldMT"/>
                <w:b/>
                <w:bCs/>
                <w:sz w:val="20"/>
                <w:szCs w:val="20"/>
              </w:rPr>
              <w:lastRenderedPageBreak/>
              <w:t>New South Wales</w:t>
            </w:r>
          </w:p>
          <w:p w14:paraId="2A96D805" w14:textId="77777777" w:rsidR="00A5786C" w:rsidRDefault="00A5786C" w:rsidP="00A5786C">
            <w:pPr>
              <w:autoSpaceDE w:val="0"/>
              <w:autoSpaceDN w:val="0"/>
              <w:adjustRightInd w:val="0"/>
              <w:rPr>
                <w:rFonts w:ascii="ArialMT" w:hAnsi="ArialMT" w:cs="ArialMT"/>
                <w:sz w:val="20"/>
                <w:szCs w:val="20"/>
              </w:rPr>
            </w:pPr>
            <w:r>
              <w:rPr>
                <w:rFonts w:ascii="ArialMT" w:hAnsi="ArialMT" w:cs="ArialMT"/>
                <w:sz w:val="20"/>
                <w:szCs w:val="20"/>
              </w:rPr>
              <w:t>MinterEllison</w:t>
            </w:r>
          </w:p>
          <w:p w14:paraId="77E9F6AE" w14:textId="77777777" w:rsidR="00A5786C" w:rsidRDefault="00A5786C" w:rsidP="00A5786C">
            <w:pPr>
              <w:autoSpaceDE w:val="0"/>
              <w:autoSpaceDN w:val="0"/>
              <w:adjustRightInd w:val="0"/>
              <w:rPr>
                <w:rFonts w:ascii="ArialMT" w:hAnsi="ArialMT" w:cs="ArialMT"/>
                <w:sz w:val="20"/>
                <w:szCs w:val="20"/>
              </w:rPr>
            </w:pPr>
            <w:r>
              <w:rPr>
                <w:rFonts w:ascii="ArialMT" w:hAnsi="ArialMT" w:cs="ArialMT"/>
                <w:sz w:val="20"/>
                <w:szCs w:val="20"/>
              </w:rPr>
              <w:t>Level 40, Governor Macquarie Tower</w:t>
            </w:r>
          </w:p>
          <w:p w14:paraId="65A95A42" w14:textId="77777777" w:rsidR="00A5786C" w:rsidRDefault="00A5786C" w:rsidP="00A5786C">
            <w:pPr>
              <w:autoSpaceDE w:val="0"/>
              <w:autoSpaceDN w:val="0"/>
              <w:adjustRightInd w:val="0"/>
              <w:rPr>
                <w:rFonts w:ascii="ArialMT" w:hAnsi="ArialMT" w:cs="ArialMT"/>
                <w:sz w:val="20"/>
                <w:szCs w:val="20"/>
              </w:rPr>
            </w:pPr>
            <w:r>
              <w:rPr>
                <w:rFonts w:ascii="ArialMT" w:hAnsi="ArialMT" w:cs="ArialMT"/>
                <w:sz w:val="20"/>
                <w:szCs w:val="20"/>
              </w:rPr>
              <w:t>1 Farrer Place</w:t>
            </w:r>
          </w:p>
          <w:p w14:paraId="4BAB5109" w14:textId="2CF8894B" w:rsidR="00F27F84" w:rsidRDefault="00A5786C" w:rsidP="00A5786C">
            <w:pPr>
              <w:rPr>
                <w:rFonts w:ascii="ArialMT" w:hAnsi="ArialMT" w:cs="ArialMT"/>
                <w:sz w:val="20"/>
                <w:szCs w:val="20"/>
              </w:rPr>
            </w:pPr>
            <w:r>
              <w:rPr>
                <w:rFonts w:ascii="ArialMT" w:hAnsi="ArialMT" w:cs="ArialMT"/>
                <w:sz w:val="20"/>
                <w:szCs w:val="20"/>
              </w:rPr>
              <w:t>Sydney NSW 2000</w:t>
            </w:r>
          </w:p>
        </w:tc>
        <w:tc>
          <w:tcPr>
            <w:tcW w:w="4927" w:type="dxa"/>
            <w:shd w:val="clear" w:color="auto" w:fill="auto"/>
          </w:tcPr>
          <w:p w14:paraId="35D9774F" w14:textId="77777777" w:rsidR="00421A94" w:rsidRDefault="00421A94" w:rsidP="00421A94">
            <w:pPr>
              <w:autoSpaceDE w:val="0"/>
              <w:autoSpaceDN w:val="0"/>
              <w:adjustRightInd w:val="0"/>
              <w:rPr>
                <w:rFonts w:ascii="Arial-BoldMT" w:hAnsi="Arial-BoldMT" w:cs="Arial-BoldMT"/>
                <w:b/>
                <w:bCs/>
                <w:sz w:val="20"/>
                <w:szCs w:val="20"/>
              </w:rPr>
            </w:pPr>
            <w:r>
              <w:rPr>
                <w:rFonts w:ascii="Arial-BoldMT" w:hAnsi="Arial-BoldMT" w:cs="Arial-BoldMT"/>
                <w:b/>
                <w:bCs/>
                <w:sz w:val="20"/>
                <w:szCs w:val="20"/>
              </w:rPr>
              <w:t>Victoria</w:t>
            </w:r>
          </w:p>
          <w:p w14:paraId="72C2E76B"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MinterEllison</w:t>
            </w:r>
          </w:p>
          <w:p w14:paraId="3A34DCEC"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Level 20, Collins Arch</w:t>
            </w:r>
          </w:p>
          <w:p w14:paraId="190C16B0"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447 Collins Street</w:t>
            </w:r>
          </w:p>
          <w:p w14:paraId="3FF75779" w14:textId="77777777" w:rsidR="00F27F84" w:rsidRDefault="00421A94" w:rsidP="00622250">
            <w:pPr>
              <w:autoSpaceDE w:val="0"/>
              <w:autoSpaceDN w:val="0"/>
              <w:adjustRightInd w:val="0"/>
              <w:rPr>
                <w:rFonts w:ascii="ArialMT" w:hAnsi="ArialMT" w:cs="ArialMT"/>
                <w:sz w:val="20"/>
                <w:szCs w:val="20"/>
              </w:rPr>
            </w:pPr>
            <w:r>
              <w:rPr>
                <w:rFonts w:ascii="ArialMT" w:hAnsi="ArialMT" w:cs="ArialMT"/>
                <w:sz w:val="20"/>
                <w:szCs w:val="20"/>
              </w:rPr>
              <w:t>Melbourne VIC 3000</w:t>
            </w:r>
          </w:p>
          <w:p w14:paraId="065090C1" w14:textId="21CFE7AB" w:rsidR="00310FDA" w:rsidRPr="00310FDA" w:rsidRDefault="00310FDA" w:rsidP="00622250">
            <w:pPr>
              <w:autoSpaceDE w:val="0"/>
              <w:autoSpaceDN w:val="0"/>
              <w:adjustRightInd w:val="0"/>
              <w:rPr>
                <w:rFonts w:ascii="Arial-BoldMT" w:hAnsi="Arial-BoldMT" w:cs="Arial-BoldMT"/>
                <w:b/>
                <w:bCs/>
                <w:sz w:val="20"/>
                <w:szCs w:val="20"/>
              </w:rPr>
            </w:pPr>
          </w:p>
        </w:tc>
      </w:tr>
      <w:tr w:rsidR="00F27F84" w14:paraId="1B45D2EA" w14:textId="77777777" w:rsidTr="00310FDA">
        <w:tc>
          <w:tcPr>
            <w:tcW w:w="4927" w:type="dxa"/>
            <w:shd w:val="clear" w:color="auto" w:fill="auto"/>
          </w:tcPr>
          <w:p w14:paraId="722639B4" w14:textId="77777777" w:rsidR="00421A94" w:rsidRDefault="00421A94" w:rsidP="00421A94">
            <w:pPr>
              <w:autoSpaceDE w:val="0"/>
              <w:autoSpaceDN w:val="0"/>
              <w:adjustRightInd w:val="0"/>
              <w:rPr>
                <w:rFonts w:ascii="Arial-BoldMT" w:hAnsi="Arial-BoldMT" w:cs="Arial-BoldMT"/>
                <w:b/>
                <w:bCs/>
                <w:sz w:val="20"/>
                <w:szCs w:val="20"/>
              </w:rPr>
            </w:pPr>
            <w:r>
              <w:rPr>
                <w:rFonts w:ascii="Arial-BoldMT" w:hAnsi="Arial-BoldMT" w:cs="Arial-BoldMT"/>
                <w:b/>
                <w:bCs/>
                <w:sz w:val="20"/>
                <w:szCs w:val="20"/>
              </w:rPr>
              <w:t>Queensland</w:t>
            </w:r>
          </w:p>
          <w:p w14:paraId="3F80B4E4"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MinterEllison</w:t>
            </w:r>
          </w:p>
          <w:p w14:paraId="47A85B08"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Level 22, Waterfront Place</w:t>
            </w:r>
          </w:p>
          <w:p w14:paraId="20B91155"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1 Eagle Street</w:t>
            </w:r>
          </w:p>
          <w:p w14:paraId="03D82347" w14:textId="76DAB208" w:rsidR="00F27F84" w:rsidRDefault="00421A94" w:rsidP="00421A94">
            <w:pPr>
              <w:autoSpaceDE w:val="0"/>
              <w:autoSpaceDN w:val="0"/>
              <w:adjustRightInd w:val="0"/>
              <w:rPr>
                <w:rFonts w:ascii="ArialMT" w:hAnsi="ArialMT" w:cs="ArialMT"/>
                <w:sz w:val="20"/>
                <w:szCs w:val="20"/>
              </w:rPr>
            </w:pPr>
            <w:r>
              <w:rPr>
                <w:rFonts w:ascii="ArialMT" w:hAnsi="ArialMT" w:cs="ArialMT"/>
                <w:sz w:val="20"/>
                <w:szCs w:val="20"/>
              </w:rPr>
              <w:t>Brisbane QLD 4000</w:t>
            </w:r>
          </w:p>
        </w:tc>
        <w:tc>
          <w:tcPr>
            <w:tcW w:w="4927" w:type="dxa"/>
            <w:shd w:val="clear" w:color="auto" w:fill="auto"/>
          </w:tcPr>
          <w:p w14:paraId="00CA125E" w14:textId="77777777" w:rsidR="00310FDA" w:rsidRDefault="00310FDA" w:rsidP="00310FDA">
            <w:pPr>
              <w:autoSpaceDE w:val="0"/>
              <w:autoSpaceDN w:val="0"/>
              <w:adjustRightInd w:val="0"/>
              <w:rPr>
                <w:rFonts w:ascii="Arial-BoldMT" w:hAnsi="Arial-BoldMT" w:cs="Arial-BoldMT"/>
                <w:b/>
                <w:bCs/>
                <w:sz w:val="20"/>
                <w:szCs w:val="20"/>
              </w:rPr>
            </w:pPr>
            <w:r>
              <w:rPr>
                <w:rFonts w:ascii="Arial-BoldMT" w:hAnsi="Arial-BoldMT" w:cs="Arial-BoldMT"/>
                <w:b/>
                <w:bCs/>
                <w:sz w:val="20"/>
                <w:szCs w:val="20"/>
              </w:rPr>
              <w:t>Australian Capital Territory</w:t>
            </w:r>
          </w:p>
          <w:p w14:paraId="632F4EC1" w14:textId="77777777" w:rsidR="00310FDA" w:rsidRDefault="00310FDA" w:rsidP="00310FDA">
            <w:pPr>
              <w:autoSpaceDE w:val="0"/>
              <w:autoSpaceDN w:val="0"/>
              <w:adjustRightInd w:val="0"/>
              <w:rPr>
                <w:rFonts w:ascii="ArialMT" w:hAnsi="ArialMT" w:cs="ArialMT"/>
                <w:sz w:val="20"/>
                <w:szCs w:val="20"/>
              </w:rPr>
            </w:pPr>
            <w:r>
              <w:rPr>
                <w:rFonts w:ascii="ArialMT" w:hAnsi="ArialMT" w:cs="ArialMT"/>
                <w:sz w:val="20"/>
                <w:szCs w:val="20"/>
              </w:rPr>
              <w:t>MinterEllison</w:t>
            </w:r>
          </w:p>
          <w:p w14:paraId="28ED1B35" w14:textId="2E70E5DF" w:rsidR="00310FDA" w:rsidRDefault="00310FDA" w:rsidP="00310FDA">
            <w:pPr>
              <w:autoSpaceDE w:val="0"/>
              <w:autoSpaceDN w:val="0"/>
              <w:adjustRightInd w:val="0"/>
              <w:rPr>
                <w:rFonts w:ascii="ArialMT" w:hAnsi="ArialMT" w:cs="ArialMT"/>
                <w:sz w:val="20"/>
                <w:szCs w:val="20"/>
              </w:rPr>
            </w:pPr>
            <w:r>
              <w:rPr>
                <w:rFonts w:ascii="ArialMT" w:hAnsi="ArialMT" w:cs="ArialMT"/>
                <w:sz w:val="20"/>
                <w:szCs w:val="20"/>
              </w:rPr>
              <w:t>Constitution Place</w:t>
            </w:r>
          </w:p>
          <w:p w14:paraId="2B397E12" w14:textId="77777777" w:rsidR="00310FDA" w:rsidRDefault="00310FDA" w:rsidP="00310FDA">
            <w:pPr>
              <w:autoSpaceDE w:val="0"/>
              <w:autoSpaceDN w:val="0"/>
              <w:adjustRightInd w:val="0"/>
              <w:rPr>
                <w:rFonts w:ascii="ArialMT" w:hAnsi="ArialMT" w:cs="ArialMT"/>
                <w:sz w:val="20"/>
                <w:szCs w:val="20"/>
              </w:rPr>
            </w:pPr>
            <w:r>
              <w:rPr>
                <w:rFonts w:ascii="ArialMT" w:hAnsi="ArialMT" w:cs="ArialMT"/>
                <w:sz w:val="20"/>
                <w:szCs w:val="20"/>
              </w:rPr>
              <w:t>1 Constitution Avenue</w:t>
            </w:r>
          </w:p>
          <w:p w14:paraId="57A64CC2" w14:textId="03E273FB" w:rsidR="00310FDA" w:rsidRDefault="00310FDA" w:rsidP="00310FDA">
            <w:pPr>
              <w:autoSpaceDE w:val="0"/>
              <w:autoSpaceDN w:val="0"/>
              <w:adjustRightInd w:val="0"/>
              <w:rPr>
                <w:rFonts w:ascii="ArialMT" w:hAnsi="ArialMT" w:cs="ArialMT"/>
                <w:sz w:val="20"/>
                <w:szCs w:val="20"/>
              </w:rPr>
            </w:pPr>
            <w:r>
              <w:rPr>
                <w:rFonts w:ascii="ArialMT" w:hAnsi="ArialMT" w:cs="ArialMT"/>
                <w:sz w:val="20"/>
                <w:szCs w:val="20"/>
              </w:rPr>
              <w:t xml:space="preserve">Canberra City </w:t>
            </w:r>
            <w:r w:rsidR="00465810">
              <w:rPr>
                <w:rFonts w:ascii="ArialMT" w:hAnsi="ArialMT" w:cs="ArialMT"/>
                <w:sz w:val="20"/>
                <w:szCs w:val="20"/>
              </w:rPr>
              <w:t xml:space="preserve">ACT </w:t>
            </w:r>
            <w:r>
              <w:rPr>
                <w:rFonts w:ascii="ArialMT" w:hAnsi="ArialMT" w:cs="ArialMT"/>
                <w:sz w:val="20"/>
                <w:szCs w:val="20"/>
              </w:rPr>
              <w:t>2601</w:t>
            </w:r>
          </w:p>
          <w:p w14:paraId="15CE0295" w14:textId="0468DF78" w:rsidR="00F27F84" w:rsidRDefault="00F27F84" w:rsidP="00A5786C">
            <w:pPr>
              <w:rPr>
                <w:rFonts w:ascii="ArialMT" w:hAnsi="ArialMT" w:cs="ArialMT"/>
                <w:sz w:val="20"/>
                <w:szCs w:val="20"/>
              </w:rPr>
            </w:pPr>
          </w:p>
        </w:tc>
      </w:tr>
      <w:tr w:rsidR="00F27F84" w14:paraId="2E687A78" w14:textId="77777777" w:rsidTr="00310FDA">
        <w:tc>
          <w:tcPr>
            <w:tcW w:w="4927" w:type="dxa"/>
            <w:shd w:val="clear" w:color="auto" w:fill="auto"/>
          </w:tcPr>
          <w:p w14:paraId="36DAF052" w14:textId="77777777" w:rsidR="00421A94" w:rsidRDefault="00421A94" w:rsidP="00421A94">
            <w:pPr>
              <w:autoSpaceDE w:val="0"/>
              <w:autoSpaceDN w:val="0"/>
              <w:adjustRightInd w:val="0"/>
              <w:rPr>
                <w:rFonts w:ascii="Arial-BoldMT" w:hAnsi="Arial-BoldMT" w:cs="Arial-BoldMT"/>
                <w:b/>
                <w:bCs/>
                <w:sz w:val="20"/>
                <w:szCs w:val="20"/>
              </w:rPr>
            </w:pPr>
            <w:r>
              <w:rPr>
                <w:rFonts w:ascii="Arial-BoldMT" w:hAnsi="Arial-BoldMT" w:cs="Arial-BoldMT"/>
                <w:b/>
                <w:bCs/>
                <w:sz w:val="20"/>
                <w:szCs w:val="20"/>
              </w:rPr>
              <w:t>Western Australia</w:t>
            </w:r>
          </w:p>
          <w:p w14:paraId="084242B3"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MinterEllison</w:t>
            </w:r>
          </w:p>
          <w:p w14:paraId="71057663"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Level 4, Allendale Square</w:t>
            </w:r>
          </w:p>
          <w:p w14:paraId="799B97FE"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77 St Georges Terrace</w:t>
            </w:r>
          </w:p>
          <w:p w14:paraId="4CA3FBB4" w14:textId="77777777" w:rsidR="00F27F84" w:rsidRDefault="00421A94" w:rsidP="00421A94">
            <w:pPr>
              <w:autoSpaceDE w:val="0"/>
              <w:autoSpaceDN w:val="0"/>
              <w:adjustRightInd w:val="0"/>
              <w:rPr>
                <w:rFonts w:ascii="ArialMT" w:hAnsi="ArialMT" w:cs="ArialMT"/>
                <w:sz w:val="20"/>
                <w:szCs w:val="20"/>
              </w:rPr>
            </w:pPr>
            <w:r>
              <w:rPr>
                <w:rFonts w:ascii="ArialMT" w:hAnsi="ArialMT" w:cs="ArialMT"/>
                <w:sz w:val="20"/>
                <w:szCs w:val="20"/>
              </w:rPr>
              <w:t>Perth WA 6000</w:t>
            </w:r>
          </w:p>
          <w:p w14:paraId="60B92B1B" w14:textId="0EE39A52" w:rsidR="00310FDA" w:rsidRDefault="00310FDA" w:rsidP="00421A94">
            <w:pPr>
              <w:autoSpaceDE w:val="0"/>
              <w:autoSpaceDN w:val="0"/>
              <w:adjustRightInd w:val="0"/>
              <w:rPr>
                <w:rFonts w:ascii="ArialMT" w:hAnsi="ArialMT" w:cs="ArialMT"/>
                <w:sz w:val="20"/>
                <w:szCs w:val="20"/>
              </w:rPr>
            </w:pPr>
          </w:p>
        </w:tc>
        <w:tc>
          <w:tcPr>
            <w:tcW w:w="4927" w:type="dxa"/>
            <w:shd w:val="clear" w:color="auto" w:fill="auto"/>
          </w:tcPr>
          <w:p w14:paraId="4651A69B" w14:textId="77777777" w:rsidR="00310FDA" w:rsidRDefault="00310FDA" w:rsidP="00310FDA">
            <w:pPr>
              <w:autoSpaceDE w:val="0"/>
              <w:autoSpaceDN w:val="0"/>
              <w:adjustRightInd w:val="0"/>
              <w:rPr>
                <w:rFonts w:ascii="Arial-BoldMT" w:hAnsi="Arial-BoldMT" w:cs="Arial-BoldMT"/>
                <w:b/>
                <w:bCs/>
                <w:sz w:val="20"/>
                <w:szCs w:val="20"/>
              </w:rPr>
            </w:pPr>
            <w:r>
              <w:rPr>
                <w:rFonts w:ascii="Arial-BoldMT" w:hAnsi="Arial-BoldMT" w:cs="Arial-BoldMT"/>
                <w:b/>
                <w:bCs/>
                <w:sz w:val="20"/>
                <w:szCs w:val="20"/>
              </w:rPr>
              <w:t>Northern Territory</w:t>
            </w:r>
          </w:p>
          <w:p w14:paraId="457161FF" w14:textId="77777777" w:rsidR="00310FDA" w:rsidRDefault="00310FDA" w:rsidP="00310FDA">
            <w:pPr>
              <w:autoSpaceDE w:val="0"/>
              <w:autoSpaceDN w:val="0"/>
              <w:adjustRightInd w:val="0"/>
              <w:rPr>
                <w:rFonts w:ascii="ArialMT" w:hAnsi="ArialMT" w:cs="ArialMT"/>
                <w:sz w:val="20"/>
                <w:szCs w:val="20"/>
              </w:rPr>
            </w:pPr>
            <w:r>
              <w:rPr>
                <w:rFonts w:ascii="ArialMT" w:hAnsi="ArialMT" w:cs="ArialMT"/>
                <w:sz w:val="20"/>
                <w:szCs w:val="20"/>
              </w:rPr>
              <w:t>MinterEllison</w:t>
            </w:r>
          </w:p>
          <w:p w14:paraId="29C95DBD" w14:textId="77777777" w:rsidR="00310FDA" w:rsidRDefault="00310FDA" w:rsidP="00310FDA">
            <w:pPr>
              <w:autoSpaceDE w:val="0"/>
              <w:autoSpaceDN w:val="0"/>
              <w:adjustRightInd w:val="0"/>
              <w:rPr>
                <w:rFonts w:ascii="ArialMT" w:hAnsi="ArialMT" w:cs="ArialMT"/>
                <w:sz w:val="20"/>
                <w:szCs w:val="20"/>
              </w:rPr>
            </w:pPr>
            <w:r>
              <w:rPr>
                <w:rFonts w:ascii="ArialMT" w:hAnsi="ArialMT" w:cs="ArialMT"/>
                <w:sz w:val="20"/>
                <w:szCs w:val="20"/>
              </w:rPr>
              <w:t>Level 1, 60 Smith Street</w:t>
            </w:r>
          </w:p>
          <w:p w14:paraId="3AB78B51" w14:textId="2D1DD6EE" w:rsidR="00F27F84" w:rsidRDefault="00310FDA" w:rsidP="00310FDA">
            <w:pPr>
              <w:autoSpaceDE w:val="0"/>
              <w:autoSpaceDN w:val="0"/>
              <w:adjustRightInd w:val="0"/>
              <w:rPr>
                <w:rFonts w:ascii="ArialMT" w:hAnsi="ArialMT" w:cs="ArialMT"/>
                <w:sz w:val="20"/>
                <w:szCs w:val="20"/>
              </w:rPr>
            </w:pPr>
            <w:r>
              <w:rPr>
                <w:rFonts w:ascii="ArialMT" w:hAnsi="ArialMT" w:cs="ArialMT"/>
                <w:sz w:val="20"/>
                <w:szCs w:val="20"/>
              </w:rPr>
              <w:t>Darwin NT 0800</w:t>
            </w:r>
          </w:p>
        </w:tc>
      </w:tr>
      <w:tr w:rsidR="00F27F84" w14:paraId="2C314423" w14:textId="77777777" w:rsidTr="00310FDA">
        <w:tc>
          <w:tcPr>
            <w:tcW w:w="4927" w:type="dxa"/>
            <w:shd w:val="clear" w:color="auto" w:fill="auto"/>
          </w:tcPr>
          <w:p w14:paraId="31348B9F" w14:textId="77777777" w:rsidR="00421A94" w:rsidRDefault="00421A94" w:rsidP="00421A94">
            <w:pPr>
              <w:autoSpaceDE w:val="0"/>
              <w:autoSpaceDN w:val="0"/>
              <w:adjustRightInd w:val="0"/>
              <w:rPr>
                <w:rFonts w:ascii="Arial-BoldMT" w:hAnsi="Arial-BoldMT" w:cs="Arial-BoldMT"/>
                <w:b/>
                <w:bCs/>
                <w:sz w:val="20"/>
                <w:szCs w:val="20"/>
              </w:rPr>
            </w:pPr>
            <w:r>
              <w:rPr>
                <w:rFonts w:ascii="Arial-BoldMT" w:hAnsi="Arial-BoldMT" w:cs="Arial-BoldMT"/>
                <w:b/>
                <w:bCs/>
                <w:sz w:val="20"/>
                <w:szCs w:val="20"/>
              </w:rPr>
              <w:t>South Australia</w:t>
            </w:r>
          </w:p>
          <w:p w14:paraId="47DD1E84"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MinterEllison</w:t>
            </w:r>
          </w:p>
          <w:p w14:paraId="08E879EF"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Level 10, Grenfell Centre</w:t>
            </w:r>
          </w:p>
          <w:p w14:paraId="599A8058" w14:textId="77777777"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25 Grenfell Street</w:t>
            </w:r>
          </w:p>
          <w:p w14:paraId="792F117A" w14:textId="173A847E" w:rsidR="00421A94" w:rsidRDefault="00421A94" w:rsidP="00421A94">
            <w:pPr>
              <w:autoSpaceDE w:val="0"/>
              <w:autoSpaceDN w:val="0"/>
              <w:adjustRightInd w:val="0"/>
              <w:rPr>
                <w:rFonts w:ascii="ArialMT" w:hAnsi="ArialMT" w:cs="ArialMT"/>
                <w:sz w:val="20"/>
                <w:szCs w:val="20"/>
              </w:rPr>
            </w:pPr>
            <w:r>
              <w:rPr>
                <w:rFonts w:ascii="ArialMT" w:hAnsi="ArialMT" w:cs="ArialMT"/>
                <w:sz w:val="20"/>
                <w:szCs w:val="20"/>
              </w:rPr>
              <w:t>Adelaide SA 5000</w:t>
            </w:r>
          </w:p>
        </w:tc>
        <w:tc>
          <w:tcPr>
            <w:tcW w:w="4927" w:type="dxa"/>
            <w:shd w:val="clear" w:color="auto" w:fill="auto"/>
          </w:tcPr>
          <w:p w14:paraId="1B1E327D" w14:textId="77777777" w:rsidR="00622250" w:rsidRDefault="00622250" w:rsidP="00622250">
            <w:pPr>
              <w:autoSpaceDE w:val="0"/>
              <w:autoSpaceDN w:val="0"/>
              <w:adjustRightInd w:val="0"/>
              <w:rPr>
                <w:rFonts w:ascii="Arial-BoldMT" w:hAnsi="Arial-BoldMT" w:cs="Arial-BoldMT"/>
                <w:b/>
                <w:bCs/>
                <w:sz w:val="20"/>
                <w:szCs w:val="20"/>
              </w:rPr>
            </w:pPr>
            <w:r>
              <w:rPr>
                <w:rFonts w:ascii="Arial-BoldMT" w:hAnsi="Arial-BoldMT" w:cs="Arial-BoldMT"/>
                <w:b/>
                <w:bCs/>
                <w:sz w:val="20"/>
                <w:szCs w:val="20"/>
              </w:rPr>
              <w:t>Tasmania</w:t>
            </w:r>
          </w:p>
          <w:p w14:paraId="7083A925" w14:textId="77777777" w:rsidR="00622250" w:rsidRDefault="00622250" w:rsidP="00622250">
            <w:pPr>
              <w:autoSpaceDE w:val="0"/>
              <w:autoSpaceDN w:val="0"/>
              <w:adjustRightInd w:val="0"/>
              <w:rPr>
                <w:rFonts w:ascii="ArialMT" w:hAnsi="ArialMT" w:cs="ArialMT"/>
                <w:sz w:val="20"/>
                <w:szCs w:val="20"/>
              </w:rPr>
            </w:pPr>
            <w:r>
              <w:rPr>
                <w:rFonts w:ascii="ArialMT" w:hAnsi="ArialMT" w:cs="ArialMT"/>
                <w:sz w:val="20"/>
                <w:szCs w:val="20"/>
              </w:rPr>
              <w:t>Dobson Mitchell Allport</w:t>
            </w:r>
          </w:p>
          <w:p w14:paraId="05FCD214" w14:textId="77777777" w:rsidR="00622250" w:rsidRDefault="00622250" w:rsidP="00622250">
            <w:pPr>
              <w:autoSpaceDE w:val="0"/>
              <w:autoSpaceDN w:val="0"/>
              <w:adjustRightInd w:val="0"/>
              <w:rPr>
                <w:rFonts w:ascii="ArialMT" w:hAnsi="ArialMT" w:cs="ArialMT"/>
                <w:sz w:val="20"/>
                <w:szCs w:val="20"/>
              </w:rPr>
            </w:pPr>
            <w:r>
              <w:rPr>
                <w:rFonts w:ascii="ArialMT" w:hAnsi="ArialMT" w:cs="ArialMT"/>
                <w:sz w:val="20"/>
                <w:szCs w:val="20"/>
              </w:rPr>
              <w:t>59 Harrington Street</w:t>
            </w:r>
          </w:p>
          <w:p w14:paraId="1DBE64E4" w14:textId="237A8816" w:rsidR="00F27F84" w:rsidRDefault="00622250" w:rsidP="00622250">
            <w:pPr>
              <w:rPr>
                <w:rFonts w:ascii="ArialMT" w:hAnsi="ArialMT" w:cs="ArialMT"/>
                <w:sz w:val="20"/>
                <w:szCs w:val="20"/>
              </w:rPr>
            </w:pPr>
            <w:r>
              <w:rPr>
                <w:rFonts w:ascii="ArialMT" w:hAnsi="ArialMT" w:cs="ArialMT"/>
                <w:sz w:val="20"/>
                <w:szCs w:val="20"/>
              </w:rPr>
              <w:t>Hobart TAS 7000</w:t>
            </w:r>
          </w:p>
        </w:tc>
      </w:tr>
    </w:tbl>
    <w:p w14:paraId="55BB8AF2" w14:textId="0A2558CF" w:rsidR="00F27F84" w:rsidRDefault="00F27F84" w:rsidP="00F27F84">
      <w:pPr>
        <w:autoSpaceDE w:val="0"/>
        <w:autoSpaceDN w:val="0"/>
        <w:adjustRightInd w:val="0"/>
        <w:spacing w:after="0" w:line="240" w:lineRule="auto"/>
        <w:rPr>
          <w:rFonts w:ascii="ArialMT" w:hAnsi="ArialMT" w:cs="ArialMT"/>
          <w:sz w:val="20"/>
          <w:szCs w:val="20"/>
        </w:rPr>
      </w:pPr>
    </w:p>
    <w:p w14:paraId="259E289A" w14:textId="77777777" w:rsidR="00596F89"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A Scheme Summary will be sent to policy owners who hold a OnePath Life policy, including any owner of</w:t>
      </w:r>
    </w:p>
    <w:p w14:paraId="3F886F7E" w14:textId="1A0A4BBA" w:rsidR="00596F89"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a OnePath Life policy that is a group policy.</w:t>
      </w:r>
    </w:p>
    <w:p w14:paraId="1807D80B" w14:textId="77777777" w:rsidR="00596F89" w:rsidRDefault="00596F89" w:rsidP="00596F89">
      <w:pPr>
        <w:autoSpaceDE w:val="0"/>
        <w:autoSpaceDN w:val="0"/>
        <w:adjustRightInd w:val="0"/>
        <w:spacing w:after="0" w:line="240" w:lineRule="auto"/>
        <w:rPr>
          <w:rFonts w:ascii="ArialMT" w:hAnsi="ArialMT" w:cs="ArialMT"/>
          <w:sz w:val="20"/>
          <w:szCs w:val="20"/>
        </w:rPr>
      </w:pPr>
    </w:p>
    <w:p w14:paraId="7029FC8D" w14:textId="77777777" w:rsidR="00596F89"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If you are a Zurich policy owner, or an insured under either a OnePath Life policy or a Zurich policy but</w:t>
      </w:r>
    </w:p>
    <w:p w14:paraId="15CAADE1" w14:textId="77777777" w:rsidR="00596F89"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are not the owner of that policy, you may also obtain a copy of the Scheme and associated documents in</w:t>
      </w:r>
    </w:p>
    <w:p w14:paraId="1B7D3F92" w14:textId="77777777" w:rsidR="00596F89"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 manner described above. To assist you in assessing whether you are an insured person, but not a</w:t>
      </w:r>
    </w:p>
    <w:p w14:paraId="2EFC8BAC" w14:textId="77777777" w:rsidR="00596F89"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policy owner, of a OnePath Life or Zurich group policy, please note that OnePath Life and Zurich issue</w:t>
      </w:r>
    </w:p>
    <w:p w14:paraId="25A09B75" w14:textId="7FF7DDAE" w:rsidR="00F27F84" w:rsidRDefault="00596F89" w:rsidP="00596F89">
      <w:pPr>
        <w:autoSpaceDE w:val="0"/>
        <w:autoSpaceDN w:val="0"/>
        <w:adjustRightInd w:val="0"/>
        <w:spacing w:after="0" w:line="240" w:lineRule="auto"/>
        <w:rPr>
          <w:rFonts w:ascii="ArialMT" w:hAnsi="ArialMT" w:cs="ArialMT"/>
          <w:sz w:val="20"/>
          <w:szCs w:val="20"/>
        </w:rPr>
      </w:pPr>
      <w:r>
        <w:rPr>
          <w:rFonts w:ascii="ArialMT" w:hAnsi="ArialMT" w:cs="ArialMT"/>
          <w:sz w:val="20"/>
          <w:szCs w:val="20"/>
        </w:rPr>
        <w:t>policies with life insurance cover, investment benefits and/or annuities to:</w:t>
      </w:r>
    </w:p>
    <w:p w14:paraId="63006B8C" w14:textId="222AC622" w:rsidR="00596F89" w:rsidRDefault="00596F89" w:rsidP="00596F89">
      <w:pPr>
        <w:autoSpaceDE w:val="0"/>
        <w:autoSpaceDN w:val="0"/>
        <w:adjustRightInd w:val="0"/>
        <w:spacing w:after="0" w:line="240" w:lineRule="auto"/>
        <w:rPr>
          <w:rFonts w:ascii="ArialMT" w:hAnsi="ArialMT" w:cs="ArialMT"/>
          <w:sz w:val="20"/>
          <w:szCs w:val="20"/>
        </w:rPr>
      </w:pPr>
    </w:p>
    <w:p w14:paraId="2C45133A" w14:textId="77777777" w:rsidR="00753E9F" w:rsidRPr="00753E9F" w:rsidRDefault="00753E9F" w:rsidP="00753E9F">
      <w:pPr>
        <w:pStyle w:val="ListParagraph"/>
        <w:numPr>
          <w:ilvl w:val="0"/>
          <w:numId w:val="1"/>
        </w:numPr>
        <w:autoSpaceDE w:val="0"/>
        <w:autoSpaceDN w:val="0"/>
        <w:adjustRightInd w:val="0"/>
        <w:spacing w:after="0" w:line="240" w:lineRule="auto"/>
        <w:rPr>
          <w:rFonts w:ascii="ArialMT" w:hAnsi="ArialMT" w:cs="ArialMT"/>
          <w:sz w:val="20"/>
          <w:szCs w:val="20"/>
        </w:rPr>
      </w:pPr>
      <w:r w:rsidRPr="00753E9F">
        <w:rPr>
          <w:rFonts w:ascii="ArialMT" w:hAnsi="ArialMT" w:cs="ArialMT"/>
          <w:sz w:val="20"/>
          <w:szCs w:val="20"/>
        </w:rPr>
        <w:t>trustees of superannuation funds, who are the policy owners, for the benefit of fund members,</w:t>
      </w:r>
    </w:p>
    <w:p w14:paraId="70FF671E" w14:textId="77777777" w:rsidR="00753E9F" w:rsidRDefault="00753E9F" w:rsidP="00753E9F">
      <w:pPr>
        <w:autoSpaceDE w:val="0"/>
        <w:autoSpaceDN w:val="0"/>
        <w:adjustRightInd w:val="0"/>
        <w:spacing w:after="0" w:line="240" w:lineRule="auto"/>
        <w:ind w:firstLine="360"/>
        <w:rPr>
          <w:rFonts w:ascii="ArialMT" w:hAnsi="ArialMT" w:cs="ArialMT"/>
          <w:sz w:val="20"/>
          <w:szCs w:val="20"/>
        </w:rPr>
      </w:pPr>
      <w:r>
        <w:rPr>
          <w:rFonts w:ascii="ArialMT" w:hAnsi="ArialMT" w:cs="ArialMT"/>
          <w:sz w:val="20"/>
          <w:szCs w:val="20"/>
        </w:rPr>
        <w:t>who are the insureds; and</w:t>
      </w:r>
    </w:p>
    <w:p w14:paraId="1123DBF1" w14:textId="535F440A" w:rsidR="00753E9F" w:rsidRPr="00753E9F" w:rsidRDefault="00753E9F" w:rsidP="00753E9F">
      <w:pPr>
        <w:pStyle w:val="ListParagraph"/>
        <w:numPr>
          <w:ilvl w:val="0"/>
          <w:numId w:val="1"/>
        </w:numPr>
        <w:autoSpaceDE w:val="0"/>
        <w:autoSpaceDN w:val="0"/>
        <w:adjustRightInd w:val="0"/>
        <w:spacing w:after="0" w:line="240" w:lineRule="auto"/>
        <w:rPr>
          <w:rFonts w:ascii="ArialMT" w:hAnsi="ArialMT" w:cs="ArialMT"/>
          <w:sz w:val="20"/>
          <w:szCs w:val="20"/>
        </w:rPr>
      </w:pPr>
      <w:r w:rsidRPr="00753E9F">
        <w:rPr>
          <w:rFonts w:ascii="ArialMT" w:hAnsi="ArialMT" w:cs="ArialMT"/>
          <w:sz w:val="20"/>
          <w:szCs w:val="20"/>
        </w:rPr>
        <w:t>group policies to entities such as employers, who are the policy owners, for the benefit of their</w:t>
      </w:r>
    </w:p>
    <w:p w14:paraId="5DFFCBE2" w14:textId="77FD7590" w:rsidR="00596F89" w:rsidRDefault="00753E9F" w:rsidP="00753E9F">
      <w:pPr>
        <w:autoSpaceDE w:val="0"/>
        <w:autoSpaceDN w:val="0"/>
        <w:adjustRightInd w:val="0"/>
        <w:spacing w:after="0" w:line="240" w:lineRule="auto"/>
        <w:ind w:firstLine="360"/>
        <w:rPr>
          <w:rFonts w:ascii="ArialMT" w:hAnsi="ArialMT" w:cs="ArialMT"/>
          <w:sz w:val="20"/>
          <w:szCs w:val="20"/>
        </w:rPr>
      </w:pPr>
      <w:r>
        <w:rPr>
          <w:rFonts w:ascii="ArialMT" w:hAnsi="ArialMT" w:cs="ArialMT"/>
          <w:sz w:val="20"/>
          <w:szCs w:val="20"/>
        </w:rPr>
        <w:t>employees, who are the insureds.</w:t>
      </w:r>
    </w:p>
    <w:p w14:paraId="51940EB2" w14:textId="3804A665" w:rsidR="00753E9F" w:rsidRDefault="00753E9F" w:rsidP="00753E9F">
      <w:pPr>
        <w:autoSpaceDE w:val="0"/>
        <w:autoSpaceDN w:val="0"/>
        <w:adjustRightInd w:val="0"/>
        <w:spacing w:after="0" w:line="240" w:lineRule="auto"/>
        <w:ind w:firstLine="360"/>
        <w:rPr>
          <w:rFonts w:ascii="ArialMT" w:hAnsi="ArialMT" w:cs="ArialMT"/>
          <w:sz w:val="20"/>
          <w:szCs w:val="20"/>
        </w:rPr>
      </w:pPr>
    </w:p>
    <w:p w14:paraId="41CA9302" w14:textId="77777777" w:rsidR="001650E9" w:rsidRDefault="001650E9" w:rsidP="001650E9">
      <w:pPr>
        <w:autoSpaceDE w:val="0"/>
        <w:autoSpaceDN w:val="0"/>
        <w:adjustRightInd w:val="0"/>
        <w:spacing w:after="0" w:line="240" w:lineRule="auto"/>
        <w:rPr>
          <w:rFonts w:ascii="ArialMT" w:hAnsi="ArialMT" w:cs="ArialMT"/>
          <w:sz w:val="20"/>
          <w:szCs w:val="20"/>
        </w:rPr>
      </w:pPr>
      <w:r>
        <w:rPr>
          <w:rFonts w:ascii="ArialMT" w:hAnsi="ArialMT" w:cs="ArialMT"/>
          <w:sz w:val="20"/>
          <w:szCs w:val="20"/>
        </w:rPr>
        <w:t>If you are a member of a superannuation fund or an insured under a group policy, we recommend you</w:t>
      </w:r>
    </w:p>
    <w:p w14:paraId="1376962F" w14:textId="6B306AD4" w:rsidR="001650E9" w:rsidRDefault="001650E9" w:rsidP="001650E9">
      <w:pPr>
        <w:autoSpaceDE w:val="0"/>
        <w:autoSpaceDN w:val="0"/>
        <w:adjustRightInd w:val="0"/>
        <w:spacing w:after="0" w:line="240" w:lineRule="auto"/>
        <w:rPr>
          <w:rFonts w:ascii="ArialMT" w:hAnsi="ArialMT" w:cs="ArialMT"/>
          <w:sz w:val="20"/>
          <w:szCs w:val="20"/>
        </w:rPr>
      </w:pPr>
      <w:r>
        <w:rPr>
          <w:rFonts w:ascii="ArialMT" w:hAnsi="ArialMT" w:cs="ArialMT"/>
          <w:sz w:val="20"/>
          <w:szCs w:val="20"/>
        </w:rPr>
        <w:t>check whether the insurer is either of OnePath Life or Zurich.</w:t>
      </w:r>
    </w:p>
    <w:p w14:paraId="3B7F335D" w14:textId="77777777" w:rsidR="001650E9" w:rsidRDefault="001650E9" w:rsidP="001650E9">
      <w:pPr>
        <w:autoSpaceDE w:val="0"/>
        <w:autoSpaceDN w:val="0"/>
        <w:adjustRightInd w:val="0"/>
        <w:spacing w:after="0" w:line="240" w:lineRule="auto"/>
        <w:rPr>
          <w:rFonts w:ascii="ArialMT" w:hAnsi="ArialMT" w:cs="ArialMT"/>
          <w:sz w:val="20"/>
          <w:szCs w:val="20"/>
        </w:rPr>
      </w:pPr>
    </w:p>
    <w:p w14:paraId="476C567A" w14:textId="77777777" w:rsidR="001650E9" w:rsidRDefault="001650E9" w:rsidP="001650E9">
      <w:pPr>
        <w:autoSpaceDE w:val="0"/>
        <w:autoSpaceDN w:val="0"/>
        <w:adjustRightInd w:val="0"/>
        <w:spacing w:after="0" w:line="240" w:lineRule="auto"/>
        <w:rPr>
          <w:rFonts w:ascii="ArialMT" w:hAnsi="ArialMT" w:cs="ArialMT"/>
          <w:sz w:val="20"/>
          <w:szCs w:val="20"/>
        </w:rPr>
      </w:pPr>
      <w:r>
        <w:rPr>
          <w:rFonts w:ascii="ArialMT" w:hAnsi="ArialMT" w:cs="ArialMT"/>
          <w:sz w:val="20"/>
          <w:szCs w:val="20"/>
        </w:rPr>
        <w:t>There are currently two class actions commenced against OnePath Life. While the outcome of these</w:t>
      </w:r>
    </w:p>
    <w:p w14:paraId="223E5226" w14:textId="77777777" w:rsidR="001650E9" w:rsidRDefault="001650E9" w:rsidP="001650E9">
      <w:pPr>
        <w:autoSpaceDE w:val="0"/>
        <w:autoSpaceDN w:val="0"/>
        <w:adjustRightInd w:val="0"/>
        <w:spacing w:after="0" w:line="240" w:lineRule="auto"/>
        <w:rPr>
          <w:rFonts w:ascii="ArialMT" w:hAnsi="ArialMT" w:cs="ArialMT"/>
          <w:sz w:val="20"/>
          <w:szCs w:val="20"/>
        </w:rPr>
      </w:pPr>
      <w:r>
        <w:rPr>
          <w:rFonts w:ascii="ArialMT" w:hAnsi="ArialMT" w:cs="ArialMT"/>
          <w:sz w:val="20"/>
          <w:szCs w:val="20"/>
        </w:rPr>
        <w:t>actions is currently unknown, after the Scheme takes effect the class action proceedings (if still on foot)</w:t>
      </w:r>
    </w:p>
    <w:p w14:paraId="4BE24EC0" w14:textId="77777777" w:rsidR="001650E9" w:rsidRDefault="001650E9" w:rsidP="001650E9">
      <w:pPr>
        <w:autoSpaceDE w:val="0"/>
        <w:autoSpaceDN w:val="0"/>
        <w:adjustRightInd w:val="0"/>
        <w:spacing w:after="0" w:line="240" w:lineRule="auto"/>
        <w:rPr>
          <w:rFonts w:ascii="ArialMT" w:hAnsi="ArialMT" w:cs="ArialMT"/>
          <w:sz w:val="20"/>
          <w:szCs w:val="20"/>
        </w:rPr>
      </w:pPr>
      <w:r>
        <w:rPr>
          <w:rFonts w:ascii="ArialMT" w:hAnsi="ArialMT" w:cs="ArialMT"/>
          <w:sz w:val="20"/>
          <w:szCs w:val="20"/>
        </w:rPr>
        <w:t>will be continued against Zurich rather than OnePath Life. No costs and expenses associated with the</w:t>
      </w:r>
    </w:p>
    <w:p w14:paraId="25704177" w14:textId="25F47062" w:rsidR="00753E9F" w:rsidRDefault="001650E9" w:rsidP="001650E9">
      <w:pPr>
        <w:autoSpaceDE w:val="0"/>
        <w:autoSpaceDN w:val="0"/>
        <w:adjustRightInd w:val="0"/>
        <w:spacing w:after="0" w:line="240" w:lineRule="auto"/>
        <w:rPr>
          <w:rFonts w:ascii="ArialMT" w:hAnsi="ArialMT" w:cs="ArialMT"/>
          <w:sz w:val="20"/>
          <w:szCs w:val="20"/>
        </w:rPr>
      </w:pPr>
      <w:r>
        <w:rPr>
          <w:rFonts w:ascii="ArialMT" w:hAnsi="ArialMT" w:cs="ArialMT"/>
          <w:sz w:val="20"/>
          <w:szCs w:val="20"/>
        </w:rPr>
        <w:t>class actions will be charged to OnePath Life or Zurich policy owners. Any such costs and expenses will be met by Zurich and will be borne by the Zurich Shareholder Fund.</w:t>
      </w:r>
    </w:p>
    <w:p w14:paraId="2D881999" w14:textId="594ACCAF" w:rsidR="001650E9" w:rsidRDefault="001650E9" w:rsidP="001650E9">
      <w:pPr>
        <w:autoSpaceDE w:val="0"/>
        <w:autoSpaceDN w:val="0"/>
        <w:adjustRightInd w:val="0"/>
        <w:spacing w:after="0" w:line="240" w:lineRule="auto"/>
        <w:rPr>
          <w:rFonts w:ascii="ArialMT" w:hAnsi="ArialMT" w:cs="ArialMT"/>
          <w:sz w:val="20"/>
          <w:szCs w:val="20"/>
        </w:rPr>
      </w:pPr>
    </w:p>
    <w:p w14:paraId="6C0560A2" w14:textId="77777777" w:rsidR="00614997" w:rsidRDefault="00614997" w:rsidP="00614997">
      <w:pPr>
        <w:autoSpaceDE w:val="0"/>
        <w:autoSpaceDN w:val="0"/>
        <w:adjustRightInd w:val="0"/>
        <w:spacing w:after="0" w:line="240" w:lineRule="auto"/>
        <w:rPr>
          <w:rFonts w:ascii="ArialMT" w:hAnsi="ArialMT" w:cs="ArialMT"/>
          <w:sz w:val="20"/>
          <w:szCs w:val="20"/>
        </w:rPr>
      </w:pPr>
      <w:r>
        <w:rPr>
          <w:rFonts w:ascii="ArialMT" w:hAnsi="ArialMT" w:cs="ArialMT"/>
          <w:sz w:val="20"/>
          <w:szCs w:val="20"/>
        </w:rPr>
        <w:t>Should you require further information or have any concerns about the proposed Scheme, please contact</w:t>
      </w:r>
    </w:p>
    <w:p w14:paraId="255906B0" w14:textId="77777777" w:rsidR="00614997" w:rsidRDefault="00614997" w:rsidP="00614997">
      <w:pPr>
        <w:autoSpaceDE w:val="0"/>
        <w:autoSpaceDN w:val="0"/>
        <w:adjustRightInd w:val="0"/>
        <w:spacing w:after="0" w:line="240" w:lineRule="auto"/>
        <w:rPr>
          <w:rFonts w:ascii="ArialMT" w:hAnsi="ArialMT" w:cs="ArialMT"/>
          <w:sz w:val="20"/>
          <w:szCs w:val="20"/>
        </w:rPr>
      </w:pPr>
      <w:r>
        <w:rPr>
          <w:rFonts w:ascii="ArialMT" w:hAnsi="ArialMT" w:cs="ArialMT"/>
          <w:sz w:val="20"/>
          <w:szCs w:val="20"/>
        </w:rPr>
        <w:t>OnePath Life’s Scheme Contact Centre on 1800 161 163 or Zurich’s Scheme Contact Centre on 1800</w:t>
      </w:r>
    </w:p>
    <w:p w14:paraId="259B4811" w14:textId="0974B3EE" w:rsidR="001650E9" w:rsidRDefault="00614997" w:rsidP="00614997">
      <w:pPr>
        <w:autoSpaceDE w:val="0"/>
        <w:autoSpaceDN w:val="0"/>
        <w:adjustRightInd w:val="0"/>
        <w:spacing w:after="0" w:line="240" w:lineRule="auto"/>
        <w:rPr>
          <w:rFonts w:ascii="ArialMT" w:hAnsi="ArialMT" w:cs="ArialMT"/>
          <w:sz w:val="20"/>
          <w:szCs w:val="20"/>
        </w:rPr>
      </w:pPr>
      <w:r>
        <w:rPr>
          <w:rFonts w:ascii="ArialMT" w:hAnsi="ArialMT" w:cs="ArialMT"/>
          <w:sz w:val="20"/>
          <w:szCs w:val="20"/>
        </w:rPr>
        <w:t>161 164.</w:t>
      </w:r>
    </w:p>
    <w:p w14:paraId="5D2754C0" w14:textId="48EB38CB" w:rsidR="00614997" w:rsidRDefault="00614997" w:rsidP="00614997">
      <w:pPr>
        <w:autoSpaceDE w:val="0"/>
        <w:autoSpaceDN w:val="0"/>
        <w:adjustRightInd w:val="0"/>
        <w:spacing w:after="0" w:line="240" w:lineRule="auto"/>
        <w:rPr>
          <w:rFonts w:ascii="ArialMT" w:hAnsi="ArialMT" w:cs="ArialMT"/>
          <w:sz w:val="20"/>
          <w:szCs w:val="20"/>
        </w:rPr>
      </w:pPr>
    </w:p>
    <w:p w14:paraId="4E8E0948" w14:textId="77777777" w:rsidR="00614997" w:rsidRDefault="00614997" w:rsidP="00614997">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We recommend that each Affected Policy Owner obtain a copy of and review the Scheme, the</w:t>
      </w:r>
    </w:p>
    <w:p w14:paraId="3A06DD9B" w14:textId="77777777" w:rsidR="00614997" w:rsidRDefault="00614997" w:rsidP="00614997">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Scheme Summary and the Actuarial Reports, which contain a discussion of the impact of the</w:t>
      </w:r>
    </w:p>
    <w:p w14:paraId="347063F8" w14:textId="1FF7E1AC" w:rsidR="00614997" w:rsidRDefault="00614997" w:rsidP="00614997">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Scheme on policy owners.</w:t>
      </w:r>
    </w:p>
    <w:p w14:paraId="03994F04" w14:textId="77777777" w:rsidR="00614997" w:rsidRDefault="00614997" w:rsidP="00614997">
      <w:pPr>
        <w:autoSpaceDE w:val="0"/>
        <w:autoSpaceDN w:val="0"/>
        <w:adjustRightInd w:val="0"/>
        <w:spacing w:after="0" w:line="240" w:lineRule="auto"/>
        <w:rPr>
          <w:rFonts w:ascii="Arial-BoldMT" w:hAnsi="Arial-BoldMT" w:cs="Arial-BoldMT"/>
          <w:b/>
          <w:bCs/>
          <w:sz w:val="20"/>
          <w:szCs w:val="20"/>
        </w:rPr>
      </w:pPr>
    </w:p>
    <w:p w14:paraId="56B7E0B5" w14:textId="2B790387" w:rsidR="00614997" w:rsidRDefault="00614997" w:rsidP="00614997">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Signed by the Company Secretaries, OnePath Life and Zurich.</w:t>
      </w:r>
    </w:p>
    <w:p w14:paraId="5C8918EC" w14:textId="7441FE37" w:rsidR="00614997" w:rsidRDefault="00C8060B" w:rsidP="00614997">
      <w:pPr>
        <w:autoSpaceDE w:val="0"/>
        <w:autoSpaceDN w:val="0"/>
        <w:adjustRightInd w:val="0"/>
        <w:spacing w:after="0" w:line="240" w:lineRule="auto"/>
        <w:rPr>
          <w:rFonts w:ascii="ArialMT" w:hAnsi="ArialMT" w:cs="ArialMT"/>
          <w:sz w:val="20"/>
          <w:szCs w:val="20"/>
        </w:rPr>
      </w:pPr>
      <w:r>
        <w:rPr>
          <w:rFonts w:ascii="ArialMT" w:hAnsi="ArialMT" w:cs="ArialMT"/>
          <w:noProof/>
          <w:sz w:val="20"/>
          <w:szCs w:val="20"/>
        </w:rPr>
        <w:drawing>
          <wp:anchor distT="0" distB="0" distL="114300" distR="114300" simplePos="0" relativeHeight="251658240" behindDoc="0" locked="0" layoutInCell="1" allowOverlap="1" wp14:anchorId="2A47A913" wp14:editId="27BC9970">
            <wp:simplePos x="0" y="0"/>
            <wp:positionH relativeFrom="margin">
              <wp:posOffset>213360</wp:posOffset>
            </wp:positionH>
            <wp:positionV relativeFrom="margin">
              <wp:posOffset>8199755</wp:posOffset>
            </wp:positionV>
            <wp:extent cx="573405" cy="857250"/>
            <wp:effectExtent l="0" t="0" r="0" b="0"/>
            <wp:wrapSquare wrapText="bothSides"/>
            <wp:docPr id="4" name="Picture 4" descr="Signature of Cathy Manolios, Company Secretary of OnePath Life and Zu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of Cathy Manolios, Company Secretary of OnePath Life and Zurich"/>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405" cy="857250"/>
                    </a:xfrm>
                    <a:prstGeom prst="rect">
                      <a:avLst/>
                    </a:prstGeom>
                  </pic:spPr>
                </pic:pic>
              </a:graphicData>
            </a:graphic>
            <wp14:sizeRelH relativeFrom="margin">
              <wp14:pctWidth>0</wp14:pctWidth>
            </wp14:sizeRelH>
            <wp14:sizeRelV relativeFrom="margin">
              <wp14:pctHeight>0</wp14:pctHeight>
            </wp14:sizeRelV>
          </wp:anchor>
        </w:drawing>
      </w:r>
    </w:p>
    <w:p w14:paraId="33D2B7DC" w14:textId="7410B892" w:rsidR="007F08AF" w:rsidRDefault="007F08AF" w:rsidP="00614997">
      <w:pPr>
        <w:autoSpaceDE w:val="0"/>
        <w:autoSpaceDN w:val="0"/>
        <w:adjustRightInd w:val="0"/>
        <w:spacing w:after="0" w:line="240" w:lineRule="auto"/>
        <w:rPr>
          <w:rFonts w:ascii="ArialMT" w:hAnsi="ArialMT" w:cs="ArialMT"/>
          <w:sz w:val="20"/>
          <w:szCs w:val="20"/>
        </w:rPr>
      </w:pPr>
    </w:p>
    <w:p w14:paraId="0F006D71" w14:textId="24D35D85" w:rsidR="007F08AF" w:rsidRDefault="007F08AF" w:rsidP="00614997">
      <w:pPr>
        <w:autoSpaceDE w:val="0"/>
        <w:autoSpaceDN w:val="0"/>
        <w:adjustRightInd w:val="0"/>
        <w:spacing w:after="0" w:line="240" w:lineRule="auto"/>
        <w:rPr>
          <w:rFonts w:ascii="ArialMT" w:hAnsi="ArialMT" w:cs="ArialMT"/>
          <w:sz w:val="20"/>
          <w:szCs w:val="20"/>
        </w:rPr>
      </w:pPr>
    </w:p>
    <w:p w14:paraId="715C34D4" w14:textId="5BB78936" w:rsidR="007F08AF" w:rsidRDefault="00815BAE" w:rsidP="00614997">
      <w:pPr>
        <w:autoSpaceDE w:val="0"/>
        <w:autoSpaceDN w:val="0"/>
        <w:adjustRightInd w:val="0"/>
        <w:spacing w:after="0" w:line="240" w:lineRule="auto"/>
        <w:rPr>
          <w:rFonts w:ascii="ArialMT" w:hAnsi="ArialMT" w:cs="ArialMT"/>
          <w:sz w:val="20"/>
          <w:szCs w:val="20"/>
        </w:rPr>
      </w:pPr>
      <w:r>
        <w:rPr>
          <w:rFonts w:ascii="ArialMT" w:hAnsi="ArialMT" w:cs="ArialMT"/>
          <w:noProof/>
          <w:sz w:val="20"/>
          <w:szCs w:val="20"/>
        </w:rPr>
        <mc:AlternateContent>
          <mc:Choice Requires="wpi">
            <w:drawing>
              <wp:anchor distT="0" distB="0" distL="114300" distR="114300" simplePos="0" relativeHeight="251660288" behindDoc="0" locked="0" layoutInCell="1" allowOverlap="1" wp14:anchorId="6DDB13E4" wp14:editId="231472AC">
                <wp:simplePos x="0" y="0"/>
                <wp:positionH relativeFrom="column">
                  <wp:posOffset>1401397</wp:posOffset>
                </wp:positionH>
                <wp:positionV relativeFrom="paragraph">
                  <wp:posOffset>-111137</wp:posOffset>
                </wp:positionV>
                <wp:extent cx="590400" cy="450000"/>
                <wp:effectExtent l="38100" t="38100" r="635" b="45720"/>
                <wp:wrapNone/>
                <wp:docPr id="14" name="Ink 14" descr="Signature of Joong Harrison, Company Secretary of OnePath Life and Zurich"/>
                <wp:cNvGraphicFramePr/>
                <a:graphic xmlns:a="http://schemas.openxmlformats.org/drawingml/2006/main">
                  <a:graphicData uri="http://schemas.microsoft.com/office/word/2010/wordprocessingInk">
                    <w14:contentPart bwMode="auto" r:id="rId9">
                      <w14:nvContentPartPr>
                        <w14:cNvContentPartPr/>
                      </w14:nvContentPartPr>
                      <w14:xfrm>
                        <a:off x="0" y="0"/>
                        <a:ext cx="590400" cy="450000"/>
                      </w14:xfrm>
                    </w14:contentPart>
                  </a:graphicData>
                </a:graphic>
              </wp:anchor>
            </w:drawing>
          </mc:Choice>
          <mc:Fallback>
            <w:pict>
              <v:shapetype w14:anchorId="7DE4A18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4" o:spid="_x0000_s1026" type="#_x0000_t75" alt="Signature of Joong Harrison, Company Secretary of OnePath Life and Zurich" style="position:absolute;margin-left:110pt;margin-top:-9.1pt;width:47.2pt;height:36.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">
                <v:imagedata r:id="rId10" o:title="Signature of Joong Harrison, Company Secretary of OnePath Life and Zurich"/>
              </v:shape>
            </w:pict>
          </mc:Fallback>
        </mc:AlternateContent>
      </w:r>
    </w:p>
    <w:p w14:paraId="70FC2DB9" w14:textId="77777777" w:rsidR="005A7B3C" w:rsidRDefault="005A7B3C" w:rsidP="00614997">
      <w:pPr>
        <w:autoSpaceDE w:val="0"/>
        <w:autoSpaceDN w:val="0"/>
        <w:adjustRightInd w:val="0"/>
        <w:spacing w:after="0" w:line="240" w:lineRule="auto"/>
        <w:rPr>
          <w:rFonts w:ascii="ArialMT" w:hAnsi="ArialMT" w:cs="ArialMT"/>
          <w:sz w:val="20"/>
          <w:szCs w:val="20"/>
        </w:rPr>
      </w:pPr>
    </w:p>
    <w:p w14:paraId="7B2011AE" w14:textId="77777777" w:rsidR="005A7B3C" w:rsidRDefault="005A7B3C" w:rsidP="00614997">
      <w:pPr>
        <w:autoSpaceDE w:val="0"/>
        <w:autoSpaceDN w:val="0"/>
        <w:adjustRightInd w:val="0"/>
        <w:spacing w:after="0" w:line="240" w:lineRule="auto"/>
        <w:rPr>
          <w:rFonts w:ascii="ArialMT" w:hAnsi="ArialMT" w:cs="ArialMT"/>
          <w:sz w:val="20"/>
          <w:szCs w:val="20"/>
        </w:rPr>
      </w:pPr>
    </w:p>
    <w:p w14:paraId="02EEA4EF" w14:textId="15731602" w:rsidR="00614997" w:rsidRDefault="00614997" w:rsidP="00614997">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Cathy Manolios </w:t>
      </w:r>
      <w:r w:rsidR="007F08AF">
        <w:rPr>
          <w:rFonts w:ascii="ArialMT" w:hAnsi="ArialMT" w:cs="ArialMT"/>
          <w:sz w:val="20"/>
          <w:szCs w:val="20"/>
        </w:rPr>
        <w:tab/>
      </w:r>
      <w:r w:rsidR="00A24CE1">
        <w:rPr>
          <w:rFonts w:ascii="ArialMT" w:hAnsi="ArialMT" w:cs="ArialMT"/>
          <w:sz w:val="20"/>
          <w:szCs w:val="20"/>
        </w:rPr>
        <w:tab/>
      </w:r>
      <w:proofErr w:type="spellStart"/>
      <w:r>
        <w:rPr>
          <w:rFonts w:ascii="ArialMT" w:hAnsi="ArialMT" w:cs="ArialMT"/>
          <w:sz w:val="20"/>
          <w:szCs w:val="20"/>
        </w:rPr>
        <w:t>Joong</w:t>
      </w:r>
      <w:proofErr w:type="spellEnd"/>
      <w:r>
        <w:rPr>
          <w:rFonts w:ascii="ArialMT" w:hAnsi="ArialMT" w:cs="ArialMT"/>
          <w:sz w:val="20"/>
          <w:szCs w:val="20"/>
        </w:rPr>
        <w:t xml:space="preserve"> Harrison</w:t>
      </w:r>
    </w:p>
    <w:sectPr w:rsidR="00614997" w:rsidSect="005A7B3C">
      <w:headerReference w:type="first" r:id="rId11"/>
      <w:type w:val="continuous"/>
      <w:pgSz w:w="11906" w:h="16838" w:code="9"/>
      <w:pgMar w:top="1134" w:right="1134" w:bottom="709"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D7527" w14:textId="77777777" w:rsidR="00EA046D" w:rsidRDefault="00EA046D" w:rsidP="003A707F">
      <w:pPr>
        <w:spacing w:after="0" w:line="240" w:lineRule="auto"/>
      </w:pPr>
      <w:r>
        <w:separator/>
      </w:r>
    </w:p>
  </w:endnote>
  <w:endnote w:type="continuationSeparator" w:id="0">
    <w:p w14:paraId="08050E11" w14:textId="77777777" w:rsidR="00EA046D" w:rsidRDefault="00EA046D"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SymbolM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18E2FA" w14:textId="77777777" w:rsidR="00EA046D" w:rsidRDefault="00EA046D" w:rsidP="003A707F">
      <w:pPr>
        <w:spacing w:after="0" w:line="240" w:lineRule="auto"/>
      </w:pPr>
      <w:r>
        <w:separator/>
      </w:r>
    </w:p>
  </w:footnote>
  <w:footnote w:type="continuationSeparator" w:id="0">
    <w:p w14:paraId="0D05DE34" w14:textId="77777777" w:rsidR="00EA046D" w:rsidRDefault="00EA046D"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2F996DB4"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F996DB1" w14:textId="77777777" w:rsidR="00F40885" w:rsidRPr="00CE796A" w:rsidRDefault="00F40885" w:rsidP="00840A06">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2F996DBA" wp14:editId="2F996DBB">
                <wp:extent cx="702945" cy="544195"/>
                <wp:effectExtent l="0" t="0" r="0" b="8255"/>
                <wp:docPr id="7" name="Picture 7"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F996DB2"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F996DB3"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2F996DB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F996DB5" w14:textId="77777777" w:rsidR="00F40885" w:rsidRPr="00CE796A" w:rsidRDefault="00F40885" w:rsidP="00840A06">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2F996DB6"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2F996DB8" w14:textId="77777777" w:rsidR="00F40885" w:rsidRPr="003A707F" w:rsidRDefault="00F40885" w:rsidP="00F40885">
    <w:pPr>
      <w:pStyle w:val="Header"/>
      <w:rPr>
        <w:sz w:val="2"/>
        <w:szCs w:val="2"/>
      </w:rPr>
    </w:pPr>
  </w:p>
  <w:p w14:paraId="2F996DB9"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D5B42"/>
    <w:multiLevelType w:val="hybridMultilevel"/>
    <w:tmpl w:val="118430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embedTrueTypeFonts/>
  <w:saveSubsetFonts/>
  <w:proofState w:spelling="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3067A"/>
    <w:rsid w:val="000D5287"/>
    <w:rsid w:val="000E1F2B"/>
    <w:rsid w:val="000E40B4"/>
    <w:rsid w:val="001523A6"/>
    <w:rsid w:val="001650E9"/>
    <w:rsid w:val="001C2615"/>
    <w:rsid w:val="001C2AAD"/>
    <w:rsid w:val="001D6A52"/>
    <w:rsid w:val="001F6E54"/>
    <w:rsid w:val="00280BCD"/>
    <w:rsid w:val="00290086"/>
    <w:rsid w:val="00290718"/>
    <w:rsid w:val="002A6131"/>
    <w:rsid w:val="00310FDA"/>
    <w:rsid w:val="003A707F"/>
    <w:rsid w:val="003B0EC1"/>
    <w:rsid w:val="003B3BEA"/>
    <w:rsid w:val="003B573B"/>
    <w:rsid w:val="003C6A58"/>
    <w:rsid w:val="003F2CBD"/>
    <w:rsid w:val="003F767D"/>
    <w:rsid w:val="00421A94"/>
    <w:rsid w:val="00424B97"/>
    <w:rsid w:val="00465810"/>
    <w:rsid w:val="004B2753"/>
    <w:rsid w:val="004E1C59"/>
    <w:rsid w:val="00520873"/>
    <w:rsid w:val="00573D44"/>
    <w:rsid w:val="00596F89"/>
    <w:rsid w:val="005A7B3C"/>
    <w:rsid w:val="005C2671"/>
    <w:rsid w:val="00614997"/>
    <w:rsid w:val="00615B37"/>
    <w:rsid w:val="00622250"/>
    <w:rsid w:val="006434A1"/>
    <w:rsid w:val="00650109"/>
    <w:rsid w:val="006B7593"/>
    <w:rsid w:val="006C56F1"/>
    <w:rsid w:val="006F7BD7"/>
    <w:rsid w:val="00753E9F"/>
    <w:rsid w:val="00795E9F"/>
    <w:rsid w:val="007B5424"/>
    <w:rsid w:val="007F08AF"/>
    <w:rsid w:val="00815BAE"/>
    <w:rsid w:val="00840A06"/>
    <w:rsid w:val="008439B7"/>
    <w:rsid w:val="0087253F"/>
    <w:rsid w:val="00881C46"/>
    <w:rsid w:val="008E4F6C"/>
    <w:rsid w:val="00912211"/>
    <w:rsid w:val="009539C7"/>
    <w:rsid w:val="00A00F21"/>
    <w:rsid w:val="00A14420"/>
    <w:rsid w:val="00A24CE1"/>
    <w:rsid w:val="00A54514"/>
    <w:rsid w:val="00A5786C"/>
    <w:rsid w:val="00A63B07"/>
    <w:rsid w:val="00A745FC"/>
    <w:rsid w:val="00AC0911"/>
    <w:rsid w:val="00AD03D6"/>
    <w:rsid w:val="00AF5D28"/>
    <w:rsid w:val="00B57C14"/>
    <w:rsid w:val="00B61AE6"/>
    <w:rsid w:val="00B84226"/>
    <w:rsid w:val="00BE2DEC"/>
    <w:rsid w:val="00BE7780"/>
    <w:rsid w:val="00C61C26"/>
    <w:rsid w:val="00C63C4E"/>
    <w:rsid w:val="00C72C30"/>
    <w:rsid w:val="00C8060B"/>
    <w:rsid w:val="00CE4901"/>
    <w:rsid w:val="00D229E5"/>
    <w:rsid w:val="00D46252"/>
    <w:rsid w:val="00D71FF2"/>
    <w:rsid w:val="00D77A88"/>
    <w:rsid w:val="00D96DB7"/>
    <w:rsid w:val="00E37B50"/>
    <w:rsid w:val="00EA046D"/>
    <w:rsid w:val="00ED4402"/>
    <w:rsid w:val="00F00EAF"/>
    <w:rsid w:val="00F03910"/>
    <w:rsid w:val="00F27F84"/>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9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2A6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1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18T23:02:57.554"/>
    </inkml:context>
    <inkml:brush xml:id="br0">
      <inkml:brushProperty name="width" value="0.025" units="cm"/>
      <inkml:brushProperty name="height" value="0.025" units="cm"/>
    </inkml:brush>
  </inkml:definitions>
  <inkml:trace contextRef="#ctx0" brushRef="#br0">238 773 24575,'-2'-16'0,"0"0"0,0 0 0,-2 0 0,-9-26 0,-2-14 0,8 12 0,2-2 0,2 2 0,2-1 0,7-71 0,-4 99 0,0-1 0,2 1 0,0 0 0,0 0 0,2 1 0,0 0 0,0 0 0,2 0 0,0 1 0,1 0 0,0 0 0,2 1 0,-1 0 0,2 1 0,-1 0 0,21-16 0,-24 22 0,-4 2 0,0 1 0,1 1 0,-1-1 0,1 1 0,0 0 0,8-5 0,-13 8 0,1 0 0,-1 0 0,1 0 0,0-1 0,-1 1 0,1 0 0,0 0 0,-1 0 0,1 0 0,0 0 0,-1 0 0,1 0 0,0 1 0,-1-1 0,1 0 0,-1 0 0,1 0 0,0 1 0,-1-1 0,1 0 0,-1 0 0,1 1 0,-1-1 0,2 1 0,-1 1 0,0 0 0,0-1 0,0 1 0,0 0 0,0-1 0,-1 1 0,1 0 0,-1 0 0,1 0 0,-1 0 0,1 0 0,-1 3 0,3 39 0,-2 1 0,-2-1 0,-1 0 0,-3 0 0,-2 0 0,-1 0 0,-28 80 0,-10 21 0,28-83 0,-51 116 0,32-96 0,23-47 0,-34 59 0,32-66 0,-17 41 0,-6 14 0,39-83 0,0 1 0,0-1 0,0 0 0,0 1 0,-1-1 0,1 1 0,0-1 0,0 1 0,0-1 0,0 0 0,-1 1 0,1-1 0,0 0 0,0 1 0,0-1 0,-1 1 0,1-1 0,0 0 0,-1 0 0,1 1 0,0-1 0,-1 0 0,1 0 0,0 1 0,-1-1 0,1 0 0,-1 0 0,1 0 0,0 0 0,-1 1 0,1-1 0,-1 0 0,1 0 0,-1 0 0,1 0 0,-1 0 0,1 0 0,0 0 0,-1 0 0,1 0 0,-1 0 0,1-1 0,0 1 0,-1 0 0,1 0 0,-1 0 0,1 0 0,-1-1 0,-9-27 0,4-41 0,9 28 0,2 0 0,1 0 0,3 1 0,1 0 0,1 0 0,3 1 0,1 1 0,2 0 0,40-66 0,-17 44 0,3 1 0,3 0 0,1 4 0,96-84 0,-126 123 0,-11 9 0,0 1 0,1 0 0,0 0 0,0 0 0,13-7 0,-19 13 0,0-1 0,0 1 0,0-1 0,-1 1 0,1 0 0,0 0 0,0 0 0,0-1 0,0 1 0,0 0 0,0 0 0,0 0 0,0 0 0,0 0 0,0 1 0,0-1 0,0 0 0,0 0 0,0 1 0,0-1 0,0 0 0,1 2 0,0-1 0,-1 1 0,0 0 0,1-1 0,-1 1 0,0 0 0,0 0 0,0 0 0,0 0 0,-1 0 0,1 0 0,0 0 0,-1 0 0,1 0 0,-1 0 0,0 2 0,3 19 0,-2 1 0,-3 39 0,2 23 0,0-85 0,0 1 0,0 0 0,1 0 0,-1 0 0,1 0 0,0 0 0,-1 0 0,1-1 0,0 1 0,0 0 0,0-1 0,0 1 0,0-1 0,1 1 0,-1-1 0,0 1 0,1-1 0,-1 0 0,1 0 0,0 0 0,-1 0 0,1 0 0,0 0 0,-1 0 0,1 0 0,0-1 0,0 1 0,1-1 0,-1 1 0,0-1 0,-1 0 0,1 1 0,0-1 0,0 0 0,0 0 0,0-1 0,3 1 0,10-2 0,0 0 0,-1-1 0,27-8 0,-26 7 0,48-17 0,-49 16 0,-1 0 0,1 0 0,0 1 0,0 1 0,0 0 0,0 1 0,0 1 0,1 0 0,-1 1 0,22 2 0,92 25 0,93 16 0,-96-16 318,-94-18-739,0-2 0,1-1 1,45 2-1,-51-7-6405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261E9-B8E9-4AD8-BF17-38844DBD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944</Words>
  <Characters>5241</Characters>
  <Application>Microsoft Office Word</Application>
  <DocSecurity>4</DocSecurity>
  <PresentationFormat/>
  <Lines>582</Lines>
  <Paragraphs>475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2022-04-26T03:20:00Z</dcterms:created>
  <dcterms:modified xsi:type="dcterms:W3CDTF">2022-04-26T03:20:00Z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08b290-b006-413f-9542-0309e6b54b36_Enabled">
    <vt:lpwstr>true</vt:lpwstr>
  </property>
  <property fmtid="{D5CDD505-2E9C-101B-9397-08002B2CF9AE}" pid="3" name="MSIP_Label_4708b290-b006-413f-9542-0309e6b54b36_SetDate">
    <vt:lpwstr>2022-04-18T23:28:02Z</vt:lpwstr>
  </property>
  <property fmtid="{D5CDD505-2E9C-101B-9397-08002B2CF9AE}" pid="4" name="MSIP_Label_4708b290-b006-413f-9542-0309e6b54b36_Method">
    <vt:lpwstr>Privileged</vt:lpwstr>
  </property>
  <property fmtid="{D5CDD505-2E9C-101B-9397-08002B2CF9AE}" pid="5" name="MSIP_Label_4708b290-b006-413f-9542-0309e6b54b36_Name">
    <vt:lpwstr>4708b290-b006-413f-9542-0309e6b54b36</vt:lpwstr>
  </property>
  <property fmtid="{D5CDD505-2E9C-101B-9397-08002B2CF9AE}" pid="6" name="MSIP_Label_4708b290-b006-413f-9542-0309e6b54b36_SiteId">
    <vt:lpwstr>95d1d810-50cf-4169-8565-6bfba279a0cd</vt:lpwstr>
  </property>
  <property fmtid="{D5CDD505-2E9C-101B-9397-08002B2CF9AE}" pid="7" name="MSIP_Label_4708b290-b006-413f-9542-0309e6b54b36_ActionId">
    <vt:lpwstr>fa13f143-29aa-4a97-8098-00ac847d2a13</vt:lpwstr>
  </property>
  <property fmtid="{D5CDD505-2E9C-101B-9397-08002B2CF9AE}" pid="8" name="MSIP_Label_4708b290-b006-413f-9542-0309e6b54b36_ContentBits">
    <vt:lpwstr>2</vt:lpwstr>
  </property>
  <property fmtid="{D5CDD505-2E9C-101B-9397-08002B2CF9AE}" pid="9" name="FooterType">
    <vt:lpwstr>3</vt:lpwstr>
  </property>
  <property fmtid="{D5CDD505-2E9C-101B-9397-08002B2CF9AE}" pid="10" name="DocumentID">
    <vt:lpwstr>ME_197586911_1</vt:lpwstr>
  </property>
  <property fmtid="{D5CDD505-2E9C-101B-9397-08002B2CF9AE}" pid="11" name="Custom1">
    <vt:lpwstr>1326395</vt:lpwstr>
  </property>
</Properties>
</file>