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2B41" w14:textId="77777777" w:rsidR="004B2753" w:rsidRDefault="004B2753" w:rsidP="00424B97"/>
    <w:p w14:paraId="4B374FA1" w14:textId="77777777" w:rsidR="00D30272" w:rsidRPr="00C83121" w:rsidRDefault="00D30272" w:rsidP="00D3027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83121">
        <w:rPr>
          <w:rFonts w:ascii="Arial" w:hAnsi="Arial" w:cs="Arial"/>
          <w:b/>
          <w:bCs/>
          <w:sz w:val="36"/>
          <w:szCs w:val="36"/>
        </w:rPr>
        <w:t xml:space="preserve">Australian Capital Territory National Land </w:t>
      </w:r>
      <w:r w:rsidR="00C83121">
        <w:rPr>
          <w:rFonts w:ascii="Arial" w:hAnsi="Arial" w:cs="Arial"/>
          <w:b/>
          <w:bCs/>
          <w:sz w:val="36"/>
          <w:szCs w:val="36"/>
        </w:rPr>
        <w:br/>
      </w:r>
      <w:r w:rsidRPr="00C83121">
        <w:rPr>
          <w:rFonts w:ascii="Arial" w:hAnsi="Arial" w:cs="Arial"/>
          <w:b/>
          <w:bCs/>
          <w:sz w:val="36"/>
          <w:szCs w:val="36"/>
        </w:rPr>
        <w:t>(Leased) Delegation 2022 (No. 2)</w:t>
      </w:r>
    </w:p>
    <w:p w14:paraId="23F6A670" w14:textId="77777777" w:rsidR="00D30272" w:rsidRDefault="00D30272" w:rsidP="00D30272">
      <w:pPr>
        <w:pBdr>
          <w:bottom w:val="single" w:sz="4" w:space="1" w:color="auto"/>
        </w:pBdr>
      </w:pPr>
    </w:p>
    <w:p w14:paraId="485BCD16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I, </w:t>
      </w:r>
      <w:r w:rsidRPr="005C7AA9">
        <w:rPr>
          <w:rFonts w:ascii="Times New Roman" w:hAnsi="Times New Roman"/>
          <w:sz w:val="24"/>
          <w:szCs w:val="24"/>
        </w:rPr>
        <w:t>Katy Gallagher</w:t>
      </w:r>
      <w:r w:rsidRPr="00F072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Minister for Finance</w:t>
      </w:r>
      <w:r w:rsidRPr="00F072C5">
        <w:rPr>
          <w:rFonts w:ascii="Times New Roman" w:hAnsi="Times New Roman"/>
          <w:sz w:val="24"/>
          <w:szCs w:val="24"/>
        </w:rPr>
        <w:t>, make this delegation under section 58</w:t>
      </w:r>
      <w:r>
        <w:rPr>
          <w:rFonts w:ascii="Times New Roman" w:hAnsi="Times New Roman"/>
          <w:sz w:val="24"/>
          <w:szCs w:val="24"/>
        </w:rPr>
        <w:t>(2)</w:t>
      </w:r>
      <w:r w:rsidRPr="00F072C5">
        <w:rPr>
          <w:rFonts w:ascii="Times New Roman" w:hAnsi="Times New Roman"/>
          <w:sz w:val="24"/>
          <w:szCs w:val="24"/>
        </w:rPr>
        <w:t xml:space="preserve"> of </w:t>
      </w:r>
      <w:r w:rsidR="00C83121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the </w:t>
      </w:r>
      <w:r w:rsidRPr="00F072C5">
        <w:rPr>
          <w:rFonts w:ascii="Times New Roman" w:hAnsi="Times New Roman"/>
          <w:i/>
          <w:iCs/>
          <w:sz w:val="24"/>
          <w:szCs w:val="24"/>
        </w:rPr>
        <w:t>Australian Capital Territory National Land (Leased)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04D799E4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</w:p>
    <w:p w14:paraId="5E376B96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Dated </w:t>
      </w:r>
      <w:r>
        <w:rPr>
          <w:rFonts w:ascii="Times New Roman" w:hAnsi="Times New Roman"/>
          <w:sz w:val="24"/>
          <w:szCs w:val="24"/>
        </w:rPr>
        <w:t>1</w:t>
      </w:r>
      <w:r w:rsidRPr="00317395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August</w:t>
      </w:r>
      <w:r w:rsidRPr="00F072C5">
        <w:rPr>
          <w:rFonts w:ascii="Times New Roman" w:hAnsi="Times New Roman"/>
          <w:sz w:val="24"/>
          <w:szCs w:val="24"/>
        </w:rPr>
        <w:t xml:space="preserve"> 2022</w:t>
      </w:r>
    </w:p>
    <w:p w14:paraId="0F273655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</w:p>
    <w:p w14:paraId="6E5C1060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</w:t>
      </w:r>
    </w:p>
    <w:p w14:paraId="5CED273D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</w:p>
    <w:p w14:paraId="11072C73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</w:p>
    <w:p w14:paraId="5B40F0B9" w14:textId="77777777" w:rsidR="00D30272" w:rsidRPr="00F072C5" w:rsidRDefault="00D30272" w:rsidP="00D30272">
      <w:pPr>
        <w:pBdr>
          <w:top w:val="single" w:sz="4" w:space="1" w:color="auto"/>
        </w:pBdr>
        <w:spacing w:before="240"/>
        <w:rPr>
          <w:rFonts w:ascii="Times New Roman" w:hAnsi="Times New Roman"/>
          <w:sz w:val="24"/>
          <w:szCs w:val="24"/>
        </w:rPr>
      </w:pPr>
    </w:p>
    <w:p w14:paraId="655FC4D8" w14:textId="77777777" w:rsidR="00D30272" w:rsidRPr="00F072C5" w:rsidRDefault="00D30272" w:rsidP="00D30272">
      <w:pPr>
        <w:pStyle w:val="MOLHeading1"/>
        <w:keepLines/>
        <w:rPr>
          <w:rFonts w:cs="Arial"/>
          <w:szCs w:val="24"/>
        </w:rPr>
      </w:pPr>
      <w:bookmarkStart w:id="0" w:name="_Toc78977521"/>
      <w:r w:rsidRPr="00F072C5">
        <w:rPr>
          <w:rFonts w:cs="Arial"/>
          <w:szCs w:val="24"/>
        </w:rPr>
        <w:t>1</w:t>
      </w:r>
      <w:r w:rsidRPr="00F072C5">
        <w:rPr>
          <w:rFonts w:cs="Arial"/>
          <w:szCs w:val="24"/>
        </w:rPr>
        <w:tab/>
        <w:t>Name of Delegation</w:t>
      </w:r>
      <w:bookmarkEnd w:id="0"/>
    </w:p>
    <w:p w14:paraId="260F71EE" w14:textId="77777777" w:rsidR="00D30272" w:rsidRPr="00F072C5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This delegation is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and (Leased) </w:t>
      </w:r>
      <w:r w:rsidR="00C83121"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Delegation 2022</w:t>
      </w:r>
      <w:r>
        <w:rPr>
          <w:rFonts w:ascii="Times New Roman" w:hAnsi="Times New Roman"/>
          <w:i/>
          <w:iCs/>
          <w:sz w:val="24"/>
          <w:szCs w:val="24"/>
        </w:rPr>
        <w:t xml:space="preserve"> (No. 2)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39927AAC" w14:textId="77777777" w:rsidR="00D30272" w:rsidRPr="00F072C5" w:rsidRDefault="00D30272" w:rsidP="00D30272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4378EFB3" w14:textId="77777777" w:rsidR="00D30272" w:rsidRPr="00F072C5" w:rsidRDefault="00D30272" w:rsidP="00D30272">
      <w:pPr>
        <w:pStyle w:val="MOLHeading1"/>
        <w:keepLines/>
        <w:rPr>
          <w:rFonts w:cs="Arial"/>
          <w:szCs w:val="24"/>
        </w:rPr>
      </w:pPr>
      <w:bookmarkStart w:id="1" w:name="_Toc348356893"/>
      <w:bookmarkStart w:id="2" w:name="_Toc78977522"/>
      <w:r w:rsidRPr="00F072C5">
        <w:rPr>
          <w:rFonts w:cs="Arial"/>
          <w:szCs w:val="24"/>
        </w:rPr>
        <w:t>2</w:t>
      </w:r>
      <w:r w:rsidRPr="00F072C5">
        <w:rPr>
          <w:rFonts w:cs="Arial"/>
          <w:szCs w:val="24"/>
        </w:rPr>
        <w:tab/>
        <w:t>Commencement</w:t>
      </w:r>
      <w:bookmarkEnd w:id="1"/>
      <w:bookmarkEnd w:id="2"/>
    </w:p>
    <w:p w14:paraId="1190905B" w14:textId="77777777" w:rsidR="00D30272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This delegation commences when it is made.</w:t>
      </w:r>
    </w:p>
    <w:p w14:paraId="71FE9CDE" w14:textId="77777777" w:rsidR="00D30272" w:rsidRPr="00F072C5" w:rsidRDefault="00D30272" w:rsidP="00D30272">
      <w:pPr>
        <w:pStyle w:val="MOTermsL3"/>
        <w:keepNext/>
        <w:keepLines/>
        <w:rPr>
          <w:rFonts w:ascii="Times New Roman" w:hAnsi="Times New Roman"/>
          <w:sz w:val="24"/>
          <w:szCs w:val="24"/>
        </w:rPr>
      </w:pPr>
    </w:p>
    <w:p w14:paraId="4FD4D820" w14:textId="77777777" w:rsidR="00D30272" w:rsidRPr="00F072C5" w:rsidRDefault="00D30272" w:rsidP="00D30272">
      <w:pPr>
        <w:pStyle w:val="MOLHeading1"/>
        <w:keepLines/>
        <w:rPr>
          <w:rFonts w:cs="Arial"/>
          <w:szCs w:val="24"/>
        </w:rPr>
      </w:pPr>
      <w:bookmarkStart w:id="3" w:name="_Toc348356895"/>
      <w:bookmarkStart w:id="4" w:name="_Toc78977524"/>
      <w:r>
        <w:rPr>
          <w:rFonts w:cs="Arial"/>
          <w:szCs w:val="24"/>
        </w:rPr>
        <w:t>3</w:t>
      </w:r>
      <w:r w:rsidRPr="00F072C5">
        <w:rPr>
          <w:rFonts w:cs="Arial"/>
          <w:szCs w:val="24"/>
        </w:rPr>
        <w:tab/>
        <w:t>Definitions</w:t>
      </w:r>
      <w:bookmarkEnd w:id="3"/>
      <w:bookmarkEnd w:id="4"/>
    </w:p>
    <w:p w14:paraId="3374179F" w14:textId="77777777" w:rsidR="00D30272" w:rsidRPr="00F072C5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In this delegation:</w:t>
      </w:r>
    </w:p>
    <w:p w14:paraId="07BAF9FE" w14:textId="77777777" w:rsidR="00D30272" w:rsidRPr="00D306EF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Department</w:t>
      </w:r>
      <w:r w:rsidRPr="00D306EF">
        <w:rPr>
          <w:rFonts w:ascii="Times New Roman" w:hAnsi="Times New Roman"/>
          <w:sz w:val="24"/>
          <w:szCs w:val="24"/>
        </w:rPr>
        <w:t xml:space="preserve"> means the Department of Finance.</w:t>
      </w:r>
    </w:p>
    <w:p w14:paraId="2B1546D6" w14:textId="77777777" w:rsidR="00D30272" w:rsidRPr="00D306EF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461139">
        <w:rPr>
          <w:rFonts w:ascii="Times New Roman" w:hAnsi="Times New Roman"/>
          <w:b/>
          <w:bCs/>
          <w:sz w:val="24"/>
          <w:szCs w:val="24"/>
        </w:rPr>
        <w:t>Minister</w:t>
      </w:r>
      <w:r w:rsidRPr="00461139">
        <w:rPr>
          <w:rFonts w:ascii="Times New Roman" w:hAnsi="Times New Roman"/>
          <w:sz w:val="24"/>
          <w:szCs w:val="24"/>
        </w:rPr>
        <w:t xml:space="preserve"> means the Minister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557">
        <w:rPr>
          <w:rFonts w:ascii="Times New Roman" w:hAnsi="Times New Roman"/>
          <w:sz w:val="24"/>
          <w:szCs w:val="24"/>
        </w:rPr>
        <w:t xml:space="preserve">administering the </w:t>
      </w:r>
      <w:r w:rsidRPr="005409D6">
        <w:rPr>
          <w:rFonts w:ascii="Times New Roman" w:hAnsi="Times New Roman"/>
          <w:i/>
          <w:iCs/>
          <w:sz w:val="24"/>
          <w:szCs w:val="24"/>
        </w:rPr>
        <w:t xml:space="preserve">Australian Capital Territory </w:t>
      </w:r>
      <w:r w:rsidR="00C83121">
        <w:rPr>
          <w:rFonts w:ascii="Times New Roman" w:hAnsi="Times New Roman"/>
          <w:i/>
          <w:iCs/>
          <w:sz w:val="24"/>
          <w:szCs w:val="24"/>
        </w:rPr>
        <w:br/>
      </w:r>
      <w:r w:rsidRPr="005409D6">
        <w:rPr>
          <w:rFonts w:ascii="Times New Roman" w:hAnsi="Times New Roman"/>
          <w:i/>
          <w:iCs/>
          <w:sz w:val="24"/>
          <w:szCs w:val="24"/>
        </w:rPr>
        <w:t>(Planning and Land Management) Act 1988</w:t>
      </w:r>
      <w:r w:rsidRPr="00FF2557">
        <w:rPr>
          <w:rFonts w:ascii="Times New Roman" w:hAnsi="Times New Roman"/>
          <w:sz w:val="24"/>
          <w:szCs w:val="24"/>
        </w:rPr>
        <w:t xml:space="preserve">, section 27 insofar as it relates to </w:t>
      </w:r>
      <w:r w:rsidR="00C83121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the declaration of land in the Australian Capital Territory to be National </w:t>
      </w:r>
      <w:r w:rsidR="00C83121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Land where the land is required for Commonwealth purposes other than for </w:t>
      </w:r>
      <w:r w:rsidR="00C83121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>the special purposes of Canberra as the National Capital</w:t>
      </w:r>
      <w:r>
        <w:rPr>
          <w:rFonts w:ascii="Times New Roman" w:hAnsi="Times New Roman"/>
          <w:sz w:val="24"/>
          <w:szCs w:val="24"/>
        </w:rPr>
        <w:t>.</w:t>
      </w:r>
    </w:p>
    <w:p w14:paraId="6A4B571B" w14:textId="77777777" w:rsidR="00D30272" w:rsidRPr="00F072C5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Ordinance</w:t>
      </w:r>
      <w:r w:rsidRPr="00F072C5">
        <w:rPr>
          <w:rFonts w:ascii="Times New Roman" w:hAnsi="Times New Roman"/>
          <w:sz w:val="24"/>
          <w:szCs w:val="24"/>
        </w:rPr>
        <w:t xml:space="preserve"> means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Land (Leased) </w:t>
      </w:r>
      <w:r w:rsidR="00C83121"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2C9A687E" w14:textId="77777777" w:rsidR="004567AB" w:rsidRDefault="00D30272" w:rsidP="00D30272">
      <w:pPr>
        <w:pStyle w:val="MOLHeading1"/>
        <w:keepLines/>
      </w:pPr>
      <w:r>
        <w:br w:type="column"/>
      </w:r>
      <w:bookmarkStart w:id="5" w:name="_Toc348356896"/>
      <w:bookmarkStart w:id="6" w:name="_Toc78977525"/>
    </w:p>
    <w:p w14:paraId="67599F11" w14:textId="72C938F1" w:rsidR="00D30272" w:rsidRPr="00F072C5" w:rsidRDefault="00D30272" w:rsidP="00D30272">
      <w:pPr>
        <w:pStyle w:val="MOLHeading1"/>
        <w:keepLines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072C5">
        <w:rPr>
          <w:rFonts w:cs="Arial"/>
          <w:szCs w:val="24"/>
        </w:rPr>
        <w:tab/>
        <w:t>Delegation</w:t>
      </w:r>
      <w:bookmarkEnd w:id="5"/>
      <w:bookmarkEnd w:id="6"/>
    </w:p>
    <w:p w14:paraId="74383D78" w14:textId="77777777" w:rsidR="00D30272" w:rsidRPr="00F072C5" w:rsidRDefault="00D30272" w:rsidP="00D30272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The powers of the Minister 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5">
        <w:rPr>
          <w:rFonts w:ascii="Times New Roman" w:hAnsi="Times New Roman"/>
          <w:sz w:val="24"/>
          <w:szCs w:val="24"/>
        </w:rPr>
        <w:t>the provisions of the Ordinance</w:t>
      </w:r>
      <w:r>
        <w:rPr>
          <w:rFonts w:ascii="Times New Roman" w:hAnsi="Times New Roman"/>
          <w:sz w:val="24"/>
          <w:szCs w:val="24"/>
        </w:rPr>
        <w:t xml:space="preserve"> mentioned </w:t>
      </w:r>
      <w:r w:rsidR="00C8312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in Part 2 of Schedule 1 </w:t>
      </w:r>
      <w:r w:rsidRPr="00F072C5">
        <w:rPr>
          <w:rFonts w:ascii="Times New Roman" w:hAnsi="Times New Roman"/>
          <w:sz w:val="24"/>
          <w:szCs w:val="24"/>
        </w:rPr>
        <w:t xml:space="preserve">are delegated to the persons for the time being </w:t>
      </w:r>
      <w:r w:rsidR="00C83121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holding, occupying, or performing the duties of, the positions in the </w:t>
      </w:r>
      <w:r w:rsidR="00C83121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>Department mentioned in Part 1 of Schedule 1.</w:t>
      </w:r>
    </w:p>
    <w:p w14:paraId="2C9B0CD2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bookmarkStart w:id="7" w:name="_Toc348356901"/>
    </w:p>
    <w:p w14:paraId="5347A13D" w14:textId="77777777" w:rsidR="00D30272" w:rsidRPr="00F072C5" w:rsidRDefault="00D30272" w:rsidP="00D30272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br w:type="page"/>
      </w:r>
    </w:p>
    <w:p w14:paraId="7E018FE7" w14:textId="77777777" w:rsidR="00D30272" w:rsidRPr="00D30272" w:rsidRDefault="00D30272" w:rsidP="00D30272">
      <w:pPr>
        <w:tabs>
          <w:tab w:val="left" w:pos="2268"/>
        </w:tabs>
        <w:ind w:left="284"/>
        <w:rPr>
          <w:rFonts w:ascii="Arial" w:hAnsi="Arial" w:cs="Arial"/>
          <w:b/>
          <w:bCs/>
          <w:sz w:val="28"/>
          <w:szCs w:val="28"/>
        </w:rPr>
      </w:pPr>
      <w:bookmarkStart w:id="8" w:name="_Toc78977529"/>
      <w:bookmarkEnd w:id="7"/>
      <w:r w:rsidRPr="00D30272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  <w:r w:rsidRPr="00D30272">
        <w:rPr>
          <w:rFonts w:ascii="Arial" w:hAnsi="Arial" w:cs="Arial"/>
          <w:b/>
          <w:bCs/>
          <w:sz w:val="28"/>
          <w:szCs w:val="28"/>
        </w:rPr>
        <w:tab/>
        <w:t xml:space="preserve">Delegations </w:t>
      </w:r>
      <w:bookmarkEnd w:id="8"/>
    </w:p>
    <w:p w14:paraId="1CFA7C98" w14:textId="77777777" w:rsidR="00D30272" w:rsidRPr="00F64B78" w:rsidRDefault="00D30272" w:rsidP="00D30272">
      <w:pPr>
        <w:tabs>
          <w:tab w:val="left" w:pos="1418"/>
        </w:tabs>
        <w:ind w:left="284"/>
        <w:rPr>
          <w:rFonts w:ascii="Arial" w:hAnsi="Arial" w:cs="Arial"/>
          <w:b/>
          <w:bCs/>
          <w:sz w:val="24"/>
          <w:szCs w:val="24"/>
        </w:rPr>
      </w:pPr>
      <w:r w:rsidRPr="00F64B78">
        <w:rPr>
          <w:rFonts w:ascii="Arial" w:hAnsi="Arial" w:cs="Arial"/>
          <w:b/>
          <w:bCs/>
          <w:sz w:val="24"/>
          <w:szCs w:val="24"/>
        </w:rPr>
        <w:t>Part 1</w:t>
      </w:r>
      <w:r w:rsidRPr="00F64B78">
        <w:rPr>
          <w:rFonts w:ascii="Arial" w:hAnsi="Arial" w:cs="Arial"/>
          <w:b/>
          <w:bCs/>
          <w:sz w:val="24"/>
          <w:szCs w:val="24"/>
        </w:rPr>
        <w:tab/>
        <w:t>Positions</w:t>
      </w:r>
    </w:p>
    <w:tbl>
      <w:tblPr>
        <w:tblStyle w:val="TableGrid"/>
        <w:tblW w:w="90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8114"/>
      </w:tblGrid>
      <w:tr w:rsidR="00D30272" w:rsidRPr="00F072C5" w14:paraId="1F97DB8A" w14:textId="77777777" w:rsidTr="003F16B5">
        <w:trPr>
          <w:trHeight w:val="476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A8771" w14:textId="77777777" w:rsidR="00D30272" w:rsidRPr="00F072C5" w:rsidRDefault="00D30272" w:rsidP="00F64B78">
            <w:pPr>
              <w:ind w:left="30"/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Item</w:t>
            </w: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EB0A" w14:textId="77777777" w:rsidR="00D30272" w:rsidRPr="00F072C5" w:rsidRDefault="00D30272" w:rsidP="00F64B78">
            <w:pPr>
              <w:ind w:left="28"/>
              <w:jc w:val="both"/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Position title</w:t>
            </w:r>
          </w:p>
        </w:tc>
      </w:tr>
      <w:tr w:rsidR="00D30272" w:rsidRPr="00F072C5" w14:paraId="29C666C0" w14:textId="77777777" w:rsidTr="003F16B5">
        <w:trPr>
          <w:trHeight w:val="340"/>
        </w:trPr>
        <w:tc>
          <w:tcPr>
            <w:tcW w:w="958" w:type="dxa"/>
            <w:tcBorders>
              <w:top w:val="single" w:sz="4" w:space="0" w:color="auto"/>
            </w:tcBorders>
          </w:tcPr>
          <w:p w14:paraId="1FCE0F2E" w14:textId="77777777" w:rsidR="00D30272" w:rsidRPr="00F072C5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114" w:type="dxa"/>
            <w:tcBorders>
              <w:top w:val="single" w:sz="4" w:space="0" w:color="auto"/>
            </w:tcBorders>
          </w:tcPr>
          <w:p w14:paraId="3F292D94" w14:textId="77777777" w:rsidR="00D30272" w:rsidRPr="00F072C5" w:rsidRDefault="00D30272" w:rsidP="00F64B78">
            <w:pPr>
              <w:spacing w:before="120" w:after="12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</w:tr>
      <w:tr w:rsidR="00D30272" w:rsidRPr="00F072C5" w14:paraId="14B8E742" w14:textId="77777777" w:rsidTr="003F16B5">
        <w:trPr>
          <w:trHeight w:val="340"/>
        </w:trPr>
        <w:tc>
          <w:tcPr>
            <w:tcW w:w="958" w:type="dxa"/>
          </w:tcPr>
          <w:p w14:paraId="3B60A160" w14:textId="77777777" w:rsidR="00D30272" w:rsidRPr="00F072C5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114" w:type="dxa"/>
          </w:tcPr>
          <w:p w14:paraId="051BC09D" w14:textId="77777777" w:rsidR="00D30272" w:rsidRPr="00F072C5" w:rsidRDefault="00D30272" w:rsidP="00FF5E43">
            <w:pPr>
              <w:spacing w:before="120" w:after="12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Deputy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3, </w:t>
            </w:r>
            <w:r w:rsidRPr="00CA69BA">
              <w:rPr>
                <w:rFonts w:ascii="Times New Roman" w:hAnsi="Times New Roman"/>
                <w:sz w:val="24"/>
                <w:szCs w:val="24"/>
              </w:rPr>
              <w:t xml:space="preserve">Commercial and </w:t>
            </w:r>
            <w:r w:rsidR="00FF5E43">
              <w:rPr>
                <w:rFonts w:ascii="Times New Roman" w:hAnsi="Times New Roman"/>
                <w:sz w:val="24"/>
                <w:szCs w:val="24"/>
              </w:rPr>
              <w:br/>
            </w:r>
            <w:r w:rsidRPr="00CA69BA">
              <w:rPr>
                <w:rFonts w:ascii="Times New Roman" w:hAnsi="Times New Roman"/>
                <w:sz w:val="24"/>
                <w:szCs w:val="24"/>
              </w:rPr>
              <w:t>Government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Group</w:t>
            </w:r>
          </w:p>
        </w:tc>
      </w:tr>
      <w:tr w:rsidR="00D30272" w:rsidRPr="00F072C5" w14:paraId="0FDCF40D" w14:textId="77777777" w:rsidTr="003F16B5">
        <w:trPr>
          <w:trHeight w:val="340"/>
        </w:trPr>
        <w:tc>
          <w:tcPr>
            <w:tcW w:w="958" w:type="dxa"/>
          </w:tcPr>
          <w:p w14:paraId="148C8680" w14:textId="77777777" w:rsidR="00D30272" w:rsidRPr="00F072C5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114" w:type="dxa"/>
          </w:tcPr>
          <w:p w14:paraId="6E10A6D4" w14:textId="77777777" w:rsidR="00D30272" w:rsidRPr="00F072C5" w:rsidRDefault="00D30272" w:rsidP="00FF5E43">
            <w:pPr>
              <w:spacing w:before="120" w:after="12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First Assistant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2,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Property and Construction Division</w:t>
            </w:r>
          </w:p>
        </w:tc>
      </w:tr>
      <w:tr w:rsidR="00D30272" w:rsidRPr="00F072C5" w14:paraId="65EE713B" w14:textId="77777777" w:rsidTr="003F16B5">
        <w:trPr>
          <w:trHeight w:val="340"/>
        </w:trPr>
        <w:tc>
          <w:tcPr>
            <w:tcW w:w="958" w:type="dxa"/>
          </w:tcPr>
          <w:p w14:paraId="2A8B52E4" w14:textId="77777777" w:rsidR="00D30272" w:rsidRPr="00F072C5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114" w:type="dxa"/>
          </w:tcPr>
          <w:p w14:paraId="3DF7C933" w14:textId="77777777" w:rsidR="00D30272" w:rsidRPr="00F072C5" w:rsidRDefault="00D30272" w:rsidP="00FF5E43">
            <w:pPr>
              <w:spacing w:before="120" w:after="12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/>
                <w:sz w:val="24"/>
                <w:szCs w:val="24"/>
              </w:rPr>
              <w:t>Secretaries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Senior Executive Service Band 1,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roperty and </w:t>
            </w:r>
            <w:r w:rsidR="00FF5E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Construction Division</w:t>
            </w:r>
          </w:p>
        </w:tc>
      </w:tr>
      <w:tr w:rsidR="00D30272" w:rsidRPr="00F072C5" w14:paraId="3ACD6B5E" w14:textId="77777777" w:rsidTr="003F16B5">
        <w:trPr>
          <w:trHeight w:val="340"/>
        </w:trPr>
        <w:tc>
          <w:tcPr>
            <w:tcW w:w="958" w:type="dxa"/>
          </w:tcPr>
          <w:p w14:paraId="077ADE1F" w14:textId="77777777" w:rsidR="00D30272" w:rsidRPr="00F072C5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4" w:type="dxa"/>
          </w:tcPr>
          <w:p w14:paraId="0FA7FE24" w14:textId="77777777" w:rsidR="00D30272" w:rsidRPr="00F072C5" w:rsidRDefault="00D30272" w:rsidP="00FF5E43">
            <w:pPr>
              <w:spacing w:before="120" w:after="12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Executive Level 2, Property and Construction Division </w:t>
            </w:r>
            <w:r w:rsidR="00FF5E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administering the </w:t>
            </w:r>
            <w:r w:rsidRPr="009D68A6">
              <w:rPr>
                <w:rFonts w:ascii="Times New Roman" w:hAnsi="Times New Roman"/>
                <w:iCs/>
                <w:sz w:val="24"/>
                <w:szCs w:val="24"/>
              </w:rPr>
              <w:t>Ordinance</w:t>
            </w:r>
          </w:p>
        </w:tc>
      </w:tr>
    </w:tbl>
    <w:p w14:paraId="759CC924" w14:textId="77777777" w:rsidR="00D30272" w:rsidRPr="00F64B78" w:rsidRDefault="00066053" w:rsidP="00D30272">
      <w:pPr>
        <w:tabs>
          <w:tab w:val="left" w:pos="1418"/>
        </w:tabs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30272" w:rsidRPr="00F64B78">
        <w:rPr>
          <w:rFonts w:ascii="Arial" w:hAnsi="Arial" w:cs="Arial"/>
          <w:b/>
          <w:bCs/>
          <w:sz w:val="24"/>
          <w:szCs w:val="24"/>
        </w:rPr>
        <w:t>Part 2</w:t>
      </w:r>
      <w:r w:rsidR="00D30272" w:rsidRPr="00F64B78">
        <w:rPr>
          <w:rFonts w:ascii="Arial" w:hAnsi="Arial" w:cs="Arial"/>
          <w:b/>
          <w:bCs/>
          <w:sz w:val="24"/>
          <w:szCs w:val="24"/>
        </w:rPr>
        <w:tab/>
        <w:t>Delegations under the Ordinance</w:t>
      </w:r>
    </w:p>
    <w:tbl>
      <w:tblPr>
        <w:tblW w:w="4659" w:type="pct"/>
        <w:tblInd w:w="284" w:type="dxa"/>
        <w:tblLook w:val="0000" w:firstRow="0" w:lastRow="0" w:firstColumn="0" w:lastColumn="0" w:noHBand="0" w:noVBand="0"/>
      </w:tblPr>
      <w:tblGrid>
        <w:gridCol w:w="891"/>
        <w:gridCol w:w="1988"/>
        <w:gridCol w:w="6102"/>
      </w:tblGrid>
      <w:tr w:rsidR="00F64B78" w:rsidRPr="00F64B78" w14:paraId="4556FE86" w14:textId="77777777" w:rsidTr="00EA383D">
        <w:trPr>
          <w:cantSplit/>
          <w:trHeight w:val="618"/>
          <w:tblHeader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5BAC" w14:textId="77777777" w:rsidR="00D30272" w:rsidRPr="00F64B78" w:rsidRDefault="00D30272" w:rsidP="00F64B78">
            <w:pPr>
              <w:spacing w:after="0" w:line="240" w:lineRule="auto"/>
              <w:ind w:left="30"/>
              <w:rPr>
                <w:rFonts w:ascii="Arial" w:hAnsi="Arial" w:cs="Arial"/>
                <w:b/>
                <w:bCs/>
              </w:rPr>
            </w:pPr>
            <w:r w:rsidRPr="00F64B7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970C" w14:textId="77777777" w:rsidR="00D30272" w:rsidRPr="00F64B78" w:rsidRDefault="00D30272" w:rsidP="00F64B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64B78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3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97EBA" w14:textId="77777777" w:rsidR="00D30272" w:rsidRPr="00F64B78" w:rsidRDefault="00D30272" w:rsidP="00F64B78">
            <w:pPr>
              <w:spacing w:after="0" w:line="240" w:lineRule="auto"/>
              <w:ind w:left="40"/>
              <w:rPr>
                <w:rFonts w:ascii="Arial" w:hAnsi="Arial" w:cs="Arial"/>
                <w:b/>
                <w:bCs/>
              </w:rPr>
            </w:pPr>
            <w:r w:rsidRPr="00F64B78">
              <w:rPr>
                <w:rFonts w:ascii="Arial" w:hAnsi="Arial" w:cs="Arial"/>
                <w:b/>
                <w:bCs/>
              </w:rPr>
              <w:t>Summary of power or function</w:t>
            </w:r>
          </w:p>
          <w:p w14:paraId="4DBF7777" w14:textId="77777777" w:rsidR="00D30272" w:rsidRPr="00F64B78" w:rsidRDefault="00D30272" w:rsidP="00F64B78">
            <w:pPr>
              <w:spacing w:after="0" w:line="240" w:lineRule="auto"/>
              <w:ind w:left="40"/>
              <w:rPr>
                <w:rFonts w:ascii="Arial" w:hAnsi="Arial" w:cs="Arial"/>
                <w:b/>
                <w:bCs/>
              </w:rPr>
            </w:pPr>
            <w:r w:rsidRPr="00F64B78">
              <w:rPr>
                <w:rFonts w:ascii="Arial" w:hAnsi="Arial" w:cs="Arial"/>
                <w:b/>
                <w:bCs/>
              </w:rPr>
              <w:t>(for information only)</w:t>
            </w:r>
          </w:p>
        </w:tc>
      </w:tr>
      <w:tr w:rsidR="00F64B78" w:rsidRPr="00F072C5" w14:paraId="413C5121" w14:textId="77777777" w:rsidTr="00EA383D">
        <w:trPr>
          <w:cantSplit/>
          <w:trHeight w:val="340"/>
        </w:trPr>
        <w:tc>
          <w:tcPr>
            <w:tcW w:w="496" w:type="pct"/>
            <w:tcBorders>
              <w:top w:val="single" w:sz="4" w:space="0" w:color="auto"/>
            </w:tcBorders>
          </w:tcPr>
          <w:p w14:paraId="356F42E8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68B29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10(1)</w:t>
            </w:r>
          </w:p>
        </w:tc>
        <w:tc>
          <w:tcPr>
            <w:tcW w:w="3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5654E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grant leases of land</w:t>
            </w:r>
          </w:p>
        </w:tc>
      </w:tr>
      <w:tr w:rsidR="00F64B78" w:rsidRPr="00F072C5" w14:paraId="6886388D" w14:textId="77777777" w:rsidTr="00EA383D">
        <w:trPr>
          <w:cantSplit/>
          <w:trHeight w:val="340"/>
        </w:trPr>
        <w:tc>
          <w:tcPr>
            <w:tcW w:w="496" w:type="pct"/>
          </w:tcPr>
          <w:p w14:paraId="42013921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6E2C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456E4" w14:textId="77777777" w:rsidR="00D30272" w:rsidRPr="009C6743" w:rsidRDefault="00D30272" w:rsidP="00FF5E43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for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be consistent with National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Capital Plan</w:t>
            </w:r>
          </w:p>
        </w:tc>
      </w:tr>
      <w:tr w:rsidR="00F64B78" w:rsidRPr="00F072C5" w14:paraId="2ED204F4" w14:textId="77777777" w:rsidTr="00EA383D">
        <w:trPr>
          <w:cantSplit/>
          <w:trHeight w:val="340"/>
        </w:trPr>
        <w:tc>
          <w:tcPr>
            <w:tcW w:w="496" w:type="pct"/>
          </w:tcPr>
          <w:p w14:paraId="00345D42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4CE5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4D591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the method for granting lease</w:t>
            </w:r>
          </w:p>
        </w:tc>
      </w:tr>
      <w:tr w:rsidR="00F64B78" w:rsidRPr="00F072C5" w14:paraId="7EBF79AD" w14:textId="77777777" w:rsidTr="00EA383D">
        <w:trPr>
          <w:cantSplit/>
          <w:trHeight w:val="340"/>
        </w:trPr>
        <w:tc>
          <w:tcPr>
            <w:tcW w:w="496" w:type="pct"/>
          </w:tcPr>
          <w:p w14:paraId="4A14C00F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DADD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10(6)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11AD6" w14:textId="77777777" w:rsidR="00D30272" w:rsidRPr="009C6743" w:rsidRDefault="00D30272" w:rsidP="00FF5E43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publish notice of auction, tender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ballot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direct grant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certain timeframes</w:t>
            </w:r>
          </w:p>
        </w:tc>
      </w:tr>
      <w:tr w:rsidR="00F64B78" w:rsidRPr="00F072C5" w14:paraId="32388D9C" w14:textId="77777777" w:rsidTr="00EA383D">
        <w:trPr>
          <w:cantSplit/>
          <w:trHeight w:val="340"/>
        </w:trPr>
        <w:tc>
          <w:tcPr>
            <w:tcW w:w="496" w:type="pct"/>
          </w:tcPr>
          <w:p w14:paraId="12ABDE4F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C24EF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10(9)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1D36B" w14:textId="77777777" w:rsidR="00D30272" w:rsidRPr="009C6743" w:rsidRDefault="00D30272" w:rsidP="00FF5E43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invite fresh applications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lease in certain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circumstances</w:t>
            </w:r>
          </w:p>
        </w:tc>
      </w:tr>
      <w:tr w:rsidR="00F64B78" w:rsidRPr="00F072C5" w14:paraId="5A50B578" w14:textId="77777777" w:rsidTr="00EA383D">
        <w:trPr>
          <w:cantSplit/>
          <w:trHeight w:val="340"/>
        </w:trPr>
        <w:tc>
          <w:tcPr>
            <w:tcW w:w="496" w:type="pct"/>
          </w:tcPr>
          <w:p w14:paraId="3E9D5611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8D16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10(10)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066B3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the method for granting lease</w:t>
            </w:r>
          </w:p>
        </w:tc>
      </w:tr>
      <w:tr w:rsidR="00F64B78" w:rsidRPr="00F072C5" w14:paraId="14EF9D60" w14:textId="77777777" w:rsidTr="00EA383D">
        <w:trPr>
          <w:cantSplit/>
          <w:trHeight w:val="340"/>
        </w:trPr>
        <w:tc>
          <w:tcPr>
            <w:tcW w:w="496" w:type="pct"/>
          </w:tcPr>
          <w:p w14:paraId="654EB1A1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630E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1C357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not grant lease unless grantee is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eligible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member of a specified class</w:t>
            </w:r>
          </w:p>
        </w:tc>
      </w:tr>
      <w:tr w:rsidR="00F64B78" w:rsidRPr="00F072C5" w14:paraId="5788F899" w14:textId="77777777" w:rsidTr="00EA383D">
        <w:trPr>
          <w:cantSplit/>
          <w:trHeight w:val="340"/>
        </w:trPr>
        <w:tc>
          <w:tcPr>
            <w:tcW w:w="496" w:type="pct"/>
          </w:tcPr>
          <w:p w14:paraId="47752B44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9CCD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6128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make reasonable and necessary enquiries to establish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capacity to comply with lease</w:t>
            </w:r>
          </w:p>
        </w:tc>
      </w:tr>
      <w:tr w:rsidR="00F64B78" w:rsidRPr="00F072C5" w14:paraId="10F4EC91" w14:textId="77777777" w:rsidTr="00EA383D">
        <w:trPr>
          <w:cantSplit/>
          <w:trHeight w:val="340"/>
        </w:trPr>
        <w:tc>
          <w:tcPr>
            <w:tcW w:w="496" w:type="pct"/>
          </w:tcPr>
          <w:p w14:paraId="3CB5E0D8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A173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19098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refuse to grant lease if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unable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comply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lease</w:t>
            </w:r>
          </w:p>
        </w:tc>
      </w:tr>
      <w:tr w:rsidR="00F64B78" w:rsidRPr="00D30272" w14:paraId="08F7AACF" w14:textId="77777777" w:rsidTr="00EA383D">
        <w:trPr>
          <w:cantSplit/>
          <w:trHeight w:val="340"/>
        </w:trPr>
        <w:tc>
          <w:tcPr>
            <w:tcW w:w="496" w:type="pct"/>
          </w:tcPr>
          <w:p w14:paraId="1F2425E2" w14:textId="77777777" w:rsidR="00D30272" w:rsidRPr="00CE547A" w:rsidRDefault="00D30272" w:rsidP="00F64B7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E1336" w14:textId="77777777" w:rsidR="00D30272" w:rsidRPr="00F072C5" w:rsidRDefault="00D30272" w:rsidP="00F64B7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272">
              <w:rPr>
                <w:rFonts w:ascii="Times New Roman" w:hAnsi="Times New Roman"/>
                <w:sz w:val="24"/>
                <w:szCs w:val="24"/>
              </w:rPr>
              <w:t>subsection 12(2)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3DCBB" w14:textId="77777777" w:rsidR="00D30272" w:rsidRPr="009C6743" w:rsidRDefault="00D30272" w:rsidP="00F64B78">
            <w:pPr>
              <w:spacing w:before="120" w:after="12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30272">
              <w:rPr>
                <w:rFonts w:ascii="Times New Roman" w:hAnsi="Times New Roman"/>
                <w:sz w:val="24"/>
                <w:szCs w:val="24"/>
              </w:rPr>
              <w:t xml:space="preserve">give written notice withdrawing offer or terminating </w:t>
            </w:r>
            <w:r w:rsidR="00FF5E43">
              <w:rPr>
                <w:rFonts w:ascii="Times New Roman" w:hAnsi="Times New Roman"/>
                <w:sz w:val="24"/>
                <w:szCs w:val="24"/>
              </w:rPr>
              <w:br/>
            </w:r>
            <w:r w:rsidRPr="00D30272">
              <w:rPr>
                <w:rFonts w:ascii="Times New Roman" w:hAnsi="Times New Roman"/>
                <w:sz w:val="24"/>
                <w:szCs w:val="24"/>
              </w:rPr>
              <w:t>right to be granted lease</w:t>
            </w:r>
          </w:p>
        </w:tc>
      </w:tr>
      <w:tr w:rsidR="00F64B78" w:rsidRPr="00F072C5" w14:paraId="2CEC2AFD" w14:textId="77777777" w:rsidTr="00EA383D">
        <w:trPr>
          <w:cantSplit/>
          <w:trHeight w:val="340"/>
        </w:trPr>
        <w:tc>
          <w:tcPr>
            <w:tcW w:w="496" w:type="pct"/>
          </w:tcPr>
          <w:p w14:paraId="20607582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8B972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13(4)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F0D40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application for reconsideration or reviewed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rent in specific circumstances</w:t>
            </w:r>
          </w:p>
        </w:tc>
      </w:tr>
      <w:tr w:rsidR="00F64B78" w:rsidRPr="00F072C5" w14:paraId="17FEE4DA" w14:textId="77777777" w:rsidTr="00EA383D">
        <w:trPr>
          <w:cantSplit/>
          <w:trHeight w:val="340"/>
        </w:trPr>
        <w:tc>
          <w:tcPr>
            <w:tcW w:w="496" w:type="pct"/>
          </w:tcPr>
          <w:p w14:paraId="7B3A0479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8A9E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14(4)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4C88F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rent reduction or relief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conditions</w:t>
            </w:r>
          </w:p>
        </w:tc>
      </w:tr>
      <w:tr w:rsidR="00F64B78" w:rsidRPr="00F072C5" w14:paraId="507584BD" w14:textId="77777777" w:rsidTr="00EA383D">
        <w:trPr>
          <w:cantSplit/>
          <w:trHeight w:val="340"/>
        </w:trPr>
        <w:tc>
          <w:tcPr>
            <w:tcW w:w="496" w:type="pct"/>
          </w:tcPr>
          <w:p w14:paraId="289E3CF0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9070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14(5)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5FCF1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take into account provided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</w:t>
            </w:r>
          </w:p>
        </w:tc>
      </w:tr>
      <w:tr w:rsidR="00F64B78" w:rsidRPr="00F072C5" w14:paraId="0DF0F3FC" w14:textId="77777777" w:rsidTr="00EA383D">
        <w:trPr>
          <w:cantSplit/>
          <w:trHeight w:val="340"/>
        </w:trPr>
        <w:tc>
          <w:tcPr>
            <w:tcW w:w="496" w:type="pct"/>
          </w:tcPr>
          <w:p w14:paraId="477222AC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8FC6D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14(6)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89033" w14:textId="30D7010C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approval under subsection 14(4) may be given subject </w:t>
            </w:r>
            <w:r w:rsidR="004759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conditions</w:t>
            </w:r>
          </w:p>
        </w:tc>
      </w:tr>
      <w:tr w:rsidR="00F64B78" w:rsidRPr="00F072C5" w14:paraId="2E553DD9" w14:textId="77777777" w:rsidTr="00EA383D">
        <w:trPr>
          <w:cantSplit/>
          <w:trHeight w:val="340"/>
        </w:trPr>
        <w:tc>
          <w:tcPr>
            <w:tcW w:w="496" w:type="pct"/>
          </w:tcPr>
          <w:p w14:paraId="6FCCC88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2BC0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17(3)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C166D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variation of lease</w:t>
            </w:r>
          </w:p>
        </w:tc>
      </w:tr>
      <w:tr w:rsidR="00F64B78" w:rsidRPr="00F072C5" w14:paraId="5157555A" w14:textId="77777777" w:rsidTr="00EA383D">
        <w:trPr>
          <w:cantSplit/>
          <w:trHeight w:val="340"/>
        </w:trPr>
        <w:tc>
          <w:tcPr>
            <w:tcW w:w="496" w:type="pct"/>
          </w:tcPr>
          <w:p w14:paraId="17327731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3F9D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17(4)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C0EFA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amount payable for approved variation of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</w:t>
            </w:r>
          </w:p>
        </w:tc>
      </w:tr>
      <w:tr w:rsidR="00F64B78" w:rsidRPr="00F072C5" w14:paraId="397AC76F" w14:textId="77777777" w:rsidTr="00EA383D">
        <w:trPr>
          <w:cantSplit/>
          <w:trHeight w:val="340"/>
        </w:trPr>
        <w:tc>
          <w:tcPr>
            <w:tcW w:w="496" w:type="pct"/>
          </w:tcPr>
          <w:p w14:paraId="1E7230F1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5FD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4E610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for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variation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lease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 consistent with National Capital Plan</w:t>
            </w:r>
          </w:p>
        </w:tc>
      </w:tr>
      <w:tr w:rsidR="00F64B78" w:rsidRPr="00F072C5" w14:paraId="008E916A" w14:textId="77777777" w:rsidTr="00EA383D">
        <w:trPr>
          <w:cantSplit/>
          <w:trHeight w:val="340"/>
        </w:trPr>
        <w:tc>
          <w:tcPr>
            <w:tcW w:w="496" w:type="pct"/>
          </w:tcPr>
          <w:p w14:paraId="3641BC1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8FB1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17(6)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4B709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have regard to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ational Capital Plan, </w:t>
            </w:r>
            <w:r w:rsidR="00FF5E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provided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</w:t>
            </w:r>
          </w:p>
        </w:tc>
      </w:tr>
      <w:tr w:rsidR="00F64B78" w:rsidRPr="00F072C5" w14:paraId="05762D52" w14:textId="77777777" w:rsidTr="00EA383D">
        <w:trPr>
          <w:cantSplit/>
          <w:trHeight w:val="340"/>
        </w:trPr>
        <w:tc>
          <w:tcPr>
            <w:tcW w:w="496" w:type="pct"/>
          </w:tcPr>
          <w:p w14:paraId="786D4B5F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80BD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17(7)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49007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make a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decision within set timeframes</w:t>
            </w:r>
          </w:p>
        </w:tc>
      </w:tr>
      <w:tr w:rsidR="00F64B78" w:rsidRPr="00F072C5" w14:paraId="30F2570F" w14:textId="77777777" w:rsidTr="00EA383D">
        <w:trPr>
          <w:cantSplit/>
          <w:trHeight w:val="340"/>
        </w:trPr>
        <w:tc>
          <w:tcPr>
            <w:tcW w:w="496" w:type="pct"/>
          </w:tcPr>
          <w:p w14:paraId="21B54EED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8D0D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17(9)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CF2F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written notice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decision to vary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</w:t>
            </w:r>
          </w:p>
        </w:tc>
      </w:tr>
      <w:tr w:rsidR="00F64B78" w:rsidRPr="00F072C5" w14:paraId="5D6F0A98" w14:textId="77777777" w:rsidTr="00EA383D">
        <w:trPr>
          <w:cantSplit/>
          <w:trHeight w:val="340"/>
        </w:trPr>
        <w:tc>
          <w:tcPr>
            <w:tcW w:w="496" w:type="pct"/>
          </w:tcPr>
          <w:p w14:paraId="5C02A60D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2520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19(3)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225C0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not execute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variation instrument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lease variation charge paid</w:t>
            </w:r>
          </w:p>
        </w:tc>
      </w:tr>
      <w:tr w:rsidR="00F64B78" w:rsidRPr="00F072C5" w14:paraId="0BCA4D76" w14:textId="77777777" w:rsidTr="00EA383D">
        <w:trPr>
          <w:cantSplit/>
          <w:trHeight w:val="340"/>
        </w:trPr>
        <w:tc>
          <w:tcPr>
            <w:tcW w:w="496" w:type="pct"/>
          </w:tcPr>
          <w:p w14:paraId="07F64CE1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FF72F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 20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7654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remit or refund lease variation charge in special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circumstances on own initiative or by written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application from lessee</w:t>
            </w:r>
          </w:p>
        </w:tc>
      </w:tr>
      <w:tr w:rsidR="00F64B78" w:rsidRPr="00F072C5" w14:paraId="575DAB6F" w14:textId="77777777" w:rsidTr="00EA383D">
        <w:trPr>
          <w:cantSplit/>
          <w:trHeight w:val="340"/>
        </w:trPr>
        <w:tc>
          <w:tcPr>
            <w:tcW w:w="496" w:type="pct"/>
          </w:tcPr>
          <w:p w14:paraId="6B0A4C48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4AA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22 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51905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exempt, by notifiable instrument, a Division 4 lease</w:t>
            </w:r>
          </w:p>
        </w:tc>
      </w:tr>
      <w:tr w:rsidR="00F64B78" w:rsidRPr="00F072C5" w14:paraId="711150FC" w14:textId="77777777" w:rsidTr="00EA383D">
        <w:trPr>
          <w:cantSplit/>
          <w:trHeight w:val="340"/>
        </w:trPr>
        <w:tc>
          <w:tcPr>
            <w:tcW w:w="496" w:type="pct"/>
          </w:tcPr>
          <w:p w14:paraId="3F869A4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ED7C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23(5)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B6C2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consent to dealings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Division 4 lease</w:t>
            </w:r>
          </w:p>
        </w:tc>
      </w:tr>
      <w:tr w:rsidR="00F64B78" w:rsidRPr="00F072C5" w14:paraId="2291BF36" w14:textId="77777777" w:rsidTr="00EA383D">
        <w:trPr>
          <w:cantSplit/>
          <w:trHeight w:val="340"/>
        </w:trPr>
        <w:tc>
          <w:tcPr>
            <w:tcW w:w="496" w:type="pct"/>
          </w:tcPr>
          <w:p w14:paraId="405CC990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670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23(6)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C5C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satisfy certain conditions before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granting consent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 dealing in a Division 4 lease</w:t>
            </w:r>
          </w:p>
        </w:tc>
      </w:tr>
      <w:tr w:rsidR="00F64B78" w:rsidRPr="00F072C5" w14:paraId="20745E09" w14:textId="77777777" w:rsidTr="00EA383D">
        <w:trPr>
          <w:cantSplit/>
          <w:trHeight w:val="340"/>
        </w:trPr>
        <w:tc>
          <w:tcPr>
            <w:tcW w:w="496" w:type="pct"/>
          </w:tcPr>
          <w:p w14:paraId="4C61328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BB8C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24(1)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BDD44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advise registrar-general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 Division 4 lease</w:t>
            </w:r>
          </w:p>
        </w:tc>
      </w:tr>
      <w:tr w:rsidR="00F64B78" w:rsidRPr="00F072C5" w14:paraId="4BBF37D6" w14:textId="77777777" w:rsidTr="00EA383D">
        <w:trPr>
          <w:cantSplit/>
          <w:trHeight w:val="340"/>
        </w:trPr>
        <w:tc>
          <w:tcPr>
            <w:tcW w:w="496" w:type="pct"/>
          </w:tcPr>
          <w:p w14:paraId="2B483B10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EACB5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51B5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full certificate of compliance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4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leases with building and development provisions</w:t>
            </w:r>
          </w:p>
        </w:tc>
      </w:tr>
      <w:tr w:rsidR="00F64B78" w:rsidRPr="00F072C5" w14:paraId="30D1598B" w14:textId="77777777" w:rsidTr="00EA383D">
        <w:trPr>
          <w:cantSplit/>
          <w:trHeight w:val="340"/>
        </w:trPr>
        <w:tc>
          <w:tcPr>
            <w:tcW w:w="496" w:type="pct"/>
          </w:tcPr>
          <w:p w14:paraId="01CDF798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03671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7E0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partial certificate of compliance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4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leases with building and development provisions</w:t>
            </w:r>
          </w:p>
        </w:tc>
      </w:tr>
      <w:tr w:rsidR="00F64B78" w:rsidRPr="00F072C5" w14:paraId="39DD4EDC" w14:textId="77777777" w:rsidTr="00EA383D">
        <w:trPr>
          <w:cantSplit/>
          <w:trHeight w:val="340"/>
        </w:trPr>
        <w:tc>
          <w:tcPr>
            <w:tcW w:w="496" w:type="pct"/>
          </w:tcPr>
          <w:p w14:paraId="6A64F28D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E8E2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25(8)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01E4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certificate of discharge of liability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leases that are instalment leases</w:t>
            </w:r>
          </w:p>
        </w:tc>
      </w:tr>
      <w:tr w:rsidR="00F64B78" w:rsidRPr="00F072C5" w14:paraId="038F6E6E" w14:textId="77777777" w:rsidTr="00EA383D">
        <w:trPr>
          <w:cantSplit/>
          <w:trHeight w:val="340"/>
        </w:trPr>
        <w:tc>
          <w:tcPr>
            <w:tcW w:w="496" w:type="pct"/>
          </w:tcPr>
          <w:p w14:paraId="7A272F40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A89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25(9)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C1932" w14:textId="41471B32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 a copy of a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 25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to registrar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C52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9" w:name="_GoBack"/>
            <w:bookmarkEnd w:id="9"/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F64B78" w:rsidRPr="00F072C5" w14:paraId="73D7AF86" w14:textId="77777777" w:rsidTr="00EA383D">
        <w:trPr>
          <w:cantSplit/>
          <w:trHeight w:val="340"/>
        </w:trPr>
        <w:tc>
          <w:tcPr>
            <w:tcW w:w="496" w:type="pct"/>
          </w:tcPr>
          <w:p w14:paraId="308C2E9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BB96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33(5)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0187A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expenditure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incurred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Commonwealth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and deduct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leasing expenses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amount payable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relation to improvements</w:t>
            </w:r>
          </w:p>
        </w:tc>
      </w:tr>
      <w:tr w:rsidR="00F64B78" w:rsidRPr="00F072C5" w14:paraId="70BBA21A" w14:textId="77777777" w:rsidTr="00EA383D">
        <w:trPr>
          <w:cantSplit/>
          <w:trHeight w:val="340"/>
        </w:trPr>
        <w:tc>
          <w:tcPr>
            <w:tcW w:w="496" w:type="pct"/>
          </w:tcPr>
          <w:p w14:paraId="34759227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C05B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34(3)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422E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expenditure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incurred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Commonwealth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and deduct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surrender and termination expenses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amount payable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relation to improvements</w:t>
            </w:r>
          </w:p>
        </w:tc>
      </w:tr>
      <w:tr w:rsidR="00F64B78" w:rsidRPr="00F072C5" w14:paraId="6945612E" w14:textId="77777777" w:rsidTr="00EA383D">
        <w:trPr>
          <w:cantSplit/>
          <w:trHeight w:val="340"/>
        </w:trPr>
        <w:tc>
          <w:tcPr>
            <w:tcW w:w="496" w:type="pct"/>
          </w:tcPr>
          <w:p w14:paraId="6946A366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65E2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subsections 35(3), (4), (5)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C632D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market value of improvements,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written notice of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the decision</w:t>
            </w:r>
          </w:p>
        </w:tc>
      </w:tr>
      <w:tr w:rsidR="00F64B78" w:rsidRPr="00F072C5" w14:paraId="26F5F853" w14:textId="77777777" w:rsidTr="00EA383D">
        <w:trPr>
          <w:cantSplit/>
          <w:trHeight w:val="340"/>
        </w:trPr>
        <w:tc>
          <w:tcPr>
            <w:tcW w:w="496" w:type="pct"/>
          </w:tcPr>
          <w:p w14:paraId="25AE058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70B2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37(2)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2B0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direct a fence to be erected</w:t>
            </w:r>
          </w:p>
        </w:tc>
      </w:tr>
      <w:tr w:rsidR="00F64B78" w:rsidRPr="00F072C5" w14:paraId="7C7B29BE" w14:textId="77777777" w:rsidTr="00EA383D">
        <w:trPr>
          <w:cantSplit/>
          <w:trHeight w:val="340"/>
        </w:trPr>
        <w:tc>
          <w:tcPr>
            <w:tcW w:w="496" w:type="pct"/>
          </w:tcPr>
          <w:p w14:paraId="45444BE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2518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37(4)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BFD8F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a fence to be erected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amount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to be paid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erecting the fence</w:t>
            </w:r>
          </w:p>
        </w:tc>
      </w:tr>
      <w:tr w:rsidR="00F64B78" w:rsidRPr="00F072C5" w14:paraId="50B954ED" w14:textId="77777777" w:rsidTr="00EA383D">
        <w:trPr>
          <w:cantSplit/>
          <w:trHeight w:val="340"/>
        </w:trPr>
        <w:tc>
          <w:tcPr>
            <w:tcW w:w="496" w:type="pct"/>
          </w:tcPr>
          <w:p w14:paraId="1BFD5337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1BC0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38(7)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B8C7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cost of erecting a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party wall and the proportion to be paid by each lessee</w:t>
            </w:r>
          </w:p>
        </w:tc>
      </w:tr>
      <w:tr w:rsidR="00F64B78" w:rsidRPr="00F072C5" w14:paraId="2618D2AC" w14:textId="77777777" w:rsidTr="00EA383D">
        <w:trPr>
          <w:cantSplit/>
          <w:trHeight w:val="340"/>
        </w:trPr>
        <w:tc>
          <w:tcPr>
            <w:tcW w:w="496" w:type="pct"/>
          </w:tcPr>
          <w:p w14:paraId="70FBE6E1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3D5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39(1)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E6F19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ensure continued road access to leased land</w:t>
            </w:r>
          </w:p>
        </w:tc>
      </w:tr>
      <w:tr w:rsidR="00F64B78" w:rsidRPr="00F072C5" w14:paraId="1B5D5B05" w14:textId="77777777" w:rsidTr="00EA383D">
        <w:trPr>
          <w:cantSplit/>
          <w:trHeight w:val="340"/>
        </w:trPr>
        <w:tc>
          <w:tcPr>
            <w:tcW w:w="496" w:type="pct"/>
          </w:tcPr>
          <w:p w14:paraId="2156D9FE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A005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40(1)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8A2E1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arrange for survey of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contained in a lease</w:t>
            </w:r>
          </w:p>
        </w:tc>
      </w:tr>
      <w:tr w:rsidR="00F64B78" w:rsidRPr="00F072C5" w14:paraId="7187C1FA" w14:textId="77777777" w:rsidTr="00EA383D">
        <w:trPr>
          <w:cantSplit/>
          <w:trHeight w:val="340"/>
        </w:trPr>
        <w:tc>
          <w:tcPr>
            <w:tcW w:w="496" w:type="pct"/>
          </w:tcPr>
          <w:p w14:paraId="67799B0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CDE3E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40(2)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6B8AF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reasonable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cost of survey</w:t>
            </w:r>
          </w:p>
        </w:tc>
      </w:tr>
      <w:tr w:rsidR="00F64B78" w:rsidRPr="00F072C5" w14:paraId="2F186376" w14:textId="77777777" w:rsidTr="00EA383D">
        <w:trPr>
          <w:cantSplit/>
          <w:trHeight w:val="340"/>
        </w:trPr>
        <w:tc>
          <w:tcPr>
            <w:tcW w:w="496" w:type="pct"/>
          </w:tcPr>
          <w:p w14:paraId="00297AB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4E7A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7446A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assess value of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land</w:t>
            </w:r>
          </w:p>
        </w:tc>
      </w:tr>
      <w:tr w:rsidR="00F64B78" w:rsidRPr="00F072C5" w14:paraId="040B22E5" w14:textId="77777777" w:rsidTr="00EA383D">
        <w:trPr>
          <w:cantSplit/>
          <w:trHeight w:val="340"/>
        </w:trPr>
        <w:tc>
          <w:tcPr>
            <w:tcW w:w="496" w:type="pct"/>
          </w:tcPr>
          <w:p w14:paraId="55AC6E3F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528F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2127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authorise persons to enter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purposes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41(1)</w:t>
            </w:r>
          </w:p>
        </w:tc>
      </w:tr>
      <w:tr w:rsidR="00F64B78" w:rsidRPr="00F072C5" w14:paraId="22BB1F2C" w14:textId="77777777" w:rsidTr="00EA383D">
        <w:trPr>
          <w:cantSplit/>
          <w:trHeight w:val="340"/>
        </w:trPr>
        <w:tc>
          <w:tcPr>
            <w:tcW w:w="496" w:type="pct"/>
          </w:tcPr>
          <w:p w14:paraId="3A465F7E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A365F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4ACEF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copy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of result of assessment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lessee</w:t>
            </w:r>
          </w:p>
        </w:tc>
      </w:tr>
      <w:tr w:rsidR="00F64B78" w:rsidRPr="00F072C5" w14:paraId="4B1C0475" w14:textId="77777777" w:rsidTr="00EA383D">
        <w:trPr>
          <w:cantSplit/>
          <w:trHeight w:val="340"/>
        </w:trPr>
        <w:tc>
          <w:tcPr>
            <w:tcW w:w="496" w:type="pct"/>
          </w:tcPr>
          <w:p w14:paraId="7FA7A65C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0D48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section 42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878B8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recover amounts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the Commonwealth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under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Ordinance or a lease as a debt</w:t>
            </w:r>
          </w:p>
        </w:tc>
      </w:tr>
      <w:tr w:rsidR="00F64B78" w:rsidRPr="00F072C5" w14:paraId="79940475" w14:textId="77777777" w:rsidTr="00EA383D">
        <w:trPr>
          <w:cantSplit/>
          <w:trHeight w:val="340"/>
        </w:trPr>
        <w:tc>
          <w:tcPr>
            <w:tcW w:w="496" w:type="pct"/>
          </w:tcPr>
          <w:p w14:paraId="0CE3DFA3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2F9B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44(2)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A1A69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apply to Supreme Court 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injunction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against use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leased land for unauthorised purpose</w:t>
            </w:r>
          </w:p>
        </w:tc>
      </w:tr>
      <w:tr w:rsidR="00F64B78" w:rsidRPr="00F072C5" w14:paraId="45A416FB" w14:textId="77777777" w:rsidTr="00EA383D">
        <w:trPr>
          <w:cantSplit/>
          <w:trHeight w:val="340"/>
        </w:trPr>
        <w:tc>
          <w:tcPr>
            <w:tcW w:w="496" w:type="pct"/>
          </w:tcPr>
          <w:p w14:paraId="3E7C064C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6CF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45(7)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269DD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application to keep 2 or more touring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vehicles</w:t>
            </w:r>
          </w:p>
        </w:tc>
      </w:tr>
      <w:tr w:rsidR="00F64B78" w:rsidRPr="00F072C5" w14:paraId="1782F991" w14:textId="77777777" w:rsidTr="00EA383D">
        <w:trPr>
          <w:cantSplit/>
          <w:trHeight w:val="340"/>
        </w:trPr>
        <w:tc>
          <w:tcPr>
            <w:tcW w:w="496" w:type="pct"/>
          </w:tcPr>
          <w:p w14:paraId="431270E7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1FF7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46(2)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11C99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application to surrender lease or part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land in lease, sub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ect to conditions</w:t>
            </w:r>
          </w:p>
        </w:tc>
      </w:tr>
      <w:tr w:rsidR="00F64B78" w:rsidRPr="00F072C5" w14:paraId="65327A20" w14:textId="77777777" w:rsidTr="00EA383D">
        <w:trPr>
          <w:cantSplit/>
          <w:trHeight w:val="340"/>
        </w:trPr>
        <w:tc>
          <w:tcPr>
            <w:tcW w:w="496" w:type="pct"/>
          </w:tcPr>
          <w:p w14:paraId="16ACFD4E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53B5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46(4)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E0D5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authorise a refund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any rent already paid, in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accordance with any rules made</w:t>
            </w:r>
          </w:p>
        </w:tc>
      </w:tr>
      <w:tr w:rsidR="00F64B78" w:rsidRPr="00F072C5" w14:paraId="371696C5" w14:textId="77777777" w:rsidTr="00EA383D">
        <w:trPr>
          <w:cantSplit/>
          <w:trHeight w:val="340"/>
        </w:trPr>
        <w:tc>
          <w:tcPr>
            <w:tcW w:w="496" w:type="pct"/>
          </w:tcPr>
          <w:p w14:paraId="5C840E51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1A75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47(4)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1DCF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commencement date of new lease</w:t>
            </w:r>
          </w:p>
        </w:tc>
      </w:tr>
      <w:tr w:rsidR="00F64B78" w:rsidRPr="00F072C5" w14:paraId="62511895" w14:textId="77777777" w:rsidTr="00EA383D">
        <w:trPr>
          <w:cantSplit/>
          <w:trHeight w:val="340"/>
        </w:trPr>
        <w:tc>
          <w:tcPr>
            <w:tcW w:w="496" w:type="pct"/>
          </w:tcPr>
          <w:p w14:paraId="78A2CF6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28A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48(1)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D20C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terminate a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written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notice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termination</w:t>
            </w:r>
          </w:p>
        </w:tc>
      </w:tr>
      <w:tr w:rsidR="00F64B78" w:rsidRPr="00F072C5" w14:paraId="582B01A1" w14:textId="77777777" w:rsidTr="00EA383D">
        <w:trPr>
          <w:cantSplit/>
          <w:trHeight w:val="340"/>
        </w:trPr>
        <w:tc>
          <w:tcPr>
            <w:tcW w:w="496" w:type="pct"/>
          </w:tcPr>
          <w:p w14:paraId="5C2900A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7EBA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48(3)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C75AC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copy of subsection 48(1) termination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notice to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registrar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-general and parties with registered interest</w:t>
            </w:r>
          </w:p>
        </w:tc>
      </w:tr>
      <w:tr w:rsidR="00F64B78" w:rsidRPr="00F072C5" w14:paraId="1E0F0B60" w14:textId="77777777" w:rsidTr="00EA383D">
        <w:trPr>
          <w:cantSplit/>
          <w:trHeight w:val="340"/>
        </w:trPr>
        <w:tc>
          <w:tcPr>
            <w:tcW w:w="496" w:type="pct"/>
          </w:tcPr>
          <w:p w14:paraId="04EA5588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0064B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3474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requirements before terminating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under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48(1)</w:t>
            </w:r>
          </w:p>
        </w:tc>
      </w:tr>
      <w:tr w:rsidR="00F64B78" w:rsidRPr="00F072C5" w14:paraId="26A40D25" w14:textId="77777777" w:rsidTr="00EA383D">
        <w:trPr>
          <w:cantSplit/>
          <w:trHeight w:val="340"/>
        </w:trPr>
        <w:tc>
          <w:tcPr>
            <w:tcW w:w="496" w:type="pct"/>
          </w:tcPr>
          <w:p w14:paraId="4234356C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380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BCBBE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written notice of consideration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</w:t>
            </w:r>
          </w:p>
        </w:tc>
      </w:tr>
      <w:tr w:rsidR="00F64B78" w:rsidRPr="00F072C5" w14:paraId="70078E9E" w14:textId="77777777" w:rsidTr="00EA383D">
        <w:trPr>
          <w:cantSplit/>
          <w:trHeight w:val="340"/>
        </w:trPr>
        <w:tc>
          <w:tcPr>
            <w:tcW w:w="496" w:type="pct"/>
          </w:tcPr>
          <w:p w14:paraId="7E99051A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AD48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5804C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copy of subsection 49(2) written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notice to parties with registered interest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consideration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lease</w:t>
            </w:r>
          </w:p>
        </w:tc>
      </w:tr>
      <w:tr w:rsidR="00F64B78" w:rsidRPr="00F072C5" w14:paraId="235ABABA" w14:textId="77777777" w:rsidTr="00EA383D">
        <w:trPr>
          <w:cantSplit/>
          <w:trHeight w:val="340"/>
        </w:trPr>
        <w:tc>
          <w:tcPr>
            <w:tcW w:w="496" w:type="pct"/>
          </w:tcPr>
          <w:p w14:paraId="6CF72747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AD93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50(2)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1D811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of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demand for possession of land</w:t>
            </w:r>
          </w:p>
        </w:tc>
      </w:tr>
      <w:tr w:rsidR="00F64B78" w:rsidRPr="00F072C5" w14:paraId="7D6AED2A" w14:textId="77777777" w:rsidTr="00EA383D">
        <w:trPr>
          <w:cantSplit/>
          <w:trHeight w:val="340"/>
        </w:trPr>
        <w:tc>
          <w:tcPr>
            <w:tcW w:w="496" w:type="pct"/>
          </w:tcPr>
          <w:p w14:paraId="6ABA2E09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FF8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50(3)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B222D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apply to Magistrates Court for an order for possession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of land</w:t>
            </w:r>
          </w:p>
        </w:tc>
      </w:tr>
      <w:tr w:rsidR="00F64B78" w:rsidRPr="00F072C5" w14:paraId="1C43640E" w14:textId="77777777" w:rsidTr="00EA383D">
        <w:trPr>
          <w:cantSplit/>
          <w:trHeight w:val="340"/>
        </w:trPr>
        <w:tc>
          <w:tcPr>
            <w:tcW w:w="496" w:type="pct"/>
          </w:tcPr>
          <w:p w14:paraId="0A1955C7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C6DF7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51(1)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358D2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certify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writing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 ending of lease due to expiry,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surrender or termination</w:t>
            </w:r>
          </w:p>
        </w:tc>
      </w:tr>
      <w:tr w:rsidR="00F64B78" w:rsidRPr="00F072C5" w14:paraId="281A3050" w14:textId="77777777" w:rsidTr="00EA383D">
        <w:trPr>
          <w:cantSplit/>
          <w:trHeight w:val="340"/>
        </w:trPr>
        <w:tc>
          <w:tcPr>
            <w:tcW w:w="496" w:type="pct"/>
          </w:tcPr>
          <w:p w14:paraId="606238E9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3BF4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54(1)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EDC68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enter upon and inspect certain leased lands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ascertain compliance where reasonable belief of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contravention</w:t>
            </w:r>
          </w:p>
        </w:tc>
      </w:tr>
      <w:tr w:rsidR="00F64B78" w:rsidRPr="00F072C5" w14:paraId="2CEFD13A" w14:textId="77777777" w:rsidTr="00EA383D">
        <w:trPr>
          <w:cantSplit/>
          <w:trHeight w:val="340"/>
        </w:trPr>
        <w:tc>
          <w:tcPr>
            <w:tcW w:w="496" w:type="pct"/>
          </w:tcPr>
          <w:p w14:paraId="0FBC3F30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0CAE9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55(2)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52882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direct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matter or thing to be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removed from land and land to be restored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 clean </w:t>
            </w:r>
            <w:r w:rsidR="000660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tidy condition</w:t>
            </w:r>
          </w:p>
        </w:tc>
      </w:tr>
      <w:tr w:rsidR="00F64B78" w:rsidRPr="00F072C5" w14:paraId="7D74B446" w14:textId="77777777" w:rsidTr="00EA383D">
        <w:trPr>
          <w:cantSplit/>
          <w:trHeight w:val="340"/>
        </w:trPr>
        <w:tc>
          <w:tcPr>
            <w:tcW w:w="496" w:type="pct"/>
          </w:tcPr>
          <w:p w14:paraId="073A7B49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8517F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55(4)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B54E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a matter or thing to be removed from land and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land to be restored, and recover costs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where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contravention of subsection 55(2) notice</w:t>
            </w:r>
          </w:p>
        </w:tc>
      </w:tr>
      <w:tr w:rsidR="00F64B78" w:rsidRPr="00F072C5" w14:paraId="73FE5B85" w14:textId="77777777" w:rsidTr="00EA383D">
        <w:trPr>
          <w:cantSplit/>
          <w:trHeight w:val="340"/>
        </w:trPr>
        <w:tc>
          <w:tcPr>
            <w:tcW w:w="496" w:type="pct"/>
          </w:tcPr>
          <w:p w14:paraId="0134CE88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D680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56(1)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8D4F3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authorise entry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land in a lease to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construct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certain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civil works and operate utility services</w:t>
            </w:r>
          </w:p>
        </w:tc>
      </w:tr>
      <w:tr w:rsidR="00F64B78" w:rsidRPr="00F072C5" w14:paraId="2E4A3DB7" w14:textId="77777777" w:rsidTr="00EA383D">
        <w:trPr>
          <w:cantSplit/>
          <w:trHeight w:val="340"/>
        </w:trPr>
        <w:tc>
          <w:tcPr>
            <w:tcW w:w="496" w:type="pct"/>
          </w:tcPr>
          <w:p w14:paraId="0009F73B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33EE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57(2)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AEC5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request further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relation to an application made under the Ordinance</w:t>
            </w:r>
          </w:p>
        </w:tc>
      </w:tr>
      <w:tr w:rsidR="00F64B78" w:rsidRPr="00F072C5" w14:paraId="309C45E1" w14:textId="77777777" w:rsidTr="00EA383D">
        <w:trPr>
          <w:cantSplit/>
          <w:trHeight w:val="340"/>
        </w:trPr>
        <w:tc>
          <w:tcPr>
            <w:tcW w:w="496" w:type="pct"/>
          </w:tcPr>
          <w:p w14:paraId="712E50E5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62F8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57(4)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B8EA6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refuse to consider application without further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</w:p>
        </w:tc>
      </w:tr>
      <w:tr w:rsidR="00F64B78" w:rsidRPr="00F072C5" w14:paraId="373D5E5A" w14:textId="77777777" w:rsidTr="00EA383D">
        <w:trPr>
          <w:cantSplit/>
          <w:trHeight w:val="340"/>
        </w:trPr>
        <w:tc>
          <w:tcPr>
            <w:tcW w:w="496" w:type="pct"/>
          </w:tcPr>
          <w:p w14:paraId="76319ED4" w14:textId="77777777" w:rsidR="00F64B78" w:rsidRPr="00CE547A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1FE7" w14:textId="77777777" w:rsidR="00F64B78" w:rsidRPr="00F072C5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72(2)</w:t>
            </w:r>
          </w:p>
        </w:tc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C88B" w14:textId="77777777" w:rsidR="00F64B78" w:rsidRPr="009C6743" w:rsidRDefault="00F64B78" w:rsidP="005B70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transitional -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give notice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certain </w:t>
            </w:r>
            <w:r w:rsidR="00C831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continuing leases in certain circumstances</w:t>
            </w:r>
          </w:p>
        </w:tc>
      </w:tr>
    </w:tbl>
    <w:p w14:paraId="4859853A" w14:textId="77777777" w:rsidR="00F64B78" w:rsidRPr="009F074C" w:rsidRDefault="00F64B78" w:rsidP="00F64B78">
      <w:pPr>
        <w:rPr>
          <w:rFonts w:ascii="Times New Roman" w:hAnsi="Times New Roman"/>
        </w:rPr>
      </w:pPr>
    </w:p>
    <w:p w14:paraId="2D58D671" w14:textId="77777777" w:rsidR="00D30272" w:rsidRPr="00424B97" w:rsidRDefault="00D30272" w:rsidP="00424B97"/>
    <w:sectPr w:rsidR="00D30272" w:rsidRPr="00424B97" w:rsidSect="00FF5E43">
      <w:headerReference w:type="first" r:id="rId12"/>
      <w:type w:val="continuous"/>
      <w:pgSz w:w="11906" w:h="16838" w:code="9"/>
      <w:pgMar w:top="1134" w:right="1134" w:bottom="96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EADF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2F9578E4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E9C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CD1F75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130690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197A0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F05860" wp14:editId="157B42C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6BCCF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A2F8D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2C363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939279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1" w:name="GazNo"/>
          <w:bookmarkEnd w:id="1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0B1096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0"/>
  </w:tbl>
  <w:p w14:paraId="6CC19C1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A8E85F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6053"/>
    <w:rsid w:val="000E1F2B"/>
    <w:rsid w:val="001C2AAD"/>
    <w:rsid w:val="001F6E54"/>
    <w:rsid w:val="00280BCD"/>
    <w:rsid w:val="002C523D"/>
    <w:rsid w:val="003A707F"/>
    <w:rsid w:val="003B0EC1"/>
    <w:rsid w:val="003B573B"/>
    <w:rsid w:val="003F16B5"/>
    <w:rsid w:val="003F2CBD"/>
    <w:rsid w:val="00424B97"/>
    <w:rsid w:val="004567AB"/>
    <w:rsid w:val="00475971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C83121"/>
    <w:rsid w:val="00D229E5"/>
    <w:rsid w:val="00D30272"/>
    <w:rsid w:val="00D77A88"/>
    <w:rsid w:val="00EA383D"/>
    <w:rsid w:val="00F03910"/>
    <w:rsid w:val="00F40885"/>
    <w:rsid w:val="00F64B78"/>
    <w:rsid w:val="00FA256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BE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MOLHeading1">
    <w:name w:val="MOL Heading 1"/>
    <w:basedOn w:val="Normal"/>
    <w:next w:val="Normal"/>
    <w:uiPriority w:val="3"/>
    <w:qFormat/>
    <w:rsid w:val="00D30272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lang w:eastAsia="en-AU"/>
    </w:rPr>
  </w:style>
  <w:style w:type="paragraph" w:customStyle="1" w:styleId="MOTermsL3">
    <w:name w:val="MO Terms (L3)"/>
    <w:basedOn w:val="Normal"/>
    <w:uiPriority w:val="5"/>
    <w:qFormat/>
    <w:rsid w:val="00D30272"/>
    <w:pPr>
      <w:spacing w:before="120" w:after="0" w:line="240" w:lineRule="auto"/>
      <w:ind w:left="851"/>
    </w:pPr>
    <w:rPr>
      <w:rFonts w:ascii="Arial" w:eastAsia="Times New Roman" w:hAnsi="Arial" w:cs="Times New Roman"/>
      <w:lang w:eastAsia="en-AU"/>
    </w:rPr>
  </w:style>
  <w:style w:type="table" w:styleId="TableGrid">
    <w:name w:val="Table Grid"/>
    <w:basedOn w:val="TableNormal"/>
    <w:rsid w:val="00D30272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a40e35cd-1aa6-4a94-aa23-ccba79fbf057">FIN33727-1007789810-10190</_dlc_DocId>
    <_dlc_DocIdUrl xmlns="a40e35cd-1aa6-4a94-aa23-ccba79fbf057">
      <Url>https://f1.prdmgd.finance.gov.au/sites/50033727/_layouts/15/DocIdRedir.aspx?ID=FIN33727-1007789810-10190</Url>
      <Description>FIN33727-1007789810-10190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C5DA5543B288D4FA45E6CE985B735C8" ma:contentTypeVersion="97" ma:contentTypeDescription="Create a new document." ma:contentTypeScope="" ma:versionID="f0456ee3595f91bac641541697067dd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40e35cd-1aa6-4a94-aa23-ccba79fbf057" targetNamespace="http://schemas.microsoft.com/office/2006/metadata/properties" ma:root="true" ma:fieldsID="2b37036f47e41aae00d039d16dbc9229" ns1:_="" ns2:_="" ns3:_="">
    <xsd:import namespace="http://schemas.microsoft.com/sharepoint/v3"/>
    <xsd:import namespace="82ff9d9b-d3fc-4aad-bc42-9949ee83b815"/>
    <xsd:import namespace="a40e35cd-1aa6-4a94-aa23-ccba79fbf05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70d56939-690f-42a3-b58b-0f498ec17f5f}" ma:internalName="TaxCatchAll" ma:showField="CatchAllData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0d56939-690f-42a3-b58b-0f498ec17f5f}" ma:internalName="TaxCatchAllLabel" ma:readOnly="true" ma:showField="CatchAllDataLabel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35cd-1aa6-4a94-aa23-ccba79fbf05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4F61-7ADE-49A7-8C21-7952560BC7D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a40e35cd-1aa6-4a94-aa23-ccba79fbf0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B7BC32-35D4-4C3C-9B00-22393DDED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E7095-E540-4543-BC70-BAEEA0962F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5286C5-2DA6-4BE5-B021-1F0DFA271C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76ECD9-B212-48CF-BA42-0D65D0B5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40e35cd-1aa6-4a94-aa23-ccba79fb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23B2A7-961A-4473-B6B9-EBEF0F02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6885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2022-08-02T02:05:00Z</dcterms:created>
  <dcterms:modified xsi:type="dcterms:W3CDTF">2022-08-02T03:45:00Z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0x010100B321FEA60C5BA343A52BC94EC00ABC9E0700EC5DA5543B288D4FA45E6CE985B735C8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ad355b98-fef6-4931-9b6f-9a6d781d4412</vt:lpwstr>
  </property>
</Properties>
</file>