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77777777" w:rsidR="00DD1752" w:rsidRPr="00B431FC" w:rsidRDefault="00DD1752" w:rsidP="00613C75">
      <w:pPr>
        <w:contextualSpacing/>
        <w:jc w:val="both"/>
        <w:rPr>
          <w:b/>
          <w:bCs/>
          <w:sz w:val="28"/>
          <w:szCs w:val="28"/>
        </w:rPr>
      </w:pPr>
      <w:r w:rsidRPr="00B431FC">
        <w:rPr>
          <w:b/>
          <w:bCs/>
          <w:sz w:val="28"/>
          <w:szCs w:val="28"/>
        </w:rPr>
        <w:t>HEAVY VEHICLE NATIONAL LAW</w:t>
      </w:r>
    </w:p>
    <w:p w14:paraId="4289B368" w14:textId="065680AF" w:rsidR="00DC0F8D" w:rsidRPr="001D73C9" w:rsidRDefault="004821A1" w:rsidP="00613C75">
      <w:pPr>
        <w:contextualSpacing/>
        <w:jc w:val="both"/>
        <w:rPr>
          <w:b/>
          <w:bCs/>
          <w:sz w:val="28"/>
          <w:szCs w:val="28"/>
        </w:rPr>
      </w:pPr>
      <w:r w:rsidRPr="004821A1">
        <w:rPr>
          <w:b/>
          <w:bCs/>
          <w:sz w:val="28"/>
          <w:szCs w:val="28"/>
        </w:rPr>
        <w:t>National Class 3 20m Long 3-axle Truck and 4-axle Dog Trailer Mass and Dimension Exemption Notice 2022</w:t>
      </w:r>
      <w:r>
        <w:rPr>
          <w:b/>
          <w:bCs/>
          <w:sz w:val="28"/>
          <w:szCs w:val="28"/>
        </w:rPr>
        <w:t xml:space="preserve"> (No.1)</w:t>
      </w:r>
    </w:p>
    <w:p w14:paraId="007C4471" w14:textId="77777777" w:rsidR="00DD1752" w:rsidRPr="00B431FC" w:rsidRDefault="00DD1752" w:rsidP="00613C75">
      <w:pPr>
        <w:pStyle w:val="ListParagraph"/>
        <w:numPr>
          <w:ilvl w:val="0"/>
          <w:numId w:val="1"/>
        </w:numPr>
        <w:jc w:val="both"/>
        <w:rPr>
          <w:b/>
          <w:bCs/>
        </w:rPr>
      </w:pPr>
      <w:r w:rsidRPr="00B431FC">
        <w:rPr>
          <w:b/>
          <w:bCs/>
        </w:rPr>
        <w:t>Purpose</w:t>
      </w:r>
    </w:p>
    <w:p w14:paraId="3A5A46CB" w14:textId="77777777" w:rsidR="00DD1752" w:rsidRDefault="00DD1752" w:rsidP="00613C75">
      <w:pPr>
        <w:pStyle w:val="ListParagraph"/>
        <w:ind w:left="1080"/>
        <w:jc w:val="both"/>
      </w:pPr>
    </w:p>
    <w:p w14:paraId="345AA5E0" w14:textId="5FD33FB2" w:rsidR="00DD1752" w:rsidRDefault="00DD1752" w:rsidP="00613C75">
      <w:pPr>
        <w:pStyle w:val="ListParagraph"/>
        <w:ind w:left="1080"/>
        <w:jc w:val="both"/>
      </w:pPr>
      <w:r>
        <w:t xml:space="preserve">This Notice grants mass and dimension exemptions to Class </w:t>
      </w:r>
      <w:r w:rsidR="00114BA9">
        <w:t>3</w:t>
      </w:r>
      <w:r w:rsidR="004C00E4">
        <w:t xml:space="preserve"> </w:t>
      </w:r>
      <w:r w:rsidR="004F4BA3">
        <w:t>combination</w:t>
      </w:r>
      <w:r w:rsidR="00D949DF">
        <w:t>s</w:t>
      </w:r>
      <w:r w:rsidR="004F4BA3">
        <w:t xml:space="preserve"> consisting of a truck and dog trailer meeting </w:t>
      </w:r>
      <w:r w:rsidR="00F76BDD">
        <w:t>the requirements of a Vehicle Specification envelope</w:t>
      </w:r>
      <w:r w:rsidR="002D7B4E">
        <w:t xml:space="preserve">. An eligible </w:t>
      </w:r>
      <w:r w:rsidR="0086236C">
        <w:t>combination</w:t>
      </w:r>
      <w:r w:rsidR="002D7B4E">
        <w:t xml:space="preserve"> must </w:t>
      </w:r>
      <w:r w:rsidR="00965650">
        <w:t>meet certain Australian Design Rule standards relating to braking and roll stability</w:t>
      </w:r>
      <w:r w:rsidR="007258A8">
        <w:t>.</w:t>
      </w:r>
      <w:r w:rsidR="005D3378">
        <w:t xml:space="preserve"> An eligible combination </w:t>
      </w:r>
      <w:r w:rsidR="00DD4142">
        <w:t>is also</w:t>
      </w:r>
      <w:r w:rsidR="005D3378">
        <w:t xml:space="preserve"> required to meet specified Performance Based Standards </w:t>
      </w:r>
      <w:r w:rsidR="007258A8">
        <w:t>axle spacing limits for Tier 1 bridges.</w:t>
      </w:r>
    </w:p>
    <w:p w14:paraId="149A564C" w14:textId="77777777" w:rsidR="00DD1752" w:rsidRDefault="00DD1752" w:rsidP="00613C75">
      <w:pPr>
        <w:pStyle w:val="ListParagraph"/>
        <w:ind w:left="1080"/>
        <w:jc w:val="both"/>
      </w:pPr>
    </w:p>
    <w:p w14:paraId="7FED65DE" w14:textId="77777777" w:rsidR="00DD1752" w:rsidRDefault="00DD1752" w:rsidP="00613C75">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613C75">
      <w:pPr>
        <w:pStyle w:val="ListParagraph"/>
        <w:jc w:val="both"/>
        <w:rPr>
          <w:b/>
          <w:bCs/>
        </w:rPr>
      </w:pPr>
    </w:p>
    <w:p w14:paraId="660440CE" w14:textId="77777777" w:rsidR="00DD1752" w:rsidRDefault="00DD1752" w:rsidP="00613C75">
      <w:pPr>
        <w:pStyle w:val="ListParagraph"/>
        <w:numPr>
          <w:ilvl w:val="0"/>
          <w:numId w:val="2"/>
        </w:numPr>
        <w:jc w:val="both"/>
      </w:pPr>
      <w:r>
        <w:t>This Notice is made under the following provision of the Heavy Vehicle National Law (HVNL):</w:t>
      </w:r>
    </w:p>
    <w:p w14:paraId="4C370231" w14:textId="77777777" w:rsidR="00DD1752" w:rsidRDefault="00DD1752" w:rsidP="00613C75">
      <w:pPr>
        <w:pStyle w:val="ListParagraph"/>
        <w:ind w:left="1080"/>
        <w:jc w:val="both"/>
      </w:pPr>
    </w:p>
    <w:p w14:paraId="755BE618" w14:textId="77777777" w:rsidR="00DD1752" w:rsidRDefault="00DD1752" w:rsidP="00613C75">
      <w:pPr>
        <w:pStyle w:val="ListParagraph"/>
        <w:numPr>
          <w:ilvl w:val="0"/>
          <w:numId w:val="3"/>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61970DD1" w14:textId="77777777" w:rsidR="00DD1752" w:rsidRPr="00CB694B" w:rsidRDefault="00DD1752" w:rsidP="00613C75">
      <w:pPr>
        <w:pStyle w:val="ListParagraph"/>
        <w:ind w:left="1440"/>
        <w:jc w:val="both"/>
        <w:rPr>
          <w:i/>
          <w:iCs/>
        </w:rPr>
      </w:pPr>
    </w:p>
    <w:p w14:paraId="7AFA08BA" w14:textId="77777777" w:rsidR="00DD1752" w:rsidRPr="00811BF4" w:rsidRDefault="00DD1752" w:rsidP="00613C75">
      <w:pPr>
        <w:pStyle w:val="ListParagraph"/>
        <w:numPr>
          <w:ilvl w:val="0"/>
          <w:numId w:val="1"/>
        </w:numPr>
        <w:jc w:val="both"/>
        <w:rPr>
          <w:b/>
          <w:bCs/>
        </w:rPr>
      </w:pPr>
      <w:r w:rsidRPr="00811BF4">
        <w:rPr>
          <w:b/>
          <w:bCs/>
        </w:rPr>
        <w:t>Title</w:t>
      </w:r>
    </w:p>
    <w:p w14:paraId="652DC6CC" w14:textId="77777777" w:rsidR="00DD1752" w:rsidRDefault="00DD1752" w:rsidP="00613C75">
      <w:pPr>
        <w:pStyle w:val="ListParagraph"/>
        <w:ind w:left="1080"/>
        <w:jc w:val="both"/>
      </w:pPr>
    </w:p>
    <w:p w14:paraId="28306A6F" w14:textId="57CEAA95" w:rsidR="00DD1752" w:rsidRPr="004821A1" w:rsidRDefault="00DD1752" w:rsidP="00613C75">
      <w:pPr>
        <w:pStyle w:val="ListParagraph"/>
        <w:ind w:left="1080"/>
        <w:jc w:val="both"/>
        <w:rPr>
          <w:i/>
          <w:iCs/>
        </w:rPr>
      </w:pPr>
      <w:r w:rsidRPr="004821A1">
        <w:t>This exemption Notice may be cited as the</w:t>
      </w:r>
      <w:r w:rsidR="005D1961" w:rsidRPr="004821A1">
        <w:t xml:space="preserve"> </w:t>
      </w:r>
      <w:r w:rsidR="004821A1" w:rsidRPr="004821A1">
        <w:rPr>
          <w:i/>
          <w:iCs/>
        </w:rPr>
        <w:t>National Class 3 20m Long 3-axle Truck and 4-axle Dog Trailer Mass and Dimension Exemption Notice 2022 (No.1).</w:t>
      </w:r>
    </w:p>
    <w:p w14:paraId="646FF47F" w14:textId="77777777" w:rsidR="00DD1752" w:rsidRPr="004821A1" w:rsidRDefault="00DD1752" w:rsidP="00613C75">
      <w:pPr>
        <w:pStyle w:val="ListParagraph"/>
        <w:ind w:left="1440"/>
        <w:jc w:val="both"/>
      </w:pPr>
    </w:p>
    <w:p w14:paraId="3603939D" w14:textId="77777777" w:rsidR="00DD1752" w:rsidRPr="004821A1" w:rsidRDefault="00DD1752" w:rsidP="00613C75">
      <w:pPr>
        <w:pStyle w:val="ListParagraph"/>
        <w:numPr>
          <w:ilvl w:val="0"/>
          <w:numId w:val="1"/>
        </w:numPr>
        <w:jc w:val="both"/>
        <w:rPr>
          <w:b/>
          <w:bCs/>
        </w:rPr>
      </w:pPr>
      <w:r w:rsidRPr="004821A1">
        <w:rPr>
          <w:b/>
          <w:bCs/>
        </w:rPr>
        <w:t>Commencement date</w:t>
      </w:r>
    </w:p>
    <w:p w14:paraId="4242C1F4" w14:textId="77777777" w:rsidR="00DD1752" w:rsidRPr="004821A1" w:rsidRDefault="00DD1752" w:rsidP="00613C75">
      <w:pPr>
        <w:pStyle w:val="ListParagraph"/>
        <w:jc w:val="both"/>
        <w:rPr>
          <w:b/>
          <w:bCs/>
        </w:rPr>
      </w:pPr>
    </w:p>
    <w:p w14:paraId="16179844" w14:textId="311BAC03" w:rsidR="00DD1752" w:rsidRPr="004821A1" w:rsidRDefault="00DD1752" w:rsidP="00613C75">
      <w:pPr>
        <w:pStyle w:val="ListParagraph"/>
        <w:ind w:left="1080"/>
        <w:jc w:val="both"/>
      </w:pPr>
      <w:r w:rsidRPr="004821A1">
        <w:t xml:space="preserve">This Notice commences on </w:t>
      </w:r>
      <w:r w:rsidR="00FB5E92">
        <w:t>28</w:t>
      </w:r>
      <w:r w:rsidR="000275C4">
        <w:t xml:space="preserve"> September 2022.</w:t>
      </w:r>
    </w:p>
    <w:p w14:paraId="22392E63" w14:textId="77777777" w:rsidR="00DD1752" w:rsidRPr="004821A1" w:rsidRDefault="00DD1752" w:rsidP="00613C75">
      <w:pPr>
        <w:pStyle w:val="ListParagraph"/>
        <w:ind w:left="1080"/>
        <w:jc w:val="both"/>
      </w:pPr>
    </w:p>
    <w:p w14:paraId="06B562F6" w14:textId="77777777" w:rsidR="00DD1752" w:rsidRPr="004821A1" w:rsidRDefault="00DD1752" w:rsidP="00613C75">
      <w:pPr>
        <w:pStyle w:val="ListParagraph"/>
        <w:numPr>
          <w:ilvl w:val="0"/>
          <w:numId w:val="1"/>
        </w:numPr>
        <w:jc w:val="both"/>
        <w:rPr>
          <w:b/>
          <w:bCs/>
        </w:rPr>
      </w:pPr>
      <w:r w:rsidRPr="004821A1">
        <w:rPr>
          <w:b/>
          <w:bCs/>
        </w:rPr>
        <w:t>Expiry date</w:t>
      </w:r>
    </w:p>
    <w:p w14:paraId="77A2266B" w14:textId="77777777" w:rsidR="00DD1752" w:rsidRPr="004821A1" w:rsidRDefault="00DD1752" w:rsidP="00613C75">
      <w:pPr>
        <w:pStyle w:val="ListParagraph"/>
        <w:jc w:val="both"/>
        <w:rPr>
          <w:b/>
          <w:bCs/>
        </w:rPr>
      </w:pPr>
    </w:p>
    <w:p w14:paraId="22A8D9C6" w14:textId="51227EDA" w:rsidR="00DD1752" w:rsidRPr="004821A1" w:rsidRDefault="00DD1752" w:rsidP="00613C75">
      <w:pPr>
        <w:pStyle w:val="ListParagraph"/>
        <w:ind w:left="1080"/>
        <w:jc w:val="both"/>
      </w:pPr>
      <w:r w:rsidRPr="004821A1">
        <w:t xml:space="preserve">This Notice expires on </w:t>
      </w:r>
      <w:r w:rsidR="00FB5E92">
        <w:t>27</w:t>
      </w:r>
      <w:r w:rsidR="000275C4">
        <w:t xml:space="preserve"> September 2027.</w:t>
      </w:r>
    </w:p>
    <w:p w14:paraId="42B740FE" w14:textId="77777777" w:rsidR="00DD1752" w:rsidRPr="004821A1" w:rsidRDefault="00DD1752" w:rsidP="00613C75">
      <w:pPr>
        <w:pStyle w:val="ListParagraph"/>
        <w:ind w:left="1080"/>
        <w:jc w:val="both"/>
      </w:pPr>
    </w:p>
    <w:p w14:paraId="0B4535BB" w14:textId="77777777" w:rsidR="00DD1752" w:rsidRPr="004821A1" w:rsidRDefault="00DD1752" w:rsidP="00613C75">
      <w:pPr>
        <w:pStyle w:val="ListParagraph"/>
        <w:numPr>
          <w:ilvl w:val="0"/>
          <w:numId w:val="1"/>
        </w:numPr>
        <w:jc w:val="both"/>
        <w:rPr>
          <w:b/>
          <w:bCs/>
        </w:rPr>
      </w:pPr>
      <w:r w:rsidRPr="004821A1">
        <w:rPr>
          <w:b/>
          <w:bCs/>
        </w:rPr>
        <w:t>Definitions</w:t>
      </w:r>
    </w:p>
    <w:p w14:paraId="792AF829" w14:textId="77777777" w:rsidR="00DD1752" w:rsidRPr="004821A1" w:rsidRDefault="00DD1752" w:rsidP="00613C75">
      <w:pPr>
        <w:pStyle w:val="ListParagraph"/>
        <w:ind w:left="1080"/>
        <w:jc w:val="both"/>
      </w:pPr>
    </w:p>
    <w:p w14:paraId="007F23B3" w14:textId="77777777" w:rsidR="00DD1752" w:rsidRPr="004821A1" w:rsidRDefault="00DD1752" w:rsidP="00416192">
      <w:pPr>
        <w:pStyle w:val="ListParagraph"/>
        <w:numPr>
          <w:ilvl w:val="0"/>
          <w:numId w:val="4"/>
        </w:numPr>
        <w:jc w:val="both"/>
      </w:pPr>
      <w:r w:rsidRPr="004821A1">
        <w:t>Unless otherwise stated, words and expressions used in this Notice have the same meanings as those in the HVNL and its regulations.</w:t>
      </w:r>
    </w:p>
    <w:p w14:paraId="28894599" w14:textId="77777777" w:rsidR="00DD1752" w:rsidRPr="004821A1" w:rsidRDefault="00DD1752" w:rsidP="00613C75">
      <w:pPr>
        <w:pStyle w:val="ListParagraph"/>
        <w:ind w:left="1080"/>
        <w:jc w:val="both"/>
      </w:pPr>
    </w:p>
    <w:p w14:paraId="353FC192" w14:textId="77777777" w:rsidR="00DD1752" w:rsidRPr="004821A1" w:rsidRDefault="00DD1752" w:rsidP="00416192">
      <w:pPr>
        <w:pStyle w:val="ListParagraph"/>
        <w:numPr>
          <w:ilvl w:val="0"/>
          <w:numId w:val="4"/>
        </w:numPr>
        <w:jc w:val="both"/>
      </w:pPr>
      <w:r w:rsidRPr="004821A1">
        <w:t>In this Notice:</w:t>
      </w:r>
    </w:p>
    <w:p w14:paraId="39946C67" w14:textId="3ED6792C" w:rsidR="00E47B75" w:rsidRPr="004821A1" w:rsidRDefault="00A13BD4" w:rsidP="00613C75">
      <w:pPr>
        <w:ind w:left="1440"/>
        <w:contextualSpacing/>
        <w:jc w:val="both"/>
        <w:rPr>
          <w:b/>
          <w:bCs/>
          <w:i/>
          <w:iCs/>
        </w:rPr>
      </w:pPr>
      <w:r w:rsidRPr="004821A1">
        <w:rPr>
          <w:b/>
          <w:bCs/>
          <w:i/>
          <w:iCs/>
        </w:rPr>
        <w:t>Bin</w:t>
      </w:r>
      <w:r w:rsidR="00E47B75" w:rsidRPr="004821A1">
        <w:t xml:space="preserve"> </w:t>
      </w:r>
      <w:r w:rsidR="00322D7A" w:rsidRPr="004821A1">
        <w:t xml:space="preserve">means a </w:t>
      </w:r>
      <w:r w:rsidR="009C68D6" w:rsidRPr="004821A1">
        <w:t xml:space="preserve">rigid box container </w:t>
      </w:r>
      <w:r w:rsidR="0022103A" w:rsidRPr="004821A1">
        <w:t xml:space="preserve">fixed to the vehicle that has </w:t>
      </w:r>
      <w:r w:rsidR="009C68D6" w:rsidRPr="004821A1">
        <w:t>solid</w:t>
      </w:r>
      <w:r w:rsidR="0057356D" w:rsidRPr="004821A1">
        <w:t xml:space="preserve"> sides and floor designed for the carriage of loose mater</w:t>
      </w:r>
      <w:r w:rsidR="0022103A" w:rsidRPr="004821A1">
        <w:t xml:space="preserve">ial. </w:t>
      </w:r>
    </w:p>
    <w:p w14:paraId="2BB0E8AC" w14:textId="77777777" w:rsidR="007A224C" w:rsidRPr="004821A1" w:rsidRDefault="007A224C" w:rsidP="00613C75">
      <w:pPr>
        <w:ind w:left="1440"/>
        <w:contextualSpacing/>
        <w:jc w:val="both"/>
      </w:pPr>
    </w:p>
    <w:p w14:paraId="428C5406" w14:textId="3A296074" w:rsidR="0033786C" w:rsidRDefault="00BE7DC2" w:rsidP="00437134">
      <w:pPr>
        <w:ind w:left="1440"/>
        <w:contextualSpacing/>
        <w:jc w:val="both"/>
      </w:pPr>
      <w:r w:rsidRPr="004821A1">
        <w:rPr>
          <w:b/>
          <w:bCs/>
          <w:i/>
          <w:iCs/>
        </w:rPr>
        <w:lastRenderedPageBreak/>
        <w:t xml:space="preserve">Dog </w:t>
      </w:r>
      <w:r w:rsidR="00CF1C3D">
        <w:rPr>
          <w:b/>
          <w:bCs/>
          <w:i/>
          <w:iCs/>
        </w:rPr>
        <w:t>t</w:t>
      </w:r>
      <w:r w:rsidRPr="004821A1">
        <w:rPr>
          <w:b/>
          <w:bCs/>
          <w:i/>
          <w:iCs/>
        </w:rPr>
        <w:t>railer</w:t>
      </w:r>
      <w:r w:rsidR="00114BA9" w:rsidRPr="004821A1">
        <w:t xml:space="preserve"> </w:t>
      </w:r>
      <w:r w:rsidRPr="004821A1">
        <w:t xml:space="preserve">has the same meaning as in </w:t>
      </w:r>
      <w:r w:rsidR="00C302DA" w:rsidRPr="004821A1">
        <w:t xml:space="preserve">section 4 of the </w:t>
      </w:r>
      <w:r w:rsidR="00C302DA" w:rsidRPr="004821A1">
        <w:rPr>
          <w:i/>
          <w:iCs/>
        </w:rPr>
        <w:t>Heavy Vehicle (Vehicle Standards) National Regulation</w:t>
      </w:r>
      <w:r w:rsidR="00C302DA" w:rsidRPr="004821A1">
        <w:t>.</w:t>
      </w:r>
    </w:p>
    <w:p w14:paraId="6AF25D99" w14:textId="6EFDA94B" w:rsidR="003046CD" w:rsidRDefault="003046CD" w:rsidP="00437134">
      <w:pPr>
        <w:ind w:left="1440"/>
        <w:contextualSpacing/>
        <w:jc w:val="both"/>
      </w:pPr>
    </w:p>
    <w:p w14:paraId="0E72E152" w14:textId="1C226EE2" w:rsidR="003046CD" w:rsidRDefault="00463F3F" w:rsidP="003046CD">
      <w:pPr>
        <w:ind w:left="1440"/>
        <w:contextualSpacing/>
        <w:jc w:val="both"/>
        <w:rPr>
          <w:lang w:val="en-US"/>
        </w:rPr>
      </w:pPr>
      <w:hyperlink r:id="rId12" w:history="1">
        <w:r w:rsidR="00131398" w:rsidRPr="00C53030">
          <w:rPr>
            <w:rStyle w:val="Hyperlink"/>
            <w:b/>
            <w:bCs/>
            <w:i/>
            <w:iCs/>
            <w:color w:val="000000" w:themeColor="text1"/>
            <w:u w:val="none"/>
          </w:rPr>
          <w:t>Performance-Based Standards Scheme – the Standards and Vehicle Assessment Rules</w:t>
        </w:r>
      </w:hyperlink>
      <w:r w:rsidR="00131398">
        <w:rPr>
          <w:rStyle w:val="Hyperlink"/>
          <w:b/>
          <w:bCs/>
          <w:i/>
          <w:iCs/>
          <w:color w:val="000000" w:themeColor="text1"/>
          <w:u w:val="none"/>
        </w:rPr>
        <w:t xml:space="preserve"> </w:t>
      </w:r>
      <w:r w:rsidR="003046CD" w:rsidRPr="00AB01ED">
        <w:rPr>
          <w:lang w:val="en-US"/>
        </w:rPr>
        <w:t xml:space="preserve">means the document of that name published by the </w:t>
      </w:r>
      <w:r w:rsidR="003046CD">
        <w:rPr>
          <w:lang w:val="en-US"/>
        </w:rPr>
        <w:t>N</w:t>
      </w:r>
      <w:r w:rsidR="003046CD" w:rsidRPr="00AB01ED">
        <w:rPr>
          <w:lang w:val="en-US"/>
        </w:rPr>
        <w:t xml:space="preserve">ational </w:t>
      </w:r>
      <w:r w:rsidR="003046CD">
        <w:rPr>
          <w:lang w:val="en-US"/>
        </w:rPr>
        <w:t>T</w:t>
      </w:r>
      <w:r w:rsidR="003046CD" w:rsidRPr="00AB01ED">
        <w:rPr>
          <w:lang w:val="en-US"/>
        </w:rPr>
        <w:t>ransport Commission, as amended from time to time.</w:t>
      </w:r>
    </w:p>
    <w:p w14:paraId="773214AD" w14:textId="77777777" w:rsidR="00043BC1" w:rsidRDefault="00043BC1" w:rsidP="003046CD">
      <w:pPr>
        <w:ind w:left="1440"/>
        <w:contextualSpacing/>
        <w:jc w:val="both"/>
        <w:rPr>
          <w:lang w:val="en-US"/>
        </w:rPr>
      </w:pPr>
    </w:p>
    <w:p w14:paraId="3A261517" w14:textId="0CA4FF69" w:rsidR="00043BC1" w:rsidRDefault="00F426EE" w:rsidP="003046CD">
      <w:pPr>
        <w:ind w:left="1440"/>
        <w:contextualSpacing/>
        <w:jc w:val="both"/>
        <w:rPr>
          <w:lang w:val="en-US"/>
        </w:rPr>
      </w:pPr>
      <w:r w:rsidRPr="004D1653">
        <w:rPr>
          <w:b/>
          <w:bCs/>
          <w:i/>
          <w:iCs/>
          <w:lang w:val="en-US"/>
        </w:rPr>
        <w:t>Operator’s</w:t>
      </w:r>
      <w:r w:rsidR="00043BC1" w:rsidRPr="004D1653">
        <w:rPr>
          <w:b/>
          <w:bCs/>
          <w:i/>
          <w:iCs/>
          <w:lang w:val="en-US"/>
        </w:rPr>
        <w:t xml:space="preserve"> Guide</w:t>
      </w:r>
      <w:r>
        <w:rPr>
          <w:lang w:val="en-US"/>
        </w:rPr>
        <w:t xml:space="preserve"> means the </w:t>
      </w:r>
      <w:r w:rsidRPr="004821A1">
        <w:t>National Class 3 20m Long 3-axle Truck and 4-axle Dog Trailer Mass and Dimension Exemption Notice</w:t>
      </w:r>
      <w:r>
        <w:t xml:space="preserve"> Operator’s Guide, maintained and published by the </w:t>
      </w:r>
      <w:r w:rsidR="00FD7F06">
        <w:t xml:space="preserve">National Heavy Vehicle Regulator (the </w:t>
      </w:r>
      <w:r w:rsidR="004D1653">
        <w:t>NHVR</w:t>
      </w:r>
      <w:r w:rsidR="00FD7F06">
        <w:t>, or the Regulator)</w:t>
      </w:r>
      <w:r w:rsidR="004D1653">
        <w:t>.</w:t>
      </w:r>
    </w:p>
    <w:p w14:paraId="3D2111DF" w14:textId="77777777" w:rsidR="00437134" w:rsidRPr="00437134" w:rsidRDefault="00437134" w:rsidP="003046CD">
      <w:pPr>
        <w:contextualSpacing/>
        <w:jc w:val="both"/>
      </w:pPr>
    </w:p>
    <w:p w14:paraId="7C45FFF9" w14:textId="4DE1432B" w:rsidR="00B01F72" w:rsidRDefault="006C53F6" w:rsidP="00AB14E2">
      <w:pPr>
        <w:ind w:left="1440"/>
        <w:contextualSpacing/>
        <w:jc w:val="both"/>
      </w:pPr>
      <w:r>
        <w:rPr>
          <w:b/>
          <w:bCs/>
          <w:i/>
          <w:iCs/>
        </w:rPr>
        <w:t>Vehicle specification envelope</w:t>
      </w:r>
      <w:r>
        <w:t xml:space="preserve"> means</w:t>
      </w:r>
      <w:r w:rsidR="00667619">
        <w:t xml:space="preserve"> the set of</w:t>
      </w:r>
      <w:r w:rsidR="006E3C02">
        <w:t xml:space="preserve"> </w:t>
      </w:r>
      <w:r w:rsidR="00BE58C1">
        <w:t>parameters</w:t>
      </w:r>
      <w:r w:rsidR="006E3C02">
        <w:t xml:space="preserve"> including external dimensions such as vehicle height and length, plus internal dimensions such as draw bar length and axle spacing</w:t>
      </w:r>
      <w:r w:rsidR="0003502B">
        <w:t>, that determine a vehicle’s eligibility</w:t>
      </w:r>
      <w:r w:rsidR="007A224C">
        <w:t xml:space="preserve"> for access at a given PBS network level.</w:t>
      </w:r>
      <w:r w:rsidR="0003502B">
        <w:t xml:space="preserve"> </w:t>
      </w:r>
    </w:p>
    <w:p w14:paraId="639E350B" w14:textId="2A96F51C" w:rsidR="00F2323B" w:rsidRDefault="00A839B4" w:rsidP="00416192">
      <w:pPr>
        <w:pStyle w:val="ListParagraph"/>
        <w:numPr>
          <w:ilvl w:val="0"/>
          <w:numId w:val="4"/>
        </w:numPr>
        <w:jc w:val="both"/>
      </w:pPr>
      <w:r>
        <w:t xml:space="preserve">In this Notice, when referring </w:t>
      </w:r>
      <w:r w:rsidR="0033786C">
        <w:t>to a vehicle specification envelope</w:t>
      </w:r>
      <w:r w:rsidR="009C331C">
        <w:t xml:space="preserve">, the dimensions specified in Figure 1 correspond to the </w:t>
      </w:r>
      <w:r w:rsidR="00C13C79">
        <w:t xml:space="preserve">meanings provided in </w:t>
      </w:r>
      <w:r w:rsidR="00DE4B7F">
        <w:t>T</w:t>
      </w:r>
      <w:r w:rsidR="00C13C79">
        <w:t>able 1</w:t>
      </w:r>
      <w:r w:rsidR="00AC4746">
        <w:t>:</w:t>
      </w:r>
    </w:p>
    <w:p w14:paraId="23DBA921" w14:textId="2EBED1C1" w:rsidR="00022FB2" w:rsidRDefault="00022FB2" w:rsidP="00775723">
      <w:pPr>
        <w:pStyle w:val="ListParagraph"/>
        <w:ind w:left="1080"/>
        <w:jc w:val="both"/>
      </w:pPr>
    </w:p>
    <w:p w14:paraId="698199ED" w14:textId="3930F836" w:rsidR="00775723" w:rsidRDefault="00775723" w:rsidP="00DE4B7F">
      <w:pPr>
        <w:ind w:left="720" w:firstLine="720"/>
        <w:contextualSpacing/>
        <w:jc w:val="both"/>
        <w:rPr>
          <w:b/>
          <w:bCs/>
        </w:rPr>
      </w:pPr>
      <w:r w:rsidRPr="00DE4B7F">
        <w:rPr>
          <w:b/>
          <w:bCs/>
        </w:rPr>
        <w:t xml:space="preserve">Figure 1: </w:t>
      </w:r>
      <w:r w:rsidR="007F1E07">
        <w:rPr>
          <w:b/>
          <w:bCs/>
        </w:rPr>
        <w:t>Parameters for vehicle specification envelope</w:t>
      </w:r>
    </w:p>
    <w:p w14:paraId="427CDA02" w14:textId="2CC4C8C7" w:rsidR="007F1E07" w:rsidRPr="00DE4B7F" w:rsidRDefault="007F1E07" w:rsidP="00DE4B7F">
      <w:pPr>
        <w:ind w:left="720" w:firstLine="720"/>
        <w:contextualSpacing/>
        <w:jc w:val="both"/>
        <w:rPr>
          <w:b/>
          <w:bCs/>
        </w:rPr>
      </w:pPr>
    </w:p>
    <w:p w14:paraId="7241189D" w14:textId="73A84915" w:rsidR="006D6FFD" w:rsidRDefault="00136532" w:rsidP="006D6FFD">
      <w:pPr>
        <w:jc w:val="both"/>
      </w:pPr>
      <w:r>
        <w:rPr>
          <w:b/>
          <w:bCs/>
          <w:noProof/>
        </w:rPr>
        <w:drawing>
          <wp:inline distT="0" distB="0" distL="0" distR="0" wp14:anchorId="1A089362" wp14:editId="6C8FD37A">
            <wp:extent cx="5731510" cy="1253067"/>
            <wp:effectExtent l="0" t="0" r="2540" b="4445"/>
            <wp:docPr id="2" name="Picture 2" descr="Figure 1: Parameters for vehicle specification envelope; a diagram illustrating relevant dimensions for this ex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arameters for vehicle specification envelope; a diagram illustrating relevant dimensions for this exem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253067"/>
                    </a:xfrm>
                    <a:prstGeom prst="rect">
                      <a:avLst/>
                    </a:prstGeom>
                    <a:noFill/>
                  </pic:spPr>
                </pic:pic>
              </a:graphicData>
            </a:graphic>
          </wp:inline>
        </w:drawing>
      </w:r>
    </w:p>
    <w:p w14:paraId="47F1FC8D" w14:textId="6961278F" w:rsidR="006D6FFD" w:rsidRDefault="006D6FFD" w:rsidP="006D6FFD">
      <w:pPr>
        <w:jc w:val="both"/>
      </w:pPr>
    </w:p>
    <w:p w14:paraId="2BC52AB1" w14:textId="2DD1BA72" w:rsidR="006D6FFD" w:rsidRDefault="006D6FFD" w:rsidP="006D6FFD">
      <w:pPr>
        <w:jc w:val="both"/>
      </w:pPr>
    </w:p>
    <w:p w14:paraId="0FF8043A" w14:textId="399DE824" w:rsidR="006D6FFD" w:rsidRDefault="006D6FFD" w:rsidP="006D6FFD">
      <w:pPr>
        <w:jc w:val="both"/>
      </w:pPr>
    </w:p>
    <w:p w14:paraId="3DF2D59A" w14:textId="27F9553B" w:rsidR="006D6FFD" w:rsidRDefault="006D6FFD" w:rsidP="006D6FFD">
      <w:pPr>
        <w:jc w:val="both"/>
      </w:pPr>
    </w:p>
    <w:p w14:paraId="47CCF806" w14:textId="74B42ABE" w:rsidR="006D6FFD" w:rsidRDefault="006D6FFD" w:rsidP="00613C75">
      <w:pPr>
        <w:ind w:left="1440"/>
        <w:contextualSpacing/>
        <w:jc w:val="both"/>
      </w:pPr>
    </w:p>
    <w:p w14:paraId="3ED8BB27" w14:textId="77777777" w:rsidR="007F1E07" w:rsidRDefault="007F1E07" w:rsidP="00613C75">
      <w:pPr>
        <w:ind w:left="1440"/>
        <w:contextualSpacing/>
        <w:jc w:val="both"/>
      </w:pPr>
    </w:p>
    <w:p w14:paraId="04452333" w14:textId="77777777" w:rsidR="008D532D" w:rsidRDefault="008D532D">
      <w:pPr>
        <w:rPr>
          <w:b/>
          <w:bCs/>
        </w:rPr>
      </w:pPr>
      <w:r>
        <w:rPr>
          <w:b/>
          <w:bCs/>
        </w:rPr>
        <w:br w:type="page"/>
      </w:r>
    </w:p>
    <w:p w14:paraId="097E441A" w14:textId="2AF496AD" w:rsidR="00BE58C1" w:rsidRPr="007258A8" w:rsidRDefault="00C13C79" w:rsidP="007258A8">
      <w:pPr>
        <w:ind w:left="720" w:firstLine="720"/>
        <w:contextualSpacing/>
        <w:jc w:val="both"/>
        <w:rPr>
          <w:b/>
          <w:bCs/>
        </w:rPr>
      </w:pPr>
      <w:r w:rsidRPr="00CC1944">
        <w:rPr>
          <w:b/>
          <w:bCs/>
        </w:rPr>
        <w:lastRenderedPageBreak/>
        <w:t>Table 1</w:t>
      </w:r>
      <w:r w:rsidR="00CC1944">
        <w:rPr>
          <w:b/>
          <w:bCs/>
        </w:rPr>
        <w:t>:</w:t>
      </w:r>
      <w:r w:rsidRPr="00CC1944">
        <w:rPr>
          <w:b/>
          <w:bCs/>
        </w:rPr>
        <w:t xml:space="preserve"> </w:t>
      </w:r>
      <w:r w:rsidR="00BE58C1" w:rsidRPr="00CC1944">
        <w:rPr>
          <w:b/>
          <w:bCs/>
        </w:rPr>
        <w:t>Parameters for vehicle specification envelope</w:t>
      </w:r>
    </w:p>
    <w:tbl>
      <w:tblPr>
        <w:tblStyle w:val="TableGrid"/>
        <w:tblW w:w="0" w:type="auto"/>
        <w:tblInd w:w="720" w:type="dxa"/>
        <w:tblLook w:val="04A0" w:firstRow="1" w:lastRow="0" w:firstColumn="1" w:lastColumn="0" w:noHBand="0" w:noVBand="1"/>
        <w:tblCaption w:val="Table 1: Parameters for vehicle specification envelope"/>
        <w:tblDescription w:val="A table giving definitions for relevent parameters in this exemption, as illustrated in Figure 1"/>
      </w:tblPr>
      <w:tblGrid>
        <w:gridCol w:w="1296"/>
        <w:gridCol w:w="1297"/>
        <w:gridCol w:w="5703"/>
      </w:tblGrid>
      <w:tr w:rsidR="009D144F" w:rsidRPr="00CC1944" w14:paraId="0473A955" w14:textId="77777777" w:rsidTr="00F72E96">
        <w:trPr>
          <w:tblHeader/>
        </w:trPr>
        <w:tc>
          <w:tcPr>
            <w:tcW w:w="1296" w:type="dxa"/>
            <w:vAlign w:val="center"/>
          </w:tcPr>
          <w:p w14:paraId="3437A743" w14:textId="7BC4C851" w:rsidR="009D144F" w:rsidRPr="00CC1944" w:rsidRDefault="00387E4E" w:rsidP="00C43B85">
            <w:pPr>
              <w:contextualSpacing/>
              <w:jc w:val="center"/>
              <w:rPr>
                <w:b/>
                <w:bCs/>
              </w:rPr>
            </w:pPr>
            <w:r>
              <w:rPr>
                <w:b/>
                <w:bCs/>
              </w:rPr>
              <w:t xml:space="preserve">Parameter </w:t>
            </w:r>
            <w:r w:rsidR="00CC1944" w:rsidRPr="00CC1944">
              <w:rPr>
                <w:b/>
                <w:bCs/>
              </w:rPr>
              <w:t>Number</w:t>
            </w:r>
          </w:p>
        </w:tc>
        <w:tc>
          <w:tcPr>
            <w:tcW w:w="1297" w:type="dxa"/>
            <w:vAlign w:val="center"/>
          </w:tcPr>
          <w:p w14:paraId="5B032D47" w14:textId="377C3FA0" w:rsidR="009D144F" w:rsidRPr="00CC1944" w:rsidRDefault="00CC1944" w:rsidP="00C43B85">
            <w:pPr>
              <w:contextualSpacing/>
              <w:jc w:val="center"/>
              <w:rPr>
                <w:b/>
                <w:bCs/>
              </w:rPr>
            </w:pPr>
            <w:r w:rsidRPr="00CC1944">
              <w:rPr>
                <w:b/>
                <w:bCs/>
              </w:rPr>
              <w:t>Parameter</w:t>
            </w:r>
            <w:r w:rsidR="00387E4E">
              <w:rPr>
                <w:b/>
                <w:bCs/>
              </w:rPr>
              <w:t xml:space="preserve"> Name</w:t>
            </w:r>
          </w:p>
        </w:tc>
        <w:tc>
          <w:tcPr>
            <w:tcW w:w="5703" w:type="dxa"/>
            <w:vAlign w:val="center"/>
          </w:tcPr>
          <w:p w14:paraId="56187CAC" w14:textId="0DA0007E" w:rsidR="009D144F" w:rsidRPr="00CC1944" w:rsidRDefault="001D60A6" w:rsidP="00C43B85">
            <w:pPr>
              <w:contextualSpacing/>
              <w:jc w:val="center"/>
              <w:rPr>
                <w:b/>
                <w:bCs/>
              </w:rPr>
            </w:pPr>
            <w:r>
              <w:rPr>
                <w:b/>
                <w:bCs/>
              </w:rPr>
              <w:t>Meaning</w:t>
            </w:r>
          </w:p>
        </w:tc>
      </w:tr>
      <w:tr w:rsidR="001B451D" w14:paraId="338CE91D" w14:textId="77777777" w:rsidTr="00F72E96">
        <w:trPr>
          <w:tblHeader/>
        </w:trPr>
        <w:tc>
          <w:tcPr>
            <w:tcW w:w="1296" w:type="dxa"/>
          </w:tcPr>
          <w:p w14:paraId="6433C2FF" w14:textId="00569756" w:rsidR="001B451D" w:rsidRDefault="001B451D" w:rsidP="001B451D">
            <w:pPr>
              <w:contextualSpacing/>
              <w:jc w:val="center"/>
            </w:pPr>
            <w:r>
              <w:t>1</w:t>
            </w:r>
          </w:p>
        </w:tc>
        <w:tc>
          <w:tcPr>
            <w:tcW w:w="1297" w:type="dxa"/>
          </w:tcPr>
          <w:p w14:paraId="436CA763" w14:textId="17AB8E7D" w:rsidR="001B451D" w:rsidRDefault="001B451D" w:rsidP="001B451D">
            <w:pPr>
              <w:contextualSpacing/>
              <w:jc w:val="center"/>
            </w:pPr>
            <w:r>
              <w:t>Bin Height (BRH)</w:t>
            </w:r>
          </w:p>
        </w:tc>
        <w:tc>
          <w:tcPr>
            <w:tcW w:w="5703" w:type="dxa"/>
          </w:tcPr>
          <w:p w14:paraId="30CC956B" w14:textId="19FCB651" w:rsidR="001B451D" w:rsidRDefault="001B451D" w:rsidP="001B451D">
            <w:pPr>
              <w:contextualSpacing/>
            </w:pPr>
            <w:r>
              <w:t xml:space="preserve">The perpendicular distance from the surface of the road to the </w:t>
            </w:r>
            <w:r w:rsidR="00AE000C">
              <w:t xml:space="preserve">top </w:t>
            </w:r>
            <w:r>
              <w:t>rim of the bin mounted on the truck or the dog trailer, not including attachments including tarps, tarp systems, or any other load covering.</w:t>
            </w:r>
          </w:p>
        </w:tc>
      </w:tr>
      <w:tr w:rsidR="001B451D" w14:paraId="0F63CE31" w14:textId="77777777" w:rsidTr="00F72E96">
        <w:trPr>
          <w:tblHeader/>
        </w:trPr>
        <w:tc>
          <w:tcPr>
            <w:tcW w:w="1296" w:type="dxa"/>
          </w:tcPr>
          <w:p w14:paraId="23A7E84B" w14:textId="3CDF9C28" w:rsidR="001B451D" w:rsidRDefault="001B451D" w:rsidP="001B451D">
            <w:pPr>
              <w:contextualSpacing/>
              <w:jc w:val="center"/>
            </w:pPr>
            <w:r>
              <w:t>2</w:t>
            </w:r>
          </w:p>
        </w:tc>
        <w:tc>
          <w:tcPr>
            <w:tcW w:w="1297" w:type="dxa"/>
          </w:tcPr>
          <w:p w14:paraId="2F3C5196" w14:textId="7F1DAC15" w:rsidR="001B451D" w:rsidRDefault="001B451D" w:rsidP="001B451D">
            <w:pPr>
              <w:contextualSpacing/>
              <w:jc w:val="center"/>
            </w:pPr>
            <w:r>
              <w:t>Truck Bin Floor Height (TFH)</w:t>
            </w:r>
          </w:p>
        </w:tc>
        <w:tc>
          <w:tcPr>
            <w:tcW w:w="5703" w:type="dxa"/>
          </w:tcPr>
          <w:p w14:paraId="7B8744B5" w14:textId="5E9F87D5" w:rsidR="001B451D" w:rsidRDefault="001B451D" w:rsidP="001B451D">
            <w:pPr>
              <w:contextualSpacing/>
            </w:pPr>
            <w:r>
              <w:t>The distance between the road surface and the floor of the truck bin. If the floor of the bin is not level, this measurement is to the highest point of the floor.</w:t>
            </w:r>
          </w:p>
        </w:tc>
      </w:tr>
      <w:tr w:rsidR="001B451D" w14:paraId="2E3F7B8F" w14:textId="77777777" w:rsidTr="00F72E96">
        <w:trPr>
          <w:tblHeader/>
        </w:trPr>
        <w:tc>
          <w:tcPr>
            <w:tcW w:w="1296" w:type="dxa"/>
          </w:tcPr>
          <w:p w14:paraId="02E9D9CA" w14:textId="6DB60128" w:rsidR="001B451D" w:rsidRDefault="001B451D" w:rsidP="001B451D">
            <w:pPr>
              <w:contextualSpacing/>
              <w:jc w:val="center"/>
            </w:pPr>
            <w:r>
              <w:t>3</w:t>
            </w:r>
          </w:p>
        </w:tc>
        <w:tc>
          <w:tcPr>
            <w:tcW w:w="1297" w:type="dxa"/>
          </w:tcPr>
          <w:p w14:paraId="5A85DFA8" w14:textId="00CC56A3" w:rsidR="001B451D" w:rsidRDefault="001B451D" w:rsidP="001B451D">
            <w:pPr>
              <w:contextualSpacing/>
              <w:jc w:val="center"/>
            </w:pPr>
            <w:r>
              <w:t>Truck Wheelbase (TWB)</w:t>
            </w:r>
          </w:p>
        </w:tc>
        <w:tc>
          <w:tcPr>
            <w:tcW w:w="5703" w:type="dxa"/>
          </w:tcPr>
          <w:p w14:paraId="6054BF65" w14:textId="1F6008D7" w:rsidR="001B451D" w:rsidRDefault="001B451D" w:rsidP="001B451D">
            <w:pPr>
              <w:contextualSpacing/>
            </w:pPr>
            <w:r>
              <w:t>The wheelbase of the truck unit</w:t>
            </w:r>
          </w:p>
        </w:tc>
      </w:tr>
      <w:tr w:rsidR="001B451D" w14:paraId="6D128186" w14:textId="77777777" w:rsidTr="00F72E96">
        <w:trPr>
          <w:tblHeader/>
        </w:trPr>
        <w:tc>
          <w:tcPr>
            <w:tcW w:w="1296" w:type="dxa"/>
          </w:tcPr>
          <w:p w14:paraId="5473DCB6" w14:textId="276DD83D" w:rsidR="001B451D" w:rsidRDefault="001B451D" w:rsidP="001B451D">
            <w:pPr>
              <w:contextualSpacing/>
              <w:jc w:val="center"/>
            </w:pPr>
            <w:r>
              <w:t>4</w:t>
            </w:r>
          </w:p>
        </w:tc>
        <w:tc>
          <w:tcPr>
            <w:tcW w:w="1297" w:type="dxa"/>
          </w:tcPr>
          <w:p w14:paraId="6AED95BF" w14:textId="77777777" w:rsidR="001B451D" w:rsidRDefault="001B451D" w:rsidP="001B451D">
            <w:pPr>
              <w:contextualSpacing/>
              <w:jc w:val="center"/>
            </w:pPr>
            <w:r>
              <w:t>Tow Coupling Overhang</w:t>
            </w:r>
          </w:p>
          <w:p w14:paraId="1D2E66A6" w14:textId="71CEB85F" w:rsidR="001B451D" w:rsidRDefault="001B451D" w:rsidP="001B451D">
            <w:pPr>
              <w:contextualSpacing/>
              <w:jc w:val="center"/>
            </w:pPr>
            <w:r>
              <w:t>(TCO)</w:t>
            </w:r>
          </w:p>
        </w:tc>
        <w:tc>
          <w:tcPr>
            <w:tcW w:w="5703" w:type="dxa"/>
          </w:tcPr>
          <w:p w14:paraId="7BE7220F" w14:textId="22841790" w:rsidR="001B451D" w:rsidRDefault="001B451D" w:rsidP="001B451D">
            <w:pPr>
              <w:contextualSpacing/>
            </w:pPr>
            <w:r>
              <w:t>The length from the centre of the drive axle of the truck to the centre of the articulation point of the drawbar</w:t>
            </w:r>
          </w:p>
        </w:tc>
      </w:tr>
      <w:tr w:rsidR="001B451D" w14:paraId="40861C68" w14:textId="77777777" w:rsidTr="00F72E96">
        <w:trPr>
          <w:tblHeader/>
        </w:trPr>
        <w:tc>
          <w:tcPr>
            <w:tcW w:w="1296" w:type="dxa"/>
          </w:tcPr>
          <w:p w14:paraId="79FFD70E" w14:textId="34CCE765" w:rsidR="001B451D" w:rsidRDefault="001B451D" w:rsidP="001B451D">
            <w:pPr>
              <w:contextualSpacing/>
              <w:jc w:val="center"/>
            </w:pPr>
            <w:r>
              <w:t>5</w:t>
            </w:r>
          </w:p>
        </w:tc>
        <w:tc>
          <w:tcPr>
            <w:tcW w:w="1297" w:type="dxa"/>
          </w:tcPr>
          <w:p w14:paraId="59A1B560" w14:textId="2BD04FBE" w:rsidR="001B451D" w:rsidRDefault="001B451D" w:rsidP="001B451D">
            <w:pPr>
              <w:contextualSpacing/>
              <w:jc w:val="center"/>
            </w:pPr>
            <w:r>
              <w:t>Drawbar Length (DBL)</w:t>
            </w:r>
          </w:p>
        </w:tc>
        <w:tc>
          <w:tcPr>
            <w:tcW w:w="5703" w:type="dxa"/>
          </w:tcPr>
          <w:p w14:paraId="66EA2B25" w14:textId="38DCB365" w:rsidR="001B451D" w:rsidRDefault="001B451D" w:rsidP="001B451D">
            <w:pPr>
              <w:contextualSpacing/>
            </w:pPr>
            <w:r>
              <w:t xml:space="preserve">As per section 6 of Schedule 6 of the </w:t>
            </w:r>
            <w:r w:rsidRPr="00AC37AD">
              <w:rPr>
                <w:i/>
                <w:iCs/>
              </w:rPr>
              <w:t>Heavy Vehicle (Mass Dimension and Loading) National Regulation</w:t>
            </w:r>
          </w:p>
        </w:tc>
      </w:tr>
      <w:tr w:rsidR="001B451D" w14:paraId="5978725F" w14:textId="77777777" w:rsidTr="00F72E96">
        <w:trPr>
          <w:tblHeader/>
        </w:trPr>
        <w:tc>
          <w:tcPr>
            <w:tcW w:w="1296" w:type="dxa"/>
          </w:tcPr>
          <w:p w14:paraId="73FCA62F" w14:textId="3D76D1D7" w:rsidR="001B451D" w:rsidRDefault="001B451D" w:rsidP="001B451D">
            <w:pPr>
              <w:contextualSpacing/>
              <w:jc w:val="center"/>
            </w:pPr>
            <w:r>
              <w:t>6</w:t>
            </w:r>
          </w:p>
        </w:tc>
        <w:tc>
          <w:tcPr>
            <w:tcW w:w="1297" w:type="dxa"/>
          </w:tcPr>
          <w:p w14:paraId="457618D2" w14:textId="116BC118" w:rsidR="001B451D" w:rsidRDefault="001B451D" w:rsidP="001B451D">
            <w:pPr>
              <w:contextualSpacing/>
              <w:jc w:val="center"/>
            </w:pPr>
            <w:r>
              <w:t>Dog Trailer Wheelbase (DWB)</w:t>
            </w:r>
          </w:p>
        </w:tc>
        <w:tc>
          <w:tcPr>
            <w:tcW w:w="5703" w:type="dxa"/>
          </w:tcPr>
          <w:p w14:paraId="3E804233" w14:textId="162E6B87" w:rsidR="001B451D" w:rsidRDefault="001B451D" w:rsidP="001B451D">
            <w:pPr>
              <w:contextualSpacing/>
            </w:pPr>
            <w:r>
              <w:t>The wheelbase of the dog trailer unit</w:t>
            </w:r>
          </w:p>
        </w:tc>
      </w:tr>
      <w:tr w:rsidR="001B451D" w14:paraId="02564A5C" w14:textId="77777777" w:rsidTr="00F72E96">
        <w:trPr>
          <w:tblHeader/>
        </w:trPr>
        <w:tc>
          <w:tcPr>
            <w:tcW w:w="1296" w:type="dxa"/>
          </w:tcPr>
          <w:p w14:paraId="14D2247E" w14:textId="5F57A7EA" w:rsidR="001B451D" w:rsidRDefault="001B451D" w:rsidP="001B451D">
            <w:pPr>
              <w:contextualSpacing/>
              <w:jc w:val="center"/>
            </w:pPr>
            <w:r>
              <w:t>7</w:t>
            </w:r>
          </w:p>
        </w:tc>
        <w:tc>
          <w:tcPr>
            <w:tcW w:w="1297" w:type="dxa"/>
          </w:tcPr>
          <w:p w14:paraId="0DAC220E" w14:textId="481481F6" w:rsidR="001B451D" w:rsidRDefault="001B451D" w:rsidP="001B451D">
            <w:pPr>
              <w:contextualSpacing/>
              <w:jc w:val="center"/>
            </w:pPr>
            <w:r>
              <w:t>Dog Trailer Bin Floor Height (DFH)</w:t>
            </w:r>
          </w:p>
        </w:tc>
        <w:tc>
          <w:tcPr>
            <w:tcW w:w="5703" w:type="dxa"/>
          </w:tcPr>
          <w:p w14:paraId="5CCEBDDA" w14:textId="5A9B64C8" w:rsidR="001B451D" w:rsidRDefault="001B451D" w:rsidP="001B451D">
            <w:pPr>
              <w:contextualSpacing/>
            </w:pPr>
            <w:r>
              <w:t>The distance between the road surface and the floor of the dog trailer bin. If the floor of the bin is not level, this measurement is to the highest point of the floor.</w:t>
            </w:r>
          </w:p>
        </w:tc>
      </w:tr>
    </w:tbl>
    <w:p w14:paraId="40B13479" w14:textId="77777777" w:rsidR="00C13C79" w:rsidRDefault="00C13C79" w:rsidP="007258A8">
      <w:pPr>
        <w:contextualSpacing/>
        <w:jc w:val="both"/>
        <w:rPr>
          <w:noProof/>
        </w:rPr>
      </w:pPr>
    </w:p>
    <w:p w14:paraId="01A78285" w14:textId="244C4317" w:rsidR="00DD1752" w:rsidRDefault="00DD1752" w:rsidP="00613C75">
      <w:pPr>
        <w:pStyle w:val="ListParagraph"/>
        <w:numPr>
          <w:ilvl w:val="0"/>
          <w:numId w:val="1"/>
        </w:numPr>
        <w:jc w:val="both"/>
        <w:rPr>
          <w:b/>
          <w:bCs/>
        </w:rPr>
      </w:pPr>
      <w:r>
        <w:rPr>
          <w:b/>
          <w:bCs/>
        </w:rPr>
        <w:t>Application</w:t>
      </w:r>
    </w:p>
    <w:p w14:paraId="1246D8B9" w14:textId="77777777" w:rsidR="00DD1752" w:rsidRPr="00B95255" w:rsidRDefault="00DD1752" w:rsidP="00613C75">
      <w:pPr>
        <w:pStyle w:val="ListParagraph"/>
        <w:jc w:val="both"/>
        <w:rPr>
          <w:b/>
          <w:bCs/>
        </w:rPr>
      </w:pPr>
    </w:p>
    <w:p w14:paraId="7AB09E0D" w14:textId="2EBA4E63" w:rsidR="00350882" w:rsidRDefault="00DD1752" w:rsidP="00416192">
      <w:pPr>
        <w:pStyle w:val="ListParagraph"/>
        <w:numPr>
          <w:ilvl w:val="0"/>
          <w:numId w:val="5"/>
        </w:numPr>
        <w:jc w:val="both"/>
      </w:pPr>
      <w:r>
        <w:t xml:space="preserve">This exemption Notice applies to a Class 3 heavy vehicle that </w:t>
      </w:r>
      <w:r w:rsidR="00B35C61">
        <w:t>is a combination consisting of</w:t>
      </w:r>
      <w:r w:rsidR="00497755">
        <w:t xml:space="preserve"> a</w:t>
      </w:r>
      <w:r w:rsidR="00B35C61">
        <w:t xml:space="preserve"> </w:t>
      </w:r>
      <w:r w:rsidR="00B4352B">
        <w:t>truck</w:t>
      </w:r>
      <w:r w:rsidR="00955913">
        <w:t xml:space="preserve"> with three axles</w:t>
      </w:r>
      <w:r w:rsidR="00B4352B">
        <w:t xml:space="preserve"> and </w:t>
      </w:r>
      <w:r w:rsidR="00955913">
        <w:t xml:space="preserve">a </w:t>
      </w:r>
      <w:r w:rsidR="00F92247">
        <w:t>dog trailer with four axles</w:t>
      </w:r>
      <w:r w:rsidR="00350882">
        <w:t>.</w:t>
      </w:r>
    </w:p>
    <w:p w14:paraId="4007EE6F" w14:textId="77777777" w:rsidR="00350882" w:rsidRDefault="00350882" w:rsidP="005B0304">
      <w:pPr>
        <w:pStyle w:val="ListParagraph"/>
        <w:ind w:left="1080"/>
        <w:jc w:val="both"/>
      </w:pPr>
    </w:p>
    <w:p w14:paraId="2743BC39" w14:textId="0ABAE302" w:rsidR="0048374B" w:rsidRDefault="00350882" w:rsidP="00416192">
      <w:pPr>
        <w:pStyle w:val="ListParagraph"/>
        <w:numPr>
          <w:ilvl w:val="0"/>
          <w:numId w:val="5"/>
        </w:numPr>
        <w:jc w:val="both"/>
      </w:pPr>
      <w:r>
        <w:t xml:space="preserve">The axles on the truck must </w:t>
      </w:r>
      <w:r w:rsidR="00A32CD0">
        <w:t>be</w:t>
      </w:r>
      <w:r>
        <w:t>:</w:t>
      </w:r>
    </w:p>
    <w:p w14:paraId="3F5BCCDC" w14:textId="77777777" w:rsidR="004A269C" w:rsidRDefault="004A269C" w:rsidP="004A269C">
      <w:pPr>
        <w:pStyle w:val="ListParagraph"/>
        <w:ind w:left="1800"/>
        <w:jc w:val="both"/>
      </w:pPr>
    </w:p>
    <w:p w14:paraId="42BD55D3" w14:textId="3642E74D" w:rsidR="0048374B" w:rsidRDefault="0048374B" w:rsidP="00416192">
      <w:pPr>
        <w:pStyle w:val="ListParagraph"/>
        <w:numPr>
          <w:ilvl w:val="1"/>
          <w:numId w:val="16"/>
        </w:numPr>
        <w:jc w:val="both"/>
      </w:pPr>
      <w:r>
        <w:t>a single steer axle; and</w:t>
      </w:r>
    </w:p>
    <w:p w14:paraId="3FB03809" w14:textId="3FCEF867" w:rsidR="0048374B" w:rsidRDefault="0048374B" w:rsidP="00416192">
      <w:pPr>
        <w:pStyle w:val="ListParagraph"/>
        <w:numPr>
          <w:ilvl w:val="1"/>
          <w:numId w:val="16"/>
        </w:numPr>
        <w:jc w:val="both"/>
      </w:pPr>
      <w:r>
        <w:t xml:space="preserve">a </w:t>
      </w:r>
      <w:r w:rsidR="00F3780E">
        <w:t>tandem drive axle.</w:t>
      </w:r>
    </w:p>
    <w:p w14:paraId="050026B4" w14:textId="77777777" w:rsidR="00B05075" w:rsidRDefault="00B05075" w:rsidP="00613C75">
      <w:pPr>
        <w:pStyle w:val="ListParagraph"/>
        <w:ind w:left="1080"/>
        <w:jc w:val="both"/>
      </w:pPr>
    </w:p>
    <w:p w14:paraId="48C0995D" w14:textId="4C6FE5BA" w:rsidR="00350882" w:rsidRDefault="00350882" w:rsidP="00416192">
      <w:pPr>
        <w:pStyle w:val="ListParagraph"/>
        <w:numPr>
          <w:ilvl w:val="0"/>
          <w:numId w:val="5"/>
        </w:numPr>
        <w:jc w:val="both"/>
        <w:rPr>
          <w:lang w:val="en-US"/>
        </w:rPr>
      </w:pPr>
      <w:r>
        <w:rPr>
          <w:lang w:val="en-US"/>
        </w:rPr>
        <w:t xml:space="preserve">The axles on the </w:t>
      </w:r>
      <w:r w:rsidR="006253C9">
        <w:rPr>
          <w:lang w:val="en-US"/>
        </w:rPr>
        <w:t>dog trailer must consist of two tandem axle groups.</w:t>
      </w:r>
    </w:p>
    <w:p w14:paraId="1D81FC11" w14:textId="77777777" w:rsidR="006253C9" w:rsidRDefault="006253C9" w:rsidP="005B0304">
      <w:pPr>
        <w:pStyle w:val="ListParagraph"/>
        <w:ind w:left="1080"/>
        <w:jc w:val="both"/>
        <w:rPr>
          <w:lang w:val="en-US"/>
        </w:rPr>
      </w:pPr>
    </w:p>
    <w:p w14:paraId="0657EBA4" w14:textId="341C9D05" w:rsidR="00B05075" w:rsidRPr="00B05075" w:rsidRDefault="00B05075" w:rsidP="00416192">
      <w:pPr>
        <w:pStyle w:val="ListParagraph"/>
        <w:numPr>
          <w:ilvl w:val="0"/>
          <w:numId w:val="5"/>
        </w:numPr>
        <w:jc w:val="both"/>
        <w:rPr>
          <w:lang w:val="en-US"/>
        </w:rPr>
      </w:pPr>
      <w:r>
        <w:rPr>
          <w:lang w:val="en-US"/>
        </w:rPr>
        <w:t>This Notice applies in participating jurisdictions subject to the conditions provided in the relevant Schedule of this Notice.</w:t>
      </w:r>
    </w:p>
    <w:p w14:paraId="767E8FC9" w14:textId="77777777" w:rsidR="00DD1752" w:rsidRDefault="00DD1752" w:rsidP="00613C75">
      <w:pPr>
        <w:pStyle w:val="ListParagraph"/>
        <w:ind w:left="1080"/>
        <w:jc w:val="both"/>
      </w:pPr>
    </w:p>
    <w:p w14:paraId="7B2C91AB" w14:textId="5D986E64" w:rsidR="00940656" w:rsidRDefault="00DD1752" w:rsidP="00416192">
      <w:pPr>
        <w:pStyle w:val="ListParagraph"/>
        <w:numPr>
          <w:ilvl w:val="0"/>
          <w:numId w:val="5"/>
        </w:numPr>
        <w:jc w:val="both"/>
      </w:pPr>
      <w:r>
        <w:t>A heavy vehicle to which this section applies is an eligible vehicle.</w:t>
      </w:r>
    </w:p>
    <w:p w14:paraId="00081036" w14:textId="77777777" w:rsidR="00DE41D3" w:rsidRDefault="00DE41D3" w:rsidP="00DE41D3">
      <w:pPr>
        <w:jc w:val="both"/>
      </w:pPr>
    </w:p>
    <w:p w14:paraId="39D80E47" w14:textId="77777777" w:rsidR="00DE41D3" w:rsidRDefault="00DE41D3" w:rsidP="00DE41D3">
      <w:pPr>
        <w:jc w:val="both"/>
      </w:pPr>
    </w:p>
    <w:p w14:paraId="0A65A754" w14:textId="5E85BC8C" w:rsidR="00DD1752" w:rsidRPr="00DE5AD7" w:rsidRDefault="00DD1752" w:rsidP="00613C75">
      <w:pPr>
        <w:pStyle w:val="ListParagraph"/>
        <w:numPr>
          <w:ilvl w:val="0"/>
          <w:numId w:val="1"/>
        </w:numPr>
        <w:jc w:val="both"/>
        <w:rPr>
          <w:b/>
          <w:bCs/>
        </w:rPr>
      </w:pPr>
      <w:r>
        <w:rPr>
          <w:b/>
          <w:bCs/>
        </w:rPr>
        <w:lastRenderedPageBreak/>
        <w:t>Exemption – Prescribed mass requirements</w:t>
      </w:r>
    </w:p>
    <w:p w14:paraId="78D0ECD2" w14:textId="77777777" w:rsidR="00DD1752" w:rsidRDefault="00DD1752" w:rsidP="00613C75">
      <w:pPr>
        <w:pStyle w:val="ListParagraph"/>
        <w:ind w:left="1080"/>
        <w:jc w:val="both"/>
      </w:pPr>
    </w:p>
    <w:p w14:paraId="021A340C" w14:textId="3B6265BD" w:rsidR="00DD1752" w:rsidRDefault="00DD1752" w:rsidP="00416192">
      <w:pPr>
        <w:pStyle w:val="ListParagraph"/>
        <w:numPr>
          <w:ilvl w:val="0"/>
          <w:numId w:val="6"/>
        </w:numPr>
        <w:jc w:val="both"/>
      </w:pPr>
      <w:r>
        <w:t xml:space="preserve">An eligible vehicle is exempt from the following mass requirements under </w:t>
      </w:r>
      <w:r w:rsidR="00AE6DD6">
        <w:t xml:space="preserve">Schedule </w:t>
      </w:r>
      <w:r w:rsidR="002236D8">
        <w:t xml:space="preserve">1 of </w:t>
      </w:r>
      <w:r>
        <w:t xml:space="preserve">the </w:t>
      </w:r>
      <w:r w:rsidRPr="00D43A75">
        <w:rPr>
          <w:i/>
          <w:iCs/>
        </w:rPr>
        <w:t>Heavy Vehicle (Mass Dimension and Loading) National Regulation</w:t>
      </w:r>
      <w:r>
        <w:t xml:space="preserve"> (MDL Regulation):</w:t>
      </w:r>
    </w:p>
    <w:p w14:paraId="424B584C" w14:textId="77777777" w:rsidR="00DD1752" w:rsidRDefault="00DD1752" w:rsidP="00613C75">
      <w:pPr>
        <w:pStyle w:val="ListParagraph"/>
        <w:ind w:left="1080"/>
        <w:jc w:val="both"/>
      </w:pPr>
    </w:p>
    <w:p w14:paraId="2C5C90F7" w14:textId="070C9A6C" w:rsidR="00905F8E" w:rsidRDefault="003B1289" w:rsidP="00416192">
      <w:pPr>
        <w:pStyle w:val="ListParagraph"/>
        <w:numPr>
          <w:ilvl w:val="0"/>
          <w:numId w:val="7"/>
        </w:numPr>
        <w:jc w:val="both"/>
      </w:pPr>
      <w:r>
        <w:t>s</w:t>
      </w:r>
      <w:r w:rsidR="006A58F8">
        <w:t>ection</w:t>
      </w:r>
      <w:r>
        <w:t xml:space="preserve"> </w:t>
      </w:r>
      <w:r w:rsidR="006A58F8">
        <w:t>2</w:t>
      </w:r>
      <w:r w:rsidR="00490B9A">
        <w:t>(1)</w:t>
      </w:r>
      <w:r w:rsidR="006A58F8">
        <w:t xml:space="preserve"> – Mass limits for a single vehicle or combination</w:t>
      </w:r>
    </w:p>
    <w:p w14:paraId="4FBF684A" w14:textId="75D42AE6" w:rsidR="00C86A6D" w:rsidRDefault="00905F8E" w:rsidP="00416192">
      <w:pPr>
        <w:pStyle w:val="ListParagraph"/>
        <w:numPr>
          <w:ilvl w:val="0"/>
          <w:numId w:val="7"/>
        </w:numPr>
        <w:jc w:val="both"/>
      </w:pPr>
      <w:r>
        <w:t>section 2</w:t>
      </w:r>
      <w:r w:rsidR="00F14F64">
        <w:t>(</w:t>
      </w:r>
      <w:r w:rsidR="0007319E">
        <w:t>4</w:t>
      </w:r>
      <w:r w:rsidR="00F14F64">
        <w:t>)</w:t>
      </w:r>
      <w:r w:rsidR="00C86A6D">
        <w:t xml:space="preserve"> – </w:t>
      </w:r>
      <w:r w:rsidR="0007319E">
        <w:t xml:space="preserve">Restriction on </w:t>
      </w:r>
      <w:r w:rsidR="00456D0D">
        <w:t>ratio of mass of towing vehicle and trailer</w:t>
      </w:r>
    </w:p>
    <w:p w14:paraId="7A4969B3" w14:textId="0B3B4A4C" w:rsidR="00016A76" w:rsidRDefault="00016A76" w:rsidP="00416192">
      <w:pPr>
        <w:pStyle w:val="ListParagraph"/>
        <w:numPr>
          <w:ilvl w:val="0"/>
          <w:numId w:val="7"/>
        </w:numPr>
        <w:jc w:val="both"/>
      </w:pPr>
      <w:r>
        <w:t>section 4</w:t>
      </w:r>
      <w:r w:rsidR="00912A03">
        <w:t xml:space="preserve"> – Mass limits for a single axle or axle group</w:t>
      </w:r>
    </w:p>
    <w:p w14:paraId="14A8E58E" w14:textId="0DEDC04E" w:rsidR="00912A03" w:rsidRDefault="00912A03" w:rsidP="00416192">
      <w:pPr>
        <w:pStyle w:val="ListParagraph"/>
        <w:numPr>
          <w:ilvl w:val="0"/>
          <w:numId w:val="7"/>
        </w:numPr>
        <w:jc w:val="both"/>
      </w:pPr>
      <w:r>
        <w:t xml:space="preserve">section 5 </w:t>
      </w:r>
      <w:r w:rsidR="000759DD">
        <w:t>–</w:t>
      </w:r>
      <w:r>
        <w:t xml:space="preserve"> </w:t>
      </w:r>
      <w:r w:rsidR="000759DD">
        <w:t>Mass limits relating to axle spacing generally</w:t>
      </w:r>
    </w:p>
    <w:p w14:paraId="74F72C47" w14:textId="77777777" w:rsidR="000759DD" w:rsidRDefault="000759DD" w:rsidP="00613C75">
      <w:pPr>
        <w:pStyle w:val="ListParagraph"/>
        <w:ind w:left="1440"/>
        <w:jc w:val="both"/>
      </w:pPr>
    </w:p>
    <w:p w14:paraId="63FF91B5" w14:textId="5301ED4B" w:rsidR="003E7678" w:rsidRDefault="00DD1752" w:rsidP="00416192">
      <w:pPr>
        <w:pStyle w:val="ListParagraph"/>
        <w:numPr>
          <w:ilvl w:val="0"/>
          <w:numId w:val="6"/>
        </w:numPr>
        <w:jc w:val="both"/>
      </w:pPr>
      <w:r>
        <w:t>An exemption in 1) only appl</w:t>
      </w:r>
      <w:r w:rsidR="0004474D">
        <w:t>ies</w:t>
      </w:r>
      <w:r>
        <w:t xml:space="preserve"> to the extent </w:t>
      </w:r>
      <w:r w:rsidR="001C7A7F">
        <w:t>provided by</w:t>
      </w:r>
      <w:r>
        <w:t xml:space="preserve"> specific conditional mass limits </w:t>
      </w:r>
      <w:r w:rsidR="0004474D">
        <w:t xml:space="preserve">in sections </w:t>
      </w:r>
      <w:r w:rsidR="00B12546">
        <w:t>9</w:t>
      </w:r>
      <w:r w:rsidR="0004474D">
        <w:t xml:space="preserve"> of this Notice, or in a</w:t>
      </w:r>
      <w:r w:rsidR="00AE6DD6">
        <w:t xml:space="preserve"> Schedule.</w:t>
      </w:r>
    </w:p>
    <w:p w14:paraId="0BF94B5D" w14:textId="77777777" w:rsidR="003E7678" w:rsidRPr="003E7678" w:rsidRDefault="003E7678" w:rsidP="003E7678">
      <w:pPr>
        <w:pStyle w:val="ListParagraph"/>
        <w:ind w:left="1080"/>
        <w:jc w:val="both"/>
      </w:pPr>
    </w:p>
    <w:p w14:paraId="2088564E" w14:textId="24FEF4BC" w:rsidR="00E477FA" w:rsidRPr="00134FEF" w:rsidRDefault="00E477FA" w:rsidP="00613C75">
      <w:pPr>
        <w:pStyle w:val="ListParagraph"/>
        <w:numPr>
          <w:ilvl w:val="0"/>
          <w:numId w:val="1"/>
        </w:numPr>
        <w:jc w:val="both"/>
        <w:rPr>
          <w:b/>
          <w:bCs/>
        </w:rPr>
      </w:pPr>
      <w:r w:rsidRPr="00134FEF">
        <w:rPr>
          <w:b/>
          <w:bCs/>
        </w:rPr>
        <w:t>Conditions – Mass (</w:t>
      </w:r>
      <w:r w:rsidR="0015021C">
        <w:rPr>
          <w:b/>
          <w:bCs/>
        </w:rPr>
        <w:t xml:space="preserve">total mass and </w:t>
      </w:r>
      <w:r w:rsidRPr="00134FEF">
        <w:rPr>
          <w:b/>
          <w:bCs/>
        </w:rPr>
        <w:t>axle masses)</w:t>
      </w:r>
    </w:p>
    <w:p w14:paraId="006CD939" w14:textId="6AD60E9C" w:rsidR="00E477FA" w:rsidRDefault="00E477FA" w:rsidP="00613C75">
      <w:pPr>
        <w:pStyle w:val="ListParagraph"/>
        <w:ind w:left="1080"/>
        <w:jc w:val="both"/>
      </w:pPr>
    </w:p>
    <w:p w14:paraId="30FB6BA3" w14:textId="3816A5CF" w:rsidR="00E477FA" w:rsidRDefault="00E477FA" w:rsidP="00416192">
      <w:pPr>
        <w:pStyle w:val="ListParagraph"/>
        <w:numPr>
          <w:ilvl w:val="0"/>
          <w:numId w:val="17"/>
        </w:numPr>
        <w:jc w:val="both"/>
        <w:rPr>
          <w:lang w:val="en-US"/>
        </w:rPr>
      </w:pPr>
      <w:r w:rsidRPr="00134FEF">
        <w:rPr>
          <w:lang w:val="en-US"/>
        </w:rPr>
        <w:t xml:space="preserve">An eligible vehicle </w:t>
      </w:r>
      <w:r w:rsidR="00977E40">
        <w:rPr>
          <w:lang w:val="en-US"/>
        </w:rPr>
        <w:t xml:space="preserve">operating on a </w:t>
      </w:r>
      <w:r w:rsidR="007C1AE8">
        <w:rPr>
          <w:lang w:val="en-US"/>
        </w:rPr>
        <w:t xml:space="preserve">PBS </w:t>
      </w:r>
      <w:r w:rsidR="00977E40">
        <w:rPr>
          <w:lang w:val="en-US"/>
        </w:rPr>
        <w:t xml:space="preserve">network indicated in column 1 of Table </w:t>
      </w:r>
      <w:r w:rsidR="004546C2">
        <w:rPr>
          <w:lang w:val="en-US"/>
        </w:rPr>
        <w:t>2</w:t>
      </w:r>
      <w:r w:rsidR="008721F6">
        <w:rPr>
          <w:lang w:val="en-US"/>
        </w:rPr>
        <w:t xml:space="preserve"> </w:t>
      </w:r>
      <w:r w:rsidRPr="00134FEF">
        <w:rPr>
          <w:lang w:val="en-US"/>
        </w:rPr>
        <w:t xml:space="preserve">may not exceed </w:t>
      </w:r>
      <w:r w:rsidR="00F8677F">
        <w:rPr>
          <w:lang w:val="en-US"/>
        </w:rPr>
        <w:t xml:space="preserve">the </w:t>
      </w:r>
      <w:r w:rsidR="00F63D65">
        <w:rPr>
          <w:lang w:val="en-US"/>
        </w:rPr>
        <w:t xml:space="preserve">masses indicated </w:t>
      </w:r>
      <w:r w:rsidR="00812AFC">
        <w:rPr>
          <w:lang w:val="en-US"/>
        </w:rPr>
        <w:t xml:space="preserve">in column 2 to column </w:t>
      </w:r>
      <w:r w:rsidR="006E7CDB">
        <w:rPr>
          <w:lang w:val="en-US"/>
        </w:rPr>
        <w:t>6</w:t>
      </w:r>
      <w:r w:rsidR="008721F6">
        <w:rPr>
          <w:lang w:val="en-US"/>
        </w:rPr>
        <w:t>.</w:t>
      </w:r>
    </w:p>
    <w:p w14:paraId="717A5C5E" w14:textId="174E702C" w:rsidR="004F6D70" w:rsidRPr="008412A8" w:rsidRDefault="004F6D70" w:rsidP="00613C75">
      <w:pPr>
        <w:ind w:left="360" w:firstLine="720"/>
        <w:contextualSpacing/>
        <w:jc w:val="both"/>
        <w:rPr>
          <w:b/>
          <w:bCs/>
          <w:lang w:val="en-US"/>
        </w:rPr>
      </w:pPr>
      <w:r w:rsidRPr="008412A8">
        <w:rPr>
          <w:b/>
          <w:bCs/>
          <w:lang w:val="en-US"/>
        </w:rPr>
        <w:t xml:space="preserve">Table </w:t>
      </w:r>
      <w:r w:rsidR="004546C2">
        <w:rPr>
          <w:b/>
          <w:bCs/>
          <w:lang w:val="en-US"/>
        </w:rPr>
        <w:t>2</w:t>
      </w:r>
      <w:r w:rsidRPr="008412A8">
        <w:rPr>
          <w:b/>
          <w:bCs/>
          <w:lang w:val="en-US"/>
        </w:rPr>
        <w:t>: Maximum masses</w:t>
      </w:r>
      <w:r w:rsidR="0034179F" w:rsidRPr="008412A8">
        <w:rPr>
          <w:b/>
          <w:bCs/>
          <w:lang w:val="en-US"/>
        </w:rPr>
        <w:t xml:space="preserve"> (total mass and axle masses)</w:t>
      </w:r>
    </w:p>
    <w:tbl>
      <w:tblPr>
        <w:tblStyle w:val="TableGrid"/>
        <w:tblW w:w="8221" w:type="dxa"/>
        <w:tblInd w:w="846" w:type="dxa"/>
        <w:tblLook w:val="04A0" w:firstRow="1" w:lastRow="0" w:firstColumn="1" w:lastColumn="0" w:noHBand="0" w:noVBand="1"/>
        <w:tblCaption w:val="Table 2: Maximum masses (total mass and axle masses)"/>
        <w:tblDescription w:val="A table providing a set of masses for vehicles operating under this notice"/>
      </w:tblPr>
      <w:tblGrid>
        <w:gridCol w:w="1380"/>
        <w:gridCol w:w="1368"/>
        <w:gridCol w:w="1368"/>
        <w:gridCol w:w="1368"/>
        <w:gridCol w:w="1368"/>
        <w:gridCol w:w="1369"/>
      </w:tblGrid>
      <w:tr w:rsidR="00AB72EA" w:rsidRPr="00F46884" w14:paraId="7F335489" w14:textId="77777777" w:rsidTr="00C77CF4">
        <w:trPr>
          <w:trHeight w:val="1074"/>
        </w:trPr>
        <w:tc>
          <w:tcPr>
            <w:tcW w:w="1380" w:type="dxa"/>
          </w:tcPr>
          <w:p w14:paraId="33096862" w14:textId="77777777" w:rsidR="00AB72EA" w:rsidRPr="00F86018" w:rsidRDefault="00AB72EA" w:rsidP="00613C75">
            <w:pPr>
              <w:contextualSpacing/>
              <w:jc w:val="center"/>
              <w:rPr>
                <w:b/>
                <w:bCs/>
                <w:lang w:val="en-US"/>
              </w:rPr>
            </w:pPr>
            <w:r w:rsidRPr="00F86018">
              <w:rPr>
                <w:b/>
                <w:bCs/>
                <w:lang w:val="en-US"/>
              </w:rPr>
              <w:t>Column 1</w:t>
            </w:r>
          </w:p>
          <w:p w14:paraId="7CFFF87D" w14:textId="2AF10154" w:rsidR="00AB72EA" w:rsidRPr="00F86018" w:rsidRDefault="001F1203" w:rsidP="00613C75">
            <w:pPr>
              <w:contextualSpacing/>
              <w:jc w:val="center"/>
              <w:rPr>
                <w:b/>
                <w:bCs/>
                <w:lang w:val="en-US"/>
              </w:rPr>
            </w:pPr>
            <w:r>
              <w:rPr>
                <w:b/>
                <w:bCs/>
                <w:lang w:val="en-US"/>
              </w:rPr>
              <w:t>T</w:t>
            </w:r>
            <w:r w:rsidR="00AA7B72">
              <w:rPr>
                <w:b/>
                <w:bCs/>
                <w:lang w:val="en-US"/>
              </w:rPr>
              <w:t>&amp;D Level</w:t>
            </w:r>
          </w:p>
        </w:tc>
        <w:tc>
          <w:tcPr>
            <w:tcW w:w="1368" w:type="dxa"/>
          </w:tcPr>
          <w:p w14:paraId="77326B3C" w14:textId="78722162" w:rsidR="00AB72EA" w:rsidRPr="00F46884" w:rsidRDefault="00AB72EA" w:rsidP="00613C75">
            <w:pPr>
              <w:contextualSpacing/>
              <w:jc w:val="center"/>
              <w:rPr>
                <w:b/>
                <w:bCs/>
                <w:lang w:val="en-US"/>
              </w:rPr>
            </w:pPr>
            <w:r w:rsidRPr="00F46884">
              <w:rPr>
                <w:b/>
                <w:bCs/>
                <w:lang w:val="en-US"/>
              </w:rPr>
              <w:t>Column 2</w:t>
            </w:r>
          </w:p>
          <w:p w14:paraId="15988F13" w14:textId="77777777" w:rsidR="00AB72EA" w:rsidRPr="00F46884" w:rsidRDefault="00AB72EA" w:rsidP="00613C75">
            <w:pPr>
              <w:contextualSpacing/>
              <w:jc w:val="center"/>
              <w:rPr>
                <w:b/>
                <w:bCs/>
                <w:lang w:val="en-US"/>
              </w:rPr>
            </w:pPr>
            <w:r w:rsidRPr="00F46884">
              <w:rPr>
                <w:b/>
                <w:bCs/>
                <w:lang w:val="en-US"/>
              </w:rPr>
              <w:t>Total Mass</w:t>
            </w:r>
          </w:p>
          <w:p w14:paraId="5BC0C532" w14:textId="1D07079B" w:rsidR="00AB72EA" w:rsidRPr="00F46884" w:rsidRDefault="00AB72EA" w:rsidP="00613C75">
            <w:pPr>
              <w:contextualSpacing/>
              <w:jc w:val="center"/>
              <w:rPr>
                <w:b/>
                <w:bCs/>
                <w:lang w:val="en-US"/>
              </w:rPr>
            </w:pPr>
            <w:r w:rsidRPr="00F46884">
              <w:rPr>
                <w:b/>
                <w:bCs/>
                <w:lang w:val="en-US"/>
              </w:rPr>
              <w:t>(t)</w:t>
            </w:r>
          </w:p>
        </w:tc>
        <w:tc>
          <w:tcPr>
            <w:tcW w:w="1368" w:type="dxa"/>
          </w:tcPr>
          <w:p w14:paraId="4C65C6DC" w14:textId="04553F57" w:rsidR="00AB72EA" w:rsidRPr="00F46884" w:rsidRDefault="00AB72EA" w:rsidP="00613C75">
            <w:pPr>
              <w:contextualSpacing/>
              <w:jc w:val="center"/>
              <w:rPr>
                <w:b/>
                <w:bCs/>
                <w:lang w:val="en-US"/>
              </w:rPr>
            </w:pPr>
            <w:r w:rsidRPr="00F46884">
              <w:rPr>
                <w:b/>
                <w:bCs/>
                <w:lang w:val="en-US"/>
              </w:rPr>
              <w:t>Column 3</w:t>
            </w:r>
          </w:p>
          <w:p w14:paraId="027CAD05" w14:textId="7A26D8BB" w:rsidR="00AB72EA" w:rsidRPr="00F46884" w:rsidRDefault="00BC34F6" w:rsidP="00613C75">
            <w:pPr>
              <w:contextualSpacing/>
              <w:jc w:val="center"/>
              <w:rPr>
                <w:b/>
                <w:bCs/>
                <w:lang w:val="en-US"/>
              </w:rPr>
            </w:pPr>
            <w:r>
              <w:rPr>
                <w:b/>
                <w:bCs/>
                <w:lang w:val="en-US"/>
              </w:rPr>
              <w:t xml:space="preserve">Truck </w:t>
            </w:r>
            <w:r w:rsidR="00AB72EA" w:rsidRPr="00F46884">
              <w:rPr>
                <w:b/>
                <w:bCs/>
                <w:lang w:val="en-US"/>
              </w:rPr>
              <w:t>Steer Axle</w:t>
            </w:r>
          </w:p>
          <w:p w14:paraId="02ECD291" w14:textId="080EE9C2" w:rsidR="00AB72EA" w:rsidRPr="00F46884" w:rsidRDefault="00AB72EA" w:rsidP="00613C75">
            <w:pPr>
              <w:contextualSpacing/>
              <w:jc w:val="center"/>
              <w:rPr>
                <w:b/>
                <w:bCs/>
                <w:lang w:val="en-US"/>
              </w:rPr>
            </w:pPr>
            <w:r w:rsidRPr="00F46884">
              <w:rPr>
                <w:b/>
                <w:bCs/>
                <w:lang w:val="en-US"/>
              </w:rPr>
              <w:t>(t)</w:t>
            </w:r>
          </w:p>
        </w:tc>
        <w:tc>
          <w:tcPr>
            <w:tcW w:w="1368" w:type="dxa"/>
          </w:tcPr>
          <w:p w14:paraId="13BE7D8F" w14:textId="079E8C4B" w:rsidR="00AB72EA" w:rsidRPr="00F46884" w:rsidRDefault="00AB72EA" w:rsidP="00613C75">
            <w:pPr>
              <w:contextualSpacing/>
              <w:jc w:val="center"/>
              <w:rPr>
                <w:b/>
                <w:bCs/>
                <w:lang w:val="en-US"/>
              </w:rPr>
            </w:pPr>
            <w:r w:rsidRPr="00F46884">
              <w:rPr>
                <w:b/>
                <w:bCs/>
                <w:lang w:val="en-US"/>
              </w:rPr>
              <w:t>Column 4</w:t>
            </w:r>
          </w:p>
          <w:p w14:paraId="59B2FFA0" w14:textId="098E9865" w:rsidR="00AB72EA" w:rsidRPr="00F46884" w:rsidRDefault="00BC34F6" w:rsidP="00613C75">
            <w:pPr>
              <w:contextualSpacing/>
              <w:jc w:val="center"/>
              <w:rPr>
                <w:b/>
                <w:bCs/>
                <w:lang w:val="en-US"/>
              </w:rPr>
            </w:pPr>
            <w:r>
              <w:rPr>
                <w:b/>
                <w:bCs/>
                <w:lang w:val="en-US"/>
              </w:rPr>
              <w:t xml:space="preserve">Truck </w:t>
            </w:r>
            <w:r w:rsidR="00AB72EA" w:rsidRPr="00F46884">
              <w:rPr>
                <w:b/>
                <w:bCs/>
                <w:lang w:val="en-US"/>
              </w:rPr>
              <w:t>Drive Axle</w:t>
            </w:r>
          </w:p>
          <w:p w14:paraId="5256C197" w14:textId="3A1FECD5" w:rsidR="00AB72EA" w:rsidRPr="00F46884" w:rsidRDefault="00AB72EA" w:rsidP="00613C75">
            <w:pPr>
              <w:contextualSpacing/>
              <w:jc w:val="center"/>
              <w:rPr>
                <w:b/>
                <w:bCs/>
                <w:lang w:val="en-US"/>
              </w:rPr>
            </w:pPr>
            <w:r w:rsidRPr="00F46884">
              <w:rPr>
                <w:b/>
                <w:bCs/>
                <w:lang w:val="en-US"/>
              </w:rPr>
              <w:t>(t)</w:t>
            </w:r>
          </w:p>
        </w:tc>
        <w:tc>
          <w:tcPr>
            <w:tcW w:w="1368" w:type="dxa"/>
          </w:tcPr>
          <w:p w14:paraId="726EC822" w14:textId="7E161E15" w:rsidR="00AB72EA" w:rsidRPr="00F46884" w:rsidRDefault="00AB72EA" w:rsidP="00613C75">
            <w:pPr>
              <w:contextualSpacing/>
              <w:jc w:val="center"/>
              <w:rPr>
                <w:b/>
                <w:bCs/>
                <w:lang w:val="en-US"/>
              </w:rPr>
            </w:pPr>
            <w:r w:rsidRPr="00F46884">
              <w:rPr>
                <w:b/>
                <w:bCs/>
                <w:lang w:val="en-US"/>
              </w:rPr>
              <w:t>Column 5</w:t>
            </w:r>
          </w:p>
          <w:p w14:paraId="6986C022" w14:textId="77777777" w:rsidR="00AB72EA" w:rsidRPr="00F46884" w:rsidRDefault="00AB72EA" w:rsidP="00613C75">
            <w:pPr>
              <w:contextualSpacing/>
              <w:jc w:val="center"/>
              <w:rPr>
                <w:b/>
                <w:bCs/>
                <w:lang w:val="en-US"/>
              </w:rPr>
            </w:pPr>
            <w:r w:rsidRPr="00F46884">
              <w:rPr>
                <w:b/>
                <w:bCs/>
                <w:lang w:val="en-US"/>
              </w:rPr>
              <w:t>Front Trailer Axle</w:t>
            </w:r>
          </w:p>
          <w:p w14:paraId="654DB18C" w14:textId="46D32971" w:rsidR="00AB72EA" w:rsidRPr="00F46884" w:rsidRDefault="00AB72EA" w:rsidP="00613C75">
            <w:pPr>
              <w:contextualSpacing/>
              <w:jc w:val="center"/>
              <w:rPr>
                <w:b/>
                <w:bCs/>
                <w:lang w:val="en-US"/>
              </w:rPr>
            </w:pPr>
            <w:r w:rsidRPr="00F46884">
              <w:rPr>
                <w:b/>
                <w:bCs/>
                <w:lang w:val="en-US"/>
              </w:rPr>
              <w:t>(t)</w:t>
            </w:r>
          </w:p>
        </w:tc>
        <w:tc>
          <w:tcPr>
            <w:tcW w:w="1369" w:type="dxa"/>
          </w:tcPr>
          <w:p w14:paraId="7EB87443" w14:textId="093A1115" w:rsidR="00AB72EA" w:rsidRPr="00F46884" w:rsidRDefault="00AB72EA" w:rsidP="00613C75">
            <w:pPr>
              <w:contextualSpacing/>
              <w:jc w:val="center"/>
              <w:rPr>
                <w:b/>
                <w:bCs/>
                <w:lang w:val="en-US"/>
              </w:rPr>
            </w:pPr>
            <w:r w:rsidRPr="00F46884">
              <w:rPr>
                <w:b/>
                <w:bCs/>
                <w:lang w:val="en-US"/>
              </w:rPr>
              <w:t>Column 6</w:t>
            </w:r>
          </w:p>
          <w:p w14:paraId="765C910B" w14:textId="77777777" w:rsidR="00AB72EA" w:rsidRPr="00F46884" w:rsidRDefault="00AB72EA" w:rsidP="00613C75">
            <w:pPr>
              <w:contextualSpacing/>
              <w:jc w:val="center"/>
              <w:rPr>
                <w:b/>
                <w:bCs/>
                <w:lang w:val="en-US"/>
              </w:rPr>
            </w:pPr>
            <w:r w:rsidRPr="00F46884">
              <w:rPr>
                <w:b/>
                <w:bCs/>
                <w:lang w:val="en-US"/>
              </w:rPr>
              <w:t>Rear Trailer Axle</w:t>
            </w:r>
          </w:p>
          <w:p w14:paraId="70A123B8" w14:textId="2BBED03E" w:rsidR="00AB72EA" w:rsidRPr="00F46884" w:rsidRDefault="00AB72EA" w:rsidP="00613C75">
            <w:pPr>
              <w:contextualSpacing/>
              <w:jc w:val="center"/>
              <w:rPr>
                <w:b/>
                <w:bCs/>
                <w:lang w:val="en-US"/>
              </w:rPr>
            </w:pPr>
            <w:r w:rsidRPr="00F46884">
              <w:rPr>
                <w:b/>
                <w:bCs/>
                <w:lang w:val="en-US"/>
              </w:rPr>
              <w:t>(t)</w:t>
            </w:r>
          </w:p>
        </w:tc>
      </w:tr>
      <w:tr w:rsidR="002B1B4C" w:rsidRPr="00F46884" w14:paraId="1E260EEA" w14:textId="77777777" w:rsidTr="003B1CB9">
        <w:tc>
          <w:tcPr>
            <w:tcW w:w="1380" w:type="dxa"/>
          </w:tcPr>
          <w:p w14:paraId="2E47FF92" w14:textId="44956ADE" w:rsidR="002B1B4C" w:rsidRDefault="002B1B4C" w:rsidP="000F6FE5">
            <w:pPr>
              <w:contextualSpacing/>
              <w:jc w:val="center"/>
              <w:rPr>
                <w:lang w:val="en-US"/>
              </w:rPr>
            </w:pPr>
            <w:r>
              <w:rPr>
                <w:lang w:val="en-US"/>
              </w:rPr>
              <w:t>T&amp;D Level 1</w:t>
            </w:r>
          </w:p>
        </w:tc>
        <w:tc>
          <w:tcPr>
            <w:tcW w:w="1368" w:type="dxa"/>
          </w:tcPr>
          <w:p w14:paraId="5DACC7B2" w14:textId="713EB2D2" w:rsidR="002B1B4C" w:rsidRPr="00F46884" w:rsidRDefault="002B1B4C" w:rsidP="000F6FE5">
            <w:pPr>
              <w:contextualSpacing/>
              <w:jc w:val="center"/>
              <w:rPr>
                <w:lang w:val="en-US"/>
              </w:rPr>
            </w:pPr>
            <w:r w:rsidRPr="00F46884">
              <w:rPr>
                <w:lang w:val="en-US"/>
              </w:rPr>
              <w:t>50.5</w:t>
            </w:r>
          </w:p>
        </w:tc>
        <w:tc>
          <w:tcPr>
            <w:tcW w:w="1368" w:type="dxa"/>
            <w:vMerge w:val="restart"/>
            <w:vAlign w:val="center"/>
          </w:tcPr>
          <w:p w14:paraId="1B2456FD" w14:textId="5F4DA171" w:rsidR="002B1B4C" w:rsidRPr="00F46884" w:rsidRDefault="002B1B4C" w:rsidP="00A97843">
            <w:pPr>
              <w:contextualSpacing/>
              <w:jc w:val="center"/>
              <w:rPr>
                <w:lang w:val="en-US"/>
              </w:rPr>
            </w:pPr>
            <w:r w:rsidRPr="00F46884">
              <w:rPr>
                <w:lang w:val="en-US"/>
              </w:rPr>
              <w:t>6.5</w:t>
            </w:r>
          </w:p>
        </w:tc>
        <w:tc>
          <w:tcPr>
            <w:tcW w:w="1368" w:type="dxa"/>
            <w:vAlign w:val="center"/>
          </w:tcPr>
          <w:p w14:paraId="4851F28F" w14:textId="698FFAA7" w:rsidR="002B1B4C" w:rsidRPr="00F46884" w:rsidRDefault="002B1B4C" w:rsidP="00A97843">
            <w:pPr>
              <w:contextualSpacing/>
              <w:jc w:val="center"/>
              <w:rPr>
                <w:lang w:val="en-US"/>
              </w:rPr>
            </w:pPr>
            <w:r w:rsidRPr="00F46884">
              <w:rPr>
                <w:lang w:val="en-US"/>
              </w:rPr>
              <w:t>16.5</w:t>
            </w:r>
          </w:p>
        </w:tc>
        <w:tc>
          <w:tcPr>
            <w:tcW w:w="1368" w:type="dxa"/>
            <w:vAlign w:val="center"/>
          </w:tcPr>
          <w:p w14:paraId="799DACDF" w14:textId="538FCD7B" w:rsidR="002B1B4C" w:rsidRPr="00F46884" w:rsidRDefault="002B1B4C" w:rsidP="00A97843">
            <w:pPr>
              <w:contextualSpacing/>
              <w:jc w:val="center"/>
              <w:rPr>
                <w:lang w:val="en-US"/>
              </w:rPr>
            </w:pPr>
            <w:r w:rsidRPr="00F46884">
              <w:rPr>
                <w:lang w:val="en-US"/>
              </w:rPr>
              <w:t>16.5</w:t>
            </w:r>
          </w:p>
        </w:tc>
        <w:tc>
          <w:tcPr>
            <w:tcW w:w="1369" w:type="dxa"/>
            <w:vAlign w:val="center"/>
          </w:tcPr>
          <w:p w14:paraId="04410658" w14:textId="4ECAC857" w:rsidR="002B1B4C" w:rsidRPr="00F46884" w:rsidRDefault="002B1B4C" w:rsidP="00A97843">
            <w:pPr>
              <w:contextualSpacing/>
              <w:jc w:val="center"/>
              <w:rPr>
                <w:lang w:val="en-US"/>
              </w:rPr>
            </w:pPr>
            <w:r w:rsidRPr="00F46884">
              <w:rPr>
                <w:lang w:val="en-US"/>
              </w:rPr>
              <w:t>16.5</w:t>
            </w:r>
          </w:p>
        </w:tc>
      </w:tr>
      <w:tr w:rsidR="002B1B4C" w14:paraId="72EC460C" w14:textId="77777777" w:rsidTr="00450978">
        <w:tc>
          <w:tcPr>
            <w:tcW w:w="1380" w:type="dxa"/>
          </w:tcPr>
          <w:p w14:paraId="00E13458" w14:textId="23940EC7" w:rsidR="002B1B4C" w:rsidRDefault="002B1B4C" w:rsidP="002B1B4C">
            <w:pPr>
              <w:contextualSpacing/>
              <w:jc w:val="center"/>
              <w:rPr>
                <w:lang w:val="en-US"/>
              </w:rPr>
            </w:pPr>
            <w:r>
              <w:rPr>
                <w:lang w:val="en-US"/>
              </w:rPr>
              <w:t>T&amp;D Level 2</w:t>
            </w:r>
          </w:p>
        </w:tc>
        <w:tc>
          <w:tcPr>
            <w:tcW w:w="1368" w:type="dxa"/>
          </w:tcPr>
          <w:p w14:paraId="7405E0F2" w14:textId="3CA26A77" w:rsidR="002B1B4C" w:rsidRDefault="002B1B4C" w:rsidP="002B1B4C">
            <w:pPr>
              <w:contextualSpacing/>
              <w:jc w:val="center"/>
              <w:rPr>
                <w:lang w:val="en-US"/>
              </w:rPr>
            </w:pPr>
            <w:r>
              <w:rPr>
                <w:lang w:val="en-US"/>
              </w:rPr>
              <w:t>57.5</w:t>
            </w:r>
          </w:p>
        </w:tc>
        <w:tc>
          <w:tcPr>
            <w:tcW w:w="1368" w:type="dxa"/>
            <w:vMerge/>
          </w:tcPr>
          <w:p w14:paraId="5AA1C8DE" w14:textId="27E81A1E" w:rsidR="002B1B4C" w:rsidRDefault="002B1B4C" w:rsidP="002B1B4C">
            <w:pPr>
              <w:contextualSpacing/>
              <w:jc w:val="center"/>
              <w:rPr>
                <w:lang w:val="en-US"/>
              </w:rPr>
            </w:pPr>
          </w:p>
        </w:tc>
        <w:tc>
          <w:tcPr>
            <w:tcW w:w="1368" w:type="dxa"/>
            <w:vAlign w:val="center"/>
          </w:tcPr>
          <w:p w14:paraId="1F51C8CE" w14:textId="171F4102" w:rsidR="002B1B4C" w:rsidRDefault="002B1B4C" w:rsidP="002B1B4C">
            <w:pPr>
              <w:contextualSpacing/>
              <w:jc w:val="center"/>
              <w:rPr>
                <w:lang w:val="en-US"/>
              </w:rPr>
            </w:pPr>
            <w:r>
              <w:rPr>
                <w:lang w:val="en-US"/>
              </w:rPr>
              <w:t>17.0</w:t>
            </w:r>
          </w:p>
        </w:tc>
        <w:tc>
          <w:tcPr>
            <w:tcW w:w="1368" w:type="dxa"/>
            <w:vAlign w:val="center"/>
          </w:tcPr>
          <w:p w14:paraId="1F9152F7" w14:textId="250D9842" w:rsidR="002B1B4C" w:rsidRDefault="002B1B4C" w:rsidP="002B1B4C">
            <w:pPr>
              <w:contextualSpacing/>
              <w:jc w:val="center"/>
              <w:rPr>
                <w:lang w:val="en-US"/>
              </w:rPr>
            </w:pPr>
            <w:r>
              <w:rPr>
                <w:lang w:val="en-US"/>
              </w:rPr>
              <w:t>17.0</w:t>
            </w:r>
          </w:p>
        </w:tc>
        <w:tc>
          <w:tcPr>
            <w:tcW w:w="1369" w:type="dxa"/>
            <w:vAlign w:val="center"/>
          </w:tcPr>
          <w:p w14:paraId="7A7EF0E4" w14:textId="1596EE1A" w:rsidR="002B1B4C" w:rsidRDefault="002B1B4C" w:rsidP="002B1B4C">
            <w:pPr>
              <w:contextualSpacing/>
              <w:jc w:val="center"/>
              <w:rPr>
                <w:lang w:val="en-US"/>
              </w:rPr>
            </w:pPr>
            <w:r>
              <w:rPr>
                <w:lang w:val="en-US"/>
              </w:rPr>
              <w:t>17.0</w:t>
            </w:r>
          </w:p>
        </w:tc>
      </w:tr>
    </w:tbl>
    <w:p w14:paraId="6DAA2135" w14:textId="4786CFC3" w:rsidR="00E956A6" w:rsidRDefault="00E956A6" w:rsidP="00613C75">
      <w:pPr>
        <w:contextualSpacing/>
        <w:jc w:val="both"/>
        <w:rPr>
          <w:i/>
          <w:iCs/>
          <w:lang w:val="en-US"/>
        </w:rPr>
      </w:pPr>
    </w:p>
    <w:p w14:paraId="22AF1A1D" w14:textId="01C626AF" w:rsidR="00361618" w:rsidRDefault="00B12A62" w:rsidP="00416192">
      <w:pPr>
        <w:pStyle w:val="ListParagraph"/>
        <w:numPr>
          <w:ilvl w:val="0"/>
          <w:numId w:val="17"/>
        </w:numPr>
        <w:jc w:val="both"/>
        <w:rPr>
          <w:lang w:val="en-US"/>
        </w:rPr>
      </w:pPr>
      <w:r w:rsidRPr="009A64A5">
        <w:rPr>
          <w:lang w:val="en-US"/>
        </w:rPr>
        <w:t xml:space="preserve">In this section total mass means the mass of the </w:t>
      </w:r>
      <w:r w:rsidR="0024232B">
        <w:rPr>
          <w:lang w:val="en-US"/>
        </w:rPr>
        <w:t>eligible vehicle</w:t>
      </w:r>
      <w:r w:rsidRPr="009A64A5">
        <w:rPr>
          <w:lang w:val="en-US"/>
        </w:rPr>
        <w:t xml:space="preserve"> including its load.</w:t>
      </w:r>
    </w:p>
    <w:p w14:paraId="7B70D41B" w14:textId="3F7B3BCE" w:rsidR="00F46884" w:rsidRPr="003942DA" w:rsidRDefault="00115BC6" w:rsidP="00DE41D3">
      <w:pPr>
        <w:ind w:left="2160" w:hanging="1080"/>
        <w:jc w:val="both"/>
        <w:rPr>
          <w:i/>
          <w:iCs/>
          <w:lang w:val="en-US"/>
        </w:rPr>
      </w:pPr>
      <w:r w:rsidRPr="003942DA">
        <w:rPr>
          <w:i/>
          <w:iCs/>
          <w:lang w:val="en-US"/>
        </w:rPr>
        <w:t xml:space="preserve">Note: </w:t>
      </w:r>
      <w:r w:rsidRPr="003942DA">
        <w:rPr>
          <w:i/>
          <w:iCs/>
          <w:lang w:val="en-US"/>
        </w:rPr>
        <w:tab/>
        <w:t xml:space="preserve">Networks are provided under section 14 based on the masses </w:t>
      </w:r>
      <w:r w:rsidR="003942DA" w:rsidRPr="003942DA">
        <w:rPr>
          <w:i/>
          <w:iCs/>
          <w:lang w:val="en-US"/>
        </w:rPr>
        <w:t>set out in this section.</w:t>
      </w:r>
    </w:p>
    <w:p w14:paraId="33340983" w14:textId="0B21971E" w:rsidR="001C4AC6" w:rsidRPr="00DE5AD7" w:rsidRDefault="001C4AC6" w:rsidP="00613C75">
      <w:pPr>
        <w:pStyle w:val="ListParagraph"/>
        <w:numPr>
          <w:ilvl w:val="0"/>
          <w:numId w:val="1"/>
        </w:numPr>
        <w:jc w:val="both"/>
        <w:rPr>
          <w:b/>
          <w:bCs/>
        </w:rPr>
      </w:pPr>
      <w:r>
        <w:rPr>
          <w:b/>
          <w:bCs/>
        </w:rPr>
        <w:t>Exemption – Prescribed dimension requirements</w:t>
      </w:r>
    </w:p>
    <w:p w14:paraId="6E5DC66C" w14:textId="77777777" w:rsidR="001C4AC6" w:rsidRDefault="001C4AC6" w:rsidP="00613C75">
      <w:pPr>
        <w:pStyle w:val="ListParagraph"/>
        <w:ind w:left="1080"/>
        <w:jc w:val="both"/>
      </w:pPr>
    </w:p>
    <w:p w14:paraId="1E92034A" w14:textId="73B82184" w:rsidR="001C4AC6" w:rsidRDefault="001C4AC6" w:rsidP="00416192">
      <w:pPr>
        <w:pStyle w:val="ListParagraph"/>
        <w:numPr>
          <w:ilvl w:val="0"/>
          <w:numId w:val="11"/>
        </w:numPr>
        <w:jc w:val="both"/>
      </w:pPr>
      <w:r>
        <w:t xml:space="preserve">An eligible vehicle is exempt from the following mass requirements under Schedule </w:t>
      </w:r>
      <w:r w:rsidR="00C71F77">
        <w:t>6</w:t>
      </w:r>
      <w:r>
        <w:t xml:space="preserve"> of the </w:t>
      </w:r>
      <w:r w:rsidRPr="00D43A75">
        <w:rPr>
          <w:i/>
          <w:iCs/>
        </w:rPr>
        <w:t>Heavy Vehicle (Mass Dimension and Loading) National Regulation</w:t>
      </w:r>
      <w:r>
        <w:t xml:space="preserve"> (MDL Regulation):</w:t>
      </w:r>
    </w:p>
    <w:p w14:paraId="6294F0A4" w14:textId="77777777" w:rsidR="001C4AC6" w:rsidRDefault="001C4AC6" w:rsidP="00613C75">
      <w:pPr>
        <w:pStyle w:val="ListParagraph"/>
        <w:ind w:left="1080"/>
        <w:jc w:val="both"/>
      </w:pPr>
    </w:p>
    <w:p w14:paraId="06E0BDB7" w14:textId="2F227520" w:rsidR="001C4AC6" w:rsidRPr="00892022" w:rsidRDefault="001C4AC6" w:rsidP="00416192">
      <w:pPr>
        <w:pStyle w:val="ListParagraph"/>
        <w:numPr>
          <w:ilvl w:val="0"/>
          <w:numId w:val="10"/>
        </w:numPr>
        <w:jc w:val="both"/>
      </w:pPr>
      <w:r w:rsidRPr="00892022">
        <w:t xml:space="preserve">section </w:t>
      </w:r>
      <w:r w:rsidR="00C71F77" w:rsidRPr="00892022">
        <w:t>3</w:t>
      </w:r>
      <w:r w:rsidRPr="00892022">
        <w:t xml:space="preserve"> – </w:t>
      </w:r>
      <w:r w:rsidR="00C71F77" w:rsidRPr="00892022">
        <w:t>Length (combination or single vehicle)</w:t>
      </w:r>
      <w:r w:rsidRPr="00892022">
        <w:t xml:space="preserve"> </w:t>
      </w:r>
    </w:p>
    <w:p w14:paraId="76DACBCD" w14:textId="65637681" w:rsidR="001C4AC6" w:rsidRPr="00892022" w:rsidRDefault="001C4AC6" w:rsidP="00416192">
      <w:pPr>
        <w:pStyle w:val="ListParagraph"/>
        <w:numPr>
          <w:ilvl w:val="0"/>
          <w:numId w:val="10"/>
        </w:numPr>
        <w:jc w:val="both"/>
      </w:pPr>
      <w:r w:rsidRPr="00892022">
        <w:t xml:space="preserve">section </w:t>
      </w:r>
      <w:r w:rsidR="00C71F77" w:rsidRPr="00892022">
        <w:t>4</w:t>
      </w:r>
      <w:r w:rsidRPr="00892022">
        <w:t xml:space="preserve"> – </w:t>
      </w:r>
      <w:r w:rsidR="00C71F77" w:rsidRPr="00892022">
        <w:t>Length (trailers)</w:t>
      </w:r>
    </w:p>
    <w:p w14:paraId="7762F8A0" w14:textId="6C714D1B" w:rsidR="00604398" w:rsidRPr="00892022" w:rsidRDefault="00604398" w:rsidP="00416192">
      <w:pPr>
        <w:pStyle w:val="ListParagraph"/>
        <w:numPr>
          <w:ilvl w:val="0"/>
          <w:numId w:val="10"/>
        </w:numPr>
        <w:jc w:val="both"/>
      </w:pPr>
      <w:r w:rsidRPr="00892022">
        <w:t xml:space="preserve">section </w:t>
      </w:r>
      <w:r w:rsidR="00F024BB" w:rsidRPr="00892022">
        <w:t>6</w:t>
      </w:r>
      <w:r w:rsidRPr="00892022">
        <w:t xml:space="preserve"> – Length (trailer drawbars)</w:t>
      </w:r>
    </w:p>
    <w:p w14:paraId="30B57817" w14:textId="77777777" w:rsidR="001C4AC6" w:rsidRDefault="001C4AC6" w:rsidP="00613C75">
      <w:pPr>
        <w:pStyle w:val="ListParagraph"/>
        <w:ind w:left="1440"/>
        <w:jc w:val="both"/>
      </w:pPr>
    </w:p>
    <w:p w14:paraId="7725AED6" w14:textId="2501A934" w:rsidR="00B12546" w:rsidRDefault="001C4AC6" w:rsidP="00416192">
      <w:pPr>
        <w:pStyle w:val="ListParagraph"/>
        <w:numPr>
          <w:ilvl w:val="0"/>
          <w:numId w:val="11"/>
        </w:numPr>
        <w:jc w:val="both"/>
      </w:pPr>
      <w:r>
        <w:t xml:space="preserve">An exemption in 1) only applies to the extent that specific conditional </w:t>
      </w:r>
      <w:r w:rsidR="009430C1">
        <w:t xml:space="preserve">dimension </w:t>
      </w:r>
      <w:r>
        <w:t>limits are provided in section</w:t>
      </w:r>
      <w:r w:rsidR="00B05075">
        <w:t xml:space="preserve"> </w:t>
      </w:r>
      <w:r w:rsidR="007664EC">
        <w:t>11</w:t>
      </w:r>
      <w:r w:rsidR="002A69E5">
        <w:t>, 12 and 13</w:t>
      </w:r>
      <w:r>
        <w:t xml:space="preserve"> of this Notice, or in a Schedule.</w:t>
      </w:r>
    </w:p>
    <w:p w14:paraId="0270185E" w14:textId="77777777" w:rsidR="007A44DB" w:rsidRDefault="007A44DB" w:rsidP="00664F96">
      <w:pPr>
        <w:pStyle w:val="ListParagraph"/>
        <w:ind w:left="1080"/>
        <w:jc w:val="both"/>
      </w:pPr>
    </w:p>
    <w:p w14:paraId="656E66F4" w14:textId="77777777" w:rsidR="00DE41D3" w:rsidRDefault="00DE41D3">
      <w:pPr>
        <w:rPr>
          <w:b/>
          <w:bCs/>
        </w:rPr>
      </w:pPr>
      <w:r>
        <w:rPr>
          <w:b/>
          <w:bCs/>
        </w:rPr>
        <w:br w:type="page"/>
      </w:r>
    </w:p>
    <w:p w14:paraId="1A7821DC" w14:textId="22099A3A" w:rsidR="00DE6EFA" w:rsidRDefault="00DE6EFA" w:rsidP="00E54907">
      <w:pPr>
        <w:pStyle w:val="ListParagraph"/>
        <w:numPr>
          <w:ilvl w:val="0"/>
          <w:numId w:val="1"/>
        </w:numPr>
        <w:jc w:val="both"/>
        <w:rPr>
          <w:b/>
          <w:bCs/>
        </w:rPr>
      </w:pPr>
      <w:r w:rsidRPr="00E54907">
        <w:rPr>
          <w:b/>
          <w:bCs/>
        </w:rPr>
        <w:lastRenderedPageBreak/>
        <w:t>Condition – Dimension (combination length)</w:t>
      </w:r>
    </w:p>
    <w:p w14:paraId="2FC98252" w14:textId="77777777" w:rsidR="00E54907" w:rsidRPr="00E54907" w:rsidRDefault="00E54907" w:rsidP="00E54907">
      <w:pPr>
        <w:pStyle w:val="ListParagraph"/>
        <w:jc w:val="both"/>
        <w:rPr>
          <w:b/>
          <w:bCs/>
        </w:rPr>
      </w:pPr>
    </w:p>
    <w:p w14:paraId="2B7DCE98" w14:textId="3C9EE8BE" w:rsidR="00C949F9" w:rsidRDefault="00E54907" w:rsidP="00DE41D3">
      <w:pPr>
        <w:pStyle w:val="ListParagraph"/>
        <w:ind w:left="1080"/>
        <w:jc w:val="both"/>
      </w:pPr>
      <w:r>
        <w:t>An eligible vehicle must not exceed 20m in length.</w:t>
      </w:r>
    </w:p>
    <w:p w14:paraId="1AB42121" w14:textId="77777777" w:rsidR="00DE41D3" w:rsidRPr="00DE41D3" w:rsidRDefault="00DE41D3" w:rsidP="00DE41D3">
      <w:pPr>
        <w:pStyle w:val="ListParagraph"/>
        <w:ind w:left="1080"/>
        <w:jc w:val="both"/>
      </w:pPr>
    </w:p>
    <w:p w14:paraId="0D2736DE" w14:textId="62492784" w:rsidR="00B12546" w:rsidRPr="00B12546" w:rsidRDefault="00B12546" w:rsidP="00613C75">
      <w:pPr>
        <w:pStyle w:val="ListParagraph"/>
        <w:numPr>
          <w:ilvl w:val="0"/>
          <w:numId w:val="1"/>
        </w:numPr>
        <w:jc w:val="both"/>
        <w:rPr>
          <w:b/>
          <w:bCs/>
        </w:rPr>
      </w:pPr>
      <w:r w:rsidRPr="00B12546">
        <w:rPr>
          <w:b/>
          <w:bCs/>
        </w:rPr>
        <w:t xml:space="preserve">Condition – </w:t>
      </w:r>
      <w:r w:rsidR="0072278D" w:rsidRPr="00FB6374">
        <w:rPr>
          <w:b/>
          <w:bCs/>
        </w:rPr>
        <w:t xml:space="preserve">Vehicle </w:t>
      </w:r>
      <w:r w:rsidR="0072278D">
        <w:rPr>
          <w:b/>
          <w:bCs/>
        </w:rPr>
        <w:t>s</w:t>
      </w:r>
      <w:r w:rsidR="0072278D" w:rsidRPr="00FB6374">
        <w:rPr>
          <w:b/>
          <w:bCs/>
        </w:rPr>
        <w:t xml:space="preserve">pecification </w:t>
      </w:r>
      <w:r w:rsidR="0072278D">
        <w:rPr>
          <w:b/>
          <w:bCs/>
        </w:rPr>
        <w:t>e</w:t>
      </w:r>
      <w:r w:rsidR="0072278D" w:rsidRPr="00FB6374">
        <w:rPr>
          <w:b/>
          <w:bCs/>
        </w:rPr>
        <w:t xml:space="preserve">nvelope </w:t>
      </w:r>
      <w:r w:rsidR="005B75BA">
        <w:rPr>
          <w:b/>
          <w:bCs/>
        </w:rPr>
        <w:t>d</w:t>
      </w:r>
      <w:r w:rsidRPr="00B12546">
        <w:rPr>
          <w:b/>
          <w:bCs/>
        </w:rPr>
        <w:t>imension limit</w:t>
      </w:r>
      <w:r w:rsidR="00896D18">
        <w:rPr>
          <w:b/>
          <w:bCs/>
        </w:rPr>
        <w:t>s</w:t>
      </w:r>
      <w:r w:rsidR="00C574C9">
        <w:rPr>
          <w:b/>
          <w:bCs/>
        </w:rPr>
        <w:t xml:space="preserve"> (</w:t>
      </w:r>
      <w:r w:rsidR="00E82263">
        <w:rPr>
          <w:b/>
          <w:bCs/>
        </w:rPr>
        <w:t>3.0m high</w:t>
      </w:r>
      <w:r w:rsidR="00C574C9">
        <w:rPr>
          <w:b/>
          <w:bCs/>
        </w:rPr>
        <w:t xml:space="preserve"> bin combination)</w:t>
      </w:r>
    </w:p>
    <w:p w14:paraId="08A0859A" w14:textId="77777777" w:rsidR="00B12546" w:rsidRDefault="00B12546" w:rsidP="00613C75">
      <w:pPr>
        <w:pStyle w:val="ListParagraph"/>
        <w:ind w:left="1080"/>
        <w:jc w:val="both"/>
      </w:pPr>
    </w:p>
    <w:p w14:paraId="6EA10B1B" w14:textId="72521469" w:rsidR="001C4AC6" w:rsidRDefault="00063E15" w:rsidP="00416192">
      <w:pPr>
        <w:pStyle w:val="ListParagraph"/>
        <w:numPr>
          <w:ilvl w:val="0"/>
          <w:numId w:val="12"/>
        </w:numPr>
        <w:jc w:val="both"/>
      </w:pPr>
      <w:r>
        <w:t xml:space="preserve">With reference to the terms and definitions set out in section </w:t>
      </w:r>
      <w:r w:rsidR="00033D55">
        <w:t>6</w:t>
      </w:r>
      <w:r w:rsidR="00DB7441">
        <w:t>(3)</w:t>
      </w:r>
      <w:r w:rsidR="00033D55">
        <w:t xml:space="preserve"> of this notice </w:t>
      </w:r>
      <w:r w:rsidR="00517FA9">
        <w:t>the vehicle specification envelope dimensions of</w:t>
      </w:r>
      <w:r w:rsidR="00902D3C">
        <w:t xml:space="preserve"> an eligible</w:t>
      </w:r>
      <w:r w:rsidR="00B12546">
        <w:t xml:space="preserve"> vehicle</w:t>
      </w:r>
      <w:r w:rsidR="004E5AC5">
        <w:t xml:space="preserve"> with a bin height no greater than 3.0m </w:t>
      </w:r>
      <w:r w:rsidR="00B12546">
        <w:t xml:space="preserve">must not exceed the </w:t>
      </w:r>
      <w:r w:rsidR="00902D3C">
        <w:t>dimensions indicated in Table 3.</w:t>
      </w:r>
    </w:p>
    <w:p w14:paraId="5A0E36AB" w14:textId="777D4C04" w:rsidR="0080745A" w:rsidRPr="00FB6374" w:rsidRDefault="00F54D8B" w:rsidP="00613C75">
      <w:pPr>
        <w:ind w:left="720"/>
        <w:contextualSpacing/>
        <w:jc w:val="both"/>
        <w:rPr>
          <w:b/>
          <w:bCs/>
        </w:rPr>
      </w:pPr>
      <w:r w:rsidRPr="00FB6374">
        <w:rPr>
          <w:b/>
          <w:bCs/>
        </w:rPr>
        <w:t xml:space="preserve">Table </w:t>
      </w:r>
      <w:r w:rsidR="004546C2">
        <w:rPr>
          <w:b/>
          <w:bCs/>
        </w:rPr>
        <w:t>3</w:t>
      </w:r>
      <w:r w:rsidR="00682B10">
        <w:rPr>
          <w:b/>
          <w:bCs/>
        </w:rPr>
        <w:t>:</w:t>
      </w:r>
      <w:r w:rsidR="003C3299" w:rsidRPr="00FB6374">
        <w:rPr>
          <w:b/>
          <w:bCs/>
        </w:rPr>
        <w:t xml:space="preserve"> </w:t>
      </w:r>
      <w:r w:rsidR="00FB6374" w:rsidRPr="00FB6374">
        <w:rPr>
          <w:b/>
          <w:bCs/>
        </w:rPr>
        <w:t xml:space="preserve">Vehicle </w:t>
      </w:r>
      <w:r w:rsidR="00C5711F">
        <w:rPr>
          <w:b/>
          <w:bCs/>
        </w:rPr>
        <w:t>s</w:t>
      </w:r>
      <w:r w:rsidR="00FB6374" w:rsidRPr="00FB6374">
        <w:rPr>
          <w:b/>
          <w:bCs/>
        </w:rPr>
        <w:t xml:space="preserve">pecification </w:t>
      </w:r>
      <w:r w:rsidR="00C5711F">
        <w:rPr>
          <w:b/>
          <w:bCs/>
        </w:rPr>
        <w:t>e</w:t>
      </w:r>
      <w:r w:rsidR="00FB6374" w:rsidRPr="00FB6374">
        <w:rPr>
          <w:b/>
          <w:bCs/>
        </w:rPr>
        <w:t xml:space="preserve">nvelope for </w:t>
      </w:r>
      <w:r w:rsidR="00C5711F">
        <w:rPr>
          <w:b/>
          <w:bCs/>
        </w:rPr>
        <w:t xml:space="preserve">eligible vehicle </w:t>
      </w:r>
      <w:r w:rsidR="00FB6374" w:rsidRPr="00FB6374">
        <w:rPr>
          <w:b/>
          <w:bCs/>
        </w:rPr>
        <w:t xml:space="preserve">with </w:t>
      </w:r>
      <w:r w:rsidR="00E82263">
        <w:rPr>
          <w:b/>
          <w:bCs/>
        </w:rPr>
        <w:t xml:space="preserve">3.0m </w:t>
      </w:r>
      <w:r w:rsidR="00313996">
        <w:rPr>
          <w:b/>
          <w:bCs/>
        </w:rPr>
        <w:t>high</w:t>
      </w:r>
      <w:r w:rsidR="00E82263">
        <w:rPr>
          <w:b/>
          <w:bCs/>
        </w:rPr>
        <w:t xml:space="preserve"> bins</w:t>
      </w:r>
    </w:p>
    <w:tbl>
      <w:tblPr>
        <w:tblStyle w:val="TableGrid"/>
        <w:tblW w:w="0" w:type="auto"/>
        <w:jc w:val="center"/>
        <w:tblLook w:val="04A0" w:firstRow="1" w:lastRow="0" w:firstColumn="1" w:lastColumn="0" w:noHBand="0" w:noVBand="1"/>
        <w:tblCaption w:val="Table 3: Vehicle specification envelope for eligible vehicle with 3.0m high bins"/>
        <w:tblDescription w:val="A table of dimension linits for vehicles operating under this Notice"/>
      </w:tblPr>
      <w:tblGrid>
        <w:gridCol w:w="1123"/>
        <w:gridCol w:w="816"/>
        <w:gridCol w:w="807"/>
        <w:gridCol w:w="797"/>
        <w:gridCol w:w="825"/>
        <w:gridCol w:w="797"/>
        <w:gridCol w:w="807"/>
      </w:tblGrid>
      <w:tr w:rsidR="00037466" w:rsidRPr="00037466" w14:paraId="3C19B13C" w14:textId="77777777" w:rsidTr="00DB2C3A">
        <w:trPr>
          <w:jc w:val="center"/>
        </w:trPr>
        <w:tc>
          <w:tcPr>
            <w:tcW w:w="1123" w:type="dxa"/>
            <w:vMerge w:val="restart"/>
            <w:vAlign w:val="center"/>
          </w:tcPr>
          <w:p w14:paraId="3DFCCF4F" w14:textId="10910A9E" w:rsidR="00037466" w:rsidRPr="00037466" w:rsidRDefault="00923BD4" w:rsidP="00E844BA">
            <w:pPr>
              <w:contextualSpacing/>
              <w:jc w:val="center"/>
              <w:rPr>
                <w:b/>
                <w:bCs/>
              </w:rPr>
            </w:pPr>
            <w:r>
              <w:rPr>
                <w:b/>
                <w:bCs/>
              </w:rPr>
              <w:t>Limits</w:t>
            </w:r>
          </w:p>
        </w:tc>
        <w:tc>
          <w:tcPr>
            <w:tcW w:w="4849" w:type="dxa"/>
            <w:gridSpan w:val="6"/>
            <w:vAlign w:val="center"/>
          </w:tcPr>
          <w:p w14:paraId="2E0CCCCD" w14:textId="5E7559AA" w:rsidR="00037466" w:rsidRPr="00037466" w:rsidRDefault="00037466" w:rsidP="00E844BA">
            <w:pPr>
              <w:contextualSpacing/>
              <w:jc w:val="center"/>
              <w:rPr>
                <w:b/>
                <w:bCs/>
              </w:rPr>
            </w:pPr>
            <w:r w:rsidRPr="00037466">
              <w:rPr>
                <w:b/>
                <w:bCs/>
              </w:rPr>
              <w:t>Dimension (m)</w:t>
            </w:r>
          </w:p>
        </w:tc>
      </w:tr>
      <w:tr w:rsidR="00E54907" w14:paraId="2A2212D3" w14:textId="77777777" w:rsidTr="00DB2C3A">
        <w:trPr>
          <w:jc w:val="center"/>
        </w:trPr>
        <w:tc>
          <w:tcPr>
            <w:tcW w:w="1123" w:type="dxa"/>
            <w:vMerge/>
            <w:vAlign w:val="center"/>
          </w:tcPr>
          <w:p w14:paraId="75732906" w14:textId="77777777" w:rsidR="00E54907" w:rsidRDefault="00E54907" w:rsidP="00E844BA">
            <w:pPr>
              <w:contextualSpacing/>
              <w:jc w:val="center"/>
            </w:pPr>
          </w:p>
        </w:tc>
        <w:tc>
          <w:tcPr>
            <w:tcW w:w="816" w:type="dxa"/>
            <w:vAlign w:val="center"/>
          </w:tcPr>
          <w:p w14:paraId="5DF9BCC5" w14:textId="37EC5855" w:rsidR="00E54907" w:rsidRPr="00037466" w:rsidRDefault="00E54907" w:rsidP="00E844BA">
            <w:pPr>
              <w:contextualSpacing/>
              <w:jc w:val="center"/>
              <w:rPr>
                <w:b/>
                <w:bCs/>
              </w:rPr>
            </w:pPr>
            <w:r>
              <w:rPr>
                <w:b/>
                <w:bCs/>
              </w:rPr>
              <w:t>TWB</w:t>
            </w:r>
          </w:p>
        </w:tc>
        <w:tc>
          <w:tcPr>
            <w:tcW w:w="807" w:type="dxa"/>
            <w:vAlign w:val="center"/>
          </w:tcPr>
          <w:p w14:paraId="50CBB97E" w14:textId="5BBE2D7C" w:rsidR="00E54907" w:rsidRPr="00037466" w:rsidRDefault="002B7746" w:rsidP="00E844BA">
            <w:pPr>
              <w:contextualSpacing/>
              <w:jc w:val="center"/>
              <w:rPr>
                <w:b/>
                <w:bCs/>
              </w:rPr>
            </w:pPr>
            <w:r>
              <w:rPr>
                <w:b/>
                <w:bCs/>
              </w:rPr>
              <w:t>TC</w:t>
            </w:r>
            <w:r w:rsidR="00A364A8">
              <w:rPr>
                <w:b/>
                <w:bCs/>
              </w:rPr>
              <w:t>O</w:t>
            </w:r>
          </w:p>
        </w:tc>
        <w:tc>
          <w:tcPr>
            <w:tcW w:w="797" w:type="dxa"/>
            <w:vAlign w:val="center"/>
          </w:tcPr>
          <w:p w14:paraId="3297EE24" w14:textId="77777777" w:rsidR="00E54907" w:rsidRPr="00037466" w:rsidRDefault="00E54907" w:rsidP="00E844BA">
            <w:pPr>
              <w:contextualSpacing/>
              <w:jc w:val="center"/>
              <w:rPr>
                <w:b/>
                <w:bCs/>
              </w:rPr>
            </w:pPr>
            <w:r w:rsidRPr="00037466">
              <w:rPr>
                <w:b/>
                <w:bCs/>
              </w:rPr>
              <w:t>DBL</w:t>
            </w:r>
          </w:p>
        </w:tc>
        <w:tc>
          <w:tcPr>
            <w:tcW w:w="825" w:type="dxa"/>
            <w:vAlign w:val="center"/>
          </w:tcPr>
          <w:p w14:paraId="0997ACFA" w14:textId="400BA962" w:rsidR="00E54907" w:rsidRPr="00037466" w:rsidRDefault="00E54907" w:rsidP="00E844BA">
            <w:pPr>
              <w:contextualSpacing/>
              <w:jc w:val="center"/>
              <w:rPr>
                <w:b/>
                <w:bCs/>
              </w:rPr>
            </w:pPr>
            <w:r>
              <w:rPr>
                <w:b/>
                <w:bCs/>
              </w:rPr>
              <w:t>DWB</w:t>
            </w:r>
          </w:p>
        </w:tc>
        <w:tc>
          <w:tcPr>
            <w:tcW w:w="797" w:type="dxa"/>
            <w:vAlign w:val="center"/>
          </w:tcPr>
          <w:p w14:paraId="1AD3BAC1" w14:textId="3BBF4AAD" w:rsidR="00E54907" w:rsidRPr="00037466" w:rsidRDefault="00A364A8" w:rsidP="00E844BA">
            <w:pPr>
              <w:contextualSpacing/>
              <w:jc w:val="center"/>
              <w:rPr>
                <w:b/>
                <w:bCs/>
              </w:rPr>
            </w:pPr>
            <w:r>
              <w:rPr>
                <w:b/>
                <w:bCs/>
              </w:rPr>
              <w:t>TFH</w:t>
            </w:r>
          </w:p>
        </w:tc>
        <w:tc>
          <w:tcPr>
            <w:tcW w:w="807" w:type="dxa"/>
            <w:vAlign w:val="center"/>
          </w:tcPr>
          <w:p w14:paraId="47B03FFA" w14:textId="295E9678" w:rsidR="00E54907" w:rsidRPr="00037466" w:rsidRDefault="00A364A8" w:rsidP="00E844BA">
            <w:pPr>
              <w:contextualSpacing/>
              <w:jc w:val="center"/>
              <w:rPr>
                <w:b/>
                <w:bCs/>
              </w:rPr>
            </w:pPr>
            <w:r>
              <w:rPr>
                <w:b/>
                <w:bCs/>
              </w:rPr>
              <w:t>DFH</w:t>
            </w:r>
          </w:p>
        </w:tc>
      </w:tr>
      <w:tr w:rsidR="00E54907" w14:paraId="690BE5CC" w14:textId="77777777" w:rsidTr="00DB2C3A">
        <w:trPr>
          <w:jc w:val="center"/>
        </w:trPr>
        <w:tc>
          <w:tcPr>
            <w:tcW w:w="1123" w:type="dxa"/>
            <w:vAlign w:val="center"/>
          </w:tcPr>
          <w:p w14:paraId="40B11FB1" w14:textId="58E39711" w:rsidR="00E54907" w:rsidRDefault="00E54907" w:rsidP="00E844BA">
            <w:pPr>
              <w:contextualSpacing/>
              <w:jc w:val="center"/>
            </w:pPr>
            <w:r w:rsidRPr="003E68E7">
              <w:t>Min</w:t>
            </w:r>
            <w:r>
              <w:t>imum</w:t>
            </w:r>
          </w:p>
        </w:tc>
        <w:tc>
          <w:tcPr>
            <w:tcW w:w="816" w:type="dxa"/>
            <w:vAlign w:val="center"/>
          </w:tcPr>
          <w:p w14:paraId="66199B6C" w14:textId="693CA7C6" w:rsidR="00E54907" w:rsidRDefault="00E54907" w:rsidP="00E844BA">
            <w:pPr>
              <w:contextualSpacing/>
              <w:jc w:val="center"/>
            </w:pPr>
            <w:r w:rsidRPr="003E68E7">
              <w:t>4.5</w:t>
            </w:r>
          </w:p>
        </w:tc>
        <w:tc>
          <w:tcPr>
            <w:tcW w:w="807" w:type="dxa"/>
            <w:vAlign w:val="center"/>
          </w:tcPr>
          <w:p w14:paraId="7F6C5B11" w14:textId="56FD5568" w:rsidR="00E54907" w:rsidRDefault="00E54907" w:rsidP="00E844BA">
            <w:pPr>
              <w:contextualSpacing/>
              <w:jc w:val="center"/>
            </w:pPr>
            <w:r w:rsidRPr="003E68E7">
              <w:t>1.5</w:t>
            </w:r>
          </w:p>
        </w:tc>
        <w:tc>
          <w:tcPr>
            <w:tcW w:w="797" w:type="dxa"/>
            <w:vAlign w:val="center"/>
          </w:tcPr>
          <w:p w14:paraId="7AEE9D66" w14:textId="4FC267FF" w:rsidR="00E54907" w:rsidRDefault="00E54907" w:rsidP="00E844BA">
            <w:pPr>
              <w:contextualSpacing/>
              <w:jc w:val="center"/>
            </w:pPr>
            <w:r w:rsidRPr="003E68E7">
              <w:t>3.3</w:t>
            </w:r>
          </w:p>
        </w:tc>
        <w:tc>
          <w:tcPr>
            <w:tcW w:w="825" w:type="dxa"/>
            <w:vAlign w:val="center"/>
          </w:tcPr>
          <w:p w14:paraId="2F194692" w14:textId="701C8D15" w:rsidR="00E54907" w:rsidRDefault="00E54907" w:rsidP="00E844BA">
            <w:pPr>
              <w:contextualSpacing/>
              <w:jc w:val="center"/>
            </w:pPr>
            <w:r w:rsidRPr="003E68E7">
              <w:t>4.5</w:t>
            </w:r>
          </w:p>
        </w:tc>
        <w:tc>
          <w:tcPr>
            <w:tcW w:w="797" w:type="dxa"/>
            <w:vAlign w:val="center"/>
          </w:tcPr>
          <w:p w14:paraId="77B513E5" w14:textId="125D4A9B" w:rsidR="00E54907" w:rsidRDefault="00E54907" w:rsidP="00E844BA">
            <w:pPr>
              <w:contextualSpacing/>
              <w:jc w:val="center"/>
            </w:pPr>
            <w:r w:rsidRPr="003E68E7">
              <w:t>-</w:t>
            </w:r>
          </w:p>
        </w:tc>
        <w:tc>
          <w:tcPr>
            <w:tcW w:w="807" w:type="dxa"/>
            <w:vAlign w:val="center"/>
          </w:tcPr>
          <w:p w14:paraId="78C9359E" w14:textId="2003C60C" w:rsidR="00E54907" w:rsidRDefault="00E54907" w:rsidP="00E844BA">
            <w:pPr>
              <w:contextualSpacing/>
              <w:jc w:val="center"/>
            </w:pPr>
            <w:r w:rsidRPr="003E68E7">
              <w:t>-</w:t>
            </w:r>
          </w:p>
        </w:tc>
      </w:tr>
      <w:tr w:rsidR="00E54907" w14:paraId="377FD293" w14:textId="77777777" w:rsidTr="00DB2C3A">
        <w:trPr>
          <w:jc w:val="center"/>
        </w:trPr>
        <w:tc>
          <w:tcPr>
            <w:tcW w:w="1123" w:type="dxa"/>
            <w:vAlign w:val="center"/>
          </w:tcPr>
          <w:p w14:paraId="087BA9FD" w14:textId="29256F56" w:rsidR="00E54907" w:rsidRDefault="00E54907" w:rsidP="00E844BA">
            <w:pPr>
              <w:contextualSpacing/>
              <w:jc w:val="center"/>
            </w:pPr>
            <w:r w:rsidRPr="003E68E7">
              <w:t>Max</w:t>
            </w:r>
            <w:r>
              <w:t>imum</w:t>
            </w:r>
          </w:p>
        </w:tc>
        <w:tc>
          <w:tcPr>
            <w:tcW w:w="816" w:type="dxa"/>
            <w:vAlign w:val="center"/>
          </w:tcPr>
          <w:p w14:paraId="0B351173" w14:textId="4D2AF453" w:rsidR="00E54907" w:rsidRDefault="00E54907" w:rsidP="00E844BA">
            <w:pPr>
              <w:contextualSpacing/>
              <w:jc w:val="center"/>
            </w:pPr>
            <w:r w:rsidRPr="003E68E7">
              <w:t>5.8</w:t>
            </w:r>
          </w:p>
        </w:tc>
        <w:tc>
          <w:tcPr>
            <w:tcW w:w="807" w:type="dxa"/>
            <w:vAlign w:val="center"/>
          </w:tcPr>
          <w:p w14:paraId="0DEB27A5" w14:textId="03EBEEAB" w:rsidR="00E54907" w:rsidRDefault="00E54907" w:rsidP="00E844BA">
            <w:pPr>
              <w:contextualSpacing/>
              <w:jc w:val="center"/>
            </w:pPr>
            <w:r w:rsidRPr="003E68E7">
              <w:t>1.65</w:t>
            </w:r>
          </w:p>
        </w:tc>
        <w:tc>
          <w:tcPr>
            <w:tcW w:w="797" w:type="dxa"/>
            <w:vAlign w:val="center"/>
          </w:tcPr>
          <w:p w14:paraId="115CA7A1" w14:textId="0D2FD9C9" w:rsidR="00E54907" w:rsidRDefault="00E54907" w:rsidP="00E844BA">
            <w:pPr>
              <w:contextualSpacing/>
              <w:jc w:val="center"/>
            </w:pPr>
            <w:r w:rsidRPr="003E68E7">
              <w:t>5.6</w:t>
            </w:r>
          </w:p>
        </w:tc>
        <w:tc>
          <w:tcPr>
            <w:tcW w:w="825" w:type="dxa"/>
            <w:vAlign w:val="center"/>
          </w:tcPr>
          <w:p w14:paraId="2A97984B" w14:textId="7FC2A851" w:rsidR="00E54907" w:rsidRDefault="00E54907" w:rsidP="00E844BA">
            <w:pPr>
              <w:contextualSpacing/>
              <w:jc w:val="center"/>
            </w:pPr>
            <w:r w:rsidRPr="003E68E7">
              <w:t>6.95</w:t>
            </w:r>
          </w:p>
        </w:tc>
        <w:tc>
          <w:tcPr>
            <w:tcW w:w="797" w:type="dxa"/>
            <w:vAlign w:val="center"/>
          </w:tcPr>
          <w:p w14:paraId="14BA2FB1" w14:textId="69C02362" w:rsidR="00E54907" w:rsidRDefault="00E54907" w:rsidP="00E844BA">
            <w:pPr>
              <w:contextualSpacing/>
              <w:jc w:val="center"/>
            </w:pPr>
            <w:r w:rsidRPr="003E68E7">
              <w:t>1.4</w:t>
            </w:r>
          </w:p>
        </w:tc>
        <w:tc>
          <w:tcPr>
            <w:tcW w:w="807" w:type="dxa"/>
            <w:vAlign w:val="center"/>
          </w:tcPr>
          <w:p w14:paraId="45C466DA" w14:textId="0B1A5F77" w:rsidR="00E54907" w:rsidRDefault="00E54907" w:rsidP="00E844BA">
            <w:pPr>
              <w:contextualSpacing/>
              <w:jc w:val="center"/>
            </w:pPr>
            <w:r w:rsidRPr="003E68E7">
              <w:t>1.45</w:t>
            </w:r>
          </w:p>
        </w:tc>
      </w:tr>
    </w:tbl>
    <w:p w14:paraId="6AD81AF4" w14:textId="77777777" w:rsidR="003D71E6" w:rsidRDefault="003D71E6" w:rsidP="00613C75">
      <w:pPr>
        <w:contextualSpacing/>
        <w:jc w:val="both"/>
      </w:pPr>
    </w:p>
    <w:p w14:paraId="35E79AFB" w14:textId="4EA93620" w:rsidR="003D71E6" w:rsidRDefault="003D71E6" w:rsidP="00416192">
      <w:pPr>
        <w:pStyle w:val="ListParagraph"/>
        <w:numPr>
          <w:ilvl w:val="0"/>
          <w:numId w:val="12"/>
        </w:numPr>
        <w:jc w:val="both"/>
        <w:rPr>
          <w:lang w:val="en-US"/>
        </w:rPr>
      </w:pPr>
      <w:r>
        <w:rPr>
          <w:lang w:val="en-US"/>
        </w:rPr>
        <w:t xml:space="preserve">For this section, </w:t>
      </w:r>
      <w:r w:rsidRPr="004E0708">
        <w:rPr>
          <w:lang w:val="en-US"/>
        </w:rPr>
        <w:t xml:space="preserve">the width of a heavy vehicle must be measured in </w:t>
      </w:r>
      <w:r>
        <w:rPr>
          <w:lang w:val="en-US"/>
        </w:rPr>
        <w:t>the same manner as in section</w:t>
      </w:r>
      <w:r w:rsidRPr="004E0708">
        <w:rPr>
          <w:lang w:val="en-US"/>
        </w:rPr>
        <w:t xml:space="preserve"> 8 of the </w:t>
      </w:r>
      <w:r w:rsidRPr="0028520C">
        <w:rPr>
          <w:i/>
          <w:iCs/>
          <w:lang w:val="en-US"/>
        </w:rPr>
        <w:t>Heavy Vehicle (Vehicle Standards) National Regulation</w:t>
      </w:r>
      <w:r w:rsidRPr="004E0708">
        <w:rPr>
          <w:lang w:val="en-US"/>
        </w:rPr>
        <w:t>.</w:t>
      </w:r>
    </w:p>
    <w:p w14:paraId="75C46689" w14:textId="77777777" w:rsidR="00122963" w:rsidRDefault="00122963" w:rsidP="00613C75">
      <w:pPr>
        <w:pStyle w:val="ListParagraph"/>
        <w:ind w:left="1080"/>
        <w:jc w:val="both"/>
        <w:rPr>
          <w:lang w:val="en-US"/>
        </w:rPr>
      </w:pPr>
    </w:p>
    <w:p w14:paraId="58A4DAC9" w14:textId="5F23D323" w:rsidR="00122963" w:rsidRPr="00B12546" w:rsidRDefault="00122963" w:rsidP="00613C75">
      <w:pPr>
        <w:pStyle w:val="ListParagraph"/>
        <w:numPr>
          <w:ilvl w:val="0"/>
          <w:numId w:val="1"/>
        </w:numPr>
        <w:jc w:val="both"/>
        <w:rPr>
          <w:b/>
          <w:bCs/>
        </w:rPr>
      </w:pPr>
      <w:r w:rsidRPr="00B12546">
        <w:rPr>
          <w:b/>
          <w:bCs/>
        </w:rPr>
        <w:t xml:space="preserve">Condition – </w:t>
      </w:r>
      <w:r w:rsidR="0072278D" w:rsidRPr="00FB6374">
        <w:rPr>
          <w:b/>
          <w:bCs/>
        </w:rPr>
        <w:t xml:space="preserve">Vehicle </w:t>
      </w:r>
      <w:r w:rsidR="0072278D">
        <w:rPr>
          <w:b/>
          <w:bCs/>
        </w:rPr>
        <w:t>s</w:t>
      </w:r>
      <w:r w:rsidR="0072278D" w:rsidRPr="00FB6374">
        <w:rPr>
          <w:b/>
          <w:bCs/>
        </w:rPr>
        <w:t xml:space="preserve">pecification </w:t>
      </w:r>
      <w:r w:rsidR="0072278D">
        <w:rPr>
          <w:b/>
          <w:bCs/>
        </w:rPr>
        <w:t>e</w:t>
      </w:r>
      <w:r w:rsidR="0072278D" w:rsidRPr="00FB6374">
        <w:rPr>
          <w:b/>
          <w:bCs/>
        </w:rPr>
        <w:t xml:space="preserve">nvelope </w:t>
      </w:r>
      <w:r w:rsidR="0072278D">
        <w:rPr>
          <w:b/>
          <w:bCs/>
        </w:rPr>
        <w:t>d</w:t>
      </w:r>
      <w:r w:rsidRPr="00B12546">
        <w:rPr>
          <w:b/>
          <w:bCs/>
        </w:rPr>
        <w:t>imension limit</w:t>
      </w:r>
      <w:r>
        <w:rPr>
          <w:b/>
          <w:bCs/>
        </w:rPr>
        <w:t>s (</w:t>
      </w:r>
      <w:r w:rsidR="00C0633B">
        <w:rPr>
          <w:b/>
          <w:bCs/>
        </w:rPr>
        <w:t xml:space="preserve">3.3m </w:t>
      </w:r>
      <w:r>
        <w:rPr>
          <w:b/>
          <w:bCs/>
        </w:rPr>
        <w:t>high bin combination)</w:t>
      </w:r>
    </w:p>
    <w:p w14:paraId="476A3679" w14:textId="77777777" w:rsidR="00122963" w:rsidRDefault="00122963" w:rsidP="00613C75">
      <w:pPr>
        <w:pStyle w:val="ListParagraph"/>
        <w:ind w:left="1080"/>
        <w:jc w:val="both"/>
      </w:pPr>
    </w:p>
    <w:p w14:paraId="5E36793B" w14:textId="33F0BDB8" w:rsidR="00902D3C" w:rsidRDefault="00902D3C" w:rsidP="00416192">
      <w:pPr>
        <w:pStyle w:val="ListParagraph"/>
        <w:numPr>
          <w:ilvl w:val="0"/>
          <w:numId w:val="22"/>
        </w:numPr>
        <w:jc w:val="both"/>
      </w:pPr>
      <w:r>
        <w:t>With reference to the terms and definitions set out in section 6</w:t>
      </w:r>
      <w:r w:rsidR="00DB7441">
        <w:t>(3)</w:t>
      </w:r>
      <w:r>
        <w:t xml:space="preserve"> of this notice the vehicle specification envelope dimensions of an eligible vehicle with a bin </w:t>
      </w:r>
      <w:r w:rsidR="00062EF6">
        <w:t xml:space="preserve">rim </w:t>
      </w:r>
      <w:r>
        <w:t xml:space="preserve">height </w:t>
      </w:r>
      <w:r w:rsidR="00370BC7">
        <w:t xml:space="preserve">greater than 3.0m in height but </w:t>
      </w:r>
      <w:r>
        <w:t>no greater than 3.3m must not exceed the dimensions indicated in Table 4.</w:t>
      </w:r>
    </w:p>
    <w:p w14:paraId="549ABCA9" w14:textId="20613B9F" w:rsidR="00122963" w:rsidRDefault="006F5C0C" w:rsidP="00613C75">
      <w:pPr>
        <w:ind w:left="720"/>
        <w:contextualSpacing/>
        <w:jc w:val="both"/>
        <w:rPr>
          <w:b/>
          <w:bCs/>
        </w:rPr>
      </w:pPr>
      <w:r w:rsidRPr="006F5C0C">
        <w:rPr>
          <w:b/>
          <w:bCs/>
        </w:rPr>
        <w:t xml:space="preserve">Table </w:t>
      </w:r>
      <w:r w:rsidR="004546C2">
        <w:rPr>
          <w:b/>
          <w:bCs/>
        </w:rPr>
        <w:t>4</w:t>
      </w:r>
      <w:r w:rsidR="004B707F">
        <w:rPr>
          <w:b/>
          <w:bCs/>
        </w:rPr>
        <w:t>:</w:t>
      </w:r>
      <w:r w:rsidRPr="006F5C0C">
        <w:rPr>
          <w:b/>
          <w:bCs/>
        </w:rPr>
        <w:t xml:space="preserve"> </w:t>
      </w:r>
      <w:r w:rsidR="00C5711F" w:rsidRPr="00FB6374">
        <w:rPr>
          <w:b/>
          <w:bCs/>
        </w:rPr>
        <w:t xml:space="preserve">Vehicle </w:t>
      </w:r>
      <w:r w:rsidR="00C5711F">
        <w:rPr>
          <w:b/>
          <w:bCs/>
        </w:rPr>
        <w:t>s</w:t>
      </w:r>
      <w:r w:rsidR="00C5711F" w:rsidRPr="00FB6374">
        <w:rPr>
          <w:b/>
          <w:bCs/>
        </w:rPr>
        <w:t xml:space="preserve">pecification </w:t>
      </w:r>
      <w:r w:rsidR="00C5711F">
        <w:rPr>
          <w:b/>
          <w:bCs/>
        </w:rPr>
        <w:t>e</w:t>
      </w:r>
      <w:r w:rsidR="00C5711F" w:rsidRPr="00FB6374">
        <w:rPr>
          <w:b/>
          <w:bCs/>
        </w:rPr>
        <w:t xml:space="preserve">nvelope for </w:t>
      </w:r>
      <w:r w:rsidR="00C5711F">
        <w:rPr>
          <w:b/>
          <w:bCs/>
        </w:rPr>
        <w:t xml:space="preserve">eligible vehicle </w:t>
      </w:r>
      <w:r w:rsidR="00C5711F" w:rsidRPr="00FB6374">
        <w:rPr>
          <w:b/>
          <w:bCs/>
        </w:rPr>
        <w:t xml:space="preserve">with </w:t>
      </w:r>
      <w:r w:rsidR="00E82263">
        <w:rPr>
          <w:b/>
          <w:bCs/>
        </w:rPr>
        <w:t>3.3m high bins</w:t>
      </w:r>
    </w:p>
    <w:tbl>
      <w:tblPr>
        <w:tblStyle w:val="TableGrid"/>
        <w:tblW w:w="0" w:type="auto"/>
        <w:jc w:val="center"/>
        <w:tblLook w:val="04A0" w:firstRow="1" w:lastRow="0" w:firstColumn="1" w:lastColumn="0" w:noHBand="0" w:noVBand="1"/>
        <w:tblCaption w:val="Table 4: Vehicle specification envelope for eligible vehicle with 3.3m high bins"/>
        <w:tblDescription w:val="A table of conditional dimensions for vehicles operating under this Notice"/>
      </w:tblPr>
      <w:tblGrid>
        <w:gridCol w:w="1123"/>
        <w:gridCol w:w="808"/>
        <w:gridCol w:w="798"/>
        <w:gridCol w:w="787"/>
        <w:gridCol w:w="818"/>
        <w:gridCol w:w="787"/>
        <w:gridCol w:w="798"/>
      </w:tblGrid>
      <w:tr w:rsidR="00923BD4" w:rsidRPr="00037466" w14:paraId="4FE85E5E" w14:textId="77777777" w:rsidTr="00DB2C3A">
        <w:trPr>
          <w:jc w:val="center"/>
        </w:trPr>
        <w:tc>
          <w:tcPr>
            <w:tcW w:w="1123" w:type="dxa"/>
            <w:vMerge w:val="restart"/>
            <w:vAlign w:val="center"/>
          </w:tcPr>
          <w:p w14:paraId="78E62970" w14:textId="77777777" w:rsidR="00923BD4" w:rsidRPr="00037466" w:rsidRDefault="00923BD4" w:rsidP="00E844BA">
            <w:pPr>
              <w:contextualSpacing/>
              <w:jc w:val="center"/>
              <w:rPr>
                <w:b/>
                <w:bCs/>
              </w:rPr>
            </w:pPr>
            <w:r>
              <w:rPr>
                <w:b/>
                <w:bCs/>
              </w:rPr>
              <w:t>Limits</w:t>
            </w:r>
          </w:p>
        </w:tc>
        <w:tc>
          <w:tcPr>
            <w:tcW w:w="4796" w:type="dxa"/>
            <w:gridSpan w:val="6"/>
            <w:vAlign w:val="center"/>
          </w:tcPr>
          <w:p w14:paraId="30D0A8CC" w14:textId="77777777" w:rsidR="00923BD4" w:rsidRPr="00037466" w:rsidRDefault="00923BD4" w:rsidP="00E844BA">
            <w:pPr>
              <w:contextualSpacing/>
              <w:jc w:val="center"/>
              <w:rPr>
                <w:b/>
                <w:bCs/>
              </w:rPr>
            </w:pPr>
            <w:r w:rsidRPr="00037466">
              <w:rPr>
                <w:b/>
                <w:bCs/>
              </w:rPr>
              <w:t>Dimension (m)</w:t>
            </w:r>
          </w:p>
        </w:tc>
      </w:tr>
      <w:tr w:rsidR="00A02C1C" w14:paraId="3D21F32D" w14:textId="77777777" w:rsidTr="00DB2C3A">
        <w:trPr>
          <w:jc w:val="center"/>
        </w:trPr>
        <w:tc>
          <w:tcPr>
            <w:tcW w:w="1123" w:type="dxa"/>
            <w:vMerge/>
            <w:vAlign w:val="center"/>
          </w:tcPr>
          <w:p w14:paraId="20792833" w14:textId="77777777" w:rsidR="00A02C1C" w:rsidRDefault="00A02C1C" w:rsidP="00A02C1C">
            <w:pPr>
              <w:contextualSpacing/>
              <w:jc w:val="center"/>
            </w:pPr>
          </w:p>
        </w:tc>
        <w:tc>
          <w:tcPr>
            <w:tcW w:w="808" w:type="dxa"/>
            <w:vAlign w:val="center"/>
          </w:tcPr>
          <w:p w14:paraId="6307DD27" w14:textId="456FB441" w:rsidR="00A02C1C" w:rsidRPr="00037466" w:rsidRDefault="00A02C1C" w:rsidP="00A02C1C">
            <w:pPr>
              <w:contextualSpacing/>
              <w:jc w:val="center"/>
              <w:rPr>
                <w:b/>
                <w:bCs/>
              </w:rPr>
            </w:pPr>
            <w:r>
              <w:rPr>
                <w:b/>
                <w:bCs/>
              </w:rPr>
              <w:t>TWB</w:t>
            </w:r>
          </w:p>
        </w:tc>
        <w:tc>
          <w:tcPr>
            <w:tcW w:w="798" w:type="dxa"/>
            <w:vAlign w:val="center"/>
          </w:tcPr>
          <w:p w14:paraId="3FBC1CF3" w14:textId="15E51C59" w:rsidR="00A02C1C" w:rsidRPr="00037466" w:rsidRDefault="00A02C1C" w:rsidP="00A02C1C">
            <w:pPr>
              <w:contextualSpacing/>
              <w:jc w:val="center"/>
              <w:rPr>
                <w:b/>
                <w:bCs/>
              </w:rPr>
            </w:pPr>
            <w:r>
              <w:rPr>
                <w:b/>
                <w:bCs/>
              </w:rPr>
              <w:t>TCO</w:t>
            </w:r>
          </w:p>
        </w:tc>
        <w:tc>
          <w:tcPr>
            <w:tcW w:w="787" w:type="dxa"/>
            <w:vAlign w:val="center"/>
          </w:tcPr>
          <w:p w14:paraId="2EAF72D1" w14:textId="0F126F02" w:rsidR="00A02C1C" w:rsidRPr="00037466" w:rsidRDefault="00A02C1C" w:rsidP="00A02C1C">
            <w:pPr>
              <w:contextualSpacing/>
              <w:jc w:val="center"/>
              <w:rPr>
                <w:b/>
                <w:bCs/>
              </w:rPr>
            </w:pPr>
            <w:r w:rsidRPr="00037466">
              <w:rPr>
                <w:b/>
                <w:bCs/>
              </w:rPr>
              <w:t>DBL</w:t>
            </w:r>
          </w:p>
        </w:tc>
        <w:tc>
          <w:tcPr>
            <w:tcW w:w="818" w:type="dxa"/>
            <w:vAlign w:val="center"/>
          </w:tcPr>
          <w:p w14:paraId="1BD47BEB" w14:textId="1F7900B8" w:rsidR="00A02C1C" w:rsidRPr="00037466" w:rsidRDefault="00A02C1C" w:rsidP="00A02C1C">
            <w:pPr>
              <w:contextualSpacing/>
              <w:jc w:val="center"/>
              <w:rPr>
                <w:b/>
                <w:bCs/>
              </w:rPr>
            </w:pPr>
            <w:r>
              <w:rPr>
                <w:b/>
                <w:bCs/>
              </w:rPr>
              <w:t>DWB</w:t>
            </w:r>
          </w:p>
        </w:tc>
        <w:tc>
          <w:tcPr>
            <w:tcW w:w="787" w:type="dxa"/>
            <w:vAlign w:val="center"/>
          </w:tcPr>
          <w:p w14:paraId="41A29E7E" w14:textId="01B76015" w:rsidR="00A02C1C" w:rsidRPr="00037466" w:rsidRDefault="00A02C1C" w:rsidP="00A02C1C">
            <w:pPr>
              <w:contextualSpacing/>
              <w:jc w:val="center"/>
              <w:rPr>
                <w:b/>
                <w:bCs/>
              </w:rPr>
            </w:pPr>
            <w:r>
              <w:rPr>
                <w:b/>
                <w:bCs/>
              </w:rPr>
              <w:t>TFH</w:t>
            </w:r>
          </w:p>
        </w:tc>
        <w:tc>
          <w:tcPr>
            <w:tcW w:w="798" w:type="dxa"/>
            <w:vAlign w:val="center"/>
          </w:tcPr>
          <w:p w14:paraId="16A7237D" w14:textId="22A9FA77" w:rsidR="00A02C1C" w:rsidRPr="00037466" w:rsidRDefault="00A02C1C" w:rsidP="00A02C1C">
            <w:pPr>
              <w:contextualSpacing/>
              <w:jc w:val="center"/>
              <w:rPr>
                <w:b/>
                <w:bCs/>
              </w:rPr>
            </w:pPr>
            <w:r>
              <w:rPr>
                <w:b/>
                <w:bCs/>
              </w:rPr>
              <w:t>DFH</w:t>
            </w:r>
          </w:p>
        </w:tc>
      </w:tr>
      <w:tr w:rsidR="00E54907" w14:paraId="5002449D" w14:textId="77777777" w:rsidTr="00DB2C3A">
        <w:trPr>
          <w:jc w:val="center"/>
        </w:trPr>
        <w:tc>
          <w:tcPr>
            <w:tcW w:w="1123" w:type="dxa"/>
            <w:vAlign w:val="center"/>
          </w:tcPr>
          <w:p w14:paraId="5A7AC7E2" w14:textId="77777777" w:rsidR="00E54907" w:rsidRDefault="00E54907" w:rsidP="00E844BA">
            <w:pPr>
              <w:contextualSpacing/>
              <w:jc w:val="center"/>
            </w:pPr>
            <w:r w:rsidRPr="003E68E7">
              <w:t>Min</w:t>
            </w:r>
            <w:r>
              <w:t>imum</w:t>
            </w:r>
          </w:p>
        </w:tc>
        <w:tc>
          <w:tcPr>
            <w:tcW w:w="808" w:type="dxa"/>
            <w:vAlign w:val="center"/>
          </w:tcPr>
          <w:p w14:paraId="33530E55" w14:textId="439639D9" w:rsidR="00E54907" w:rsidRDefault="00E54907" w:rsidP="00E844BA">
            <w:pPr>
              <w:contextualSpacing/>
              <w:jc w:val="center"/>
            </w:pPr>
            <w:r>
              <w:rPr>
                <w:rFonts w:eastAsia="Cambria"/>
              </w:rPr>
              <w:t>4.5</w:t>
            </w:r>
          </w:p>
        </w:tc>
        <w:tc>
          <w:tcPr>
            <w:tcW w:w="798" w:type="dxa"/>
            <w:vAlign w:val="center"/>
          </w:tcPr>
          <w:p w14:paraId="14599591" w14:textId="33D49F3B" w:rsidR="00E54907" w:rsidRDefault="00E54907" w:rsidP="00E844BA">
            <w:pPr>
              <w:contextualSpacing/>
              <w:jc w:val="center"/>
            </w:pPr>
            <w:r>
              <w:rPr>
                <w:rFonts w:eastAsia="Cambria"/>
              </w:rPr>
              <w:t>1.5</w:t>
            </w:r>
          </w:p>
        </w:tc>
        <w:tc>
          <w:tcPr>
            <w:tcW w:w="787" w:type="dxa"/>
            <w:vAlign w:val="center"/>
          </w:tcPr>
          <w:p w14:paraId="4BCBA87A" w14:textId="74760B69" w:rsidR="00E54907" w:rsidRDefault="00E54907" w:rsidP="00E844BA">
            <w:pPr>
              <w:contextualSpacing/>
              <w:jc w:val="center"/>
            </w:pPr>
            <w:r>
              <w:rPr>
                <w:rFonts w:eastAsia="Cambria"/>
              </w:rPr>
              <w:t>3.3</w:t>
            </w:r>
          </w:p>
        </w:tc>
        <w:tc>
          <w:tcPr>
            <w:tcW w:w="818" w:type="dxa"/>
            <w:vAlign w:val="center"/>
          </w:tcPr>
          <w:p w14:paraId="5F0B3120" w14:textId="05540AAB" w:rsidR="00E54907" w:rsidRDefault="00E54907" w:rsidP="00E844BA">
            <w:pPr>
              <w:contextualSpacing/>
              <w:jc w:val="center"/>
            </w:pPr>
            <w:r>
              <w:rPr>
                <w:rFonts w:eastAsia="Cambria"/>
              </w:rPr>
              <w:t>5.5</w:t>
            </w:r>
          </w:p>
        </w:tc>
        <w:tc>
          <w:tcPr>
            <w:tcW w:w="787" w:type="dxa"/>
            <w:vAlign w:val="center"/>
          </w:tcPr>
          <w:p w14:paraId="4B688C8A" w14:textId="57F0C990" w:rsidR="00E54907" w:rsidRDefault="00E54907" w:rsidP="00E844BA">
            <w:pPr>
              <w:contextualSpacing/>
              <w:jc w:val="center"/>
            </w:pPr>
            <w:r>
              <w:rPr>
                <w:rFonts w:eastAsia="Cambria"/>
              </w:rPr>
              <w:t>-</w:t>
            </w:r>
          </w:p>
        </w:tc>
        <w:tc>
          <w:tcPr>
            <w:tcW w:w="798" w:type="dxa"/>
            <w:vAlign w:val="center"/>
          </w:tcPr>
          <w:p w14:paraId="04E463E7" w14:textId="5E8300FD" w:rsidR="00E54907" w:rsidRDefault="00E54907" w:rsidP="00E844BA">
            <w:pPr>
              <w:contextualSpacing/>
              <w:jc w:val="center"/>
            </w:pPr>
            <w:r>
              <w:rPr>
                <w:rFonts w:eastAsia="Cambria"/>
              </w:rPr>
              <w:t>-</w:t>
            </w:r>
          </w:p>
        </w:tc>
      </w:tr>
      <w:tr w:rsidR="00E54907" w14:paraId="24E3D6AC" w14:textId="77777777" w:rsidTr="00DB2C3A">
        <w:trPr>
          <w:jc w:val="center"/>
        </w:trPr>
        <w:tc>
          <w:tcPr>
            <w:tcW w:w="1123" w:type="dxa"/>
            <w:vAlign w:val="center"/>
          </w:tcPr>
          <w:p w14:paraId="020F1BC6" w14:textId="77777777" w:rsidR="00E54907" w:rsidRDefault="00E54907" w:rsidP="00E844BA">
            <w:pPr>
              <w:contextualSpacing/>
              <w:jc w:val="center"/>
            </w:pPr>
            <w:r w:rsidRPr="003E68E7">
              <w:t>Max</w:t>
            </w:r>
            <w:r>
              <w:t>imum</w:t>
            </w:r>
          </w:p>
        </w:tc>
        <w:tc>
          <w:tcPr>
            <w:tcW w:w="808" w:type="dxa"/>
            <w:vAlign w:val="center"/>
          </w:tcPr>
          <w:p w14:paraId="18A91B27" w14:textId="3A1E2CFE" w:rsidR="00E54907" w:rsidRDefault="00E54907" w:rsidP="00E844BA">
            <w:pPr>
              <w:contextualSpacing/>
              <w:jc w:val="center"/>
            </w:pPr>
            <w:r>
              <w:rPr>
                <w:rFonts w:eastAsia="Cambria"/>
              </w:rPr>
              <w:t>5.8</w:t>
            </w:r>
          </w:p>
        </w:tc>
        <w:tc>
          <w:tcPr>
            <w:tcW w:w="798" w:type="dxa"/>
            <w:vAlign w:val="center"/>
          </w:tcPr>
          <w:p w14:paraId="2A835EB2" w14:textId="4819B0F7" w:rsidR="00E54907" w:rsidRDefault="00E54907" w:rsidP="00E844BA">
            <w:pPr>
              <w:contextualSpacing/>
              <w:jc w:val="center"/>
            </w:pPr>
            <w:r>
              <w:rPr>
                <w:rFonts w:eastAsia="Cambria"/>
              </w:rPr>
              <w:t>1.65</w:t>
            </w:r>
          </w:p>
        </w:tc>
        <w:tc>
          <w:tcPr>
            <w:tcW w:w="787" w:type="dxa"/>
            <w:vAlign w:val="center"/>
          </w:tcPr>
          <w:p w14:paraId="0CD48DA3" w14:textId="4600ED85" w:rsidR="00E54907" w:rsidRDefault="00E54907" w:rsidP="00E844BA">
            <w:pPr>
              <w:contextualSpacing/>
              <w:jc w:val="center"/>
            </w:pPr>
            <w:r>
              <w:rPr>
                <w:rFonts w:eastAsia="Cambria"/>
              </w:rPr>
              <w:t>5.0</w:t>
            </w:r>
          </w:p>
        </w:tc>
        <w:tc>
          <w:tcPr>
            <w:tcW w:w="818" w:type="dxa"/>
            <w:vAlign w:val="center"/>
          </w:tcPr>
          <w:p w14:paraId="514A57D1" w14:textId="4F32EC9D" w:rsidR="00E54907" w:rsidRDefault="00E54907" w:rsidP="00E844BA">
            <w:pPr>
              <w:contextualSpacing/>
              <w:jc w:val="center"/>
            </w:pPr>
            <w:r>
              <w:rPr>
                <w:rFonts w:eastAsia="Cambria"/>
              </w:rPr>
              <w:t>6.95</w:t>
            </w:r>
          </w:p>
        </w:tc>
        <w:tc>
          <w:tcPr>
            <w:tcW w:w="787" w:type="dxa"/>
            <w:vAlign w:val="center"/>
          </w:tcPr>
          <w:p w14:paraId="2C17D035" w14:textId="3863D47B" w:rsidR="00E54907" w:rsidRDefault="00E54907" w:rsidP="00E844BA">
            <w:pPr>
              <w:contextualSpacing/>
              <w:jc w:val="center"/>
            </w:pPr>
            <w:r>
              <w:rPr>
                <w:rFonts w:eastAsia="Cambria"/>
              </w:rPr>
              <w:t>1.4</w:t>
            </w:r>
          </w:p>
        </w:tc>
        <w:tc>
          <w:tcPr>
            <w:tcW w:w="798" w:type="dxa"/>
            <w:vAlign w:val="center"/>
          </w:tcPr>
          <w:p w14:paraId="289B4E95" w14:textId="3D33A376" w:rsidR="00E54907" w:rsidRDefault="00E54907" w:rsidP="00E844BA">
            <w:pPr>
              <w:contextualSpacing/>
              <w:jc w:val="center"/>
            </w:pPr>
            <w:r>
              <w:rPr>
                <w:rFonts w:eastAsia="Cambria"/>
              </w:rPr>
              <w:t>1.45</w:t>
            </w:r>
          </w:p>
        </w:tc>
      </w:tr>
    </w:tbl>
    <w:p w14:paraId="492148D9" w14:textId="77777777" w:rsidR="00122963" w:rsidRDefault="00122963" w:rsidP="00613C75">
      <w:pPr>
        <w:contextualSpacing/>
        <w:jc w:val="both"/>
      </w:pPr>
    </w:p>
    <w:p w14:paraId="2AF5BD8A" w14:textId="123A4434" w:rsidR="00931561" w:rsidRDefault="00122963" w:rsidP="00416192">
      <w:pPr>
        <w:pStyle w:val="ListParagraph"/>
        <w:numPr>
          <w:ilvl w:val="0"/>
          <w:numId w:val="22"/>
        </w:numPr>
        <w:jc w:val="both"/>
        <w:rPr>
          <w:lang w:val="en-US"/>
        </w:rPr>
      </w:pPr>
      <w:r>
        <w:rPr>
          <w:lang w:val="en-US"/>
        </w:rPr>
        <w:t xml:space="preserve">For this section, </w:t>
      </w:r>
      <w:r w:rsidRPr="004E0708">
        <w:rPr>
          <w:lang w:val="en-US"/>
        </w:rPr>
        <w:t xml:space="preserve">the width of a heavy vehicle must be measured in </w:t>
      </w:r>
      <w:r>
        <w:rPr>
          <w:lang w:val="en-US"/>
        </w:rPr>
        <w:t>the same manner as in section</w:t>
      </w:r>
      <w:r w:rsidRPr="004E0708">
        <w:rPr>
          <w:lang w:val="en-US"/>
        </w:rPr>
        <w:t xml:space="preserve"> 8 of the </w:t>
      </w:r>
      <w:r w:rsidRPr="0028520C">
        <w:rPr>
          <w:i/>
          <w:iCs/>
          <w:lang w:val="en-US"/>
        </w:rPr>
        <w:t>Heavy Vehicle (Vehicle Standards) National Regulation</w:t>
      </w:r>
      <w:r w:rsidRPr="004E0708">
        <w:rPr>
          <w:lang w:val="en-US"/>
        </w:rPr>
        <w:t>.</w:t>
      </w:r>
    </w:p>
    <w:p w14:paraId="6057434C" w14:textId="77777777" w:rsidR="004772DB" w:rsidRPr="00AB2FB9" w:rsidRDefault="004772DB" w:rsidP="004772DB">
      <w:pPr>
        <w:pStyle w:val="ListParagraph"/>
        <w:ind w:left="1080"/>
        <w:jc w:val="both"/>
        <w:rPr>
          <w:lang w:val="en-US"/>
        </w:rPr>
      </w:pPr>
    </w:p>
    <w:p w14:paraId="4C5A2148" w14:textId="146B5651" w:rsidR="00FF6315" w:rsidRPr="00724050" w:rsidRDefault="00FF6315" w:rsidP="00613C75">
      <w:pPr>
        <w:pStyle w:val="ListParagraph"/>
        <w:numPr>
          <w:ilvl w:val="0"/>
          <w:numId w:val="1"/>
        </w:numPr>
        <w:jc w:val="both"/>
        <w:rPr>
          <w:b/>
          <w:bCs/>
        </w:rPr>
      </w:pPr>
      <w:r w:rsidRPr="00724050">
        <w:rPr>
          <w:b/>
          <w:bCs/>
        </w:rPr>
        <w:t>Conditions – Areas and routes</w:t>
      </w:r>
    </w:p>
    <w:p w14:paraId="38BBABA3" w14:textId="77777777" w:rsidR="00FF6315" w:rsidRDefault="00FF6315" w:rsidP="00613C75">
      <w:pPr>
        <w:pStyle w:val="ListParagraph"/>
        <w:ind w:left="1080"/>
        <w:jc w:val="both"/>
        <w:rPr>
          <w:lang w:val="en-US"/>
        </w:rPr>
      </w:pPr>
    </w:p>
    <w:p w14:paraId="12B455F3" w14:textId="0D7045E9" w:rsidR="00FF6315" w:rsidRDefault="00FF6315" w:rsidP="00416192">
      <w:pPr>
        <w:pStyle w:val="ListParagraph"/>
        <w:numPr>
          <w:ilvl w:val="0"/>
          <w:numId w:val="8"/>
        </w:numPr>
        <w:jc w:val="both"/>
      </w:pPr>
      <w:r>
        <w:t>For the purposes of section 1</w:t>
      </w:r>
      <w:r w:rsidR="00F05006">
        <w:t>19</w:t>
      </w:r>
      <w:r>
        <w:t>(1)(</w:t>
      </w:r>
      <w:r w:rsidR="00724050">
        <w:t>a</w:t>
      </w:r>
      <w:r>
        <w:t xml:space="preserve">) of the HVNL, </w:t>
      </w:r>
      <w:r w:rsidR="00D52701">
        <w:t>a</w:t>
      </w:r>
      <w:r w:rsidR="004A1983">
        <w:t xml:space="preserve"> network </w:t>
      </w:r>
      <w:r w:rsidR="00D52701">
        <w:t>specified in a Schedule of this Notice is a stated area or route to which this Notice applies.</w:t>
      </w:r>
    </w:p>
    <w:p w14:paraId="7973F46B" w14:textId="77777777" w:rsidR="00E170C7" w:rsidRDefault="00E170C7" w:rsidP="00E170C7">
      <w:pPr>
        <w:pStyle w:val="ListParagraph"/>
        <w:ind w:left="1080"/>
        <w:jc w:val="both"/>
      </w:pPr>
    </w:p>
    <w:p w14:paraId="3B50A78B" w14:textId="21C3BBAF" w:rsidR="00E170C7" w:rsidRDefault="00E170C7" w:rsidP="00416192">
      <w:pPr>
        <w:pStyle w:val="ListParagraph"/>
        <w:numPr>
          <w:ilvl w:val="0"/>
          <w:numId w:val="8"/>
        </w:numPr>
        <w:jc w:val="both"/>
      </w:pPr>
      <w:r>
        <w:t xml:space="preserve">Where </w:t>
      </w:r>
      <w:r w:rsidR="001A4F82">
        <w:t>a network</w:t>
      </w:r>
      <w:r w:rsidR="006E136F">
        <w:t xml:space="preserve"> is specified in a Schedule</w:t>
      </w:r>
      <w:r w:rsidR="00E75485">
        <w:t xml:space="preserve">, </w:t>
      </w:r>
      <w:r w:rsidR="001A4F82">
        <w:t>the designation of that network as</w:t>
      </w:r>
      <w:r w:rsidR="00E15D1C">
        <w:t xml:space="preserve"> a</w:t>
      </w:r>
      <w:r w:rsidR="001A4F82">
        <w:t xml:space="preserve"> </w:t>
      </w:r>
      <w:r w:rsidR="00AC6CA2" w:rsidRPr="00041853">
        <w:rPr>
          <w:i/>
          <w:iCs/>
        </w:rPr>
        <w:t>“</w:t>
      </w:r>
      <w:r w:rsidR="003F2C08" w:rsidRPr="00041853">
        <w:rPr>
          <w:i/>
          <w:iCs/>
        </w:rPr>
        <w:t>T&amp;D Level 1</w:t>
      </w:r>
      <w:r w:rsidR="00AC6CA2" w:rsidRPr="00041853">
        <w:rPr>
          <w:i/>
          <w:iCs/>
        </w:rPr>
        <w:t>”</w:t>
      </w:r>
      <w:r w:rsidR="003F2C08">
        <w:t xml:space="preserve"> or a </w:t>
      </w:r>
      <w:r w:rsidR="00AC6CA2" w:rsidRPr="00041853">
        <w:rPr>
          <w:i/>
          <w:iCs/>
        </w:rPr>
        <w:t>“</w:t>
      </w:r>
      <w:r w:rsidR="003F2C08" w:rsidRPr="00041853">
        <w:rPr>
          <w:i/>
          <w:iCs/>
        </w:rPr>
        <w:t>T&amp;D Level 2</w:t>
      </w:r>
      <w:r w:rsidR="00AC6CA2" w:rsidRPr="00041853">
        <w:rPr>
          <w:i/>
          <w:iCs/>
        </w:rPr>
        <w:t>”</w:t>
      </w:r>
      <w:r w:rsidR="003F2C08">
        <w:t xml:space="preserve"> network</w:t>
      </w:r>
      <w:r w:rsidR="00AC6CA2">
        <w:t xml:space="preserve"> means that </w:t>
      </w:r>
      <w:r w:rsidR="00041853">
        <w:t>it</w:t>
      </w:r>
      <w:r w:rsidR="00AC6CA2">
        <w:t xml:space="preserve"> is a T&amp;D Level 1 or T&amp;D Level 2 network </w:t>
      </w:r>
      <w:r w:rsidR="00041853">
        <w:t>for the purpose of this Notice.</w:t>
      </w:r>
    </w:p>
    <w:p w14:paraId="2B51F490" w14:textId="77777777" w:rsidR="00FF6315" w:rsidRDefault="00FF6315" w:rsidP="00613C75">
      <w:pPr>
        <w:pStyle w:val="ListParagraph"/>
        <w:ind w:left="1080"/>
        <w:jc w:val="both"/>
      </w:pPr>
    </w:p>
    <w:p w14:paraId="02201561" w14:textId="77777777" w:rsidR="00FF6315" w:rsidRDefault="00FF6315" w:rsidP="00416192">
      <w:pPr>
        <w:pStyle w:val="ListParagraph"/>
        <w:numPr>
          <w:ilvl w:val="0"/>
          <w:numId w:val="8"/>
        </w:numPr>
        <w:jc w:val="both"/>
      </w:pPr>
      <w:r>
        <w:t>An eligible vehicle operating on an area or route specified in this Notice or its Schedules must comply with the following conditions as specified for routes and areas set out on that map:</w:t>
      </w:r>
    </w:p>
    <w:p w14:paraId="23E0CE48" w14:textId="77777777" w:rsidR="00FF6315" w:rsidRDefault="00FF6315" w:rsidP="00613C75">
      <w:pPr>
        <w:pStyle w:val="ListParagraph"/>
        <w:ind w:left="1080"/>
        <w:jc w:val="both"/>
      </w:pPr>
    </w:p>
    <w:p w14:paraId="025661CD" w14:textId="77777777" w:rsidR="00FF6315" w:rsidRDefault="00FF6315" w:rsidP="00416192">
      <w:pPr>
        <w:pStyle w:val="ListParagraph"/>
        <w:numPr>
          <w:ilvl w:val="0"/>
          <w:numId w:val="9"/>
        </w:numPr>
        <w:jc w:val="both"/>
      </w:pPr>
      <w:r>
        <w:t>Road conditions pursuant to section 160 of the HVNL; and</w:t>
      </w:r>
    </w:p>
    <w:p w14:paraId="46F29E15" w14:textId="77777777" w:rsidR="00FF6315" w:rsidRDefault="00FF6315" w:rsidP="00416192">
      <w:pPr>
        <w:pStyle w:val="ListParagraph"/>
        <w:numPr>
          <w:ilvl w:val="0"/>
          <w:numId w:val="9"/>
        </w:numPr>
        <w:jc w:val="both"/>
      </w:pPr>
      <w:r>
        <w:t>Travel conditions pursuant to section 161 of the HVNL; and</w:t>
      </w:r>
    </w:p>
    <w:p w14:paraId="46BD08F5" w14:textId="5CF7EBF1" w:rsidR="00C700E0" w:rsidRDefault="00FF6315" w:rsidP="00416192">
      <w:pPr>
        <w:pStyle w:val="ListParagraph"/>
        <w:numPr>
          <w:ilvl w:val="0"/>
          <w:numId w:val="9"/>
        </w:numPr>
        <w:jc w:val="both"/>
      </w:pPr>
      <w:r>
        <w:t>Vehicle conditions pursuant to section 162 of the HVNL.</w:t>
      </w:r>
    </w:p>
    <w:p w14:paraId="3197C962" w14:textId="77777777" w:rsidR="00E75485" w:rsidRPr="005759C7" w:rsidRDefault="00E75485" w:rsidP="00E75485">
      <w:pPr>
        <w:pStyle w:val="ListParagraph"/>
        <w:ind w:left="1440"/>
        <w:jc w:val="both"/>
      </w:pPr>
    </w:p>
    <w:p w14:paraId="5D0D7672" w14:textId="46011823" w:rsidR="00C700E0" w:rsidRDefault="00C700E0" w:rsidP="00416192">
      <w:pPr>
        <w:pStyle w:val="ListParagraph"/>
        <w:numPr>
          <w:ilvl w:val="0"/>
          <w:numId w:val="8"/>
        </w:numPr>
        <w:jc w:val="both"/>
        <w:rPr>
          <w:lang w:val="en-US"/>
        </w:rPr>
      </w:pPr>
      <w:r>
        <w:rPr>
          <w:lang w:val="en-US"/>
        </w:rPr>
        <w:t xml:space="preserve">An eligible vehicle operating on a network set out </w:t>
      </w:r>
      <w:r w:rsidR="00F11EFA">
        <w:rPr>
          <w:lang w:val="en-US"/>
        </w:rPr>
        <w:t xml:space="preserve">in a Schedule of this Notice </w:t>
      </w:r>
      <w:r>
        <w:rPr>
          <w:lang w:val="en-US"/>
        </w:rPr>
        <w:t>must comply with the conditional total mass and axle mass limits for that level specified in section 9 of this Notice.</w:t>
      </w:r>
    </w:p>
    <w:p w14:paraId="0A53C54F" w14:textId="77777777" w:rsidR="00F11EFA" w:rsidRDefault="00F11EFA" w:rsidP="00F11EFA">
      <w:pPr>
        <w:pStyle w:val="ListParagraph"/>
        <w:ind w:left="1080"/>
        <w:jc w:val="both"/>
        <w:rPr>
          <w:lang w:val="en-US"/>
        </w:rPr>
      </w:pPr>
    </w:p>
    <w:p w14:paraId="7D00B8BF" w14:textId="40C8ED18" w:rsidR="00544F9F" w:rsidRDefault="00544F9F" w:rsidP="00613C75">
      <w:pPr>
        <w:pStyle w:val="ListParagraph"/>
        <w:numPr>
          <w:ilvl w:val="0"/>
          <w:numId w:val="1"/>
        </w:numPr>
        <w:jc w:val="both"/>
        <w:rPr>
          <w:b/>
          <w:bCs/>
        </w:rPr>
      </w:pPr>
      <w:r>
        <w:rPr>
          <w:b/>
          <w:bCs/>
        </w:rPr>
        <w:t>Conditions – Vehicle conditions</w:t>
      </w:r>
    </w:p>
    <w:p w14:paraId="036F722C" w14:textId="77777777" w:rsidR="006C2177" w:rsidRDefault="006C2177" w:rsidP="00613C75">
      <w:pPr>
        <w:pStyle w:val="ListParagraph"/>
        <w:jc w:val="both"/>
        <w:rPr>
          <w:b/>
          <w:bCs/>
        </w:rPr>
      </w:pPr>
    </w:p>
    <w:p w14:paraId="0D620CFD" w14:textId="5EB827C9" w:rsidR="00A84A9E" w:rsidRDefault="006F4ED8" w:rsidP="00416192">
      <w:pPr>
        <w:pStyle w:val="ListParagraph"/>
        <w:numPr>
          <w:ilvl w:val="0"/>
          <w:numId w:val="20"/>
        </w:numPr>
        <w:jc w:val="both"/>
      </w:pPr>
      <w:r>
        <w:t xml:space="preserve">An eligible vehicle must </w:t>
      </w:r>
      <w:r w:rsidR="00926F72">
        <w:t>be fitted with</w:t>
      </w:r>
      <w:r w:rsidR="00761110">
        <w:t xml:space="preserve"> the </w:t>
      </w:r>
      <w:r w:rsidR="004843FB">
        <w:t>following systems</w:t>
      </w:r>
      <w:r w:rsidR="00AC329F">
        <w:t>:</w:t>
      </w:r>
    </w:p>
    <w:p w14:paraId="0B6D57CC" w14:textId="77777777" w:rsidR="006C2177" w:rsidRDefault="006C2177" w:rsidP="00613C75">
      <w:pPr>
        <w:pStyle w:val="ListParagraph"/>
        <w:ind w:left="1080"/>
        <w:jc w:val="both"/>
      </w:pPr>
    </w:p>
    <w:p w14:paraId="45310314" w14:textId="266939F6" w:rsidR="00557C69" w:rsidRDefault="004316D3" w:rsidP="00416192">
      <w:pPr>
        <w:pStyle w:val="ListParagraph"/>
        <w:numPr>
          <w:ilvl w:val="0"/>
          <w:numId w:val="19"/>
        </w:numPr>
        <w:jc w:val="both"/>
      </w:pPr>
      <w:r>
        <w:rPr>
          <w:i/>
          <w:iCs/>
        </w:rPr>
        <w:t>an anti-lock brake</w:t>
      </w:r>
      <w:r w:rsidR="005D484B">
        <w:rPr>
          <w:i/>
          <w:iCs/>
        </w:rPr>
        <w:t xml:space="preserve"> </w:t>
      </w:r>
      <w:r w:rsidR="005D484B" w:rsidRPr="00A13789">
        <w:t>system</w:t>
      </w:r>
      <w:r w:rsidR="00A84A9E" w:rsidRPr="00113CA6">
        <w:rPr>
          <w:i/>
          <w:iCs/>
        </w:rPr>
        <w:t xml:space="preserve"> </w:t>
      </w:r>
      <w:r w:rsidR="006C2177">
        <w:t>compliant with</w:t>
      </w:r>
      <w:r w:rsidR="00557C69">
        <w:t>:</w:t>
      </w:r>
    </w:p>
    <w:p w14:paraId="4EB4A13A" w14:textId="77777777" w:rsidR="00557C69" w:rsidRDefault="00557C69" w:rsidP="00A13789">
      <w:pPr>
        <w:pStyle w:val="ListParagraph"/>
        <w:ind w:left="1440"/>
        <w:jc w:val="both"/>
      </w:pPr>
    </w:p>
    <w:p w14:paraId="18FA014F" w14:textId="5C3AA850" w:rsidR="006F4ED8" w:rsidRPr="00557C69" w:rsidRDefault="00557C69" w:rsidP="00416192">
      <w:pPr>
        <w:pStyle w:val="ListParagraph"/>
        <w:numPr>
          <w:ilvl w:val="1"/>
          <w:numId w:val="25"/>
        </w:numPr>
        <w:jc w:val="both"/>
      </w:pPr>
      <w:r w:rsidRPr="00A13789">
        <w:t xml:space="preserve">for the </w:t>
      </w:r>
      <w:proofErr w:type="gramStart"/>
      <w:r w:rsidRPr="00A13789">
        <w:t>truck:-</w:t>
      </w:r>
      <w:proofErr w:type="gramEnd"/>
      <w:r w:rsidRPr="00A13789">
        <w:t xml:space="preserve"> </w:t>
      </w:r>
      <w:r w:rsidR="006C2177" w:rsidRPr="00557C69">
        <w:t>Australian Design Rule 35/0</w:t>
      </w:r>
      <w:r w:rsidR="00CE4CE6">
        <w:t>4</w:t>
      </w:r>
    </w:p>
    <w:p w14:paraId="4FB0F7D9" w14:textId="029A04FE" w:rsidR="00A34086" w:rsidRDefault="00557C69" w:rsidP="00416192">
      <w:pPr>
        <w:pStyle w:val="ListParagraph"/>
        <w:numPr>
          <w:ilvl w:val="1"/>
          <w:numId w:val="25"/>
        </w:numPr>
        <w:jc w:val="both"/>
      </w:pPr>
      <w:r>
        <w:t>f</w:t>
      </w:r>
      <w:r w:rsidRPr="00A13789">
        <w:t xml:space="preserve">or the </w:t>
      </w:r>
      <w:proofErr w:type="gramStart"/>
      <w:r w:rsidRPr="00A13789">
        <w:t>trailer:-</w:t>
      </w:r>
      <w:proofErr w:type="gramEnd"/>
      <w:r w:rsidRPr="00A13789">
        <w:t xml:space="preserve"> </w:t>
      </w:r>
      <w:r w:rsidR="00A34086" w:rsidRPr="00557C69">
        <w:t>Australian Design Rule 3</w:t>
      </w:r>
      <w:r w:rsidRPr="00A13789">
        <w:t>8</w:t>
      </w:r>
      <w:r w:rsidR="00A34086" w:rsidRPr="00557C69">
        <w:t>/0</w:t>
      </w:r>
      <w:r w:rsidRPr="00A13789">
        <w:t>5</w:t>
      </w:r>
    </w:p>
    <w:p w14:paraId="48ECB01D" w14:textId="77777777" w:rsidR="00557C69" w:rsidRPr="00557C69" w:rsidRDefault="00557C69" w:rsidP="00A13789">
      <w:pPr>
        <w:pStyle w:val="ListParagraph"/>
        <w:ind w:left="2160"/>
        <w:jc w:val="both"/>
      </w:pPr>
    </w:p>
    <w:p w14:paraId="588AAD2E" w14:textId="1C9C74A9" w:rsidR="002C5EA2" w:rsidRDefault="005454D6" w:rsidP="00416192">
      <w:pPr>
        <w:pStyle w:val="ListParagraph"/>
        <w:numPr>
          <w:ilvl w:val="0"/>
          <w:numId w:val="19"/>
        </w:numPr>
      </w:pPr>
      <w:r w:rsidRPr="00A13789">
        <w:t>the trailer must have</w:t>
      </w:r>
      <w:r w:rsidR="00CD6CB1">
        <w:t xml:space="preserve"> a</w:t>
      </w:r>
      <w:r>
        <w:rPr>
          <w:i/>
          <w:iCs/>
        </w:rPr>
        <w:t xml:space="preserve"> </w:t>
      </w:r>
      <w:r w:rsidR="00B172A2">
        <w:rPr>
          <w:i/>
          <w:iCs/>
        </w:rPr>
        <w:t xml:space="preserve">Roll-over </w:t>
      </w:r>
      <w:r w:rsidR="004316D3">
        <w:rPr>
          <w:i/>
          <w:iCs/>
        </w:rPr>
        <w:t>c</w:t>
      </w:r>
      <w:r w:rsidR="00B172A2">
        <w:rPr>
          <w:i/>
          <w:iCs/>
        </w:rPr>
        <w:t>ontrol</w:t>
      </w:r>
      <w:r w:rsidR="003C4E01" w:rsidRPr="00613C75">
        <w:rPr>
          <w:i/>
          <w:iCs/>
        </w:rPr>
        <w:t xml:space="preserve"> </w:t>
      </w:r>
      <w:r w:rsidR="003C4E01">
        <w:t>compliant with</w:t>
      </w:r>
      <w:r w:rsidR="00B172A2">
        <w:t xml:space="preserve"> </w:t>
      </w:r>
      <w:r w:rsidR="00B172A2" w:rsidRPr="00557C69">
        <w:t>Australian Design Rule 3</w:t>
      </w:r>
      <w:r w:rsidR="00B172A2" w:rsidRPr="00437547">
        <w:t>8</w:t>
      </w:r>
      <w:r w:rsidR="00B172A2" w:rsidRPr="00557C69">
        <w:t>/0</w:t>
      </w:r>
      <w:r w:rsidR="00B172A2" w:rsidRPr="00437547">
        <w:t>5</w:t>
      </w:r>
      <w:r w:rsidR="00B172A2">
        <w:t>.</w:t>
      </w:r>
    </w:p>
    <w:p w14:paraId="18D82BB0" w14:textId="77777777" w:rsidR="00B172A2" w:rsidRPr="009D4A4D" w:rsidRDefault="00B172A2" w:rsidP="00A13789">
      <w:pPr>
        <w:pStyle w:val="ListParagraph"/>
        <w:ind w:left="1440"/>
      </w:pPr>
    </w:p>
    <w:p w14:paraId="306DE045" w14:textId="0A53BA86" w:rsidR="006C2177" w:rsidRDefault="003815D7" w:rsidP="00416192">
      <w:pPr>
        <w:pStyle w:val="ListParagraph"/>
        <w:numPr>
          <w:ilvl w:val="0"/>
          <w:numId w:val="19"/>
        </w:numPr>
        <w:jc w:val="both"/>
      </w:pPr>
      <w:r w:rsidRPr="004915E2">
        <w:t xml:space="preserve">Full </w:t>
      </w:r>
      <w:r w:rsidRPr="00574434">
        <w:t>contour c</w:t>
      </w:r>
      <w:r w:rsidR="00613C75" w:rsidRPr="00574434">
        <w:t>onspicuity markings</w:t>
      </w:r>
      <w:r w:rsidR="009D4A4D" w:rsidRPr="00574434">
        <w:t xml:space="preserve"> compliant with</w:t>
      </w:r>
      <w:r w:rsidR="007B363E" w:rsidRPr="00574434">
        <w:t xml:space="preserve"> Appendix A of the</w:t>
      </w:r>
      <w:r w:rsidR="009D4A4D" w:rsidRPr="00574434">
        <w:t xml:space="preserve"> </w:t>
      </w:r>
      <w:r w:rsidR="002652EA" w:rsidRPr="00574434">
        <w:rPr>
          <w:i/>
          <w:iCs/>
        </w:rPr>
        <w:t xml:space="preserve">Australian Design Rule 13/00 </w:t>
      </w:r>
      <w:r w:rsidR="00AB4B8D" w:rsidRPr="00574434">
        <w:rPr>
          <w:i/>
          <w:iCs/>
        </w:rPr>
        <w:t>(ADR</w:t>
      </w:r>
      <w:r w:rsidR="000E7506" w:rsidRPr="00574434">
        <w:rPr>
          <w:i/>
          <w:iCs/>
        </w:rPr>
        <w:t xml:space="preserve"> 13/00)</w:t>
      </w:r>
      <w:r w:rsidR="00A553E4" w:rsidRPr="00574434">
        <w:rPr>
          <w:i/>
          <w:iCs/>
        </w:rPr>
        <w:t xml:space="preserve">, </w:t>
      </w:r>
      <w:r w:rsidR="00A553E4" w:rsidRPr="00574434">
        <w:t>as amended from time to time</w:t>
      </w:r>
      <w:r w:rsidR="00812A41">
        <w:t>,</w:t>
      </w:r>
      <w:r w:rsidR="008F045A" w:rsidRPr="00574434">
        <w:t xml:space="preserve"> and without the </w:t>
      </w:r>
      <w:r w:rsidR="00DE0B53" w:rsidRPr="00574434">
        <w:t>variation specified in clause 10.14</w:t>
      </w:r>
      <w:r w:rsidR="0023754A" w:rsidRPr="00574434">
        <w:t>.</w:t>
      </w:r>
    </w:p>
    <w:p w14:paraId="35041A6F" w14:textId="77777777" w:rsidR="00414645" w:rsidRDefault="00414645" w:rsidP="00414645">
      <w:pPr>
        <w:pStyle w:val="ListParagraph"/>
        <w:ind w:left="1440"/>
        <w:jc w:val="both"/>
      </w:pPr>
    </w:p>
    <w:p w14:paraId="11A35497" w14:textId="147F01B6" w:rsidR="00D12A03" w:rsidRDefault="00414645" w:rsidP="00574434">
      <w:pPr>
        <w:pStyle w:val="ListParagraph"/>
        <w:ind w:left="2160" w:hanging="720"/>
        <w:jc w:val="both"/>
        <w:rPr>
          <w:i/>
          <w:iCs/>
        </w:rPr>
      </w:pPr>
      <w:r w:rsidRPr="00574434">
        <w:rPr>
          <w:i/>
          <w:iCs/>
        </w:rPr>
        <w:t>Note:</w:t>
      </w:r>
      <w:r w:rsidRPr="00574434">
        <w:rPr>
          <w:i/>
          <w:iCs/>
        </w:rPr>
        <w:tab/>
      </w:r>
      <w:r w:rsidR="00D12A03">
        <w:rPr>
          <w:i/>
          <w:iCs/>
        </w:rPr>
        <w:t>Appendix A of ADR13/00 contains the</w:t>
      </w:r>
      <w:r w:rsidR="007575DA">
        <w:rPr>
          <w:i/>
          <w:iCs/>
        </w:rPr>
        <w:t xml:space="preserve"> </w:t>
      </w:r>
      <w:r w:rsidR="007575DA" w:rsidRPr="000C4A43">
        <w:rPr>
          <w:i/>
          <w:iCs/>
        </w:rPr>
        <w:t>UN R 48/06</w:t>
      </w:r>
      <w:r w:rsidR="00812A41" w:rsidRPr="000C4A43">
        <w:rPr>
          <w:i/>
          <w:iCs/>
        </w:rPr>
        <w:t xml:space="preserve"> which sets out the requirements for </w:t>
      </w:r>
      <w:r w:rsidR="004205C8" w:rsidRPr="000C4A43">
        <w:rPr>
          <w:i/>
          <w:iCs/>
        </w:rPr>
        <w:t>full cont</w:t>
      </w:r>
      <w:r w:rsidR="00A32060" w:rsidRPr="000C4A43">
        <w:rPr>
          <w:i/>
          <w:iCs/>
        </w:rPr>
        <w:t>our</w:t>
      </w:r>
      <w:r w:rsidR="004205C8" w:rsidRPr="000C4A43">
        <w:rPr>
          <w:i/>
          <w:iCs/>
        </w:rPr>
        <w:t xml:space="preserve"> conspicuity markings at</w:t>
      </w:r>
      <w:r w:rsidR="00A32060" w:rsidRPr="000C4A43">
        <w:rPr>
          <w:i/>
          <w:iCs/>
        </w:rPr>
        <w:t xml:space="preserve"> clause 6.21.</w:t>
      </w:r>
    </w:p>
    <w:p w14:paraId="52E3E14E" w14:textId="77777777" w:rsidR="00D12A03" w:rsidRDefault="00D12A03" w:rsidP="00574434">
      <w:pPr>
        <w:pStyle w:val="ListParagraph"/>
        <w:ind w:left="2160" w:hanging="720"/>
        <w:jc w:val="both"/>
        <w:rPr>
          <w:i/>
          <w:iCs/>
        </w:rPr>
      </w:pPr>
    </w:p>
    <w:p w14:paraId="24E6D4E9" w14:textId="41F0EDE9" w:rsidR="00414645" w:rsidRPr="00574434" w:rsidRDefault="00414645" w:rsidP="00D12A03">
      <w:pPr>
        <w:pStyle w:val="ListParagraph"/>
        <w:ind w:left="2160"/>
        <w:jc w:val="both"/>
        <w:rPr>
          <w:i/>
          <w:iCs/>
        </w:rPr>
      </w:pPr>
      <w:r w:rsidRPr="00574434">
        <w:rPr>
          <w:i/>
          <w:iCs/>
        </w:rPr>
        <w:t xml:space="preserve">The operation of </w:t>
      </w:r>
      <w:r w:rsidR="001A1186" w:rsidRPr="00574434">
        <w:rPr>
          <w:i/>
          <w:iCs/>
        </w:rPr>
        <w:t xml:space="preserve">section 15(1)(c) is intended to make the application of </w:t>
      </w:r>
      <w:r w:rsidR="00002CB1" w:rsidRPr="00574434">
        <w:rPr>
          <w:i/>
          <w:iCs/>
        </w:rPr>
        <w:t>full contour conspicuity markings</w:t>
      </w:r>
      <w:r w:rsidR="00AB4B8D" w:rsidRPr="00574434">
        <w:rPr>
          <w:i/>
          <w:iCs/>
        </w:rPr>
        <w:t xml:space="preserve"> compliant with A</w:t>
      </w:r>
      <w:r w:rsidR="000E7506" w:rsidRPr="00574434">
        <w:rPr>
          <w:i/>
          <w:iCs/>
        </w:rPr>
        <w:t>DR (13/00)</w:t>
      </w:r>
      <w:r w:rsidR="00002CB1" w:rsidRPr="00574434">
        <w:rPr>
          <w:i/>
          <w:iCs/>
        </w:rPr>
        <w:t xml:space="preserve"> mandatory under this Notice, despite the </w:t>
      </w:r>
      <w:r w:rsidR="00AB4B8D" w:rsidRPr="00574434">
        <w:rPr>
          <w:i/>
          <w:iCs/>
        </w:rPr>
        <w:t xml:space="preserve">variation </w:t>
      </w:r>
      <w:r w:rsidR="000E7506" w:rsidRPr="00574434">
        <w:rPr>
          <w:i/>
          <w:iCs/>
        </w:rPr>
        <w:t xml:space="preserve">made at </w:t>
      </w:r>
      <w:r w:rsidR="00574434" w:rsidRPr="00574434">
        <w:rPr>
          <w:i/>
          <w:iCs/>
        </w:rPr>
        <w:t>clause 10.14.</w:t>
      </w:r>
    </w:p>
    <w:p w14:paraId="03B867BE" w14:textId="77777777" w:rsidR="004A2B04" w:rsidRDefault="004A2B04" w:rsidP="00676700">
      <w:pPr>
        <w:pStyle w:val="ListParagraph"/>
        <w:ind w:left="1440"/>
        <w:jc w:val="both"/>
      </w:pPr>
    </w:p>
    <w:p w14:paraId="23623E2F" w14:textId="75E28D85" w:rsidR="00BC6065" w:rsidRDefault="00AB4910" w:rsidP="00416192">
      <w:pPr>
        <w:pStyle w:val="ListParagraph"/>
        <w:numPr>
          <w:ilvl w:val="0"/>
          <w:numId w:val="20"/>
        </w:numPr>
        <w:jc w:val="both"/>
      </w:pPr>
      <w:r w:rsidRPr="00676700">
        <w:t>If drawbar length exceeds 5m, the outermost surface of the drawbar must be fitted with yellow reflective material that complies with Class C material requirements of United Nation</w:t>
      </w:r>
      <w:r w:rsidR="00210A15">
        <w:t>s</w:t>
      </w:r>
      <w:r w:rsidRPr="00676700">
        <w:t xml:space="preserve"> Economic Commission for Europe Regulation No. 104 Uniform provisions concerning the approval of retro-reflective markings for vehicles of category M, N and O</w:t>
      </w:r>
      <w:r>
        <w:t>.</w:t>
      </w:r>
    </w:p>
    <w:p w14:paraId="7473F97C" w14:textId="77777777" w:rsidR="00D374EC" w:rsidRDefault="00D374EC" w:rsidP="00D374EC">
      <w:pPr>
        <w:pStyle w:val="ListParagraph"/>
        <w:ind w:left="1440"/>
        <w:jc w:val="both"/>
      </w:pPr>
    </w:p>
    <w:p w14:paraId="7836D52C" w14:textId="5DA0E0CE" w:rsidR="00387F98" w:rsidRDefault="00926F72" w:rsidP="00416192">
      <w:pPr>
        <w:pStyle w:val="ListParagraph"/>
        <w:numPr>
          <w:ilvl w:val="0"/>
          <w:numId w:val="20"/>
        </w:numPr>
        <w:jc w:val="both"/>
      </w:pPr>
      <w:r>
        <w:t xml:space="preserve">Any system or </w:t>
      </w:r>
      <w:r w:rsidR="00113CA6">
        <w:t xml:space="preserve">equipment specified in this section must be </w:t>
      </w:r>
      <w:r w:rsidR="0053753A">
        <w:t xml:space="preserve">functioning </w:t>
      </w:r>
      <w:r w:rsidR="00113CA6">
        <w:t>when an eligible vehicle is operating under this Notice.</w:t>
      </w:r>
    </w:p>
    <w:p w14:paraId="7FDD1C0B" w14:textId="221842DD" w:rsidR="00ED169B" w:rsidRPr="002E5391" w:rsidRDefault="00ED169B" w:rsidP="00ED169B">
      <w:pPr>
        <w:pStyle w:val="ListParagraph"/>
        <w:ind w:left="1080"/>
        <w:jc w:val="both"/>
      </w:pPr>
    </w:p>
    <w:p w14:paraId="1637AC04" w14:textId="77777777" w:rsidR="00DE41D3" w:rsidRDefault="00DE41D3">
      <w:pPr>
        <w:rPr>
          <w:b/>
          <w:bCs/>
        </w:rPr>
      </w:pPr>
      <w:r>
        <w:rPr>
          <w:b/>
          <w:bCs/>
        </w:rPr>
        <w:br w:type="page"/>
      </w:r>
    </w:p>
    <w:p w14:paraId="58E377AD" w14:textId="6EAA4C22" w:rsidR="003019A3" w:rsidRDefault="003019A3" w:rsidP="00387F98">
      <w:pPr>
        <w:pStyle w:val="ListParagraph"/>
        <w:numPr>
          <w:ilvl w:val="0"/>
          <w:numId w:val="1"/>
        </w:numPr>
        <w:jc w:val="both"/>
        <w:rPr>
          <w:b/>
          <w:bCs/>
        </w:rPr>
      </w:pPr>
      <w:r w:rsidRPr="003C6315">
        <w:rPr>
          <w:b/>
          <w:bCs/>
        </w:rPr>
        <w:lastRenderedPageBreak/>
        <w:t xml:space="preserve">Condition – </w:t>
      </w:r>
      <w:r w:rsidR="00552115">
        <w:rPr>
          <w:b/>
          <w:bCs/>
        </w:rPr>
        <w:t>Axle spacing limits (Tier 1 Bridge Formula</w:t>
      </w:r>
      <w:r w:rsidR="00325E99">
        <w:rPr>
          <w:b/>
          <w:bCs/>
        </w:rPr>
        <w:t>e)</w:t>
      </w:r>
    </w:p>
    <w:p w14:paraId="6D143C46" w14:textId="77777777" w:rsidR="004227D6" w:rsidRDefault="004227D6" w:rsidP="004227D6">
      <w:pPr>
        <w:pStyle w:val="ListParagraph"/>
        <w:jc w:val="both"/>
        <w:rPr>
          <w:b/>
          <w:bCs/>
        </w:rPr>
      </w:pPr>
    </w:p>
    <w:p w14:paraId="6EB6BFC5" w14:textId="16EF0DEB" w:rsidR="00512723" w:rsidRDefault="00325E99" w:rsidP="00416192">
      <w:pPr>
        <w:pStyle w:val="ListParagraph"/>
        <w:numPr>
          <w:ilvl w:val="0"/>
          <w:numId w:val="23"/>
        </w:numPr>
        <w:jc w:val="both"/>
      </w:pPr>
      <w:r w:rsidRPr="00957EAD">
        <w:rPr>
          <w:color w:val="000000" w:themeColor="text1"/>
        </w:rPr>
        <w:t>The axle spac</w:t>
      </w:r>
      <w:r w:rsidR="001A0274">
        <w:rPr>
          <w:color w:val="000000" w:themeColor="text1"/>
        </w:rPr>
        <w:t>ing</w:t>
      </w:r>
      <w:r w:rsidRPr="00957EAD">
        <w:rPr>
          <w:color w:val="000000" w:themeColor="text1"/>
        </w:rPr>
        <w:t xml:space="preserve"> of an eligible vehicle must comply with the Tier 1 Bridge Formulae</w:t>
      </w:r>
      <w:r w:rsidR="00AB14E2" w:rsidRPr="00957EAD">
        <w:rPr>
          <w:color w:val="000000" w:themeColor="text1"/>
        </w:rPr>
        <w:t xml:space="preserve"> as published in the </w:t>
      </w:r>
      <w:hyperlink r:id="rId14" w:history="1">
        <w:r w:rsidR="00260C76" w:rsidRPr="00CF2EA7">
          <w:rPr>
            <w:rStyle w:val="Hyperlink"/>
            <w:i/>
            <w:iCs/>
            <w:color w:val="000000" w:themeColor="text1"/>
            <w:u w:val="none"/>
          </w:rPr>
          <w:t>Performance-Based Standards Scheme – the Standards and Vehicle Assessment Rules</w:t>
        </w:r>
      </w:hyperlink>
      <w:r w:rsidR="009D30D1" w:rsidRPr="00135C9D">
        <w:rPr>
          <w:color w:val="000000" w:themeColor="text1"/>
        </w:rPr>
        <w:t>,</w:t>
      </w:r>
      <w:r w:rsidR="009D30D1" w:rsidRPr="00957EAD">
        <w:rPr>
          <w:color w:val="000000" w:themeColor="text1"/>
        </w:rPr>
        <w:t xml:space="preserve"> for each corresponding </w:t>
      </w:r>
      <w:r w:rsidR="009E345C" w:rsidRPr="00957EAD">
        <w:rPr>
          <w:color w:val="000000" w:themeColor="text1"/>
        </w:rPr>
        <w:t>l</w:t>
      </w:r>
      <w:r w:rsidR="009D30D1" w:rsidRPr="00957EAD">
        <w:rPr>
          <w:color w:val="000000" w:themeColor="text1"/>
        </w:rPr>
        <w:t>evel of access under this Notice</w:t>
      </w:r>
      <w:r w:rsidR="00AB14E2">
        <w:t>.</w:t>
      </w:r>
    </w:p>
    <w:p w14:paraId="570C53AF" w14:textId="77777777" w:rsidR="0074019B" w:rsidRDefault="0074019B" w:rsidP="0074019B">
      <w:pPr>
        <w:pStyle w:val="ListParagraph"/>
        <w:ind w:left="1080"/>
        <w:jc w:val="both"/>
      </w:pPr>
    </w:p>
    <w:p w14:paraId="4C784237" w14:textId="1BF43DC3" w:rsidR="004227D6" w:rsidRDefault="004227D6" w:rsidP="00416192">
      <w:pPr>
        <w:pStyle w:val="ListParagraph"/>
        <w:numPr>
          <w:ilvl w:val="0"/>
          <w:numId w:val="23"/>
        </w:numPr>
        <w:jc w:val="both"/>
      </w:pPr>
      <w:r>
        <w:t xml:space="preserve">The Tier 1 Bridge </w:t>
      </w:r>
      <w:r w:rsidR="00F95DA8">
        <w:t>F</w:t>
      </w:r>
      <w:r>
        <w:t>ormulae are:</w:t>
      </w:r>
    </w:p>
    <w:p w14:paraId="38DCA12F" w14:textId="77777777" w:rsidR="0074019B" w:rsidRDefault="0074019B" w:rsidP="0074019B">
      <w:pPr>
        <w:pStyle w:val="ListParagraph"/>
        <w:ind w:left="1080"/>
        <w:jc w:val="both"/>
      </w:pPr>
    </w:p>
    <w:p w14:paraId="432D3A05" w14:textId="567D7F81" w:rsidR="00821D1C" w:rsidRDefault="00821D1C" w:rsidP="00416192">
      <w:pPr>
        <w:pStyle w:val="ListParagraph"/>
        <w:numPr>
          <w:ilvl w:val="0"/>
          <w:numId w:val="24"/>
        </w:numPr>
        <w:jc w:val="both"/>
      </w:pPr>
      <w:r>
        <w:t>For access to a Level 1 network under this Notice:</w:t>
      </w:r>
    </w:p>
    <w:p w14:paraId="3917ACDB" w14:textId="77777777" w:rsidR="00821D1C" w:rsidRDefault="00821D1C" w:rsidP="00821D1C">
      <w:pPr>
        <w:ind w:left="2160"/>
        <w:jc w:val="both"/>
      </w:pPr>
      <w:r>
        <w:t>M = 3L + 12.5 for M &lt;= 42.5 t; and</w:t>
      </w:r>
    </w:p>
    <w:p w14:paraId="5C4F1BA2" w14:textId="77777777" w:rsidR="00821D1C" w:rsidRDefault="00821D1C" w:rsidP="00821D1C">
      <w:pPr>
        <w:ind w:left="2160"/>
        <w:jc w:val="both"/>
      </w:pPr>
      <w:r>
        <w:t>M = L + 32.5 for M &gt;= 42.5 t</w:t>
      </w:r>
    </w:p>
    <w:p w14:paraId="4694F086" w14:textId="49BF63A9" w:rsidR="00821D1C" w:rsidRDefault="00821D1C" w:rsidP="00416192">
      <w:pPr>
        <w:pStyle w:val="ListParagraph"/>
        <w:numPr>
          <w:ilvl w:val="0"/>
          <w:numId w:val="24"/>
        </w:numPr>
        <w:jc w:val="both"/>
      </w:pPr>
      <w:r>
        <w:t>For access to a Level 2 network under this Notice:</w:t>
      </w:r>
    </w:p>
    <w:p w14:paraId="01FBD921" w14:textId="77777777" w:rsidR="00821D1C" w:rsidRDefault="00821D1C" w:rsidP="00821D1C">
      <w:pPr>
        <w:ind w:left="2160"/>
        <w:jc w:val="both"/>
      </w:pPr>
      <w:r>
        <w:t>M = 3L + 12.5 for M &lt;= 46.5 t; and</w:t>
      </w:r>
    </w:p>
    <w:p w14:paraId="2979D4C8" w14:textId="1146352A" w:rsidR="003E388D" w:rsidRDefault="00821D1C" w:rsidP="008D532D">
      <w:pPr>
        <w:ind w:left="2160"/>
        <w:jc w:val="both"/>
      </w:pPr>
      <w:r>
        <w:t>M =</w:t>
      </w:r>
      <w:r w:rsidR="0074019B">
        <w:t xml:space="preserve"> </w:t>
      </w:r>
      <w:r>
        <w:t>1.5L + 29.5 for M &gt;= 46.5 t</w:t>
      </w:r>
    </w:p>
    <w:tbl>
      <w:tblPr>
        <w:tblStyle w:val="TableGrid"/>
        <w:tblW w:w="567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idge Forula Variables"/>
        <w:tblDescription w:val="A table providing descriptions for the application of bridge formulae in this section"/>
      </w:tblPr>
      <w:tblGrid>
        <w:gridCol w:w="850"/>
        <w:gridCol w:w="704"/>
        <w:gridCol w:w="4116"/>
      </w:tblGrid>
      <w:tr w:rsidR="00973464" w14:paraId="147858BD" w14:textId="77777777" w:rsidTr="003E388D">
        <w:tc>
          <w:tcPr>
            <w:tcW w:w="850" w:type="dxa"/>
          </w:tcPr>
          <w:p w14:paraId="0E66149D" w14:textId="485640C5" w:rsidR="00973464" w:rsidRDefault="00973464" w:rsidP="00821D1C">
            <w:pPr>
              <w:jc w:val="both"/>
            </w:pPr>
            <w:r>
              <w:t>Where</w:t>
            </w:r>
          </w:p>
        </w:tc>
        <w:tc>
          <w:tcPr>
            <w:tcW w:w="704" w:type="dxa"/>
          </w:tcPr>
          <w:p w14:paraId="7D31931D" w14:textId="2A758FBC" w:rsidR="00973464" w:rsidRDefault="00973464" w:rsidP="003E388D">
            <w:pPr>
              <w:jc w:val="right"/>
            </w:pPr>
            <w:r>
              <w:t>L =</w:t>
            </w:r>
          </w:p>
        </w:tc>
        <w:tc>
          <w:tcPr>
            <w:tcW w:w="4116" w:type="dxa"/>
          </w:tcPr>
          <w:p w14:paraId="71E5B5B2" w14:textId="7392E816" w:rsidR="00973464" w:rsidRDefault="00973464" w:rsidP="00821D1C">
            <w:pPr>
              <w:jc w:val="both"/>
            </w:pPr>
            <w:r>
              <w:t>the distance in meters between the extreme axles of any two axle groups</w:t>
            </w:r>
          </w:p>
        </w:tc>
      </w:tr>
      <w:tr w:rsidR="00973464" w14:paraId="7BB96515" w14:textId="77777777" w:rsidTr="003E388D">
        <w:tc>
          <w:tcPr>
            <w:tcW w:w="850" w:type="dxa"/>
          </w:tcPr>
          <w:p w14:paraId="67F113DD" w14:textId="77777777" w:rsidR="00973464" w:rsidRDefault="00973464" w:rsidP="00821D1C">
            <w:pPr>
              <w:jc w:val="both"/>
            </w:pPr>
          </w:p>
        </w:tc>
        <w:tc>
          <w:tcPr>
            <w:tcW w:w="704" w:type="dxa"/>
          </w:tcPr>
          <w:p w14:paraId="2693F0E2" w14:textId="6EA1202D" w:rsidR="00973464" w:rsidRDefault="00973464" w:rsidP="003E388D">
            <w:pPr>
              <w:jc w:val="right"/>
            </w:pPr>
            <w:r>
              <w:t>M =</w:t>
            </w:r>
          </w:p>
        </w:tc>
        <w:tc>
          <w:tcPr>
            <w:tcW w:w="4116" w:type="dxa"/>
          </w:tcPr>
          <w:p w14:paraId="148CE1A6" w14:textId="29FFEDFE" w:rsidR="00973464" w:rsidRDefault="00973464" w:rsidP="00821D1C">
            <w:pPr>
              <w:jc w:val="both"/>
            </w:pPr>
            <w:r>
              <w:t>the maximum mass in tonnes of both axles permissible for L</w:t>
            </w:r>
          </w:p>
        </w:tc>
      </w:tr>
    </w:tbl>
    <w:p w14:paraId="185CE457" w14:textId="70CECC13" w:rsidR="008F5526" w:rsidRDefault="008F5526">
      <w:pPr>
        <w:rPr>
          <w:b/>
          <w:bCs/>
        </w:rPr>
      </w:pPr>
    </w:p>
    <w:p w14:paraId="1F0E9E3C" w14:textId="11CD9F17" w:rsidR="00037C2F" w:rsidRDefault="00037C2F" w:rsidP="00613C75">
      <w:pPr>
        <w:pStyle w:val="ListParagraph"/>
        <w:numPr>
          <w:ilvl w:val="0"/>
          <w:numId w:val="1"/>
        </w:numPr>
        <w:jc w:val="both"/>
        <w:rPr>
          <w:b/>
          <w:bCs/>
        </w:rPr>
      </w:pPr>
      <w:r>
        <w:rPr>
          <w:b/>
          <w:bCs/>
        </w:rPr>
        <w:t xml:space="preserve">Conditions – </w:t>
      </w:r>
      <w:r w:rsidR="00315B95">
        <w:rPr>
          <w:b/>
          <w:bCs/>
        </w:rPr>
        <w:t xml:space="preserve">Access to </w:t>
      </w:r>
      <w:r w:rsidR="00A1199E">
        <w:rPr>
          <w:b/>
          <w:bCs/>
        </w:rPr>
        <w:t xml:space="preserve">T&amp;D </w:t>
      </w:r>
      <w:r w:rsidR="00315B95">
        <w:rPr>
          <w:b/>
          <w:bCs/>
        </w:rPr>
        <w:t xml:space="preserve">level </w:t>
      </w:r>
      <w:r w:rsidR="002E5391">
        <w:rPr>
          <w:b/>
          <w:bCs/>
        </w:rPr>
        <w:t>2 networks</w:t>
      </w:r>
    </w:p>
    <w:p w14:paraId="34B3FBAB" w14:textId="77777777" w:rsidR="002E5391" w:rsidRPr="002E5391" w:rsidRDefault="002E5391" w:rsidP="002E5391">
      <w:pPr>
        <w:pStyle w:val="ListParagraph"/>
        <w:jc w:val="both"/>
        <w:rPr>
          <w:b/>
          <w:bCs/>
        </w:rPr>
      </w:pPr>
    </w:p>
    <w:p w14:paraId="7B7FF6BE" w14:textId="06285F06" w:rsidR="002E5391" w:rsidRDefault="002E5391" w:rsidP="00416192">
      <w:pPr>
        <w:pStyle w:val="ListParagraph"/>
        <w:numPr>
          <w:ilvl w:val="0"/>
          <w:numId w:val="18"/>
        </w:numPr>
        <w:jc w:val="both"/>
        <w:rPr>
          <w:lang w:val="en-US"/>
        </w:rPr>
      </w:pPr>
      <w:r>
        <w:rPr>
          <w:lang w:val="en-US"/>
        </w:rPr>
        <w:t xml:space="preserve">An eligible vehicle </w:t>
      </w:r>
      <w:r w:rsidR="00EF006F">
        <w:rPr>
          <w:lang w:val="en-US"/>
        </w:rPr>
        <w:t xml:space="preserve">that is carrying a load </w:t>
      </w:r>
      <w:r>
        <w:rPr>
          <w:lang w:val="en-US"/>
        </w:rPr>
        <w:t xml:space="preserve">may only operate on a </w:t>
      </w:r>
      <w:r w:rsidR="00C448DF">
        <w:rPr>
          <w:lang w:val="en-US"/>
        </w:rPr>
        <w:t xml:space="preserve">T&amp;D </w:t>
      </w:r>
      <w:r>
        <w:rPr>
          <w:lang w:val="en-US"/>
        </w:rPr>
        <w:t xml:space="preserve">Level 2 if </w:t>
      </w:r>
      <w:r w:rsidR="007305D1">
        <w:rPr>
          <w:lang w:val="en-US"/>
        </w:rPr>
        <w:t xml:space="preserve">a minimum of </w:t>
      </w:r>
      <w:r w:rsidR="00EF006F">
        <w:rPr>
          <w:lang w:val="en-US"/>
        </w:rPr>
        <w:t xml:space="preserve">20% of the vehicle’s total mass is </w:t>
      </w:r>
      <w:r w:rsidR="007164A3">
        <w:rPr>
          <w:lang w:val="en-US"/>
        </w:rPr>
        <w:t>on</w:t>
      </w:r>
      <w:r w:rsidR="00EF006F">
        <w:rPr>
          <w:lang w:val="en-US"/>
        </w:rPr>
        <w:t xml:space="preserve"> the </w:t>
      </w:r>
      <w:r w:rsidR="00BD4FD1">
        <w:rPr>
          <w:lang w:val="en-US"/>
        </w:rPr>
        <w:t xml:space="preserve">truck </w:t>
      </w:r>
      <w:r w:rsidR="00EF006F">
        <w:rPr>
          <w:lang w:val="en-US"/>
        </w:rPr>
        <w:t>drive axle group.</w:t>
      </w:r>
    </w:p>
    <w:p w14:paraId="747D15FC" w14:textId="77777777" w:rsidR="002E5391" w:rsidRDefault="002E5391" w:rsidP="002E5391">
      <w:pPr>
        <w:pStyle w:val="ListParagraph"/>
        <w:ind w:left="1080"/>
        <w:jc w:val="both"/>
        <w:rPr>
          <w:lang w:val="en-US"/>
        </w:rPr>
      </w:pPr>
    </w:p>
    <w:p w14:paraId="13716DDD" w14:textId="7D3FC07F" w:rsidR="00315B95" w:rsidRDefault="00315B95" w:rsidP="00416192">
      <w:pPr>
        <w:pStyle w:val="ListParagraph"/>
        <w:numPr>
          <w:ilvl w:val="0"/>
          <w:numId w:val="18"/>
        </w:numPr>
        <w:jc w:val="both"/>
        <w:rPr>
          <w:lang w:val="en-US"/>
        </w:rPr>
      </w:pPr>
      <w:r>
        <w:rPr>
          <w:lang w:val="en-US"/>
        </w:rPr>
        <w:t xml:space="preserve">An eligible vehicle may only operate on a </w:t>
      </w:r>
      <w:r w:rsidR="00C448DF">
        <w:rPr>
          <w:lang w:val="en-US"/>
        </w:rPr>
        <w:t xml:space="preserve">T&amp;D </w:t>
      </w:r>
      <w:r>
        <w:rPr>
          <w:lang w:val="en-US"/>
        </w:rPr>
        <w:t>Level 2 if it meets either of the following requirements:</w:t>
      </w:r>
    </w:p>
    <w:p w14:paraId="01906C0A" w14:textId="77777777" w:rsidR="00315B95" w:rsidRDefault="00315B95" w:rsidP="00315B95">
      <w:pPr>
        <w:pStyle w:val="ListParagraph"/>
        <w:ind w:left="1080"/>
        <w:jc w:val="both"/>
        <w:rPr>
          <w:lang w:val="en-US"/>
        </w:rPr>
      </w:pPr>
    </w:p>
    <w:p w14:paraId="1C8D6A51" w14:textId="77777777" w:rsidR="00315B95" w:rsidRDefault="00315B95" w:rsidP="00416192">
      <w:pPr>
        <w:pStyle w:val="ListParagraph"/>
        <w:numPr>
          <w:ilvl w:val="0"/>
          <w:numId w:val="21"/>
        </w:numPr>
        <w:jc w:val="both"/>
        <w:rPr>
          <w:lang w:val="en-US"/>
        </w:rPr>
      </w:pPr>
      <w:r w:rsidRPr="00917974">
        <w:rPr>
          <w:lang w:val="en-US"/>
        </w:rPr>
        <w:t>the operator of the heavy vehicle holds mass management accreditation for the vehicle</w:t>
      </w:r>
      <w:r>
        <w:rPr>
          <w:lang w:val="en-US"/>
        </w:rPr>
        <w:t>; or</w:t>
      </w:r>
    </w:p>
    <w:p w14:paraId="61748B25" w14:textId="55F0E266" w:rsidR="00FF5016" w:rsidRDefault="00315B95" w:rsidP="00416192">
      <w:pPr>
        <w:pStyle w:val="ListParagraph"/>
        <w:numPr>
          <w:ilvl w:val="0"/>
          <w:numId w:val="21"/>
        </w:numPr>
        <w:jc w:val="both"/>
        <w:rPr>
          <w:lang w:val="en-US"/>
        </w:rPr>
      </w:pPr>
      <w:r>
        <w:rPr>
          <w:lang w:val="en-US"/>
        </w:rPr>
        <w:t xml:space="preserve">any axle that exceeds general mass limits prescribed under Schedule 1 of the </w:t>
      </w:r>
      <w:r w:rsidRPr="00CE4F68">
        <w:rPr>
          <w:i/>
          <w:iCs/>
          <w:lang w:val="en-US"/>
        </w:rPr>
        <w:t>Heavy Vehicle (Mass, Dimension and Loading) National Regulation</w:t>
      </w:r>
      <w:r>
        <w:rPr>
          <w:lang w:val="en-US"/>
        </w:rPr>
        <w:t xml:space="preserve"> is fitted with a certified road-friendly suspension system.</w:t>
      </w:r>
    </w:p>
    <w:p w14:paraId="152A460A" w14:textId="77777777" w:rsidR="008F5526" w:rsidRPr="00183813" w:rsidRDefault="008F5526" w:rsidP="008F5526">
      <w:pPr>
        <w:pStyle w:val="ListParagraph"/>
        <w:ind w:left="1800"/>
        <w:jc w:val="both"/>
        <w:rPr>
          <w:lang w:val="en-US"/>
        </w:rPr>
      </w:pPr>
    </w:p>
    <w:p w14:paraId="33CC6B81" w14:textId="77777777" w:rsidR="00F32A2F" w:rsidRDefault="00F32A2F">
      <w:pPr>
        <w:rPr>
          <w:b/>
          <w:bCs/>
        </w:rPr>
      </w:pPr>
      <w:r>
        <w:rPr>
          <w:b/>
          <w:bCs/>
        </w:rPr>
        <w:br w:type="page"/>
      </w:r>
    </w:p>
    <w:p w14:paraId="36BA010E" w14:textId="08BF73DC" w:rsidR="00B8548B" w:rsidRPr="00B8548B" w:rsidRDefault="00B8548B" w:rsidP="00613C75">
      <w:pPr>
        <w:pStyle w:val="ListParagraph"/>
        <w:numPr>
          <w:ilvl w:val="0"/>
          <w:numId w:val="1"/>
        </w:numPr>
        <w:jc w:val="both"/>
        <w:rPr>
          <w:b/>
          <w:bCs/>
        </w:rPr>
      </w:pPr>
      <w:r w:rsidRPr="00B8548B">
        <w:rPr>
          <w:b/>
          <w:bCs/>
        </w:rPr>
        <w:lastRenderedPageBreak/>
        <w:t>Conditions – Intelligent access program conditions (IAP conditions)</w:t>
      </w:r>
    </w:p>
    <w:p w14:paraId="18C75027" w14:textId="77777777" w:rsidR="00B8548B" w:rsidRDefault="00B8548B" w:rsidP="00613C75">
      <w:pPr>
        <w:pStyle w:val="ListParagraph"/>
        <w:ind w:left="1080"/>
        <w:jc w:val="both"/>
        <w:rPr>
          <w:lang w:val="en-US"/>
        </w:rPr>
      </w:pPr>
    </w:p>
    <w:p w14:paraId="315AA862" w14:textId="77777777" w:rsidR="00B8548B" w:rsidRDefault="00B8548B" w:rsidP="00416192">
      <w:pPr>
        <w:pStyle w:val="ListParagraph"/>
        <w:numPr>
          <w:ilvl w:val="0"/>
          <w:numId w:val="14"/>
        </w:numPr>
        <w:jc w:val="both"/>
        <w:rPr>
          <w:lang w:val="en-US"/>
        </w:rPr>
      </w:pPr>
      <w:r>
        <w:rPr>
          <w:lang w:val="en-US"/>
        </w:rPr>
        <w:t>This section only applies in jurisdictions that have an intelligent access program condition in the relevant Schedule.</w:t>
      </w:r>
    </w:p>
    <w:p w14:paraId="7DFA84A0" w14:textId="77777777" w:rsidR="00B8548B" w:rsidRPr="00334D52" w:rsidRDefault="00B8548B" w:rsidP="00613C75">
      <w:pPr>
        <w:pStyle w:val="ListParagraph"/>
        <w:ind w:left="1080"/>
        <w:jc w:val="both"/>
        <w:rPr>
          <w:lang w:val="en-US"/>
        </w:rPr>
      </w:pPr>
    </w:p>
    <w:p w14:paraId="0EBEE3D7" w14:textId="77777777" w:rsidR="00B8548B" w:rsidRDefault="00B8548B" w:rsidP="00416192">
      <w:pPr>
        <w:pStyle w:val="ListParagraph"/>
        <w:numPr>
          <w:ilvl w:val="0"/>
          <w:numId w:val="14"/>
        </w:numPr>
        <w:jc w:val="both"/>
        <w:rPr>
          <w:lang w:val="en-US"/>
        </w:rPr>
      </w:pPr>
      <w:r>
        <w:rPr>
          <w:lang w:val="en-US"/>
        </w:rPr>
        <w:t>Pursuant to s402(1)(a) and (b) of Chapter 7 of the HVNL, the following conditions of this Notice are intelligent access program conditions</w:t>
      </w:r>
      <w:r w:rsidRPr="00334D52">
        <w:rPr>
          <w:lang w:val="en-US"/>
        </w:rPr>
        <w:t>:</w:t>
      </w:r>
    </w:p>
    <w:p w14:paraId="4C37705E" w14:textId="77777777" w:rsidR="00B8548B" w:rsidRPr="00816844" w:rsidRDefault="00B8548B" w:rsidP="00613C75">
      <w:pPr>
        <w:pStyle w:val="ListParagraph"/>
        <w:ind w:left="1080"/>
        <w:jc w:val="both"/>
        <w:rPr>
          <w:lang w:val="en-US"/>
        </w:rPr>
      </w:pPr>
    </w:p>
    <w:p w14:paraId="05DEA802" w14:textId="77777777" w:rsidR="00B8548B" w:rsidRPr="00816844" w:rsidRDefault="00B8548B" w:rsidP="00416192">
      <w:pPr>
        <w:pStyle w:val="ListParagraph"/>
        <w:numPr>
          <w:ilvl w:val="0"/>
          <w:numId w:val="13"/>
        </w:numPr>
        <w:spacing w:after="200" w:line="276" w:lineRule="auto"/>
        <w:jc w:val="both"/>
        <w:rPr>
          <w:lang w:val="en-US"/>
        </w:rPr>
      </w:pPr>
      <w:r>
        <w:rPr>
          <w:lang w:val="en-US"/>
        </w:rPr>
        <w:t>any condition relating to mass or dimensions; and</w:t>
      </w:r>
    </w:p>
    <w:p w14:paraId="49E010BE" w14:textId="77777777" w:rsidR="00B8548B" w:rsidRDefault="00B8548B" w:rsidP="00416192">
      <w:pPr>
        <w:pStyle w:val="ListParagraph"/>
        <w:numPr>
          <w:ilvl w:val="0"/>
          <w:numId w:val="13"/>
        </w:numPr>
        <w:spacing w:after="200" w:line="276" w:lineRule="auto"/>
        <w:jc w:val="both"/>
        <w:rPr>
          <w:lang w:val="en-US"/>
        </w:rPr>
      </w:pPr>
      <w:r>
        <w:rPr>
          <w:lang w:val="en-US"/>
        </w:rPr>
        <w:t>any condition relating to stated areas or routes to which the authority applies, including any relating to speed or time of travel.</w:t>
      </w:r>
    </w:p>
    <w:p w14:paraId="33EF35D2" w14:textId="77777777" w:rsidR="00B8548B" w:rsidRDefault="00B8548B" w:rsidP="00613C75">
      <w:pPr>
        <w:pStyle w:val="ListParagraph"/>
        <w:spacing w:after="200" w:line="276" w:lineRule="auto"/>
        <w:ind w:left="1440"/>
        <w:jc w:val="both"/>
        <w:rPr>
          <w:lang w:val="en-US"/>
        </w:rPr>
      </w:pPr>
    </w:p>
    <w:p w14:paraId="7AF0893C" w14:textId="77777777" w:rsidR="00B8548B" w:rsidRDefault="00B8548B" w:rsidP="00416192">
      <w:pPr>
        <w:pStyle w:val="ListParagraph"/>
        <w:numPr>
          <w:ilvl w:val="0"/>
          <w:numId w:val="14"/>
        </w:numPr>
        <w:jc w:val="both"/>
        <w:rPr>
          <w:lang w:val="en-US"/>
        </w:rPr>
      </w:pPr>
      <w:r>
        <w:rPr>
          <w:lang w:val="en-US"/>
        </w:rPr>
        <w:t xml:space="preserve">Pursuant to s402(1)(c) of Chapter 7 of the HVNL, an eligible vehicle </w:t>
      </w:r>
      <w:r w:rsidRPr="00655975">
        <w:rPr>
          <w:lang w:val="en-US"/>
        </w:rPr>
        <w:t>must be monitored by an approved intelligent transport system as set out in the intelligent access program conditions of a Schedule to this Notice.</w:t>
      </w:r>
    </w:p>
    <w:p w14:paraId="5E5787A5" w14:textId="4EFC63E0" w:rsidR="00784520" w:rsidRDefault="00463F3F" w:rsidP="00613C75">
      <w:pPr>
        <w:contextualSpacing/>
      </w:pPr>
    </w:p>
    <w:p w14:paraId="2A01ACDF" w14:textId="77777777" w:rsidR="006A445B" w:rsidRDefault="006A445B" w:rsidP="006A445B">
      <w:pPr>
        <w:ind w:left="720"/>
        <w:contextualSpacing/>
      </w:pPr>
    </w:p>
    <w:p w14:paraId="3999062C" w14:textId="1D51B9BC" w:rsidR="006A445B" w:rsidRPr="001C6064" w:rsidRDefault="006A445B" w:rsidP="006A445B">
      <w:pPr>
        <w:tabs>
          <w:tab w:val="left" w:pos="6837"/>
        </w:tabs>
        <w:ind w:left="720"/>
        <w:contextualSpacing/>
      </w:pPr>
      <w:r w:rsidRPr="001C6064">
        <w:t>Peter Caprioli</w:t>
      </w:r>
      <w:r>
        <w:tab/>
      </w:r>
    </w:p>
    <w:p w14:paraId="3E8E8B4B" w14:textId="77777777" w:rsidR="006A445B" w:rsidRPr="001C6064" w:rsidRDefault="006A445B" w:rsidP="006A445B">
      <w:pPr>
        <w:ind w:left="720"/>
        <w:contextualSpacing/>
        <w:rPr>
          <w:i/>
        </w:rPr>
      </w:pPr>
      <w:r w:rsidRPr="001C6064">
        <w:rPr>
          <w:i/>
        </w:rPr>
        <w:t>Executive Director (Freight and Supply Chain Productivity)</w:t>
      </w:r>
    </w:p>
    <w:p w14:paraId="7D8296C2" w14:textId="77777777" w:rsidR="006A445B" w:rsidRPr="001C6064" w:rsidRDefault="006A445B" w:rsidP="006A445B">
      <w:pPr>
        <w:ind w:left="720"/>
        <w:contextualSpacing/>
        <w:rPr>
          <w:b/>
        </w:rPr>
      </w:pPr>
      <w:r w:rsidRPr="001C6064">
        <w:rPr>
          <w:b/>
        </w:rPr>
        <w:t>National Heavy Vehicle Regulator</w:t>
      </w:r>
    </w:p>
    <w:p w14:paraId="4390557A" w14:textId="132BFFA4" w:rsidR="00325A52" w:rsidRDefault="00325A52" w:rsidP="00613C75">
      <w:pPr>
        <w:contextualSpacing/>
      </w:pPr>
      <w:r>
        <w:br w:type="page"/>
      </w:r>
    </w:p>
    <w:p w14:paraId="467F876E" w14:textId="2EEE1EE3" w:rsidR="00401CA0" w:rsidRPr="004B10BF" w:rsidRDefault="00401CA0" w:rsidP="00401CA0">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1</w:t>
      </w:r>
      <w:r w:rsidRPr="005E37F2">
        <w:rPr>
          <w:b/>
          <w:bCs/>
          <w:sz w:val="28"/>
          <w:szCs w:val="28"/>
          <w:lang w:val="en-US"/>
        </w:rPr>
        <w:t xml:space="preserve"> </w:t>
      </w:r>
      <w:r>
        <w:rPr>
          <w:b/>
          <w:bCs/>
          <w:sz w:val="28"/>
          <w:szCs w:val="28"/>
          <w:lang w:val="en-US"/>
        </w:rPr>
        <w:t>Australian Capital Territory</w:t>
      </w:r>
    </w:p>
    <w:p w14:paraId="257B5D94" w14:textId="77777777" w:rsidR="00401CA0" w:rsidRDefault="00401CA0" w:rsidP="00416192">
      <w:pPr>
        <w:pStyle w:val="ListParagraph"/>
        <w:numPr>
          <w:ilvl w:val="0"/>
          <w:numId w:val="15"/>
        </w:numPr>
        <w:jc w:val="both"/>
        <w:rPr>
          <w:b/>
          <w:bCs/>
          <w:lang w:val="en-US"/>
        </w:rPr>
      </w:pPr>
      <w:r w:rsidRPr="005E37F2">
        <w:rPr>
          <w:b/>
          <w:bCs/>
          <w:lang w:val="en-US"/>
        </w:rPr>
        <w:t>Application</w:t>
      </w:r>
    </w:p>
    <w:p w14:paraId="08C1CFB6" w14:textId="77777777" w:rsidR="00401CA0" w:rsidRPr="005E37F2" w:rsidRDefault="00401CA0" w:rsidP="00401CA0">
      <w:pPr>
        <w:pStyle w:val="ListParagraph"/>
        <w:jc w:val="both"/>
        <w:rPr>
          <w:b/>
          <w:bCs/>
          <w:lang w:val="en-US"/>
        </w:rPr>
      </w:pPr>
    </w:p>
    <w:p w14:paraId="0E4A1D89" w14:textId="7C89B61F" w:rsidR="00401CA0" w:rsidRDefault="00401CA0" w:rsidP="00401CA0">
      <w:pPr>
        <w:pStyle w:val="ListParagraph"/>
        <w:ind w:left="1080"/>
        <w:jc w:val="both"/>
        <w:rPr>
          <w:lang w:val="en-US"/>
        </w:rPr>
      </w:pPr>
      <w:r>
        <w:rPr>
          <w:lang w:val="en-US"/>
        </w:rPr>
        <w:t>This Schedule applies in the Australian Capital Territory.</w:t>
      </w:r>
    </w:p>
    <w:p w14:paraId="4C5BCEE2" w14:textId="77777777" w:rsidR="00401CA0" w:rsidRDefault="00401CA0" w:rsidP="00401CA0">
      <w:pPr>
        <w:pStyle w:val="ListParagraph"/>
        <w:ind w:left="1080"/>
        <w:jc w:val="both"/>
        <w:rPr>
          <w:lang w:val="en-US"/>
        </w:rPr>
      </w:pPr>
    </w:p>
    <w:p w14:paraId="791CA431" w14:textId="77777777" w:rsidR="00401CA0" w:rsidRPr="00035D0A" w:rsidRDefault="00401CA0" w:rsidP="00416192">
      <w:pPr>
        <w:pStyle w:val="ListParagraph"/>
        <w:numPr>
          <w:ilvl w:val="0"/>
          <w:numId w:val="15"/>
        </w:numPr>
        <w:jc w:val="both"/>
        <w:rPr>
          <w:b/>
          <w:bCs/>
          <w:lang w:val="en-US"/>
        </w:rPr>
      </w:pPr>
      <w:r w:rsidRPr="00035D0A">
        <w:rPr>
          <w:b/>
          <w:bCs/>
          <w:lang w:val="en-US"/>
        </w:rPr>
        <w:t>Conditions – Areas and Routes (Networks)</w:t>
      </w:r>
    </w:p>
    <w:p w14:paraId="5AD3E1D0" w14:textId="77777777" w:rsidR="00401CA0" w:rsidRDefault="00401CA0" w:rsidP="00401CA0">
      <w:pPr>
        <w:pStyle w:val="ListParagraph"/>
        <w:ind w:left="1080"/>
        <w:jc w:val="both"/>
        <w:rPr>
          <w:lang w:val="en-US"/>
        </w:rPr>
      </w:pPr>
    </w:p>
    <w:p w14:paraId="0D8AC5B4" w14:textId="77777777" w:rsidR="00401CA0" w:rsidRPr="003B6DA9" w:rsidRDefault="00401CA0" w:rsidP="00401CA0">
      <w:pPr>
        <w:pStyle w:val="ListParagraph"/>
        <w:ind w:left="1080"/>
        <w:jc w:val="both"/>
        <w:rPr>
          <w:lang w:val="en-US"/>
        </w:rPr>
      </w:pPr>
      <w:r>
        <w:rPr>
          <w:lang w:val="en-US"/>
        </w:rPr>
        <w:t>An eligible vehicle of total mass not exceeding the mass in column 1 of Table 1, may operate at the T&amp;D Level specified in column 2 on the networks named in column 3:</w:t>
      </w:r>
    </w:p>
    <w:p w14:paraId="1FCF3567" w14:textId="77777777" w:rsidR="00401CA0" w:rsidRDefault="00401CA0" w:rsidP="00401CA0">
      <w:pPr>
        <w:pStyle w:val="ListParagraph"/>
        <w:spacing w:after="200" w:line="276" w:lineRule="auto"/>
        <w:ind w:left="1080"/>
        <w:jc w:val="both"/>
        <w:rPr>
          <w:b/>
          <w:bCs/>
          <w:lang w:val="en-US"/>
        </w:rPr>
      </w:pPr>
    </w:p>
    <w:p w14:paraId="6B406DEF" w14:textId="05D5BBF9" w:rsidR="00401CA0" w:rsidRPr="003B6DA9" w:rsidRDefault="00401CA0" w:rsidP="00401CA0">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sidR="00F848F2">
        <w:rPr>
          <w:b/>
          <w:bCs/>
          <w:lang w:val="en-US"/>
        </w:rPr>
        <w:t>Australian Capital Territory</w:t>
      </w:r>
      <w:r>
        <w:rPr>
          <w:b/>
          <w:bCs/>
          <w:lang w:val="en-US"/>
        </w:rPr>
        <w:t xml:space="preserve"> T&amp;D Networks </w:t>
      </w:r>
    </w:p>
    <w:tbl>
      <w:tblPr>
        <w:tblStyle w:val="TableGrid"/>
        <w:tblW w:w="8079" w:type="dxa"/>
        <w:tblInd w:w="988" w:type="dxa"/>
        <w:tblLook w:val="04A0" w:firstRow="1" w:lastRow="0" w:firstColumn="1" w:lastColumn="0" w:noHBand="0" w:noVBand="1"/>
        <w:tblCaption w:val="Table 1: Australian Capital Territory T&amp;D Networks "/>
        <w:tblDescription w:val="A table of Australian Capital Territory networks for vehicles operating under this Notice"/>
      </w:tblPr>
      <w:tblGrid>
        <w:gridCol w:w="1417"/>
        <w:gridCol w:w="1418"/>
        <w:gridCol w:w="5244"/>
      </w:tblGrid>
      <w:tr w:rsidR="00401CA0" w:rsidRPr="00767CE7" w14:paraId="6EC08DE2" w14:textId="77777777" w:rsidTr="006813BB">
        <w:trPr>
          <w:trHeight w:val="853"/>
        </w:trPr>
        <w:tc>
          <w:tcPr>
            <w:tcW w:w="1417" w:type="dxa"/>
            <w:vAlign w:val="center"/>
          </w:tcPr>
          <w:p w14:paraId="21C64889" w14:textId="77777777" w:rsidR="00401CA0" w:rsidRDefault="00401CA0" w:rsidP="00077D83">
            <w:pPr>
              <w:contextualSpacing/>
              <w:jc w:val="center"/>
              <w:rPr>
                <w:rFonts w:eastAsia="Cambria"/>
                <w:b/>
                <w:bCs/>
                <w:color w:val="000000" w:themeColor="text1"/>
              </w:rPr>
            </w:pPr>
            <w:r>
              <w:rPr>
                <w:rFonts w:eastAsia="Cambria"/>
                <w:b/>
                <w:bCs/>
                <w:color w:val="000000" w:themeColor="text1"/>
              </w:rPr>
              <w:t>Column 1</w:t>
            </w:r>
          </w:p>
          <w:p w14:paraId="4ED97A06" w14:textId="77777777" w:rsidR="00401CA0" w:rsidRPr="00767CE7" w:rsidRDefault="00401CA0" w:rsidP="00077D83">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082B123F" w14:textId="77777777" w:rsidR="00401CA0" w:rsidRPr="00767CE7" w:rsidRDefault="00401CA0" w:rsidP="00077D83">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7767BB19" w14:textId="77777777" w:rsidR="00401CA0" w:rsidRPr="00767CE7" w:rsidRDefault="00401CA0" w:rsidP="00077D83">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6181A178" w14:textId="77777777" w:rsidR="00401CA0" w:rsidRPr="00767CE7" w:rsidRDefault="00401CA0" w:rsidP="00077D83">
            <w:pPr>
              <w:contextualSpacing/>
              <w:jc w:val="center"/>
              <w:rPr>
                <w:b/>
                <w:bCs/>
                <w:lang w:val="en-US"/>
              </w:rPr>
            </w:pPr>
            <w:r w:rsidRPr="00767CE7">
              <w:rPr>
                <w:b/>
                <w:bCs/>
                <w:lang w:val="en-US"/>
              </w:rPr>
              <w:t xml:space="preserve">Column </w:t>
            </w:r>
            <w:r>
              <w:rPr>
                <w:b/>
                <w:bCs/>
                <w:lang w:val="en-US"/>
              </w:rPr>
              <w:t>3</w:t>
            </w:r>
          </w:p>
          <w:p w14:paraId="451C6E4E" w14:textId="77777777" w:rsidR="00401CA0" w:rsidRPr="00767CE7" w:rsidRDefault="00401CA0" w:rsidP="00077D83">
            <w:pPr>
              <w:contextualSpacing/>
              <w:jc w:val="center"/>
              <w:rPr>
                <w:b/>
                <w:bCs/>
                <w:lang w:val="en-US"/>
              </w:rPr>
            </w:pPr>
            <w:r>
              <w:rPr>
                <w:b/>
                <w:bCs/>
                <w:lang w:val="en-US"/>
              </w:rPr>
              <w:t>Network Name</w:t>
            </w:r>
          </w:p>
        </w:tc>
      </w:tr>
      <w:tr w:rsidR="00401CA0" w:rsidRPr="00897EDD" w14:paraId="7E724CB8" w14:textId="77777777" w:rsidTr="006813BB">
        <w:trPr>
          <w:trHeight w:val="427"/>
        </w:trPr>
        <w:tc>
          <w:tcPr>
            <w:tcW w:w="1417" w:type="dxa"/>
            <w:vAlign w:val="center"/>
          </w:tcPr>
          <w:p w14:paraId="6C10185A" w14:textId="77777777" w:rsidR="00401CA0" w:rsidRPr="006813BB" w:rsidRDefault="00401CA0" w:rsidP="00077D83">
            <w:pPr>
              <w:contextualSpacing/>
              <w:jc w:val="center"/>
              <w:rPr>
                <w:rFonts w:eastAsia="Cambria"/>
                <w:color w:val="000000" w:themeColor="text1"/>
              </w:rPr>
            </w:pPr>
            <w:r w:rsidRPr="006813BB">
              <w:rPr>
                <w:rFonts w:eastAsia="Cambria"/>
                <w:color w:val="000000" w:themeColor="text1"/>
              </w:rPr>
              <w:t>50.5</w:t>
            </w:r>
          </w:p>
        </w:tc>
        <w:tc>
          <w:tcPr>
            <w:tcW w:w="1418" w:type="dxa"/>
            <w:vAlign w:val="center"/>
          </w:tcPr>
          <w:p w14:paraId="40831B46" w14:textId="77777777" w:rsidR="00401CA0" w:rsidRPr="006813BB" w:rsidRDefault="00401CA0" w:rsidP="00077D83">
            <w:pPr>
              <w:contextualSpacing/>
              <w:jc w:val="center"/>
              <w:rPr>
                <w:rFonts w:eastAsia="Cambria"/>
                <w:color w:val="000000" w:themeColor="text1"/>
              </w:rPr>
            </w:pPr>
            <w:r w:rsidRPr="006813BB">
              <w:rPr>
                <w:rFonts w:eastAsia="Cambria"/>
                <w:color w:val="000000" w:themeColor="text1"/>
              </w:rPr>
              <w:t>T&amp;D Level 1</w:t>
            </w:r>
          </w:p>
        </w:tc>
        <w:tc>
          <w:tcPr>
            <w:tcW w:w="5244" w:type="dxa"/>
            <w:vAlign w:val="center"/>
          </w:tcPr>
          <w:p w14:paraId="00BA1989" w14:textId="7BA7C5ED" w:rsidR="00401CA0" w:rsidRPr="00897EDD" w:rsidRDefault="00C56BD0" w:rsidP="00077D83">
            <w:pPr>
              <w:contextualSpacing/>
              <w:jc w:val="center"/>
              <w:rPr>
                <w:lang w:val="en-US"/>
              </w:rPr>
            </w:pPr>
            <w:r>
              <w:t>Level 1 Truck and Dog Trailer Approved Routes and Areas</w:t>
            </w:r>
          </w:p>
        </w:tc>
      </w:tr>
      <w:tr w:rsidR="00401CA0" w:rsidRPr="00897EDD" w14:paraId="766BD4D7" w14:textId="77777777" w:rsidTr="006813BB">
        <w:trPr>
          <w:trHeight w:val="427"/>
        </w:trPr>
        <w:tc>
          <w:tcPr>
            <w:tcW w:w="1417" w:type="dxa"/>
            <w:vAlign w:val="center"/>
          </w:tcPr>
          <w:p w14:paraId="01F638A4" w14:textId="77777777" w:rsidR="00401CA0" w:rsidRPr="006813BB" w:rsidRDefault="00401CA0" w:rsidP="00077D83">
            <w:pPr>
              <w:contextualSpacing/>
              <w:jc w:val="center"/>
              <w:rPr>
                <w:rFonts w:eastAsia="Cambria"/>
                <w:color w:val="000000" w:themeColor="text1"/>
              </w:rPr>
            </w:pPr>
            <w:r w:rsidRPr="006813BB">
              <w:rPr>
                <w:rFonts w:eastAsia="Cambria"/>
                <w:color w:val="000000" w:themeColor="text1"/>
              </w:rPr>
              <w:t>57.5</w:t>
            </w:r>
          </w:p>
        </w:tc>
        <w:tc>
          <w:tcPr>
            <w:tcW w:w="1418" w:type="dxa"/>
            <w:vAlign w:val="center"/>
          </w:tcPr>
          <w:p w14:paraId="5DE7AC17" w14:textId="77777777" w:rsidR="00401CA0" w:rsidRPr="006813BB" w:rsidRDefault="00401CA0" w:rsidP="00077D83">
            <w:pPr>
              <w:contextualSpacing/>
              <w:jc w:val="center"/>
              <w:rPr>
                <w:rFonts w:eastAsia="Cambria"/>
                <w:color w:val="000000" w:themeColor="text1"/>
              </w:rPr>
            </w:pPr>
            <w:r w:rsidRPr="006813BB">
              <w:rPr>
                <w:rFonts w:eastAsia="Cambria"/>
                <w:color w:val="000000" w:themeColor="text1"/>
              </w:rPr>
              <w:t>T&amp;D Level 2</w:t>
            </w:r>
          </w:p>
        </w:tc>
        <w:tc>
          <w:tcPr>
            <w:tcW w:w="5244" w:type="dxa"/>
            <w:vAlign w:val="center"/>
          </w:tcPr>
          <w:p w14:paraId="1BC1D743" w14:textId="484B5583" w:rsidR="00401CA0" w:rsidRPr="00687F6B" w:rsidRDefault="0049367A" w:rsidP="00077D83">
            <w:pPr>
              <w:contextualSpacing/>
              <w:jc w:val="center"/>
              <w:rPr>
                <w:rFonts w:eastAsia="Cambria"/>
              </w:rPr>
            </w:pPr>
            <w:r>
              <w:t xml:space="preserve">Approved </w:t>
            </w:r>
            <w:r w:rsidR="00C0496B">
              <w:t>roads for National Class 2 Performance based Standards (PBS) Level 2A Truck &amp; Dog Trailer</w:t>
            </w:r>
          </w:p>
        </w:tc>
      </w:tr>
    </w:tbl>
    <w:p w14:paraId="21D14274" w14:textId="77777777" w:rsidR="00401CA0" w:rsidRDefault="00401CA0" w:rsidP="00401CA0">
      <w:pPr>
        <w:pStyle w:val="ListParagraph"/>
        <w:ind w:left="1080"/>
        <w:jc w:val="both"/>
        <w:rPr>
          <w:lang w:val="en-US"/>
        </w:rPr>
      </w:pPr>
    </w:p>
    <w:p w14:paraId="392504CF" w14:textId="466CEC02" w:rsidR="00401CA0" w:rsidRPr="003E71E8" w:rsidRDefault="00401CA0" w:rsidP="003E71E8">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sidR="00F258CE">
        <w:rPr>
          <w:i/>
          <w:iCs/>
          <w:lang w:val="en-US"/>
        </w:rPr>
        <w:t>3</w:t>
      </w:r>
      <w:r w:rsidRPr="00345D7A">
        <w:rPr>
          <w:i/>
          <w:iCs/>
          <w:lang w:val="en-US"/>
        </w:rPr>
        <w:t xml:space="preserve"> of Table 1 are published and maintained by </w:t>
      </w:r>
      <w:r w:rsidR="0047637C">
        <w:rPr>
          <w:i/>
          <w:iCs/>
          <w:lang w:val="en-US"/>
        </w:rPr>
        <w:t>the Australian Capital Territory government</w:t>
      </w:r>
      <w:r w:rsidRPr="00345D7A">
        <w:rPr>
          <w:i/>
          <w:iCs/>
          <w:lang w:val="en-US"/>
        </w:rPr>
        <w:t xml:space="preserve"> and are available on its </w:t>
      </w:r>
      <w:r w:rsidR="0047637C">
        <w:rPr>
          <w:i/>
          <w:iCs/>
          <w:lang w:val="en-US"/>
        </w:rPr>
        <w:t xml:space="preserve">City Services </w:t>
      </w:r>
      <w:r w:rsidRPr="00345D7A">
        <w:rPr>
          <w:i/>
          <w:iCs/>
          <w:lang w:val="en-US"/>
        </w:rPr>
        <w:t>website.</w:t>
      </w:r>
    </w:p>
    <w:p w14:paraId="5C363BA9" w14:textId="77777777" w:rsidR="00401CA0" w:rsidRPr="007F403E" w:rsidRDefault="00401CA0" w:rsidP="00401CA0">
      <w:pPr>
        <w:pStyle w:val="ListParagraph"/>
        <w:ind w:left="1080"/>
        <w:jc w:val="both"/>
        <w:rPr>
          <w:lang w:val="en-US"/>
        </w:rPr>
      </w:pPr>
    </w:p>
    <w:p w14:paraId="027E548F" w14:textId="77777777" w:rsidR="00401CA0" w:rsidRDefault="00401CA0">
      <w:pPr>
        <w:rPr>
          <w:b/>
          <w:bCs/>
          <w:sz w:val="28"/>
          <w:szCs w:val="28"/>
          <w:lang w:val="en-US"/>
        </w:rPr>
      </w:pPr>
      <w:r>
        <w:rPr>
          <w:b/>
          <w:bCs/>
          <w:sz w:val="28"/>
          <w:szCs w:val="28"/>
          <w:lang w:val="en-US"/>
        </w:rPr>
        <w:br w:type="page"/>
      </w:r>
    </w:p>
    <w:p w14:paraId="5C0DB012" w14:textId="3FB0F39B" w:rsidR="00A03384" w:rsidRPr="004B10BF" w:rsidRDefault="00A03384" w:rsidP="00613C75">
      <w:pPr>
        <w:contextualSpacing/>
        <w:jc w:val="both"/>
        <w:rPr>
          <w:b/>
          <w:bCs/>
          <w:sz w:val="28"/>
          <w:szCs w:val="28"/>
          <w:lang w:val="en-US"/>
        </w:rPr>
      </w:pPr>
      <w:r w:rsidRPr="005E37F2">
        <w:rPr>
          <w:b/>
          <w:bCs/>
          <w:sz w:val="28"/>
          <w:szCs w:val="28"/>
          <w:lang w:val="en-US"/>
        </w:rPr>
        <w:lastRenderedPageBreak/>
        <w:t xml:space="preserve">Schedule </w:t>
      </w:r>
      <w:r w:rsidR="00401CA0">
        <w:rPr>
          <w:b/>
          <w:bCs/>
          <w:sz w:val="28"/>
          <w:szCs w:val="28"/>
          <w:lang w:val="en-US"/>
        </w:rPr>
        <w:t>2</w:t>
      </w:r>
      <w:r w:rsidRPr="005E37F2">
        <w:rPr>
          <w:b/>
          <w:bCs/>
          <w:sz w:val="28"/>
          <w:szCs w:val="28"/>
          <w:lang w:val="en-US"/>
        </w:rPr>
        <w:t xml:space="preserve"> </w:t>
      </w:r>
      <w:r w:rsidR="00622DDC">
        <w:rPr>
          <w:b/>
          <w:bCs/>
          <w:sz w:val="28"/>
          <w:szCs w:val="28"/>
          <w:lang w:val="en-US"/>
        </w:rPr>
        <w:t>New South Wales</w:t>
      </w:r>
    </w:p>
    <w:p w14:paraId="1428975B" w14:textId="77777777" w:rsidR="00A03384" w:rsidRDefault="00A03384" w:rsidP="00416192">
      <w:pPr>
        <w:pStyle w:val="ListParagraph"/>
        <w:numPr>
          <w:ilvl w:val="0"/>
          <w:numId w:val="26"/>
        </w:numPr>
        <w:jc w:val="both"/>
        <w:rPr>
          <w:b/>
          <w:bCs/>
          <w:lang w:val="en-US"/>
        </w:rPr>
      </w:pPr>
      <w:r w:rsidRPr="005E37F2">
        <w:rPr>
          <w:b/>
          <w:bCs/>
          <w:lang w:val="en-US"/>
        </w:rPr>
        <w:t>Application</w:t>
      </w:r>
    </w:p>
    <w:p w14:paraId="7443385A" w14:textId="77777777" w:rsidR="00A03384" w:rsidRPr="005E37F2" w:rsidRDefault="00A03384" w:rsidP="00613C75">
      <w:pPr>
        <w:pStyle w:val="ListParagraph"/>
        <w:jc w:val="both"/>
        <w:rPr>
          <w:b/>
          <w:bCs/>
          <w:lang w:val="en-US"/>
        </w:rPr>
      </w:pPr>
    </w:p>
    <w:p w14:paraId="5296387E" w14:textId="1AB9BE55" w:rsidR="003D71E6" w:rsidRDefault="00A03384" w:rsidP="007F403E">
      <w:pPr>
        <w:pStyle w:val="ListParagraph"/>
        <w:ind w:left="1080"/>
        <w:jc w:val="both"/>
        <w:rPr>
          <w:lang w:val="en-US"/>
        </w:rPr>
      </w:pPr>
      <w:r>
        <w:rPr>
          <w:lang w:val="en-US"/>
        </w:rPr>
        <w:t xml:space="preserve">This Schedule applies in </w:t>
      </w:r>
      <w:r w:rsidR="00622DDC">
        <w:rPr>
          <w:lang w:val="en-US"/>
        </w:rPr>
        <w:t>New South Wales.</w:t>
      </w:r>
    </w:p>
    <w:p w14:paraId="1D5E6155" w14:textId="77777777" w:rsidR="00622DDC" w:rsidRDefault="00622DDC" w:rsidP="007F403E">
      <w:pPr>
        <w:pStyle w:val="ListParagraph"/>
        <w:ind w:left="1080"/>
        <w:jc w:val="both"/>
        <w:rPr>
          <w:lang w:val="en-US"/>
        </w:rPr>
      </w:pPr>
    </w:p>
    <w:p w14:paraId="556A50D5" w14:textId="15BE30AA" w:rsidR="00622DDC" w:rsidRPr="00035D0A" w:rsidRDefault="00F32A2F" w:rsidP="00416192">
      <w:pPr>
        <w:pStyle w:val="ListParagraph"/>
        <w:numPr>
          <w:ilvl w:val="0"/>
          <w:numId w:val="26"/>
        </w:numPr>
        <w:jc w:val="both"/>
        <w:rPr>
          <w:b/>
          <w:bCs/>
          <w:lang w:val="en-US"/>
        </w:rPr>
      </w:pPr>
      <w:bookmarkStart w:id="0" w:name="_Hlk109731953"/>
      <w:r w:rsidRPr="00035D0A">
        <w:rPr>
          <w:b/>
          <w:bCs/>
          <w:lang w:val="en-US"/>
        </w:rPr>
        <w:t>Conditions – Areas and Routes (Networks)</w:t>
      </w:r>
    </w:p>
    <w:p w14:paraId="6C1E6A74" w14:textId="77777777" w:rsidR="00F32A2F" w:rsidRDefault="00F32A2F" w:rsidP="007F403E">
      <w:pPr>
        <w:pStyle w:val="ListParagraph"/>
        <w:ind w:left="1080"/>
        <w:jc w:val="both"/>
        <w:rPr>
          <w:lang w:val="en-US"/>
        </w:rPr>
      </w:pPr>
    </w:p>
    <w:p w14:paraId="463C93E0" w14:textId="18C51F89" w:rsidR="00F30B76" w:rsidRPr="003B6DA9" w:rsidRDefault="00F30B76" w:rsidP="00D957B5">
      <w:pPr>
        <w:pStyle w:val="ListParagraph"/>
        <w:numPr>
          <w:ilvl w:val="0"/>
          <w:numId w:val="34"/>
        </w:numPr>
        <w:jc w:val="both"/>
        <w:rPr>
          <w:lang w:val="en-US"/>
        </w:rPr>
      </w:pPr>
      <w:r>
        <w:rPr>
          <w:lang w:val="en-US"/>
        </w:rPr>
        <w:t xml:space="preserve">An eligible vehicle </w:t>
      </w:r>
      <w:r w:rsidR="005C062B">
        <w:rPr>
          <w:lang w:val="en-US"/>
        </w:rPr>
        <w:t xml:space="preserve">of total mass not exceeding </w:t>
      </w:r>
      <w:bookmarkEnd w:id="0"/>
      <w:r w:rsidR="005C062B">
        <w:rPr>
          <w:lang w:val="en-US"/>
        </w:rPr>
        <w:t xml:space="preserve">the mass in column 1 of Table 1, </w:t>
      </w:r>
      <w:r>
        <w:rPr>
          <w:lang w:val="en-US"/>
        </w:rPr>
        <w:t xml:space="preserve">may operate </w:t>
      </w:r>
      <w:r w:rsidR="00F26358">
        <w:rPr>
          <w:lang w:val="en-US"/>
        </w:rPr>
        <w:t xml:space="preserve">at the T&amp;D Level specified in column </w:t>
      </w:r>
      <w:r w:rsidR="005C062B">
        <w:rPr>
          <w:lang w:val="en-US"/>
        </w:rPr>
        <w:t xml:space="preserve">2 </w:t>
      </w:r>
      <w:r>
        <w:rPr>
          <w:lang w:val="en-US"/>
        </w:rPr>
        <w:t xml:space="preserve">on the networks named in column </w:t>
      </w:r>
      <w:r w:rsidR="005C062B">
        <w:rPr>
          <w:lang w:val="en-US"/>
        </w:rPr>
        <w:t>3:</w:t>
      </w:r>
    </w:p>
    <w:p w14:paraId="1D01C8ED" w14:textId="77777777" w:rsidR="00F30B76" w:rsidRDefault="00F30B76" w:rsidP="00F30B76">
      <w:pPr>
        <w:pStyle w:val="ListParagraph"/>
        <w:spacing w:after="200" w:line="276" w:lineRule="auto"/>
        <w:ind w:left="1080"/>
        <w:jc w:val="both"/>
        <w:rPr>
          <w:b/>
          <w:bCs/>
          <w:lang w:val="en-US"/>
        </w:rPr>
      </w:pPr>
    </w:p>
    <w:p w14:paraId="6885E9B0" w14:textId="64C2FA9A" w:rsidR="00F30B76" w:rsidRPr="003B6DA9" w:rsidRDefault="00F30B76" w:rsidP="00F30B76">
      <w:pPr>
        <w:pStyle w:val="ListParagraph"/>
        <w:spacing w:after="200" w:line="276" w:lineRule="auto"/>
        <w:ind w:left="1080"/>
        <w:jc w:val="both"/>
        <w:rPr>
          <w:b/>
          <w:bCs/>
          <w:lang w:val="en-US"/>
        </w:rPr>
      </w:pPr>
      <w:r w:rsidRPr="003B6DA9">
        <w:rPr>
          <w:b/>
          <w:bCs/>
          <w:lang w:val="en-US"/>
        </w:rPr>
        <w:t xml:space="preserve">Table </w:t>
      </w:r>
      <w:r w:rsidR="00F17E6A">
        <w:rPr>
          <w:b/>
          <w:bCs/>
          <w:lang w:val="en-US"/>
        </w:rPr>
        <w:t>1</w:t>
      </w:r>
      <w:r w:rsidRPr="003B6DA9">
        <w:rPr>
          <w:b/>
          <w:bCs/>
          <w:lang w:val="en-US"/>
        </w:rPr>
        <w:t xml:space="preserve">: </w:t>
      </w:r>
      <w:r w:rsidR="00F17E6A">
        <w:rPr>
          <w:b/>
          <w:bCs/>
          <w:lang w:val="en-US"/>
        </w:rPr>
        <w:t>New South Wales T&amp;D Networks</w:t>
      </w:r>
      <w:r>
        <w:rPr>
          <w:b/>
          <w:bCs/>
          <w:lang w:val="en-US"/>
        </w:rPr>
        <w:t xml:space="preserve"> </w:t>
      </w:r>
    </w:p>
    <w:tbl>
      <w:tblPr>
        <w:tblStyle w:val="TableGrid"/>
        <w:tblW w:w="8079" w:type="dxa"/>
        <w:tblInd w:w="988" w:type="dxa"/>
        <w:tblLook w:val="04A0" w:firstRow="1" w:lastRow="0" w:firstColumn="1" w:lastColumn="0" w:noHBand="0" w:noVBand="1"/>
        <w:tblCaption w:val="Table 1: New South Wales T&amp;D Networks "/>
        <w:tblDescription w:val="A table of New South Wales Networks for vehicles operating under this Notice"/>
      </w:tblPr>
      <w:tblGrid>
        <w:gridCol w:w="1417"/>
        <w:gridCol w:w="1418"/>
        <w:gridCol w:w="5244"/>
      </w:tblGrid>
      <w:tr w:rsidR="00032B81" w:rsidRPr="00767CE7" w14:paraId="68532C76" w14:textId="77777777" w:rsidTr="006813BB">
        <w:trPr>
          <w:trHeight w:val="853"/>
        </w:trPr>
        <w:tc>
          <w:tcPr>
            <w:tcW w:w="1417" w:type="dxa"/>
            <w:vAlign w:val="center"/>
          </w:tcPr>
          <w:p w14:paraId="0F200B43" w14:textId="77777777" w:rsidR="00032B81" w:rsidRDefault="00032B81" w:rsidP="008C6331">
            <w:pPr>
              <w:contextualSpacing/>
              <w:jc w:val="center"/>
              <w:rPr>
                <w:rFonts w:eastAsia="Cambria"/>
                <w:b/>
                <w:bCs/>
                <w:color w:val="000000" w:themeColor="text1"/>
              </w:rPr>
            </w:pPr>
            <w:r>
              <w:rPr>
                <w:rFonts w:eastAsia="Cambria"/>
                <w:b/>
                <w:bCs/>
                <w:color w:val="000000" w:themeColor="text1"/>
              </w:rPr>
              <w:t>Column 1</w:t>
            </w:r>
          </w:p>
          <w:p w14:paraId="0332724E" w14:textId="57E9A459" w:rsidR="00032B81" w:rsidRPr="00767CE7" w:rsidRDefault="00032B81" w:rsidP="008C6331">
            <w:pPr>
              <w:contextualSpacing/>
              <w:jc w:val="center"/>
              <w:rPr>
                <w:rFonts w:eastAsia="Cambria"/>
                <w:b/>
                <w:bCs/>
                <w:color w:val="000000" w:themeColor="text1"/>
              </w:rPr>
            </w:pPr>
            <w:r>
              <w:rPr>
                <w:rFonts w:eastAsia="Cambria"/>
                <w:b/>
                <w:bCs/>
                <w:color w:val="000000" w:themeColor="text1"/>
              </w:rPr>
              <w:t>Truck and Dog Mass</w:t>
            </w:r>
            <w:r w:rsidR="008C6331">
              <w:rPr>
                <w:rFonts w:eastAsia="Cambria"/>
                <w:b/>
                <w:bCs/>
                <w:color w:val="000000" w:themeColor="text1"/>
              </w:rPr>
              <w:t xml:space="preserve"> (t)</w:t>
            </w:r>
          </w:p>
        </w:tc>
        <w:tc>
          <w:tcPr>
            <w:tcW w:w="1418" w:type="dxa"/>
            <w:vAlign w:val="center"/>
          </w:tcPr>
          <w:p w14:paraId="7462EA9D" w14:textId="36CB0713" w:rsidR="00032B81" w:rsidRPr="00767CE7" w:rsidRDefault="00032B81" w:rsidP="008C6331">
            <w:pPr>
              <w:contextualSpacing/>
              <w:jc w:val="center"/>
              <w:rPr>
                <w:rFonts w:eastAsia="Cambria"/>
                <w:b/>
                <w:bCs/>
                <w:color w:val="000000" w:themeColor="text1"/>
              </w:rPr>
            </w:pPr>
            <w:r w:rsidRPr="00767CE7">
              <w:rPr>
                <w:rFonts w:eastAsia="Cambria"/>
                <w:b/>
                <w:bCs/>
                <w:color w:val="000000" w:themeColor="text1"/>
              </w:rPr>
              <w:t xml:space="preserve">Column </w:t>
            </w:r>
            <w:r w:rsidR="008E581B">
              <w:rPr>
                <w:rFonts w:eastAsia="Cambria"/>
                <w:b/>
                <w:bCs/>
                <w:color w:val="000000" w:themeColor="text1"/>
              </w:rPr>
              <w:t>2</w:t>
            </w:r>
          </w:p>
          <w:p w14:paraId="11CF7589" w14:textId="77777777" w:rsidR="00032B81" w:rsidRPr="00767CE7" w:rsidRDefault="00032B81" w:rsidP="008C6331">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5EDCBCD8" w14:textId="630DFF89" w:rsidR="00032B81" w:rsidRPr="00767CE7" w:rsidRDefault="00032B81" w:rsidP="008C6331">
            <w:pPr>
              <w:contextualSpacing/>
              <w:jc w:val="center"/>
              <w:rPr>
                <w:b/>
                <w:bCs/>
                <w:lang w:val="en-US"/>
              </w:rPr>
            </w:pPr>
            <w:r w:rsidRPr="00767CE7">
              <w:rPr>
                <w:b/>
                <w:bCs/>
                <w:lang w:val="en-US"/>
              </w:rPr>
              <w:t xml:space="preserve">Column </w:t>
            </w:r>
            <w:r w:rsidR="008E581B">
              <w:rPr>
                <w:b/>
                <w:bCs/>
                <w:lang w:val="en-US"/>
              </w:rPr>
              <w:t>3</w:t>
            </w:r>
          </w:p>
          <w:p w14:paraId="55458D86" w14:textId="77777777" w:rsidR="00032B81" w:rsidRPr="00767CE7" w:rsidRDefault="00032B81" w:rsidP="008C6331">
            <w:pPr>
              <w:contextualSpacing/>
              <w:jc w:val="center"/>
              <w:rPr>
                <w:b/>
                <w:bCs/>
                <w:lang w:val="en-US"/>
              </w:rPr>
            </w:pPr>
            <w:r>
              <w:rPr>
                <w:b/>
                <w:bCs/>
                <w:lang w:val="en-US"/>
              </w:rPr>
              <w:t>Network Name</w:t>
            </w:r>
          </w:p>
        </w:tc>
      </w:tr>
      <w:tr w:rsidR="00032B81" w:rsidRPr="00897EDD" w14:paraId="7EF89694" w14:textId="77777777" w:rsidTr="006813BB">
        <w:trPr>
          <w:trHeight w:val="427"/>
        </w:trPr>
        <w:tc>
          <w:tcPr>
            <w:tcW w:w="1417" w:type="dxa"/>
            <w:vAlign w:val="center"/>
          </w:tcPr>
          <w:p w14:paraId="2F8652D7" w14:textId="0771AE2F" w:rsidR="00032B81" w:rsidRPr="008C6331" w:rsidRDefault="008C6331" w:rsidP="008C6331">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59DDA274" w14:textId="193208BF" w:rsidR="00032B81" w:rsidRPr="00767CE7" w:rsidRDefault="00032B81" w:rsidP="008C6331">
            <w:pPr>
              <w:contextualSpacing/>
              <w:jc w:val="center"/>
              <w:rPr>
                <w:color w:val="000000" w:themeColor="text1"/>
                <w:lang w:val="en-US"/>
              </w:rPr>
            </w:pPr>
            <w:r>
              <w:rPr>
                <w:color w:val="000000" w:themeColor="text1"/>
                <w:lang w:val="en-US"/>
              </w:rPr>
              <w:t>T&amp;D Level 1</w:t>
            </w:r>
          </w:p>
        </w:tc>
        <w:tc>
          <w:tcPr>
            <w:tcW w:w="5244" w:type="dxa"/>
            <w:vAlign w:val="center"/>
          </w:tcPr>
          <w:p w14:paraId="22F387C3" w14:textId="77777777" w:rsidR="00792BE7" w:rsidRDefault="00792BE7" w:rsidP="00792BE7">
            <w:pPr>
              <w:contextualSpacing/>
            </w:pPr>
            <w:r>
              <w:t>GML and CML Networks</w:t>
            </w:r>
          </w:p>
          <w:p w14:paraId="489675F9" w14:textId="77777777" w:rsidR="0072793E" w:rsidRPr="0072793E" w:rsidRDefault="00792BE7" w:rsidP="00792BE7">
            <w:pPr>
              <w:ind w:left="720"/>
              <w:contextualSpacing/>
              <w:rPr>
                <w:i/>
                <w:iCs/>
              </w:rPr>
            </w:pPr>
            <w:r w:rsidRPr="0072793E">
              <w:rPr>
                <w:i/>
                <w:iCs/>
              </w:rPr>
              <w:t>National Class 2 Performance Based Standards Level 1 and 2A Truck and Dog Trailer Authorisation Notice 2021</w:t>
            </w:r>
          </w:p>
          <w:p w14:paraId="26AE1216" w14:textId="13B602CF" w:rsidR="00032B81" w:rsidRPr="00897EDD" w:rsidRDefault="00792BE7" w:rsidP="00792BE7">
            <w:pPr>
              <w:ind w:left="720"/>
              <w:contextualSpacing/>
              <w:rPr>
                <w:lang w:val="en-US"/>
              </w:rPr>
            </w:pPr>
            <w:r>
              <w:t>PBS Level 1</w:t>
            </w:r>
          </w:p>
        </w:tc>
      </w:tr>
      <w:tr w:rsidR="00032B81" w:rsidRPr="00897EDD" w14:paraId="2B835E4D" w14:textId="77777777" w:rsidTr="006813BB">
        <w:trPr>
          <w:trHeight w:val="427"/>
        </w:trPr>
        <w:tc>
          <w:tcPr>
            <w:tcW w:w="1417" w:type="dxa"/>
            <w:vAlign w:val="center"/>
          </w:tcPr>
          <w:p w14:paraId="39C67E34" w14:textId="2F33EF62" w:rsidR="00032B81" w:rsidRPr="008C6331" w:rsidRDefault="008C6331" w:rsidP="008C6331">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21B59BA3" w14:textId="21544ACE" w:rsidR="00032B81" w:rsidRPr="00767CE7" w:rsidRDefault="00032B81" w:rsidP="008C6331">
            <w:pPr>
              <w:contextualSpacing/>
              <w:jc w:val="center"/>
              <w:rPr>
                <w:color w:val="000000" w:themeColor="text1"/>
                <w:lang w:val="en-US"/>
              </w:rPr>
            </w:pPr>
            <w:r>
              <w:rPr>
                <w:color w:val="000000" w:themeColor="text1"/>
                <w:lang w:val="en-US"/>
              </w:rPr>
              <w:t>T&amp;D Level 2</w:t>
            </w:r>
          </w:p>
        </w:tc>
        <w:tc>
          <w:tcPr>
            <w:tcW w:w="5244" w:type="dxa"/>
            <w:vAlign w:val="center"/>
          </w:tcPr>
          <w:p w14:paraId="1725B1E2" w14:textId="77777777" w:rsidR="0072793E" w:rsidRDefault="0072793E" w:rsidP="0072793E">
            <w:pPr>
              <w:contextualSpacing/>
            </w:pPr>
            <w:r>
              <w:t>GML and CML Networks</w:t>
            </w:r>
          </w:p>
          <w:p w14:paraId="1C25FAFA" w14:textId="77777777" w:rsidR="0072793E" w:rsidRPr="0072793E" w:rsidRDefault="0072793E" w:rsidP="0072793E">
            <w:pPr>
              <w:ind w:left="720"/>
              <w:contextualSpacing/>
              <w:rPr>
                <w:i/>
                <w:iCs/>
              </w:rPr>
            </w:pPr>
            <w:r w:rsidRPr="0072793E">
              <w:rPr>
                <w:i/>
                <w:iCs/>
              </w:rPr>
              <w:t>National Class 2 Performance Based Standards Level 1 and 2A Truck and Dog Trailer Authorisation Notice 2021</w:t>
            </w:r>
          </w:p>
          <w:p w14:paraId="4F207708" w14:textId="2935ABC6" w:rsidR="006D6DF7" w:rsidRPr="00687F6B" w:rsidRDefault="0072793E">
            <w:pPr>
              <w:ind w:left="720"/>
              <w:contextualSpacing/>
              <w:rPr>
                <w:rFonts w:eastAsia="Cambria"/>
              </w:rPr>
            </w:pPr>
            <w:r>
              <w:t>PBS Level 2</w:t>
            </w:r>
          </w:p>
        </w:tc>
      </w:tr>
    </w:tbl>
    <w:p w14:paraId="72EE64D0" w14:textId="77777777" w:rsidR="00764C7D" w:rsidRDefault="00764C7D" w:rsidP="007F403E">
      <w:pPr>
        <w:pStyle w:val="ListParagraph"/>
        <w:ind w:left="1080"/>
        <w:jc w:val="both"/>
        <w:rPr>
          <w:lang w:val="en-US"/>
        </w:rPr>
      </w:pPr>
    </w:p>
    <w:p w14:paraId="4DE873F1" w14:textId="5B4E9176" w:rsidR="00764C7D" w:rsidRDefault="00F17E6A" w:rsidP="00764C7D">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sidR="00F258CE">
        <w:rPr>
          <w:i/>
          <w:iCs/>
          <w:lang w:val="en-US"/>
        </w:rPr>
        <w:t>3</w:t>
      </w:r>
      <w:r w:rsidRPr="00345D7A">
        <w:rPr>
          <w:i/>
          <w:iCs/>
          <w:lang w:val="en-US"/>
        </w:rPr>
        <w:t xml:space="preserve"> of Table 1 </w:t>
      </w:r>
      <w:r w:rsidR="00B15667" w:rsidRPr="00345D7A">
        <w:rPr>
          <w:i/>
          <w:iCs/>
          <w:lang w:val="en-US"/>
        </w:rPr>
        <w:t xml:space="preserve">are published and maintained by Transport for New South Wales and are available on its </w:t>
      </w:r>
      <w:r w:rsidR="00345D7A" w:rsidRPr="00345D7A">
        <w:rPr>
          <w:i/>
          <w:iCs/>
          <w:lang w:val="en-US"/>
        </w:rPr>
        <w:t>website.</w:t>
      </w:r>
    </w:p>
    <w:p w14:paraId="702F4EA8" w14:textId="77777777" w:rsidR="00764C7D" w:rsidRPr="00D957B5" w:rsidRDefault="00764C7D">
      <w:pPr>
        <w:pStyle w:val="ListParagraph"/>
        <w:ind w:left="2160" w:hanging="1080"/>
        <w:jc w:val="both"/>
        <w:rPr>
          <w:i/>
          <w:iCs/>
          <w:lang w:val="en-US"/>
        </w:rPr>
      </w:pPr>
    </w:p>
    <w:p w14:paraId="39D50A67" w14:textId="20269ABD" w:rsidR="004E1843" w:rsidRPr="00E60DC9" w:rsidRDefault="009171AD" w:rsidP="00D957B5">
      <w:pPr>
        <w:pStyle w:val="ListParagraph"/>
        <w:numPr>
          <w:ilvl w:val="0"/>
          <w:numId w:val="34"/>
        </w:numPr>
        <w:jc w:val="both"/>
        <w:rPr>
          <w:lang w:val="en-US"/>
        </w:rPr>
      </w:pPr>
      <w:r>
        <w:rPr>
          <w:lang w:val="en-US"/>
        </w:rPr>
        <w:t>In addition to the networks in Table 1, a</w:t>
      </w:r>
      <w:r w:rsidR="00E60DC9">
        <w:rPr>
          <w:lang w:val="en-US"/>
        </w:rPr>
        <w:t xml:space="preserve">n eligible vehicle that is a </w:t>
      </w:r>
      <w:r w:rsidR="004E1843" w:rsidRPr="00E60DC9">
        <w:rPr>
          <w:lang w:val="en-US"/>
        </w:rPr>
        <w:t xml:space="preserve">truck and dog combination </w:t>
      </w:r>
      <w:r w:rsidR="00711A77">
        <w:rPr>
          <w:lang w:val="en-US"/>
        </w:rPr>
        <w:t xml:space="preserve">which does not exceed 57.5t and </w:t>
      </w:r>
      <w:proofErr w:type="spellStart"/>
      <w:r w:rsidR="00711A77">
        <w:rPr>
          <w:lang w:val="en-US"/>
        </w:rPr>
        <w:t>categorised</w:t>
      </w:r>
      <w:proofErr w:type="spellEnd"/>
      <w:r w:rsidR="00711A77">
        <w:rPr>
          <w:lang w:val="en-US"/>
        </w:rPr>
        <w:t xml:space="preserve"> as a </w:t>
      </w:r>
      <w:r w:rsidR="00E60DC9" w:rsidRPr="00E60DC9">
        <w:rPr>
          <w:lang w:val="en-US"/>
        </w:rPr>
        <w:t>T&amp;D Level 2</w:t>
      </w:r>
      <w:r w:rsidR="00711A77">
        <w:rPr>
          <w:lang w:val="en-US"/>
        </w:rPr>
        <w:t xml:space="preserve">, may operate </w:t>
      </w:r>
      <w:r w:rsidR="00711A77" w:rsidRPr="00711A77">
        <w:rPr>
          <w:lang w:val="en-US"/>
        </w:rPr>
        <w:t>on the Great Western Highway between the M4 Western Motorway/Russell Street interchange at Emu Plains</w:t>
      </w:r>
      <w:r w:rsidR="00711A77">
        <w:rPr>
          <w:lang w:val="en-US"/>
        </w:rPr>
        <w:t>,</w:t>
      </w:r>
      <w:r w:rsidR="00711A77" w:rsidRPr="00711A77">
        <w:rPr>
          <w:lang w:val="en-US"/>
        </w:rPr>
        <w:t xml:space="preserve"> and the Great Western Highway/ Castlereagh Highway interchange at </w:t>
      </w:r>
      <w:proofErr w:type="spellStart"/>
      <w:r w:rsidR="00711A77" w:rsidRPr="00711A77">
        <w:rPr>
          <w:lang w:val="en-US"/>
        </w:rPr>
        <w:t>Marrangaroo</w:t>
      </w:r>
      <w:proofErr w:type="spellEnd"/>
      <w:r w:rsidR="00711A77">
        <w:rPr>
          <w:lang w:val="en-US"/>
        </w:rPr>
        <w:t>.</w:t>
      </w:r>
    </w:p>
    <w:p w14:paraId="06DCD03B" w14:textId="602D22ED" w:rsidR="004E1843" w:rsidRDefault="004E1843" w:rsidP="00764C7D">
      <w:pPr>
        <w:pStyle w:val="ListParagraph"/>
        <w:ind w:left="2160" w:hanging="1080"/>
        <w:jc w:val="both"/>
        <w:rPr>
          <w:i/>
          <w:iCs/>
          <w:lang w:val="en-US"/>
        </w:rPr>
      </w:pPr>
    </w:p>
    <w:p w14:paraId="3EA1C07B" w14:textId="5E61F51D" w:rsidR="004E1843" w:rsidRDefault="004E1843" w:rsidP="00764C7D">
      <w:pPr>
        <w:pStyle w:val="ListParagraph"/>
        <w:ind w:left="2160" w:hanging="1080"/>
        <w:jc w:val="both"/>
        <w:rPr>
          <w:i/>
          <w:iCs/>
          <w:lang w:val="en-US"/>
        </w:rPr>
      </w:pPr>
    </w:p>
    <w:p w14:paraId="6F054FD8" w14:textId="77777777" w:rsidR="004E1843" w:rsidRPr="00345D7A" w:rsidRDefault="004E1843" w:rsidP="00764C7D">
      <w:pPr>
        <w:pStyle w:val="ListParagraph"/>
        <w:ind w:left="2160" w:hanging="1080"/>
        <w:jc w:val="both"/>
        <w:rPr>
          <w:i/>
          <w:iCs/>
          <w:lang w:val="en-US"/>
        </w:rPr>
      </w:pPr>
    </w:p>
    <w:p w14:paraId="19FAF3A6" w14:textId="636F209B" w:rsidR="00A6021E" w:rsidRPr="00D957B5" w:rsidRDefault="00A6021E" w:rsidP="00D957B5">
      <w:pPr>
        <w:pStyle w:val="ListParagraph"/>
        <w:ind w:left="2160" w:hanging="1080"/>
        <w:jc w:val="both"/>
        <w:rPr>
          <w:i/>
          <w:iCs/>
          <w:lang w:val="en-US"/>
        </w:rPr>
      </w:pPr>
    </w:p>
    <w:p w14:paraId="084CE3F1" w14:textId="77777777" w:rsidR="00CF24EE" w:rsidRDefault="00CF24EE">
      <w:pPr>
        <w:rPr>
          <w:b/>
          <w:bCs/>
          <w:sz w:val="28"/>
          <w:szCs w:val="28"/>
          <w:lang w:val="en-US"/>
        </w:rPr>
      </w:pPr>
      <w:r>
        <w:rPr>
          <w:b/>
          <w:bCs/>
          <w:sz w:val="28"/>
          <w:szCs w:val="28"/>
          <w:lang w:val="en-US"/>
        </w:rPr>
        <w:br w:type="page"/>
      </w:r>
    </w:p>
    <w:p w14:paraId="5EE07AEA" w14:textId="70FBD5FB" w:rsidR="00A6021E" w:rsidRPr="004B10BF" w:rsidRDefault="00A6021E" w:rsidP="00A6021E">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3</w:t>
      </w:r>
      <w:r w:rsidRPr="005E37F2">
        <w:rPr>
          <w:b/>
          <w:bCs/>
          <w:sz w:val="28"/>
          <w:szCs w:val="28"/>
          <w:lang w:val="en-US"/>
        </w:rPr>
        <w:t xml:space="preserve"> </w:t>
      </w:r>
      <w:r>
        <w:rPr>
          <w:b/>
          <w:bCs/>
          <w:sz w:val="28"/>
          <w:szCs w:val="28"/>
          <w:lang w:val="en-US"/>
        </w:rPr>
        <w:t>Queensland</w:t>
      </w:r>
    </w:p>
    <w:p w14:paraId="64D8569F" w14:textId="77777777" w:rsidR="00A6021E" w:rsidRDefault="00A6021E" w:rsidP="00416192">
      <w:pPr>
        <w:pStyle w:val="ListParagraph"/>
        <w:numPr>
          <w:ilvl w:val="0"/>
          <w:numId w:val="27"/>
        </w:numPr>
        <w:jc w:val="both"/>
        <w:rPr>
          <w:b/>
          <w:bCs/>
          <w:lang w:val="en-US"/>
        </w:rPr>
      </w:pPr>
      <w:r w:rsidRPr="005E37F2">
        <w:rPr>
          <w:b/>
          <w:bCs/>
          <w:lang w:val="en-US"/>
        </w:rPr>
        <w:t>Application</w:t>
      </w:r>
    </w:p>
    <w:p w14:paraId="5A7FF604" w14:textId="77777777" w:rsidR="00A6021E" w:rsidRPr="005E37F2" w:rsidRDefault="00A6021E" w:rsidP="00A6021E">
      <w:pPr>
        <w:pStyle w:val="ListParagraph"/>
        <w:jc w:val="both"/>
        <w:rPr>
          <w:b/>
          <w:bCs/>
          <w:lang w:val="en-US"/>
        </w:rPr>
      </w:pPr>
    </w:p>
    <w:p w14:paraId="7A0DD2A3" w14:textId="270AF160" w:rsidR="00A6021E" w:rsidRDefault="00A6021E" w:rsidP="00A6021E">
      <w:pPr>
        <w:pStyle w:val="ListParagraph"/>
        <w:ind w:left="1080"/>
        <w:jc w:val="both"/>
        <w:rPr>
          <w:lang w:val="en-US"/>
        </w:rPr>
      </w:pPr>
      <w:r>
        <w:rPr>
          <w:lang w:val="en-US"/>
        </w:rPr>
        <w:t xml:space="preserve">This Schedule applies in </w:t>
      </w:r>
      <w:r w:rsidR="0074306E">
        <w:rPr>
          <w:lang w:val="en-US"/>
        </w:rPr>
        <w:t>Queensland</w:t>
      </w:r>
      <w:r>
        <w:rPr>
          <w:lang w:val="en-US"/>
        </w:rPr>
        <w:t>.</w:t>
      </w:r>
    </w:p>
    <w:p w14:paraId="7F56B996" w14:textId="77777777" w:rsidR="00A6021E" w:rsidRDefault="00A6021E" w:rsidP="00A6021E">
      <w:pPr>
        <w:pStyle w:val="ListParagraph"/>
        <w:ind w:left="1080"/>
        <w:jc w:val="both"/>
        <w:rPr>
          <w:lang w:val="en-US"/>
        </w:rPr>
      </w:pPr>
    </w:p>
    <w:p w14:paraId="3D1AB1CB" w14:textId="77777777" w:rsidR="00A6021E" w:rsidRPr="00035D0A" w:rsidRDefault="00A6021E" w:rsidP="00416192">
      <w:pPr>
        <w:pStyle w:val="ListParagraph"/>
        <w:numPr>
          <w:ilvl w:val="0"/>
          <w:numId w:val="27"/>
        </w:numPr>
        <w:jc w:val="both"/>
        <w:rPr>
          <w:b/>
          <w:bCs/>
          <w:lang w:val="en-US"/>
        </w:rPr>
      </w:pPr>
      <w:r w:rsidRPr="00035D0A">
        <w:rPr>
          <w:b/>
          <w:bCs/>
          <w:lang w:val="en-US"/>
        </w:rPr>
        <w:t>Conditions – Areas and Routes (Networks)</w:t>
      </w:r>
    </w:p>
    <w:p w14:paraId="44238DCA" w14:textId="77777777" w:rsidR="00A6021E" w:rsidRDefault="00A6021E" w:rsidP="00A6021E">
      <w:pPr>
        <w:pStyle w:val="ListParagraph"/>
        <w:ind w:left="1080"/>
        <w:jc w:val="both"/>
        <w:rPr>
          <w:lang w:val="en-US"/>
        </w:rPr>
      </w:pPr>
    </w:p>
    <w:p w14:paraId="23035E71" w14:textId="77777777" w:rsidR="00A6021E" w:rsidRPr="003B6DA9" w:rsidRDefault="00A6021E" w:rsidP="00416192">
      <w:pPr>
        <w:pStyle w:val="ListParagraph"/>
        <w:numPr>
          <w:ilvl w:val="0"/>
          <w:numId w:val="28"/>
        </w:numPr>
        <w:jc w:val="both"/>
        <w:rPr>
          <w:lang w:val="en-US"/>
        </w:rPr>
      </w:pPr>
      <w:r>
        <w:rPr>
          <w:lang w:val="en-US"/>
        </w:rPr>
        <w:t>An eligible vehicle of total mass not exceeding the mass in column 1 of Table 1, may operate at the T&amp;D Level specified in column 2 on the networks named in column 3:</w:t>
      </w:r>
    </w:p>
    <w:p w14:paraId="534AE9A5" w14:textId="77777777" w:rsidR="00A6021E" w:rsidRDefault="00A6021E" w:rsidP="00A6021E">
      <w:pPr>
        <w:pStyle w:val="ListParagraph"/>
        <w:spacing w:after="200" w:line="276" w:lineRule="auto"/>
        <w:ind w:left="1080"/>
        <w:jc w:val="both"/>
        <w:rPr>
          <w:b/>
          <w:bCs/>
          <w:lang w:val="en-US"/>
        </w:rPr>
      </w:pPr>
    </w:p>
    <w:p w14:paraId="7BF23B8D" w14:textId="59FB5ADA" w:rsidR="00A6021E" w:rsidRPr="003B6DA9" w:rsidRDefault="00A6021E" w:rsidP="00A6021E">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sidR="0074306E">
        <w:rPr>
          <w:b/>
          <w:bCs/>
          <w:lang w:val="en-US"/>
        </w:rPr>
        <w:t>Queensland</w:t>
      </w:r>
      <w:r>
        <w:rPr>
          <w:b/>
          <w:bCs/>
          <w:lang w:val="en-US"/>
        </w:rPr>
        <w:t xml:space="preserve"> T&amp;D</w:t>
      </w:r>
      <w:r w:rsidR="00133E82">
        <w:rPr>
          <w:b/>
          <w:bCs/>
          <w:lang w:val="en-US"/>
        </w:rPr>
        <w:t xml:space="preserve"> Level 1</w:t>
      </w:r>
      <w:r>
        <w:rPr>
          <w:b/>
          <w:bCs/>
          <w:lang w:val="en-US"/>
        </w:rPr>
        <w:t xml:space="preserve"> Networks </w:t>
      </w:r>
    </w:p>
    <w:tbl>
      <w:tblPr>
        <w:tblStyle w:val="TableGrid"/>
        <w:tblW w:w="8079" w:type="dxa"/>
        <w:tblInd w:w="988" w:type="dxa"/>
        <w:tblLook w:val="04A0" w:firstRow="1" w:lastRow="0" w:firstColumn="1" w:lastColumn="0" w:noHBand="0" w:noVBand="1"/>
        <w:tblCaption w:val="Table 1: Queensland T&amp;D Level 1 Networks "/>
        <w:tblDescription w:val="A table of Queensland networks for eligible vehicle operating under this Notice"/>
      </w:tblPr>
      <w:tblGrid>
        <w:gridCol w:w="1417"/>
        <w:gridCol w:w="1418"/>
        <w:gridCol w:w="5244"/>
      </w:tblGrid>
      <w:tr w:rsidR="00A6021E" w:rsidRPr="00767CE7" w14:paraId="51FECEDF" w14:textId="77777777" w:rsidTr="00077D83">
        <w:trPr>
          <w:trHeight w:val="853"/>
        </w:trPr>
        <w:tc>
          <w:tcPr>
            <w:tcW w:w="1417" w:type="dxa"/>
            <w:vAlign w:val="center"/>
          </w:tcPr>
          <w:p w14:paraId="16E37D8C" w14:textId="77777777" w:rsidR="00A6021E" w:rsidRDefault="00A6021E" w:rsidP="00077D83">
            <w:pPr>
              <w:contextualSpacing/>
              <w:jc w:val="center"/>
              <w:rPr>
                <w:rFonts w:eastAsia="Cambria"/>
                <w:b/>
                <w:bCs/>
                <w:color w:val="000000" w:themeColor="text1"/>
              </w:rPr>
            </w:pPr>
            <w:r>
              <w:rPr>
                <w:rFonts w:eastAsia="Cambria"/>
                <w:b/>
                <w:bCs/>
                <w:color w:val="000000" w:themeColor="text1"/>
              </w:rPr>
              <w:t>Column 1</w:t>
            </w:r>
          </w:p>
          <w:p w14:paraId="305417F0" w14:textId="77777777" w:rsidR="00A6021E" w:rsidRPr="00767CE7" w:rsidRDefault="00A6021E" w:rsidP="00077D83">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25270EE2" w14:textId="77777777" w:rsidR="00A6021E" w:rsidRPr="00767CE7" w:rsidRDefault="00A6021E" w:rsidP="00077D83">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6672AC85" w14:textId="77777777" w:rsidR="00A6021E" w:rsidRPr="00767CE7" w:rsidRDefault="00A6021E" w:rsidP="00077D83">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585161E7" w14:textId="77777777" w:rsidR="00A6021E" w:rsidRPr="00767CE7" w:rsidRDefault="00A6021E" w:rsidP="00077D83">
            <w:pPr>
              <w:contextualSpacing/>
              <w:jc w:val="center"/>
              <w:rPr>
                <w:b/>
                <w:bCs/>
                <w:lang w:val="en-US"/>
              </w:rPr>
            </w:pPr>
            <w:r w:rsidRPr="00767CE7">
              <w:rPr>
                <w:b/>
                <w:bCs/>
                <w:lang w:val="en-US"/>
              </w:rPr>
              <w:t xml:space="preserve">Column </w:t>
            </w:r>
            <w:r>
              <w:rPr>
                <w:b/>
                <w:bCs/>
                <w:lang w:val="en-US"/>
              </w:rPr>
              <w:t>3</w:t>
            </w:r>
          </w:p>
          <w:p w14:paraId="4525B0DC" w14:textId="77777777" w:rsidR="00A6021E" w:rsidRPr="00767CE7" w:rsidRDefault="00A6021E" w:rsidP="00077D83">
            <w:pPr>
              <w:contextualSpacing/>
              <w:jc w:val="center"/>
              <w:rPr>
                <w:b/>
                <w:bCs/>
                <w:lang w:val="en-US"/>
              </w:rPr>
            </w:pPr>
            <w:r>
              <w:rPr>
                <w:b/>
                <w:bCs/>
                <w:lang w:val="en-US"/>
              </w:rPr>
              <w:t>Network Name</w:t>
            </w:r>
          </w:p>
        </w:tc>
      </w:tr>
      <w:tr w:rsidR="00A6021E" w:rsidRPr="00897EDD" w14:paraId="7B192D78" w14:textId="77777777" w:rsidTr="00077D83">
        <w:trPr>
          <w:trHeight w:val="427"/>
        </w:trPr>
        <w:tc>
          <w:tcPr>
            <w:tcW w:w="1417" w:type="dxa"/>
            <w:vAlign w:val="center"/>
          </w:tcPr>
          <w:p w14:paraId="375330E1" w14:textId="77777777" w:rsidR="00A6021E" w:rsidRPr="008C6331" w:rsidRDefault="00A6021E" w:rsidP="00077D83">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0D8708D9" w14:textId="77777777" w:rsidR="00A6021E" w:rsidRPr="00767CE7" w:rsidRDefault="00A6021E" w:rsidP="00077D83">
            <w:pPr>
              <w:contextualSpacing/>
              <w:jc w:val="center"/>
              <w:rPr>
                <w:color w:val="000000" w:themeColor="text1"/>
                <w:lang w:val="en-US"/>
              </w:rPr>
            </w:pPr>
            <w:r>
              <w:rPr>
                <w:color w:val="000000" w:themeColor="text1"/>
                <w:lang w:val="en-US"/>
              </w:rPr>
              <w:t>T&amp;D Level 1</w:t>
            </w:r>
          </w:p>
        </w:tc>
        <w:tc>
          <w:tcPr>
            <w:tcW w:w="5244" w:type="dxa"/>
            <w:vAlign w:val="center"/>
          </w:tcPr>
          <w:p w14:paraId="106B2FE5" w14:textId="0303C6A5" w:rsidR="00A6021E" w:rsidRPr="00897EDD" w:rsidRDefault="00A452B0" w:rsidP="00077D83">
            <w:pPr>
              <w:contextualSpacing/>
              <w:jc w:val="center"/>
              <w:rPr>
                <w:lang w:val="en-US"/>
              </w:rPr>
            </w:pPr>
            <w:r>
              <w:t>All roads</w:t>
            </w:r>
            <w:r w:rsidR="00043BC1">
              <w:t xml:space="preserve"> </w:t>
            </w:r>
          </w:p>
        </w:tc>
      </w:tr>
      <w:tr w:rsidR="00FB35E6" w:rsidRPr="00897EDD" w14:paraId="16C0AB35" w14:textId="77777777" w:rsidTr="00077D83">
        <w:trPr>
          <w:trHeight w:val="427"/>
        </w:trPr>
        <w:tc>
          <w:tcPr>
            <w:tcW w:w="1417" w:type="dxa"/>
            <w:vAlign w:val="center"/>
          </w:tcPr>
          <w:p w14:paraId="0D11ABDD" w14:textId="5B4A2EAA" w:rsidR="00FB35E6" w:rsidRPr="008C6331" w:rsidRDefault="00FB35E6" w:rsidP="00FB35E6">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79FAFA33" w14:textId="47ED0E51" w:rsidR="00FB35E6" w:rsidRDefault="00FB35E6" w:rsidP="00FB35E6">
            <w:pPr>
              <w:contextualSpacing/>
              <w:jc w:val="center"/>
              <w:rPr>
                <w:color w:val="000000" w:themeColor="text1"/>
                <w:lang w:val="en-US"/>
              </w:rPr>
            </w:pPr>
            <w:r>
              <w:rPr>
                <w:color w:val="000000" w:themeColor="text1"/>
                <w:lang w:val="en-US"/>
              </w:rPr>
              <w:t>T&amp;D Level 2</w:t>
            </w:r>
          </w:p>
        </w:tc>
        <w:tc>
          <w:tcPr>
            <w:tcW w:w="5244" w:type="dxa"/>
            <w:vAlign w:val="center"/>
          </w:tcPr>
          <w:p w14:paraId="116D1A50" w14:textId="77777777" w:rsidR="008B7563" w:rsidRDefault="008B7563" w:rsidP="008B7563">
            <w:pPr>
              <w:contextualSpacing/>
              <w:jc w:val="center"/>
            </w:pPr>
            <w:r>
              <w:t xml:space="preserve">Up to 23m B-doubles only (B23) </w:t>
            </w:r>
          </w:p>
          <w:p w14:paraId="21972CCE" w14:textId="77777777" w:rsidR="008B7563" w:rsidRDefault="008B7563" w:rsidP="008B7563">
            <w:pPr>
              <w:contextualSpacing/>
              <w:jc w:val="center"/>
            </w:pPr>
            <w:r>
              <w:t xml:space="preserve">PBS 2A (up to 25m B-double) (B25) </w:t>
            </w:r>
          </w:p>
          <w:p w14:paraId="3F9EA816" w14:textId="77777777" w:rsidR="008B7563" w:rsidRDefault="008B7563" w:rsidP="008B7563">
            <w:pPr>
              <w:contextualSpacing/>
              <w:jc w:val="center"/>
            </w:pPr>
            <w:r>
              <w:t xml:space="preserve">PBS 3A (up to type 1 road trains) (RT1) </w:t>
            </w:r>
          </w:p>
          <w:p w14:paraId="44A3383F" w14:textId="77777777" w:rsidR="008B7563" w:rsidRDefault="008B7563" w:rsidP="008B7563">
            <w:pPr>
              <w:contextualSpacing/>
              <w:jc w:val="center"/>
            </w:pPr>
            <w:r>
              <w:t xml:space="preserve">PBS 4A (up to type 2 road trains) (RT2) </w:t>
            </w:r>
          </w:p>
          <w:p w14:paraId="2C5D6A38" w14:textId="44B1A413" w:rsidR="00FB35E6" w:rsidRDefault="008B7563" w:rsidP="008B7563">
            <w:pPr>
              <w:contextualSpacing/>
              <w:jc w:val="center"/>
            </w:pPr>
            <w:r>
              <w:t>Multi-combination heavy vehicle operational areas</w:t>
            </w:r>
          </w:p>
        </w:tc>
      </w:tr>
    </w:tbl>
    <w:p w14:paraId="77E77D34" w14:textId="77777777" w:rsidR="004D1653" w:rsidRPr="00BD213A" w:rsidRDefault="004D1653" w:rsidP="00BD213A">
      <w:pPr>
        <w:jc w:val="both"/>
        <w:rPr>
          <w:lang w:val="en-US"/>
        </w:rPr>
      </w:pPr>
    </w:p>
    <w:p w14:paraId="61EEE2AE" w14:textId="53E31702" w:rsidR="009A4A5B" w:rsidRDefault="004D1653" w:rsidP="00416192">
      <w:pPr>
        <w:pStyle w:val="ListParagraph"/>
        <w:numPr>
          <w:ilvl w:val="0"/>
          <w:numId w:val="28"/>
        </w:numPr>
        <w:jc w:val="both"/>
        <w:rPr>
          <w:lang w:val="en-US"/>
        </w:rPr>
      </w:pPr>
      <w:r>
        <w:rPr>
          <w:lang w:val="en-US"/>
        </w:rPr>
        <w:t xml:space="preserve">Access to all roads on the </w:t>
      </w:r>
      <w:r w:rsidR="00A761BA">
        <w:rPr>
          <w:lang w:val="en-US"/>
        </w:rPr>
        <w:t xml:space="preserve">T&amp;D Level 1 network is restricted by </w:t>
      </w:r>
      <w:r w:rsidR="008D5742">
        <w:rPr>
          <w:lang w:val="en-US"/>
        </w:rPr>
        <w:t xml:space="preserve">the conditions found in the </w:t>
      </w:r>
      <w:r w:rsidR="009A4A5B">
        <w:rPr>
          <w:lang w:val="en-US"/>
        </w:rPr>
        <w:t>Queensland T&amp;D Level 1 Restrictions section of the Operator’s Guide.</w:t>
      </w:r>
    </w:p>
    <w:p w14:paraId="072E4A6C" w14:textId="77777777" w:rsidR="004D1653" w:rsidRDefault="004D1653" w:rsidP="00A6021E">
      <w:pPr>
        <w:pStyle w:val="ListParagraph"/>
        <w:ind w:left="1080"/>
        <w:jc w:val="both"/>
        <w:rPr>
          <w:lang w:val="en-US"/>
        </w:rPr>
      </w:pPr>
    </w:p>
    <w:p w14:paraId="6F55164E" w14:textId="0F1B22FA" w:rsidR="001045B7" w:rsidRDefault="00A6021E" w:rsidP="00952F37">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sidR="00952F37">
        <w:rPr>
          <w:i/>
          <w:iCs/>
          <w:lang w:val="en-US"/>
        </w:rPr>
        <w:t>3</w:t>
      </w:r>
      <w:r w:rsidRPr="00345D7A">
        <w:rPr>
          <w:i/>
          <w:iCs/>
          <w:lang w:val="en-US"/>
        </w:rPr>
        <w:t xml:space="preserve"> of Table 1 are published and maintained by </w:t>
      </w:r>
      <w:r w:rsidR="00A333DF">
        <w:rPr>
          <w:i/>
          <w:iCs/>
          <w:lang w:val="en-US"/>
        </w:rPr>
        <w:t>The Queensland Department of Transport</w:t>
      </w:r>
      <w:r w:rsidRPr="00345D7A">
        <w:rPr>
          <w:i/>
          <w:iCs/>
          <w:lang w:val="en-US"/>
        </w:rPr>
        <w:t xml:space="preserve"> and are available on</w:t>
      </w:r>
      <w:r w:rsidR="00A333DF">
        <w:rPr>
          <w:i/>
          <w:iCs/>
          <w:lang w:val="en-US"/>
        </w:rPr>
        <w:t xml:space="preserve"> the Queensland Globe</w:t>
      </w:r>
      <w:r w:rsidRPr="00345D7A">
        <w:rPr>
          <w:i/>
          <w:iCs/>
          <w:lang w:val="en-US"/>
        </w:rPr>
        <w:t xml:space="preserve"> website.</w:t>
      </w:r>
    </w:p>
    <w:p w14:paraId="3306117D" w14:textId="77777777" w:rsidR="00952F37" w:rsidRPr="00952F37" w:rsidRDefault="00952F37" w:rsidP="00952F37">
      <w:pPr>
        <w:pStyle w:val="ListParagraph"/>
        <w:ind w:left="2160" w:hanging="1080"/>
        <w:jc w:val="both"/>
        <w:rPr>
          <w:i/>
          <w:iCs/>
          <w:lang w:val="en-US"/>
        </w:rPr>
      </w:pPr>
    </w:p>
    <w:p w14:paraId="535F82DF" w14:textId="5B0A068F" w:rsidR="00A6021E" w:rsidRPr="00CC13B7" w:rsidRDefault="00066A4A" w:rsidP="00416192">
      <w:pPr>
        <w:pStyle w:val="ListParagraph"/>
        <w:numPr>
          <w:ilvl w:val="0"/>
          <w:numId w:val="27"/>
        </w:numPr>
        <w:jc w:val="both"/>
        <w:rPr>
          <w:b/>
          <w:bCs/>
          <w:lang w:val="en-US"/>
        </w:rPr>
      </w:pPr>
      <w:r>
        <w:rPr>
          <w:b/>
          <w:bCs/>
          <w:lang w:val="en-US"/>
        </w:rPr>
        <w:t xml:space="preserve">Condition – </w:t>
      </w:r>
      <w:r w:rsidR="00E53351">
        <w:rPr>
          <w:b/>
          <w:bCs/>
          <w:lang w:val="en-US"/>
        </w:rPr>
        <w:t>Requirements relating to tandem axle groups at greater than 16.5t</w:t>
      </w:r>
    </w:p>
    <w:p w14:paraId="122C91D0" w14:textId="77777777" w:rsidR="00A6021E" w:rsidRDefault="00A6021E" w:rsidP="00A6021E">
      <w:pPr>
        <w:pStyle w:val="ListParagraph"/>
        <w:ind w:left="1080"/>
        <w:jc w:val="both"/>
        <w:rPr>
          <w:lang w:val="en-US"/>
        </w:rPr>
      </w:pPr>
    </w:p>
    <w:p w14:paraId="100DF0BC" w14:textId="26B782E5" w:rsidR="00581507" w:rsidRPr="00B30300" w:rsidRDefault="00581507" w:rsidP="00416192">
      <w:pPr>
        <w:pStyle w:val="ListParagraph"/>
        <w:numPr>
          <w:ilvl w:val="0"/>
          <w:numId w:val="29"/>
        </w:numPr>
        <w:jc w:val="both"/>
        <w:rPr>
          <w:lang w:val="en-US"/>
        </w:rPr>
      </w:pPr>
      <w:r w:rsidRPr="00B30300">
        <w:rPr>
          <w:lang w:val="en-US"/>
        </w:rPr>
        <w:t xml:space="preserve">An eligible vehicle </w:t>
      </w:r>
      <w:r w:rsidR="00A2471D">
        <w:rPr>
          <w:lang w:val="en-US"/>
        </w:rPr>
        <w:t>that</w:t>
      </w:r>
      <w:r w:rsidRPr="00B30300">
        <w:rPr>
          <w:lang w:val="en-US"/>
        </w:rPr>
        <w:t xml:space="preserve"> has a tandem axle group with a mass greater than 16.5t must comply with one of the following conditions:</w:t>
      </w:r>
    </w:p>
    <w:p w14:paraId="215F1854" w14:textId="77777777" w:rsidR="00581507" w:rsidRDefault="00581507" w:rsidP="00A6021E">
      <w:pPr>
        <w:pStyle w:val="ListParagraph"/>
        <w:ind w:left="1080"/>
      </w:pPr>
    </w:p>
    <w:p w14:paraId="05D390DA" w14:textId="7AFE9E4B" w:rsidR="00581507" w:rsidRPr="00B30300" w:rsidRDefault="00C37A97" w:rsidP="00416192">
      <w:pPr>
        <w:pStyle w:val="ListParagraph"/>
        <w:numPr>
          <w:ilvl w:val="0"/>
          <w:numId w:val="30"/>
        </w:numPr>
        <w:spacing w:after="200" w:line="276" w:lineRule="auto"/>
        <w:jc w:val="both"/>
        <w:rPr>
          <w:lang w:val="en-US"/>
        </w:rPr>
      </w:pPr>
      <w:r>
        <w:rPr>
          <w:lang w:val="en-US"/>
        </w:rPr>
        <w:t>t</w:t>
      </w:r>
      <w:r w:rsidR="00581507" w:rsidRPr="00B30300">
        <w:rPr>
          <w:lang w:val="en-US"/>
        </w:rPr>
        <w:t xml:space="preserve">he operator of the vehicle must hold Mass </w:t>
      </w:r>
      <w:r>
        <w:rPr>
          <w:lang w:val="en-US"/>
        </w:rPr>
        <w:t>M</w:t>
      </w:r>
      <w:r w:rsidR="00581507" w:rsidRPr="00B30300">
        <w:rPr>
          <w:lang w:val="en-US"/>
        </w:rPr>
        <w:t>anagement Accreditation, or;</w:t>
      </w:r>
    </w:p>
    <w:p w14:paraId="09C391B0" w14:textId="6747601A" w:rsidR="0008176E" w:rsidRDefault="00C37A97" w:rsidP="00416192">
      <w:pPr>
        <w:pStyle w:val="ListParagraph"/>
        <w:numPr>
          <w:ilvl w:val="0"/>
          <w:numId w:val="30"/>
        </w:numPr>
        <w:spacing w:after="200" w:line="276" w:lineRule="auto"/>
        <w:jc w:val="both"/>
        <w:rPr>
          <w:lang w:val="en-US"/>
        </w:rPr>
      </w:pPr>
      <w:r>
        <w:rPr>
          <w:lang w:val="en-US"/>
        </w:rPr>
        <w:t>t</w:t>
      </w:r>
      <w:r w:rsidR="00A224DB" w:rsidRPr="00B30300">
        <w:rPr>
          <w:lang w:val="en-US"/>
        </w:rPr>
        <w:t xml:space="preserve">he </w:t>
      </w:r>
      <w:r w:rsidR="0008176E">
        <w:rPr>
          <w:lang w:val="en-US"/>
        </w:rPr>
        <w:t xml:space="preserve">vehicle must comply with </w:t>
      </w:r>
      <w:r w:rsidR="00705D0E">
        <w:rPr>
          <w:lang w:val="en-US"/>
        </w:rPr>
        <w:t xml:space="preserve">both </w:t>
      </w:r>
      <w:r w:rsidR="00BF69B7">
        <w:rPr>
          <w:lang w:val="en-US"/>
        </w:rPr>
        <w:t xml:space="preserve">of </w:t>
      </w:r>
      <w:r w:rsidR="0008176E">
        <w:rPr>
          <w:lang w:val="en-US"/>
        </w:rPr>
        <w:t>the following conditions:</w:t>
      </w:r>
    </w:p>
    <w:p w14:paraId="34CDD41E" w14:textId="77777777" w:rsidR="00705D0E" w:rsidRDefault="00705D0E" w:rsidP="00705D0E">
      <w:pPr>
        <w:pStyle w:val="ListParagraph"/>
        <w:spacing w:after="200" w:line="276" w:lineRule="auto"/>
        <w:ind w:left="1440"/>
        <w:jc w:val="both"/>
        <w:rPr>
          <w:lang w:val="en-US"/>
        </w:rPr>
      </w:pPr>
    </w:p>
    <w:p w14:paraId="6D9F9834" w14:textId="77777777" w:rsidR="00B70E37" w:rsidRDefault="00B70E37" w:rsidP="00416192">
      <w:pPr>
        <w:pStyle w:val="ListParagraph"/>
        <w:numPr>
          <w:ilvl w:val="1"/>
          <w:numId w:val="30"/>
        </w:numPr>
        <w:spacing w:after="200" w:line="276" w:lineRule="auto"/>
        <w:jc w:val="both"/>
        <w:rPr>
          <w:lang w:val="en-US"/>
        </w:rPr>
      </w:pPr>
      <w:r>
        <w:rPr>
          <w:lang w:val="en-US"/>
        </w:rPr>
        <w:t xml:space="preserve">the </w:t>
      </w:r>
      <w:r w:rsidR="00A224DB" w:rsidRPr="00B30300">
        <w:rPr>
          <w:lang w:val="en-US"/>
        </w:rPr>
        <w:t>axle must be equipped with functioning road friendly suspension</w:t>
      </w:r>
      <w:r w:rsidR="00D31C3B" w:rsidRPr="00B30300">
        <w:rPr>
          <w:lang w:val="en-US"/>
        </w:rPr>
        <w:t>, and</w:t>
      </w:r>
    </w:p>
    <w:p w14:paraId="69F128B3" w14:textId="18040F0E" w:rsidR="00B70E37" w:rsidRDefault="00416192" w:rsidP="00416192">
      <w:pPr>
        <w:pStyle w:val="ListParagraph"/>
        <w:numPr>
          <w:ilvl w:val="1"/>
          <w:numId w:val="30"/>
        </w:numPr>
        <w:spacing w:after="200" w:line="276" w:lineRule="auto"/>
        <w:jc w:val="both"/>
        <w:rPr>
          <w:lang w:val="en-US"/>
        </w:rPr>
      </w:pPr>
      <w:r>
        <w:rPr>
          <w:lang w:val="en-US"/>
        </w:rPr>
        <w:t>p</w:t>
      </w:r>
      <w:r w:rsidR="00B70E37" w:rsidRPr="00705D0E">
        <w:rPr>
          <w:lang w:val="en-US"/>
        </w:rPr>
        <w:t xml:space="preserve">ursuant to section 18 of this Notice, </w:t>
      </w:r>
      <w:r>
        <w:rPr>
          <w:lang w:val="en-US"/>
        </w:rPr>
        <w:t>the eligible vehicle</w:t>
      </w:r>
      <w:r w:rsidR="00B70E37" w:rsidRPr="00705D0E">
        <w:rPr>
          <w:lang w:val="en-US"/>
        </w:rPr>
        <w:t xml:space="preserve"> must be enrolled in and comply with the following approved intelligent transport system, approved by Transport Certification Australia:</w:t>
      </w:r>
    </w:p>
    <w:p w14:paraId="2F073239" w14:textId="77777777" w:rsidR="00416192" w:rsidRPr="00416192" w:rsidRDefault="00416192" w:rsidP="00416192">
      <w:pPr>
        <w:pStyle w:val="ListParagraph"/>
        <w:spacing w:after="200" w:line="276" w:lineRule="auto"/>
        <w:ind w:left="2160"/>
        <w:jc w:val="both"/>
        <w:rPr>
          <w:lang w:val="en-US"/>
        </w:rPr>
      </w:pPr>
    </w:p>
    <w:p w14:paraId="2B202E67" w14:textId="0DE49596" w:rsidR="00581507" w:rsidRPr="00416192" w:rsidRDefault="00B70E37" w:rsidP="00416192">
      <w:pPr>
        <w:pStyle w:val="ListParagraph"/>
        <w:ind w:left="1800"/>
        <w:jc w:val="center"/>
        <w:rPr>
          <w:i/>
          <w:iCs/>
          <w:lang w:val="en-US"/>
        </w:rPr>
      </w:pPr>
      <w:r>
        <w:rPr>
          <w:i/>
          <w:iCs/>
          <w:lang w:val="en-US"/>
        </w:rPr>
        <w:t>Intelligent Access Program (IAP)</w:t>
      </w:r>
    </w:p>
    <w:p w14:paraId="028C0A95" w14:textId="77777777" w:rsidR="00581507" w:rsidRDefault="00581507" w:rsidP="00A6021E">
      <w:pPr>
        <w:pStyle w:val="ListParagraph"/>
        <w:ind w:left="1080"/>
      </w:pPr>
    </w:p>
    <w:p w14:paraId="1417A323" w14:textId="593C2CC4" w:rsidR="009D1EA4" w:rsidRPr="004B10BF" w:rsidRDefault="009D1EA4" w:rsidP="009D1EA4">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4</w:t>
      </w:r>
      <w:r w:rsidRPr="005E37F2">
        <w:rPr>
          <w:b/>
          <w:bCs/>
          <w:sz w:val="28"/>
          <w:szCs w:val="28"/>
          <w:lang w:val="en-US"/>
        </w:rPr>
        <w:t xml:space="preserve"> </w:t>
      </w:r>
      <w:r>
        <w:rPr>
          <w:b/>
          <w:bCs/>
          <w:sz w:val="28"/>
          <w:szCs w:val="28"/>
          <w:lang w:val="en-US"/>
        </w:rPr>
        <w:t>South Australia</w:t>
      </w:r>
    </w:p>
    <w:p w14:paraId="69DA39AC" w14:textId="77777777" w:rsidR="009D1EA4" w:rsidRDefault="009D1EA4" w:rsidP="009D1EA4">
      <w:pPr>
        <w:pStyle w:val="ListParagraph"/>
        <w:numPr>
          <w:ilvl w:val="0"/>
          <w:numId w:val="31"/>
        </w:numPr>
        <w:jc w:val="both"/>
        <w:rPr>
          <w:b/>
          <w:bCs/>
          <w:lang w:val="en-US"/>
        </w:rPr>
      </w:pPr>
      <w:r w:rsidRPr="005E37F2">
        <w:rPr>
          <w:b/>
          <w:bCs/>
          <w:lang w:val="en-US"/>
        </w:rPr>
        <w:t>Application</w:t>
      </w:r>
    </w:p>
    <w:p w14:paraId="73E37205" w14:textId="77777777" w:rsidR="009D1EA4" w:rsidRPr="005E37F2" w:rsidRDefault="009D1EA4" w:rsidP="009D1EA4">
      <w:pPr>
        <w:pStyle w:val="ListParagraph"/>
        <w:jc w:val="both"/>
        <w:rPr>
          <w:b/>
          <w:bCs/>
          <w:lang w:val="en-US"/>
        </w:rPr>
      </w:pPr>
    </w:p>
    <w:p w14:paraId="779A114A" w14:textId="5666D10A" w:rsidR="009D1EA4" w:rsidRDefault="009D1EA4" w:rsidP="009D1EA4">
      <w:pPr>
        <w:pStyle w:val="ListParagraph"/>
        <w:ind w:left="1080"/>
        <w:jc w:val="both"/>
        <w:rPr>
          <w:lang w:val="en-US"/>
        </w:rPr>
      </w:pPr>
      <w:r>
        <w:rPr>
          <w:lang w:val="en-US"/>
        </w:rPr>
        <w:t>This Schedule applies in South Australia.</w:t>
      </w:r>
    </w:p>
    <w:p w14:paraId="6C963E3D" w14:textId="77777777" w:rsidR="009D1EA4" w:rsidRDefault="009D1EA4" w:rsidP="009D1EA4">
      <w:pPr>
        <w:pStyle w:val="ListParagraph"/>
        <w:ind w:left="1080"/>
        <w:jc w:val="both"/>
        <w:rPr>
          <w:lang w:val="en-US"/>
        </w:rPr>
      </w:pPr>
    </w:p>
    <w:p w14:paraId="5ADE9BD3" w14:textId="77777777" w:rsidR="009D1EA4" w:rsidRPr="00035D0A" w:rsidRDefault="009D1EA4" w:rsidP="009D1EA4">
      <w:pPr>
        <w:pStyle w:val="ListParagraph"/>
        <w:numPr>
          <w:ilvl w:val="0"/>
          <w:numId w:val="31"/>
        </w:numPr>
        <w:jc w:val="both"/>
        <w:rPr>
          <w:b/>
          <w:bCs/>
          <w:lang w:val="en-US"/>
        </w:rPr>
      </w:pPr>
      <w:r w:rsidRPr="00035D0A">
        <w:rPr>
          <w:b/>
          <w:bCs/>
          <w:lang w:val="en-US"/>
        </w:rPr>
        <w:t>Conditions – Areas and Routes (Networks)</w:t>
      </w:r>
    </w:p>
    <w:p w14:paraId="290CDC9F" w14:textId="77777777" w:rsidR="009D1EA4" w:rsidRDefault="009D1EA4" w:rsidP="009D1EA4">
      <w:pPr>
        <w:pStyle w:val="ListParagraph"/>
        <w:ind w:left="1080"/>
        <w:jc w:val="both"/>
        <w:rPr>
          <w:lang w:val="en-US"/>
        </w:rPr>
      </w:pPr>
    </w:p>
    <w:p w14:paraId="6D7899F9" w14:textId="77777777" w:rsidR="009D1EA4" w:rsidRPr="003B6DA9" w:rsidRDefault="009D1EA4" w:rsidP="009D1EA4">
      <w:pPr>
        <w:pStyle w:val="ListParagraph"/>
        <w:ind w:left="1080"/>
        <w:jc w:val="both"/>
        <w:rPr>
          <w:lang w:val="en-US"/>
        </w:rPr>
      </w:pPr>
      <w:r>
        <w:rPr>
          <w:lang w:val="en-US"/>
        </w:rPr>
        <w:t>An eligible vehicle of total mass not exceeding the mass in column 1 of Table 1, may operate at the T&amp;D Level specified in column 2 on the networks named in column 3:</w:t>
      </w:r>
    </w:p>
    <w:p w14:paraId="46B7D9F8" w14:textId="77777777" w:rsidR="009D1EA4" w:rsidRDefault="009D1EA4" w:rsidP="009D1EA4">
      <w:pPr>
        <w:pStyle w:val="ListParagraph"/>
        <w:spacing w:after="200" w:line="276" w:lineRule="auto"/>
        <w:ind w:left="1080"/>
        <w:jc w:val="both"/>
        <w:rPr>
          <w:b/>
          <w:bCs/>
          <w:lang w:val="en-US"/>
        </w:rPr>
      </w:pPr>
    </w:p>
    <w:p w14:paraId="1631EA52" w14:textId="23FAADF9" w:rsidR="009D1EA4" w:rsidRPr="003B6DA9" w:rsidRDefault="009D1EA4" w:rsidP="009D1EA4">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Pr>
          <w:b/>
          <w:bCs/>
          <w:lang w:val="en-US"/>
        </w:rPr>
        <w:t xml:space="preserve">South Australia T&amp;D Networks </w:t>
      </w:r>
    </w:p>
    <w:tbl>
      <w:tblPr>
        <w:tblStyle w:val="TableGrid"/>
        <w:tblW w:w="8079" w:type="dxa"/>
        <w:tblInd w:w="988" w:type="dxa"/>
        <w:tblLook w:val="04A0" w:firstRow="1" w:lastRow="0" w:firstColumn="1" w:lastColumn="0" w:noHBand="0" w:noVBand="1"/>
        <w:tblCaption w:val="Table 1: South Australia T&amp;D Networks "/>
        <w:tblDescription w:val="A table of South Australia networks for eligible vehicles operating under this Notice."/>
      </w:tblPr>
      <w:tblGrid>
        <w:gridCol w:w="1417"/>
        <w:gridCol w:w="1418"/>
        <w:gridCol w:w="5244"/>
      </w:tblGrid>
      <w:tr w:rsidR="009D1EA4" w:rsidRPr="00767CE7" w14:paraId="52AD702C" w14:textId="77777777" w:rsidTr="00077D83">
        <w:trPr>
          <w:trHeight w:val="853"/>
        </w:trPr>
        <w:tc>
          <w:tcPr>
            <w:tcW w:w="1417" w:type="dxa"/>
            <w:vAlign w:val="center"/>
          </w:tcPr>
          <w:p w14:paraId="13F6FC7F" w14:textId="77777777" w:rsidR="009D1EA4" w:rsidRDefault="009D1EA4" w:rsidP="00077D83">
            <w:pPr>
              <w:contextualSpacing/>
              <w:jc w:val="center"/>
              <w:rPr>
                <w:rFonts w:eastAsia="Cambria"/>
                <w:b/>
                <w:bCs/>
                <w:color w:val="000000" w:themeColor="text1"/>
              </w:rPr>
            </w:pPr>
            <w:r>
              <w:rPr>
                <w:rFonts w:eastAsia="Cambria"/>
                <w:b/>
                <w:bCs/>
                <w:color w:val="000000" w:themeColor="text1"/>
              </w:rPr>
              <w:t>Column 1</w:t>
            </w:r>
          </w:p>
          <w:p w14:paraId="05414A2A" w14:textId="77777777" w:rsidR="009D1EA4" w:rsidRPr="00767CE7" w:rsidRDefault="009D1EA4" w:rsidP="00077D83">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34C6DF50" w14:textId="77777777" w:rsidR="009D1EA4" w:rsidRPr="00767CE7" w:rsidRDefault="009D1EA4" w:rsidP="00077D83">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4C71C06D" w14:textId="77777777" w:rsidR="009D1EA4" w:rsidRPr="00767CE7" w:rsidRDefault="009D1EA4" w:rsidP="00077D83">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42EFF090" w14:textId="77777777" w:rsidR="009D1EA4" w:rsidRPr="00767CE7" w:rsidRDefault="009D1EA4" w:rsidP="00077D83">
            <w:pPr>
              <w:contextualSpacing/>
              <w:jc w:val="center"/>
              <w:rPr>
                <w:b/>
                <w:bCs/>
                <w:lang w:val="en-US"/>
              </w:rPr>
            </w:pPr>
            <w:r w:rsidRPr="00767CE7">
              <w:rPr>
                <w:b/>
                <w:bCs/>
                <w:lang w:val="en-US"/>
              </w:rPr>
              <w:t xml:space="preserve">Column </w:t>
            </w:r>
            <w:r>
              <w:rPr>
                <w:b/>
                <w:bCs/>
                <w:lang w:val="en-US"/>
              </w:rPr>
              <w:t>3</w:t>
            </w:r>
          </w:p>
          <w:p w14:paraId="09EC8B6C" w14:textId="77777777" w:rsidR="009D1EA4" w:rsidRPr="00767CE7" w:rsidRDefault="009D1EA4" w:rsidP="00077D83">
            <w:pPr>
              <w:contextualSpacing/>
              <w:jc w:val="center"/>
              <w:rPr>
                <w:b/>
                <w:bCs/>
                <w:lang w:val="en-US"/>
              </w:rPr>
            </w:pPr>
            <w:r>
              <w:rPr>
                <w:b/>
                <w:bCs/>
                <w:lang w:val="en-US"/>
              </w:rPr>
              <w:t>Network Name</w:t>
            </w:r>
          </w:p>
        </w:tc>
      </w:tr>
      <w:tr w:rsidR="009D1EA4" w:rsidRPr="00897EDD" w14:paraId="0333AC81" w14:textId="77777777" w:rsidTr="00077D83">
        <w:trPr>
          <w:trHeight w:val="427"/>
        </w:trPr>
        <w:tc>
          <w:tcPr>
            <w:tcW w:w="1417" w:type="dxa"/>
            <w:vAlign w:val="center"/>
          </w:tcPr>
          <w:p w14:paraId="62B51BD4" w14:textId="77777777" w:rsidR="009D1EA4" w:rsidRPr="008C6331" w:rsidRDefault="009D1EA4" w:rsidP="00077D83">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58F977AB" w14:textId="77777777" w:rsidR="009D1EA4" w:rsidRPr="00767CE7" w:rsidRDefault="009D1EA4" w:rsidP="00077D83">
            <w:pPr>
              <w:contextualSpacing/>
              <w:jc w:val="center"/>
              <w:rPr>
                <w:color w:val="000000" w:themeColor="text1"/>
                <w:lang w:val="en-US"/>
              </w:rPr>
            </w:pPr>
            <w:r>
              <w:rPr>
                <w:color w:val="000000" w:themeColor="text1"/>
                <w:lang w:val="en-US"/>
              </w:rPr>
              <w:t>T&amp;D Level 1</w:t>
            </w:r>
          </w:p>
        </w:tc>
        <w:tc>
          <w:tcPr>
            <w:tcW w:w="5244" w:type="dxa"/>
            <w:vAlign w:val="center"/>
          </w:tcPr>
          <w:p w14:paraId="7570CB49" w14:textId="561C5BEF" w:rsidR="009D1EA4" w:rsidRPr="00897EDD" w:rsidRDefault="009D1EA4" w:rsidP="00077D83">
            <w:pPr>
              <w:contextualSpacing/>
              <w:jc w:val="center"/>
              <w:rPr>
                <w:lang w:val="en-US"/>
              </w:rPr>
            </w:pPr>
            <w:r>
              <w:t>PBS Route</w:t>
            </w:r>
            <w:r w:rsidR="005604D0">
              <w:t>s</w:t>
            </w:r>
            <w:r>
              <w:t xml:space="preserve"> level 1A</w:t>
            </w:r>
          </w:p>
        </w:tc>
      </w:tr>
      <w:tr w:rsidR="009D1EA4" w:rsidRPr="00897EDD" w14:paraId="1B4B5F09" w14:textId="77777777" w:rsidTr="00077D83">
        <w:trPr>
          <w:trHeight w:val="427"/>
        </w:trPr>
        <w:tc>
          <w:tcPr>
            <w:tcW w:w="1417" w:type="dxa"/>
            <w:vAlign w:val="center"/>
          </w:tcPr>
          <w:p w14:paraId="706D8370" w14:textId="77777777" w:rsidR="009D1EA4" w:rsidRPr="008C6331" w:rsidRDefault="009D1EA4" w:rsidP="00077D83">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345850D5" w14:textId="77777777" w:rsidR="009D1EA4" w:rsidRPr="00767CE7" w:rsidRDefault="009D1EA4" w:rsidP="00077D83">
            <w:pPr>
              <w:contextualSpacing/>
              <w:jc w:val="center"/>
              <w:rPr>
                <w:color w:val="000000" w:themeColor="text1"/>
                <w:lang w:val="en-US"/>
              </w:rPr>
            </w:pPr>
            <w:r>
              <w:rPr>
                <w:color w:val="000000" w:themeColor="text1"/>
                <w:lang w:val="en-US"/>
              </w:rPr>
              <w:t>T&amp;D Level 2</w:t>
            </w:r>
          </w:p>
        </w:tc>
        <w:tc>
          <w:tcPr>
            <w:tcW w:w="5244" w:type="dxa"/>
            <w:vAlign w:val="center"/>
          </w:tcPr>
          <w:p w14:paraId="3B21D093" w14:textId="18FFB59F" w:rsidR="009D1EA4" w:rsidRPr="00687F6B" w:rsidRDefault="009D1EA4" w:rsidP="00077D83">
            <w:pPr>
              <w:contextualSpacing/>
              <w:jc w:val="center"/>
              <w:rPr>
                <w:rFonts w:eastAsia="Cambria"/>
              </w:rPr>
            </w:pPr>
            <w:r>
              <w:t>PBS Route</w:t>
            </w:r>
            <w:r w:rsidR="005604D0">
              <w:t>s</w:t>
            </w:r>
            <w:r>
              <w:t xml:space="preserve"> Level 2A</w:t>
            </w:r>
          </w:p>
        </w:tc>
      </w:tr>
    </w:tbl>
    <w:p w14:paraId="3589A89F" w14:textId="77777777" w:rsidR="009D1EA4" w:rsidRDefault="009D1EA4" w:rsidP="009D1EA4">
      <w:pPr>
        <w:pStyle w:val="ListParagraph"/>
        <w:ind w:left="1080"/>
        <w:jc w:val="both"/>
        <w:rPr>
          <w:lang w:val="en-US"/>
        </w:rPr>
      </w:pPr>
    </w:p>
    <w:p w14:paraId="7D16B91E" w14:textId="4CA74476" w:rsidR="009D1EA4" w:rsidRPr="00345D7A" w:rsidRDefault="009D1EA4" w:rsidP="009D1EA4">
      <w:pPr>
        <w:pStyle w:val="ListParagraph"/>
        <w:ind w:left="2160" w:hanging="1080"/>
        <w:jc w:val="both"/>
        <w:rPr>
          <w:i/>
          <w:iCs/>
          <w:lang w:val="en-US"/>
        </w:rPr>
      </w:pPr>
      <w:r w:rsidRPr="00345D7A">
        <w:rPr>
          <w:i/>
          <w:iCs/>
          <w:lang w:val="en-US"/>
        </w:rPr>
        <w:t>Note:</w:t>
      </w:r>
      <w:r w:rsidRPr="00345D7A">
        <w:rPr>
          <w:i/>
          <w:iCs/>
          <w:lang w:val="en-US"/>
        </w:rPr>
        <w:tab/>
        <w:t xml:space="preserve">The networks named in column </w:t>
      </w:r>
      <w:r>
        <w:rPr>
          <w:i/>
          <w:iCs/>
          <w:lang w:val="en-US"/>
        </w:rPr>
        <w:t>3</w:t>
      </w:r>
      <w:r w:rsidRPr="00345D7A">
        <w:rPr>
          <w:i/>
          <w:iCs/>
          <w:lang w:val="en-US"/>
        </w:rPr>
        <w:t xml:space="preserve"> of Table 1 are published and maintained by </w:t>
      </w:r>
      <w:r w:rsidR="00C36590">
        <w:rPr>
          <w:i/>
          <w:iCs/>
          <w:lang w:val="en-US"/>
        </w:rPr>
        <w:t>South Australian Department of Transport and Infrastructure</w:t>
      </w:r>
      <w:r w:rsidRPr="00345D7A">
        <w:rPr>
          <w:i/>
          <w:iCs/>
          <w:lang w:val="en-US"/>
        </w:rPr>
        <w:t xml:space="preserve"> and are available on its </w:t>
      </w:r>
      <w:proofErr w:type="spellStart"/>
      <w:r w:rsidR="00C36590">
        <w:rPr>
          <w:i/>
          <w:iCs/>
          <w:lang w:val="en-US"/>
        </w:rPr>
        <w:t>RavNet</w:t>
      </w:r>
      <w:proofErr w:type="spellEnd"/>
      <w:r w:rsidR="00C36590">
        <w:rPr>
          <w:i/>
          <w:iCs/>
          <w:lang w:val="en-US"/>
        </w:rPr>
        <w:t xml:space="preserve"> </w:t>
      </w:r>
      <w:r w:rsidRPr="00345D7A">
        <w:rPr>
          <w:i/>
          <w:iCs/>
          <w:lang w:val="en-US"/>
        </w:rPr>
        <w:t>website.</w:t>
      </w:r>
    </w:p>
    <w:p w14:paraId="3C4128AB" w14:textId="3FADCF18" w:rsidR="007A7DDE" w:rsidRDefault="007A7DDE">
      <w:r>
        <w:br w:type="page"/>
      </w:r>
    </w:p>
    <w:p w14:paraId="2304941D" w14:textId="2A7DA263" w:rsidR="007A7DDE" w:rsidRPr="004B10BF" w:rsidRDefault="007A7DDE" w:rsidP="007A7DDE">
      <w:pPr>
        <w:contextualSpacing/>
        <w:jc w:val="both"/>
        <w:rPr>
          <w:b/>
          <w:bCs/>
          <w:sz w:val="28"/>
          <w:szCs w:val="28"/>
          <w:lang w:val="en-US"/>
        </w:rPr>
      </w:pPr>
      <w:r w:rsidRPr="005E37F2">
        <w:rPr>
          <w:b/>
          <w:bCs/>
          <w:sz w:val="28"/>
          <w:szCs w:val="28"/>
          <w:lang w:val="en-US"/>
        </w:rPr>
        <w:lastRenderedPageBreak/>
        <w:t xml:space="preserve">Schedule </w:t>
      </w:r>
      <w:r>
        <w:rPr>
          <w:b/>
          <w:bCs/>
          <w:sz w:val="28"/>
          <w:szCs w:val="28"/>
          <w:lang w:val="en-US"/>
        </w:rPr>
        <w:t>5</w:t>
      </w:r>
      <w:r w:rsidRPr="005E37F2">
        <w:rPr>
          <w:b/>
          <w:bCs/>
          <w:sz w:val="28"/>
          <w:szCs w:val="28"/>
          <w:lang w:val="en-US"/>
        </w:rPr>
        <w:t xml:space="preserve"> </w:t>
      </w:r>
      <w:r>
        <w:rPr>
          <w:b/>
          <w:bCs/>
          <w:sz w:val="28"/>
          <w:szCs w:val="28"/>
          <w:lang w:val="en-US"/>
        </w:rPr>
        <w:t>Victoria</w:t>
      </w:r>
    </w:p>
    <w:p w14:paraId="01B2F21B" w14:textId="77777777" w:rsidR="007A7DDE" w:rsidRDefault="007A7DDE" w:rsidP="007A7DDE">
      <w:pPr>
        <w:pStyle w:val="ListParagraph"/>
        <w:numPr>
          <w:ilvl w:val="0"/>
          <w:numId w:val="32"/>
        </w:numPr>
        <w:jc w:val="both"/>
        <w:rPr>
          <w:b/>
          <w:bCs/>
          <w:lang w:val="en-US"/>
        </w:rPr>
      </w:pPr>
      <w:r w:rsidRPr="005E37F2">
        <w:rPr>
          <w:b/>
          <w:bCs/>
          <w:lang w:val="en-US"/>
        </w:rPr>
        <w:t>Application</w:t>
      </w:r>
    </w:p>
    <w:p w14:paraId="48FEB9EB" w14:textId="77777777" w:rsidR="007A7DDE" w:rsidRPr="005E37F2" w:rsidRDefault="007A7DDE" w:rsidP="007A7DDE">
      <w:pPr>
        <w:pStyle w:val="ListParagraph"/>
        <w:jc w:val="both"/>
        <w:rPr>
          <w:b/>
          <w:bCs/>
          <w:lang w:val="en-US"/>
        </w:rPr>
      </w:pPr>
    </w:p>
    <w:p w14:paraId="6F2F4A7B" w14:textId="5AB4D2AC" w:rsidR="007A7DDE" w:rsidRDefault="007A7DDE" w:rsidP="007A7DDE">
      <w:pPr>
        <w:pStyle w:val="ListParagraph"/>
        <w:ind w:left="1080"/>
        <w:jc w:val="both"/>
        <w:rPr>
          <w:lang w:val="en-US"/>
        </w:rPr>
      </w:pPr>
      <w:r>
        <w:rPr>
          <w:lang w:val="en-US"/>
        </w:rPr>
        <w:t>This Schedule applies in Victoria.</w:t>
      </w:r>
    </w:p>
    <w:p w14:paraId="044946ED" w14:textId="77777777" w:rsidR="007A7DDE" w:rsidRDefault="007A7DDE" w:rsidP="007A7DDE">
      <w:pPr>
        <w:pStyle w:val="ListParagraph"/>
        <w:ind w:left="1080"/>
        <w:jc w:val="both"/>
        <w:rPr>
          <w:lang w:val="en-US"/>
        </w:rPr>
      </w:pPr>
    </w:p>
    <w:p w14:paraId="0A32977E" w14:textId="77777777" w:rsidR="007A7DDE" w:rsidRPr="00035D0A" w:rsidRDefault="007A7DDE" w:rsidP="007A7DDE">
      <w:pPr>
        <w:pStyle w:val="ListParagraph"/>
        <w:numPr>
          <w:ilvl w:val="0"/>
          <w:numId w:val="32"/>
        </w:numPr>
        <w:jc w:val="both"/>
        <w:rPr>
          <w:b/>
          <w:bCs/>
          <w:lang w:val="en-US"/>
        </w:rPr>
      </w:pPr>
      <w:r w:rsidRPr="00035D0A">
        <w:rPr>
          <w:b/>
          <w:bCs/>
          <w:lang w:val="en-US"/>
        </w:rPr>
        <w:t>Conditions – Areas and Routes (Networks)</w:t>
      </w:r>
    </w:p>
    <w:p w14:paraId="51EA6263" w14:textId="77777777" w:rsidR="007A7DDE" w:rsidRDefault="007A7DDE" w:rsidP="007A7DDE">
      <w:pPr>
        <w:pStyle w:val="ListParagraph"/>
        <w:ind w:left="1080"/>
        <w:jc w:val="both"/>
        <w:rPr>
          <w:lang w:val="en-US"/>
        </w:rPr>
      </w:pPr>
    </w:p>
    <w:p w14:paraId="27CD50D9" w14:textId="77777777" w:rsidR="007A7DDE" w:rsidRPr="003B6DA9" w:rsidRDefault="007A7DDE" w:rsidP="007A7DDE">
      <w:pPr>
        <w:pStyle w:val="ListParagraph"/>
        <w:ind w:left="1080"/>
        <w:jc w:val="both"/>
        <w:rPr>
          <w:lang w:val="en-US"/>
        </w:rPr>
      </w:pPr>
      <w:r>
        <w:rPr>
          <w:lang w:val="en-US"/>
        </w:rPr>
        <w:t>An eligible vehicle of total mass not exceeding the mass in column 1 of Table 1, may operate at the T&amp;D Level specified in column 2 on the networks named in column 3:</w:t>
      </w:r>
    </w:p>
    <w:p w14:paraId="0AA3695B" w14:textId="77777777" w:rsidR="007A7DDE" w:rsidRDefault="007A7DDE" w:rsidP="007A7DDE">
      <w:pPr>
        <w:pStyle w:val="ListParagraph"/>
        <w:spacing w:after="200" w:line="276" w:lineRule="auto"/>
        <w:ind w:left="1080"/>
        <w:jc w:val="both"/>
        <w:rPr>
          <w:b/>
          <w:bCs/>
          <w:lang w:val="en-US"/>
        </w:rPr>
      </w:pPr>
    </w:p>
    <w:p w14:paraId="3A0D7757" w14:textId="44C4A60E" w:rsidR="007A7DDE" w:rsidRPr="003B6DA9" w:rsidRDefault="007A7DDE" w:rsidP="007A7DDE">
      <w:pPr>
        <w:pStyle w:val="ListParagraph"/>
        <w:spacing w:after="200" w:line="276" w:lineRule="auto"/>
        <w:ind w:left="1080"/>
        <w:jc w:val="both"/>
        <w:rPr>
          <w:b/>
          <w:bCs/>
          <w:lang w:val="en-US"/>
        </w:rPr>
      </w:pPr>
      <w:r w:rsidRPr="003B6DA9">
        <w:rPr>
          <w:b/>
          <w:bCs/>
          <w:lang w:val="en-US"/>
        </w:rPr>
        <w:t xml:space="preserve">Table </w:t>
      </w:r>
      <w:r>
        <w:rPr>
          <w:b/>
          <w:bCs/>
          <w:lang w:val="en-US"/>
        </w:rPr>
        <w:t>1</w:t>
      </w:r>
      <w:r w:rsidRPr="003B6DA9">
        <w:rPr>
          <w:b/>
          <w:bCs/>
          <w:lang w:val="en-US"/>
        </w:rPr>
        <w:t xml:space="preserve">: </w:t>
      </w:r>
      <w:r>
        <w:rPr>
          <w:b/>
          <w:bCs/>
          <w:lang w:val="en-US"/>
        </w:rPr>
        <w:t xml:space="preserve">Victorian T&amp;D Networks </w:t>
      </w:r>
    </w:p>
    <w:tbl>
      <w:tblPr>
        <w:tblStyle w:val="TableGrid"/>
        <w:tblW w:w="8079" w:type="dxa"/>
        <w:tblInd w:w="988" w:type="dxa"/>
        <w:tblLook w:val="04A0" w:firstRow="1" w:lastRow="0" w:firstColumn="1" w:lastColumn="0" w:noHBand="0" w:noVBand="1"/>
        <w:tblCaption w:val="Table 1: Victorian T&amp;D Networks "/>
        <w:tblDescription w:val="A table of Victorian networks for eligible vehicles operating under this Notice"/>
      </w:tblPr>
      <w:tblGrid>
        <w:gridCol w:w="1417"/>
        <w:gridCol w:w="1418"/>
        <w:gridCol w:w="5244"/>
      </w:tblGrid>
      <w:tr w:rsidR="007A7DDE" w:rsidRPr="00767CE7" w14:paraId="103CC307" w14:textId="77777777" w:rsidTr="00077D83">
        <w:trPr>
          <w:trHeight w:val="853"/>
        </w:trPr>
        <w:tc>
          <w:tcPr>
            <w:tcW w:w="1417" w:type="dxa"/>
            <w:vAlign w:val="center"/>
          </w:tcPr>
          <w:p w14:paraId="31A80FAF" w14:textId="77777777" w:rsidR="007A7DDE" w:rsidRDefault="007A7DDE" w:rsidP="00077D83">
            <w:pPr>
              <w:contextualSpacing/>
              <w:jc w:val="center"/>
              <w:rPr>
                <w:rFonts w:eastAsia="Cambria"/>
                <w:b/>
                <w:bCs/>
                <w:color w:val="000000" w:themeColor="text1"/>
              </w:rPr>
            </w:pPr>
            <w:r>
              <w:rPr>
                <w:rFonts w:eastAsia="Cambria"/>
                <w:b/>
                <w:bCs/>
                <w:color w:val="000000" w:themeColor="text1"/>
              </w:rPr>
              <w:t>Column 1</w:t>
            </w:r>
          </w:p>
          <w:p w14:paraId="176E8691" w14:textId="77777777" w:rsidR="007A7DDE" w:rsidRPr="00767CE7" w:rsidRDefault="007A7DDE" w:rsidP="00077D83">
            <w:pPr>
              <w:contextualSpacing/>
              <w:jc w:val="center"/>
              <w:rPr>
                <w:rFonts w:eastAsia="Cambria"/>
                <w:b/>
                <w:bCs/>
                <w:color w:val="000000" w:themeColor="text1"/>
              </w:rPr>
            </w:pPr>
            <w:r>
              <w:rPr>
                <w:rFonts w:eastAsia="Cambria"/>
                <w:b/>
                <w:bCs/>
                <w:color w:val="000000" w:themeColor="text1"/>
              </w:rPr>
              <w:t>Truck and Dog Mass (t)</w:t>
            </w:r>
          </w:p>
        </w:tc>
        <w:tc>
          <w:tcPr>
            <w:tcW w:w="1418" w:type="dxa"/>
            <w:vAlign w:val="center"/>
          </w:tcPr>
          <w:p w14:paraId="062D21ED" w14:textId="77777777" w:rsidR="007A7DDE" w:rsidRPr="00767CE7" w:rsidRDefault="007A7DDE" w:rsidP="00077D83">
            <w:pPr>
              <w:contextualSpacing/>
              <w:jc w:val="center"/>
              <w:rPr>
                <w:rFonts w:eastAsia="Cambria"/>
                <w:b/>
                <w:bCs/>
                <w:color w:val="000000" w:themeColor="text1"/>
              </w:rPr>
            </w:pPr>
            <w:r w:rsidRPr="00767CE7">
              <w:rPr>
                <w:rFonts w:eastAsia="Cambria"/>
                <w:b/>
                <w:bCs/>
                <w:color w:val="000000" w:themeColor="text1"/>
              </w:rPr>
              <w:t xml:space="preserve">Column </w:t>
            </w:r>
            <w:r>
              <w:rPr>
                <w:rFonts w:eastAsia="Cambria"/>
                <w:b/>
                <w:bCs/>
                <w:color w:val="000000" w:themeColor="text1"/>
              </w:rPr>
              <w:t>2</w:t>
            </w:r>
          </w:p>
          <w:p w14:paraId="0C7B2BE3" w14:textId="77777777" w:rsidR="007A7DDE" w:rsidRPr="00767CE7" w:rsidRDefault="007A7DDE" w:rsidP="00077D83">
            <w:pPr>
              <w:contextualSpacing/>
              <w:jc w:val="center"/>
              <w:rPr>
                <w:rFonts w:eastAsia="Cambria"/>
                <w:b/>
                <w:bCs/>
                <w:color w:val="000000" w:themeColor="text1"/>
              </w:rPr>
            </w:pPr>
            <w:r>
              <w:rPr>
                <w:rFonts w:eastAsia="Cambria"/>
                <w:b/>
                <w:bCs/>
                <w:color w:val="000000" w:themeColor="text1"/>
              </w:rPr>
              <w:t>T&amp;D Level</w:t>
            </w:r>
          </w:p>
        </w:tc>
        <w:tc>
          <w:tcPr>
            <w:tcW w:w="5244" w:type="dxa"/>
            <w:vAlign w:val="center"/>
          </w:tcPr>
          <w:p w14:paraId="6C4F4C13" w14:textId="77777777" w:rsidR="007A7DDE" w:rsidRPr="00767CE7" w:rsidRDefault="007A7DDE" w:rsidP="00077D83">
            <w:pPr>
              <w:contextualSpacing/>
              <w:jc w:val="center"/>
              <w:rPr>
                <w:b/>
                <w:bCs/>
                <w:lang w:val="en-US"/>
              </w:rPr>
            </w:pPr>
            <w:r w:rsidRPr="00767CE7">
              <w:rPr>
                <w:b/>
                <w:bCs/>
                <w:lang w:val="en-US"/>
              </w:rPr>
              <w:t xml:space="preserve">Column </w:t>
            </w:r>
            <w:r>
              <w:rPr>
                <w:b/>
                <w:bCs/>
                <w:lang w:val="en-US"/>
              </w:rPr>
              <w:t>3</w:t>
            </w:r>
          </w:p>
          <w:p w14:paraId="39265FFA" w14:textId="77777777" w:rsidR="007A7DDE" w:rsidRPr="00767CE7" w:rsidRDefault="007A7DDE" w:rsidP="00077D83">
            <w:pPr>
              <w:contextualSpacing/>
              <w:jc w:val="center"/>
              <w:rPr>
                <w:b/>
                <w:bCs/>
                <w:lang w:val="en-US"/>
              </w:rPr>
            </w:pPr>
            <w:r>
              <w:rPr>
                <w:b/>
                <w:bCs/>
                <w:lang w:val="en-US"/>
              </w:rPr>
              <w:t>Network Name</w:t>
            </w:r>
          </w:p>
        </w:tc>
      </w:tr>
      <w:tr w:rsidR="007A7DDE" w:rsidRPr="00897EDD" w14:paraId="3D4B56C1" w14:textId="77777777" w:rsidTr="00077D83">
        <w:trPr>
          <w:trHeight w:val="427"/>
        </w:trPr>
        <w:tc>
          <w:tcPr>
            <w:tcW w:w="1417" w:type="dxa"/>
            <w:vAlign w:val="center"/>
          </w:tcPr>
          <w:p w14:paraId="0612A8C8" w14:textId="77777777" w:rsidR="007A7DDE" w:rsidRPr="008C6331" w:rsidRDefault="007A7DDE" w:rsidP="00077D83">
            <w:pPr>
              <w:contextualSpacing/>
              <w:jc w:val="center"/>
              <w:rPr>
                <w:rFonts w:eastAsia="Cambria"/>
                <w:color w:val="000000" w:themeColor="text1"/>
              </w:rPr>
            </w:pPr>
            <w:r w:rsidRPr="008C6331">
              <w:rPr>
                <w:rFonts w:eastAsia="Cambria"/>
                <w:color w:val="000000" w:themeColor="text1"/>
              </w:rPr>
              <w:t>50.5</w:t>
            </w:r>
          </w:p>
        </w:tc>
        <w:tc>
          <w:tcPr>
            <w:tcW w:w="1418" w:type="dxa"/>
            <w:vAlign w:val="center"/>
          </w:tcPr>
          <w:p w14:paraId="14E1ADD7" w14:textId="77777777" w:rsidR="007A7DDE" w:rsidRPr="00767CE7" w:rsidRDefault="007A7DDE" w:rsidP="00077D83">
            <w:pPr>
              <w:contextualSpacing/>
              <w:jc w:val="center"/>
              <w:rPr>
                <w:color w:val="000000" w:themeColor="text1"/>
                <w:lang w:val="en-US"/>
              </w:rPr>
            </w:pPr>
            <w:r>
              <w:rPr>
                <w:color w:val="000000" w:themeColor="text1"/>
                <w:lang w:val="en-US"/>
              </w:rPr>
              <w:t>T&amp;D Level 1</w:t>
            </w:r>
          </w:p>
        </w:tc>
        <w:tc>
          <w:tcPr>
            <w:tcW w:w="5244" w:type="dxa"/>
            <w:vAlign w:val="center"/>
          </w:tcPr>
          <w:p w14:paraId="30D6D8E3" w14:textId="1640FC51" w:rsidR="007A7DDE" w:rsidRPr="00897EDD" w:rsidRDefault="00643F34" w:rsidP="00077D83">
            <w:pPr>
              <w:contextualSpacing/>
              <w:jc w:val="center"/>
              <w:rPr>
                <w:lang w:val="en-US"/>
              </w:rPr>
            </w:pPr>
            <w:r>
              <w:t>Victoria</w:t>
            </w:r>
            <w:r w:rsidR="005604D0">
              <w:t>’s</w:t>
            </w:r>
            <w:r>
              <w:t xml:space="preserve"> </w:t>
            </w:r>
            <w:r w:rsidR="00A16716">
              <w:t>Performance</w:t>
            </w:r>
            <w:r w:rsidR="005009CF">
              <w:t xml:space="preserve"> Based Standards (PBS)</w:t>
            </w:r>
            <w:r w:rsidR="007A7DDE">
              <w:t xml:space="preserve"> level 1</w:t>
            </w:r>
            <w:r w:rsidR="006E0F6B">
              <w:t xml:space="preserve"> Network</w:t>
            </w:r>
          </w:p>
        </w:tc>
      </w:tr>
      <w:tr w:rsidR="007A7DDE" w:rsidRPr="00897EDD" w14:paraId="63143297" w14:textId="77777777" w:rsidTr="00077D83">
        <w:trPr>
          <w:trHeight w:val="427"/>
        </w:trPr>
        <w:tc>
          <w:tcPr>
            <w:tcW w:w="1417" w:type="dxa"/>
            <w:vAlign w:val="center"/>
          </w:tcPr>
          <w:p w14:paraId="0E4BFF3C" w14:textId="77777777" w:rsidR="007A7DDE" w:rsidRPr="008C6331" w:rsidRDefault="007A7DDE" w:rsidP="00077D83">
            <w:pPr>
              <w:contextualSpacing/>
              <w:jc w:val="center"/>
              <w:rPr>
                <w:rFonts w:eastAsia="Cambria"/>
                <w:color w:val="000000" w:themeColor="text1"/>
              </w:rPr>
            </w:pPr>
            <w:r w:rsidRPr="008C6331">
              <w:rPr>
                <w:rFonts w:eastAsia="Cambria"/>
                <w:color w:val="000000" w:themeColor="text1"/>
              </w:rPr>
              <w:t>57.5</w:t>
            </w:r>
          </w:p>
        </w:tc>
        <w:tc>
          <w:tcPr>
            <w:tcW w:w="1418" w:type="dxa"/>
            <w:vAlign w:val="center"/>
          </w:tcPr>
          <w:p w14:paraId="148B6177" w14:textId="77777777" w:rsidR="007A7DDE" w:rsidRPr="00767CE7" w:rsidRDefault="007A7DDE" w:rsidP="00077D83">
            <w:pPr>
              <w:contextualSpacing/>
              <w:jc w:val="center"/>
              <w:rPr>
                <w:color w:val="000000" w:themeColor="text1"/>
                <w:lang w:val="en-US"/>
              </w:rPr>
            </w:pPr>
            <w:r>
              <w:rPr>
                <w:color w:val="000000" w:themeColor="text1"/>
                <w:lang w:val="en-US"/>
              </w:rPr>
              <w:t>T&amp;D Level 2</w:t>
            </w:r>
          </w:p>
        </w:tc>
        <w:tc>
          <w:tcPr>
            <w:tcW w:w="5244" w:type="dxa"/>
            <w:vAlign w:val="center"/>
          </w:tcPr>
          <w:p w14:paraId="4226BC57" w14:textId="73E1CAC2" w:rsidR="007A7DDE" w:rsidRPr="00687F6B" w:rsidRDefault="00643F34" w:rsidP="00077D83">
            <w:pPr>
              <w:contextualSpacing/>
              <w:jc w:val="center"/>
              <w:rPr>
                <w:rFonts w:eastAsia="Cambria"/>
              </w:rPr>
            </w:pPr>
            <w:r>
              <w:t>Victoria</w:t>
            </w:r>
            <w:r w:rsidR="005604D0">
              <w:t xml:space="preserve">’s </w:t>
            </w:r>
            <w:r w:rsidR="00A16716">
              <w:t>Performance Based Standards (PBS) level 2A Cubic Network</w:t>
            </w:r>
          </w:p>
        </w:tc>
      </w:tr>
    </w:tbl>
    <w:p w14:paraId="18E5B4A8" w14:textId="77777777" w:rsidR="007A7DDE" w:rsidRDefault="007A7DDE" w:rsidP="007A7DDE">
      <w:pPr>
        <w:pStyle w:val="ListParagraph"/>
        <w:ind w:left="1080"/>
        <w:jc w:val="both"/>
        <w:rPr>
          <w:lang w:val="en-US"/>
        </w:rPr>
      </w:pPr>
    </w:p>
    <w:p w14:paraId="09EEA38A" w14:textId="66197784" w:rsidR="00325A52" w:rsidRDefault="007A7DDE" w:rsidP="006E0F6B">
      <w:pPr>
        <w:ind w:left="1440" w:hanging="720"/>
        <w:contextualSpacing/>
      </w:pPr>
      <w:r w:rsidRPr="00345D7A">
        <w:rPr>
          <w:i/>
          <w:iCs/>
          <w:lang w:val="en-US"/>
        </w:rPr>
        <w:t>Note:</w:t>
      </w:r>
      <w:r w:rsidRPr="00345D7A">
        <w:rPr>
          <w:i/>
          <w:iCs/>
          <w:lang w:val="en-US"/>
        </w:rPr>
        <w:tab/>
        <w:t xml:space="preserve">The networks named in column </w:t>
      </w:r>
      <w:r>
        <w:rPr>
          <w:i/>
          <w:iCs/>
          <w:lang w:val="en-US"/>
        </w:rPr>
        <w:t>3</w:t>
      </w:r>
      <w:r w:rsidRPr="00345D7A">
        <w:rPr>
          <w:i/>
          <w:iCs/>
          <w:lang w:val="en-US"/>
        </w:rPr>
        <w:t xml:space="preserve"> of Table 1 are published and maintained by </w:t>
      </w:r>
      <w:r w:rsidR="006E0F6B">
        <w:rPr>
          <w:i/>
          <w:iCs/>
          <w:lang w:val="en-US"/>
        </w:rPr>
        <w:t>VicRoads</w:t>
      </w:r>
      <w:r>
        <w:rPr>
          <w:i/>
          <w:iCs/>
          <w:lang w:val="en-US"/>
        </w:rPr>
        <w:t xml:space="preserve"> </w:t>
      </w:r>
      <w:r w:rsidRPr="00345D7A">
        <w:rPr>
          <w:i/>
          <w:iCs/>
          <w:lang w:val="en-US"/>
        </w:rPr>
        <w:t>and are available on its website</w:t>
      </w:r>
    </w:p>
    <w:sectPr w:rsidR="00325A52" w:rsidSect="004821A1">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705C" w14:textId="77777777" w:rsidR="00D448E3" w:rsidRDefault="00D448E3" w:rsidP="00C7599C">
      <w:pPr>
        <w:spacing w:after="0" w:line="240" w:lineRule="auto"/>
      </w:pPr>
      <w:r>
        <w:separator/>
      </w:r>
    </w:p>
  </w:endnote>
  <w:endnote w:type="continuationSeparator" w:id="0">
    <w:p w14:paraId="3AB59A76" w14:textId="77777777" w:rsidR="00D448E3" w:rsidRDefault="00D448E3" w:rsidP="00C7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24022"/>
      <w:docPartObj>
        <w:docPartGallery w:val="Page Numbers (Bottom of Page)"/>
        <w:docPartUnique/>
      </w:docPartObj>
    </w:sdtPr>
    <w:sdtEndPr/>
    <w:sdtContent>
      <w:sdt>
        <w:sdtPr>
          <w:id w:val="-1769616900"/>
          <w:docPartObj>
            <w:docPartGallery w:val="Page Numbers (Top of Page)"/>
            <w:docPartUnique/>
          </w:docPartObj>
        </w:sdtPr>
        <w:sdtEndPr/>
        <w:sdtContent>
          <w:p w14:paraId="25938F16" w14:textId="77777777" w:rsidR="004821A1" w:rsidRDefault="004821A1" w:rsidP="004821A1">
            <w:pPr>
              <w:pStyle w:val="Footer"/>
              <w:jc w:val="right"/>
            </w:pPr>
          </w:p>
          <w:p w14:paraId="0A7823EB" w14:textId="0FE37F33" w:rsidR="004821A1" w:rsidRPr="004821A1" w:rsidRDefault="004821A1" w:rsidP="004821A1">
            <w:pPr>
              <w:pStyle w:val="Footer"/>
              <w:jc w:val="right"/>
            </w:pPr>
            <w:r w:rsidRPr="004821A1">
              <w:t>National Class 3 20m Long 3-axle Truck and 4-axle Dog Trailer Mass and Dimension Exemption Notice 2022 (No.1)</w:t>
            </w:r>
          </w:p>
          <w:p w14:paraId="70C256C2" w14:textId="7210D2E9" w:rsidR="00C7599C" w:rsidRDefault="004821A1" w:rsidP="0048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4264" w14:textId="77777777" w:rsidR="004821A1" w:rsidRDefault="004821A1" w:rsidP="004821A1">
    <w:pPr>
      <w:pStyle w:val="Footer"/>
      <w:jc w:val="right"/>
    </w:pPr>
  </w:p>
  <w:p w14:paraId="5D9ECB85" w14:textId="06ECF30F" w:rsidR="004821A1" w:rsidRPr="004821A1" w:rsidRDefault="004821A1" w:rsidP="004821A1">
    <w:pPr>
      <w:pStyle w:val="Footer"/>
      <w:jc w:val="right"/>
    </w:pPr>
    <w:r w:rsidRPr="004821A1">
      <w:t>National Class 3 20m Long 3-axle Truck and 4-axle Dog Trailer Mass and Dimension Exemption Notice 2022 (No.1)</w:t>
    </w:r>
  </w:p>
  <w:p w14:paraId="355AA8F7" w14:textId="2FF28BE1" w:rsidR="004821A1" w:rsidRDefault="004821A1" w:rsidP="0048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BFA5" w14:textId="77777777" w:rsidR="00D448E3" w:rsidRDefault="00D448E3" w:rsidP="00C7599C">
      <w:pPr>
        <w:spacing w:after="0" w:line="240" w:lineRule="auto"/>
      </w:pPr>
      <w:r>
        <w:separator/>
      </w:r>
    </w:p>
  </w:footnote>
  <w:footnote w:type="continuationSeparator" w:id="0">
    <w:p w14:paraId="21F77C4E" w14:textId="77777777" w:rsidR="00D448E3" w:rsidRDefault="00D448E3" w:rsidP="00C7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A3265C" w:rsidRPr="00CE796A" w14:paraId="028CA7C4" w14:textId="77777777" w:rsidTr="00CC1E5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26819BD" w14:textId="026F16C4" w:rsidR="00A3265C" w:rsidRPr="00CE796A" w:rsidRDefault="00A3265C" w:rsidP="00A3265C">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3B0A140" wp14:editId="5A2718B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EB03F2E" w14:textId="77777777" w:rsidR="00A3265C" w:rsidRPr="00CE796A" w:rsidRDefault="00A3265C" w:rsidP="00A3265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A74812F" w14:textId="77777777" w:rsidR="00A3265C" w:rsidRPr="00CE796A" w:rsidRDefault="00A3265C" w:rsidP="00A3265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3265C" w:rsidRPr="00CE796A" w14:paraId="27409569" w14:textId="77777777" w:rsidTr="00CC1E5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0CCCD0" w14:textId="77777777" w:rsidR="00A3265C" w:rsidRPr="00CE796A" w:rsidRDefault="00A3265C" w:rsidP="00A3265C">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B1A33C3" w14:textId="77777777" w:rsidR="00A3265C" w:rsidRPr="00840A06" w:rsidRDefault="00A3265C" w:rsidP="00A3265C">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2C9A1921" w14:textId="2EC2CE3F" w:rsidR="008C2F11" w:rsidRDefault="008C2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5F0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1E1089"/>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70B7C"/>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55013E"/>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DA266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C67F1"/>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8397AAC"/>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AB67C6C"/>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F012ABB"/>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166075E"/>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AEB29E5"/>
    <w:multiLevelType w:val="hybridMultilevel"/>
    <w:tmpl w:val="2C925FF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F34130D"/>
    <w:multiLevelType w:val="hybridMultilevel"/>
    <w:tmpl w:val="91029DB6"/>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C37ABC12">
      <w:start w:val="1"/>
      <w:numFmt w:val="decimal"/>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951AA2"/>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FC3238"/>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C3F0156"/>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AB4AC7"/>
    <w:multiLevelType w:val="hybridMultilevel"/>
    <w:tmpl w:val="18224DE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08E3626"/>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12B61A8"/>
    <w:multiLevelType w:val="hybridMultilevel"/>
    <w:tmpl w:val="700049F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3A374D0"/>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112203"/>
    <w:multiLevelType w:val="hybridMultilevel"/>
    <w:tmpl w:val="0FA2392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4B4C6CEF"/>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47A22F1"/>
    <w:multiLevelType w:val="hybridMultilevel"/>
    <w:tmpl w:val="9DF0A8EC"/>
    <w:lvl w:ilvl="0" w:tplc="0C090011">
      <w:start w:val="1"/>
      <w:numFmt w:val="decimal"/>
      <w:lvlText w:val="%1)"/>
      <w:lvlJc w:val="left"/>
      <w:pPr>
        <w:ind w:left="1080" w:hanging="360"/>
      </w:p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EEEA071E">
      <w:start w:val="16"/>
      <w:numFmt w:val="bullet"/>
      <w:lvlText w:val=""/>
      <w:lvlJc w:val="left"/>
      <w:pPr>
        <w:ind w:left="3240" w:hanging="360"/>
      </w:pPr>
      <w:rPr>
        <w:rFonts w:ascii="Symbol" w:eastAsiaTheme="minorHAnsi" w:hAnsi="Symbol" w:cs="Calibri"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8480BA7"/>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8A743D3"/>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9346396"/>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B977262"/>
    <w:multiLevelType w:val="hybridMultilevel"/>
    <w:tmpl w:val="3B14B73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BC70F8F"/>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8BE5E34"/>
    <w:multiLevelType w:val="hybridMultilevel"/>
    <w:tmpl w:val="95AA2D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8"/>
  </w:num>
  <w:num w:numId="3">
    <w:abstractNumId w:val="32"/>
  </w:num>
  <w:num w:numId="4">
    <w:abstractNumId w:val="22"/>
  </w:num>
  <w:num w:numId="5">
    <w:abstractNumId w:val="30"/>
  </w:num>
  <w:num w:numId="6">
    <w:abstractNumId w:val="15"/>
  </w:num>
  <w:num w:numId="7">
    <w:abstractNumId w:val="26"/>
  </w:num>
  <w:num w:numId="8">
    <w:abstractNumId w:val="13"/>
  </w:num>
  <w:num w:numId="9">
    <w:abstractNumId w:val="10"/>
  </w:num>
  <w:num w:numId="10">
    <w:abstractNumId w:val="6"/>
  </w:num>
  <w:num w:numId="11">
    <w:abstractNumId w:val="11"/>
  </w:num>
  <w:num w:numId="12">
    <w:abstractNumId w:val="2"/>
  </w:num>
  <w:num w:numId="13">
    <w:abstractNumId w:val="24"/>
  </w:num>
  <w:num w:numId="14">
    <w:abstractNumId w:val="0"/>
  </w:num>
  <w:num w:numId="15">
    <w:abstractNumId w:val="5"/>
  </w:num>
  <w:num w:numId="16">
    <w:abstractNumId w:val="25"/>
  </w:num>
  <w:num w:numId="17">
    <w:abstractNumId w:val="9"/>
  </w:num>
  <w:num w:numId="18">
    <w:abstractNumId w:val="12"/>
  </w:num>
  <w:num w:numId="19">
    <w:abstractNumId w:val="29"/>
  </w:num>
  <w:num w:numId="20">
    <w:abstractNumId w:val="28"/>
  </w:num>
  <w:num w:numId="21">
    <w:abstractNumId w:val="23"/>
  </w:num>
  <w:num w:numId="22">
    <w:abstractNumId w:val="18"/>
  </w:num>
  <w:num w:numId="23">
    <w:abstractNumId w:val="21"/>
  </w:num>
  <w:num w:numId="24">
    <w:abstractNumId w:val="33"/>
  </w:num>
  <w:num w:numId="25">
    <w:abstractNumId w:val="14"/>
  </w:num>
  <w:num w:numId="26">
    <w:abstractNumId w:val="3"/>
  </w:num>
  <w:num w:numId="27">
    <w:abstractNumId w:val="7"/>
  </w:num>
  <w:num w:numId="28">
    <w:abstractNumId w:val="17"/>
  </w:num>
  <w:num w:numId="29">
    <w:abstractNumId w:val="19"/>
  </w:num>
  <w:num w:numId="30">
    <w:abstractNumId w:val="20"/>
  </w:num>
  <w:num w:numId="31">
    <w:abstractNumId w:val="31"/>
  </w:num>
  <w:num w:numId="32">
    <w:abstractNumId w:val="1"/>
  </w:num>
  <w:num w:numId="33">
    <w:abstractNumId w:val="27"/>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2CB1"/>
    <w:rsid w:val="00016A76"/>
    <w:rsid w:val="000214B5"/>
    <w:rsid w:val="00022FB2"/>
    <w:rsid w:val="00025853"/>
    <w:rsid w:val="000275C4"/>
    <w:rsid w:val="000325C8"/>
    <w:rsid w:val="00032B81"/>
    <w:rsid w:val="00033D55"/>
    <w:rsid w:val="0003502B"/>
    <w:rsid w:val="00035D0A"/>
    <w:rsid w:val="00037466"/>
    <w:rsid w:val="000379C3"/>
    <w:rsid w:val="00037C2F"/>
    <w:rsid w:val="00041853"/>
    <w:rsid w:val="00043357"/>
    <w:rsid w:val="00043BC1"/>
    <w:rsid w:val="0004474D"/>
    <w:rsid w:val="000545A7"/>
    <w:rsid w:val="00056FFA"/>
    <w:rsid w:val="00057E2F"/>
    <w:rsid w:val="00062EF6"/>
    <w:rsid w:val="00063E15"/>
    <w:rsid w:val="000654F8"/>
    <w:rsid w:val="00065A6F"/>
    <w:rsid w:val="00066A4A"/>
    <w:rsid w:val="0007319E"/>
    <w:rsid w:val="000759DD"/>
    <w:rsid w:val="000803A8"/>
    <w:rsid w:val="00080F01"/>
    <w:rsid w:val="0008176E"/>
    <w:rsid w:val="000820C2"/>
    <w:rsid w:val="00083192"/>
    <w:rsid w:val="000873AC"/>
    <w:rsid w:val="000951C3"/>
    <w:rsid w:val="00095778"/>
    <w:rsid w:val="0009616E"/>
    <w:rsid w:val="000A0DDE"/>
    <w:rsid w:val="000A25A8"/>
    <w:rsid w:val="000A29C7"/>
    <w:rsid w:val="000A603D"/>
    <w:rsid w:val="000A612B"/>
    <w:rsid w:val="000B014D"/>
    <w:rsid w:val="000B576E"/>
    <w:rsid w:val="000C4A43"/>
    <w:rsid w:val="000C4D69"/>
    <w:rsid w:val="000C688C"/>
    <w:rsid w:val="000D502B"/>
    <w:rsid w:val="000E05D3"/>
    <w:rsid w:val="000E2F26"/>
    <w:rsid w:val="000E7506"/>
    <w:rsid w:val="000F14A3"/>
    <w:rsid w:val="000F6FE5"/>
    <w:rsid w:val="00101CE9"/>
    <w:rsid w:val="001045B7"/>
    <w:rsid w:val="00104672"/>
    <w:rsid w:val="0011175E"/>
    <w:rsid w:val="00113B5A"/>
    <w:rsid w:val="00113CA6"/>
    <w:rsid w:val="00114BA9"/>
    <w:rsid w:val="00115BC6"/>
    <w:rsid w:val="00116A26"/>
    <w:rsid w:val="00117E5A"/>
    <w:rsid w:val="00122963"/>
    <w:rsid w:val="00130E76"/>
    <w:rsid w:val="00131398"/>
    <w:rsid w:val="00133E82"/>
    <w:rsid w:val="00134FEF"/>
    <w:rsid w:val="00135C9D"/>
    <w:rsid w:val="00136532"/>
    <w:rsid w:val="00137CAA"/>
    <w:rsid w:val="0014785E"/>
    <w:rsid w:val="0015021C"/>
    <w:rsid w:val="00152CD0"/>
    <w:rsid w:val="00153E55"/>
    <w:rsid w:val="00155AB8"/>
    <w:rsid w:val="00164A1D"/>
    <w:rsid w:val="001677B1"/>
    <w:rsid w:val="00172BD7"/>
    <w:rsid w:val="001755FB"/>
    <w:rsid w:val="00177270"/>
    <w:rsid w:val="001777D3"/>
    <w:rsid w:val="00182721"/>
    <w:rsid w:val="00183813"/>
    <w:rsid w:val="00184F4A"/>
    <w:rsid w:val="0018779D"/>
    <w:rsid w:val="00193BC9"/>
    <w:rsid w:val="001A0274"/>
    <w:rsid w:val="001A1186"/>
    <w:rsid w:val="001A3D90"/>
    <w:rsid w:val="001A4F82"/>
    <w:rsid w:val="001B00A4"/>
    <w:rsid w:val="001B15C3"/>
    <w:rsid w:val="001B289F"/>
    <w:rsid w:val="001B451D"/>
    <w:rsid w:val="001B7EC6"/>
    <w:rsid w:val="001C0F82"/>
    <w:rsid w:val="001C225F"/>
    <w:rsid w:val="001C4AC6"/>
    <w:rsid w:val="001C67D5"/>
    <w:rsid w:val="001C7A7F"/>
    <w:rsid w:val="001D1631"/>
    <w:rsid w:val="001D45EB"/>
    <w:rsid w:val="001D4E46"/>
    <w:rsid w:val="001D60A6"/>
    <w:rsid w:val="001E250A"/>
    <w:rsid w:val="001E25B8"/>
    <w:rsid w:val="001F1203"/>
    <w:rsid w:val="001F28A2"/>
    <w:rsid w:val="00204470"/>
    <w:rsid w:val="00204E86"/>
    <w:rsid w:val="0020599C"/>
    <w:rsid w:val="00205C52"/>
    <w:rsid w:val="002061A6"/>
    <w:rsid w:val="0020631F"/>
    <w:rsid w:val="00210A15"/>
    <w:rsid w:val="0022103A"/>
    <w:rsid w:val="002236D8"/>
    <w:rsid w:val="00223949"/>
    <w:rsid w:val="00232B88"/>
    <w:rsid w:val="0023497A"/>
    <w:rsid w:val="002373D1"/>
    <w:rsid w:val="0023754A"/>
    <w:rsid w:val="0024232B"/>
    <w:rsid w:val="00243175"/>
    <w:rsid w:val="00250725"/>
    <w:rsid w:val="00260728"/>
    <w:rsid w:val="00260C76"/>
    <w:rsid w:val="00260E61"/>
    <w:rsid w:val="00263885"/>
    <w:rsid w:val="00265007"/>
    <w:rsid w:val="002652EA"/>
    <w:rsid w:val="00266456"/>
    <w:rsid w:val="00266650"/>
    <w:rsid w:val="00277D34"/>
    <w:rsid w:val="0028428F"/>
    <w:rsid w:val="002850CC"/>
    <w:rsid w:val="002878DE"/>
    <w:rsid w:val="00294FFC"/>
    <w:rsid w:val="00295FF0"/>
    <w:rsid w:val="002A69E5"/>
    <w:rsid w:val="002B1B4C"/>
    <w:rsid w:val="002B3E3B"/>
    <w:rsid w:val="002B7746"/>
    <w:rsid w:val="002C5EA2"/>
    <w:rsid w:val="002C7C65"/>
    <w:rsid w:val="002D3B50"/>
    <w:rsid w:val="002D7B4E"/>
    <w:rsid w:val="002E2F75"/>
    <w:rsid w:val="002E505B"/>
    <w:rsid w:val="002E5391"/>
    <w:rsid w:val="002E5FD6"/>
    <w:rsid w:val="002F08FA"/>
    <w:rsid w:val="002F21C2"/>
    <w:rsid w:val="002F2B02"/>
    <w:rsid w:val="002F66A6"/>
    <w:rsid w:val="003019A3"/>
    <w:rsid w:val="00302617"/>
    <w:rsid w:val="00302E7E"/>
    <w:rsid w:val="00302F3C"/>
    <w:rsid w:val="003046CD"/>
    <w:rsid w:val="003066F8"/>
    <w:rsid w:val="00313996"/>
    <w:rsid w:val="00313DC1"/>
    <w:rsid w:val="00315B95"/>
    <w:rsid w:val="0032015A"/>
    <w:rsid w:val="00320344"/>
    <w:rsid w:val="00320CEB"/>
    <w:rsid w:val="00322D7A"/>
    <w:rsid w:val="003259C0"/>
    <w:rsid w:val="00325A52"/>
    <w:rsid w:val="00325E99"/>
    <w:rsid w:val="00327FAC"/>
    <w:rsid w:val="00331ECD"/>
    <w:rsid w:val="00331F38"/>
    <w:rsid w:val="003323FA"/>
    <w:rsid w:val="00335292"/>
    <w:rsid w:val="0033786C"/>
    <w:rsid w:val="003411D2"/>
    <w:rsid w:val="0034179F"/>
    <w:rsid w:val="00341DBE"/>
    <w:rsid w:val="00345D7A"/>
    <w:rsid w:val="003507DE"/>
    <w:rsid w:val="00350882"/>
    <w:rsid w:val="00351831"/>
    <w:rsid w:val="003535F6"/>
    <w:rsid w:val="00361618"/>
    <w:rsid w:val="0036516E"/>
    <w:rsid w:val="00370BC7"/>
    <w:rsid w:val="0037292E"/>
    <w:rsid w:val="003756E1"/>
    <w:rsid w:val="00375798"/>
    <w:rsid w:val="00377EF4"/>
    <w:rsid w:val="003809B9"/>
    <w:rsid w:val="003815D7"/>
    <w:rsid w:val="0038282D"/>
    <w:rsid w:val="00387E4E"/>
    <w:rsid w:val="00387F98"/>
    <w:rsid w:val="00392782"/>
    <w:rsid w:val="003942DA"/>
    <w:rsid w:val="00397EF0"/>
    <w:rsid w:val="003A0103"/>
    <w:rsid w:val="003A0834"/>
    <w:rsid w:val="003A727B"/>
    <w:rsid w:val="003B0132"/>
    <w:rsid w:val="003B1289"/>
    <w:rsid w:val="003C3299"/>
    <w:rsid w:val="003C4E01"/>
    <w:rsid w:val="003C6315"/>
    <w:rsid w:val="003D1080"/>
    <w:rsid w:val="003D286A"/>
    <w:rsid w:val="003D2A9F"/>
    <w:rsid w:val="003D4865"/>
    <w:rsid w:val="003D71E6"/>
    <w:rsid w:val="003E17E5"/>
    <w:rsid w:val="003E388D"/>
    <w:rsid w:val="003E71E8"/>
    <w:rsid w:val="003E7678"/>
    <w:rsid w:val="003F2C08"/>
    <w:rsid w:val="003F5CFA"/>
    <w:rsid w:val="004010F9"/>
    <w:rsid w:val="004017B9"/>
    <w:rsid w:val="00401CA0"/>
    <w:rsid w:val="00410ED2"/>
    <w:rsid w:val="004127EB"/>
    <w:rsid w:val="00412E6A"/>
    <w:rsid w:val="00413E5A"/>
    <w:rsid w:val="004145E9"/>
    <w:rsid w:val="00414645"/>
    <w:rsid w:val="00415778"/>
    <w:rsid w:val="00416192"/>
    <w:rsid w:val="00417597"/>
    <w:rsid w:val="004205C8"/>
    <w:rsid w:val="004227D6"/>
    <w:rsid w:val="00425CD1"/>
    <w:rsid w:val="004316D3"/>
    <w:rsid w:val="00431C8A"/>
    <w:rsid w:val="00435BC5"/>
    <w:rsid w:val="00435F40"/>
    <w:rsid w:val="00437134"/>
    <w:rsid w:val="0044631A"/>
    <w:rsid w:val="00450978"/>
    <w:rsid w:val="004546C2"/>
    <w:rsid w:val="00454AE2"/>
    <w:rsid w:val="00456D0D"/>
    <w:rsid w:val="0047637C"/>
    <w:rsid w:val="004772DB"/>
    <w:rsid w:val="0048042A"/>
    <w:rsid w:val="004821A1"/>
    <w:rsid w:val="00482BFC"/>
    <w:rsid w:val="0048374B"/>
    <w:rsid w:val="00483C54"/>
    <w:rsid w:val="004843FB"/>
    <w:rsid w:val="00490B9A"/>
    <w:rsid w:val="004915E2"/>
    <w:rsid w:val="00491EBC"/>
    <w:rsid w:val="00492863"/>
    <w:rsid w:val="0049367A"/>
    <w:rsid w:val="0049505A"/>
    <w:rsid w:val="00497755"/>
    <w:rsid w:val="004A1983"/>
    <w:rsid w:val="004A269C"/>
    <w:rsid w:val="004A2B04"/>
    <w:rsid w:val="004B411E"/>
    <w:rsid w:val="004B443B"/>
    <w:rsid w:val="004B707F"/>
    <w:rsid w:val="004C00E4"/>
    <w:rsid w:val="004C45CE"/>
    <w:rsid w:val="004C6B5D"/>
    <w:rsid w:val="004C7766"/>
    <w:rsid w:val="004C7947"/>
    <w:rsid w:val="004D1653"/>
    <w:rsid w:val="004D4C99"/>
    <w:rsid w:val="004D605D"/>
    <w:rsid w:val="004D6265"/>
    <w:rsid w:val="004D68DC"/>
    <w:rsid w:val="004E1843"/>
    <w:rsid w:val="004E5AC5"/>
    <w:rsid w:val="004F4BA3"/>
    <w:rsid w:val="004F5D74"/>
    <w:rsid w:val="004F6D70"/>
    <w:rsid w:val="005009CF"/>
    <w:rsid w:val="00503DAA"/>
    <w:rsid w:val="005054A8"/>
    <w:rsid w:val="0050792F"/>
    <w:rsid w:val="005079E2"/>
    <w:rsid w:val="00512723"/>
    <w:rsid w:val="00512AC2"/>
    <w:rsid w:val="005154C9"/>
    <w:rsid w:val="00515E57"/>
    <w:rsid w:val="0051622A"/>
    <w:rsid w:val="00516383"/>
    <w:rsid w:val="00517FA9"/>
    <w:rsid w:val="0053574E"/>
    <w:rsid w:val="0053753A"/>
    <w:rsid w:val="00542026"/>
    <w:rsid w:val="00543FA9"/>
    <w:rsid w:val="00544F9F"/>
    <w:rsid w:val="005454D6"/>
    <w:rsid w:val="00546484"/>
    <w:rsid w:val="00550DAC"/>
    <w:rsid w:val="00550E8E"/>
    <w:rsid w:val="00552115"/>
    <w:rsid w:val="005537ED"/>
    <w:rsid w:val="00557C69"/>
    <w:rsid w:val="005604D0"/>
    <w:rsid w:val="0056654D"/>
    <w:rsid w:val="0057356D"/>
    <w:rsid w:val="00574434"/>
    <w:rsid w:val="005759C7"/>
    <w:rsid w:val="00581507"/>
    <w:rsid w:val="00585AE1"/>
    <w:rsid w:val="00597DE5"/>
    <w:rsid w:val="005A2864"/>
    <w:rsid w:val="005A36D7"/>
    <w:rsid w:val="005A41C1"/>
    <w:rsid w:val="005A58C2"/>
    <w:rsid w:val="005B0304"/>
    <w:rsid w:val="005B1356"/>
    <w:rsid w:val="005B75BA"/>
    <w:rsid w:val="005C02C6"/>
    <w:rsid w:val="005C062B"/>
    <w:rsid w:val="005D1961"/>
    <w:rsid w:val="005D2D1C"/>
    <w:rsid w:val="005D2F5E"/>
    <w:rsid w:val="005D3378"/>
    <w:rsid w:val="005D4542"/>
    <w:rsid w:val="005D484B"/>
    <w:rsid w:val="005F11A4"/>
    <w:rsid w:val="006022D4"/>
    <w:rsid w:val="00604398"/>
    <w:rsid w:val="006045A4"/>
    <w:rsid w:val="00607CDD"/>
    <w:rsid w:val="00607E7D"/>
    <w:rsid w:val="006124C6"/>
    <w:rsid w:val="00613C75"/>
    <w:rsid w:val="006171AF"/>
    <w:rsid w:val="006229BF"/>
    <w:rsid w:val="00622DDC"/>
    <w:rsid w:val="0062323B"/>
    <w:rsid w:val="0062537F"/>
    <w:rsid w:val="006253C9"/>
    <w:rsid w:val="0062766A"/>
    <w:rsid w:val="00634076"/>
    <w:rsid w:val="006361CD"/>
    <w:rsid w:val="00641DDC"/>
    <w:rsid w:val="00643F34"/>
    <w:rsid w:val="00645BE8"/>
    <w:rsid w:val="006515F7"/>
    <w:rsid w:val="006527D2"/>
    <w:rsid w:val="00654B75"/>
    <w:rsid w:val="00655028"/>
    <w:rsid w:val="0066156A"/>
    <w:rsid w:val="00662D6D"/>
    <w:rsid w:val="00664F96"/>
    <w:rsid w:val="00667619"/>
    <w:rsid w:val="00670603"/>
    <w:rsid w:val="0067151A"/>
    <w:rsid w:val="00676700"/>
    <w:rsid w:val="00676C43"/>
    <w:rsid w:val="006813BB"/>
    <w:rsid w:val="00682B10"/>
    <w:rsid w:val="006859DA"/>
    <w:rsid w:val="00687176"/>
    <w:rsid w:val="00687F6B"/>
    <w:rsid w:val="006940AC"/>
    <w:rsid w:val="006A098D"/>
    <w:rsid w:val="006A0AE0"/>
    <w:rsid w:val="006A0F8D"/>
    <w:rsid w:val="006A1237"/>
    <w:rsid w:val="006A2AB8"/>
    <w:rsid w:val="006A405D"/>
    <w:rsid w:val="006A445B"/>
    <w:rsid w:val="006A4D6C"/>
    <w:rsid w:val="006A58F8"/>
    <w:rsid w:val="006B009B"/>
    <w:rsid w:val="006B227D"/>
    <w:rsid w:val="006B4B14"/>
    <w:rsid w:val="006B63C1"/>
    <w:rsid w:val="006C080B"/>
    <w:rsid w:val="006C0FB6"/>
    <w:rsid w:val="006C2177"/>
    <w:rsid w:val="006C3F00"/>
    <w:rsid w:val="006C53F6"/>
    <w:rsid w:val="006D6DF7"/>
    <w:rsid w:val="006D6FFD"/>
    <w:rsid w:val="006D73CD"/>
    <w:rsid w:val="006E087A"/>
    <w:rsid w:val="006E0F6B"/>
    <w:rsid w:val="006E1266"/>
    <w:rsid w:val="006E136F"/>
    <w:rsid w:val="006E336B"/>
    <w:rsid w:val="006E3C02"/>
    <w:rsid w:val="006E3D1C"/>
    <w:rsid w:val="006E40A3"/>
    <w:rsid w:val="006E5C70"/>
    <w:rsid w:val="006E71D1"/>
    <w:rsid w:val="006E7CDB"/>
    <w:rsid w:val="006F1953"/>
    <w:rsid w:val="006F4ED8"/>
    <w:rsid w:val="006F5C0C"/>
    <w:rsid w:val="006F785C"/>
    <w:rsid w:val="00701E33"/>
    <w:rsid w:val="00702BDC"/>
    <w:rsid w:val="00705D0E"/>
    <w:rsid w:val="00707B4E"/>
    <w:rsid w:val="00707FF8"/>
    <w:rsid w:val="00711A77"/>
    <w:rsid w:val="007164A3"/>
    <w:rsid w:val="00717120"/>
    <w:rsid w:val="0072278D"/>
    <w:rsid w:val="00722874"/>
    <w:rsid w:val="00724050"/>
    <w:rsid w:val="007258A8"/>
    <w:rsid w:val="0072793E"/>
    <w:rsid w:val="0073004D"/>
    <w:rsid w:val="007305D1"/>
    <w:rsid w:val="007340A0"/>
    <w:rsid w:val="00735005"/>
    <w:rsid w:val="0074019B"/>
    <w:rsid w:val="0074306E"/>
    <w:rsid w:val="00747FF6"/>
    <w:rsid w:val="00751DBD"/>
    <w:rsid w:val="007575DA"/>
    <w:rsid w:val="00760E02"/>
    <w:rsid w:val="00761110"/>
    <w:rsid w:val="00764C7D"/>
    <w:rsid w:val="007664EC"/>
    <w:rsid w:val="007665DE"/>
    <w:rsid w:val="007709FD"/>
    <w:rsid w:val="007721EC"/>
    <w:rsid w:val="00775723"/>
    <w:rsid w:val="007772FF"/>
    <w:rsid w:val="007854F5"/>
    <w:rsid w:val="007878FE"/>
    <w:rsid w:val="00787ED0"/>
    <w:rsid w:val="007906D4"/>
    <w:rsid w:val="00792BE7"/>
    <w:rsid w:val="00797392"/>
    <w:rsid w:val="007979D7"/>
    <w:rsid w:val="007A1CBD"/>
    <w:rsid w:val="007A224C"/>
    <w:rsid w:val="007A44DB"/>
    <w:rsid w:val="007A49EA"/>
    <w:rsid w:val="007A589C"/>
    <w:rsid w:val="007A7DDE"/>
    <w:rsid w:val="007B363E"/>
    <w:rsid w:val="007B51E5"/>
    <w:rsid w:val="007B5F7B"/>
    <w:rsid w:val="007B74CB"/>
    <w:rsid w:val="007C0BE5"/>
    <w:rsid w:val="007C13FA"/>
    <w:rsid w:val="007C1AE8"/>
    <w:rsid w:val="007C3CA1"/>
    <w:rsid w:val="007C3EF4"/>
    <w:rsid w:val="007D264B"/>
    <w:rsid w:val="007E2FCD"/>
    <w:rsid w:val="007E6235"/>
    <w:rsid w:val="007E76FF"/>
    <w:rsid w:val="007F1E07"/>
    <w:rsid w:val="007F403E"/>
    <w:rsid w:val="007F4C9F"/>
    <w:rsid w:val="008067AB"/>
    <w:rsid w:val="0080745A"/>
    <w:rsid w:val="008104AF"/>
    <w:rsid w:val="00812A41"/>
    <w:rsid w:val="00812AFC"/>
    <w:rsid w:val="00813DBA"/>
    <w:rsid w:val="00821D1C"/>
    <w:rsid w:val="00827E29"/>
    <w:rsid w:val="008338D8"/>
    <w:rsid w:val="008367FE"/>
    <w:rsid w:val="00837EB9"/>
    <w:rsid w:val="008400BB"/>
    <w:rsid w:val="008412A8"/>
    <w:rsid w:val="008471C7"/>
    <w:rsid w:val="008537F8"/>
    <w:rsid w:val="00855CB6"/>
    <w:rsid w:val="00861ACC"/>
    <w:rsid w:val="0086236C"/>
    <w:rsid w:val="008721F6"/>
    <w:rsid w:val="00874843"/>
    <w:rsid w:val="00881035"/>
    <w:rsid w:val="008818E1"/>
    <w:rsid w:val="00892022"/>
    <w:rsid w:val="00893EE8"/>
    <w:rsid w:val="00894DDF"/>
    <w:rsid w:val="00896D18"/>
    <w:rsid w:val="008A20FD"/>
    <w:rsid w:val="008A41E9"/>
    <w:rsid w:val="008B09B0"/>
    <w:rsid w:val="008B418C"/>
    <w:rsid w:val="008B7563"/>
    <w:rsid w:val="008C0D92"/>
    <w:rsid w:val="008C2F11"/>
    <w:rsid w:val="008C6331"/>
    <w:rsid w:val="008C678B"/>
    <w:rsid w:val="008D532D"/>
    <w:rsid w:val="008D5742"/>
    <w:rsid w:val="008D627C"/>
    <w:rsid w:val="008E4A92"/>
    <w:rsid w:val="008E581B"/>
    <w:rsid w:val="008F045A"/>
    <w:rsid w:val="008F2071"/>
    <w:rsid w:val="008F4D5F"/>
    <w:rsid w:val="008F52C6"/>
    <w:rsid w:val="008F5526"/>
    <w:rsid w:val="008F6231"/>
    <w:rsid w:val="00902D3C"/>
    <w:rsid w:val="00904899"/>
    <w:rsid w:val="00905F8E"/>
    <w:rsid w:val="009104C8"/>
    <w:rsid w:val="00912A03"/>
    <w:rsid w:val="009137C9"/>
    <w:rsid w:val="009171AD"/>
    <w:rsid w:val="00917974"/>
    <w:rsid w:val="00917D1D"/>
    <w:rsid w:val="009216FE"/>
    <w:rsid w:val="00923BD4"/>
    <w:rsid w:val="00926F72"/>
    <w:rsid w:val="00931561"/>
    <w:rsid w:val="00932CFE"/>
    <w:rsid w:val="00940656"/>
    <w:rsid w:val="009430C1"/>
    <w:rsid w:val="00945C34"/>
    <w:rsid w:val="00947382"/>
    <w:rsid w:val="0095235D"/>
    <w:rsid w:val="00952F37"/>
    <w:rsid w:val="009536F9"/>
    <w:rsid w:val="0095461C"/>
    <w:rsid w:val="00955073"/>
    <w:rsid w:val="00955913"/>
    <w:rsid w:val="00957EAD"/>
    <w:rsid w:val="0096201D"/>
    <w:rsid w:val="00965239"/>
    <w:rsid w:val="00965650"/>
    <w:rsid w:val="00973464"/>
    <w:rsid w:val="00977E40"/>
    <w:rsid w:val="00981A52"/>
    <w:rsid w:val="009849A7"/>
    <w:rsid w:val="00992EB2"/>
    <w:rsid w:val="009A0408"/>
    <w:rsid w:val="009A4A5B"/>
    <w:rsid w:val="009A64A5"/>
    <w:rsid w:val="009B38BB"/>
    <w:rsid w:val="009C331C"/>
    <w:rsid w:val="009C4482"/>
    <w:rsid w:val="009C68D6"/>
    <w:rsid w:val="009C7F9F"/>
    <w:rsid w:val="009D0C31"/>
    <w:rsid w:val="009D144F"/>
    <w:rsid w:val="009D1EA4"/>
    <w:rsid w:val="009D30D1"/>
    <w:rsid w:val="009D47B5"/>
    <w:rsid w:val="009D4A4D"/>
    <w:rsid w:val="009D5DAA"/>
    <w:rsid w:val="009D7941"/>
    <w:rsid w:val="009D7F21"/>
    <w:rsid w:val="009E2911"/>
    <w:rsid w:val="009E345C"/>
    <w:rsid w:val="009F24A6"/>
    <w:rsid w:val="009F7BA8"/>
    <w:rsid w:val="00A02C1C"/>
    <w:rsid w:val="00A03384"/>
    <w:rsid w:val="00A1199E"/>
    <w:rsid w:val="00A13789"/>
    <w:rsid w:val="00A13BD4"/>
    <w:rsid w:val="00A15B46"/>
    <w:rsid w:val="00A16716"/>
    <w:rsid w:val="00A224DB"/>
    <w:rsid w:val="00A23F74"/>
    <w:rsid w:val="00A2471D"/>
    <w:rsid w:val="00A268C2"/>
    <w:rsid w:val="00A32060"/>
    <w:rsid w:val="00A32431"/>
    <w:rsid w:val="00A3265C"/>
    <w:rsid w:val="00A32CD0"/>
    <w:rsid w:val="00A32FB0"/>
    <w:rsid w:val="00A33218"/>
    <w:rsid w:val="00A333DF"/>
    <w:rsid w:val="00A34086"/>
    <w:rsid w:val="00A364A8"/>
    <w:rsid w:val="00A452B0"/>
    <w:rsid w:val="00A45903"/>
    <w:rsid w:val="00A52A10"/>
    <w:rsid w:val="00A534E9"/>
    <w:rsid w:val="00A553E4"/>
    <w:rsid w:val="00A6021E"/>
    <w:rsid w:val="00A61D9D"/>
    <w:rsid w:val="00A7278B"/>
    <w:rsid w:val="00A761BA"/>
    <w:rsid w:val="00A8118C"/>
    <w:rsid w:val="00A81DB0"/>
    <w:rsid w:val="00A82747"/>
    <w:rsid w:val="00A839B4"/>
    <w:rsid w:val="00A83C5E"/>
    <w:rsid w:val="00A84A9E"/>
    <w:rsid w:val="00A95BD3"/>
    <w:rsid w:val="00A96F29"/>
    <w:rsid w:val="00A97843"/>
    <w:rsid w:val="00AA43A0"/>
    <w:rsid w:val="00AA7B72"/>
    <w:rsid w:val="00AB0225"/>
    <w:rsid w:val="00AB14E2"/>
    <w:rsid w:val="00AB2FB9"/>
    <w:rsid w:val="00AB319E"/>
    <w:rsid w:val="00AB4910"/>
    <w:rsid w:val="00AB4B8D"/>
    <w:rsid w:val="00AB6BEB"/>
    <w:rsid w:val="00AB72EA"/>
    <w:rsid w:val="00AC329F"/>
    <w:rsid w:val="00AC37AD"/>
    <w:rsid w:val="00AC4746"/>
    <w:rsid w:val="00AC6CA2"/>
    <w:rsid w:val="00AC6DE5"/>
    <w:rsid w:val="00AD44CD"/>
    <w:rsid w:val="00AD7165"/>
    <w:rsid w:val="00AE000C"/>
    <w:rsid w:val="00AE239A"/>
    <w:rsid w:val="00AE288C"/>
    <w:rsid w:val="00AE6DD6"/>
    <w:rsid w:val="00AF4329"/>
    <w:rsid w:val="00AF64A4"/>
    <w:rsid w:val="00B01F72"/>
    <w:rsid w:val="00B0462C"/>
    <w:rsid w:val="00B04DC3"/>
    <w:rsid w:val="00B05075"/>
    <w:rsid w:val="00B057EF"/>
    <w:rsid w:val="00B06D58"/>
    <w:rsid w:val="00B12546"/>
    <w:rsid w:val="00B126D5"/>
    <w:rsid w:val="00B12A62"/>
    <w:rsid w:val="00B15667"/>
    <w:rsid w:val="00B172A2"/>
    <w:rsid w:val="00B173FB"/>
    <w:rsid w:val="00B237DF"/>
    <w:rsid w:val="00B238F8"/>
    <w:rsid w:val="00B24D6F"/>
    <w:rsid w:val="00B265C0"/>
    <w:rsid w:val="00B30300"/>
    <w:rsid w:val="00B35C61"/>
    <w:rsid w:val="00B4352B"/>
    <w:rsid w:val="00B44098"/>
    <w:rsid w:val="00B44F67"/>
    <w:rsid w:val="00B458B5"/>
    <w:rsid w:val="00B4760B"/>
    <w:rsid w:val="00B47E96"/>
    <w:rsid w:val="00B676C7"/>
    <w:rsid w:val="00B70412"/>
    <w:rsid w:val="00B70E37"/>
    <w:rsid w:val="00B71A2E"/>
    <w:rsid w:val="00B801F6"/>
    <w:rsid w:val="00B8548B"/>
    <w:rsid w:val="00B86132"/>
    <w:rsid w:val="00B86B2A"/>
    <w:rsid w:val="00B8706C"/>
    <w:rsid w:val="00B90BF1"/>
    <w:rsid w:val="00BA0812"/>
    <w:rsid w:val="00BA2CAB"/>
    <w:rsid w:val="00BB378B"/>
    <w:rsid w:val="00BB3ACA"/>
    <w:rsid w:val="00BB5DC1"/>
    <w:rsid w:val="00BC34F6"/>
    <w:rsid w:val="00BC6065"/>
    <w:rsid w:val="00BD213A"/>
    <w:rsid w:val="00BD29A2"/>
    <w:rsid w:val="00BD4FD1"/>
    <w:rsid w:val="00BD6A94"/>
    <w:rsid w:val="00BE07A0"/>
    <w:rsid w:val="00BE0982"/>
    <w:rsid w:val="00BE58C1"/>
    <w:rsid w:val="00BE7DC2"/>
    <w:rsid w:val="00BF2C6F"/>
    <w:rsid w:val="00BF69B7"/>
    <w:rsid w:val="00C00B67"/>
    <w:rsid w:val="00C03C6E"/>
    <w:rsid w:val="00C0496B"/>
    <w:rsid w:val="00C051BE"/>
    <w:rsid w:val="00C0633B"/>
    <w:rsid w:val="00C13C79"/>
    <w:rsid w:val="00C148A8"/>
    <w:rsid w:val="00C253FD"/>
    <w:rsid w:val="00C302DA"/>
    <w:rsid w:val="00C31611"/>
    <w:rsid w:val="00C32297"/>
    <w:rsid w:val="00C358EB"/>
    <w:rsid w:val="00C362AF"/>
    <w:rsid w:val="00C36590"/>
    <w:rsid w:val="00C36EA6"/>
    <w:rsid w:val="00C37A97"/>
    <w:rsid w:val="00C37DFF"/>
    <w:rsid w:val="00C419EE"/>
    <w:rsid w:val="00C43B85"/>
    <w:rsid w:val="00C448DF"/>
    <w:rsid w:val="00C478A6"/>
    <w:rsid w:val="00C47C02"/>
    <w:rsid w:val="00C5209A"/>
    <w:rsid w:val="00C53030"/>
    <w:rsid w:val="00C53C50"/>
    <w:rsid w:val="00C56BD0"/>
    <w:rsid w:val="00C5711F"/>
    <w:rsid w:val="00C574C9"/>
    <w:rsid w:val="00C57F6C"/>
    <w:rsid w:val="00C60491"/>
    <w:rsid w:val="00C60683"/>
    <w:rsid w:val="00C61F16"/>
    <w:rsid w:val="00C63E5D"/>
    <w:rsid w:val="00C700E0"/>
    <w:rsid w:val="00C71F77"/>
    <w:rsid w:val="00C75792"/>
    <w:rsid w:val="00C7599C"/>
    <w:rsid w:val="00C76938"/>
    <w:rsid w:val="00C8141C"/>
    <w:rsid w:val="00C82D14"/>
    <w:rsid w:val="00C8465E"/>
    <w:rsid w:val="00C86A6D"/>
    <w:rsid w:val="00C935DF"/>
    <w:rsid w:val="00C93F85"/>
    <w:rsid w:val="00C949F9"/>
    <w:rsid w:val="00C94C74"/>
    <w:rsid w:val="00C97089"/>
    <w:rsid w:val="00C97EC1"/>
    <w:rsid w:val="00CA09CC"/>
    <w:rsid w:val="00CA216E"/>
    <w:rsid w:val="00CA5E53"/>
    <w:rsid w:val="00CB0697"/>
    <w:rsid w:val="00CB3157"/>
    <w:rsid w:val="00CC180C"/>
    <w:rsid w:val="00CC1944"/>
    <w:rsid w:val="00CC288F"/>
    <w:rsid w:val="00CC7739"/>
    <w:rsid w:val="00CD1AE9"/>
    <w:rsid w:val="00CD1BE9"/>
    <w:rsid w:val="00CD53CB"/>
    <w:rsid w:val="00CD6002"/>
    <w:rsid w:val="00CD61F2"/>
    <w:rsid w:val="00CD6CB1"/>
    <w:rsid w:val="00CE14B8"/>
    <w:rsid w:val="00CE2AF4"/>
    <w:rsid w:val="00CE4C7E"/>
    <w:rsid w:val="00CE4CE6"/>
    <w:rsid w:val="00CE4F68"/>
    <w:rsid w:val="00CF112A"/>
    <w:rsid w:val="00CF1C3D"/>
    <w:rsid w:val="00CF24EE"/>
    <w:rsid w:val="00CF2EA7"/>
    <w:rsid w:val="00CF3D1D"/>
    <w:rsid w:val="00D07CB8"/>
    <w:rsid w:val="00D12A03"/>
    <w:rsid w:val="00D17879"/>
    <w:rsid w:val="00D23AA7"/>
    <w:rsid w:val="00D24128"/>
    <w:rsid w:val="00D243FC"/>
    <w:rsid w:val="00D26DD3"/>
    <w:rsid w:val="00D2744F"/>
    <w:rsid w:val="00D30A40"/>
    <w:rsid w:val="00D30DDE"/>
    <w:rsid w:val="00D31C3B"/>
    <w:rsid w:val="00D33772"/>
    <w:rsid w:val="00D374EC"/>
    <w:rsid w:val="00D448E3"/>
    <w:rsid w:val="00D468E8"/>
    <w:rsid w:val="00D52701"/>
    <w:rsid w:val="00D77CC6"/>
    <w:rsid w:val="00D84F31"/>
    <w:rsid w:val="00D85B4C"/>
    <w:rsid w:val="00D8733D"/>
    <w:rsid w:val="00D8746F"/>
    <w:rsid w:val="00D90DEA"/>
    <w:rsid w:val="00D949DF"/>
    <w:rsid w:val="00D957B5"/>
    <w:rsid w:val="00D95AD2"/>
    <w:rsid w:val="00DA28AE"/>
    <w:rsid w:val="00DB2C3A"/>
    <w:rsid w:val="00DB7441"/>
    <w:rsid w:val="00DC0F8D"/>
    <w:rsid w:val="00DC0FD5"/>
    <w:rsid w:val="00DC3938"/>
    <w:rsid w:val="00DC6DBF"/>
    <w:rsid w:val="00DC7B42"/>
    <w:rsid w:val="00DD1752"/>
    <w:rsid w:val="00DD35C4"/>
    <w:rsid w:val="00DD4142"/>
    <w:rsid w:val="00DD4ADD"/>
    <w:rsid w:val="00DE0B53"/>
    <w:rsid w:val="00DE330E"/>
    <w:rsid w:val="00DE41D3"/>
    <w:rsid w:val="00DE4B7F"/>
    <w:rsid w:val="00DE55E4"/>
    <w:rsid w:val="00DE6EFA"/>
    <w:rsid w:val="00DF2F5B"/>
    <w:rsid w:val="00E02783"/>
    <w:rsid w:val="00E15D1C"/>
    <w:rsid w:val="00E170C7"/>
    <w:rsid w:val="00E32736"/>
    <w:rsid w:val="00E34FFA"/>
    <w:rsid w:val="00E35608"/>
    <w:rsid w:val="00E37BB6"/>
    <w:rsid w:val="00E477FA"/>
    <w:rsid w:val="00E47B75"/>
    <w:rsid w:val="00E53351"/>
    <w:rsid w:val="00E54907"/>
    <w:rsid w:val="00E56C6F"/>
    <w:rsid w:val="00E60DC9"/>
    <w:rsid w:val="00E62C17"/>
    <w:rsid w:val="00E62D37"/>
    <w:rsid w:val="00E65D91"/>
    <w:rsid w:val="00E67601"/>
    <w:rsid w:val="00E71129"/>
    <w:rsid w:val="00E75485"/>
    <w:rsid w:val="00E80864"/>
    <w:rsid w:val="00E82263"/>
    <w:rsid w:val="00E8350F"/>
    <w:rsid w:val="00E844BA"/>
    <w:rsid w:val="00E911D1"/>
    <w:rsid w:val="00E955B0"/>
    <w:rsid w:val="00E956A6"/>
    <w:rsid w:val="00E95866"/>
    <w:rsid w:val="00EA058A"/>
    <w:rsid w:val="00EA48D9"/>
    <w:rsid w:val="00EB098C"/>
    <w:rsid w:val="00EB45A0"/>
    <w:rsid w:val="00EC5CBC"/>
    <w:rsid w:val="00ED169B"/>
    <w:rsid w:val="00EE0316"/>
    <w:rsid w:val="00EE379D"/>
    <w:rsid w:val="00EF006F"/>
    <w:rsid w:val="00EF2115"/>
    <w:rsid w:val="00EF6979"/>
    <w:rsid w:val="00EF7B55"/>
    <w:rsid w:val="00F001E5"/>
    <w:rsid w:val="00F00741"/>
    <w:rsid w:val="00F01C9D"/>
    <w:rsid w:val="00F024BB"/>
    <w:rsid w:val="00F05006"/>
    <w:rsid w:val="00F073F3"/>
    <w:rsid w:val="00F11EFA"/>
    <w:rsid w:val="00F14F64"/>
    <w:rsid w:val="00F1515B"/>
    <w:rsid w:val="00F1585E"/>
    <w:rsid w:val="00F178EF"/>
    <w:rsid w:val="00F17E6A"/>
    <w:rsid w:val="00F2323B"/>
    <w:rsid w:val="00F2339D"/>
    <w:rsid w:val="00F258CE"/>
    <w:rsid w:val="00F26358"/>
    <w:rsid w:val="00F30B76"/>
    <w:rsid w:val="00F3145B"/>
    <w:rsid w:val="00F32A2F"/>
    <w:rsid w:val="00F33396"/>
    <w:rsid w:val="00F36329"/>
    <w:rsid w:val="00F3780E"/>
    <w:rsid w:val="00F426EE"/>
    <w:rsid w:val="00F4316A"/>
    <w:rsid w:val="00F4583E"/>
    <w:rsid w:val="00F46604"/>
    <w:rsid w:val="00F46884"/>
    <w:rsid w:val="00F529B4"/>
    <w:rsid w:val="00F5468B"/>
    <w:rsid w:val="00F54D8B"/>
    <w:rsid w:val="00F55611"/>
    <w:rsid w:val="00F57597"/>
    <w:rsid w:val="00F60949"/>
    <w:rsid w:val="00F6320B"/>
    <w:rsid w:val="00F63D65"/>
    <w:rsid w:val="00F6605E"/>
    <w:rsid w:val="00F71B5B"/>
    <w:rsid w:val="00F72E96"/>
    <w:rsid w:val="00F737FE"/>
    <w:rsid w:val="00F73AE9"/>
    <w:rsid w:val="00F75B6D"/>
    <w:rsid w:val="00F76BDD"/>
    <w:rsid w:val="00F848F2"/>
    <w:rsid w:val="00F86018"/>
    <w:rsid w:val="00F8677F"/>
    <w:rsid w:val="00F86E3A"/>
    <w:rsid w:val="00F9203A"/>
    <w:rsid w:val="00F92247"/>
    <w:rsid w:val="00F95DA8"/>
    <w:rsid w:val="00F97887"/>
    <w:rsid w:val="00FA0409"/>
    <w:rsid w:val="00FB2D3B"/>
    <w:rsid w:val="00FB35E6"/>
    <w:rsid w:val="00FB5E92"/>
    <w:rsid w:val="00FB6068"/>
    <w:rsid w:val="00FB6374"/>
    <w:rsid w:val="00FC0461"/>
    <w:rsid w:val="00FC067B"/>
    <w:rsid w:val="00FC1EFF"/>
    <w:rsid w:val="00FC21FF"/>
    <w:rsid w:val="00FC5F33"/>
    <w:rsid w:val="00FC6980"/>
    <w:rsid w:val="00FD3860"/>
    <w:rsid w:val="00FD7F06"/>
    <w:rsid w:val="00FE0615"/>
    <w:rsid w:val="00FE127E"/>
    <w:rsid w:val="00FE6F84"/>
    <w:rsid w:val="00FF3871"/>
    <w:rsid w:val="00FF4ECE"/>
    <w:rsid w:val="00FF5016"/>
    <w:rsid w:val="00FF6315"/>
    <w:rsid w:val="34FBD4EC"/>
    <w:rsid w:val="3B734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7E29"/>
    <w:rPr>
      <w:sz w:val="16"/>
      <w:szCs w:val="16"/>
    </w:rPr>
  </w:style>
  <w:style w:type="paragraph" w:styleId="CommentText">
    <w:name w:val="annotation text"/>
    <w:basedOn w:val="Normal"/>
    <w:link w:val="CommentTextChar"/>
    <w:uiPriority w:val="99"/>
    <w:unhideWhenUsed/>
    <w:rsid w:val="00827E29"/>
    <w:pPr>
      <w:spacing w:line="240" w:lineRule="auto"/>
    </w:pPr>
    <w:rPr>
      <w:sz w:val="20"/>
      <w:szCs w:val="20"/>
    </w:rPr>
  </w:style>
  <w:style w:type="character" w:customStyle="1" w:styleId="CommentTextChar">
    <w:name w:val="Comment Text Char"/>
    <w:basedOn w:val="DefaultParagraphFont"/>
    <w:link w:val="CommentText"/>
    <w:uiPriority w:val="99"/>
    <w:rsid w:val="00827E29"/>
    <w:rPr>
      <w:sz w:val="20"/>
      <w:szCs w:val="20"/>
    </w:rPr>
  </w:style>
  <w:style w:type="paragraph" w:styleId="CommentSubject">
    <w:name w:val="annotation subject"/>
    <w:basedOn w:val="CommentText"/>
    <w:next w:val="CommentText"/>
    <w:link w:val="CommentSubjectChar"/>
    <w:uiPriority w:val="99"/>
    <w:semiHidden/>
    <w:unhideWhenUsed/>
    <w:rsid w:val="00827E29"/>
    <w:rPr>
      <w:b/>
      <w:bCs/>
    </w:rPr>
  </w:style>
  <w:style w:type="character" w:customStyle="1" w:styleId="CommentSubjectChar">
    <w:name w:val="Comment Subject Char"/>
    <w:basedOn w:val="CommentTextChar"/>
    <w:link w:val="CommentSubject"/>
    <w:uiPriority w:val="99"/>
    <w:semiHidden/>
    <w:rsid w:val="00827E29"/>
    <w:rPr>
      <w:b/>
      <w:bCs/>
      <w:sz w:val="20"/>
      <w:szCs w:val="20"/>
    </w:rPr>
  </w:style>
  <w:style w:type="paragraph" w:styleId="Header">
    <w:name w:val="header"/>
    <w:basedOn w:val="Normal"/>
    <w:link w:val="HeaderChar"/>
    <w:uiPriority w:val="99"/>
    <w:unhideWhenUsed/>
    <w:rsid w:val="00C7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99C"/>
  </w:style>
  <w:style w:type="paragraph" w:styleId="Footer">
    <w:name w:val="footer"/>
    <w:basedOn w:val="Normal"/>
    <w:link w:val="FooterChar"/>
    <w:uiPriority w:val="99"/>
    <w:unhideWhenUsed/>
    <w:rsid w:val="00C75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99C"/>
  </w:style>
  <w:style w:type="paragraph" w:styleId="Revision">
    <w:name w:val="Revision"/>
    <w:hidden/>
    <w:uiPriority w:val="99"/>
    <w:semiHidden/>
    <w:rsid w:val="00CF3D1D"/>
    <w:pPr>
      <w:spacing w:after="0" w:line="240" w:lineRule="auto"/>
    </w:pPr>
  </w:style>
  <w:style w:type="character" w:styleId="Hyperlink">
    <w:name w:val="Hyperlink"/>
    <w:basedOn w:val="DefaultParagraphFont"/>
    <w:uiPriority w:val="99"/>
    <w:unhideWhenUsed/>
    <w:rsid w:val="00491EBC"/>
    <w:rPr>
      <w:color w:val="0563C1" w:themeColor="hyperlink"/>
      <w:u w:val="single"/>
    </w:rPr>
  </w:style>
  <w:style w:type="character" w:styleId="UnresolvedMention">
    <w:name w:val="Unresolved Mention"/>
    <w:basedOn w:val="DefaultParagraphFont"/>
    <w:uiPriority w:val="99"/>
    <w:unhideWhenUsed/>
    <w:rsid w:val="00491EBC"/>
    <w:rPr>
      <w:color w:val="605E5C"/>
      <w:shd w:val="clear" w:color="auto" w:fill="E1DFDD"/>
    </w:rPr>
  </w:style>
  <w:style w:type="paragraph" w:styleId="BalloonText">
    <w:name w:val="Balloon Text"/>
    <w:basedOn w:val="Normal"/>
    <w:link w:val="BalloonTextChar"/>
    <w:uiPriority w:val="99"/>
    <w:semiHidden/>
    <w:unhideWhenUsed/>
    <w:rsid w:val="0032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EB"/>
    <w:rPr>
      <w:rFonts w:ascii="Segoe UI" w:hAnsi="Segoe UI" w:cs="Segoe UI"/>
      <w:sz w:val="18"/>
      <w:szCs w:val="18"/>
    </w:rPr>
  </w:style>
  <w:style w:type="character" w:styleId="Mention">
    <w:name w:val="Mention"/>
    <w:basedOn w:val="DefaultParagraphFont"/>
    <w:uiPriority w:val="99"/>
    <w:unhideWhenUsed/>
    <w:rsid w:val="002061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449">
      <w:bodyDiv w:val="1"/>
      <w:marLeft w:val="0"/>
      <w:marRight w:val="0"/>
      <w:marTop w:val="0"/>
      <w:marBottom w:val="0"/>
      <w:divBdr>
        <w:top w:val="none" w:sz="0" w:space="0" w:color="auto"/>
        <w:left w:val="none" w:sz="0" w:space="0" w:color="auto"/>
        <w:bottom w:val="none" w:sz="0" w:space="0" w:color="auto"/>
        <w:right w:val="none" w:sz="0" w:space="0" w:color="auto"/>
      </w:divBdr>
    </w:div>
    <w:div w:id="448165505">
      <w:bodyDiv w:val="1"/>
      <w:marLeft w:val="0"/>
      <w:marRight w:val="0"/>
      <w:marTop w:val="0"/>
      <w:marBottom w:val="0"/>
      <w:divBdr>
        <w:top w:val="none" w:sz="0" w:space="0" w:color="auto"/>
        <w:left w:val="none" w:sz="0" w:space="0" w:color="auto"/>
        <w:bottom w:val="none" w:sz="0" w:space="0" w:color="auto"/>
        <w:right w:val="none" w:sz="0" w:space="0" w:color="auto"/>
      </w:divBdr>
    </w:div>
    <w:div w:id="851257756">
      <w:bodyDiv w:val="1"/>
      <w:marLeft w:val="0"/>
      <w:marRight w:val="0"/>
      <w:marTop w:val="0"/>
      <w:marBottom w:val="0"/>
      <w:divBdr>
        <w:top w:val="none" w:sz="0" w:space="0" w:color="auto"/>
        <w:left w:val="none" w:sz="0" w:space="0" w:color="auto"/>
        <w:bottom w:val="none" w:sz="0" w:space="0" w:color="auto"/>
        <w:right w:val="none" w:sz="0" w:space="0" w:color="auto"/>
      </w:divBdr>
    </w:div>
    <w:div w:id="1268854344">
      <w:bodyDiv w:val="1"/>
      <w:marLeft w:val="0"/>
      <w:marRight w:val="0"/>
      <w:marTop w:val="0"/>
      <w:marBottom w:val="0"/>
      <w:divBdr>
        <w:top w:val="none" w:sz="0" w:space="0" w:color="auto"/>
        <w:left w:val="none" w:sz="0" w:space="0" w:color="auto"/>
        <w:bottom w:val="none" w:sz="0" w:space="0" w:color="auto"/>
        <w:right w:val="none" w:sz="0" w:space="0" w:color="auto"/>
      </w:divBdr>
    </w:div>
    <w:div w:id="18393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vr.gov.au/files/0020-pbsstdsvehassrul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vr.gov.au/files/0020-pbsstdsvehass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4a29e63b-ef62-44d2-be79-d78a942fda43">
      <Terms xmlns="http://schemas.microsoft.com/office/infopath/2007/PartnerControls"/>
    </lcf76f155ced4ddcb4097134ff3c332f>
    <_Flow_SignoffStatus xmlns="4a29e63b-ef62-44d2-be79-d78a942fda43" xsi:nil="true"/>
    <Notes0 xmlns="4a29e63b-ef62-44d2-be79-d78a942fda43" xsi:nil="true"/>
    <Audiences xmlns="4a29e63b-ef62-44d2-be79-d78a942fda43" xsi:nil="true"/>
    <DocumentType xmlns="4a29e63b-ef62-44d2-be79-d78a942fd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0" ma:contentTypeDescription="Create a new document." ma:contentTypeScope="" ma:versionID="4a66eff376b141cc0a64f1f9f98460b9">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79af2b5e828d025254611e0ea10a7af9"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Notes0" minOccurs="0"/>
                <xsd:element ref="ns2:MediaLengthInSeconds" minOccurs="0"/>
                <xsd:element ref="ns2:_Flow_SignoffStatus" minOccurs="0"/>
                <xsd:element ref="ns2:lcf76f155ced4ddcb4097134ff3c332f" minOccurs="0"/>
                <xsd:element ref="ns4:TaxCatchAll" minOccurs="0"/>
                <xsd:element ref="ns2:Audiences"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s0" ma:index="19" nillable="true" ma:displayName="Notes" ma:format="Dropdown" ma:internalName="Notes0">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Audiences" ma:index="25" nillable="true" ma:displayName="Audiences " ma:description="To whom the documents are targeted too" ma:format="Dropdown" ma:internalName="Audiences">
      <xsd:simpleType>
        <xsd:union memberTypes="dms:Text">
          <xsd:simpleType>
            <xsd:restriction base="dms:Choice">
              <xsd:enumeration value="Comms"/>
              <xsd:enumeration value="NAP"/>
              <xsd:enumeration value="Legal"/>
            </xsd:restriction>
          </xsd:simpleType>
        </xsd:union>
      </xsd:simpleType>
    </xsd:element>
    <xsd:element name="DocumentType" ma:index="26" nillable="true" ma:displayName="Document Type" ma:description="Single line of text describing the document"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2.xml><?xml version="1.0" encoding="utf-8"?>
<ds:datastoreItem xmlns:ds="http://schemas.openxmlformats.org/officeDocument/2006/customXml" ds:itemID="{CFFEAE40-20A7-41EA-85E8-2893D57B1AEC}">
  <ds:schemaRefs>
    <ds:schemaRef ds:uri="http://schemas.microsoft.com/office/2006/metadata/properties"/>
    <ds:schemaRef ds:uri="http://schemas.microsoft.com/office/infopath/2007/PartnerControls"/>
    <ds:schemaRef ds:uri="45ab7314-6ee2-4801-b2cf-a27306d55ce5"/>
    <ds:schemaRef ds:uri="4a29e63b-ef62-44d2-be79-d78a942fda43"/>
  </ds:schemaRefs>
</ds:datastoreItem>
</file>

<file path=customXml/itemProps3.xml><?xml version="1.0" encoding="utf-8"?>
<ds:datastoreItem xmlns:ds="http://schemas.openxmlformats.org/officeDocument/2006/customXml" ds:itemID="{A85C338F-8F2F-4F96-B547-024CB747E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4BEA4-54EC-4CA9-9DEB-9C80470C2173}">
  <ds:schemaRefs>
    <ds:schemaRef ds:uri="http://schemas.openxmlformats.org/officeDocument/2006/bibliography"/>
  </ds:schemaRefs>
</ds:datastoreItem>
</file>

<file path=customXml/itemProps5.xml><?xml version="1.0" encoding="utf-8"?>
<ds:datastoreItem xmlns:ds="http://schemas.openxmlformats.org/officeDocument/2006/customXml" ds:itemID="{8820E50A-6FED-43A8-B24A-BC3208D782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45</cp:revision>
  <dcterms:created xsi:type="dcterms:W3CDTF">2022-07-26T03:26:00Z</dcterms:created>
  <dcterms:modified xsi:type="dcterms:W3CDTF">2022-09-26T05:11:00Z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