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61BB" w14:textId="73F8B6A5" w:rsidR="00642278" w:rsidRDefault="00642278" w:rsidP="00642278">
      <w:r>
        <w:object w:dxaOrig="2146" w:dyaOrig="1561" w14:anchorId="41AC1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49041405" r:id="rId9"/>
        </w:object>
      </w:r>
    </w:p>
    <w:p w14:paraId="1A34983C" w14:textId="77777777" w:rsidR="00642278" w:rsidRDefault="00642278" w:rsidP="00642278"/>
    <w:p w14:paraId="47A566E3" w14:textId="77777777" w:rsidR="00642278" w:rsidRDefault="00642278" w:rsidP="00642278"/>
    <w:p w14:paraId="71C66F45" w14:textId="77777777" w:rsidR="00642278" w:rsidRDefault="00642278" w:rsidP="00642278"/>
    <w:p w14:paraId="5C627DB0" w14:textId="77777777" w:rsidR="00642278" w:rsidRDefault="00642278" w:rsidP="00642278"/>
    <w:p w14:paraId="0E7446C5" w14:textId="77777777" w:rsidR="00642278" w:rsidRDefault="00642278" w:rsidP="00642278"/>
    <w:p w14:paraId="5EDA6180" w14:textId="77777777" w:rsidR="00642278" w:rsidRDefault="00642278" w:rsidP="00642278"/>
    <w:p w14:paraId="7482FF20" w14:textId="083DE19B" w:rsidR="00036098" w:rsidRDefault="00642278" w:rsidP="00036098">
      <w:pPr>
        <w:pStyle w:val="ShortT"/>
      </w:pPr>
      <w:r>
        <w:t>Public Interest Disclosure Amendment (Review) Act 2023</w:t>
      </w:r>
    </w:p>
    <w:p w14:paraId="11A8BE91" w14:textId="0911374B" w:rsidR="0048364F" w:rsidRPr="00873F4C" w:rsidRDefault="0048364F" w:rsidP="0048364F"/>
    <w:p w14:paraId="4C95D495" w14:textId="06279E66" w:rsidR="00036098" w:rsidRDefault="00036098" w:rsidP="00642278">
      <w:pPr>
        <w:pStyle w:val="Actno"/>
        <w:spacing w:before="400"/>
      </w:pPr>
      <w:r>
        <w:t>No.</w:t>
      </w:r>
      <w:r w:rsidR="006922FD">
        <w:t xml:space="preserve"> 23</w:t>
      </w:r>
      <w:r>
        <w:t>, 2023</w:t>
      </w:r>
    </w:p>
    <w:p w14:paraId="461C144E" w14:textId="238BFDD7" w:rsidR="0048364F" w:rsidRPr="00873F4C" w:rsidRDefault="0048364F" w:rsidP="0048364F"/>
    <w:p w14:paraId="635045C1" w14:textId="77777777" w:rsidR="00036098" w:rsidRDefault="00036098" w:rsidP="00036098">
      <w:pPr>
        <w:rPr>
          <w:lang w:eastAsia="en-AU"/>
        </w:rPr>
      </w:pPr>
    </w:p>
    <w:p w14:paraId="4C5A4E39" w14:textId="42B6365C" w:rsidR="0048364F" w:rsidRPr="00873F4C" w:rsidRDefault="0048364F" w:rsidP="0048364F"/>
    <w:p w14:paraId="3F77C317" w14:textId="77777777" w:rsidR="0048364F" w:rsidRPr="00873F4C" w:rsidRDefault="0048364F" w:rsidP="0048364F"/>
    <w:p w14:paraId="70840FC9" w14:textId="77777777" w:rsidR="0048364F" w:rsidRPr="00873F4C" w:rsidRDefault="0048364F" w:rsidP="0048364F"/>
    <w:p w14:paraId="6BB53080" w14:textId="77777777" w:rsidR="00642278" w:rsidRDefault="00642278" w:rsidP="00642278">
      <w:pPr>
        <w:pStyle w:val="LongT"/>
      </w:pPr>
      <w:r>
        <w:t xml:space="preserve">An Act to amend the </w:t>
      </w:r>
      <w:r w:rsidRPr="00642278">
        <w:rPr>
          <w:i/>
        </w:rPr>
        <w:t>Public Interest Disclosure Act 2013</w:t>
      </w:r>
      <w:r>
        <w:t>, and for related purposes</w:t>
      </w:r>
    </w:p>
    <w:p w14:paraId="66A0F786" w14:textId="734CFDE5" w:rsidR="0048364F" w:rsidRPr="00A13411" w:rsidRDefault="0048364F" w:rsidP="0048364F">
      <w:pPr>
        <w:pStyle w:val="Header"/>
        <w:tabs>
          <w:tab w:val="clear" w:pos="4150"/>
          <w:tab w:val="clear" w:pos="8307"/>
        </w:tabs>
      </w:pPr>
      <w:r w:rsidRPr="00A13411">
        <w:rPr>
          <w:rStyle w:val="CharAmSchNo"/>
        </w:rPr>
        <w:t xml:space="preserve"> </w:t>
      </w:r>
      <w:r w:rsidRPr="00A13411">
        <w:rPr>
          <w:rStyle w:val="CharAmSchText"/>
        </w:rPr>
        <w:t xml:space="preserve"> </w:t>
      </w:r>
    </w:p>
    <w:p w14:paraId="4844B6EE" w14:textId="77777777" w:rsidR="0048364F" w:rsidRPr="00A13411" w:rsidRDefault="0048364F" w:rsidP="0048364F">
      <w:pPr>
        <w:pStyle w:val="Header"/>
        <w:tabs>
          <w:tab w:val="clear" w:pos="4150"/>
          <w:tab w:val="clear" w:pos="8307"/>
        </w:tabs>
      </w:pPr>
      <w:r w:rsidRPr="00A13411">
        <w:rPr>
          <w:rStyle w:val="CharAmPartNo"/>
        </w:rPr>
        <w:t xml:space="preserve"> </w:t>
      </w:r>
      <w:r w:rsidRPr="00A13411">
        <w:rPr>
          <w:rStyle w:val="CharAmPartText"/>
        </w:rPr>
        <w:t xml:space="preserve"> </w:t>
      </w:r>
    </w:p>
    <w:p w14:paraId="0F2AADD8" w14:textId="77777777" w:rsidR="0048364F" w:rsidRPr="00873F4C" w:rsidRDefault="0048364F" w:rsidP="0048364F">
      <w:pPr>
        <w:sectPr w:rsidR="0048364F" w:rsidRPr="00873F4C" w:rsidSect="0064227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735BE1BA" w14:textId="77777777" w:rsidR="0048364F" w:rsidRPr="00873F4C" w:rsidRDefault="0048364F" w:rsidP="003D7990">
      <w:pPr>
        <w:rPr>
          <w:sz w:val="36"/>
        </w:rPr>
      </w:pPr>
      <w:r w:rsidRPr="00873F4C">
        <w:rPr>
          <w:sz w:val="36"/>
        </w:rPr>
        <w:lastRenderedPageBreak/>
        <w:t>Contents</w:t>
      </w:r>
    </w:p>
    <w:bookmarkStart w:id="0" w:name="opcCurrentPosition"/>
    <w:bookmarkEnd w:id="0"/>
    <w:p w14:paraId="0D3C6227" w14:textId="7D3CB2EC" w:rsidR="002C6AF5" w:rsidRDefault="002C6AF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C6AF5">
        <w:rPr>
          <w:noProof/>
        </w:rPr>
        <w:tab/>
      </w:r>
      <w:r w:rsidRPr="002C6AF5">
        <w:rPr>
          <w:noProof/>
        </w:rPr>
        <w:fldChar w:fldCharType="begin"/>
      </w:r>
      <w:r w:rsidRPr="002C6AF5">
        <w:rPr>
          <w:noProof/>
        </w:rPr>
        <w:instrText xml:space="preserve"> PAGEREF _Toc138081436 \h </w:instrText>
      </w:r>
      <w:r w:rsidRPr="002C6AF5">
        <w:rPr>
          <w:noProof/>
        </w:rPr>
      </w:r>
      <w:r w:rsidRPr="002C6AF5">
        <w:rPr>
          <w:noProof/>
        </w:rPr>
        <w:fldChar w:fldCharType="separate"/>
      </w:r>
      <w:r w:rsidRPr="002C6AF5">
        <w:rPr>
          <w:noProof/>
        </w:rPr>
        <w:t>1</w:t>
      </w:r>
      <w:r w:rsidRPr="002C6AF5">
        <w:rPr>
          <w:noProof/>
        </w:rPr>
        <w:fldChar w:fldCharType="end"/>
      </w:r>
    </w:p>
    <w:p w14:paraId="608E2A96" w14:textId="1B99B440" w:rsidR="002C6AF5" w:rsidRDefault="002C6AF5">
      <w:pPr>
        <w:pStyle w:val="TOC5"/>
        <w:rPr>
          <w:rFonts w:asciiTheme="minorHAnsi" w:eastAsiaTheme="minorEastAsia" w:hAnsiTheme="minorHAnsi" w:cstheme="minorBidi"/>
          <w:noProof/>
          <w:kern w:val="0"/>
          <w:sz w:val="22"/>
          <w:szCs w:val="22"/>
        </w:rPr>
      </w:pPr>
      <w:r>
        <w:rPr>
          <w:noProof/>
        </w:rPr>
        <w:t>2</w:t>
      </w:r>
      <w:r>
        <w:rPr>
          <w:noProof/>
        </w:rPr>
        <w:tab/>
        <w:t>Commencement</w:t>
      </w:r>
      <w:r w:rsidRPr="002C6AF5">
        <w:rPr>
          <w:noProof/>
        </w:rPr>
        <w:tab/>
      </w:r>
      <w:r w:rsidRPr="002C6AF5">
        <w:rPr>
          <w:noProof/>
        </w:rPr>
        <w:fldChar w:fldCharType="begin"/>
      </w:r>
      <w:r w:rsidRPr="002C6AF5">
        <w:rPr>
          <w:noProof/>
        </w:rPr>
        <w:instrText xml:space="preserve"> PAGEREF _Toc138081437 \h </w:instrText>
      </w:r>
      <w:r w:rsidRPr="002C6AF5">
        <w:rPr>
          <w:noProof/>
        </w:rPr>
      </w:r>
      <w:r w:rsidRPr="002C6AF5">
        <w:rPr>
          <w:noProof/>
        </w:rPr>
        <w:fldChar w:fldCharType="separate"/>
      </w:r>
      <w:r w:rsidRPr="002C6AF5">
        <w:rPr>
          <w:noProof/>
        </w:rPr>
        <w:t>2</w:t>
      </w:r>
      <w:r w:rsidRPr="002C6AF5">
        <w:rPr>
          <w:noProof/>
        </w:rPr>
        <w:fldChar w:fldCharType="end"/>
      </w:r>
    </w:p>
    <w:p w14:paraId="4904B414" w14:textId="3498F2AE" w:rsidR="002C6AF5" w:rsidRDefault="002C6AF5">
      <w:pPr>
        <w:pStyle w:val="TOC5"/>
        <w:rPr>
          <w:rFonts w:asciiTheme="minorHAnsi" w:eastAsiaTheme="minorEastAsia" w:hAnsiTheme="minorHAnsi" w:cstheme="minorBidi"/>
          <w:noProof/>
          <w:kern w:val="0"/>
          <w:sz w:val="22"/>
          <w:szCs w:val="22"/>
        </w:rPr>
      </w:pPr>
      <w:r>
        <w:rPr>
          <w:noProof/>
        </w:rPr>
        <w:t>3</w:t>
      </w:r>
      <w:r>
        <w:rPr>
          <w:noProof/>
        </w:rPr>
        <w:tab/>
        <w:t>Schedules</w:t>
      </w:r>
      <w:r w:rsidRPr="002C6AF5">
        <w:rPr>
          <w:noProof/>
        </w:rPr>
        <w:tab/>
      </w:r>
      <w:r w:rsidRPr="002C6AF5">
        <w:rPr>
          <w:noProof/>
        </w:rPr>
        <w:fldChar w:fldCharType="begin"/>
      </w:r>
      <w:r w:rsidRPr="002C6AF5">
        <w:rPr>
          <w:noProof/>
        </w:rPr>
        <w:instrText xml:space="preserve"> PAGEREF _Toc138081438 \h </w:instrText>
      </w:r>
      <w:r w:rsidRPr="002C6AF5">
        <w:rPr>
          <w:noProof/>
        </w:rPr>
      </w:r>
      <w:r w:rsidRPr="002C6AF5">
        <w:rPr>
          <w:noProof/>
        </w:rPr>
        <w:fldChar w:fldCharType="separate"/>
      </w:r>
      <w:r w:rsidRPr="002C6AF5">
        <w:rPr>
          <w:noProof/>
        </w:rPr>
        <w:t>3</w:t>
      </w:r>
      <w:r w:rsidRPr="002C6AF5">
        <w:rPr>
          <w:noProof/>
        </w:rPr>
        <w:fldChar w:fldCharType="end"/>
      </w:r>
    </w:p>
    <w:p w14:paraId="547D3935" w14:textId="4C348C5A" w:rsidR="002C6AF5" w:rsidRDefault="002C6AF5">
      <w:pPr>
        <w:pStyle w:val="TOC6"/>
        <w:rPr>
          <w:rFonts w:asciiTheme="minorHAnsi" w:eastAsiaTheme="minorEastAsia" w:hAnsiTheme="minorHAnsi" w:cstheme="minorBidi"/>
          <w:b w:val="0"/>
          <w:noProof/>
          <w:kern w:val="0"/>
          <w:sz w:val="22"/>
          <w:szCs w:val="22"/>
        </w:rPr>
      </w:pPr>
      <w:r>
        <w:rPr>
          <w:noProof/>
        </w:rPr>
        <w:t>Schedule 1—Main amendments</w:t>
      </w:r>
      <w:r w:rsidRPr="002C6AF5">
        <w:rPr>
          <w:b w:val="0"/>
          <w:noProof/>
          <w:sz w:val="18"/>
        </w:rPr>
        <w:tab/>
      </w:r>
      <w:r w:rsidRPr="002C6AF5">
        <w:rPr>
          <w:b w:val="0"/>
          <w:noProof/>
          <w:sz w:val="18"/>
        </w:rPr>
        <w:fldChar w:fldCharType="begin"/>
      </w:r>
      <w:r w:rsidRPr="002C6AF5">
        <w:rPr>
          <w:b w:val="0"/>
          <w:noProof/>
          <w:sz w:val="18"/>
        </w:rPr>
        <w:instrText xml:space="preserve"> PAGEREF _Toc138081439 \h </w:instrText>
      </w:r>
      <w:r w:rsidRPr="002C6AF5">
        <w:rPr>
          <w:b w:val="0"/>
          <w:noProof/>
          <w:sz w:val="18"/>
        </w:rPr>
      </w:r>
      <w:r w:rsidRPr="002C6AF5">
        <w:rPr>
          <w:b w:val="0"/>
          <w:noProof/>
          <w:sz w:val="18"/>
        </w:rPr>
        <w:fldChar w:fldCharType="separate"/>
      </w:r>
      <w:r w:rsidRPr="002C6AF5">
        <w:rPr>
          <w:b w:val="0"/>
          <w:noProof/>
          <w:sz w:val="18"/>
        </w:rPr>
        <w:t>4</w:t>
      </w:r>
      <w:r w:rsidRPr="002C6AF5">
        <w:rPr>
          <w:b w:val="0"/>
          <w:noProof/>
          <w:sz w:val="18"/>
        </w:rPr>
        <w:fldChar w:fldCharType="end"/>
      </w:r>
    </w:p>
    <w:p w14:paraId="63088D34" w14:textId="0BC98385" w:rsidR="002C6AF5" w:rsidRDefault="002C6AF5">
      <w:pPr>
        <w:pStyle w:val="TOC7"/>
        <w:rPr>
          <w:rFonts w:asciiTheme="minorHAnsi" w:eastAsiaTheme="minorEastAsia" w:hAnsiTheme="minorHAnsi" w:cstheme="minorBidi"/>
          <w:noProof/>
          <w:kern w:val="0"/>
          <w:sz w:val="22"/>
          <w:szCs w:val="22"/>
        </w:rPr>
      </w:pPr>
      <w:r>
        <w:rPr>
          <w:noProof/>
        </w:rPr>
        <w:t>Part 1—Personal work</w:t>
      </w:r>
      <w:r>
        <w:rPr>
          <w:noProof/>
        </w:rPr>
        <w:noBreakHyphen/>
        <w:t>related conduct</w:t>
      </w:r>
      <w:r w:rsidRPr="002C6AF5">
        <w:rPr>
          <w:noProof/>
          <w:sz w:val="18"/>
        </w:rPr>
        <w:tab/>
      </w:r>
      <w:r w:rsidRPr="002C6AF5">
        <w:rPr>
          <w:noProof/>
          <w:sz w:val="18"/>
        </w:rPr>
        <w:fldChar w:fldCharType="begin"/>
      </w:r>
      <w:r w:rsidRPr="002C6AF5">
        <w:rPr>
          <w:noProof/>
          <w:sz w:val="18"/>
        </w:rPr>
        <w:instrText xml:space="preserve"> PAGEREF _Toc138081440 \h </w:instrText>
      </w:r>
      <w:r w:rsidRPr="002C6AF5">
        <w:rPr>
          <w:noProof/>
          <w:sz w:val="18"/>
        </w:rPr>
      </w:r>
      <w:r w:rsidRPr="002C6AF5">
        <w:rPr>
          <w:noProof/>
          <w:sz w:val="18"/>
        </w:rPr>
        <w:fldChar w:fldCharType="separate"/>
      </w:r>
      <w:r w:rsidRPr="002C6AF5">
        <w:rPr>
          <w:noProof/>
          <w:sz w:val="18"/>
        </w:rPr>
        <w:t>4</w:t>
      </w:r>
      <w:r w:rsidRPr="002C6AF5">
        <w:rPr>
          <w:noProof/>
          <w:sz w:val="18"/>
        </w:rPr>
        <w:fldChar w:fldCharType="end"/>
      </w:r>
    </w:p>
    <w:p w14:paraId="5A1DF3C2" w14:textId="42403665"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_Toc138081441 \h </w:instrText>
      </w:r>
      <w:r w:rsidRPr="002C6AF5">
        <w:rPr>
          <w:i w:val="0"/>
          <w:noProof/>
          <w:sz w:val="18"/>
        </w:rPr>
      </w:r>
      <w:r w:rsidRPr="002C6AF5">
        <w:rPr>
          <w:i w:val="0"/>
          <w:noProof/>
          <w:sz w:val="18"/>
        </w:rPr>
        <w:fldChar w:fldCharType="separate"/>
      </w:r>
      <w:r w:rsidRPr="002C6AF5">
        <w:rPr>
          <w:i w:val="0"/>
          <w:noProof/>
          <w:sz w:val="18"/>
        </w:rPr>
        <w:t>4</w:t>
      </w:r>
      <w:r w:rsidRPr="002C6AF5">
        <w:rPr>
          <w:i w:val="0"/>
          <w:noProof/>
          <w:sz w:val="18"/>
        </w:rPr>
        <w:fldChar w:fldCharType="end"/>
      </w:r>
    </w:p>
    <w:p w14:paraId="5E5D4F8D" w14:textId="42A0BEB8" w:rsidR="002C6AF5" w:rsidRDefault="002C6AF5">
      <w:pPr>
        <w:pStyle w:val="TOC7"/>
        <w:rPr>
          <w:rFonts w:asciiTheme="minorHAnsi" w:eastAsiaTheme="minorEastAsia" w:hAnsiTheme="minorHAnsi" w:cstheme="minorBidi"/>
          <w:noProof/>
          <w:kern w:val="0"/>
          <w:sz w:val="22"/>
          <w:szCs w:val="22"/>
        </w:rPr>
      </w:pPr>
      <w:r>
        <w:rPr>
          <w:noProof/>
        </w:rPr>
        <w:t>Part 2—Allocation and investigation of disclosures</w:t>
      </w:r>
      <w:r w:rsidRPr="002C6AF5">
        <w:rPr>
          <w:noProof/>
          <w:sz w:val="18"/>
        </w:rPr>
        <w:tab/>
      </w:r>
      <w:r w:rsidRPr="002C6AF5">
        <w:rPr>
          <w:noProof/>
          <w:sz w:val="18"/>
        </w:rPr>
        <w:fldChar w:fldCharType="begin"/>
      </w:r>
      <w:r w:rsidRPr="002C6AF5">
        <w:rPr>
          <w:noProof/>
          <w:sz w:val="18"/>
        </w:rPr>
        <w:instrText xml:space="preserve"> PAGEREF _Toc138081443 \h </w:instrText>
      </w:r>
      <w:r w:rsidRPr="002C6AF5">
        <w:rPr>
          <w:noProof/>
          <w:sz w:val="18"/>
        </w:rPr>
      </w:r>
      <w:r w:rsidRPr="002C6AF5">
        <w:rPr>
          <w:noProof/>
          <w:sz w:val="18"/>
        </w:rPr>
        <w:fldChar w:fldCharType="separate"/>
      </w:r>
      <w:r w:rsidRPr="002C6AF5">
        <w:rPr>
          <w:noProof/>
          <w:sz w:val="18"/>
        </w:rPr>
        <w:t>6</w:t>
      </w:r>
      <w:r w:rsidRPr="002C6AF5">
        <w:rPr>
          <w:noProof/>
          <w:sz w:val="18"/>
        </w:rPr>
        <w:fldChar w:fldCharType="end"/>
      </w:r>
    </w:p>
    <w:p w14:paraId="3CC1C3DE" w14:textId="7FDAAF56"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_Toc138081444 \h </w:instrText>
      </w:r>
      <w:r w:rsidRPr="002C6AF5">
        <w:rPr>
          <w:i w:val="0"/>
          <w:noProof/>
          <w:sz w:val="18"/>
        </w:rPr>
      </w:r>
      <w:r w:rsidRPr="002C6AF5">
        <w:rPr>
          <w:i w:val="0"/>
          <w:noProof/>
          <w:sz w:val="18"/>
        </w:rPr>
        <w:fldChar w:fldCharType="separate"/>
      </w:r>
      <w:r w:rsidRPr="002C6AF5">
        <w:rPr>
          <w:i w:val="0"/>
          <w:noProof/>
          <w:sz w:val="18"/>
        </w:rPr>
        <w:t>6</w:t>
      </w:r>
      <w:r w:rsidRPr="002C6AF5">
        <w:rPr>
          <w:i w:val="0"/>
          <w:noProof/>
          <w:sz w:val="18"/>
        </w:rPr>
        <w:fldChar w:fldCharType="end"/>
      </w:r>
    </w:p>
    <w:p w14:paraId="7FCBE38D" w14:textId="372C6FBF" w:rsidR="002C6AF5" w:rsidRDefault="002C6AF5">
      <w:pPr>
        <w:pStyle w:val="TOC7"/>
        <w:rPr>
          <w:rFonts w:asciiTheme="minorHAnsi" w:eastAsiaTheme="minorEastAsia" w:hAnsiTheme="minorHAnsi" w:cstheme="minorBidi"/>
          <w:noProof/>
          <w:kern w:val="0"/>
          <w:sz w:val="22"/>
          <w:szCs w:val="22"/>
        </w:rPr>
      </w:pPr>
      <w:r>
        <w:rPr>
          <w:noProof/>
        </w:rPr>
        <w:t>Part 3—Protection of disclosers and witnesses</w:t>
      </w:r>
      <w:r w:rsidRPr="002C6AF5">
        <w:rPr>
          <w:noProof/>
          <w:sz w:val="18"/>
        </w:rPr>
        <w:tab/>
      </w:r>
      <w:r w:rsidRPr="002C6AF5">
        <w:rPr>
          <w:noProof/>
          <w:sz w:val="18"/>
        </w:rPr>
        <w:fldChar w:fldCharType="begin"/>
      </w:r>
      <w:r w:rsidRPr="002C6AF5">
        <w:rPr>
          <w:noProof/>
          <w:sz w:val="18"/>
        </w:rPr>
        <w:instrText xml:space="preserve"> PAGEREF _Toc138081454 \h </w:instrText>
      </w:r>
      <w:r w:rsidRPr="002C6AF5">
        <w:rPr>
          <w:noProof/>
          <w:sz w:val="18"/>
        </w:rPr>
      </w:r>
      <w:r w:rsidRPr="002C6AF5">
        <w:rPr>
          <w:noProof/>
          <w:sz w:val="18"/>
        </w:rPr>
        <w:fldChar w:fldCharType="separate"/>
      </w:r>
      <w:r w:rsidRPr="002C6AF5">
        <w:rPr>
          <w:noProof/>
          <w:sz w:val="18"/>
        </w:rPr>
        <w:t>24</w:t>
      </w:r>
      <w:r w:rsidRPr="002C6AF5">
        <w:rPr>
          <w:noProof/>
          <w:sz w:val="18"/>
        </w:rPr>
        <w:fldChar w:fldCharType="end"/>
      </w:r>
    </w:p>
    <w:p w14:paraId="4BE59DE5" w14:textId="314F2F13"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_Toc138081455 \h </w:instrText>
      </w:r>
      <w:r w:rsidRPr="002C6AF5">
        <w:rPr>
          <w:i w:val="0"/>
          <w:noProof/>
          <w:sz w:val="18"/>
        </w:rPr>
      </w:r>
      <w:r w:rsidRPr="002C6AF5">
        <w:rPr>
          <w:i w:val="0"/>
          <w:noProof/>
          <w:sz w:val="18"/>
        </w:rPr>
        <w:fldChar w:fldCharType="separate"/>
      </w:r>
      <w:r w:rsidRPr="002C6AF5">
        <w:rPr>
          <w:i w:val="0"/>
          <w:noProof/>
          <w:sz w:val="18"/>
        </w:rPr>
        <w:t>24</w:t>
      </w:r>
      <w:r w:rsidRPr="002C6AF5">
        <w:rPr>
          <w:i w:val="0"/>
          <w:noProof/>
          <w:sz w:val="18"/>
        </w:rPr>
        <w:fldChar w:fldCharType="end"/>
      </w:r>
    </w:p>
    <w:p w14:paraId="00C7A0BD" w14:textId="68986037" w:rsidR="002C6AF5" w:rsidRDefault="002C6AF5">
      <w:pPr>
        <w:pStyle w:val="TOC7"/>
        <w:rPr>
          <w:rFonts w:asciiTheme="minorHAnsi" w:eastAsiaTheme="minorEastAsia" w:hAnsiTheme="minorHAnsi" w:cstheme="minorBidi"/>
          <w:noProof/>
          <w:kern w:val="0"/>
          <w:sz w:val="22"/>
          <w:szCs w:val="22"/>
        </w:rPr>
      </w:pPr>
      <w:r>
        <w:rPr>
          <w:noProof/>
        </w:rPr>
        <w:t>Part 4—Reporting and sharing information</w:t>
      </w:r>
      <w:r w:rsidRPr="002C6AF5">
        <w:rPr>
          <w:noProof/>
          <w:sz w:val="18"/>
        </w:rPr>
        <w:tab/>
      </w:r>
      <w:r w:rsidRPr="002C6AF5">
        <w:rPr>
          <w:noProof/>
          <w:sz w:val="18"/>
        </w:rPr>
        <w:fldChar w:fldCharType="begin"/>
      </w:r>
      <w:r w:rsidRPr="002C6AF5">
        <w:rPr>
          <w:noProof/>
          <w:sz w:val="18"/>
        </w:rPr>
        <w:instrText xml:space="preserve"> PAGEREF _Toc138081462 \h </w:instrText>
      </w:r>
      <w:r w:rsidRPr="002C6AF5">
        <w:rPr>
          <w:noProof/>
          <w:sz w:val="18"/>
        </w:rPr>
      </w:r>
      <w:r w:rsidRPr="002C6AF5">
        <w:rPr>
          <w:noProof/>
          <w:sz w:val="18"/>
        </w:rPr>
        <w:fldChar w:fldCharType="separate"/>
      </w:r>
      <w:r w:rsidRPr="002C6AF5">
        <w:rPr>
          <w:noProof/>
          <w:sz w:val="18"/>
        </w:rPr>
        <w:t>36</w:t>
      </w:r>
      <w:r w:rsidRPr="002C6AF5">
        <w:rPr>
          <w:noProof/>
          <w:sz w:val="18"/>
        </w:rPr>
        <w:fldChar w:fldCharType="end"/>
      </w:r>
    </w:p>
    <w:p w14:paraId="056E2038" w14:textId="6660A981"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_Toc138081463 \h </w:instrText>
      </w:r>
      <w:r w:rsidRPr="002C6AF5">
        <w:rPr>
          <w:i w:val="0"/>
          <w:noProof/>
          <w:sz w:val="18"/>
        </w:rPr>
      </w:r>
      <w:r w:rsidRPr="002C6AF5">
        <w:rPr>
          <w:i w:val="0"/>
          <w:noProof/>
          <w:sz w:val="18"/>
        </w:rPr>
        <w:fldChar w:fldCharType="separate"/>
      </w:r>
      <w:r w:rsidRPr="002C6AF5">
        <w:rPr>
          <w:i w:val="0"/>
          <w:noProof/>
          <w:sz w:val="18"/>
        </w:rPr>
        <w:t>36</w:t>
      </w:r>
      <w:r w:rsidRPr="002C6AF5">
        <w:rPr>
          <w:i w:val="0"/>
          <w:noProof/>
          <w:sz w:val="18"/>
        </w:rPr>
        <w:fldChar w:fldCharType="end"/>
      </w:r>
    </w:p>
    <w:p w14:paraId="3415A501" w14:textId="326A568C" w:rsidR="002C6AF5" w:rsidRDefault="002C6AF5">
      <w:pPr>
        <w:pStyle w:val="TOC7"/>
        <w:rPr>
          <w:rFonts w:asciiTheme="minorHAnsi" w:eastAsiaTheme="minorEastAsia" w:hAnsiTheme="minorHAnsi" w:cstheme="minorBidi"/>
          <w:noProof/>
          <w:kern w:val="0"/>
          <w:sz w:val="22"/>
          <w:szCs w:val="22"/>
        </w:rPr>
      </w:pPr>
      <w:r>
        <w:rPr>
          <w:noProof/>
        </w:rPr>
        <w:t>Part 5—Roles of the Ombudsman and the IGIS</w:t>
      </w:r>
      <w:r w:rsidRPr="002C6AF5">
        <w:rPr>
          <w:noProof/>
          <w:sz w:val="18"/>
        </w:rPr>
        <w:tab/>
      </w:r>
      <w:r w:rsidRPr="002C6AF5">
        <w:rPr>
          <w:noProof/>
          <w:sz w:val="18"/>
        </w:rPr>
        <w:fldChar w:fldCharType="begin"/>
      </w:r>
      <w:r w:rsidRPr="002C6AF5">
        <w:rPr>
          <w:noProof/>
          <w:sz w:val="18"/>
        </w:rPr>
        <w:instrText xml:space="preserve"> PAGEREF _Toc138081468 \h </w:instrText>
      </w:r>
      <w:r w:rsidRPr="002C6AF5">
        <w:rPr>
          <w:noProof/>
          <w:sz w:val="18"/>
        </w:rPr>
      </w:r>
      <w:r w:rsidRPr="002C6AF5">
        <w:rPr>
          <w:noProof/>
          <w:sz w:val="18"/>
        </w:rPr>
        <w:fldChar w:fldCharType="separate"/>
      </w:r>
      <w:r w:rsidRPr="002C6AF5">
        <w:rPr>
          <w:noProof/>
          <w:sz w:val="18"/>
        </w:rPr>
        <w:t>40</w:t>
      </w:r>
      <w:r w:rsidRPr="002C6AF5">
        <w:rPr>
          <w:noProof/>
          <w:sz w:val="18"/>
        </w:rPr>
        <w:fldChar w:fldCharType="end"/>
      </w:r>
    </w:p>
    <w:p w14:paraId="3D67D435" w14:textId="43879EF9"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_Toc138081469 \h </w:instrText>
      </w:r>
      <w:r w:rsidRPr="002C6AF5">
        <w:rPr>
          <w:i w:val="0"/>
          <w:noProof/>
          <w:sz w:val="18"/>
        </w:rPr>
      </w:r>
      <w:r w:rsidRPr="002C6AF5">
        <w:rPr>
          <w:i w:val="0"/>
          <w:noProof/>
          <w:sz w:val="18"/>
        </w:rPr>
        <w:fldChar w:fldCharType="separate"/>
      </w:r>
      <w:r w:rsidRPr="002C6AF5">
        <w:rPr>
          <w:i w:val="0"/>
          <w:noProof/>
          <w:sz w:val="18"/>
        </w:rPr>
        <w:t>40</w:t>
      </w:r>
      <w:r w:rsidRPr="002C6AF5">
        <w:rPr>
          <w:i w:val="0"/>
          <w:noProof/>
          <w:sz w:val="18"/>
        </w:rPr>
        <w:fldChar w:fldCharType="end"/>
      </w:r>
    </w:p>
    <w:p w14:paraId="7F245324" w14:textId="5CC46E63" w:rsidR="002C6AF5" w:rsidRDefault="002C6AF5">
      <w:pPr>
        <w:pStyle w:val="TOC7"/>
        <w:rPr>
          <w:rFonts w:asciiTheme="minorHAnsi" w:eastAsiaTheme="minorEastAsia" w:hAnsiTheme="minorHAnsi" w:cstheme="minorBidi"/>
          <w:noProof/>
          <w:kern w:val="0"/>
          <w:sz w:val="22"/>
          <w:szCs w:val="22"/>
        </w:rPr>
      </w:pPr>
      <w:r>
        <w:rPr>
          <w:noProof/>
        </w:rPr>
        <w:t>Part 6—Machinery of government changes</w:t>
      </w:r>
      <w:r w:rsidRPr="002C6AF5">
        <w:rPr>
          <w:noProof/>
          <w:sz w:val="18"/>
        </w:rPr>
        <w:tab/>
      </w:r>
      <w:r w:rsidRPr="002C6AF5">
        <w:rPr>
          <w:noProof/>
          <w:sz w:val="18"/>
        </w:rPr>
        <w:fldChar w:fldCharType="begin"/>
      </w:r>
      <w:r w:rsidRPr="002C6AF5">
        <w:rPr>
          <w:noProof/>
          <w:sz w:val="18"/>
        </w:rPr>
        <w:instrText xml:space="preserve"> PAGEREF _Toc138081472 \h </w:instrText>
      </w:r>
      <w:r w:rsidRPr="002C6AF5">
        <w:rPr>
          <w:noProof/>
          <w:sz w:val="18"/>
        </w:rPr>
      </w:r>
      <w:r w:rsidRPr="002C6AF5">
        <w:rPr>
          <w:noProof/>
          <w:sz w:val="18"/>
        </w:rPr>
        <w:fldChar w:fldCharType="separate"/>
      </w:r>
      <w:r w:rsidRPr="002C6AF5">
        <w:rPr>
          <w:noProof/>
          <w:sz w:val="18"/>
        </w:rPr>
        <w:t>42</w:t>
      </w:r>
      <w:r w:rsidRPr="002C6AF5">
        <w:rPr>
          <w:noProof/>
          <w:sz w:val="18"/>
        </w:rPr>
        <w:fldChar w:fldCharType="end"/>
      </w:r>
    </w:p>
    <w:p w14:paraId="2F96925A" w14:textId="1DBDE457"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_Toc138081473 \h </w:instrText>
      </w:r>
      <w:r w:rsidRPr="002C6AF5">
        <w:rPr>
          <w:i w:val="0"/>
          <w:noProof/>
          <w:sz w:val="18"/>
        </w:rPr>
      </w:r>
      <w:r w:rsidRPr="002C6AF5">
        <w:rPr>
          <w:i w:val="0"/>
          <w:noProof/>
          <w:sz w:val="18"/>
        </w:rPr>
        <w:fldChar w:fldCharType="separate"/>
      </w:r>
      <w:r w:rsidRPr="002C6AF5">
        <w:rPr>
          <w:i w:val="0"/>
          <w:noProof/>
          <w:sz w:val="18"/>
        </w:rPr>
        <w:t>42</w:t>
      </w:r>
      <w:r w:rsidRPr="002C6AF5">
        <w:rPr>
          <w:i w:val="0"/>
          <w:noProof/>
          <w:sz w:val="18"/>
        </w:rPr>
        <w:fldChar w:fldCharType="end"/>
      </w:r>
    </w:p>
    <w:p w14:paraId="567A07C9" w14:textId="4756A05F" w:rsidR="002C6AF5" w:rsidRDefault="002C6AF5">
      <w:pPr>
        <w:pStyle w:val="TOC7"/>
        <w:rPr>
          <w:rFonts w:asciiTheme="minorHAnsi" w:eastAsiaTheme="minorEastAsia" w:hAnsiTheme="minorHAnsi" w:cstheme="minorBidi"/>
          <w:noProof/>
          <w:kern w:val="0"/>
          <w:sz w:val="22"/>
          <w:szCs w:val="22"/>
        </w:rPr>
      </w:pPr>
      <w:r>
        <w:rPr>
          <w:noProof/>
        </w:rPr>
        <w:t>Part 7—Agencies, public officials and principal officers</w:t>
      </w:r>
      <w:r w:rsidRPr="002C6AF5">
        <w:rPr>
          <w:noProof/>
          <w:sz w:val="18"/>
        </w:rPr>
        <w:tab/>
      </w:r>
      <w:r w:rsidRPr="002C6AF5">
        <w:rPr>
          <w:noProof/>
          <w:sz w:val="18"/>
        </w:rPr>
        <w:fldChar w:fldCharType="begin"/>
      </w:r>
      <w:r w:rsidRPr="002C6AF5">
        <w:rPr>
          <w:noProof/>
          <w:sz w:val="18"/>
        </w:rPr>
        <w:instrText xml:space="preserve"> PAGEREF _Toc138081479 \h </w:instrText>
      </w:r>
      <w:r w:rsidRPr="002C6AF5">
        <w:rPr>
          <w:noProof/>
          <w:sz w:val="18"/>
        </w:rPr>
      </w:r>
      <w:r w:rsidRPr="002C6AF5">
        <w:rPr>
          <w:noProof/>
          <w:sz w:val="18"/>
        </w:rPr>
        <w:fldChar w:fldCharType="separate"/>
      </w:r>
      <w:r w:rsidRPr="002C6AF5">
        <w:rPr>
          <w:noProof/>
          <w:sz w:val="18"/>
        </w:rPr>
        <w:t>46</w:t>
      </w:r>
      <w:r w:rsidRPr="002C6AF5">
        <w:rPr>
          <w:noProof/>
          <w:sz w:val="18"/>
        </w:rPr>
        <w:fldChar w:fldCharType="end"/>
      </w:r>
    </w:p>
    <w:p w14:paraId="22899E16" w14:textId="1C4E48AD"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_Toc138081480 \h </w:instrText>
      </w:r>
      <w:r w:rsidRPr="002C6AF5">
        <w:rPr>
          <w:i w:val="0"/>
          <w:noProof/>
          <w:sz w:val="18"/>
        </w:rPr>
      </w:r>
      <w:r w:rsidRPr="002C6AF5">
        <w:rPr>
          <w:i w:val="0"/>
          <w:noProof/>
          <w:sz w:val="18"/>
        </w:rPr>
        <w:fldChar w:fldCharType="separate"/>
      </w:r>
      <w:r w:rsidRPr="002C6AF5">
        <w:rPr>
          <w:i w:val="0"/>
          <w:noProof/>
          <w:sz w:val="18"/>
        </w:rPr>
        <w:t>46</w:t>
      </w:r>
      <w:r w:rsidRPr="002C6AF5">
        <w:rPr>
          <w:i w:val="0"/>
          <w:noProof/>
          <w:sz w:val="18"/>
        </w:rPr>
        <w:fldChar w:fldCharType="end"/>
      </w:r>
    </w:p>
    <w:p w14:paraId="728A55DD" w14:textId="07E4A21E" w:rsidR="002C6AF5" w:rsidRDefault="002C6AF5">
      <w:pPr>
        <w:pStyle w:val="TOC6"/>
        <w:rPr>
          <w:rFonts w:asciiTheme="minorHAnsi" w:eastAsiaTheme="minorEastAsia" w:hAnsiTheme="minorHAnsi" w:cstheme="minorBidi"/>
          <w:b w:val="0"/>
          <w:noProof/>
          <w:kern w:val="0"/>
          <w:sz w:val="22"/>
          <w:szCs w:val="22"/>
        </w:rPr>
      </w:pPr>
      <w:r>
        <w:rPr>
          <w:noProof/>
        </w:rPr>
        <w:t>Schedule 2—Other amendments</w:t>
      </w:r>
      <w:r w:rsidRPr="002C6AF5">
        <w:rPr>
          <w:b w:val="0"/>
          <w:noProof/>
          <w:sz w:val="18"/>
        </w:rPr>
        <w:tab/>
      </w:r>
      <w:r w:rsidRPr="002C6AF5">
        <w:rPr>
          <w:b w:val="0"/>
          <w:noProof/>
          <w:sz w:val="18"/>
        </w:rPr>
        <w:fldChar w:fldCharType="begin"/>
      </w:r>
      <w:r w:rsidRPr="002C6AF5">
        <w:rPr>
          <w:b w:val="0"/>
          <w:noProof/>
          <w:sz w:val="18"/>
        </w:rPr>
        <w:instrText xml:space="preserve"> PAGEREF _Toc138081483 \h </w:instrText>
      </w:r>
      <w:r w:rsidRPr="002C6AF5">
        <w:rPr>
          <w:b w:val="0"/>
          <w:noProof/>
          <w:sz w:val="18"/>
        </w:rPr>
      </w:r>
      <w:r w:rsidRPr="002C6AF5">
        <w:rPr>
          <w:b w:val="0"/>
          <w:noProof/>
          <w:sz w:val="18"/>
        </w:rPr>
        <w:fldChar w:fldCharType="separate"/>
      </w:r>
      <w:r w:rsidRPr="002C6AF5">
        <w:rPr>
          <w:b w:val="0"/>
          <w:noProof/>
          <w:sz w:val="18"/>
        </w:rPr>
        <w:t>50</w:t>
      </w:r>
      <w:r w:rsidRPr="002C6AF5">
        <w:rPr>
          <w:b w:val="0"/>
          <w:noProof/>
          <w:sz w:val="18"/>
        </w:rPr>
        <w:fldChar w:fldCharType="end"/>
      </w:r>
    </w:p>
    <w:p w14:paraId="400CEC9B" w14:textId="0DFAEC61"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_Toc138081484 \h </w:instrText>
      </w:r>
      <w:r w:rsidRPr="002C6AF5">
        <w:rPr>
          <w:i w:val="0"/>
          <w:noProof/>
          <w:sz w:val="18"/>
        </w:rPr>
      </w:r>
      <w:r w:rsidRPr="002C6AF5">
        <w:rPr>
          <w:i w:val="0"/>
          <w:noProof/>
          <w:sz w:val="18"/>
        </w:rPr>
        <w:fldChar w:fldCharType="separate"/>
      </w:r>
      <w:r w:rsidRPr="002C6AF5">
        <w:rPr>
          <w:i w:val="0"/>
          <w:noProof/>
          <w:sz w:val="18"/>
        </w:rPr>
        <w:t>50</w:t>
      </w:r>
      <w:r w:rsidRPr="002C6AF5">
        <w:rPr>
          <w:i w:val="0"/>
          <w:noProof/>
          <w:sz w:val="18"/>
        </w:rPr>
        <w:fldChar w:fldCharType="end"/>
      </w:r>
    </w:p>
    <w:p w14:paraId="08D47DF8" w14:textId="325AB5B9" w:rsidR="002C6AF5" w:rsidRDefault="002C6AF5">
      <w:pPr>
        <w:pStyle w:val="TOC6"/>
        <w:rPr>
          <w:rFonts w:asciiTheme="minorHAnsi" w:eastAsiaTheme="minorEastAsia" w:hAnsiTheme="minorHAnsi" w:cstheme="minorBidi"/>
          <w:b w:val="0"/>
          <w:noProof/>
          <w:kern w:val="0"/>
          <w:sz w:val="22"/>
          <w:szCs w:val="22"/>
        </w:rPr>
      </w:pPr>
      <w:r>
        <w:rPr>
          <w:noProof/>
        </w:rPr>
        <w:t>Schedule 3—Application and saving provisions for Schedules 1 and 2</w:t>
      </w:r>
      <w:r w:rsidRPr="002C6AF5">
        <w:rPr>
          <w:b w:val="0"/>
          <w:noProof/>
          <w:sz w:val="18"/>
        </w:rPr>
        <w:tab/>
      </w:r>
      <w:r w:rsidRPr="002C6AF5">
        <w:rPr>
          <w:b w:val="0"/>
          <w:noProof/>
          <w:sz w:val="18"/>
        </w:rPr>
        <w:fldChar w:fldCharType="begin"/>
      </w:r>
      <w:r w:rsidRPr="002C6AF5">
        <w:rPr>
          <w:b w:val="0"/>
          <w:noProof/>
          <w:sz w:val="18"/>
        </w:rPr>
        <w:instrText xml:space="preserve"> PAGEREF _Toc138081488 \h </w:instrText>
      </w:r>
      <w:r w:rsidRPr="002C6AF5">
        <w:rPr>
          <w:b w:val="0"/>
          <w:noProof/>
          <w:sz w:val="18"/>
        </w:rPr>
      </w:r>
      <w:r w:rsidRPr="002C6AF5">
        <w:rPr>
          <w:b w:val="0"/>
          <w:noProof/>
          <w:sz w:val="18"/>
        </w:rPr>
        <w:fldChar w:fldCharType="separate"/>
      </w:r>
      <w:r w:rsidRPr="002C6AF5">
        <w:rPr>
          <w:b w:val="0"/>
          <w:noProof/>
          <w:sz w:val="18"/>
        </w:rPr>
        <w:t>57</w:t>
      </w:r>
      <w:r w:rsidRPr="002C6AF5">
        <w:rPr>
          <w:b w:val="0"/>
          <w:noProof/>
          <w:sz w:val="18"/>
        </w:rPr>
        <w:fldChar w:fldCharType="end"/>
      </w:r>
    </w:p>
    <w:p w14:paraId="5AF142AC" w14:textId="6E77C819" w:rsidR="002C6AF5" w:rsidRDefault="002C6AF5">
      <w:pPr>
        <w:pStyle w:val="TOC6"/>
        <w:rPr>
          <w:rFonts w:asciiTheme="minorHAnsi" w:eastAsiaTheme="minorEastAsia" w:hAnsiTheme="minorHAnsi" w:cstheme="minorBidi"/>
          <w:b w:val="0"/>
          <w:noProof/>
          <w:kern w:val="0"/>
          <w:sz w:val="22"/>
          <w:szCs w:val="22"/>
        </w:rPr>
      </w:pPr>
      <w:r>
        <w:rPr>
          <w:noProof/>
        </w:rPr>
        <w:t>Schedule 4—Amendments contingent on the National Anti</w:t>
      </w:r>
      <w:r>
        <w:rPr>
          <w:noProof/>
        </w:rPr>
        <w:noBreakHyphen/>
        <w:t>Corruption Commission legislation</w:t>
      </w:r>
      <w:r w:rsidRPr="002C6AF5">
        <w:rPr>
          <w:b w:val="0"/>
          <w:noProof/>
          <w:sz w:val="18"/>
        </w:rPr>
        <w:tab/>
      </w:r>
      <w:r w:rsidRPr="002C6AF5">
        <w:rPr>
          <w:b w:val="0"/>
          <w:noProof/>
          <w:sz w:val="18"/>
        </w:rPr>
        <w:fldChar w:fldCharType="begin"/>
      </w:r>
      <w:r w:rsidRPr="002C6AF5">
        <w:rPr>
          <w:b w:val="0"/>
          <w:noProof/>
          <w:sz w:val="18"/>
        </w:rPr>
        <w:instrText xml:space="preserve"> PAGEREF _Toc138081489 \h </w:instrText>
      </w:r>
      <w:r w:rsidRPr="002C6AF5">
        <w:rPr>
          <w:b w:val="0"/>
          <w:noProof/>
          <w:sz w:val="18"/>
        </w:rPr>
      </w:r>
      <w:r w:rsidRPr="002C6AF5">
        <w:rPr>
          <w:b w:val="0"/>
          <w:noProof/>
          <w:sz w:val="18"/>
        </w:rPr>
        <w:fldChar w:fldCharType="separate"/>
      </w:r>
      <w:r w:rsidRPr="002C6AF5">
        <w:rPr>
          <w:b w:val="0"/>
          <w:noProof/>
          <w:sz w:val="18"/>
        </w:rPr>
        <w:t>60</w:t>
      </w:r>
      <w:r w:rsidRPr="002C6AF5">
        <w:rPr>
          <w:b w:val="0"/>
          <w:noProof/>
          <w:sz w:val="18"/>
        </w:rPr>
        <w:fldChar w:fldCharType="end"/>
      </w:r>
    </w:p>
    <w:p w14:paraId="7497A76F" w14:textId="34B6E632" w:rsidR="002C6AF5" w:rsidRDefault="002C6AF5">
      <w:pPr>
        <w:pStyle w:val="TOC7"/>
        <w:rPr>
          <w:rFonts w:asciiTheme="minorHAnsi" w:eastAsiaTheme="minorEastAsia" w:hAnsiTheme="minorHAnsi" w:cstheme="minorBidi"/>
          <w:noProof/>
          <w:kern w:val="0"/>
          <w:sz w:val="22"/>
          <w:szCs w:val="22"/>
        </w:rPr>
      </w:pPr>
      <w:r>
        <w:rPr>
          <w:noProof/>
        </w:rPr>
        <w:t>Part 1—Repeal of items from the National Anti</w:t>
      </w:r>
      <w:r>
        <w:rPr>
          <w:noProof/>
        </w:rPr>
        <w:noBreakHyphen/>
        <w:t>Corruption Commission (Consequential and Transitional Provisions) Act 2022 if this Act commences first</w:t>
      </w:r>
      <w:r w:rsidRPr="002C6AF5">
        <w:rPr>
          <w:noProof/>
          <w:sz w:val="18"/>
        </w:rPr>
        <w:tab/>
      </w:r>
      <w:r w:rsidRPr="002C6AF5">
        <w:rPr>
          <w:noProof/>
          <w:sz w:val="18"/>
        </w:rPr>
        <w:fldChar w:fldCharType="begin"/>
      </w:r>
      <w:r w:rsidRPr="002C6AF5">
        <w:rPr>
          <w:noProof/>
          <w:sz w:val="18"/>
        </w:rPr>
        <w:instrText xml:space="preserve"> PAGEREF _Toc138081490 \h </w:instrText>
      </w:r>
      <w:r w:rsidRPr="002C6AF5">
        <w:rPr>
          <w:noProof/>
          <w:sz w:val="18"/>
        </w:rPr>
      </w:r>
      <w:r w:rsidRPr="002C6AF5">
        <w:rPr>
          <w:noProof/>
          <w:sz w:val="18"/>
        </w:rPr>
        <w:fldChar w:fldCharType="separate"/>
      </w:r>
      <w:r w:rsidRPr="002C6AF5">
        <w:rPr>
          <w:noProof/>
          <w:sz w:val="18"/>
        </w:rPr>
        <w:t>60</w:t>
      </w:r>
      <w:r w:rsidRPr="002C6AF5">
        <w:rPr>
          <w:noProof/>
          <w:sz w:val="18"/>
        </w:rPr>
        <w:fldChar w:fldCharType="end"/>
      </w:r>
    </w:p>
    <w:p w14:paraId="78FF3D30" w14:textId="54EBE7AF" w:rsidR="002C6AF5" w:rsidRDefault="002C6AF5">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(Consequential and Transitional Provisions) Act 2022</w:t>
      </w:r>
      <w:r w:rsidRPr="002C6AF5">
        <w:rPr>
          <w:i w:val="0"/>
          <w:noProof/>
          <w:sz w:val="18"/>
        </w:rPr>
        <w:tab/>
      </w:r>
      <w:r w:rsidRPr="002C6AF5">
        <w:rPr>
          <w:i w:val="0"/>
          <w:noProof/>
          <w:sz w:val="18"/>
        </w:rPr>
        <w:fldChar w:fldCharType="begin"/>
      </w:r>
      <w:r w:rsidRPr="002C6AF5">
        <w:rPr>
          <w:i w:val="0"/>
          <w:noProof/>
          <w:sz w:val="18"/>
        </w:rPr>
        <w:instrText xml:space="preserve"> PAGEREF _Toc138081491 \h </w:instrText>
      </w:r>
      <w:r w:rsidRPr="002C6AF5">
        <w:rPr>
          <w:i w:val="0"/>
          <w:noProof/>
          <w:sz w:val="18"/>
        </w:rPr>
      </w:r>
      <w:r w:rsidRPr="002C6AF5">
        <w:rPr>
          <w:i w:val="0"/>
          <w:noProof/>
          <w:sz w:val="18"/>
        </w:rPr>
        <w:fldChar w:fldCharType="separate"/>
      </w:r>
      <w:r w:rsidRPr="002C6AF5">
        <w:rPr>
          <w:i w:val="0"/>
          <w:noProof/>
          <w:sz w:val="18"/>
        </w:rPr>
        <w:t>60</w:t>
      </w:r>
      <w:r w:rsidRPr="002C6AF5">
        <w:rPr>
          <w:i w:val="0"/>
          <w:noProof/>
          <w:sz w:val="18"/>
        </w:rPr>
        <w:fldChar w:fldCharType="end"/>
      </w:r>
    </w:p>
    <w:p w14:paraId="72DB61FB" w14:textId="69019040" w:rsidR="002C6AF5" w:rsidRDefault="002C6AF5">
      <w:pPr>
        <w:pStyle w:val="TOC7"/>
        <w:rPr>
          <w:rFonts w:asciiTheme="minorHAnsi" w:eastAsiaTheme="minorEastAsia" w:hAnsiTheme="minorHAnsi" w:cstheme="minorBidi"/>
          <w:noProof/>
          <w:kern w:val="0"/>
          <w:sz w:val="22"/>
          <w:szCs w:val="22"/>
        </w:rPr>
      </w:pPr>
      <w:r>
        <w:rPr>
          <w:noProof/>
        </w:rPr>
        <w:lastRenderedPageBreak/>
        <w:t>Part 2—Amendments that commence if the National Anti</w:t>
      </w:r>
      <w:r>
        <w:rPr>
          <w:noProof/>
        </w:rPr>
        <w:noBreakHyphen/>
        <w:t>Corruption Commission (Consequential and Transitional Provisions) Act 2022 commences before this Act</w:t>
      </w:r>
      <w:r w:rsidRPr="002C6AF5">
        <w:rPr>
          <w:noProof/>
          <w:sz w:val="18"/>
        </w:rPr>
        <w:tab/>
      </w:r>
      <w:r w:rsidRPr="002C6AF5">
        <w:rPr>
          <w:noProof/>
          <w:sz w:val="18"/>
        </w:rPr>
        <w:fldChar w:fldCharType="begin"/>
      </w:r>
      <w:r w:rsidRPr="002C6AF5">
        <w:rPr>
          <w:noProof/>
          <w:sz w:val="18"/>
        </w:rPr>
        <w:instrText xml:space="preserve"> PAGEREF _Toc138081492 \h </w:instrText>
      </w:r>
      <w:r w:rsidRPr="002C6AF5">
        <w:rPr>
          <w:noProof/>
          <w:sz w:val="18"/>
        </w:rPr>
      </w:r>
      <w:r w:rsidRPr="002C6AF5">
        <w:rPr>
          <w:noProof/>
          <w:sz w:val="18"/>
        </w:rPr>
        <w:fldChar w:fldCharType="separate"/>
      </w:r>
      <w:r w:rsidRPr="002C6AF5">
        <w:rPr>
          <w:noProof/>
          <w:sz w:val="18"/>
        </w:rPr>
        <w:t>61</w:t>
      </w:r>
      <w:r w:rsidRPr="002C6AF5">
        <w:rPr>
          <w:noProof/>
          <w:sz w:val="18"/>
        </w:rPr>
        <w:fldChar w:fldCharType="end"/>
      </w:r>
    </w:p>
    <w:p w14:paraId="654ACAA6" w14:textId="3D6F5F95"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_Toc138081493 \h </w:instrText>
      </w:r>
      <w:r w:rsidRPr="002C6AF5">
        <w:rPr>
          <w:i w:val="0"/>
          <w:noProof/>
          <w:sz w:val="18"/>
        </w:rPr>
      </w:r>
      <w:r w:rsidRPr="002C6AF5">
        <w:rPr>
          <w:i w:val="0"/>
          <w:noProof/>
          <w:sz w:val="18"/>
        </w:rPr>
        <w:fldChar w:fldCharType="separate"/>
      </w:r>
      <w:r w:rsidRPr="002C6AF5">
        <w:rPr>
          <w:i w:val="0"/>
          <w:noProof/>
          <w:sz w:val="18"/>
        </w:rPr>
        <w:t>61</w:t>
      </w:r>
      <w:r w:rsidRPr="002C6AF5">
        <w:rPr>
          <w:i w:val="0"/>
          <w:noProof/>
          <w:sz w:val="18"/>
        </w:rPr>
        <w:fldChar w:fldCharType="end"/>
      </w:r>
    </w:p>
    <w:p w14:paraId="014D34E0" w14:textId="0A5998CA" w:rsidR="002C6AF5" w:rsidRDefault="002C6AF5">
      <w:pPr>
        <w:pStyle w:val="TOC7"/>
        <w:rPr>
          <w:rFonts w:asciiTheme="minorHAnsi" w:eastAsiaTheme="minorEastAsia" w:hAnsiTheme="minorHAnsi" w:cstheme="minorBidi"/>
          <w:noProof/>
          <w:kern w:val="0"/>
          <w:sz w:val="22"/>
          <w:szCs w:val="22"/>
        </w:rPr>
      </w:pPr>
      <w:r>
        <w:rPr>
          <w:noProof/>
        </w:rPr>
        <w:t>Part 3—Amendments that commence after this Act and the National Anti</w:t>
      </w:r>
      <w:r>
        <w:rPr>
          <w:noProof/>
        </w:rPr>
        <w:noBreakHyphen/>
        <w:t>Corruption Commission Act 2022 commence</w:t>
      </w:r>
      <w:r w:rsidRPr="002C6AF5">
        <w:rPr>
          <w:noProof/>
          <w:sz w:val="18"/>
        </w:rPr>
        <w:tab/>
      </w:r>
      <w:r w:rsidRPr="002C6AF5">
        <w:rPr>
          <w:noProof/>
          <w:sz w:val="18"/>
        </w:rPr>
        <w:fldChar w:fldCharType="begin"/>
      </w:r>
      <w:r w:rsidRPr="002C6AF5">
        <w:rPr>
          <w:noProof/>
          <w:sz w:val="18"/>
        </w:rPr>
        <w:instrText xml:space="preserve"> PAGEREF _Toc138081494 \h </w:instrText>
      </w:r>
      <w:r w:rsidRPr="002C6AF5">
        <w:rPr>
          <w:noProof/>
          <w:sz w:val="18"/>
        </w:rPr>
      </w:r>
      <w:r w:rsidRPr="002C6AF5">
        <w:rPr>
          <w:noProof/>
          <w:sz w:val="18"/>
        </w:rPr>
        <w:fldChar w:fldCharType="separate"/>
      </w:r>
      <w:r w:rsidRPr="002C6AF5">
        <w:rPr>
          <w:noProof/>
          <w:sz w:val="18"/>
        </w:rPr>
        <w:t>62</w:t>
      </w:r>
      <w:r w:rsidRPr="002C6AF5">
        <w:rPr>
          <w:noProof/>
          <w:sz w:val="18"/>
        </w:rPr>
        <w:fldChar w:fldCharType="end"/>
      </w:r>
    </w:p>
    <w:p w14:paraId="09F21E70" w14:textId="68E825EE" w:rsidR="002C6AF5" w:rsidRDefault="002C6AF5">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2C6AF5">
        <w:rPr>
          <w:i w:val="0"/>
          <w:noProof/>
          <w:sz w:val="18"/>
        </w:rPr>
        <w:tab/>
      </w:r>
      <w:r w:rsidRPr="002C6AF5">
        <w:rPr>
          <w:i w:val="0"/>
          <w:noProof/>
          <w:sz w:val="18"/>
        </w:rPr>
        <w:fldChar w:fldCharType="begin"/>
      </w:r>
      <w:r w:rsidRPr="002C6AF5">
        <w:rPr>
          <w:i w:val="0"/>
          <w:noProof/>
          <w:sz w:val="18"/>
        </w:rPr>
        <w:instrText xml:space="preserve"> PAGEREF _Toc138081495 \h </w:instrText>
      </w:r>
      <w:r w:rsidRPr="002C6AF5">
        <w:rPr>
          <w:i w:val="0"/>
          <w:noProof/>
          <w:sz w:val="18"/>
        </w:rPr>
      </w:r>
      <w:r w:rsidRPr="002C6AF5">
        <w:rPr>
          <w:i w:val="0"/>
          <w:noProof/>
          <w:sz w:val="18"/>
        </w:rPr>
        <w:fldChar w:fldCharType="separate"/>
      </w:r>
      <w:r w:rsidRPr="002C6AF5">
        <w:rPr>
          <w:i w:val="0"/>
          <w:noProof/>
          <w:sz w:val="18"/>
        </w:rPr>
        <w:t>62</w:t>
      </w:r>
      <w:r w:rsidRPr="002C6AF5">
        <w:rPr>
          <w:i w:val="0"/>
          <w:noProof/>
          <w:sz w:val="18"/>
        </w:rPr>
        <w:fldChar w:fldCharType="end"/>
      </w:r>
    </w:p>
    <w:p w14:paraId="498A1EBD" w14:textId="3EFC8745" w:rsidR="002C6AF5" w:rsidRDefault="002C6AF5">
      <w:pPr>
        <w:pStyle w:val="TOC7"/>
        <w:rPr>
          <w:rFonts w:asciiTheme="minorHAnsi" w:eastAsiaTheme="minorEastAsia" w:hAnsiTheme="minorHAnsi" w:cstheme="minorBidi"/>
          <w:noProof/>
          <w:kern w:val="0"/>
          <w:sz w:val="22"/>
          <w:szCs w:val="22"/>
        </w:rPr>
      </w:pPr>
      <w:r>
        <w:rPr>
          <w:noProof/>
        </w:rPr>
        <w:t>Part 4—Amendments that commence after this Act and the National Anti</w:t>
      </w:r>
      <w:r>
        <w:rPr>
          <w:noProof/>
        </w:rPr>
        <w:noBreakHyphen/>
        <w:t>Corruption Commission (Consequential and Transitional Provisions) Act 2022 commence</w:t>
      </w:r>
      <w:r w:rsidRPr="002C6AF5">
        <w:rPr>
          <w:noProof/>
          <w:sz w:val="18"/>
        </w:rPr>
        <w:tab/>
      </w:r>
      <w:r w:rsidRPr="002C6AF5">
        <w:rPr>
          <w:noProof/>
          <w:sz w:val="18"/>
        </w:rPr>
        <w:fldChar w:fldCharType="begin"/>
      </w:r>
      <w:r w:rsidRPr="002C6AF5">
        <w:rPr>
          <w:noProof/>
          <w:sz w:val="18"/>
        </w:rPr>
        <w:instrText xml:space="preserve"> PAGEREF _Toc138081497 \h </w:instrText>
      </w:r>
      <w:r w:rsidRPr="002C6AF5">
        <w:rPr>
          <w:noProof/>
          <w:sz w:val="18"/>
        </w:rPr>
      </w:r>
      <w:r w:rsidRPr="002C6AF5">
        <w:rPr>
          <w:noProof/>
          <w:sz w:val="18"/>
        </w:rPr>
        <w:fldChar w:fldCharType="separate"/>
      </w:r>
      <w:r w:rsidRPr="002C6AF5">
        <w:rPr>
          <w:noProof/>
          <w:sz w:val="18"/>
        </w:rPr>
        <w:t>66</w:t>
      </w:r>
      <w:r w:rsidRPr="002C6AF5">
        <w:rPr>
          <w:noProof/>
          <w:sz w:val="18"/>
        </w:rPr>
        <w:fldChar w:fldCharType="end"/>
      </w:r>
    </w:p>
    <w:p w14:paraId="52CA07D2" w14:textId="0CEE1ABD" w:rsidR="002C6AF5" w:rsidRDefault="002C6AF5">
      <w:pPr>
        <w:pStyle w:val="TOC9"/>
        <w:rPr>
          <w:rFonts w:asciiTheme="minorHAnsi" w:eastAsiaTheme="minorEastAsia" w:hAnsiTheme="minorHAnsi" w:cstheme="minorBidi"/>
          <w:i w:val="0"/>
          <w:noProof/>
          <w:kern w:val="0"/>
          <w:sz w:val="22"/>
          <w:szCs w:val="22"/>
        </w:rPr>
      </w:pPr>
      <w:r>
        <w:rPr>
          <w:noProof/>
        </w:rPr>
        <w:t>Public Interest Disclosure Act 2013</w:t>
      </w:r>
      <w:r w:rsidRPr="002C6AF5">
        <w:rPr>
          <w:i w:val="0"/>
          <w:noProof/>
          <w:sz w:val="18"/>
        </w:rPr>
        <w:tab/>
      </w:r>
      <w:r w:rsidRPr="002C6AF5">
        <w:rPr>
          <w:i w:val="0"/>
          <w:noProof/>
          <w:sz w:val="18"/>
        </w:rPr>
        <w:fldChar w:fldCharType="begin"/>
      </w:r>
      <w:r w:rsidRPr="002C6AF5">
        <w:rPr>
          <w:i w:val="0"/>
          <w:noProof/>
          <w:sz w:val="18"/>
        </w:rPr>
        <w:instrText xml:space="preserve"> PAGEREF _Toc138081498 \h </w:instrText>
      </w:r>
      <w:r w:rsidRPr="002C6AF5">
        <w:rPr>
          <w:i w:val="0"/>
          <w:noProof/>
          <w:sz w:val="18"/>
        </w:rPr>
      </w:r>
      <w:r w:rsidRPr="002C6AF5">
        <w:rPr>
          <w:i w:val="0"/>
          <w:noProof/>
          <w:sz w:val="18"/>
        </w:rPr>
        <w:fldChar w:fldCharType="separate"/>
      </w:r>
      <w:r w:rsidRPr="002C6AF5">
        <w:rPr>
          <w:i w:val="0"/>
          <w:noProof/>
          <w:sz w:val="18"/>
        </w:rPr>
        <w:t>66</w:t>
      </w:r>
      <w:r w:rsidRPr="002C6AF5">
        <w:rPr>
          <w:i w:val="0"/>
          <w:noProof/>
          <w:sz w:val="18"/>
        </w:rPr>
        <w:fldChar w:fldCharType="end"/>
      </w:r>
    </w:p>
    <w:p w14:paraId="15882AC9" w14:textId="0156FC38" w:rsidR="00060FF9" w:rsidRPr="00873F4C" w:rsidRDefault="002C6AF5" w:rsidP="0048364F">
      <w:r>
        <w:fldChar w:fldCharType="end"/>
      </w:r>
    </w:p>
    <w:p w14:paraId="23DE2E0C" w14:textId="77777777" w:rsidR="00FE7F93" w:rsidRPr="00873F4C" w:rsidRDefault="00FE7F93" w:rsidP="0048364F">
      <w:pPr>
        <w:sectPr w:rsidR="00FE7F93" w:rsidRPr="00873F4C" w:rsidSect="0064227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3F1B3101" w14:textId="77777777" w:rsidR="00642278" w:rsidRDefault="00642278">
      <w:r>
        <w:object w:dxaOrig="2146" w:dyaOrig="1561" w14:anchorId="26A5BB9D">
          <v:shape id="_x0000_i1026" type="#_x0000_t75" alt="Commonwealth Coat of Arms of Australia" style="width:110.25pt;height:80.25pt" o:ole="" fillcolor="window">
            <v:imagedata r:id="rId8" o:title=""/>
          </v:shape>
          <o:OLEObject Type="Embed" ProgID="Word.Picture.8" ShapeID="_x0000_i1026" DrawAspect="Content" ObjectID="_1749041406" r:id="rId21"/>
        </w:object>
      </w:r>
    </w:p>
    <w:p w14:paraId="1133CB55" w14:textId="77777777" w:rsidR="00642278" w:rsidRDefault="00642278"/>
    <w:p w14:paraId="0B0C38CD" w14:textId="77777777" w:rsidR="00642278" w:rsidRDefault="00642278" w:rsidP="006922FD">
      <w:pPr>
        <w:spacing w:line="240" w:lineRule="auto"/>
      </w:pPr>
    </w:p>
    <w:p w14:paraId="6EEBB76F" w14:textId="17D1C168" w:rsidR="00642278" w:rsidRDefault="00CE3864" w:rsidP="006922FD">
      <w:pPr>
        <w:pStyle w:val="ShortTP1"/>
      </w:pPr>
      <w:r>
        <w:fldChar w:fldCharType="begin"/>
      </w:r>
      <w:r>
        <w:instrText xml:space="preserve"> STYLEREF ShortT </w:instrText>
      </w:r>
      <w:r>
        <w:fldChar w:fldCharType="separate"/>
      </w:r>
      <w:r w:rsidR="002C6AF5">
        <w:rPr>
          <w:noProof/>
        </w:rPr>
        <w:t>Public Interest Disclosure Amendment (Review) Act 2023</w:t>
      </w:r>
      <w:r>
        <w:rPr>
          <w:noProof/>
        </w:rPr>
        <w:fldChar w:fldCharType="end"/>
      </w:r>
    </w:p>
    <w:p w14:paraId="63E9088B" w14:textId="376ECBFC" w:rsidR="00642278" w:rsidRDefault="00CE3864" w:rsidP="006922FD">
      <w:pPr>
        <w:pStyle w:val="ActNoP1"/>
      </w:pPr>
      <w:r>
        <w:fldChar w:fldCharType="begin"/>
      </w:r>
      <w:r>
        <w:instrText xml:space="preserve"> STYLEREF Actno </w:instrText>
      </w:r>
      <w:r>
        <w:fldChar w:fldCharType="separate"/>
      </w:r>
      <w:r w:rsidR="002C6AF5">
        <w:rPr>
          <w:noProof/>
        </w:rPr>
        <w:t>No. 23, 2023</w:t>
      </w:r>
      <w:r>
        <w:rPr>
          <w:noProof/>
        </w:rPr>
        <w:fldChar w:fldCharType="end"/>
      </w:r>
    </w:p>
    <w:p w14:paraId="7DF9B9FF" w14:textId="77777777" w:rsidR="00642278" w:rsidRPr="009A0728" w:rsidRDefault="00642278" w:rsidP="006922FD">
      <w:pPr>
        <w:pBdr>
          <w:bottom w:val="single" w:sz="6" w:space="0" w:color="auto"/>
        </w:pBdr>
        <w:spacing w:before="400" w:line="240" w:lineRule="auto"/>
        <w:rPr>
          <w:rFonts w:eastAsia="Times New Roman"/>
          <w:b/>
          <w:sz w:val="28"/>
        </w:rPr>
      </w:pPr>
    </w:p>
    <w:p w14:paraId="7061755A" w14:textId="77777777" w:rsidR="00642278" w:rsidRPr="009A0728" w:rsidRDefault="00642278" w:rsidP="006922FD">
      <w:pPr>
        <w:spacing w:line="40" w:lineRule="exact"/>
        <w:rPr>
          <w:rFonts w:eastAsia="Calibri"/>
          <w:b/>
          <w:sz w:val="28"/>
        </w:rPr>
      </w:pPr>
    </w:p>
    <w:p w14:paraId="65DFF880" w14:textId="77777777" w:rsidR="00642278" w:rsidRPr="009A0728" w:rsidRDefault="00642278" w:rsidP="006922FD">
      <w:pPr>
        <w:pBdr>
          <w:top w:val="single" w:sz="12" w:space="0" w:color="auto"/>
        </w:pBdr>
        <w:spacing w:line="240" w:lineRule="auto"/>
        <w:rPr>
          <w:rFonts w:eastAsia="Times New Roman"/>
          <w:b/>
          <w:sz w:val="28"/>
        </w:rPr>
      </w:pPr>
    </w:p>
    <w:p w14:paraId="6C933083" w14:textId="77777777" w:rsidR="00642278" w:rsidRDefault="00642278" w:rsidP="00642278">
      <w:pPr>
        <w:pStyle w:val="Page1"/>
        <w:spacing w:before="400"/>
      </w:pPr>
      <w:r>
        <w:t xml:space="preserve">An Act to amend the </w:t>
      </w:r>
      <w:r w:rsidRPr="00642278">
        <w:rPr>
          <w:i/>
        </w:rPr>
        <w:t>Public Interest Disclosure Act 2013</w:t>
      </w:r>
      <w:r>
        <w:t>, and for related purposes</w:t>
      </w:r>
    </w:p>
    <w:p w14:paraId="47CC01B7" w14:textId="0CDEC603" w:rsidR="006922FD" w:rsidRDefault="006922FD" w:rsidP="006922FD">
      <w:pPr>
        <w:pStyle w:val="AssentDt"/>
        <w:spacing w:before="240"/>
        <w:rPr>
          <w:sz w:val="24"/>
        </w:rPr>
      </w:pPr>
      <w:r>
        <w:rPr>
          <w:sz w:val="24"/>
        </w:rPr>
        <w:t>[</w:t>
      </w:r>
      <w:r>
        <w:rPr>
          <w:i/>
          <w:sz w:val="24"/>
        </w:rPr>
        <w:t>Assented to 19 June 2023</w:t>
      </w:r>
      <w:r>
        <w:rPr>
          <w:sz w:val="24"/>
        </w:rPr>
        <w:t>]</w:t>
      </w:r>
    </w:p>
    <w:p w14:paraId="1DE0744F" w14:textId="623FE1F3" w:rsidR="0048364F" w:rsidRPr="00873F4C" w:rsidRDefault="0048364F" w:rsidP="00956877">
      <w:pPr>
        <w:spacing w:before="240" w:line="240" w:lineRule="auto"/>
        <w:rPr>
          <w:sz w:val="32"/>
        </w:rPr>
      </w:pPr>
      <w:r w:rsidRPr="00873F4C">
        <w:rPr>
          <w:sz w:val="32"/>
        </w:rPr>
        <w:t>The Parliament of Australia enacts:</w:t>
      </w:r>
    </w:p>
    <w:p w14:paraId="46DAAF39" w14:textId="77777777" w:rsidR="0048364F" w:rsidRPr="00873F4C" w:rsidRDefault="0048364F" w:rsidP="00956877">
      <w:pPr>
        <w:pStyle w:val="ActHead5"/>
      </w:pPr>
      <w:bookmarkStart w:id="1" w:name="_Toc138081436"/>
      <w:r w:rsidRPr="00A13411">
        <w:rPr>
          <w:rStyle w:val="CharSectno"/>
        </w:rPr>
        <w:t>1</w:t>
      </w:r>
      <w:r w:rsidRPr="00873F4C">
        <w:t xml:space="preserve">  Short title</w:t>
      </w:r>
      <w:bookmarkEnd w:id="1"/>
    </w:p>
    <w:p w14:paraId="3FD9D30E" w14:textId="77777777" w:rsidR="00036098" w:rsidRDefault="00036098" w:rsidP="00036098">
      <w:pPr>
        <w:pStyle w:val="subsection"/>
      </w:pPr>
      <w:r>
        <w:tab/>
      </w:r>
      <w:r>
        <w:tab/>
        <w:t xml:space="preserve">This Act is the </w:t>
      </w:r>
      <w:r w:rsidRPr="00036098">
        <w:rPr>
          <w:i/>
        </w:rPr>
        <w:t>Public Interest Disclosure Amendment (Review) Act 2023</w:t>
      </w:r>
      <w:r>
        <w:t>.</w:t>
      </w:r>
    </w:p>
    <w:p w14:paraId="468B51AD" w14:textId="33C5A1B8" w:rsidR="0048364F" w:rsidRPr="00873F4C" w:rsidRDefault="0048364F" w:rsidP="00956877">
      <w:pPr>
        <w:pStyle w:val="ActHead5"/>
      </w:pPr>
      <w:bookmarkStart w:id="2" w:name="_Toc138081437"/>
      <w:r w:rsidRPr="00A13411">
        <w:rPr>
          <w:rStyle w:val="CharSectno"/>
        </w:rPr>
        <w:lastRenderedPageBreak/>
        <w:t>2</w:t>
      </w:r>
      <w:r w:rsidRPr="00873F4C">
        <w:t xml:space="preserve">  Commencement</w:t>
      </w:r>
      <w:bookmarkEnd w:id="2"/>
    </w:p>
    <w:p w14:paraId="69C92D51" w14:textId="77777777" w:rsidR="0048364F" w:rsidRPr="00873F4C" w:rsidRDefault="0048364F" w:rsidP="00956877">
      <w:pPr>
        <w:pStyle w:val="subsection"/>
      </w:pPr>
      <w:r w:rsidRPr="00873F4C">
        <w:tab/>
        <w:t>(1)</w:t>
      </w:r>
      <w:r w:rsidRPr="00873F4C">
        <w:tab/>
        <w:t>Each provision of this Act specified in column 1 of the table commences, or is taken to have commenced, in accordance with column 2 of the table. Any other statement in column 2 has effect according to its terms.</w:t>
      </w:r>
    </w:p>
    <w:p w14:paraId="65DC639A" w14:textId="77777777" w:rsidR="0048364F" w:rsidRPr="00873F4C" w:rsidRDefault="0048364F" w:rsidP="0095687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3F4C" w14:paraId="59361CCD" w14:textId="77777777" w:rsidTr="00A120D8">
        <w:trPr>
          <w:tblHeader/>
        </w:trPr>
        <w:tc>
          <w:tcPr>
            <w:tcW w:w="7111" w:type="dxa"/>
            <w:gridSpan w:val="3"/>
            <w:tcBorders>
              <w:top w:val="single" w:sz="12" w:space="0" w:color="auto"/>
              <w:bottom w:val="single" w:sz="6" w:space="0" w:color="auto"/>
            </w:tcBorders>
            <w:shd w:val="clear" w:color="auto" w:fill="auto"/>
          </w:tcPr>
          <w:p w14:paraId="52E5E95B" w14:textId="77777777" w:rsidR="0048364F" w:rsidRPr="00873F4C" w:rsidRDefault="0048364F" w:rsidP="00956877">
            <w:pPr>
              <w:pStyle w:val="TableHeading"/>
            </w:pPr>
            <w:r w:rsidRPr="00873F4C">
              <w:t>Commencement information</w:t>
            </w:r>
          </w:p>
        </w:tc>
      </w:tr>
      <w:tr w:rsidR="0048364F" w:rsidRPr="00873F4C" w14:paraId="3A305061" w14:textId="77777777" w:rsidTr="00A120D8">
        <w:trPr>
          <w:tblHeader/>
        </w:trPr>
        <w:tc>
          <w:tcPr>
            <w:tcW w:w="1701" w:type="dxa"/>
            <w:tcBorders>
              <w:top w:val="single" w:sz="6" w:space="0" w:color="auto"/>
              <w:bottom w:val="single" w:sz="6" w:space="0" w:color="auto"/>
            </w:tcBorders>
            <w:shd w:val="clear" w:color="auto" w:fill="auto"/>
          </w:tcPr>
          <w:p w14:paraId="0BFBCF06" w14:textId="77777777" w:rsidR="0048364F" w:rsidRPr="00873F4C" w:rsidRDefault="0048364F" w:rsidP="00956877">
            <w:pPr>
              <w:pStyle w:val="TableHeading"/>
            </w:pPr>
            <w:r w:rsidRPr="00873F4C">
              <w:t>Column 1</w:t>
            </w:r>
          </w:p>
        </w:tc>
        <w:tc>
          <w:tcPr>
            <w:tcW w:w="3828" w:type="dxa"/>
            <w:tcBorders>
              <w:top w:val="single" w:sz="6" w:space="0" w:color="auto"/>
              <w:bottom w:val="single" w:sz="6" w:space="0" w:color="auto"/>
            </w:tcBorders>
            <w:shd w:val="clear" w:color="auto" w:fill="auto"/>
          </w:tcPr>
          <w:p w14:paraId="5641D7E5" w14:textId="77777777" w:rsidR="0048364F" w:rsidRPr="00873F4C" w:rsidRDefault="0048364F" w:rsidP="00956877">
            <w:pPr>
              <w:pStyle w:val="TableHeading"/>
            </w:pPr>
            <w:r w:rsidRPr="00873F4C">
              <w:t>Column 2</w:t>
            </w:r>
          </w:p>
        </w:tc>
        <w:tc>
          <w:tcPr>
            <w:tcW w:w="1582" w:type="dxa"/>
            <w:tcBorders>
              <w:top w:val="single" w:sz="6" w:space="0" w:color="auto"/>
              <w:bottom w:val="single" w:sz="6" w:space="0" w:color="auto"/>
            </w:tcBorders>
            <w:shd w:val="clear" w:color="auto" w:fill="auto"/>
          </w:tcPr>
          <w:p w14:paraId="3704474E" w14:textId="77777777" w:rsidR="0048364F" w:rsidRPr="00873F4C" w:rsidRDefault="0048364F" w:rsidP="00956877">
            <w:pPr>
              <w:pStyle w:val="TableHeading"/>
            </w:pPr>
            <w:r w:rsidRPr="00873F4C">
              <w:t>Column 3</w:t>
            </w:r>
          </w:p>
        </w:tc>
      </w:tr>
      <w:tr w:rsidR="0048364F" w:rsidRPr="00873F4C" w14:paraId="5FF91BD2" w14:textId="77777777" w:rsidTr="00A120D8">
        <w:trPr>
          <w:tblHeader/>
        </w:trPr>
        <w:tc>
          <w:tcPr>
            <w:tcW w:w="1701" w:type="dxa"/>
            <w:tcBorders>
              <w:top w:val="single" w:sz="6" w:space="0" w:color="auto"/>
              <w:bottom w:val="single" w:sz="12" w:space="0" w:color="auto"/>
            </w:tcBorders>
            <w:shd w:val="clear" w:color="auto" w:fill="auto"/>
          </w:tcPr>
          <w:p w14:paraId="6A88794B" w14:textId="77777777" w:rsidR="0048364F" w:rsidRPr="00873F4C" w:rsidRDefault="0048364F" w:rsidP="00956877">
            <w:pPr>
              <w:pStyle w:val="TableHeading"/>
            </w:pPr>
            <w:r w:rsidRPr="00873F4C">
              <w:t>Provisions</w:t>
            </w:r>
          </w:p>
        </w:tc>
        <w:tc>
          <w:tcPr>
            <w:tcW w:w="3828" w:type="dxa"/>
            <w:tcBorders>
              <w:top w:val="single" w:sz="6" w:space="0" w:color="auto"/>
              <w:bottom w:val="single" w:sz="12" w:space="0" w:color="auto"/>
            </w:tcBorders>
            <w:shd w:val="clear" w:color="auto" w:fill="auto"/>
          </w:tcPr>
          <w:p w14:paraId="10A22D35" w14:textId="77777777" w:rsidR="0048364F" w:rsidRPr="00873F4C" w:rsidRDefault="0048364F" w:rsidP="00956877">
            <w:pPr>
              <w:pStyle w:val="TableHeading"/>
            </w:pPr>
            <w:r w:rsidRPr="00873F4C">
              <w:t>Commencement</w:t>
            </w:r>
          </w:p>
        </w:tc>
        <w:tc>
          <w:tcPr>
            <w:tcW w:w="1582" w:type="dxa"/>
            <w:tcBorders>
              <w:top w:val="single" w:sz="6" w:space="0" w:color="auto"/>
              <w:bottom w:val="single" w:sz="12" w:space="0" w:color="auto"/>
            </w:tcBorders>
            <w:shd w:val="clear" w:color="auto" w:fill="auto"/>
          </w:tcPr>
          <w:p w14:paraId="38AD0081" w14:textId="77777777" w:rsidR="0048364F" w:rsidRPr="00873F4C" w:rsidRDefault="0048364F" w:rsidP="00956877">
            <w:pPr>
              <w:pStyle w:val="TableHeading"/>
            </w:pPr>
            <w:r w:rsidRPr="00873F4C">
              <w:t>Date/Details</w:t>
            </w:r>
          </w:p>
        </w:tc>
      </w:tr>
      <w:tr w:rsidR="0048364F" w:rsidRPr="00873F4C" w14:paraId="46BCBA9C" w14:textId="77777777" w:rsidTr="00A120D8">
        <w:tc>
          <w:tcPr>
            <w:tcW w:w="1701" w:type="dxa"/>
            <w:tcBorders>
              <w:top w:val="single" w:sz="12" w:space="0" w:color="auto"/>
            </w:tcBorders>
            <w:shd w:val="clear" w:color="auto" w:fill="auto"/>
          </w:tcPr>
          <w:p w14:paraId="72AD21A6" w14:textId="77777777" w:rsidR="0048364F" w:rsidRPr="00873F4C" w:rsidRDefault="0048364F" w:rsidP="00956877">
            <w:pPr>
              <w:pStyle w:val="Tabletext"/>
            </w:pPr>
            <w:r w:rsidRPr="00873F4C">
              <w:t xml:space="preserve">1.  </w:t>
            </w:r>
            <w:r w:rsidR="00793C2E" w:rsidRPr="00873F4C">
              <w:t>Sections 1</w:t>
            </w:r>
            <w:r w:rsidRPr="00873F4C">
              <w:t xml:space="preserve"> to 3 and anything in this Act not elsewhere covered by this table</w:t>
            </w:r>
          </w:p>
        </w:tc>
        <w:tc>
          <w:tcPr>
            <w:tcW w:w="3828" w:type="dxa"/>
            <w:tcBorders>
              <w:top w:val="single" w:sz="12" w:space="0" w:color="auto"/>
            </w:tcBorders>
            <w:shd w:val="clear" w:color="auto" w:fill="auto"/>
          </w:tcPr>
          <w:p w14:paraId="76F0DFC0" w14:textId="77777777" w:rsidR="0048364F" w:rsidRPr="00873F4C" w:rsidRDefault="0048364F" w:rsidP="00956877">
            <w:pPr>
              <w:pStyle w:val="Tabletext"/>
            </w:pPr>
            <w:r w:rsidRPr="00873F4C">
              <w:t>The day this Act receives the Royal Assent.</w:t>
            </w:r>
          </w:p>
        </w:tc>
        <w:tc>
          <w:tcPr>
            <w:tcW w:w="1582" w:type="dxa"/>
            <w:tcBorders>
              <w:top w:val="single" w:sz="12" w:space="0" w:color="auto"/>
            </w:tcBorders>
            <w:shd w:val="clear" w:color="auto" w:fill="auto"/>
          </w:tcPr>
          <w:p w14:paraId="11C4D219" w14:textId="3A75D65A" w:rsidR="0048364F" w:rsidRPr="00873F4C" w:rsidRDefault="006922FD" w:rsidP="00956877">
            <w:pPr>
              <w:pStyle w:val="Tabletext"/>
            </w:pPr>
            <w:r>
              <w:t>19 June 2023</w:t>
            </w:r>
          </w:p>
        </w:tc>
      </w:tr>
      <w:tr w:rsidR="00374988" w:rsidRPr="00873F4C" w14:paraId="12647DA5" w14:textId="77777777" w:rsidTr="00A120D8">
        <w:tc>
          <w:tcPr>
            <w:tcW w:w="1701" w:type="dxa"/>
            <w:shd w:val="clear" w:color="auto" w:fill="auto"/>
          </w:tcPr>
          <w:p w14:paraId="514FCEFC" w14:textId="77777777" w:rsidR="00374988" w:rsidRPr="00873F4C" w:rsidRDefault="00374988" w:rsidP="00956877">
            <w:pPr>
              <w:pStyle w:val="Tabletext"/>
            </w:pPr>
            <w:r w:rsidRPr="00873F4C">
              <w:t xml:space="preserve">2.  </w:t>
            </w:r>
            <w:r w:rsidR="004C0374" w:rsidRPr="00873F4C">
              <w:t>Schedules 1</w:t>
            </w:r>
            <w:r w:rsidRPr="00873F4C">
              <w:t xml:space="preserve"> to 3</w:t>
            </w:r>
          </w:p>
        </w:tc>
        <w:tc>
          <w:tcPr>
            <w:tcW w:w="3828" w:type="dxa"/>
            <w:shd w:val="clear" w:color="auto" w:fill="auto"/>
          </w:tcPr>
          <w:p w14:paraId="7DC46AFE" w14:textId="77777777" w:rsidR="009D76F6" w:rsidRPr="00873F4C" w:rsidRDefault="009D76F6" w:rsidP="00956877">
            <w:pPr>
              <w:pStyle w:val="Tabletext"/>
            </w:pPr>
            <w:r w:rsidRPr="00873F4C">
              <w:t>A single day to be fixed by Proclamation.</w:t>
            </w:r>
          </w:p>
          <w:p w14:paraId="73497D1E" w14:textId="77777777" w:rsidR="00374988" w:rsidRPr="00873F4C" w:rsidRDefault="009D76F6" w:rsidP="00956877">
            <w:pPr>
              <w:pStyle w:val="Tabletext"/>
            </w:pPr>
            <w:r w:rsidRPr="00873F4C">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40B13DEF" w14:textId="77777777" w:rsidR="00374988" w:rsidRDefault="00DA7717" w:rsidP="00956877">
            <w:pPr>
              <w:pStyle w:val="Tabletext"/>
            </w:pPr>
            <w:r>
              <w:t>1 July 2023</w:t>
            </w:r>
          </w:p>
          <w:p w14:paraId="6551E8FF" w14:textId="66DFFE4B" w:rsidR="00DA7717" w:rsidRPr="00873F4C" w:rsidRDefault="00DA7717" w:rsidP="00956877">
            <w:pPr>
              <w:pStyle w:val="Tabletext"/>
            </w:pPr>
            <w:r>
              <w:t>(</w:t>
            </w:r>
            <w:r w:rsidRPr="00DA7717">
              <w:t>F2023N00174</w:t>
            </w:r>
            <w:r>
              <w:t>)</w:t>
            </w:r>
          </w:p>
        </w:tc>
      </w:tr>
      <w:tr w:rsidR="00701DA3" w:rsidRPr="00873F4C" w14:paraId="7849178B" w14:textId="77777777" w:rsidTr="00A120D8">
        <w:tc>
          <w:tcPr>
            <w:tcW w:w="1701" w:type="dxa"/>
            <w:shd w:val="clear" w:color="auto" w:fill="auto"/>
          </w:tcPr>
          <w:p w14:paraId="3434D1D9" w14:textId="77777777" w:rsidR="00701DA3" w:rsidRPr="00873F4C" w:rsidRDefault="0094080D" w:rsidP="00956877">
            <w:pPr>
              <w:pStyle w:val="Tabletext"/>
            </w:pPr>
            <w:r w:rsidRPr="00873F4C">
              <w:t>3</w:t>
            </w:r>
            <w:r w:rsidR="00701DA3" w:rsidRPr="00873F4C">
              <w:t xml:space="preserve">.  </w:t>
            </w:r>
            <w:r w:rsidR="00CF524D" w:rsidRPr="00873F4C">
              <w:t>Schedule 4</w:t>
            </w:r>
            <w:r w:rsidR="00701DA3" w:rsidRPr="00873F4C">
              <w:t xml:space="preserve">, </w:t>
            </w:r>
            <w:r w:rsidR="005C36A0" w:rsidRPr="00873F4C">
              <w:t>Part 1</w:t>
            </w:r>
          </w:p>
        </w:tc>
        <w:tc>
          <w:tcPr>
            <w:tcW w:w="3828" w:type="dxa"/>
            <w:shd w:val="clear" w:color="auto" w:fill="auto"/>
          </w:tcPr>
          <w:p w14:paraId="6963406E" w14:textId="77777777" w:rsidR="00701DA3" w:rsidRPr="00873F4C" w:rsidRDefault="00701DA3" w:rsidP="00956877">
            <w:pPr>
              <w:pStyle w:val="Tabletext"/>
            </w:pPr>
            <w:r w:rsidRPr="00873F4C">
              <w:t xml:space="preserve">Immediately before the commencement of </w:t>
            </w:r>
            <w:r w:rsidR="00ED19B0" w:rsidRPr="00873F4C">
              <w:t>Schedule 1</w:t>
            </w:r>
            <w:r w:rsidRPr="00873F4C">
              <w:t xml:space="preserve"> to the </w:t>
            </w:r>
            <w:r w:rsidRPr="00873F4C">
              <w:rPr>
                <w:i/>
              </w:rPr>
              <w:t>National Anti</w:t>
            </w:r>
            <w:r w:rsidR="00956877">
              <w:rPr>
                <w:i/>
              </w:rPr>
              <w:noBreakHyphen/>
            </w:r>
            <w:r w:rsidRPr="00873F4C">
              <w:rPr>
                <w:i/>
              </w:rPr>
              <w:t>Corruption Commission (Consequential and Transitional Provisions) Act 2022</w:t>
            </w:r>
            <w:r w:rsidRPr="00873F4C">
              <w:t>.</w:t>
            </w:r>
          </w:p>
          <w:p w14:paraId="1FABAA8F" w14:textId="77777777" w:rsidR="00701DA3" w:rsidRPr="00873F4C" w:rsidRDefault="00701DA3" w:rsidP="00956877">
            <w:pPr>
              <w:pStyle w:val="Tabletext"/>
            </w:pPr>
            <w:r w:rsidRPr="00873F4C">
              <w:t xml:space="preserve">However, the provisions do not commence at all if that Schedule commences before the commencement of the provisions covered by table </w:t>
            </w:r>
            <w:r w:rsidR="005C36A0" w:rsidRPr="00873F4C">
              <w:t>item 2</w:t>
            </w:r>
            <w:r w:rsidRPr="00873F4C">
              <w:t>.</w:t>
            </w:r>
          </w:p>
        </w:tc>
        <w:tc>
          <w:tcPr>
            <w:tcW w:w="1582" w:type="dxa"/>
            <w:shd w:val="clear" w:color="auto" w:fill="auto"/>
          </w:tcPr>
          <w:p w14:paraId="17BAE753" w14:textId="587CEE80" w:rsidR="00701DA3" w:rsidRPr="00873F4C" w:rsidRDefault="00DA7717" w:rsidP="00956877">
            <w:pPr>
              <w:pStyle w:val="Tabletext"/>
            </w:pPr>
            <w:r>
              <w:t>1 July 2023</w:t>
            </w:r>
          </w:p>
        </w:tc>
      </w:tr>
      <w:tr w:rsidR="0094080D" w:rsidRPr="00873F4C" w14:paraId="5D002620" w14:textId="77777777" w:rsidTr="00A120D8">
        <w:tc>
          <w:tcPr>
            <w:tcW w:w="1701" w:type="dxa"/>
            <w:shd w:val="clear" w:color="auto" w:fill="auto"/>
          </w:tcPr>
          <w:p w14:paraId="271918C6" w14:textId="77777777" w:rsidR="0094080D" w:rsidRPr="00873F4C" w:rsidRDefault="0094080D" w:rsidP="00956877">
            <w:pPr>
              <w:pStyle w:val="Tabletext"/>
            </w:pPr>
            <w:r w:rsidRPr="00873F4C">
              <w:t>4</w:t>
            </w:r>
            <w:r w:rsidR="00A13411">
              <w:t>.</w:t>
            </w:r>
            <w:r w:rsidRPr="00873F4C">
              <w:t xml:space="preserve">  </w:t>
            </w:r>
            <w:r w:rsidR="00CF524D" w:rsidRPr="00873F4C">
              <w:t>Schedule 4</w:t>
            </w:r>
            <w:r w:rsidRPr="00873F4C">
              <w:t xml:space="preserve">, </w:t>
            </w:r>
            <w:r w:rsidR="005C36A0" w:rsidRPr="00873F4C">
              <w:t>Part 2</w:t>
            </w:r>
          </w:p>
        </w:tc>
        <w:tc>
          <w:tcPr>
            <w:tcW w:w="3828" w:type="dxa"/>
            <w:shd w:val="clear" w:color="auto" w:fill="auto"/>
          </w:tcPr>
          <w:p w14:paraId="08D81F5A" w14:textId="77777777" w:rsidR="0094080D" w:rsidRPr="00873F4C" w:rsidRDefault="0094080D" w:rsidP="00956877">
            <w:pPr>
              <w:pStyle w:val="Tabletext"/>
            </w:pPr>
            <w:r w:rsidRPr="00873F4C">
              <w:t xml:space="preserve">Immediately after the commencement of the provisions covered by table </w:t>
            </w:r>
            <w:r w:rsidR="005C36A0" w:rsidRPr="00873F4C">
              <w:t>item 2</w:t>
            </w:r>
            <w:r w:rsidRPr="00873F4C">
              <w:t>.</w:t>
            </w:r>
          </w:p>
          <w:p w14:paraId="663774BE" w14:textId="77777777" w:rsidR="0094080D" w:rsidRPr="00873F4C" w:rsidRDefault="0094080D" w:rsidP="00956877">
            <w:pPr>
              <w:pStyle w:val="Tabletext"/>
            </w:pPr>
            <w:r w:rsidRPr="00873F4C">
              <w:t xml:space="preserve">However, the provisions do not commence at all if </w:t>
            </w:r>
            <w:r w:rsidR="00ED19B0" w:rsidRPr="00873F4C">
              <w:t>Schedule 1</w:t>
            </w:r>
            <w:r w:rsidRPr="00873F4C">
              <w:t xml:space="preserve"> to the </w:t>
            </w:r>
            <w:r w:rsidRPr="00873F4C">
              <w:rPr>
                <w:i/>
              </w:rPr>
              <w:t>National Anti</w:t>
            </w:r>
            <w:r w:rsidR="00956877">
              <w:rPr>
                <w:i/>
              </w:rPr>
              <w:noBreakHyphen/>
            </w:r>
            <w:r w:rsidRPr="00873F4C">
              <w:rPr>
                <w:i/>
              </w:rPr>
              <w:t>Corruption Commission (Consequential and Transitional Provisions) Act 2022</w:t>
            </w:r>
            <w:r w:rsidRPr="00873F4C">
              <w:t xml:space="preserve"> does not commence before that time.</w:t>
            </w:r>
          </w:p>
        </w:tc>
        <w:tc>
          <w:tcPr>
            <w:tcW w:w="1582" w:type="dxa"/>
            <w:shd w:val="clear" w:color="auto" w:fill="auto"/>
          </w:tcPr>
          <w:p w14:paraId="78868DF0" w14:textId="42BA6FFD" w:rsidR="0094080D" w:rsidRPr="00873F4C" w:rsidRDefault="00DA7717" w:rsidP="00956877">
            <w:pPr>
              <w:pStyle w:val="Tabletext"/>
            </w:pPr>
            <w:r>
              <w:t>Never commenced</w:t>
            </w:r>
          </w:p>
        </w:tc>
      </w:tr>
      <w:tr w:rsidR="00983EBE" w:rsidRPr="00873F4C" w14:paraId="0AA8F775" w14:textId="77777777" w:rsidTr="00A120D8">
        <w:tc>
          <w:tcPr>
            <w:tcW w:w="1701" w:type="dxa"/>
            <w:tcBorders>
              <w:bottom w:val="single" w:sz="2" w:space="0" w:color="auto"/>
            </w:tcBorders>
            <w:shd w:val="clear" w:color="auto" w:fill="auto"/>
          </w:tcPr>
          <w:p w14:paraId="69C36FDE" w14:textId="77777777" w:rsidR="00983EBE" w:rsidRPr="00873F4C" w:rsidRDefault="00983EBE" w:rsidP="00956877">
            <w:pPr>
              <w:pStyle w:val="Tabletext"/>
            </w:pPr>
            <w:r w:rsidRPr="00873F4C">
              <w:t xml:space="preserve">5.  </w:t>
            </w:r>
            <w:r w:rsidR="00CF524D" w:rsidRPr="00873F4C">
              <w:t>Schedule 4</w:t>
            </w:r>
            <w:r w:rsidRPr="00873F4C">
              <w:t xml:space="preserve">, </w:t>
            </w:r>
            <w:r w:rsidR="00CF524D" w:rsidRPr="00873F4C">
              <w:t>Part 3</w:t>
            </w:r>
          </w:p>
        </w:tc>
        <w:tc>
          <w:tcPr>
            <w:tcW w:w="3828" w:type="dxa"/>
            <w:tcBorders>
              <w:bottom w:val="single" w:sz="2" w:space="0" w:color="auto"/>
            </w:tcBorders>
            <w:shd w:val="clear" w:color="auto" w:fill="auto"/>
          </w:tcPr>
          <w:p w14:paraId="09A7741D" w14:textId="77777777" w:rsidR="00983EBE" w:rsidRPr="00873F4C" w:rsidRDefault="00983EBE" w:rsidP="00956877">
            <w:pPr>
              <w:pStyle w:val="Tabletext"/>
            </w:pPr>
            <w:r w:rsidRPr="00873F4C">
              <w:t>The later of:</w:t>
            </w:r>
          </w:p>
          <w:p w14:paraId="781E358D" w14:textId="77777777" w:rsidR="00983EBE" w:rsidRPr="00873F4C" w:rsidRDefault="00983EBE" w:rsidP="00956877">
            <w:pPr>
              <w:pStyle w:val="Tablea"/>
            </w:pPr>
            <w:r w:rsidRPr="00873F4C">
              <w:t>(a) immediately after the commencement of the provisions covered by table item 2; and</w:t>
            </w:r>
          </w:p>
          <w:p w14:paraId="39F96B31" w14:textId="77777777" w:rsidR="00983EBE" w:rsidRPr="00873F4C" w:rsidRDefault="00983EBE" w:rsidP="00956877">
            <w:pPr>
              <w:pStyle w:val="Tablea"/>
            </w:pPr>
            <w:r w:rsidRPr="00873F4C">
              <w:lastRenderedPageBreak/>
              <w:t xml:space="preserve">(b) immediately after the commencement of </w:t>
            </w:r>
            <w:r w:rsidR="00234C28" w:rsidRPr="00873F4C">
              <w:t>section 4</w:t>
            </w:r>
            <w:r w:rsidRPr="00873F4C">
              <w:t xml:space="preserve">0 of the </w:t>
            </w:r>
            <w:r w:rsidRPr="00873F4C">
              <w:rPr>
                <w:i/>
              </w:rPr>
              <w:t>National Anti</w:t>
            </w:r>
            <w:r w:rsidR="00956877">
              <w:rPr>
                <w:i/>
              </w:rPr>
              <w:noBreakHyphen/>
            </w:r>
            <w:r w:rsidRPr="00873F4C">
              <w:rPr>
                <w:i/>
              </w:rPr>
              <w:t>Corruption Commission Act 2022</w:t>
            </w:r>
            <w:r w:rsidRPr="00873F4C">
              <w:t>.</w:t>
            </w:r>
          </w:p>
          <w:p w14:paraId="30921224" w14:textId="77777777" w:rsidR="00983EBE" w:rsidRPr="00873F4C" w:rsidRDefault="00983EBE" w:rsidP="00F376F1">
            <w:pPr>
              <w:pStyle w:val="Tabletext"/>
            </w:pPr>
            <w:r w:rsidRPr="00873F4C">
              <w:t xml:space="preserve">However, the provisions do not commence at all if the event mentioned in </w:t>
            </w:r>
            <w:r w:rsidR="00ED19B0" w:rsidRPr="00873F4C">
              <w:t>paragraph (</w:t>
            </w:r>
            <w:r w:rsidRPr="00873F4C">
              <w:t>b) does not occur.</w:t>
            </w:r>
          </w:p>
        </w:tc>
        <w:tc>
          <w:tcPr>
            <w:tcW w:w="1582" w:type="dxa"/>
            <w:tcBorders>
              <w:bottom w:val="single" w:sz="2" w:space="0" w:color="auto"/>
            </w:tcBorders>
            <w:shd w:val="clear" w:color="auto" w:fill="auto"/>
          </w:tcPr>
          <w:p w14:paraId="6ECEB2A9" w14:textId="12B345CA" w:rsidR="00983EBE" w:rsidRPr="00873F4C" w:rsidRDefault="00DA7717" w:rsidP="00956877">
            <w:pPr>
              <w:pStyle w:val="Tabletext"/>
            </w:pPr>
            <w:r>
              <w:lastRenderedPageBreak/>
              <w:t>1 July 2023</w:t>
            </w:r>
          </w:p>
        </w:tc>
      </w:tr>
      <w:tr w:rsidR="0094080D" w:rsidRPr="00873F4C" w14:paraId="1D9E8E6B" w14:textId="77777777" w:rsidTr="00A120D8">
        <w:tc>
          <w:tcPr>
            <w:tcW w:w="1701" w:type="dxa"/>
            <w:tcBorders>
              <w:top w:val="single" w:sz="2" w:space="0" w:color="auto"/>
              <w:bottom w:val="single" w:sz="12" w:space="0" w:color="auto"/>
            </w:tcBorders>
            <w:shd w:val="clear" w:color="auto" w:fill="auto"/>
          </w:tcPr>
          <w:p w14:paraId="0F29F2F0" w14:textId="77777777" w:rsidR="0094080D" w:rsidRPr="00873F4C" w:rsidRDefault="00983EBE" w:rsidP="00956877">
            <w:pPr>
              <w:pStyle w:val="Tabletext"/>
            </w:pPr>
            <w:r w:rsidRPr="00873F4C">
              <w:t>6</w:t>
            </w:r>
            <w:r w:rsidR="0094080D" w:rsidRPr="00873F4C">
              <w:t xml:space="preserve">.  </w:t>
            </w:r>
            <w:r w:rsidR="00CF524D" w:rsidRPr="00873F4C">
              <w:t>Schedule 4</w:t>
            </w:r>
            <w:r w:rsidR="0094080D" w:rsidRPr="00873F4C">
              <w:t xml:space="preserve">, </w:t>
            </w:r>
            <w:r w:rsidR="00ED19B0" w:rsidRPr="00873F4C">
              <w:t>Part 4</w:t>
            </w:r>
          </w:p>
        </w:tc>
        <w:tc>
          <w:tcPr>
            <w:tcW w:w="3828" w:type="dxa"/>
            <w:tcBorders>
              <w:top w:val="single" w:sz="2" w:space="0" w:color="auto"/>
              <w:bottom w:val="single" w:sz="12" w:space="0" w:color="auto"/>
            </w:tcBorders>
            <w:shd w:val="clear" w:color="auto" w:fill="auto"/>
          </w:tcPr>
          <w:p w14:paraId="575993D7" w14:textId="77777777" w:rsidR="0094080D" w:rsidRPr="00873F4C" w:rsidRDefault="0094080D" w:rsidP="00956877">
            <w:pPr>
              <w:pStyle w:val="Tabletext"/>
            </w:pPr>
            <w:r w:rsidRPr="00873F4C">
              <w:t>The later of:</w:t>
            </w:r>
          </w:p>
          <w:p w14:paraId="228970DB" w14:textId="77777777" w:rsidR="0094080D" w:rsidRPr="00873F4C" w:rsidRDefault="0094080D" w:rsidP="00956877">
            <w:pPr>
              <w:pStyle w:val="Tablea"/>
            </w:pPr>
            <w:r w:rsidRPr="00873F4C">
              <w:t xml:space="preserve">(a) immediately after the commencement of the provisions covered by table </w:t>
            </w:r>
            <w:r w:rsidR="005C36A0" w:rsidRPr="00873F4C">
              <w:t>item 2</w:t>
            </w:r>
            <w:r w:rsidRPr="00873F4C">
              <w:t>; and</w:t>
            </w:r>
          </w:p>
          <w:p w14:paraId="0DBB3B8E" w14:textId="77777777" w:rsidR="0094080D" w:rsidRPr="00873F4C" w:rsidRDefault="0094080D" w:rsidP="00956877">
            <w:pPr>
              <w:pStyle w:val="Tablea"/>
            </w:pPr>
            <w:r w:rsidRPr="00873F4C">
              <w:t xml:space="preserve">(b) immediately after the commencement of </w:t>
            </w:r>
            <w:r w:rsidR="00ED19B0" w:rsidRPr="00873F4C">
              <w:t>Schedule 1</w:t>
            </w:r>
            <w:r w:rsidRPr="00873F4C">
              <w:t xml:space="preserve"> to the </w:t>
            </w:r>
            <w:r w:rsidRPr="00873F4C">
              <w:rPr>
                <w:i/>
              </w:rPr>
              <w:t>National Anti</w:t>
            </w:r>
            <w:r w:rsidR="00956877">
              <w:rPr>
                <w:i/>
              </w:rPr>
              <w:noBreakHyphen/>
            </w:r>
            <w:r w:rsidRPr="00873F4C">
              <w:rPr>
                <w:i/>
              </w:rPr>
              <w:t>Corruption Commission (Consequential and Transitional Provisions) Act 2022</w:t>
            </w:r>
            <w:r w:rsidRPr="00873F4C">
              <w:t>.</w:t>
            </w:r>
          </w:p>
          <w:p w14:paraId="62E880B0" w14:textId="77777777" w:rsidR="0094080D" w:rsidRPr="00873F4C" w:rsidRDefault="0094080D" w:rsidP="00956877">
            <w:pPr>
              <w:pStyle w:val="Tabletext"/>
            </w:pPr>
            <w:r w:rsidRPr="00873F4C">
              <w:t xml:space="preserve">However, the provisions do not commence at all if the event mentioned in </w:t>
            </w:r>
            <w:r w:rsidR="00ED19B0" w:rsidRPr="00873F4C">
              <w:t>paragraph (</w:t>
            </w:r>
            <w:r w:rsidRPr="00873F4C">
              <w:t>b) does not occur.</w:t>
            </w:r>
          </w:p>
        </w:tc>
        <w:tc>
          <w:tcPr>
            <w:tcW w:w="1582" w:type="dxa"/>
            <w:tcBorders>
              <w:top w:val="single" w:sz="2" w:space="0" w:color="auto"/>
              <w:bottom w:val="single" w:sz="12" w:space="0" w:color="auto"/>
            </w:tcBorders>
            <w:shd w:val="clear" w:color="auto" w:fill="auto"/>
          </w:tcPr>
          <w:p w14:paraId="0C9DD26E" w14:textId="7F5BE6FE" w:rsidR="0094080D" w:rsidRPr="00873F4C" w:rsidRDefault="00DA7717" w:rsidP="00956877">
            <w:pPr>
              <w:pStyle w:val="Tabletext"/>
            </w:pPr>
            <w:r>
              <w:t>1 July 2023</w:t>
            </w:r>
          </w:p>
        </w:tc>
        <w:bookmarkStart w:id="3" w:name="_GoBack"/>
        <w:bookmarkEnd w:id="3"/>
      </w:tr>
    </w:tbl>
    <w:p w14:paraId="66CA6B25" w14:textId="77777777" w:rsidR="0048364F" w:rsidRPr="00873F4C" w:rsidRDefault="00201D27" w:rsidP="00956877">
      <w:pPr>
        <w:pStyle w:val="notetext"/>
      </w:pPr>
      <w:r w:rsidRPr="00873F4C">
        <w:t>Note:</w:t>
      </w:r>
      <w:r w:rsidRPr="00873F4C">
        <w:tab/>
        <w:t>This table relates only to the provisions of this Act as originally enacted. It will not be amended to deal with any later amendments of this Act.</w:t>
      </w:r>
    </w:p>
    <w:p w14:paraId="7E7D6732" w14:textId="77777777" w:rsidR="0048364F" w:rsidRPr="00873F4C" w:rsidRDefault="0048364F" w:rsidP="00956877">
      <w:pPr>
        <w:pStyle w:val="subsection"/>
      </w:pPr>
      <w:r w:rsidRPr="00873F4C">
        <w:tab/>
        <w:t>(2)</w:t>
      </w:r>
      <w:r w:rsidRPr="00873F4C">
        <w:tab/>
      </w:r>
      <w:r w:rsidR="00201D27" w:rsidRPr="00873F4C">
        <w:t xml:space="preserve">Any information in </w:t>
      </w:r>
      <w:r w:rsidR="00877D48" w:rsidRPr="00873F4C">
        <w:t>c</w:t>
      </w:r>
      <w:r w:rsidR="00201D27" w:rsidRPr="00873F4C">
        <w:t>olumn 3 of the table is not part of this Act. Information may be inserted in this column, or information in it may be edited, in any published version of this Act.</w:t>
      </w:r>
    </w:p>
    <w:p w14:paraId="2BECD390" w14:textId="77777777" w:rsidR="0048364F" w:rsidRPr="00873F4C" w:rsidRDefault="0048364F" w:rsidP="00956877">
      <w:pPr>
        <w:pStyle w:val="ActHead5"/>
      </w:pPr>
      <w:bookmarkStart w:id="4" w:name="_Toc138081438"/>
      <w:r w:rsidRPr="00A13411">
        <w:rPr>
          <w:rStyle w:val="CharSectno"/>
        </w:rPr>
        <w:t>3</w:t>
      </w:r>
      <w:r w:rsidRPr="00873F4C">
        <w:t xml:space="preserve">  Schedules</w:t>
      </w:r>
      <w:bookmarkEnd w:id="4"/>
    </w:p>
    <w:p w14:paraId="377D1274" w14:textId="77777777" w:rsidR="0048364F" w:rsidRPr="00873F4C" w:rsidRDefault="0048364F" w:rsidP="00956877">
      <w:pPr>
        <w:pStyle w:val="subsection"/>
      </w:pPr>
      <w:r w:rsidRPr="00873F4C">
        <w:tab/>
      </w:r>
      <w:r w:rsidRPr="00873F4C">
        <w:tab/>
      </w:r>
      <w:r w:rsidR="00202618" w:rsidRPr="00873F4C">
        <w:t>Legislation that is specified in a Schedule to this Act is amended or repealed as set out in the applicable items in the Schedule concerned, and any other item in a Schedule to this Act has effect according to its terms.</w:t>
      </w:r>
    </w:p>
    <w:p w14:paraId="5439CF7F" w14:textId="77777777" w:rsidR="0048364F" w:rsidRPr="00873F4C" w:rsidRDefault="00ED19B0" w:rsidP="00956877">
      <w:pPr>
        <w:pStyle w:val="ActHead6"/>
        <w:pageBreakBefore/>
      </w:pPr>
      <w:bookmarkStart w:id="5" w:name="_Toc138081439"/>
      <w:bookmarkStart w:id="6" w:name="opcAmSched"/>
      <w:r w:rsidRPr="00A13411">
        <w:rPr>
          <w:rStyle w:val="CharAmSchNo"/>
        </w:rPr>
        <w:lastRenderedPageBreak/>
        <w:t>Schedule 1</w:t>
      </w:r>
      <w:r w:rsidR="0048364F" w:rsidRPr="00873F4C">
        <w:t>—</w:t>
      </w:r>
      <w:r w:rsidR="00F411E9" w:rsidRPr="00A13411">
        <w:rPr>
          <w:rStyle w:val="CharAmSchText"/>
        </w:rPr>
        <w:t>Main a</w:t>
      </w:r>
      <w:r w:rsidR="00F65EB6" w:rsidRPr="00A13411">
        <w:rPr>
          <w:rStyle w:val="CharAmSchText"/>
        </w:rPr>
        <w:t>mendments</w:t>
      </w:r>
      <w:bookmarkEnd w:id="5"/>
    </w:p>
    <w:p w14:paraId="48DA0F6E" w14:textId="77777777" w:rsidR="003C2572" w:rsidRPr="00873F4C" w:rsidRDefault="005C36A0" w:rsidP="00956877">
      <w:pPr>
        <w:pStyle w:val="ActHead7"/>
      </w:pPr>
      <w:bookmarkStart w:id="7" w:name="_Toc138081440"/>
      <w:bookmarkEnd w:id="6"/>
      <w:r w:rsidRPr="00A13411">
        <w:rPr>
          <w:rStyle w:val="CharAmPartNo"/>
        </w:rPr>
        <w:t>Part 1</w:t>
      </w:r>
      <w:r w:rsidR="003C2572" w:rsidRPr="00873F4C">
        <w:t>—</w:t>
      </w:r>
      <w:r w:rsidR="003C2572" w:rsidRPr="00A13411">
        <w:rPr>
          <w:rStyle w:val="CharAmPartText"/>
        </w:rPr>
        <w:t>Personal work</w:t>
      </w:r>
      <w:r w:rsidR="00956877" w:rsidRPr="00A13411">
        <w:rPr>
          <w:rStyle w:val="CharAmPartText"/>
        </w:rPr>
        <w:noBreakHyphen/>
      </w:r>
      <w:r w:rsidR="003C2572" w:rsidRPr="00A13411">
        <w:rPr>
          <w:rStyle w:val="CharAmPartText"/>
        </w:rPr>
        <w:t xml:space="preserve">related </w:t>
      </w:r>
      <w:r w:rsidR="006B787F" w:rsidRPr="00A13411">
        <w:rPr>
          <w:rStyle w:val="CharAmPartText"/>
        </w:rPr>
        <w:t>conduct</w:t>
      </w:r>
      <w:bookmarkEnd w:id="7"/>
    </w:p>
    <w:p w14:paraId="708ED60F" w14:textId="77777777" w:rsidR="003C2572" w:rsidRPr="00873F4C" w:rsidRDefault="003C2572" w:rsidP="00956877">
      <w:pPr>
        <w:pStyle w:val="ActHead9"/>
        <w:rPr>
          <w:i w:val="0"/>
        </w:rPr>
      </w:pPr>
      <w:bookmarkStart w:id="8" w:name="_Toc138081441"/>
      <w:r w:rsidRPr="00873F4C">
        <w:t>Public Interest Disclosure Act 2013</w:t>
      </w:r>
      <w:bookmarkEnd w:id="8"/>
    </w:p>
    <w:p w14:paraId="32B6FB41" w14:textId="77777777" w:rsidR="003C2572" w:rsidRPr="00873F4C" w:rsidRDefault="007D5387" w:rsidP="00956877">
      <w:pPr>
        <w:pStyle w:val="ItemHead"/>
      </w:pPr>
      <w:r w:rsidRPr="00873F4C">
        <w:t>1</w:t>
      </w:r>
      <w:r w:rsidR="00D706B8" w:rsidRPr="00873F4C">
        <w:t xml:space="preserve">  </w:t>
      </w:r>
      <w:r w:rsidR="00ED19B0" w:rsidRPr="00873F4C">
        <w:t>Section 8</w:t>
      </w:r>
    </w:p>
    <w:p w14:paraId="30D1C58E" w14:textId="77777777" w:rsidR="003C2572" w:rsidRPr="00873F4C" w:rsidRDefault="003C2572" w:rsidP="00956877">
      <w:pPr>
        <w:pStyle w:val="Item"/>
      </w:pPr>
      <w:r w:rsidRPr="00873F4C">
        <w:t>Insert:</w:t>
      </w:r>
    </w:p>
    <w:p w14:paraId="7A94A35C" w14:textId="77777777" w:rsidR="003C2572" w:rsidRPr="00873F4C" w:rsidRDefault="003C2572" w:rsidP="00956877">
      <w:pPr>
        <w:pStyle w:val="Definition"/>
      </w:pPr>
      <w:r w:rsidRPr="00873F4C">
        <w:rPr>
          <w:b/>
          <w:i/>
        </w:rPr>
        <w:t>personal work</w:t>
      </w:r>
      <w:r w:rsidR="00956877">
        <w:rPr>
          <w:b/>
          <w:i/>
        </w:rPr>
        <w:noBreakHyphen/>
      </w:r>
      <w:r w:rsidR="008E2458" w:rsidRPr="00873F4C">
        <w:rPr>
          <w:b/>
          <w:i/>
        </w:rPr>
        <w:t xml:space="preserve">related </w:t>
      </w:r>
      <w:r w:rsidR="007C2583" w:rsidRPr="00873F4C">
        <w:rPr>
          <w:b/>
          <w:i/>
        </w:rPr>
        <w:t>conduct</w:t>
      </w:r>
      <w:r w:rsidR="008E2458" w:rsidRPr="00873F4C">
        <w:t>: see</w:t>
      </w:r>
      <w:r w:rsidRPr="00873F4C">
        <w:t xml:space="preserve"> </w:t>
      </w:r>
      <w:r w:rsidR="00234C28" w:rsidRPr="00873F4C">
        <w:t>section 2</w:t>
      </w:r>
      <w:r w:rsidR="007C2583" w:rsidRPr="00873F4C">
        <w:t>9</w:t>
      </w:r>
      <w:r w:rsidR="00531A42" w:rsidRPr="00873F4C">
        <w:t>A</w:t>
      </w:r>
      <w:r w:rsidRPr="00873F4C">
        <w:t>.</w:t>
      </w:r>
    </w:p>
    <w:p w14:paraId="334C0B44" w14:textId="77777777" w:rsidR="006F444B" w:rsidRPr="00873F4C" w:rsidRDefault="007D5387" w:rsidP="00956877">
      <w:pPr>
        <w:pStyle w:val="ItemHead"/>
      </w:pPr>
      <w:r w:rsidRPr="00873F4C">
        <w:t>2</w:t>
      </w:r>
      <w:r w:rsidR="006F444B" w:rsidRPr="00873F4C">
        <w:t xml:space="preserve">  </w:t>
      </w:r>
      <w:r w:rsidR="00966D6A" w:rsidRPr="00873F4C">
        <w:t>Paragraph 2</w:t>
      </w:r>
      <w:r w:rsidR="006F444B" w:rsidRPr="00873F4C">
        <w:t>9(2)(b)</w:t>
      </w:r>
    </w:p>
    <w:p w14:paraId="0758F983" w14:textId="77777777" w:rsidR="006F444B" w:rsidRPr="00873F4C" w:rsidRDefault="006F444B" w:rsidP="00956877">
      <w:pPr>
        <w:pStyle w:val="Item"/>
      </w:pPr>
      <w:r w:rsidRPr="00873F4C">
        <w:t>Repeal the paragraph, substitute:</w:t>
      </w:r>
    </w:p>
    <w:p w14:paraId="7B68C6D7" w14:textId="77777777" w:rsidR="006F444B" w:rsidRPr="00873F4C" w:rsidRDefault="006F444B" w:rsidP="00956877">
      <w:pPr>
        <w:pStyle w:val="paragraph"/>
      </w:pPr>
      <w:r w:rsidRPr="00873F4C">
        <w:tab/>
        <w:t>(b)</w:t>
      </w:r>
      <w:r w:rsidRPr="00873F4C">
        <w:tab/>
      </w:r>
      <w:r w:rsidR="00D8506A" w:rsidRPr="00873F4C">
        <w:t xml:space="preserve">conduct </w:t>
      </w:r>
      <w:r w:rsidRPr="00873F4C">
        <w:t>engaged in by a public official that could, if proved, give reasonable grounds for disciplinary action resulting in the termination of the official’s engagement</w:t>
      </w:r>
      <w:r w:rsidR="003B36EB" w:rsidRPr="00873F4C">
        <w:t xml:space="preserve"> or appointment</w:t>
      </w:r>
      <w:r w:rsidRPr="00873F4C">
        <w:t>.</w:t>
      </w:r>
    </w:p>
    <w:p w14:paraId="7DA12568" w14:textId="77777777" w:rsidR="00AA7B30" w:rsidRPr="00873F4C" w:rsidRDefault="007D5387" w:rsidP="00956877">
      <w:pPr>
        <w:pStyle w:val="ItemHead"/>
      </w:pPr>
      <w:r w:rsidRPr="00873F4C">
        <w:t>3</w:t>
      </w:r>
      <w:r w:rsidR="00AA7B30" w:rsidRPr="00873F4C">
        <w:t xml:space="preserve">  After </w:t>
      </w:r>
      <w:r w:rsidR="00ED19B0" w:rsidRPr="00873F4C">
        <w:t>sub</w:t>
      </w:r>
      <w:r w:rsidR="00234C28" w:rsidRPr="00873F4C">
        <w:t>section 2</w:t>
      </w:r>
      <w:r w:rsidR="00AA7B30" w:rsidRPr="00873F4C">
        <w:t>9(2)</w:t>
      </w:r>
    </w:p>
    <w:p w14:paraId="2A24F800" w14:textId="77777777" w:rsidR="00AA7B30" w:rsidRPr="00873F4C" w:rsidRDefault="00AA7B30" w:rsidP="00956877">
      <w:pPr>
        <w:pStyle w:val="Item"/>
      </w:pPr>
      <w:r w:rsidRPr="00873F4C">
        <w:t>Insert:</w:t>
      </w:r>
    </w:p>
    <w:p w14:paraId="674ADD28" w14:textId="77777777" w:rsidR="00AA7B30" w:rsidRPr="00873F4C" w:rsidRDefault="00AA7B30" w:rsidP="00956877">
      <w:pPr>
        <w:pStyle w:val="subsection"/>
      </w:pPr>
      <w:r w:rsidRPr="00873F4C">
        <w:tab/>
        <w:t>(2A)</w:t>
      </w:r>
      <w:r w:rsidRPr="00873F4C">
        <w:tab/>
        <w:t xml:space="preserve">Despite </w:t>
      </w:r>
      <w:r w:rsidR="005C36A0" w:rsidRPr="00873F4C">
        <w:t>subsections (</w:t>
      </w:r>
      <w:r w:rsidRPr="00873F4C">
        <w:t>1) and (2), personal work</w:t>
      </w:r>
      <w:r w:rsidR="00956877">
        <w:noBreakHyphen/>
      </w:r>
      <w:r w:rsidRPr="00873F4C">
        <w:t xml:space="preserve">related conduct is not </w:t>
      </w:r>
      <w:r w:rsidRPr="00873F4C">
        <w:rPr>
          <w:b/>
          <w:i/>
        </w:rPr>
        <w:t>disclosable conduct</w:t>
      </w:r>
      <w:r w:rsidR="00D701BD" w:rsidRPr="00873F4C">
        <w:t xml:space="preserve"> unless:</w:t>
      </w:r>
    </w:p>
    <w:p w14:paraId="3E133A79" w14:textId="77777777" w:rsidR="00D701BD" w:rsidRPr="00873F4C" w:rsidRDefault="00D701BD" w:rsidP="00956877">
      <w:pPr>
        <w:pStyle w:val="paragraph"/>
      </w:pPr>
      <w:r w:rsidRPr="00873F4C">
        <w:tab/>
        <w:t>(a)</w:t>
      </w:r>
      <w:r w:rsidRPr="00873F4C">
        <w:tab/>
        <w:t xml:space="preserve">the conduct would constitute taking a reprisal against another person, or an offence under </w:t>
      </w:r>
      <w:r w:rsidR="00234C28" w:rsidRPr="00873F4C">
        <w:t>section 1</w:t>
      </w:r>
      <w:r w:rsidRPr="00873F4C">
        <w:t>9 (reprisals in relation to disclosures—offence</w:t>
      </w:r>
      <w:r w:rsidR="00036537" w:rsidRPr="00873F4C">
        <w:t>s</w:t>
      </w:r>
      <w:r w:rsidRPr="00873F4C">
        <w:t>); or</w:t>
      </w:r>
    </w:p>
    <w:p w14:paraId="02B6FFDD" w14:textId="77777777" w:rsidR="00D701BD" w:rsidRPr="00873F4C" w:rsidRDefault="00D701BD" w:rsidP="00956877">
      <w:pPr>
        <w:pStyle w:val="paragraph"/>
      </w:pPr>
      <w:r w:rsidRPr="00873F4C">
        <w:tab/>
        <w:t>(b)</w:t>
      </w:r>
      <w:r w:rsidRPr="00873F4C">
        <w:tab/>
        <w:t>the conduct:</w:t>
      </w:r>
    </w:p>
    <w:p w14:paraId="418274D6" w14:textId="77777777" w:rsidR="00D701BD" w:rsidRPr="00873F4C" w:rsidRDefault="00D701BD" w:rsidP="00956877">
      <w:pPr>
        <w:pStyle w:val="paragraphsub"/>
      </w:pPr>
      <w:r w:rsidRPr="00873F4C">
        <w:tab/>
        <w:t>(i)</w:t>
      </w:r>
      <w:r w:rsidRPr="00873F4C">
        <w:tab/>
        <w:t>is of such a significant nature that it would undermine public confidence in an agency (or agencies); or</w:t>
      </w:r>
    </w:p>
    <w:p w14:paraId="44C90E62" w14:textId="77777777" w:rsidR="00D701BD" w:rsidRPr="00873F4C" w:rsidRDefault="00D701BD" w:rsidP="00956877">
      <w:pPr>
        <w:pStyle w:val="paragraphsub"/>
      </w:pPr>
      <w:r w:rsidRPr="00873F4C">
        <w:tab/>
        <w:t>(ii)</w:t>
      </w:r>
      <w:r w:rsidRPr="00873F4C">
        <w:tab/>
        <w:t>has other significant implications for an agency (or agencies).</w:t>
      </w:r>
    </w:p>
    <w:p w14:paraId="7039B1DF" w14:textId="77777777" w:rsidR="00AA7B30" w:rsidRPr="00873F4C" w:rsidRDefault="00AA7B30" w:rsidP="00956877">
      <w:pPr>
        <w:pStyle w:val="notetext"/>
      </w:pPr>
      <w:r w:rsidRPr="00873F4C">
        <w:t>Note</w:t>
      </w:r>
      <w:r w:rsidR="00036537" w:rsidRPr="00873F4C">
        <w:t xml:space="preserve"> 1</w:t>
      </w:r>
      <w:r w:rsidRPr="00873F4C">
        <w:t>:</w:t>
      </w:r>
      <w:r w:rsidRPr="00873F4C">
        <w:tab/>
        <w:t xml:space="preserve">For </w:t>
      </w:r>
      <w:r w:rsidRPr="00873F4C">
        <w:rPr>
          <w:b/>
          <w:i/>
        </w:rPr>
        <w:t>personal work</w:t>
      </w:r>
      <w:r w:rsidR="00956877">
        <w:rPr>
          <w:b/>
          <w:i/>
        </w:rPr>
        <w:noBreakHyphen/>
      </w:r>
      <w:r w:rsidRPr="00873F4C">
        <w:rPr>
          <w:b/>
          <w:i/>
        </w:rPr>
        <w:t>related conduct</w:t>
      </w:r>
      <w:r w:rsidRPr="00873F4C">
        <w:t xml:space="preserve">, see </w:t>
      </w:r>
      <w:r w:rsidR="00234C28" w:rsidRPr="00873F4C">
        <w:t>section 2</w:t>
      </w:r>
      <w:r w:rsidRPr="00873F4C">
        <w:t>9A.</w:t>
      </w:r>
    </w:p>
    <w:p w14:paraId="7069A3E8" w14:textId="77777777" w:rsidR="00036537" w:rsidRPr="00873F4C" w:rsidRDefault="00036537" w:rsidP="00956877">
      <w:pPr>
        <w:pStyle w:val="notetext"/>
      </w:pPr>
      <w:r w:rsidRPr="00873F4C">
        <w:t>Note 2:</w:t>
      </w:r>
      <w:r w:rsidRPr="00873F4C">
        <w:tab/>
        <w:t xml:space="preserve">For what constitutes </w:t>
      </w:r>
      <w:r w:rsidRPr="00873F4C">
        <w:rPr>
          <w:b/>
          <w:i/>
        </w:rPr>
        <w:t>taking a reprisal</w:t>
      </w:r>
      <w:r w:rsidRPr="00873F4C">
        <w:t xml:space="preserve">, see </w:t>
      </w:r>
      <w:r w:rsidR="00234C28" w:rsidRPr="00873F4C">
        <w:t>section 1</w:t>
      </w:r>
      <w:r w:rsidRPr="00873F4C">
        <w:t>3.</w:t>
      </w:r>
    </w:p>
    <w:p w14:paraId="69E254AB" w14:textId="77777777" w:rsidR="001328E2" w:rsidRDefault="001328E2" w:rsidP="001328E2">
      <w:pPr>
        <w:pStyle w:val="subsection"/>
      </w:pPr>
      <w:r>
        <w:tab/>
        <w:t>(2B)</w:t>
      </w:r>
      <w:r>
        <w:tab/>
        <w:t>To avoid doubt, if a disclosure includes information that tends to show (or that may tend to show) disclosable conduct, the disclosure is not prevented from being a public interest disclosure only because:</w:t>
      </w:r>
    </w:p>
    <w:p w14:paraId="2AD71CD5" w14:textId="77777777" w:rsidR="001328E2" w:rsidRDefault="001328E2" w:rsidP="001328E2">
      <w:pPr>
        <w:pStyle w:val="paragraph"/>
      </w:pPr>
      <w:r>
        <w:tab/>
        <w:t>(a)</w:t>
      </w:r>
      <w:r>
        <w:tab/>
        <w:t>the disclosure includes other information; and</w:t>
      </w:r>
    </w:p>
    <w:p w14:paraId="1979E2C2" w14:textId="77777777" w:rsidR="001328E2" w:rsidRDefault="001328E2" w:rsidP="001328E2">
      <w:pPr>
        <w:pStyle w:val="paragraph"/>
      </w:pPr>
      <w:r>
        <w:lastRenderedPageBreak/>
        <w:tab/>
        <w:t>(b)</w:t>
      </w:r>
      <w:r>
        <w:tab/>
        <w:t>the other information tends to show (or may tend to show) personal work-related conduct.</w:t>
      </w:r>
    </w:p>
    <w:p w14:paraId="1FC1EAB4" w14:textId="77777777" w:rsidR="003C2572" w:rsidRPr="00873F4C" w:rsidRDefault="007D5387" w:rsidP="00956877">
      <w:pPr>
        <w:pStyle w:val="ItemHead"/>
      </w:pPr>
      <w:r w:rsidRPr="00873F4C">
        <w:t>4</w:t>
      </w:r>
      <w:r w:rsidR="003C2572" w:rsidRPr="00873F4C">
        <w:t xml:space="preserve">  After </w:t>
      </w:r>
      <w:r w:rsidR="00234C28" w:rsidRPr="00873F4C">
        <w:t>section 2</w:t>
      </w:r>
      <w:r w:rsidR="00AA7B30" w:rsidRPr="00873F4C">
        <w:t>9</w:t>
      </w:r>
    </w:p>
    <w:p w14:paraId="6D55B2C3" w14:textId="77777777" w:rsidR="003C2572" w:rsidRPr="00873F4C" w:rsidRDefault="003C2572" w:rsidP="00956877">
      <w:pPr>
        <w:pStyle w:val="Item"/>
      </w:pPr>
      <w:r w:rsidRPr="00873F4C">
        <w:t>Insert:</w:t>
      </w:r>
    </w:p>
    <w:p w14:paraId="0BB7C599" w14:textId="77777777" w:rsidR="003C2572" w:rsidRPr="00873F4C" w:rsidRDefault="003C2572" w:rsidP="00956877">
      <w:pPr>
        <w:pStyle w:val="ActHead5"/>
      </w:pPr>
      <w:bookmarkStart w:id="9" w:name="_Toc138081442"/>
      <w:r w:rsidRPr="00A13411">
        <w:rPr>
          <w:rStyle w:val="CharSectno"/>
        </w:rPr>
        <w:t>2</w:t>
      </w:r>
      <w:r w:rsidR="00AA7B30" w:rsidRPr="00A13411">
        <w:rPr>
          <w:rStyle w:val="CharSectno"/>
        </w:rPr>
        <w:t>9</w:t>
      </w:r>
      <w:r w:rsidRPr="00A13411">
        <w:rPr>
          <w:rStyle w:val="CharSectno"/>
        </w:rPr>
        <w:t>A</w:t>
      </w:r>
      <w:r w:rsidRPr="00873F4C">
        <w:t xml:space="preserve">  </w:t>
      </w:r>
      <w:r w:rsidR="00766F00" w:rsidRPr="00873F4C">
        <w:t xml:space="preserve">Meaning of </w:t>
      </w:r>
      <w:r w:rsidR="00766F00" w:rsidRPr="00873F4C">
        <w:rPr>
          <w:i/>
        </w:rPr>
        <w:t>p</w:t>
      </w:r>
      <w:r w:rsidRPr="00873F4C">
        <w:rPr>
          <w:i/>
        </w:rPr>
        <w:t>ersonal work</w:t>
      </w:r>
      <w:r w:rsidR="00956877">
        <w:rPr>
          <w:i/>
        </w:rPr>
        <w:noBreakHyphen/>
      </w:r>
      <w:r w:rsidRPr="00873F4C">
        <w:rPr>
          <w:i/>
        </w:rPr>
        <w:t xml:space="preserve">related </w:t>
      </w:r>
      <w:r w:rsidR="00AA7B30" w:rsidRPr="00873F4C">
        <w:rPr>
          <w:i/>
        </w:rPr>
        <w:t>conduct</w:t>
      </w:r>
      <w:bookmarkEnd w:id="9"/>
    </w:p>
    <w:p w14:paraId="242441A5" w14:textId="77777777" w:rsidR="00CB2110" w:rsidRPr="00873F4C" w:rsidRDefault="00531A42" w:rsidP="00956877">
      <w:pPr>
        <w:pStyle w:val="subsection"/>
      </w:pPr>
      <w:r w:rsidRPr="00873F4C">
        <w:tab/>
      </w:r>
      <w:r w:rsidR="003C2572" w:rsidRPr="00873F4C">
        <w:tab/>
      </w:r>
      <w:r w:rsidR="00AA7B30" w:rsidRPr="00873F4C">
        <w:rPr>
          <w:b/>
          <w:i/>
        </w:rPr>
        <w:t>P</w:t>
      </w:r>
      <w:r w:rsidR="003C2572" w:rsidRPr="00873F4C">
        <w:rPr>
          <w:b/>
          <w:i/>
        </w:rPr>
        <w:t>ersonal work</w:t>
      </w:r>
      <w:r w:rsidR="00956877">
        <w:rPr>
          <w:b/>
          <w:i/>
        </w:rPr>
        <w:noBreakHyphen/>
      </w:r>
      <w:r w:rsidR="003C2572" w:rsidRPr="00873F4C">
        <w:rPr>
          <w:b/>
          <w:i/>
        </w:rPr>
        <w:t xml:space="preserve">related </w:t>
      </w:r>
      <w:r w:rsidR="00AA7B30" w:rsidRPr="00873F4C">
        <w:rPr>
          <w:b/>
          <w:i/>
        </w:rPr>
        <w:t>conduct</w:t>
      </w:r>
      <w:r w:rsidR="002620DA" w:rsidRPr="00873F4C">
        <w:t xml:space="preserve"> </w:t>
      </w:r>
      <w:r w:rsidR="00E859AE" w:rsidRPr="00873F4C">
        <w:t>i</w:t>
      </w:r>
      <w:r w:rsidR="00AA7B30" w:rsidRPr="00873F4C">
        <w:t>s conduct</w:t>
      </w:r>
      <w:r w:rsidR="00DF0074" w:rsidRPr="00873F4C">
        <w:t xml:space="preserve"> (by act or omission)</w:t>
      </w:r>
      <w:r w:rsidR="00E45B75" w:rsidRPr="00873F4C">
        <w:t xml:space="preserve"> engaged in by a public official (the </w:t>
      </w:r>
      <w:r w:rsidR="00E45B75" w:rsidRPr="00873F4C">
        <w:rPr>
          <w:b/>
          <w:i/>
        </w:rPr>
        <w:t>first official</w:t>
      </w:r>
      <w:r w:rsidR="00E45B75" w:rsidRPr="00873F4C">
        <w:t>)</w:t>
      </w:r>
      <w:r w:rsidR="00AA7B30" w:rsidRPr="00873F4C">
        <w:t xml:space="preserve"> </w:t>
      </w:r>
      <w:r w:rsidR="00E45B75" w:rsidRPr="00873F4C">
        <w:t xml:space="preserve">in relation to another </w:t>
      </w:r>
      <w:r w:rsidR="0048746C" w:rsidRPr="00873F4C">
        <w:t>public official</w:t>
      </w:r>
      <w:r w:rsidR="00E45B75" w:rsidRPr="00873F4C">
        <w:t xml:space="preserve"> (the </w:t>
      </w:r>
      <w:r w:rsidR="00E45B75" w:rsidRPr="00873F4C">
        <w:rPr>
          <w:b/>
          <w:i/>
        </w:rPr>
        <w:t>second official</w:t>
      </w:r>
      <w:r w:rsidR="00E45B75" w:rsidRPr="00873F4C">
        <w:t>) that:</w:t>
      </w:r>
    </w:p>
    <w:p w14:paraId="1DF72039" w14:textId="77777777" w:rsidR="00CB2110" w:rsidRPr="00873F4C" w:rsidRDefault="00CB2110" w:rsidP="00956877">
      <w:pPr>
        <w:pStyle w:val="paragraph"/>
      </w:pPr>
      <w:r w:rsidRPr="00873F4C">
        <w:tab/>
        <w:t>(a)</w:t>
      </w:r>
      <w:r w:rsidRPr="00873F4C">
        <w:tab/>
      </w:r>
      <w:r w:rsidR="00E45B75" w:rsidRPr="00873F4C">
        <w:t xml:space="preserve">occurs in relation to, or in the course of, </w:t>
      </w:r>
      <w:r w:rsidR="00446052" w:rsidRPr="00873F4C">
        <w:t xml:space="preserve">either or both </w:t>
      </w:r>
      <w:r w:rsidR="00E45B75" w:rsidRPr="00873F4C">
        <w:t>of the following:</w:t>
      </w:r>
    </w:p>
    <w:p w14:paraId="2C9BF6E9" w14:textId="77777777" w:rsidR="00E45B75" w:rsidRPr="00873F4C" w:rsidRDefault="00E45B75" w:rsidP="00956877">
      <w:pPr>
        <w:pStyle w:val="paragraphsub"/>
      </w:pPr>
      <w:r w:rsidRPr="00873F4C">
        <w:tab/>
        <w:t>(i)</w:t>
      </w:r>
      <w:r w:rsidRPr="00873F4C">
        <w:tab/>
        <w:t>the second official’s engagement or appointment as a public official;</w:t>
      </w:r>
    </w:p>
    <w:p w14:paraId="765C1811" w14:textId="77777777" w:rsidR="00E45B75" w:rsidRPr="00873F4C" w:rsidRDefault="00E45B75" w:rsidP="00956877">
      <w:pPr>
        <w:pStyle w:val="paragraphsub"/>
      </w:pPr>
      <w:r w:rsidRPr="00873F4C">
        <w:tab/>
        <w:t>(ii)</w:t>
      </w:r>
      <w:r w:rsidRPr="00873F4C">
        <w:tab/>
        <w:t xml:space="preserve">the second official’s </w:t>
      </w:r>
      <w:r w:rsidR="0065539E" w:rsidRPr="00873F4C">
        <w:t>employment, or exercise of functions and powers, as a public official</w:t>
      </w:r>
      <w:r w:rsidRPr="00873F4C">
        <w:t>;</w:t>
      </w:r>
      <w:r w:rsidR="008A6B1B" w:rsidRPr="00873F4C">
        <w:t xml:space="preserve"> and</w:t>
      </w:r>
    </w:p>
    <w:p w14:paraId="461432B2" w14:textId="77777777" w:rsidR="00E45B75" w:rsidRPr="00873F4C" w:rsidRDefault="00E45B75" w:rsidP="00956877">
      <w:pPr>
        <w:pStyle w:val="paragraph"/>
      </w:pPr>
      <w:r w:rsidRPr="00873F4C">
        <w:tab/>
        <w:t>(b)</w:t>
      </w:r>
      <w:r w:rsidRPr="00873F4C">
        <w:tab/>
        <w:t xml:space="preserve">has, or </w:t>
      </w:r>
      <w:r w:rsidR="005B72A2" w:rsidRPr="00873F4C">
        <w:t>would tend</w:t>
      </w:r>
      <w:r w:rsidRPr="00873F4C">
        <w:t xml:space="preserve"> to have,</w:t>
      </w:r>
      <w:r w:rsidR="00B23C86" w:rsidRPr="00873F4C">
        <w:t xml:space="preserve"> </w:t>
      </w:r>
      <w:r w:rsidRPr="00873F4C">
        <w:t>personal implications for the second official.</w:t>
      </w:r>
    </w:p>
    <w:p w14:paraId="0FE9AD82" w14:textId="77777777" w:rsidR="00FD7458" w:rsidRPr="00873F4C" w:rsidRDefault="00CB2110" w:rsidP="00956877">
      <w:pPr>
        <w:pStyle w:val="notetext"/>
      </w:pPr>
      <w:r w:rsidRPr="00873F4C">
        <w:t>Examples</w:t>
      </w:r>
      <w:r w:rsidR="00CA6249" w:rsidRPr="00873F4C">
        <w:t>:</w:t>
      </w:r>
      <w:r w:rsidR="00CA6249" w:rsidRPr="00873F4C">
        <w:tab/>
      </w:r>
      <w:r w:rsidR="005B72A2" w:rsidRPr="00873F4C">
        <w:t>The following are examples of personal work</w:t>
      </w:r>
      <w:r w:rsidR="00956877">
        <w:noBreakHyphen/>
      </w:r>
      <w:r w:rsidR="005B72A2" w:rsidRPr="00873F4C">
        <w:t>related conduct:</w:t>
      </w:r>
    </w:p>
    <w:p w14:paraId="12B21BB6" w14:textId="77777777" w:rsidR="00342D68" w:rsidRPr="00873F4C" w:rsidRDefault="00342D68" w:rsidP="00956877">
      <w:pPr>
        <w:pStyle w:val="notepara"/>
      </w:pPr>
      <w:r w:rsidRPr="00873F4C">
        <w:t>(a)</w:t>
      </w:r>
      <w:r w:rsidRPr="00873F4C">
        <w:tab/>
      </w:r>
      <w:r w:rsidR="00AA7B30" w:rsidRPr="00873F4C">
        <w:t>conduct relating to an</w:t>
      </w:r>
      <w:r w:rsidRPr="00873F4C">
        <w:t xml:space="preserve"> interpersonal conflict between </w:t>
      </w:r>
      <w:r w:rsidR="0083441D" w:rsidRPr="00873F4C">
        <w:t xml:space="preserve">the </w:t>
      </w:r>
      <w:r w:rsidR="00E45B75" w:rsidRPr="00873F4C">
        <w:t>first official and the second official</w:t>
      </w:r>
      <w:r w:rsidRPr="00873F4C">
        <w:t xml:space="preserve"> (including, but not limited to, bullying or harassment);</w:t>
      </w:r>
    </w:p>
    <w:p w14:paraId="55DDD388" w14:textId="77777777" w:rsidR="00342D68" w:rsidRPr="00873F4C" w:rsidRDefault="00342D68" w:rsidP="00956877">
      <w:pPr>
        <w:pStyle w:val="notepara"/>
      </w:pPr>
      <w:r w:rsidRPr="00873F4C">
        <w:t>(b)</w:t>
      </w:r>
      <w:r w:rsidRPr="00873F4C">
        <w:tab/>
      </w:r>
      <w:r w:rsidR="00AA7B30" w:rsidRPr="00873F4C">
        <w:t>conduct</w:t>
      </w:r>
      <w:r w:rsidRPr="00873F4C">
        <w:t xml:space="preserve"> relating to the transfer or promotion of </w:t>
      </w:r>
      <w:r w:rsidR="00037A4E" w:rsidRPr="00873F4C">
        <w:t>the second official</w:t>
      </w:r>
      <w:r w:rsidRPr="00873F4C">
        <w:t>;</w:t>
      </w:r>
    </w:p>
    <w:p w14:paraId="3A08EE02" w14:textId="77777777" w:rsidR="00342D68" w:rsidRPr="00873F4C" w:rsidRDefault="00342D68" w:rsidP="00956877">
      <w:pPr>
        <w:pStyle w:val="notepara"/>
      </w:pPr>
      <w:r w:rsidRPr="00873F4C">
        <w:t>(c)</w:t>
      </w:r>
      <w:r w:rsidRPr="00873F4C">
        <w:tab/>
      </w:r>
      <w:r w:rsidR="00AA7B30" w:rsidRPr="00873F4C">
        <w:t>conduct</w:t>
      </w:r>
      <w:r w:rsidRPr="00873F4C">
        <w:t xml:space="preserve"> relating to the terms and conditions of engagement</w:t>
      </w:r>
      <w:r w:rsidR="0091633B" w:rsidRPr="00873F4C">
        <w:t xml:space="preserve"> or appointment</w:t>
      </w:r>
      <w:r w:rsidRPr="00873F4C">
        <w:t xml:space="preserve"> of </w:t>
      </w:r>
      <w:r w:rsidR="00037A4E" w:rsidRPr="00873F4C">
        <w:t>the second official</w:t>
      </w:r>
      <w:r w:rsidRPr="00873F4C">
        <w:t>;</w:t>
      </w:r>
    </w:p>
    <w:p w14:paraId="039FA842" w14:textId="77777777" w:rsidR="00AA7B30" w:rsidRPr="00873F4C" w:rsidRDefault="00AA7B30" w:rsidP="00956877">
      <w:pPr>
        <w:pStyle w:val="notepara"/>
      </w:pPr>
      <w:r w:rsidRPr="00873F4C">
        <w:t>(d)</w:t>
      </w:r>
      <w:r w:rsidRPr="00873F4C">
        <w:tab/>
        <w:t xml:space="preserve">disciplinary action taken in relation to </w:t>
      </w:r>
      <w:r w:rsidR="00037A4E" w:rsidRPr="00873F4C">
        <w:t>the second official</w:t>
      </w:r>
      <w:r w:rsidR="00167306" w:rsidRPr="00873F4C">
        <w:t>;</w:t>
      </w:r>
    </w:p>
    <w:p w14:paraId="1F06A42D" w14:textId="77777777" w:rsidR="00342D68" w:rsidRPr="00873F4C" w:rsidRDefault="00342D68" w:rsidP="00956877">
      <w:pPr>
        <w:pStyle w:val="notepara"/>
      </w:pPr>
      <w:r w:rsidRPr="00873F4C">
        <w:t>(</w:t>
      </w:r>
      <w:r w:rsidR="00AA7B30" w:rsidRPr="00873F4C">
        <w:t>e</w:t>
      </w:r>
      <w:r w:rsidRPr="00873F4C">
        <w:t>)</w:t>
      </w:r>
      <w:r w:rsidRPr="00873F4C">
        <w:tab/>
      </w:r>
      <w:r w:rsidR="00AA7B30" w:rsidRPr="00873F4C">
        <w:t>the suspension or termination of</w:t>
      </w:r>
      <w:r w:rsidRPr="00873F4C">
        <w:t xml:space="preserve"> </w:t>
      </w:r>
      <w:r w:rsidR="00037A4E" w:rsidRPr="00873F4C">
        <w:t>the second officia</w:t>
      </w:r>
      <w:r w:rsidR="00685DE4" w:rsidRPr="00873F4C">
        <w:t>l</w:t>
      </w:r>
      <w:r w:rsidR="0065539E" w:rsidRPr="00873F4C">
        <w:t>’s employment or appointment as a public official</w:t>
      </w:r>
      <w:r w:rsidRPr="00873F4C">
        <w:t>;</w:t>
      </w:r>
    </w:p>
    <w:p w14:paraId="5CD50EAA" w14:textId="77777777" w:rsidR="00B11E7E" w:rsidRPr="00873F4C" w:rsidRDefault="00342D68" w:rsidP="00956877">
      <w:pPr>
        <w:pStyle w:val="notepara"/>
      </w:pPr>
      <w:r w:rsidRPr="00873F4C">
        <w:t>(</w:t>
      </w:r>
      <w:r w:rsidR="00766F00" w:rsidRPr="00873F4C">
        <w:t>f</w:t>
      </w:r>
      <w:r w:rsidRPr="00873F4C">
        <w:t>)</w:t>
      </w:r>
      <w:r w:rsidRPr="00873F4C">
        <w:tab/>
      </w:r>
      <w:r w:rsidR="00AA7B30" w:rsidRPr="00873F4C">
        <w:t>conduct</w:t>
      </w:r>
      <w:r w:rsidRPr="00873F4C">
        <w:t xml:space="preserve"> </w:t>
      </w:r>
      <w:r w:rsidR="00AA7B30" w:rsidRPr="00873F4C">
        <w:t>in relation to</w:t>
      </w:r>
      <w:r w:rsidRPr="00873F4C">
        <w:t xml:space="preserve"> which </w:t>
      </w:r>
      <w:r w:rsidR="00037A4E" w:rsidRPr="00873F4C">
        <w:t>the second official</w:t>
      </w:r>
      <w:r w:rsidR="00685DE4" w:rsidRPr="00873F4C">
        <w:t xml:space="preserve"> </w:t>
      </w:r>
      <w:r w:rsidRPr="00873F4C">
        <w:t xml:space="preserve">is, or would have been, entitled to review under </w:t>
      </w:r>
      <w:r w:rsidR="00ED19B0" w:rsidRPr="00873F4C">
        <w:t>section 3</w:t>
      </w:r>
      <w:r w:rsidRPr="00873F4C">
        <w:t xml:space="preserve">3 of the </w:t>
      </w:r>
      <w:r w:rsidRPr="00873F4C">
        <w:rPr>
          <w:i/>
        </w:rPr>
        <w:t>Public Service Act 1999</w:t>
      </w:r>
      <w:r w:rsidRPr="00873F4C">
        <w:t xml:space="preserve"> or under any comparable review process that forms</w:t>
      </w:r>
      <w:r w:rsidR="003E4384" w:rsidRPr="00873F4C">
        <w:t>, or formed,</w:t>
      </w:r>
      <w:r w:rsidRPr="00873F4C">
        <w:t xml:space="preserve"> part of the </w:t>
      </w:r>
      <w:r w:rsidR="00037A4E" w:rsidRPr="00873F4C">
        <w:t>second official’s</w:t>
      </w:r>
      <w:r w:rsidR="00894426" w:rsidRPr="00873F4C">
        <w:t xml:space="preserve"> terms or </w:t>
      </w:r>
      <w:r w:rsidRPr="00873F4C">
        <w:t xml:space="preserve">conditions of </w:t>
      </w:r>
      <w:r w:rsidR="00FE533D" w:rsidRPr="00873F4C">
        <w:t>engagement or appointment</w:t>
      </w:r>
      <w:r w:rsidRPr="00873F4C">
        <w:t>.</w:t>
      </w:r>
    </w:p>
    <w:p w14:paraId="74A07210" w14:textId="77777777" w:rsidR="006F444B" w:rsidRPr="00873F4C" w:rsidRDefault="005C36A0" w:rsidP="00956877">
      <w:pPr>
        <w:pStyle w:val="ActHead7"/>
        <w:pageBreakBefore/>
      </w:pPr>
      <w:bookmarkStart w:id="10" w:name="_Toc138081443"/>
      <w:r w:rsidRPr="00A13411">
        <w:rPr>
          <w:rStyle w:val="CharAmPartNo"/>
        </w:rPr>
        <w:lastRenderedPageBreak/>
        <w:t>Part 2</w:t>
      </w:r>
      <w:r w:rsidR="006F444B" w:rsidRPr="00873F4C">
        <w:t>—</w:t>
      </w:r>
      <w:r w:rsidR="006F444B" w:rsidRPr="00A13411">
        <w:rPr>
          <w:rStyle w:val="CharAmPartText"/>
        </w:rPr>
        <w:t>Allocation and investigation of disclosures</w:t>
      </w:r>
      <w:bookmarkEnd w:id="10"/>
    </w:p>
    <w:p w14:paraId="4A44B5A4" w14:textId="77777777" w:rsidR="006F444B" w:rsidRPr="00873F4C" w:rsidRDefault="006F444B" w:rsidP="00956877">
      <w:pPr>
        <w:pStyle w:val="ActHead9"/>
        <w:rPr>
          <w:i w:val="0"/>
        </w:rPr>
      </w:pPr>
      <w:bookmarkStart w:id="11" w:name="_Toc138081444"/>
      <w:r w:rsidRPr="00873F4C">
        <w:t>Public Interest Disclosure Act 2013</w:t>
      </w:r>
      <w:bookmarkEnd w:id="11"/>
    </w:p>
    <w:p w14:paraId="48F928B9" w14:textId="77777777" w:rsidR="006F444B" w:rsidRPr="00873F4C" w:rsidRDefault="007D5387" w:rsidP="00956877">
      <w:pPr>
        <w:pStyle w:val="ItemHead"/>
      </w:pPr>
      <w:r w:rsidRPr="00873F4C">
        <w:t>5</w:t>
      </w:r>
      <w:r w:rsidR="006F444B" w:rsidRPr="00873F4C">
        <w:t xml:space="preserve">  </w:t>
      </w:r>
      <w:r w:rsidR="00ED19B0" w:rsidRPr="00873F4C">
        <w:t>Section 8</w:t>
      </w:r>
    </w:p>
    <w:p w14:paraId="199C1A60" w14:textId="77777777" w:rsidR="006F444B" w:rsidRPr="00873F4C" w:rsidRDefault="006F444B" w:rsidP="00956877">
      <w:pPr>
        <w:pStyle w:val="Item"/>
      </w:pPr>
      <w:r w:rsidRPr="00873F4C">
        <w:t>Insert:</w:t>
      </w:r>
    </w:p>
    <w:p w14:paraId="14AC8E33" w14:textId="77777777" w:rsidR="006F444B" w:rsidRPr="00873F4C" w:rsidRDefault="006F444B" w:rsidP="00956877">
      <w:pPr>
        <w:pStyle w:val="Definition"/>
      </w:pPr>
      <w:r w:rsidRPr="00873F4C">
        <w:rPr>
          <w:b/>
          <w:i/>
        </w:rPr>
        <w:t>allocation</w:t>
      </w:r>
      <w:r w:rsidRPr="00873F4C">
        <w:t>, in relation to a disclosure:</w:t>
      </w:r>
    </w:p>
    <w:p w14:paraId="3AD7EC48" w14:textId="77777777" w:rsidR="006F444B" w:rsidRPr="00873F4C" w:rsidRDefault="006F444B" w:rsidP="00956877">
      <w:pPr>
        <w:pStyle w:val="paragraph"/>
      </w:pPr>
      <w:r w:rsidRPr="00873F4C">
        <w:tab/>
        <w:t>(a)</w:t>
      </w:r>
      <w:r w:rsidRPr="00873F4C">
        <w:tab/>
        <w:t xml:space="preserve">means the allocation of the handling of the disclosure under </w:t>
      </w:r>
      <w:r w:rsidR="00234C28" w:rsidRPr="00873F4C">
        <w:t>section 4</w:t>
      </w:r>
      <w:r w:rsidR="00D22C77" w:rsidRPr="00873F4C">
        <w:t>3</w:t>
      </w:r>
      <w:r w:rsidRPr="00873F4C">
        <w:t>; and</w:t>
      </w:r>
    </w:p>
    <w:p w14:paraId="08905103" w14:textId="77777777" w:rsidR="006F444B" w:rsidRPr="00873F4C" w:rsidRDefault="006F444B" w:rsidP="00956877">
      <w:pPr>
        <w:pStyle w:val="paragraph"/>
      </w:pPr>
      <w:r w:rsidRPr="00873F4C">
        <w:tab/>
        <w:t>(b)</w:t>
      </w:r>
      <w:r w:rsidRPr="00873F4C">
        <w:tab/>
        <w:t>includes the reallocation of the handling of the disclosure</w:t>
      </w:r>
      <w:r w:rsidR="00360F9E" w:rsidRPr="00873F4C">
        <w:t xml:space="preserve"> as decided</w:t>
      </w:r>
      <w:r w:rsidRPr="00873F4C">
        <w:t xml:space="preserve"> </w:t>
      </w:r>
      <w:r w:rsidR="00CF7D95" w:rsidRPr="00873F4C">
        <w:t xml:space="preserve">under </w:t>
      </w:r>
      <w:r w:rsidR="00234C28" w:rsidRPr="00873F4C">
        <w:t>section 4</w:t>
      </w:r>
      <w:r w:rsidR="00CF7D95" w:rsidRPr="00873F4C">
        <w:t>5</w:t>
      </w:r>
      <w:r w:rsidR="00D26579" w:rsidRPr="00873F4C">
        <w:t>.</w:t>
      </w:r>
    </w:p>
    <w:p w14:paraId="2380A52D" w14:textId="77777777" w:rsidR="006F444B" w:rsidRPr="00873F4C" w:rsidRDefault="006F444B" w:rsidP="00956877">
      <w:pPr>
        <w:pStyle w:val="noteToPara"/>
      </w:pPr>
      <w:bookmarkStart w:id="12" w:name="_Hlk81584363"/>
      <w:r w:rsidRPr="00873F4C">
        <w:t>Example:</w:t>
      </w:r>
      <w:r w:rsidR="00877BB3" w:rsidRPr="00873F4C">
        <w:tab/>
      </w:r>
      <w:r w:rsidR="00CF7D95" w:rsidRPr="00873F4C">
        <w:t xml:space="preserve">One situation in which a disclosure may be reallocated under </w:t>
      </w:r>
      <w:r w:rsidR="00234C28" w:rsidRPr="00873F4C">
        <w:t>section 4</w:t>
      </w:r>
      <w:r w:rsidR="00CF7D95" w:rsidRPr="00873F4C">
        <w:t xml:space="preserve">5 is </w:t>
      </w:r>
      <w:r w:rsidRPr="00873F4C">
        <w:t xml:space="preserve">in response to a recommendation by the Ombudsman or </w:t>
      </w:r>
      <w:r w:rsidR="00F411E9" w:rsidRPr="00873F4C">
        <w:t xml:space="preserve">the </w:t>
      </w:r>
      <w:r w:rsidRPr="00873F4C">
        <w:t>IGIS</w:t>
      </w:r>
      <w:r w:rsidR="00637954" w:rsidRPr="00873F4C">
        <w:t xml:space="preserve"> under </w:t>
      </w:r>
      <w:r w:rsidR="00234C28" w:rsidRPr="00873F4C">
        <w:t>section 5</w:t>
      </w:r>
      <w:r w:rsidR="00637954" w:rsidRPr="00873F4C">
        <w:t>5.</w:t>
      </w:r>
    </w:p>
    <w:bookmarkEnd w:id="12"/>
    <w:p w14:paraId="194D74F5" w14:textId="77777777" w:rsidR="00825735" w:rsidRPr="00873F4C" w:rsidRDefault="00BA5E98" w:rsidP="00956877">
      <w:pPr>
        <w:pStyle w:val="Definition"/>
      </w:pPr>
      <w:r w:rsidRPr="00873F4C">
        <w:rPr>
          <w:b/>
          <w:i/>
        </w:rPr>
        <w:t>another law or power</w:t>
      </w:r>
      <w:r w:rsidR="00825735" w:rsidRPr="00873F4C">
        <w:t xml:space="preserve"> means:</w:t>
      </w:r>
    </w:p>
    <w:p w14:paraId="4B8CAB07" w14:textId="77777777" w:rsidR="00825735" w:rsidRPr="00873F4C" w:rsidRDefault="00825735" w:rsidP="00956877">
      <w:pPr>
        <w:pStyle w:val="paragraph"/>
      </w:pPr>
      <w:r w:rsidRPr="00873F4C">
        <w:tab/>
        <w:t>(</w:t>
      </w:r>
      <w:r w:rsidR="00360F9E" w:rsidRPr="00873F4C">
        <w:t>a</w:t>
      </w:r>
      <w:r w:rsidRPr="00873F4C">
        <w:t>)</w:t>
      </w:r>
      <w:r w:rsidRPr="00873F4C">
        <w:tab/>
        <w:t>a law of the Commonwealth (including procedures under such a law), other than this Act; or</w:t>
      </w:r>
    </w:p>
    <w:p w14:paraId="6E8A0514" w14:textId="77777777" w:rsidR="00825735" w:rsidRPr="00873F4C" w:rsidRDefault="00825735" w:rsidP="00956877">
      <w:pPr>
        <w:pStyle w:val="paragraph"/>
      </w:pPr>
      <w:r w:rsidRPr="00873F4C">
        <w:tab/>
        <w:t>(</w:t>
      </w:r>
      <w:r w:rsidR="00360F9E" w:rsidRPr="00873F4C">
        <w:t>b</w:t>
      </w:r>
      <w:r w:rsidRPr="00873F4C">
        <w:t>)</w:t>
      </w:r>
      <w:r w:rsidRPr="00873F4C">
        <w:tab/>
        <w:t>the executive power of the Commonwealth.</w:t>
      </w:r>
    </w:p>
    <w:p w14:paraId="3FF1D2CB" w14:textId="77777777" w:rsidR="00FC0B9D" w:rsidRPr="00873F4C" w:rsidRDefault="007D5387" w:rsidP="00956877">
      <w:pPr>
        <w:pStyle w:val="ItemHead"/>
      </w:pPr>
      <w:r w:rsidRPr="00873F4C">
        <w:t>6</w:t>
      </w:r>
      <w:r w:rsidR="00FC0B9D" w:rsidRPr="00873F4C">
        <w:t xml:space="preserve">  </w:t>
      </w:r>
      <w:r w:rsidR="00ED19B0" w:rsidRPr="00873F4C">
        <w:t>Section 8</w:t>
      </w:r>
      <w:r w:rsidR="00FC0B9D" w:rsidRPr="00873F4C">
        <w:t xml:space="preserve"> (definition of </w:t>
      </w:r>
      <w:r w:rsidR="00FC0B9D" w:rsidRPr="00873F4C">
        <w:rPr>
          <w:i/>
        </w:rPr>
        <w:t>completed</w:t>
      </w:r>
      <w:r w:rsidR="00FC0B9D" w:rsidRPr="00873F4C">
        <w:t>)</w:t>
      </w:r>
    </w:p>
    <w:p w14:paraId="3B307968" w14:textId="77777777" w:rsidR="00FC0B9D" w:rsidRPr="00873F4C" w:rsidRDefault="00FC0B9D" w:rsidP="00956877">
      <w:pPr>
        <w:pStyle w:val="Item"/>
      </w:pPr>
      <w:r w:rsidRPr="00873F4C">
        <w:t>Before “</w:t>
      </w:r>
      <w:r w:rsidR="00CF524D" w:rsidRPr="00873F4C">
        <w:t>Part 3</w:t>
      </w:r>
      <w:r w:rsidRPr="00873F4C">
        <w:t>”, insert “</w:t>
      </w:r>
      <w:r w:rsidR="00ED19B0" w:rsidRPr="00873F4C">
        <w:t>Division 2</w:t>
      </w:r>
      <w:r w:rsidRPr="00873F4C">
        <w:t xml:space="preserve"> of”.</w:t>
      </w:r>
    </w:p>
    <w:p w14:paraId="4DAE6572" w14:textId="77777777" w:rsidR="00FC0B9D" w:rsidRPr="00873F4C" w:rsidRDefault="007D5387" w:rsidP="00956877">
      <w:pPr>
        <w:pStyle w:val="ItemHead"/>
      </w:pPr>
      <w:r w:rsidRPr="00873F4C">
        <w:t>7</w:t>
      </w:r>
      <w:r w:rsidR="00FC0B9D" w:rsidRPr="00873F4C">
        <w:t xml:space="preserve">  </w:t>
      </w:r>
      <w:r w:rsidR="00ED19B0" w:rsidRPr="00873F4C">
        <w:t>Section 8</w:t>
      </w:r>
      <w:r w:rsidR="00FC0B9D" w:rsidRPr="00873F4C">
        <w:t xml:space="preserve"> (</w:t>
      </w:r>
      <w:r w:rsidR="00ED19B0" w:rsidRPr="00873F4C">
        <w:t>paragraph (</w:t>
      </w:r>
      <w:r w:rsidR="00FC0B9D" w:rsidRPr="00873F4C">
        <w:t xml:space="preserve">a) of the definition of </w:t>
      </w:r>
      <w:r w:rsidR="00FC0B9D" w:rsidRPr="00873F4C">
        <w:rPr>
          <w:i/>
        </w:rPr>
        <w:t>disclosure investigation</w:t>
      </w:r>
      <w:r w:rsidR="00FC0B9D" w:rsidRPr="00873F4C">
        <w:t>)</w:t>
      </w:r>
    </w:p>
    <w:p w14:paraId="36769803" w14:textId="77777777" w:rsidR="00FC0B9D" w:rsidRPr="00873F4C" w:rsidRDefault="00FC0B9D" w:rsidP="00956877">
      <w:pPr>
        <w:pStyle w:val="Item"/>
      </w:pPr>
      <w:r w:rsidRPr="00873F4C">
        <w:t>Before “</w:t>
      </w:r>
      <w:r w:rsidR="00CF524D" w:rsidRPr="00873F4C">
        <w:t>Part 3</w:t>
      </w:r>
      <w:r w:rsidRPr="00873F4C">
        <w:t>”, insert “</w:t>
      </w:r>
      <w:r w:rsidR="00ED19B0" w:rsidRPr="00873F4C">
        <w:t>Division 2</w:t>
      </w:r>
      <w:r w:rsidRPr="00873F4C">
        <w:t xml:space="preserve"> of”.</w:t>
      </w:r>
    </w:p>
    <w:p w14:paraId="7EB27D82" w14:textId="77777777" w:rsidR="00F9545B" w:rsidRPr="00873F4C" w:rsidRDefault="007D5387" w:rsidP="00956877">
      <w:pPr>
        <w:pStyle w:val="ItemHead"/>
      </w:pPr>
      <w:r w:rsidRPr="00873F4C">
        <w:t>8</w:t>
      </w:r>
      <w:r w:rsidR="007F19C0" w:rsidRPr="00873F4C">
        <w:t xml:space="preserve">  </w:t>
      </w:r>
      <w:r w:rsidR="00ED19B0" w:rsidRPr="00873F4C">
        <w:t>Section 8</w:t>
      </w:r>
      <w:r w:rsidR="00F9545B" w:rsidRPr="00873F4C">
        <w:t xml:space="preserve"> (definition of </w:t>
      </w:r>
      <w:r w:rsidR="00F9545B" w:rsidRPr="00873F4C">
        <w:rPr>
          <w:i/>
        </w:rPr>
        <w:t>investigate</w:t>
      </w:r>
      <w:r w:rsidR="00F9545B" w:rsidRPr="00873F4C">
        <w:t>)</w:t>
      </w:r>
    </w:p>
    <w:p w14:paraId="2085DCF0" w14:textId="77777777" w:rsidR="00F9545B" w:rsidRPr="00873F4C" w:rsidRDefault="00F9545B" w:rsidP="00956877">
      <w:pPr>
        <w:pStyle w:val="Item"/>
      </w:pPr>
      <w:r w:rsidRPr="00873F4C">
        <w:t>Omit “to (4)”, substitute “and (3)”.</w:t>
      </w:r>
    </w:p>
    <w:p w14:paraId="4A79AEA4" w14:textId="77777777" w:rsidR="00825443" w:rsidRPr="00873F4C" w:rsidRDefault="007D5387" w:rsidP="00956877">
      <w:pPr>
        <w:pStyle w:val="ItemHead"/>
      </w:pPr>
      <w:r w:rsidRPr="00873F4C">
        <w:t>9</w:t>
      </w:r>
      <w:r w:rsidR="00825443" w:rsidRPr="00873F4C">
        <w:t xml:space="preserve">  </w:t>
      </w:r>
      <w:r w:rsidR="00ED19B0" w:rsidRPr="00873F4C">
        <w:t>Section 8</w:t>
      </w:r>
      <w:r w:rsidR="00825443" w:rsidRPr="00873F4C">
        <w:t xml:space="preserve"> (definition of </w:t>
      </w:r>
      <w:r w:rsidR="00825443" w:rsidRPr="00873F4C">
        <w:rPr>
          <w:i/>
        </w:rPr>
        <w:t>suspected disclosable conduct</w:t>
      </w:r>
      <w:r w:rsidR="00825443" w:rsidRPr="00873F4C">
        <w:t>)</w:t>
      </w:r>
    </w:p>
    <w:p w14:paraId="392DA00C" w14:textId="77777777" w:rsidR="00825443" w:rsidRPr="00873F4C" w:rsidRDefault="00825443" w:rsidP="00956877">
      <w:pPr>
        <w:pStyle w:val="Item"/>
      </w:pPr>
      <w:r w:rsidRPr="00873F4C">
        <w:t>Repeal the definition.</w:t>
      </w:r>
    </w:p>
    <w:p w14:paraId="2661B75D" w14:textId="77777777" w:rsidR="00F56FBF" w:rsidRPr="00873F4C" w:rsidRDefault="007D5387" w:rsidP="00956877">
      <w:pPr>
        <w:pStyle w:val="ItemHead"/>
      </w:pPr>
      <w:r w:rsidRPr="00873F4C">
        <w:t>10</w:t>
      </w:r>
      <w:r w:rsidR="00F56FBF" w:rsidRPr="00873F4C">
        <w:t xml:space="preserve">  </w:t>
      </w:r>
      <w:r w:rsidR="00B94F40" w:rsidRPr="00873F4C">
        <w:t>Sub</w:t>
      </w:r>
      <w:r w:rsidR="00234C28" w:rsidRPr="00873F4C">
        <w:t>section 2</w:t>
      </w:r>
      <w:r w:rsidR="00F56FBF" w:rsidRPr="00873F4C">
        <w:t xml:space="preserve">6(1) (table </w:t>
      </w:r>
      <w:r w:rsidR="005C36A0" w:rsidRPr="00873F4C">
        <w:t>item 2</w:t>
      </w:r>
      <w:r w:rsidR="00F56FBF" w:rsidRPr="00873F4C">
        <w:t xml:space="preserve">, column 3, </w:t>
      </w:r>
      <w:r w:rsidR="00786D2A" w:rsidRPr="00873F4C">
        <w:t>sub</w:t>
      </w:r>
      <w:r w:rsidR="005C36A0" w:rsidRPr="00873F4C">
        <w:t>paragraph</w:t>
      </w:r>
      <w:r w:rsidR="00786D2A" w:rsidRPr="00873F4C">
        <w:t>s</w:t>
      </w:r>
      <w:r w:rsidR="005C36A0" w:rsidRPr="00873F4C">
        <w:t> (</w:t>
      </w:r>
      <w:r w:rsidR="00F56FBF" w:rsidRPr="00873F4C">
        <w:t>c)</w:t>
      </w:r>
      <w:r w:rsidR="00786D2A" w:rsidRPr="00873F4C">
        <w:t>(i), (ii) and (iii)</w:t>
      </w:r>
      <w:r w:rsidR="00F56FBF" w:rsidRPr="00873F4C">
        <w:t>)</w:t>
      </w:r>
    </w:p>
    <w:p w14:paraId="0DC43DCF" w14:textId="77777777" w:rsidR="00F56FBF" w:rsidRPr="00873F4C" w:rsidRDefault="00F56FBF" w:rsidP="00956877">
      <w:pPr>
        <w:pStyle w:val="Item"/>
      </w:pPr>
      <w:r w:rsidRPr="00873F4C">
        <w:t>Before “</w:t>
      </w:r>
      <w:r w:rsidR="00CF524D" w:rsidRPr="00873F4C">
        <w:t>Part 3</w:t>
      </w:r>
      <w:r w:rsidRPr="00873F4C">
        <w:t>” (wherever occurring), insert “</w:t>
      </w:r>
      <w:r w:rsidR="00ED19B0" w:rsidRPr="00873F4C">
        <w:t>Division 2</w:t>
      </w:r>
      <w:r w:rsidRPr="00873F4C">
        <w:t xml:space="preserve"> of”.</w:t>
      </w:r>
    </w:p>
    <w:p w14:paraId="3C83EB91" w14:textId="77777777" w:rsidR="006F444B" w:rsidRPr="00873F4C" w:rsidRDefault="007D5387" w:rsidP="00956877">
      <w:pPr>
        <w:pStyle w:val="ItemHead"/>
      </w:pPr>
      <w:r w:rsidRPr="00873F4C">
        <w:lastRenderedPageBreak/>
        <w:t>11</w:t>
      </w:r>
      <w:r w:rsidR="006F444B" w:rsidRPr="00873F4C">
        <w:t xml:space="preserve">  Sections 43 and 44</w:t>
      </w:r>
    </w:p>
    <w:p w14:paraId="2BF0EA73" w14:textId="77777777" w:rsidR="006F444B" w:rsidRPr="00873F4C" w:rsidRDefault="006F444B" w:rsidP="00956877">
      <w:pPr>
        <w:pStyle w:val="Item"/>
      </w:pPr>
      <w:r w:rsidRPr="00873F4C">
        <w:t>Repeal the sections, substitute:</w:t>
      </w:r>
    </w:p>
    <w:p w14:paraId="545F1046" w14:textId="77777777" w:rsidR="006F444B" w:rsidRPr="00873F4C" w:rsidRDefault="006F444B" w:rsidP="00956877">
      <w:pPr>
        <w:pStyle w:val="ActHead5"/>
      </w:pPr>
      <w:bookmarkStart w:id="13" w:name="_Toc138081445"/>
      <w:bookmarkStart w:id="14" w:name="_Hlk80278501"/>
      <w:r w:rsidRPr="00A13411">
        <w:rPr>
          <w:rStyle w:val="CharSectno"/>
        </w:rPr>
        <w:t>43</w:t>
      </w:r>
      <w:r w:rsidRPr="00873F4C">
        <w:t xml:space="preserve">  Allocation of disclosure—decision by authorised officer</w:t>
      </w:r>
      <w:bookmarkEnd w:id="13"/>
    </w:p>
    <w:p w14:paraId="5E0026BE" w14:textId="77777777" w:rsidR="006F444B" w:rsidRPr="00873F4C" w:rsidRDefault="0000068B" w:rsidP="00956877">
      <w:pPr>
        <w:pStyle w:val="SubsectionHead"/>
      </w:pPr>
      <w:r w:rsidRPr="00873F4C">
        <w:t>Scope—d</w:t>
      </w:r>
      <w:r w:rsidR="000D47DA" w:rsidRPr="00873F4C">
        <w:t>isclosers</w:t>
      </w:r>
    </w:p>
    <w:p w14:paraId="46DB34A5" w14:textId="77777777" w:rsidR="006F444B" w:rsidRPr="00873F4C" w:rsidRDefault="006F444B" w:rsidP="00956877">
      <w:pPr>
        <w:pStyle w:val="subsection"/>
      </w:pPr>
      <w:r w:rsidRPr="00873F4C">
        <w:tab/>
        <w:t>(1)</w:t>
      </w:r>
      <w:r w:rsidRPr="00873F4C">
        <w:tab/>
        <w:t>This section applies</w:t>
      </w:r>
      <w:r w:rsidR="000D47DA" w:rsidRPr="00873F4C">
        <w:t xml:space="preserve"> </w:t>
      </w:r>
      <w:r w:rsidRPr="00873F4C">
        <w:t xml:space="preserve">in relation to a person (the </w:t>
      </w:r>
      <w:r w:rsidRPr="00873F4C">
        <w:rPr>
          <w:b/>
          <w:i/>
        </w:rPr>
        <w:t>discloser</w:t>
      </w:r>
      <w:r w:rsidRPr="00873F4C">
        <w:t>)</w:t>
      </w:r>
      <w:r w:rsidR="00894AD1" w:rsidRPr="00873F4C">
        <w:t xml:space="preserve"> if:</w:t>
      </w:r>
    </w:p>
    <w:p w14:paraId="627F6DD0" w14:textId="77777777" w:rsidR="006F444B" w:rsidRPr="00873F4C" w:rsidRDefault="006F444B" w:rsidP="00956877">
      <w:pPr>
        <w:pStyle w:val="paragraph"/>
      </w:pPr>
      <w:r w:rsidRPr="00873F4C">
        <w:tab/>
        <w:t>(a)</w:t>
      </w:r>
      <w:r w:rsidRPr="00873F4C">
        <w:tab/>
        <w:t xml:space="preserve">the discloser discloses information to an authorised officer of an agency (the </w:t>
      </w:r>
      <w:r w:rsidRPr="00873F4C">
        <w:rPr>
          <w:b/>
          <w:i/>
        </w:rPr>
        <w:t>recipient agency</w:t>
      </w:r>
      <w:r w:rsidRPr="00873F4C">
        <w:t>); or</w:t>
      </w:r>
    </w:p>
    <w:p w14:paraId="4DA4B687" w14:textId="77777777" w:rsidR="006F444B" w:rsidRPr="00873F4C" w:rsidRDefault="006F444B" w:rsidP="00956877">
      <w:pPr>
        <w:pStyle w:val="paragraph"/>
      </w:pPr>
      <w:r w:rsidRPr="00873F4C">
        <w:tab/>
        <w:t>(b)</w:t>
      </w:r>
      <w:r w:rsidRPr="00873F4C">
        <w:tab/>
        <w:t>the discloser discloses information to the discloser’s supervisor</w:t>
      </w:r>
      <w:r w:rsidR="00AE6911" w:rsidRPr="00873F4C">
        <w:t>,</w:t>
      </w:r>
      <w:r w:rsidRPr="00873F4C">
        <w:t xml:space="preserve"> </w:t>
      </w:r>
      <w:r w:rsidR="00695184" w:rsidRPr="00873F4C">
        <w:t>who</w:t>
      </w:r>
      <w:r w:rsidRPr="00873F4C">
        <w:t xml:space="preserve"> then </w:t>
      </w:r>
      <w:r w:rsidR="00AE6911" w:rsidRPr="00873F4C">
        <w:t xml:space="preserve">gives </w:t>
      </w:r>
      <w:r w:rsidR="0000068B" w:rsidRPr="00873F4C">
        <w:t xml:space="preserve">the information </w:t>
      </w:r>
      <w:r w:rsidR="00AE6911" w:rsidRPr="00873F4C">
        <w:t xml:space="preserve">to an authorised officer of an agency (also the </w:t>
      </w:r>
      <w:r w:rsidR="00AE6911" w:rsidRPr="00873F4C">
        <w:rPr>
          <w:b/>
          <w:i/>
        </w:rPr>
        <w:t>recipient agency</w:t>
      </w:r>
      <w:r w:rsidR="00AE6911" w:rsidRPr="00873F4C">
        <w:t xml:space="preserve">) under </w:t>
      </w:r>
      <w:r w:rsidR="00E43FA4" w:rsidRPr="00873F4C">
        <w:t>sub</w:t>
      </w:r>
      <w:r w:rsidR="00197A6F" w:rsidRPr="00873F4C">
        <w:t>section 6</w:t>
      </w:r>
      <w:r w:rsidR="00AE6911" w:rsidRPr="00873F4C">
        <w:t>0A</w:t>
      </w:r>
      <w:r w:rsidR="00E43FA4" w:rsidRPr="00873F4C">
        <w:t>(3)</w:t>
      </w:r>
      <w:r w:rsidR="00AE6911" w:rsidRPr="00873F4C">
        <w:t>.</w:t>
      </w:r>
    </w:p>
    <w:p w14:paraId="42FB3D72" w14:textId="77777777" w:rsidR="006F444B" w:rsidRPr="00873F4C" w:rsidRDefault="0000068B" w:rsidP="00956877">
      <w:pPr>
        <w:pStyle w:val="SubsectionHead"/>
      </w:pPr>
      <w:r w:rsidRPr="00873F4C">
        <w:t>Scope—d</w:t>
      </w:r>
      <w:r w:rsidR="000D47DA" w:rsidRPr="00873F4C">
        <w:t>ecisions and previous decisions</w:t>
      </w:r>
    </w:p>
    <w:p w14:paraId="3B71278A" w14:textId="77777777" w:rsidR="006F444B" w:rsidRPr="00873F4C" w:rsidRDefault="006F444B" w:rsidP="00956877">
      <w:pPr>
        <w:pStyle w:val="subsection"/>
      </w:pPr>
      <w:r w:rsidRPr="00873F4C">
        <w:tab/>
        <w:t>(2)</w:t>
      </w:r>
      <w:r w:rsidRPr="00873F4C">
        <w:tab/>
        <w:t xml:space="preserve">This section applies in relation to a decision about the allocation of </w:t>
      </w:r>
      <w:r w:rsidR="00F411E9" w:rsidRPr="00873F4C">
        <w:t>a</w:t>
      </w:r>
      <w:r w:rsidRPr="00873F4C">
        <w:t xml:space="preserve"> disclosure if:</w:t>
      </w:r>
    </w:p>
    <w:p w14:paraId="7F06ACE6" w14:textId="77777777" w:rsidR="006F444B" w:rsidRPr="00873F4C" w:rsidRDefault="006F444B" w:rsidP="00956877">
      <w:pPr>
        <w:pStyle w:val="paragraph"/>
      </w:pPr>
      <w:r w:rsidRPr="00873F4C">
        <w:tab/>
        <w:t>(a)</w:t>
      </w:r>
      <w:r w:rsidRPr="00873F4C">
        <w:tab/>
        <w:t>a decision has not yet been made about the allocation; or</w:t>
      </w:r>
    </w:p>
    <w:p w14:paraId="3E23F69B" w14:textId="77777777" w:rsidR="00CF7D95" w:rsidRPr="00873F4C" w:rsidRDefault="006F444B" w:rsidP="00956877">
      <w:pPr>
        <w:pStyle w:val="paragraph"/>
      </w:pPr>
      <w:r w:rsidRPr="00873F4C">
        <w:tab/>
        <w:t>(b)</w:t>
      </w:r>
      <w:r w:rsidRPr="00873F4C">
        <w:tab/>
      </w:r>
      <w:r w:rsidR="00AC4E12" w:rsidRPr="00873F4C">
        <w:t>in a case in which</w:t>
      </w:r>
      <w:r w:rsidR="00CF7D95" w:rsidRPr="00873F4C">
        <w:t xml:space="preserve"> the disclosure had already been allocated—</w:t>
      </w:r>
      <w:r w:rsidR="009B4470" w:rsidRPr="00873F4C">
        <w:t>a</w:t>
      </w:r>
      <w:r w:rsidR="00CF7D95" w:rsidRPr="00873F4C">
        <w:t xml:space="preserve"> decision is made under </w:t>
      </w:r>
      <w:r w:rsidR="00234C28" w:rsidRPr="00873F4C">
        <w:t>section 4</w:t>
      </w:r>
      <w:r w:rsidR="00CF7D95" w:rsidRPr="00873F4C">
        <w:t xml:space="preserve">5 to reallocate the disclosure to </w:t>
      </w:r>
      <w:r w:rsidR="006743E7" w:rsidRPr="00873F4C">
        <w:t>one or more agencies (which may include an agency to which the disclosure had formerly been allocated).</w:t>
      </w:r>
    </w:p>
    <w:p w14:paraId="04B86650" w14:textId="77777777" w:rsidR="00360F9E" w:rsidRPr="00873F4C" w:rsidRDefault="00360F9E" w:rsidP="00956877">
      <w:pPr>
        <w:pStyle w:val="noteToPara"/>
      </w:pPr>
      <w:r w:rsidRPr="00873F4C">
        <w:t>Example:</w:t>
      </w:r>
      <w:r w:rsidR="00877BB3" w:rsidRPr="00873F4C">
        <w:tab/>
      </w:r>
      <w:r w:rsidRPr="00873F4C">
        <w:t xml:space="preserve">One situation in which a disclosure may be reallocated under </w:t>
      </w:r>
      <w:r w:rsidR="00234C28" w:rsidRPr="00873F4C">
        <w:t>section 4</w:t>
      </w:r>
      <w:r w:rsidRPr="00873F4C">
        <w:t xml:space="preserve">5 is in response to a recommendation by the Ombudsman or the IGIS under </w:t>
      </w:r>
      <w:r w:rsidR="00234C28" w:rsidRPr="00873F4C">
        <w:t>section 5</w:t>
      </w:r>
      <w:r w:rsidRPr="00873F4C">
        <w:t>5.</w:t>
      </w:r>
    </w:p>
    <w:bookmarkEnd w:id="14"/>
    <w:p w14:paraId="3139C1E9" w14:textId="77777777" w:rsidR="006F444B" w:rsidRPr="00873F4C" w:rsidRDefault="000D47DA" w:rsidP="00956877">
      <w:pPr>
        <w:pStyle w:val="SubsectionHead"/>
      </w:pPr>
      <w:r w:rsidRPr="00873F4C">
        <w:t>Allocation</w:t>
      </w:r>
    </w:p>
    <w:p w14:paraId="0FD0DFFD" w14:textId="77777777" w:rsidR="006F444B" w:rsidRPr="00873F4C" w:rsidRDefault="006F444B" w:rsidP="00956877">
      <w:pPr>
        <w:pStyle w:val="subsection"/>
      </w:pPr>
      <w:r w:rsidRPr="00873F4C">
        <w:tab/>
        <w:t>(3)</w:t>
      </w:r>
      <w:r w:rsidRPr="00873F4C">
        <w:tab/>
        <w:t>An authorised officer of the recipient agency must:</w:t>
      </w:r>
    </w:p>
    <w:p w14:paraId="5B2DA64E" w14:textId="77777777" w:rsidR="006F444B" w:rsidRPr="00873F4C" w:rsidRDefault="006F444B" w:rsidP="00956877">
      <w:pPr>
        <w:pStyle w:val="paragraph"/>
      </w:pPr>
      <w:r w:rsidRPr="00873F4C">
        <w:tab/>
        <w:t>(a)</w:t>
      </w:r>
      <w:r w:rsidRPr="00873F4C">
        <w:tab/>
        <w:t>allocate the disclosure to one or more agencies (which may or may not be the recipient agency); or</w:t>
      </w:r>
    </w:p>
    <w:p w14:paraId="0151DD6D" w14:textId="77777777" w:rsidR="006F444B" w:rsidRPr="00873F4C" w:rsidRDefault="006F444B" w:rsidP="00956877">
      <w:pPr>
        <w:pStyle w:val="paragraph"/>
      </w:pPr>
      <w:r w:rsidRPr="00873F4C">
        <w:tab/>
        <w:t>(b)</w:t>
      </w:r>
      <w:r w:rsidRPr="00873F4C">
        <w:tab/>
        <w:t xml:space="preserve">if </w:t>
      </w:r>
      <w:r w:rsidR="00ED19B0" w:rsidRPr="00873F4C">
        <w:t>subsection (</w:t>
      </w:r>
      <w:r w:rsidRPr="00873F4C">
        <w:t>4) applies—decide not to allocate the disclosure to any agency</w:t>
      </w:r>
      <w:r w:rsidR="00FA138C" w:rsidRPr="00873F4C">
        <w:t>.</w:t>
      </w:r>
    </w:p>
    <w:p w14:paraId="3CA83EF8" w14:textId="77777777" w:rsidR="006F444B" w:rsidRPr="00873F4C" w:rsidRDefault="006F444B" w:rsidP="00956877">
      <w:pPr>
        <w:pStyle w:val="notetext"/>
      </w:pPr>
      <w:r w:rsidRPr="00873F4C">
        <w:t>Note:</w:t>
      </w:r>
      <w:r w:rsidRPr="00873F4C">
        <w:tab/>
        <w:t>The authorised officer who allocates a disclosure need not be the authorised officer to whom the disclosure was made</w:t>
      </w:r>
      <w:r w:rsidR="0009631A" w:rsidRPr="00873F4C">
        <w:t xml:space="preserve"> or given</w:t>
      </w:r>
      <w:r w:rsidRPr="00873F4C">
        <w:t>.</w:t>
      </w:r>
    </w:p>
    <w:p w14:paraId="1D84758E" w14:textId="77777777" w:rsidR="006F444B" w:rsidRPr="00873F4C" w:rsidRDefault="006F444B" w:rsidP="00956877">
      <w:pPr>
        <w:pStyle w:val="subsection"/>
      </w:pPr>
      <w:bookmarkStart w:id="15" w:name="_Hlk118751009"/>
      <w:r w:rsidRPr="00873F4C">
        <w:tab/>
        <w:t>(4)</w:t>
      </w:r>
      <w:r w:rsidRPr="00873F4C">
        <w:tab/>
        <w:t>This subsection applies if the authorised officer is satisfied on reasonable grounds that:</w:t>
      </w:r>
    </w:p>
    <w:p w14:paraId="7D9E9622" w14:textId="77777777" w:rsidR="006F444B" w:rsidRPr="00873F4C" w:rsidRDefault="006F444B" w:rsidP="00956877">
      <w:pPr>
        <w:pStyle w:val="paragraph"/>
      </w:pPr>
      <w:r w:rsidRPr="00873F4C">
        <w:lastRenderedPageBreak/>
        <w:tab/>
        <w:t>(a)</w:t>
      </w:r>
      <w:r w:rsidRPr="00873F4C">
        <w:tab/>
        <w:t xml:space="preserve">there is no reasonable basis on which the disclosure could be considered an internal disclosure (see </w:t>
      </w:r>
      <w:r w:rsidR="00234C28" w:rsidRPr="00873F4C">
        <w:t>section 2</w:t>
      </w:r>
      <w:r w:rsidRPr="00873F4C">
        <w:t>6); or</w:t>
      </w:r>
    </w:p>
    <w:p w14:paraId="47F2967B" w14:textId="77777777" w:rsidR="00825735" w:rsidRPr="00873F4C" w:rsidRDefault="006F444B" w:rsidP="00956877">
      <w:pPr>
        <w:pStyle w:val="paragraph"/>
      </w:pPr>
      <w:r w:rsidRPr="00873F4C">
        <w:tab/>
        <w:t>(b)</w:t>
      </w:r>
      <w:r w:rsidRPr="00873F4C">
        <w:tab/>
        <w:t>the conduct disclosed would be more appropriately investigated under</w:t>
      </w:r>
      <w:r w:rsidR="00BA5E98" w:rsidRPr="00873F4C">
        <w:t xml:space="preserve"> </w:t>
      </w:r>
      <w:r w:rsidR="00825735" w:rsidRPr="00873F4C">
        <w:t>another law o</w:t>
      </w:r>
      <w:r w:rsidR="00D47590" w:rsidRPr="00873F4C">
        <w:t>r</w:t>
      </w:r>
      <w:r w:rsidR="00825735" w:rsidRPr="00873F4C">
        <w:t xml:space="preserve"> power.</w:t>
      </w:r>
    </w:p>
    <w:bookmarkEnd w:id="15"/>
    <w:p w14:paraId="02723EA2" w14:textId="77777777" w:rsidR="001328E2" w:rsidRDefault="001328E2" w:rsidP="001328E2">
      <w:pPr>
        <w:pStyle w:val="subsection"/>
      </w:pPr>
      <w:r>
        <w:tab/>
        <w:t>(4A)</w:t>
      </w:r>
      <w:r>
        <w:tab/>
        <w:t>To avoid doubt, if a disclosure includes information that tends to show (or that may tend to show) disclosable conduct, there might be a reasonable basis on which the disclosure could be considered to be an internal disclosure even if:</w:t>
      </w:r>
    </w:p>
    <w:p w14:paraId="73D975AF" w14:textId="77777777" w:rsidR="001328E2" w:rsidRDefault="001328E2" w:rsidP="001328E2">
      <w:pPr>
        <w:pStyle w:val="paragraph"/>
      </w:pPr>
      <w:r>
        <w:tab/>
        <w:t>(a)</w:t>
      </w:r>
      <w:r>
        <w:tab/>
        <w:t>the disclosure includes other information; and</w:t>
      </w:r>
    </w:p>
    <w:p w14:paraId="7884BA8D" w14:textId="77777777" w:rsidR="001328E2" w:rsidRDefault="001328E2" w:rsidP="001328E2">
      <w:pPr>
        <w:pStyle w:val="paragraph"/>
      </w:pPr>
      <w:r>
        <w:tab/>
        <w:t>(b)</w:t>
      </w:r>
      <w:r>
        <w:tab/>
        <w:t>the other information tends to show (or may tend to show) personal work-related conduct.</w:t>
      </w:r>
    </w:p>
    <w:p w14:paraId="16F5AD6F" w14:textId="77777777" w:rsidR="001328E2" w:rsidRPr="00A7670E" w:rsidRDefault="001328E2" w:rsidP="001328E2">
      <w:pPr>
        <w:pStyle w:val="notetext"/>
      </w:pPr>
      <w:r>
        <w:t>Note:</w:t>
      </w:r>
      <w:r>
        <w:tab/>
        <w:t>A disclosure may include information relating to a number of instances of conduct, some of which may be considered disclosable conduct, and some of which may not (for example, because that conduct is personal work-related conduct). Paragraph (4)(a) does not apply if one or more of those instances provide a reasonable basis on which the disclosure could be an internal disclosure under section 26.</w:t>
      </w:r>
    </w:p>
    <w:p w14:paraId="4083B78A" w14:textId="77777777" w:rsidR="006F444B" w:rsidRPr="00873F4C" w:rsidRDefault="006F444B" w:rsidP="00956877">
      <w:pPr>
        <w:pStyle w:val="SubsectionHead"/>
      </w:pPr>
      <w:r w:rsidRPr="00873F4C">
        <w:t>Relevant considerations</w:t>
      </w:r>
    </w:p>
    <w:p w14:paraId="1824EE38" w14:textId="77777777" w:rsidR="006F444B" w:rsidRPr="00873F4C" w:rsidRDefault="006F444B" w:rsidP="00956877">
      <w:pPr>
        <w:pStyle w:val="subsection"/>
      </w:pPr>
      <w:r w:rsidRPr="00873F4C">
        <w:tab/>
        <w:t>(5)</w:t>
      </w:r>
      <w:r w:rsidRPr="00873F4C">
        <w:tab/>
        <w:t xml:space="preserve">In making a decision under </w:t>
      </w:r>
      <w:r w:rsidR="00ED19B0" w:rsidRPr="00873F4C">
        <w:t>subsection (</w:t>
      </w:r>
      <w:r w:rsidRPr="00873F4C">
        <w:t>3) in relation to the allocation of a disclosure, the authorised officer must have regard to:</w:t>
      </w:r>
    </w:p>
    <w:p w14:paraId="5BD39FF3" w14:textId="77777777" w:rsidR="006F444B" w:rsidRPr="00873F4C" w:rsidRDefault="006F444B" w:rsidP="00956877">
      <w:pPr>
        <w:pStyle w:val="paragraph"/>
      </w:pPr>
      <w:r w:rsidRPr="00873F4C">
        <w:tab/>
        <w:t>(a)</w:t>
      </w:r>
      <w:r w:rsidRPr="00873F4C">
        <w:tab/>
        <w:t xml:space="preserve">the principle that an agency should not handle the disclosure unless </w:t>
      </w:r>
      <w:r w:rsidR="00F411E9" w:rsidRPr="00873F4C">
        <w:t>one or more</w:t>
      </w:r>
      <w:r w:rsidRPr="00873F4C">
        <w:t xml:space="preserve"> of the following </w:t>
      </w:r>
      <w:r w:rsidR="00F411E9" w:rsidRPr="00873F4C">
        <w:t xml:space="preserve">circumstances </w:t>
      </w:r>
      <w:r w:rsidR="00637954" w:rsidRPr="00873F4C">
        <w:t>apply</w:t>
      </w:r>
      <w:r w:rsidRPr="00873F4C">
        <w:t>:</w:t>
      </w:r>
    </w:p>
    <w:p w14:paraId="60AC23AA" w14:textId="77777777" w:rsidR="006F444B" w:rsidRPr="00873F4C" w:rsidRDefault="006F444B" w:rsidP="00956877">
      <w:pPr>
        <w:pStyle w:val="paragraphsub"/>
      </w:pPr>
      <w:r w:rsidRPr="00873F4C">
        <w:tab/>
        <w:t>(i)</w:t>
      </w:r>
      <w:r w:rsidRPr="00873F4C">
        <w:tab/>
        <w:t xml:space="preserve">in any case—some or all of the </w:t>
      </w:r>
      <w:r w:rsidR="00894AD1" w:rsidRPr="00873F4C">
        <w:t>conduct</w:t>
      </w:r>
      <w:r w:rsidRPr="00873F4C">
        <w:t xml:space="preserve"> </w:t>
      </w:r>
      <w:r w:rsidR="00894AD1" w:rsidRPr="00873F4C">
        <w:t xml:space="preserve">disclosed </w:t>
      </w:r>
      <w:r w:rsidRPr="00873F4C">
        <w:t>relates to the agency;</w:t>
      </w:r>
    </w:p>
    <w:p w14:paraId="46E10A4C" w14:textId="77777777" w:rsidR="006F444B" w:rsidRPr="00873F4C" w:rsidRDefault="006F444B" w:rsidP="00956877">
      <w:pPr>
        <w:pStyle w:val="paragraphsub"/>
      </w:pPr>
      <w:r w:rsidRPr="00873F4C">
        <w:tab/>
        <w:t>(ii)</w:t>
      </w:r>
      <w:r w:rsidRPr="00873F4C">
        <w:tab/>
        <w:t>if the agency is the Ombudsman—some or all of the</w:t>
      </w:r>
      <w:r w:rsidR="00894AD1" w:rsidRPr="00873F4C">
        <w:t xml:space="preserve"> conduct disclosed</w:t>
      </w:r>
      <w:r w:rsidRPr="00873F4C">
        <w:t xml:space="preserve"> relates to an agency other than an intelligence agency</w:t>
      </w:r>
      <w:r w:rsidR="00B63EF3" w:rsidRPr="00873F4C">
        <w:t>, or ACIC or the Australian Federal Police</w:t>
      </w:r>
      <w:r w:rsidRPr="00873F4C">
        <w:t xml:space="preserve"> </w:t>
      </w:r>
      <w:r w:rsidR="00B63EF3" w:rsidRPr="00873F4C">
        <w:t xml:space="preserve">in relation to that agency’s intelligence functions </w:t>
      </w:r>
      <w:r w:rsidRPr="00873F4C">
        <w:t>or the IGIS;</w:t>
      </w:r>
    </w:p>
    <w:p w14:paraId="4254E1C5" w14:textId="77777777" w:rsidR="006F444B" w:rsidRPr="00873F4C" w:rsidRDefault="006F444B" w:rsidP="00956877">
      <w:pPr>
        <w:pStyle w:val="paragraphsub"/>
      </w:pPr>
      <w:r w:rsidRPr="00873F4C">
        <w:tab/>
        <w:t>(iii)</w:t>
      </w:r>
      <w:r w:rsidRPr="00873F4C">
        <w:tab/>
        <w:t xml:space="preserve">if the agency is the IGIS—some or all of the </w:t>
      </w:r>
      <w:r w:rsidR="00894AD1" w:rsidRPr="00873F4C">
        <w:t>conduct disclosed</w:t>
      </w:r>
      <w:r w:rsidRPr="00873F4C">
        <w:t xml:space="preserve"> relates to an intelligence agency</w:t>
      </w:r>
      <w:r w:rsidR="00B63EF3" w:rsidRPr="00873F4C">
        <w:t>, or ACIC or the Australian Federal Police in relation to that agency’s intelligence functions</w:t>
      </w:r>
      <w:r w:rsidRPr="00873F4C">
        <w:t>;</w:t>
      </w:r>
    </w:p>
    <w:p w14:paraId="4D662C71" w14:textId="77777777" w:rsidR="006F444B" w:rsidRPr="00873F4C" w:rsidRDefault="006F444B" w:rsidP="00956877">
      <w:pPr>
        <w:pStyle w:val="paragraphsub"/>
      </w:pPr>
      <w:r w:rsidRPr="00873F4C">
        <w:tab/>
        <w:t>(iv)</w:t>
      </w:r>
      <w:r w:rsidRPr="00873F4C">
        <w:tab/>
        <w:t>if the agency is an investigative agency (other than the Ombudsman or the IGIS)—the investigative agency has power to investigate the disclosure otherwise than under this Act; and</w:t>
      </w:r>
    </w:p>
    <w:p w14:paraId="63C3B7C7" w14:textId="77777777" w:rsidR="002A5C0E" w:rsidRPr="00873F4C" w:rsidRDefault="006F444B" w:rsidP="00956877">
      <w:pPr>
        <w:pStyle w:val="paragraph"/>
      </w:pPr>
      <w:r w:rsidRPr="00873F4C">
        <w:lastRenderedPageBreak/>
        <w:tab/>
        <w:t>(b)</w:t>
      </w:r>
      <w:r w:rsidRPr="00873F4C">
        <w:tab/>
        <w:t>any other matters the authorised officer considers relevant, including</w:t>
      </w:r>
      <w:r w:rsidR="002A5C0E" w:rsidRPr="00873F4C">
        <w:t>:</w:t>
      </w:r>
    </w:p>
    <w:p w14:paraId="666E2721" w14:textId="77777777" w:rsidR="002A5C0E" w:rsidRPr="00873F4C" w:rsidRDefault="002A5C0E" w:rsidP="00956877">
      <w:pPr>
        <w:pStyle w:val="paragraphsub"/>
      </w:pPr>
      <w:r w:rsidRPr="00873F4C">
        <w:tab/>
        <w:t>(i)</w:t>
      </w:r>
      <w:r w:rsidRPr="00873F4C">
        <w:tab/>
        <w:t xml:space="preserve">whether </w:t>
      </w:r>
      <w:r w:rsidR="00ED19B0" w:rsidRPr="00873F4C">
        <w:t>subsection (</w:t>
      </w:r>
      <w:r w:rsidR="00524791" w:rsidRPr="00873F4C">
        <w:t>8</w:t>
      </w:r>
      <w:r w:rsidRPr="00873F4C">
        <w:t>) applies (which deals with the allocation of a disclosure within the same portfolio as the recipient agency); and</w:t>
      </w:r>
    </w:p>
    <w:p w14:paraId="2AE01506" w14:textId="77777777" w:rsidR="006F444B" w:rsidRPr="00873F4C" w:rsidRDefault="002A5C0E" w:rsidP="00956877">
      <w:pPr>
        <w:pStyle w:val="paragraphsub"/>
      </w:pPr>
      <w:r w:rsidRPr="00873F4C">
        <w:tab/>
        <w:t>(ii)</w:t>
      </w:r>
      <w:r w:rsidRPr="00873F4C">
        <w:tab/>
      </w:r>
      <w:r w:rsidR="006F444B" w:rsidRPr="00873F4C">
        <w:t xml:space="preserve">any recommendation of the Ombudsman or the IGIS under </w:t>
      </w:r>
      <w:r w:rsidR="00234C28" w:rsidRPr="00873F4C">
        <w:t>section 5</w:t>
      </w:r>
      <w:r w:rsidR="006F444B" w:rsidRPr="00873F4C">
        <w:t>5 about the allocation of the disclosure.</w:t>
      </w:r>
    </w:p>
    <w:p w14:paraId="71936091" w14:textId="77777777" w:rsidR="00524791" w:rsidRPr="00873F4C" w:rsidRDefault="00524791" w:rsidP="00956877">
      <w:pPr>
        <w:pStyle w:val="subsection"/>
      </w:pPr>
      <w:r w:rsidRPr="00873F4C">
        <w:tab/>
        <w:t>(6)</w:t>
      </w:r>
      <w:r w:rsidRPr="00873F4C">
        <w:tab/>
        <w:t xml:space="preserve">Before making the decision, the authorised officer must also consider whether the obligation in </w:t>
      </w:r>
      <w:r w:rsidR="00ED19B0" w:rsidRPr="00873F4C">
        <w:t>subsection 6</w:t>
      </w:r>
      <w:r w:rsidRPr="00873F4C">
        <w:t>0(1) (which is about informing the discloser of certain matters) has been satisfied in relation to the disclosure.</w:t>
      </w:r>
    </w:p>
    <w:p w14:paraId="3DEC8F44" w14:textId="77777777" w:rsidR="00C90CA8" w:rsidRPr="00873F4C" w:rsidRDefault="00C90CA8" w:rsidP="00956877">
      <w:pPr>
        <w:pStyle w:val="SubsectionHead"/>
      </w:pPr>
      <w:r w:rsidRPr="00873F4C">
        <w:t>Disclosures involving examiners of ACIC</w:t>
      </w:r>
    </w:p>
    <w:p w14:paraId="3740EF75" w14:textId="77777777" w:rsidR="00C90CA8" w:rsidRPr="00873F4C" w:rsidRDefault="00C90CA8" w:rsidP="00956877">
      <w:pPr>
        <w:pStyle w:val="subsection"/>
      </w:pPr>
      <w:r w:rsidRPr="00873F4C">
        <w:tab/>
        <w:t>(</w:t>
      </w:r>
      <w:r w:rsidR="00524791" w:rsidRPr="00873F4C">
        <w:t>7</w:t>
      </w:r>
      <w:r w:rsidRPr="00873F4C">
        <w:t>)</w:t>
      </w:r>
      <w:r w:rsidRPr="00873F4C">
        <w:tab/>
        <w:t>The authorised officer must not allocate a disclosure to the IGIS if the disclosure relates to action taken by an examiner of ACIC performing functions and exercising powers as an examiner.</w:t>
      </w:r>
    </w:p>
    <w:p w14:paraId="512F277B" w14:textId="77777777" w:rsidR="006F444B" w:rsidRPr="00873F4C" w:rsidRDefault="006F444B" w:rsidP="00956877">
      <w:pPr>
        <w:pStyle w:val="SubsectionHead"/>
      </w:pPr>
      <w:r w:rsidRPr="00873F4C">
        <w:t>Allocation to agency in same portfolio as the recipient agency</w:t>
      </w:r>
    </w:p>
    <w:p w14:paraId="190A7A92" w14:textId="77777777" w:rsidR="006F444B" w:rsidRPr="00873F4C" w:rsidRDefault="006F444B" w:rsidP="00956877">
      <w:pPr>
        <w:pStyle w:val="subsection"/>
      </w:pPr>
      <w:r w:rsidRPr="00873F4C">
        <w:tab/>
        <w:t>(</w:t>
      </w:r>
      <w:r w:rsidR="00524791" w:rsidRPr="00873F4C">
        <w:t>8</w:t>
      </w:r>
      <w:r w:rsidRPr="00873F4C">
        <w:t>)</w:t>
      </w:r>
      <w:r w:rsidRPr="00873F4C">
        <w:tab/>
        <w:t>Without limiting the powers of the authorised officer under this section, the authorised officer may allocate the disclosure to another agency in the same portfolio as the recipient agency (for example, the recipient agency’s portfolio Department) if the authorised officer considers that the other agency would be better able to handle the disclosure.</w:t>
      </w:r>
    </w:p>
    <w:p w14:paraId="420CE132" w14:textId="77777777" w:rsidR="006F444B" w:rsidRPr="00873F4C" w:rsidRDefault="006F444B" w:rsidP="00956877">
      <w:pPr>
        <w:pStyle w:val="notetext"/>
      </w:pPr>
      <w:r w:rsidRPr="00873F4C">
        <w:t>Note:</w:t>
      </w:r>
      <w:r w:rsidRPr="00873F4C">
        <w:tab/>
        <w:t xml:space="preserve">The disclosure cannot be allocated to an agency other than the recipient agency without the consent of the other agency, or (if the allocation is made by an authorised officer belonging to an investigative agency) consultation with the other agency: see </w:t>
      </w:r>
      <w:r w:rsidR="00ED19B0" w:rsidRPr="00873F4C">
        <w:t>subsection (</w:t>
      </w:r>
      <w:r w:rsidR="00524791" w:rsidRPr="00873F4C">
        <w:t>9</w:t>
      </w:r>
      <w:r w:rsidRPr="00873F4C">
        <w:t>).</w:t>
      </w:r>
    </w:p>
    <w:p w14:paraId="032810D0" w14:textId="77777777" w:rsidR="006F444B" w:rsidRPr="00873F4C" w:rsidRDefault="00E8657A" w:rsidP="00956877">
      <w:pPr>
        <w:pStyle w:val="SubsectionHead"/>
      </w:pPr>
      <w:r w:rsidRPr="00873F4C">
        <w:t>Agency consultation or consent</w:t>
      </w:r>
    </w:p>
    <w:p w14:paraId="3319A047" w14:textId="77777777" w:rsidR="006F444B" w:rsidRPr="00873F4C" w:rsidRDefault="006F444B" w:rsidP="00956877">
      <w:pPr>
        <w:pStyle w:val="subsection"/>
      </w:pPr>
      <w:r w:rsidRPr="00873F4C">
        <w:tab/>
        <w:t>(</w:t>
      </w:r>
      <w:r w:rsidR="00524791" w:rsidRPr="00873F4C">
        <w:t>9</w:t>
      </w:r>
      <w:r w:rsidRPr="00873F4C">
        <w:t>)</w:t>
      </w:r>
      <w:r w:rsidRPr="00873F4C">
        <w:tab/>
        <w:t>The authorised officer may allocate the disclosure to an agency other than the recipient agency only if:</w:t>
      </w:r>
    </w:p>
    <w:p w14:paraId="79269DC8" w14:textId="77777777" w:rsidR="006F444B" w:rsidRPr="00873F4C" w:rsidRDefault="006F444B" w:rsidP="00956877">
      <w:pPr>
        <w:pStyle w:val="paragraph"/>
      </w:pPr>
      <w:r w:rsidRPr="00873F4C">
        <w:tab/>
        <w:t>(a)</w:t>
      </w:r>
      <w:r w:rsidRPr="00873F4C">
        <w:tab/>
        <w:t xml:space="preserve">in a case in which the authorised officer belongs to an investigative agency—the authorised officer has consulted with </w:t>
      </w:r>
      <w:r w:rsidR="00943DBD" w:rsidRPr="00873F4C">
        <w:t>an authorised officer in the</w:t>
      </w:r>
      <w:r w:rsidRPr="00873F4C">
        <w:t xml:space="preserve"> agency to which the disclosure is </w:t>
      </w:r>
      <w:r w:rsidR="00E8657A" w:rsidRPr="00873F4C">
        <w:t xml:space="preserve">to be </w:t>
      </w:r>
      <w:r w:rsidRPr="00873F4C">
        <w:t>allocated; or</w:t>
      </w:r>
    </w:p>
    <w:p w14:paraId="597FF844" w14:textId="77777777" w:rsidR="006F444B" w:rsidRPr="00873F4C" w:rsidRDefault="006F444B" w:rsidP="00956877">
      <w:pPr>
        <w:pStyle w:val="paragraph"/>
      </w:pPr>
      <w:r w:rsidRPr="00873F4C">
        <w:lastRenderedPageBreak/>
        <w:tab/>
        <w:t>(b)</w:t>
      </w:r>
      <w:r w:rsidRPr="00873F4C">
        <w:tab/>
        <w:t>in any other case—</w:t>
      </w:r>
      <w:r w:rsidR="00943DBD" w:rsidRPr="00873F4C">
        <w:t xml:space="preserve">an authorised officer in the </w:t>
      </w:r>
      <w:r w:rsidRPr="00873F4C">
        <w:t xml:space="preserve">agency to which the disclosure is </w:t>
      </w:r>
      <w:r w:rsidR="00E8657A" w:rsidRPr="00873F4C">
        <w:t>to be</w:t>
      </w:r>
      <w:r w:rsidR="00E8657A" w:rsidRPr="00873F4C">
        <w:rPr>
          <w:i/>
        </w:rPr>
        <w:t xml:space="preserve"> </w:t>
      </w:r>
      <w:r w:rsidRPr="00873F4C">
        <w:t>allocated has consented to the allocation.</w:t>
      </w:r>
    </w:p>
    <w:p w14:paraId="1D64373A" w14:textId="77777777" w:rsidR="006F444B" w:rsidRPr="00873F4C" w:rsidRDefault="006F444B" w:rsidP="00956877">
      <w:pPr>
        <w:pStyle w:val="SubsectionHead"/>
      </w:pPr>
      <w:r w:rsidRPr="00873F4C">
        <w:t>Obtaining information</w:t>
      </w:r>
    </w:p>
    <w:p w14:paraId="28A75C7A" w14:textId="77777777" w:rsidR="006F444B" w:rsidRPr="00873F4C" w:rsidRDefault="006F444B" w:rsidP="00956877">
      <w:pPr>
        <w:pStyle w:val="subsection"/>
      </w:pPr>
      <w:r w:rsidRPr="00873F4C">
        <w:tab/>
        <w:t>(</w:t>
      </w:r>
      <w:r w:rsidR="00524791" w:rsidRPr="00873F4C">
        <w:t>10</w:t>
      </w:r>
      <w:r w:rsidRPr="00873F4C">
        <w:t>)</w:t>
      </w:r>
      <w:r w:rsidRPr="00873F4C">
        <w:tab/>
        <w:t>For the purposes of making a decision about the allocation of the disclosure, the authorised officer may obtain information from such persons, and make such inquiries, as the authorised officer thinks fit.</w:t>
      </w:r>
    </w:p>
    <w:p w14:paraId="379374D6" w14:textId="77777777" w:rsidR="00A81384" w:rsidRPr="00873F4C" w:rsidRDefault="00A81384" w:rsidP="00956877">
      <w:pPr>
        <w:pStyle w:val="notetext"/>
      </w:pPr>
      <w:r w:rsidRPr="00873F4C">
        <w:t>Note:</w:t>
      </w:r>
      <w:r w:rsidRPr="00873F4C">
        <w:tab/>
        <w:t xml:space="preserve">This subsection authorises an authorised officer to </w:t>
      </w:r>
      <w:r w:rsidR="007F0960" w:rsidRPr="00873F4C">
        <w:t>obtain information, and to make inquiries</w:t>
      </w:r>
      <w:r w:rsidR="00534376" w:rsidRPr="00873F4C">
        <w:t>,</w:t>
      </w:r>
      <w:r w:rsidRPr="00873F4C">
        <w:t xml:space="preserve"> only </w:t>
      </w:r>
      <w:r w:rsidR="007D3729" w:rsidRPr="00873F4C">
        <w:t xml:space="preserve">for the purposes of deciding to which agency (if any) </w:t>
      </w:r>
      <w:r w:rsidR="00534376" w:rsidRPr="00873F4C">
        <w:t>a disclosure</w:t>
      </w:r>
      <w:r w:rsidR="007D3729" w:rsidRPr="00873F4C">
        <w:t xml:space="preserve"> is to be allocated.</w:t>
      </w:r>
    </w:p>
    <w:p w14:paraId="2EF5F848" w14:textId="77777777" w:rsidR="006F444B" w:rsidRPr="00873F4C" w:rsidRDefault="006F444B" w:rsidP="00956877">
      <w:pPr>
        <w:pStyle w:val="SubsectionHead"/>
      </w:pPr>
      <w:bookmarkStart w:id="16" w:name="_Hlk80278546"/>
      <w:r w:rsidRPr="00873F4C">
        <w:t>14</w:t>
      </w:r>
      <w:r w:rsidR="00956877">
        <w:noBreakHyphen/>
      </w:r>
      <w:r w:rsidRPr="00873F4C">
        <w:t>day deadline</w:t>
      </w:r>
    </w:p>
    <w:p w14:paraId="2D42A106" w14:textId="77777777" w:rsidR="006F444B" w:rsidRPr="00873F4C" w:rsidRDefault="006F444B" w:rsidP="00956877">
      <w:pPr>
        <w:pStyle w:val="subsection"/>
      </w:pPr>
      <w:r w:rsidRPr="00873F4C">
        <w:tab/>
        <w:t>(</w:t>
      </w:r>
      <w:r w:rsidR="00B3266E" w:rsidRPr="00873F4C">
        <w:t>1</w:t>
      </w:r>
      <w:r w:rsidR="00524791" w:rsidRPr="00873F4C">
        <w:t>1</w:t>
      </w:r>
      <w:r w:rsidRPr="00873F4C">
        <w:t>)</w:t>
      </w:r>
      <w:r w:rsidRPr="00873F4C">
        <w:tab/>
        <w:t>The authorised officer must use the officer’s best endeavours to make a decision about the allocation of the disclosure with</w:t>
      </w:r>
      <w:r w:rsidR="00F411E9" w:rsidRPr="00873F4C">
        <w:t>in</w:t>
      </w:r>
      <w:r w:rsidRPr="00873F4C">
        <w:t xml:space="preserve"> 14 days after </w:t>
      </w:r>
      <w:r w:rsidR="002D4A40" w:rsidRPr="00873F4C">
        <w:t>whichever of the</w:t>
      </w:r>
      <w:r w:rsidRPr="00873F4C">
        <w:t xml:space="preserve"> following days</w:t>
      </w:r>
      <w:r w:rsidR="002D4A40" w:rsidRPr="00873F4C">
        <w:t xml:space="preserve"> applies</w:t>
      </w:r>
      <w:r w:rsidRPr="00873F4C">
        <w:t>:</w:t>
      </w:r>
    </w:p>
    <w:p w14:paraId="702825DD" w14:textId="77777777" w:rsidR="006F444B" w:rsidRPr="00873F4C" w:rsidRDefault="006F444B" w:rsidP="00956877">
      <w:pPr>
        <w:pStyle w:val="paragraph"/>
      </w:pPr>
      <w:r w:rsidRPr="00873F4C">
        <w:tab/>
        <w:t>(a)</w:t>
      </w:r>
      <w:r w:rsidRPr="00873F4C">
        <w:tab/>
        <w:t>if no previous decision has been made about the allocation—the day the disclosure is made</w:t>
      </w:r>
      <w:r w:rsidR="000F1B29" w:rsidRPr="00873F4C">
        <w:t xml:space="preserve"> or given</w:t>
      </w:r>
      <w:r w:rsidRPr="00873F4C">
        <w:t xml:space="preserve"> to an authorised officer;</w:t>
      </w:r>
    </w:p>
    <w:p w14:paraId="4F418273" w14:textId="77777777" w:rsidR="006F444B" w:rsidRPr="00873F4C" w:rsidRDefault="006F444B" w:rsidP="00956877">
      <w:pPr>
        <w:pStyle w:val="paragraph"/>
      </w:pPr>
      <w:r w:rsidRPr="00873F4C">
        <w:tab/>
        <w:t>(</w:t>
      </w:r>
      <w:r w:rsidR="006E586E" w:rsidRPr="00873F4C">
        <w:t>b</w:t>
      </w:r>
      <w:r w:rsidRPr="00873F4C">
        <w:t>)</w:t>
      </w:r>
      <w:r w:rsidRPr="00873F4C">
        <w:tab/>
        <w:t xml:space="preserve">if the decision is made following the reconsideration of a previous decision about the allocation in response to a recommendation by the Ombudsman or </w:t>
      </w:r>
      <w:r w:rsidR="003F486F" w:rsidRPr="00873F4C">
        <w:t xml:space="preserve">the </w:t>
      </w:r>
      <w:r w:rsidRPr="00873F4C">
        <w:t>IGIS</w:t>
      </w:r>
      <w:r w:rsidR="003F486F" w:rsidRPr="00873F4C">
        <w:t xml:space="preserve"> under </w:t>
      </w:r>
      <w:r w:rsidR="00234C28" w:rsidRPr="00873F4C">
        <w:t>section 5</w:t>
      </w:r>
      <w:r w:rsidR="003F486F" w:rsidRPr="00873F4C">
        <w:t>5</w:t>
      </w:r>
      <w:r w:rsidRPr="00873F4C">
        <w:t>—the day the principal officer of the recipient agency receives the recommendation under that section</w:t>
      </w:r>
      <w:r w:rsidR="000D17B1" w:rsidRPr="00873F4C">
        <w:t>.</w:t>
      </w:r>
    </w:p>
    <w:p w14:paraId="1F3656A9" w14:textId="77777777" w:rsidR="006F444B" w:rsidRPr="00873F4C" w:rsidRDefault="006F444B" w:rsidP="00956877">
      <w:pPr>
        <w:pStyle w:val="ActHead5"/>
      </w:pPr>
      <w:bookmarkStart w:id="17" w:name="_Toc138081446"/>
      <w:bookmarkEnd w:id="16"/>
      <w:r w:rsidRPr="00A13411">
        <w:rPr>
          <w:rStyle w:val="CharSectno"/>
        </w:rPr>
        <w:t>44</w:t>
      </w:r>
      <w:r w:rsidRPr="00873F4C">
        <w:t xml:space="preserve">  </w:t>
      </w:r>
      <w:r w:rsidR="00730487" w:rsidRPr="00873F4C">
        <w:t>Allocation of disclosure—</w:t>
      </w:r>
      <w:r w:rsidR="007413DA" w:rsidRPr="00873F4C">
        <w:t xml:space="preserve">notice of </w:t>
      </w:r>
      <w:r w:rsidR="00F916C9" w:rsidRPr="00873F4C">
        <w:t>decision to allocate</w:t>
      </w:r>
      <w:bookmarkEnd w:id="17"/>
    </w:p>
    <w:p w14:paraId="02A765EB" w14:textId="77777777" w:rsidR="006E586E" w:rsidRPr="00873F4C" w:rsidRDefault="006E586E" w:rsidP="00956877">
      <w:pPr>
        <w:pStyle w:val="SubsectionHead"/>
      </w:pPr>
      <w:r w:rsidRPr="00873F4C">
        <w:t>Scope</w:t>
      </w:r>
    </w:p>
    <w:p w14:paraId="6AFD97A6" w14:textId="77777777" w:rsidR="006E586E" w:rsidRPr="00873F4C" w:rsidRDefault="006E586E" w:rsidP="00956877">
      <w:pPr>
        <w:pStyle w:val="subsection"/>
      </w:pPr>
      <w:r w:rsidRPr="00873F4C">
        <w:tab/>
        <w:t>(1)</w:t>
      </w:r>
      <w:r w:rsidRPr="00873F4C">
        <w:tab/>
        <w:t xml:space="preserve">This section applies if an authorised officer decides under </w:t>
      </w:r>
      <w:r w:rsidR="00234C28" w:rsidRPr="00873F4C">
        <w:t>paragraph 4</w:t>
      </w:r>
      <w:r w:rsidRPr="00873F4C">
        <w:t>3(3)(a) to allocate a disclosure to an agency.</w:t>
      </w:r>
    </w:p>
    <w:p w14:paraId="1DAFACC0" w14:textId="77777777" w:rsidR="006E586E" w:rsidRPr="00873F4C" w:rsidRDefault="006E586E" w:rsidP="00956877">
      <w:pPr>
        <w:pStyle w:val="SubsectionHead"/>
      </w:pPr>
      <w:r w:rsidRPr="00873F4C">
        <w:t>Notice of decision</w:t>
      </w:r>
    </w:p>
    <w:p w14:paraId="77830C73" w14:textId="77777777" w:rsidR="006F444B" w:rsidRPr="00873F4C" w:rsidRDefault="006F444B" w:rsidP="00956877">
      <w:pPr>
        <w:pStyle w:val="subsection"/>
      </w:pPr>
      <w:r w:rsidRPr="00873F4C">
        <w:tab/>
        <w:t>(</w:t>
      </w:r>
      <w:r w:rsidR="006E586E" w:rsidRPr="00873F4C">
        <w:t>2</w:t>
      </w:r>
      <w:r w:rsidRPr="00873F4C">
        <w:t>)</w:t>
      </w:r>
      <w:r w:rsidRPr="00873F4C">
        <w:tab/>
      </w:r>
      <w:r w:rsidR="006E586E" w:rsidRPr="00873F4C">
        <w:t xml:space="preserve">The </w:t>
      </w:r>
      <w:r w:rsidRPr="00873F4C">
        <w:t>authorised officer must</w:t>
      </w:r>
      <w:r w:rsidR="00534376" w:rsidRPr="00873F4C">
        <w:t>, as soon as reasonably practicable,</w:t>
      </w:r>
      <w:r w:rsidRPr="00873F4C">
        <w:t xml:space="preserve"> give written notice to</w:t>
      </w:r>
      <w:r w:rsidR="00156755" w:rsidRPr="00873F4C">
        <w:t xml:space="preserve"> </w:t>
      </w:r>
      <w:r w:rsidRPr="00873F4C">
        <w:t xml:space="preserve">each person or agency covered by </w:t>
      </w:r>
      <w:r w:rsidR="00ED19B0" w:rsidRPr="00873F4C">
        <w:t>subsection (</w:t>
      </w:r>
      <w:r w:rsidR="006815FD" w:rsidRPr="00873F4C">
        <w:t>3</w:t>
      </w:r>
      <w:r w:rsidRPr="00873F4C">
        <w:t>) of this section of the following matters:</w:t>
      </w:r>
    </w:p>
    <w:p w14:paraId="79819BA6" w14:textId="77777777" w:rsidR="006F444B" w:rsidRPr="00873F4C" w:rsidRDefault="006F444B" w:rsidP="00956877">
      <w:pPr>
        <w:pStyle w:val="paragraph"/>
      </w:pPr>
      <w:r w:rsidRPr="00873F4C">
        <w:tab/>
        <w:t>(a)</w:t>
      </w:r>
      <w:r w:rsidRPr="00873F4C">
        <w:tab/>
        <w:t>the allocation to the agency;</w:t>
      </w:r>
    </w:p>
    <w:p w14:paraId="7C3D2384" w14:textId="77777777" w:rsidR="006F444B" w:rsidRPr="00873F4C" w:rsidRDefault="006F444B" w:rsidP="00956877">
      <w:pPr>
        <w:pStyle w:val="paragraph"/>
      </w:pPr>
      <w:r w:rsidRPr="00873F4C">
        <w:tab/>
        <w:t>(b)</w:t>
      </w:r>
      <w:r w:rsidRPr="00873F4C">
        <w:tab/>
        <w:t>the information that was disclosed;</w:t>
      </w:r>
    </w:p>
    <w:p w14:paraId="508874AA" w14:textId="77777777" w:rsidR="006F444B" w:rsidRPr="00873F4C" w:rsidRDefault="006F444B" w:rsidP="00956877">
      <w:pPr>
        <w:pStyle w:val="paragraph"/>
      </w:pPr>
      <w:r w:rsidRPr="00873F4C">
        <w:lastRenderedPageBreak/>
        <w:tab/>
        <w:t>(c)</w:t>
      </w:r>
      <w:r w:rsidRPr="00873F4C">
        <w:tab/>
      </w:r>
      <w:r w:rsidR="00894AD1" w:rsidRPr="00873F4C">
        <w:t>the conduct disclosed</w:t>
      </w:r>
      <w:r w:rsidRPr="00873F4C">
        <w:t>;</w:t>
      </w:r>
    </w:p>
    <w:p w14:paraId="1DF08563" w14:textId="77777777" w:rsidR="006F444B" w:rsidRPr="00873F4C" w:rsidRDefault="006F444B" w:rsidP="00956877">
      <w:pPr>
        <w:pStyle w:val="paragraph"/>
      </w:pPr>
      <w:r w:rsidRPr="00873F4C">
        <w:tab/>
        <w:t>(d)</w:t>
      </w:r>
      <w:r w:rsidRPr="00873F4C">
        <w:tab/>
        <w:t xml:space="preserve">if the discloser’s name and contact details are known to the authorised officer, and the discloser consents to </w:t>
      </w:r>
      <w:r w:rsidR="00534376" w:rsidRPr="00873F4C">
        <w:t>the</w:t>
      </w:r>
      <w:r w:rsidR="003F487F" w:rsidRPr="00873F4C">
        <w:t xml:space="preserve"> </w:t>
      </w:r>
      <w:r w:rsidR="00534376" w:rsidRPr="00873F4C">
        <w:t>persons</w:t>
      </w:r>
      <w:r w:rsidR="00857E4B" w:rsidRPr="00873F4C">
        <w:t xml:space="preserve"> and agencies</w:t>
      </w:r>
      <w:r w:rsidRPr="00873F4C">
        <w:t xml:space="preserve"> </w:t>
      </w:r>
      <w:r w:rsidR="00F00A2D" w:rsidRPr="00873F4C">
        <w:t xml:space="preserve">covered by </w:t>
      </w:r>
      <w:r w:rsidR="00ED19B0" w:rsidRPr="00873F4C">
        <w:t>subsection (</w:t>
      </w:r>
      <w:r w:rsidR="00857E4B" w:rsidRPr="00873F4C">
        <w:t>3</w:t>
      </w:r>
      <w:r w:rsidR="00156755" w:rsidRPr="00873F4C">
        <w:t xml:space="preserve">) </w:t>
      </w:r>
      <w:r w:rsidR="00F00A2D" w:rsidRPr="00873F4C">
        <w:t>being informed</w:t>
      </w:r>
      <w:r w:rsidRPr="00873F4C">
        <w:t>—the discloser’s name and contact details.</w:t>
      </w:r>
    </w:p>
    <w:p w14:paraId="2F39E276" w14:textId="77777777" w:rsidR="006F444B" w:rsidRPr="00873F4C" w:rsidRDefault="006F444B" w:rsidP="00956877">
      <w:pPr>
        <w:pStyle w:val="subsection"/>
      </w:pPr>
      <w:r w:rsidRPr="00873F4C">
        <w:tab/>
        <w:t>(</w:t>
      </w:r>
      <w:r w:rsidR="006E586E" w:rsidRPr="00873F4C">
        <w:t>3</w:t>
      </w:r>
      <w:r w:rsidRPr="00873F4C">
        <w:t>)</w:t>
      </w:r>
      <w:r w:rsidRPr="00873F4C">
        <w:tab/>
        <w:t xml:space="preserve">This subsection covers the following persons and </w:t>
      </w:r>
      <w:r w:rsidR="002A5C0E" w:rsidRPr="00873F4C">
        <w:t>agencies</w:t>
      </w:r>
      <w:r w:rsidRPr="00873F4C">
        <w:t>:</w:t>
      </w:r>
    </w:p>
    <w:p w14:paraId="5AB184E2" w14:textId="77777777" w:rsidR="006F444B" w:rsidRPr="00873F4C" w:rsidRDefault="006F444B" w:rsidP="00956877">
      <w:pPr>
        <w:pStyle w:val="paragraph"/>
      </w:pPr>
      <w:r w:rsidRPr="00873F4C">
        <w:tab/>
        <w:t>(</w:t>
      </w:r>
      <w:r w:rsidR="00046334" w:rsidRPr="00873F4C">
        <w:t>a</w:t>
      </w:r>
      <w:r w:rsidRPr="00873F4C">
        <w:t>)</w:t>
      </w:r>
      <w:r w:rsidRPr="00873F4C">
        <w:tab/>
        <w:t>the principal officer of each agency to which the disclosure is allocated;</w:t>
      </w:r>
    </w:p>
    <w:p w14:paraId="6743BEE5" w14:textId="77777777" w:rsidR="001D7661" w:rsidRPr="00873F4C" w:rsidRDefault="006F444B" w:rsidP="00956877">
      <w:pPr>
        <w:pStyle w:val="paragraph"/>
      </w:pPr>
      <w:r w:rsidRPr="00873F4C">
        <w:tab/>
        <w:t>(</w:t>
      </w:r>
      <w:r w:rsidR="00046334" w:rsidRPr="00873F4C">
        <w:t>b</w:t>
      </w:r>
      <w:r w:rsidRPr="00873F4C">
        <w:t>)</w:t>
      </w:r>
      <w:r w:rsidRPr="00873F4C">
        <w:tab/>
      </w:r>
      <w:r w:rsidR="00B63EF3" w:rsidRPr="00873F4C">
        <w:t xml:space="preserve">the Ombudsman, </w:t>
      </w:r>
      <w:r w:rsidRPr="00873F4C">
        <w:t xml:space="preserve">if the disclosure is allocated to </w:t>
      </w:r>
      <w:r w:rsidR="001D7661" w:rsidRPr="00873F4C">
        <w:t>an agency other than:</w:t>
      </w:r>
    </w:p>
    <w:p w14:paraId="2CFF4D81" w14:textId="77777777" w:rsidR="001D7661" w:rsidRPr="00873F4C" w:rsidRDefault="001D7661" w:rsidP="00956877">
      <w:pPr>
        <w:pStyle w:val="paragraphsub"/>
      </w:pPr>
      <w:r w:rsidRPr="00873F4C">
        <w:tab/>
        <w:t>(i)</w:t>
      </w:r>
      <w:r w:rsidRPr="00873F4C">
        <w:tab/>
      </w:r>
      <w:r w:rsidR="006F444B" w:rsidRPr="00873F4C">
        <w:t>the Ombudsman</w:t>
      </w:r>
      <w:r w:rsidRPr="00873F4C">
        <w:t>;</w:t>
      </w:r>
      <w:r w:rsidR="00E31B05" w:rsidRPr="00873F4C">
        <w:t xml:space="preserve"> or</w:t>
      </w:r>
    </w:p>
    <w:p w14:paraId="594D206F" w14:textId="77777777" w:rsidR="001D7661" w:rsidRPr="00873F4C" w:rsidRDefault="001D7661" w:rsidP="00956877">
      <w:pPr>
        <w:pStyle w:val="paragraphsub"/>
      </w:pPr>
      <w:r w:rsidRPr="00873F4C">
        <w:tab/>
        <w:t>(ii)</w:t>
      </w:r>
      <w:r w:rsidRPr="00873F4C">
        <w:tab/>
      </w:r>
      <w:r w:rsidR="006F444B" w:rsidRPr="00873F4C">
        <w:t>the IGIS</w:t>
      </w:r>
      <w:r w:rsidRPr="00873F4C">
        <w:t>;</w:t>
      </w:r>
      <w:r w:rsidR="00E31B05" w:rsidRPr="00873F4C">
        <w:t xml:space="preserve"> or</w:t>
      </w:r>
    </w:p>
    <w:p w14:paraId="7EE2229B" w14:textId="77777777" w:rsidR="001D7661" w:rsidRPr="00873F4C" w:rsidRDefault="001D7661" w:rsidP="00956877">
      <w:pPr>
        <w:pStyle w:val="paragraphsub"/>
      </w:pPr>
      <w:r w:rsidRPr="00873F4C">
        <w:tab/>
        <w:t>(iii)</w:t>
      </w:r>
      <w:r w:rsidRPr="00873F4C">
        <w:tab/>
      </w:r>
      <w:r w:rsidR="006F444B" w:rsidRPr="00873F4C">
        <w:t>an intelligence agency</w:t>
      </w:r>
      <w:r w:rsidRPr="00873F4C">
        <w:t>;</w:t>
      </w:r>
      <w:r w:rsidR="00E31B05" w:rsidRPr="00873F4C">
        <w:t xml:space="preserve"> or</w:t>
      </w:r>
    </w:p>
    <w:p w14:paraId="44567DCF" w14:textId="77777777" w:rsidR="006F444B" w:rsidRPr="00873F4C" w:rsidRDefault="001D7661" w:rsidP="00956877">
      <w:pPr>
        <w:pStyle w:val="paragraphsub"/>
      </w:pPr>
      <w:r w:rsidRPr="00873F4C">
        <w:tab/>
        <w:t>(iv)</w:t>
      </w:r>
      <w:r w:rsidRPr="00873F4C">
        <w:tab/>
      </w:r>
      <w:r w:rsidR="00B63EF3" w:rsidRPr="00873F4C">
        <w:t>ACIC or the Australian Federal Police in relation to that agency’s intelligence functions</w:t>
      </w:r>
      <w:r w:rsidR="006F444B" w:rsidRPr="00873F4C">
        <w:t>;</w:t>
      </w:r>
    </w:p>
    <w:p w14:paraId="45253E73" w14:textId="77777777" w:rsidR="001D7661" w:rsidRPr="00873F4C" w:rsidRDefault="006F444B" w:rsidP="00956877">
      <w:pPr>
        <w:pStyle w:val="paragraph"/>
      </w:pPr>
      <w:r w:rsidRPr="00873F4C">
        <w:tab/>
        <w:t>(</w:t>
      </w:r>
      <w:r w:rsidR="00046334" w:rsidRPr="00873F4C">
        <w:t>c</w:t>
      </w:r>
      <w:r w:rsidRPr="00873F4C">
        <w:t>)</w:t>
      </w:r>
      <w:r w:rsidRPr="00873F4C">
        <w:tab/>
      </w:r>
      <w:r w:rsidR="001D7661" w:rsidRPr="00873F4C">
        <w:t xml:space="preserve">the IGIS, </w:t>
      </w:r>
      <w:r w:rsidRPr="00873F4C">
        <w:t xml:space="preserve">if the recipient agency (under </w:t>
      </w:r>
      <w:r w:rsidR="00234C28" w:rsidRPr="00873F4C">
        <w:t>subsection 4</w:t>
      </w:r>
      <w:r w:rsidRPr="00873F4C">
        <w:t>3(1)) is, or the disclosure is allocated to</w:t>
      </w:r>
      <w:r w:rsidR="001D7661" w:rsidRPr="00873F4C">
        <w:t>:</w:t>
      </w:r>
    </w:p>
    <w:p w14:paraId="40D989DC" w14:textId="77777777" w:rsidR="001D7661" w:rsidRPr="00873F4C" w:rsidRDefault="001D7661" w:rsidP="00956877">
      <w:pPr>
        <w:pStyle w:val="paragraphsub"/>
      </w:pPr>
      <w:r w:rsidRPr="00873F4C">
        <w:tab/>
        <w:t>(i)</w:t>
      </w:r>
      <w:r w:rsidRPr="00873F4C">
        <w:tab/>
      </w:r>
      <w:r w:rsidR="006F444B" w:rsidRPr="00873F4C">
        <w:t>an intelligence agency</w:t>
      </w:r>
      <w:r w:rsidRPr="00873F4C">
        <w:t>;</w:t>
      </w:r>
      <w:r w:rsidR="00B63EF3" w:rsidRPr="00873F4C">
        <w:t xml:space="preserve"> or</w:t>
      </w:r>
    </w:p>
    <w:p w14:paraId="748A8CB8" w14:textId="77777777" w:rsidR="006F444B" w:rsidRPr="00873F4C" w:rsidRDefault="001D7661" w:rsidP="00956877">
      <w:pPr>
        <w:pStyle w:val="paragraphsub"/>
      </w:pPr>
      <w:r w:rsidRPr="00873F4C">
        <w:tab/>
        <w:t>(ii)</w:t>
      </w:r>
      <w:r w:rsidRPr="00873F4C">
        <w:tab/>
      </w:r>
      <w:r w:rsidR="00B63EF3" w:rsidRPr="00873F4C">
        <w:t xml:space="preserve">ACIC or the Australian Federal Police </w:t>
      </w:r>
      <w:r w:rsidR="00363D01" w:rsidRPr="00873F4C">
        <w:t xml:space="preserve">in relation </w:t>
      </w:r>
      <w:r w:rsidR="00B3266E" w:rsidRPr="00873F4C">
        <w:t xml:space="preserve">to </w:t>
      </w:r>
      <w:r w:rsidR="00B63EF3" w:rsidRPr="00873F4C">
        <w:t>that agency’s intelligence functions</w:t>
      </w:r>
      <w:r w:rsidR="006F444B" w:rsidRPr="00873F4C">
        <w:t>.</w:t>
      </w:r>
    </w:p>
    <w:p w14:paraId="024559D8" w14:textId="77777777" w:rsidR="00156755" w:rsidRPr="00873F4C" w:rsidRDefault="00156755" w:rsidP="00956877">
      <w:pPr>
        <w:pStyle w:val="subsection"/>
      </w:pPr>
      <w:r w:rsidRPr="00873F4C">
        <w:tab/>
        <w:t>(</w:t>
      </w:r>
      <w:r w:rsidR="006E586E" w:rsidRPr="00873F4C">
        <w:t>4</w:t>
      </w:r>
      <w:r w:rsidRPr="00873F4C">
        <w:t>)</w:t>
      </w:r>
      <w:r w:rsidRPr="00873F4C">
        <w:tab/>
        <w:t xml:space="preserve">If reasonably practicable, the authorised officer must give a copy of the notice under </w:t>
      </w:r>
      <w:r w:rsidR="00ED19B0" w:rsidRPr="00873F4C">
        <w:t>subsection (</w:t>
      </w:r>
      <w:r w:rsidR="00810087" w:rsidRPr="00873F4C">
        <w:t>2</w:t>
      </w:r>
      <w:r w:rsidRPr="00873F4C">
        <w:t>) to the discloser as soon as reasonably practicable.</w:t>
      </w:r>
    </w:p>
    <w:p w14:paraId="399475A2" w14:textId="77777777" w:rsidR="00996959" w:rsidRPr="00873F4C" w:rsidRDefault="00996959" w:rsidP="00956877">
      <w:pPr>
        <w:pStyle w:val="ActHead5"/>
      </w:pPr>
      <w:bookmarkStart w:id="18" w:name="_Toc138081447"/>
      <w:r w:rsidRPr="00A13411">
        <w:rPr>
          <w:rStyle w:val="CharSectno"/>
        </w:rPr>
        <w:t>4</w:t>
      </w:r>
      <w:r w:rsidR="008D6FC0" w:rsidRPr="00A13411">
        <w:rPr>
          <w:rStyle w:val="CharSectno"/>
        </w:rPr>
        <w:t>4</w:t>
      </w:r>
      <w:r w:rsidRPr="00A13411">
        <w:rPr>
          <w:rStyle w:val="CharSectno"/>
        </w:rPr>
        <w:t>A</w:t>
      </w:r>
      <w:r w:rsidRPr="00873F4C">
        <w:t xml:space="preserve">  </w:t>
      </w:r>
      <w:r w:rsidR="00046334" w:rsidRPr="00873F4C">
        <w:t>Allocation of disclosure—decision not to allocate</w:t>
      </w:r>
      <w:bookmarkEnd w:id="18"/>
    </w:p>
    <w:p w14:paraId="0F718A3E" w14:textId="77777777" w:rsidR="004E25AD" w:rsidRPr="00873F4C" w:rsidRDefault="004E25AD" w:rsidP="00956877">
      <w:pPr>
        <w:pStyle w:val="SubsectionHead"/>
      </w:pPr>
      <w:r w:rsidRPr="00873F4C">
        <w:t>Scope</w:t>
      </w:r>
    </w:p>
    <w:p w14:paraId="11D13475" w14:textId="77777777" w:rsidR="004E25AD" w:rsidRPr="00873F4C" w:rsidRDefault="004E25AD" w:rsidP="00956877">
      <w:pPr>
        <w:pStyle w:val="subsection"/>
      </w:pPr>
      <w:r w:rsidRPr="00873F4C">
        <w:tab/>
        <w:t>(1)</w:t>
      </w:r>
      <w:r w:rsidRPr="00873F4C">
        <w:tab/>
        <w:t xml:space="preserve">This section applies if an authorised officer of an agency decides, under </w:t>
      </w:r>
      <w:r w:rsidR="00234C28" w:rsidRPr="00873F4C">
        <w:t>paragraph 4</w:t>
      </w:r>
      <w:r w:rsidRPr="00873F4C">
        <w:t>3(3)(b), not to allocate a disclosure</w:t>
      </w:r>
      <w:r w:rsidR="00810087" w:rsidRPr="00873F4C">
        <w:t xml:space="preserve"> to any agency</w:t>
      </w:r>
      <w:r w:rsidRPr="00873F4C">
        <w:t>.</w:t>
      </w:r>
    </w:p>
    <w:p w14:paraId="21D62E5E" w14:textId="77777777" w:rsidR="00042509" w:rsidRPr="00873F4C" w:rsidRDefault="00042509" w:rsidP="00956877">
      <w:pPr>
        <w:pStyle w:val="SubsectionHead"/>
      </w:pPr>
      <w:r w:rsidRPr="00873F4C">
        <w:t>Referral of conduct for investigation under another law or power</w:t>
      </w:r>
    </w:p>
    <w:p w14:paraId="30BD9907" w14:textId="77777777" w:rsidR="00042509" w:rsidRPr="00873F4C" w:rsidRDefault="00042509" w:rsidP="00956877">
      <w:pPr>
        <w:pStyle w:val="subsection"/>
      </w:pPr>
      <w:r w:rsidRPr="00873F4C">
        <w:tab/>
        <w:t>(2)</w:t>
      </w:r>
      <w:r w:rsidRPr="00873F4C">
        <w:tab/>
        <w:t>If the authorised officer is satisfied, on reasonable grounds, that the conduct disclosed would be more appropriately investigated under another law or power, the authorised officer must</w:t>
      </w:r>
      <w:r w:rsidR="00797430" w:rsidRPr="00873F4C">
        <w:t>, as soon as reasonably practicable,</w:t>
      </w:r>
      <w:r w:rsidRPr="00873F4C">
        <w:t xml:space="preserve"> take reasonable steps to refer the conduct </w:t>
      </w:r>
      <w:r w:rsidRPr="00873F4C">
        <w:lastRenderedPageBreak/>
        <w:t xml:space="preserve">disclosed, or to facilitate its referral, for investigation under </w:t>
      </w:r>
      <w:r w:rsidR="00465824" w:rsidRPr="00873F4C">
        <w:t>the other</w:t>
      </w:r>
      <w:r w:rsidRPr="00873F4C">
        <w:t xml:space="preserve"> law or power.</w:t>
      </w:r>
    </w:p>
    <w:p w14:paraId="74A462F4" w14:textId="77777777" w:rsidR="00996959" w:rsidRPr="00873F4C" w:rsidRDefault="00996959" w:rsidP="00956877">
      <w:pPr>
        <w:pStyle w:val="SubsectionHead"/>
      </w:pPr>
      <w:r w:rsidRPr="00873F4C">
        <w:t>Notice of decision</w:t>
      </w:r>
      <w:r w:rsidR="00BE7160" w:rsidRPr="00873F4C">
        <w:t xml:space="preserve"> not to allocate disclosure</w:t>
      </w:r>
    </w:p>
    <w:p w14:paraId="61751A6F" w14:textId="77777777" w:rsidR="006F444B" w:rsidRPr="00873F4C" w:rsidRDefault="006F444B" w:rsidP="00956877">
      <w:pPr>
        <w:pStyle w:val="subsection"/>
      </w:pPr>
      <w:r w:rsidRPr="00873F4C">
        <w:tab/>
        <w:t>(</w:t>
      </w:r>
      <w:r w:rsidR="00042509" w:rsidRPr="00873F4C">
        <w:t>3</w:t>
      </w:r>
      <w:r w:rsidRPr="00873F4C">
        <w:t>)</w:t>
      </w:r>
      <w:r w:rsidRPr="00873F4C">
        <w:tab/>
      </w:r>
      <w:r w:rsidR="000E2183" w:rsidRPr="00873F4C">
        <w:t>As soon as reasonably practicable</w:t>
      </w:r>
      <w:r w:rsidR="00042509" w:rsidRPr="00873F4C">
        <w:t xml:space="preserve"> after making the decision not to allocate the disclosure</w:t>
      </w:r>
      <w:r w:rsidR="000E2183" w:rsidRPr="00873F4C">
        <w:t>, t</w:t>
      </w:r>
      <w:r w:rsidR="006E586E" w:rsidRPr="00873F4C">
        <w:t>he</w:t>
      </w:r>
      <w:r w:rsidRPr="00873F4C">
        <w:t xml:space="preserve"> authorised officer </w:t>
      </w:r>
      <w:r w:rsidR="004E25AD" w:rsidRPr="00873F4C">
        <w:t xml:space="preserve">of the agency </w:t>
      </w:r>
      <w:r w:rsidRPr="00873F4C">
        <w:t>must:</w:t>
      </w:r>
    </w:p>
    <w:p w14:paraId="6483EE76" w14:textId="77777777" w:rsidR="006F444B" w:rsidRPr="00873F4C" w:rsidRDefault="006F444B" w:rsidP="00956877">
      <w:pPr>
        <w:pStyle w:val="paragraph"/>
      </w:pPr>
      <w:r w:rsidRPr="00873F4C">
        <w:tab/>
        <w:t>(a)</w:t>
      </w:r>
      <w:r w:rsidRPr="00873F4C">
        <w:tab/>
      </w:r>
      <w:r w:rsidR="000E2183" w:rsidRPr="00873F4C">
        <w:t xml:space="preserve">if reasonably practicable, </w:t>
      </w:r>
      <w:r w:rsidRPr="00873F4C">
        <w:t>give written notice to the discloser</w:t>
      </w:r>
      <w:r w:rsidR="000E2183" w:rsidRPr="00873F4C">
        <w:t xml:space="preserve"> </w:t>
      </w:r>
      <w:r w:rsidRPr="00873F4C">
        <w:t>of:</w:t>
      </w:r>
    </w:p>
    <w:p w14:paraId="3460126A" w14:textId="77777777" w:rsidR="006F444B" w:rsidRPr="00873F4C" w:rsidRDefault="006F444B" w:rsidP="00956877">
      <w:pPr>
        <w:pStyle w:val="paragraphsub"/>
      </w:pPr>
      <w:r w:rsidRPr="00873F4C">
        <w:tab/>
        <w:t>(i)</w:t>
      </w:r>
      <w:r w:rsidRPr="00873F4C">
        <w:tab/>
        <w:t xml:space="preserve">the decision not to allocate the disclosure, </w:t>
      </w:r>
      <w:r w:rsidR="000E2183" w:rsidRPr="00873F4C">
        <w:t>and</w:t>
      </w:r>
      <w:r w:rsidRPr="00873F4C">
        <w:t xml:space="preserve"> the reasons for </w:t>
      </w:r>
      <w:r w:rsidR="00BD58C0" w:rsidRPr="00873F4C">
        <w:t>the decision</w:t>
      </w:r>
      <w:r w:rsidRPr="00873F4C">
        <w:t>; and</w:t>
      </w:r>
    </w:p>
    <w:p w14:paraId="64AF3569" w14:textId="77777777" w:rsidR="000E2183" w:rsidRPr="00873F4C" w:rsidRDefault="006F444B" w:rsidP="00956877">
      <w:pPr>
        <w:pStyle w:val="paragraphsub"/>
      </w:pPr>
      <w:r w:rsidRPr="00873F4C">
        <w:tab/>
        <w:t>(ii)</w:t>
      </w:r>
      <w:r w:rsidRPr="00873F4C">
        <w:tab/>
      </w:r>
      <w:r w:rsidR="000E2183" w:rsidRPr="00873F4C">
        <w:t xml:space="preserve">if the authorised officer </w:t>
      </w:r>
      <w:r w:rsidR="00042509" w:rsidRPr="00873F4C">
        <w:t>has taken</w:t>
      </w:r>
      <w:r w:rsidR="00857E4B" w:rsidRPr="00873F4C">
        <w:t xml:space="preserve"> action</w:t>
      </w:r>
      <w:r w:rsidR="00042509" w:rsidRPr="00873F4C">
        <w:t xml:space="preserve">, or proposes to take action, under </w:t>
      </w:r>
      <w:r w:rsidR="00ED19B0" w:rsidRPr="00873F4C">
        <w:t>subsection (</w:t>
      </w:r>
      <w:r w:rsidR="00042509" w:rsidRPr="00873F4C">
        <w:t>2)</w:t>
      </w:r>
      <w:r w:rsidR="000E2183" w:rsidRPr="00873F4C">
        <w:t>—</w:t>
      </w:r>
      <w:r w:rsidR="00857E4B" w:rsidRPr="00873F4C">
        <w:t xml:space="preserve">the </w:t>
      </w:r>
      <w:r w:rsidR="000E2183" w:rsidRPr="00873F4C">
        <w:t>details of the</w:t>
      </w:r>
      <w:r w:rsidR="00042509" w:rsidRPr="00873F4C">
        <w:t xml:space="preserve"> action taken or proposed</w:t>
      </w:r>
      <w:r w:rsidR="000E2183" w:rsidRPr="00873F4C">
        <w:t>;</w:t>
      </w:r>
      <w:r w:rsidR="00042509" w:rsidRPr="00873F4C">
        <w:t xml:space="preserve"> and</w:t>
      </w:r>
    </w:p>
    <w:p w14:paraId="2EF45273" w14:textId="77777777" w:rsidR="004E0B18" w:rsidRPr="00AB0B74" w:rsidRDefault="004E0B18" w:rsidP="004E0B18">
      <w:pPr>
        <w:pStyle w:val="paragraphsub"/>
      </w:pPr>
      <w:r>
        <w:tab/>
        <w:t>(iii)</w:t>
      </w:r>
      <w:r>
        <w:tab/>
        <w:t>if subparagraph (ii) does not apply—</w:t>
      </w:r>
      <w:r w:rsidRPr="00AB0B74">
        <w:t xml:space="preserve">any courses of action that might be available to the discloser under </w:t>
      </w:r>
      <w:r>
        <w:t>another law or power;</w:t>
      </w:r>
      <w:r w:rsidRPr="00AB0B74">
        <w:t xml:space="preserve"> </w:t>
      </w:r>
      <w:r>
        <w:t>and</w:t>
      </w:r>
    </w:p>
    <w:p w14:paraId="30A0F33C" w14:textId="77777777" w:rsidR="000E2183" w:rsidRPr="00873F4C" w:rsidRDefault="006F444B" w:rsidP="00956877">
      <w:pPr>
        <w:pStyle w:val="paragraph"/>
      </w:pPr>
      <w:r w:rsidRPr="00873F4C">
        <w:tab/>
        <w:t>(b)</w:t>
      </w:r>
      <w:r w:rsidRPr="00873F4C">
        <w:tab/>
        <w:t>except to the extent, if any, to which the conduct disclosed relates to an intelligence agency</w:t>
      </w:r>
      <w:r w:rsidR="001D7661" w:rsidRPr="00873F4C">
        <w:t>, or ACIC or the Australian Federal Police in relation to that agency’s intelligence functions</w:t>
      </w:r>
      <w:r w:rsidRPr="00873F4C">
        <w:t>—give written notice to</w:t>
      </w:r>
      <w:r w:rsidRPr="00873F4C">
        <w:rPr>
          <w:i/>
        </w:rPr>
        <w:t xml:space="preserve"> </w:t>
      </w:r>
      <w:r w:rsidRPr="00873F4C">
        <w:t>the Ombudsman of</w:t>
      </w:r>
      <w:r w:rsidR="000E2183" w:rsidRPr="00873F4C">
        <w:t>:</w:t>
      </w:r>
    </w:p>
    <w:p w14:paraId="29A00277" w14:textId="77777777" w:rsidR="000E2183" w:rsidRPr="00873F4C" w:rsidRDefault="000E2183" w:rsidP="00956877">
      <w:pPr>
        <w:pStyle w:val="paragraphsub"/>
      </w:pPr>
      <w:r w:rsidRPr="00873F4C">
        <w:tab/>
        <w:t>(i)</w:t>
      </w:r>
      <w:r w:rsidRPr="00873F4C">
        <w:tab/>
        <w:t>the decision not to allocate the disclosure, and the reasons for the decision; and</w:t>
      </w:r>
    </w:p>
    <w:p w14:paraId="7A8B5583" w14:textId="77777777" w:rsidR="0004246E" w:rsidRPr="00873F4C" w:rsidRDefault="000E2183" w:rsidP="00956877">
      <w:pPr>
        <w:pStyle w:val="paragraphsub"/>
      </w:pPr>
      <w:r w:rsidRPr="00873F4C">
        <w:tab/>
      </w:r>
      <w:r w:rsidR="00042509" w:rsidRPr="00873F4C">
        <w:t>(ii)</w:t>
      </w:r>
      <w:r w:rsidR="00042509" w:rsidRPr="00873F4C">
        <w:tab/>
        <w:t>whether the authorised officer has taken</w:t>
      </w:r>
      <w:r w:rsidR="00857E4B" w:rsidRPr="00873F4C">
        <w:t xml:space="preserve"> action</w:t>
      </w:r>
      <w:r w:rsidR="00042509" w:rsidRPr="00873F4C">
        <w:t xml:space="preserve">, or proposes to take action, under </w:t>
      </w:r>
      <w:r w:rsidR="00ED19B0" w:rsidRPr="00873F4C">
        <w:t>subsection (</w:t>
      </w:r>
      <w:r w:rsidR="00042509" w:rsidRPr="00873F4C">
        <w:t>2)</w:t>
      </w:r>
      <w:r w:rsidR="0004246E" w:rsidRPr="00873F4C">
        <w:t>; and</w:t>
      </w:r>
    </w:p>
    <w:p w14:paraId="4E5C6AF7" w14:textId="77777777" w:rsidR="0004246E" w:rsidRPr="00873F4C" w:rsidRDefault="0004246E" w:rsidP="00956877">
      <w:pPr>
        <w:pStyle w:val="paragraphsub"/>
      </w:pPr>
      <w:r w:rsidRPr="00873F4C">
        <w:tab/>
        <w:t>(iii)</w:t>
      </w:r>
      <w:r w:rsidRPr="00873F4C">
        <w:tab/>
        <w:t>if the authorised officer has taken, or proposes to take, such action—the detail</w:t>
      </w:r>
      <w:r w:rsidR="00797430" w:rsidRPr="00873F4C">
        <w:t xml:space="preserve">s </w:t>
      </w:r>
      <w:r w:rsidRPr="00873F4C">
        <w:t>of such action</w:t>
      </w:r>
      <w:r w:rsidR="00810087" w:rsidRPr="00873F4C">
        <w:t>; and</w:t>
      </w:r>
    </w:p>
    <w:p w14:paraId="4A80609E" w14:textId="77777777" w:rsidR="004E25AD" w:rsidRPr="00873F4C" w:rsidRDefault="000E2183" w:rsidP="00956877">
      <w:pPr>
        <w:pStyle w:val="paragraph"/>
      </w:pPr>
      <w:r w:rsidRPr="00873F4C">
        <w:tab/>
        <w:t>(</w:t>
      </w:r>
      <w:r w:rsidR="00042509" w:rsidRPr="00873F4C">
        <w:t>c</w:t>
      </w:r>
      <w:r w:rsidRPr="00873F4C">
        <w:t>)</w:t>
      </w:r>
      <w:r w:rsidRPr="00873F4C">
        <w:tab/>
      </w:r>
      <w:r w:rsidR="006F444B" w:rsidRPr="00873F4C">
        <w:t>to the extent, if any, to which the conduct disclosed relates to an intelligence agency</w:t>
      </w:r>
      <w:r w:rsidR="001D7661" w:rsidRPr="00873F4C">
        <w:t>, or ACIC or the Australian Federal Polic</w:t>
      </w:r>
      <w:r w:rsidR="00E31B05" w:rsidRPr="00873F4C">
        <w:t>e</w:t>
      </w:r>
      <w:r w:rsidR="001D7661" w:rsidRPr="00873F4C">
        <w:t xml:space="preserve"> in relation to that agency’s intelligence functions</w:t>
      </w:r>
      <w:r w:rsidR="006F444B" w:rsidRPr="00873F4C">
        <w:rPr>
          <w:i/>
        </w:rPr>
        <w:t>—</w:t>
      </w:r>
      <w:r w:rsidR="006F444B" w:rsidRPr="00873F4C">
        <w:t xml:space="preserve">give written notice to the IGIS </w:t>
      </w:r>
      <w:r w:rsidR="00AE72EF" w:rsidRPr="00873F4C">
        <w:t>of</w:t>
      </w:r>
      <w:r w:rsidRPr="00873F4C">
        <w:t>:</w:t>
      </w:r>
    </w:p>
    <w:p w14:paraId="3A0773E7" w14:textId="77777777" w:rsidR="000E2183" w:rsidRPr="00873F4C" w:rsidRDefault="000E2183" w:rsidP="00956877">
      <w:pPr>
        <w:pStyle w:val="paragraphsub"/>
      </w:pPr>
      <w:r w:rsidRPr="00873F4C">
        <w:tab/>
        <w:t>(i)</w:t>
      </w:r>
      <w:r w:rsidRPr="00873F4C">
        <w:tab/>
        <w:t>the decision not to allocate the disclosure, and the reasons for the decision; and</w:t>
      </w:r>
    </w:p>
    <w:p w14:paraId="4AF62AFA" w14:textId="77777777" w:rsidR="00BE7160" w:rsidRPr="00873F4C" w:rsidRDefault="00BE7160" w:rsidP="00956877">
      <w:pPr>
        <w:pStyle w:val="paragraphsub"/>
      </w:pPr>
      <w:r w:rsidRPr="00873F4C">
        <w:tab/>
        <w:t>(ii)</w:t>
      </w:r>
      <w:r w:rsidRPr="00873F4C">
        <w:tab/>
        <w:t>whether the authorised officer has taken</w:t>
      </w:r>
      <w:r w:rsidR="00857E4B" w:rsidRPr="00873F4C">
        <w:t xml:space="preserve"> action</w:t>
      </w:r>
      <w:r w:rsidRPr="00873F4C">
        <w:t xml:space="preserve">, or proposes to take action, under </w:t>
      </w:r>
      <w:r w:rsidR="00ED19B0" w:rsidRPr="00873F4C">
        <w:t>subsection (</w:t>
      </w:r>
      <w:r w:rsidRPr="00873F4C">
        <w:t>2</w:t>
      </w:r>
      <w:r w:rsidR="00465824" w:rsidRPr="00873F4C">
        <w:t>)</w:t>
      </w:r>
      <w:r w:rsidR="0004246E" w:rsidRPr="00873F4C">
        <w:t>; and</w:t>
      </w:r>
    </w:p>
    <w:p w14:paraId="60DB8C4A" w14:textId="77777777" w:rsidR="0004246E" w:rsidRPr="00873F4C" w:rsidRDefault="0004246E" w:rsidP="00956877">
      <w:pPr>
        <w:pStyle w:val="paragraphsub"/>
      </w:pPr>
      <w:r w:rsidRPr="00873F4C">
        <w:tab/>
        <w:t>(iii)</w:t>
      </w:r>
      <w:r w:rsidRPr="00873F4C">
        <w:tab/>
        <w:t>if the authorised officer has taken, or proposes to take, such action—the details of such action.</w:t>
      </w:r>
    </w:p>
    <w:p w14:paraId="61A1DA0F" w14:textId="77777777" w:rsidR="00042509" w:rsidRPr="00873F4C" w:rsidRDefault="00042509" w:rsidP="00956877">
      <w:pPr>
        <w:pStyle w:val="SubsectionHead"/>
      </w:pPr>
      <w:r w:rsidRPr="00873F4C">
        <w:lastRenderedPageBreak/>
        <w:t xml:space="preserve">Details of </w:t>
      </w:r>
      <w:r w:rsidR="00BE7160" w:rsidRPr="00873F4C">
        <w:t>action in relation to referral</w:t>
      </w:r>
    </w:p>
    <w:p w14:paraId="19374FDD" w14:textId="77777777" w:rsidR="00042509" w:rsidRPr="00873F4C" w:rsidRDefault="00042509" w:rsidP="00956877">
      <w:pPr>
        <w:pStyle w:val="subsection"/>
      </w:pPr>
      <w:r w:rsidRPr="00873F4C">
        <w:tab/>
        <w:t>(</w:t>
      </w:r>
      <w:r w:rsidR="00BE7160" w:rsidRPr="00873F4C">
        <w:t>4</w:t>
      </w:r>
      <w:r w:rsidRPr="00873F4C">
        <w:t>)</w:t>
      </w:r>
      <w:r w:rsidRPr="00873F4C">
        <w:tab/>
        <w:t xml:space="preserve">For the purposes of </w:t>
      </w:r>
      <w:r w:rsidR="00ED19B0" w:rsidRPr="00873F4C">
        <w:t>subsection (</w:t>
      </w:r>
      <w:r w:rsidR="00BE7160" w:rsidRPr="00873F4C">
        <w:t>3</w:t>
      </w:r>
      <w:r w:rsidRPr="00873F4C">
        <w:t xml:space="preserve">), the details of </w:t>
      </w:r>
      <w:r w:rsidR="00BE7160" w:rsidRPr="00873F4C">
        <w:t xml:space="preserve">action </w:t>
      </w:r>
      <w:r w:rsidR="00797430" w:rsidRPr="00873F4C">
        <w:t xml:space="preserve">taken, or </w:t>
      </w:r>
      <w:r w:rsidR="00B43ECE" w:rsidRPr="00873F4C">
        <w:t>proposed to be taken</w:t>
      </w:r>
      <w:r w:rsidR="00797430" w:rsidRPr="00873F4C">
        <w:t xml:space="preserve">, under </w:t>
      </w:r>
      <w:r w:rsidR="00ED19B0" w:rsidRPr="00873F4C">
        <w:t>subsection (</w:t>
      </w:r>
      <w:r w:rsidR="00797430" w:rsidRPr="00873F4C">
        <w:t xml:space="preserve">2) </w:t>
      </w:r>
      <w:r w:rsidR="00BE7160" w:rsidRPr="00873F4C">
        <w:t>in relation the referral of</w:t>
      </w:r>
      <w:r w:rsidRPr="00873F4C">
        <w:t xml:space="preserve"> </w:t>
      </w:r>
      <w:r w:rsidR="004A294B" w:rsidRPr="00873F4C">
        <w:t xml:space="preserve">the </w:t>
      </w:r>
      <w:r w:rsidRPr="00873F4C">
        <w:t xml:space="preserve">conduct </w:t>
      </w:r>
      <w:r w:rsidR="004A294B" w:rsidRPr="00873F4C">
        <w:t xml:space="preserve">disclosed </w:t>
      </w:r>
      <w:r w:rsidRPr="00873F4C">
        <w:t>for investigation under another law or power must include details of the following:</w:t>
      </w:r>
    </w:p>
    <w:p w14:paraId="79FF7FAA" w14:textId="77777777" w:rsidR="00D47590" w:rsidRPr="00873F4C" w:rsidRDefault="00D47590" w:rsidP="00956877">
      <w:pPr>
        <w:pStyle w:val="paragraph"/>
      </w:pPr>
      <w:r w:rsidRPr="00873F4C">
        <w:tab/>
        <w:t>(</w:t>
      </w:r>
      <w:r w:rsidR="00B43ECE" w:rsidRPr="00873F4C">
        <w:t>a</w:t>
      </w:r>
      <w:r w:rsidRPr="00873F4C">
        <w:t>)</w:t>
      </w:r>
      <w:r w:rsidRPr="00873F4C">
        <w:tab/>
      </w:r>
      <w:r w:rsidR="00042509" w:rsidRPr="00873F4C">
        <w:t>the</w:t>
      </w:r>
      <w:r w:rsidRPr="00873F4C">
        <w:t xml:space="preserve"> other law or power;</w:t>
      </w:r>
    </w:p>
    <w:p w14:paraId="59D1874E" w14:textId="77777777" w:rsidR="00D47590" w:rsidRPr="00873F4C" w:rsidRDefault="00D47590" w:rsidP="00956877">
      <w:pPr>
        <w:pStyle w:val="paragraph"/>
      </w:pPr>
      <w:r w:rsidRPr="00873F4C">
        <w:tab/>
        <w:t>(</w:t>
      </w:r>
      <w:r w:rsidR="00B43ECE" w:rsidRPr="00873F4C">
        <w:t>b</w:t>
      </w:r>
      <w:r w:rsidRPr="00873F4C">
        <w:t>)</w:t>
      </w:r>
      <w:r w:rsidRPr="00873F4C">
        <w:tab/>
        <w:t xml:space="preserve">the </w:t>
      </w:r>
      <w:r w:rsidR="00042509" w:rsidRPr="00873F4C">
        <w:t xml:space="preserve">agency or other </w:t>
      </w:r>
      <w:r w:rsidR="00F9532D" w:rsidRPr="00873F4C">
        <w:t xml:space="preserve">person or </w:t>
      </w:r>
      <w:r w:rsidRPr="00873F4C">
        <w:t>body to which the conduct has been, or is to be, referred;</w:t>
      </w:r>
    </w:p>
    <w:p w14:paraId="5640A090" w14:textId="77777777" w:rsidR="00D47590" w:rsidRPr="00873F4C" w:rsidRDefault="00D47590" w:rsidP="00956877">
      <w:pPr>
        <w:pStyle w:val="paragraph"/>
      </w:pPr>
      <w:r w:rsidRPr="00873F4C">
        <w:tab/>
        <w:t>(</w:t>
      </w:r>
      <w:r w:rsidR="00B43ECE" w:rsidRPr="00873F4C">
        <w:t>c</w:t>
      </w:r>
      <w:r w:rsidRPr="00873F4C">
        <w:t>)</w:t>
      </w:r>
      <w:r w:rsidRPr="00873F4C">
        <w:tab/>
        <w:t xml:space="preserve">the steps taken, or </w:t>
      </w:r>
      <w:r w:rsidR="00B43ECE" w:rsidRPr="00873F4C">
        <w:t>proposed to be taken</w:t>
      </w:r>
      <w:r w:rsidRPr="00873F4C">
        <w:t>, for the conduct to be referre</w:t>
      </w:r>
      <w:r w:rsidR="00797430" w:rsidRPr="00873F4C">
        <w:t>d or to facilitate its referral.</w:t>
      </w:r>
    </w:p>
    <w:p w14:paraId="085C9D5E" w14:textId="77777777" w:rsidR="00810087" w:rsidRPr="00873F4C" w:rsidRDefault="007D5387" w:rsidP="00956877">
      <w:pPr>
        <w:pStyle w:val="ItemHead"/>
      </w:pPr>
      <w:r w:rsidRPr="00873F4C">
        <w:t>12</w:t>
      </w:r>
      <w:r w:rsidR="00810087" w:rsidRPr="00873F4C">
        <w:t xml:space="preserve">  </w:t>
      </w:r>
      <w:r w:rsidR="00C11254" w:rsidRPr="00873F4C">
        <w:t>Section 4</w:t>
      </w:r>
      <w:r w:rsidR="00810087" w:rsidRPr="00873F4C">
        <w:t>5 (heading)</w:t>
      </w:r>
    </w:p>
    <w:p w14:paraId="640DC596" w14:textId="77777777" w:rsidR="00810087" w:rsidRPr="00873F4C" w:rsidRDefault="00810087" w:rsidP="00956877">
      <w:pPr>
        <w:pStyle w:val="Item"/>
      </w:pPr>
      <w:r w:rsidRPr="00873F4C">
        <w:t>Repeal the heading, substitute:</w:t>
      </w:r>
    </w:p>
    <w:p w14:paraId="7F61EC4C" w14:textId="77777777" w:rsidR="00810087" w:rsidRPr="00873F4C" w:rsidRDefault="00810087" w:rsidP="00956877">
      <w:pPr>
        <w:pStyle w:val="ActHead5"/>
      </w:pPr>
      <w:bookmarkStart w:id="19" w:name="_Toc138081448"/>
      <w:r w:rsidRPr="00A13411">
        <w:rPr>
          <w:rStyle w:val="CharSectno"/>
        </w:rPr>
        <w:t>45</w:t>
      </w:r>
      <w:r w:rsidRPr="00873F4C">
        <w:t xml:space="preserve">  Reallocation of disclosures</w:t>
      </w:r>
      <w:bookmarkEnd w:id="19"/>
    </w:p>
    <w:p w14:paraId="6AB31385" w14:textId="77777777" w:rsidR="006F444B" w:rsidRPr="00873F4C" w:rsidRDefault="007D5387" w:rsidP="00956877">
      <w:pPr>
        <w:pStyle w:val="ItemHead"/>
      </w:pPr>
      <w:r w:rsidRPr="00873F4C">
        <w:t>13</w:t>
      </w:r>
      <w:r w:rsidR="006F444B" w:rsidRPr="00873F4C">
        <w:t xml:space="preserve">  </w:t>
      </w:r>
      <w:r w:rsidR="00ED19B0" w:rsidRPr="00873F4C">
        <w:t>Sub</w:t>
      </w:r>
      <w:r w:rsidR="00234C28" w:rsidRPr="00873F4C">
        <w:t>section 4</w:t>
      </w:r>
      <w:r w:rsidR="006F444B" w:rsidRPr="00873F4C">
        <w:t>5(1)</w:t>
      </w:r>
    </w:p>
    <w:p w14:paraId="7300D584" w14:textId="77777777" w:rsidR="006743E7" w:rsidRPr="00873F4C" w:rsidRDefault="006743E7" w:rsidP="00956877">
      <w:pPr>
        <w:pStyle w:val="Item"/>
      </w:pPr>
      <w:r w:rsidRPr="00873F4C">
        <w:t>Repeal the subsection, substitute:</w:t>
      </w:r>
    </w:p>
    <w:p w14:paraId="020C20FE" w14:textId="77777777" w:rsidR="006743E7" w:rsidRPr="00873F4C" w:rsidRDefault="006743E7" w:rsidP="00956877">
      <w:pPr>
        <w:pStyle w:val="subsection"/>
      </w:pPr>
      <w:r w:rsidRPr="00873F4C">
        <w:tab/>
        <w:t>(1)</w:t>
      </w:r>
      <w:r w:rsidRPr="00873F4C">
        <w:tab/>
        <w:t xml:space="preserve">The authorised officer may, after making a decision under </w:t>
      </w:r>
      <w:r w:rsidR="00234C28" w:rsidRPr="00873F4C">
        <w:t>section 4</w:t>
      </w:r>
      <w:r w:rsidRPr="00873F4C">
        <w:t xml:space="preserve">3 or this section (the </w:t>
      </w:r>
      <w:r w:rsidRPr="00873F4C">
        <w:rPr>
          <w:b/>
          <w:i/>
        </w:rPr>
        <w:t>original decision</w:t>
      </w:r>
      <w:r w:rsidRPr="00873F4C">
        <w:t>) allocating the disclosure, decide to reallocate the disclosure to one or more agencies (which may include an agency to which the disclosure had formerly been allocated).</w:t>
      </w:r>
    </w:p>
    <w:p w14:paraId="265A6374" w14:textId="77777777" w:rsidR="006F444B" w:rsidRPr="00873F4C" w:rsidRDefault="007D5387" w:rsidP="00956877">
      <w:pPr>
        <w:pStyle w:val="ItemHead"/>
      </w:pPr>
      <w:r w:rsidRPr="00873F4C">
        <w:t>14</w:t>
      </w:r>
      <w:r w:rsidR="006F444B" w:rsidRPr="00873F4C">
        <w:t xml:space="preserve">  </w:t>
      </w:r>
      <w:r w:rsidR="00ED19B0" w:rsidRPr="00873F4C">
        <w:t>Sub</w:t>
      </w:r>
      <w:r w:rsidR="00234C28" w:rsidRPr="00873F4C">
        <w:t>section 4</w:t>
      </w:r>
      <w:r w:rsidR="006F444B" w:rsidRPr="00873F4C">
        <w:t>5(2)</w:t>
      </w:r>
    </w:p>
    <w:p w14:paraId="74A60EF0" w14:textId="77777777" w:rsidR="006F444B" w:rsidRPr="00873F4C" w:rsidRDefault="006F444B" w:rsidP="00956877">
      <w:pPr>
        <w:pStyle w:val="Item"/>
      </w:pPr>
      <w:r w:rsidRPr="00873F4C">
        <w:t>Omit “</w:t>
      </w:r>
      <w:r w:rsidR="00234C28" w:rsidRPr="00873F4C">
        <w:t>Subsections 4</w:t>
      </w:r>
      <w:r w:rsidRPr="00873F4C">
        <w:t>3(3) to (6)”, substitute “</w:t>
      </w:r>
      <w:r w:rsidR="00234C28" w:rsidRPr="00873F4C">
        <w:t>Subsections 4</w:t>
      </w:r>
      <w:r w:rsidRPr="00873F4C">
        <w:t>3(5) to (</w:t>
      </w:r>
      <w:r w:rsidR="00B3266E" w:rsidRPr="00873F4C">
        <w:t>1</w:t>
      </w:r>
      <w:r w:rsidR="00524791" w:rsidRPr="00873F4C">
        <w:t>1</w:t>
      </w:r>
      <w:r w:rsidRPr="00873F4C">
        <w:t>)</w:t>
      </w:r>
      <w:r w:rsidR="008257A3" w:rsidRPr="00873F4C">
        <w:t>”</w:t>
      </w:r>
      <w:r w:rsidR="00DB6E50" w:rsidRPr="00873F4C">
        <w:t>.</w:t>
      </w:r>
    </w:p>
    <w:p w14:paraId="21980E11" w14:textId="77777777" w:rsidR="00F411E9" w:rsidRPr="00873F4C" w:rsidRDefault="007D5387" w:rsidP="00956877">
      <w:pPr>
        <w:pStyle w:val="ItemHead"/>
      </w:pPr>
      <w:r w:rsidRPr="00873F4C">
        <w:t>15</w:t>
      </w:r>
      <w:r w:rsidR="00F411E9" w:rsidRPr="00873F4C">
        <w:t xml:space="preserve">  At the end of </w:t>
      </w:r>
      <w:r w:rsidR="00ED19B0" w:rsidRPr="00873F4C">
        <w:t>Division 1</w:t>
      </w:r>
      <w:r w:rsidR="00F411E9" w:rsidRPr="00873F4C">
        <w:t xml:space="preserve"> of </w:t>
      </w:r>
      <w:r w:rsidR="00CF524D" w:rsidRPr="00873F4C">
        <w:t>Part 3</w:t>
      </w:r>
    </w:p>
    <w:p w14:paraId="616065D6" w14:textId="77777777" w:rsidR="00F411E9" w:rsidRPr="00873F4C" w:rsidRDefault="00F411E9" w:rsidP="00956877">
      <w:pPr>
        <w:pStyle w:val="Item"/>
      </w:pPr>
      <w:r w:rsidRPr="00873F4C">
        <w:t>Add:</w:t>
      </w:r>
    </w:p>
    <w:p w14:paraId="4A2F9D68" w14:textId="77777777" w:rsidR="00F411E9" w:rsidRPr="00873F4C" w:rsidRDefault="00F411E9" w:rsidP="00956877">
      <w:pPr>
        <w:pStyle w:val="ActHead5"/>
      </w:pPr>
      <w:bookmarkStart w:id="20" w:name="_Toc138081449"/>
      <w:r w:rsidRPr="00A13411">
        <w:rPr>
          <w:rStyle w:val="CharSectno"/>
        </w:rPr>
        <w:t>45A</w:t>
      </w:r>
      <w:r w:rsidRPr="00873F4C">
        <w:t xml:space="preserve">  Conduct related to intelligence agencies</w:t>
      </w:r>
      <w:r w:rsidR="001D7661" w:rsidRPr="00873F4C">
        <w:t xml:space="preserve"> and agencies with intelligence functions</w:t>
      </w:r>
      <w:r w:rsidRPr="00873F4C">
        <w:t>—notice to the IGIS</w:t>
      </w:r>
      <w:bookmarkEnd w:id="20"/>
    </w:p>
    <w:p w14:paraId="1FB67061" w14:textId="77777777" w:rsidR="00F411E9" w:rsidRPr="00873F4C" w:rsidRDefault="00F411E9" w:rsidP="00956877">
      <w:pPr>
        <w:pStyle w:val="SubsectionHead"/>
      </w:pPr>
      <w:r w:rsidRPr="00873F4C">
        <w:t>Scope</w:t>
      </w:r>
    </w:p>
    <w:p w14:paraId="35020BA9" w14:textId="77777777" w:rsidR="00F411E9" w:rsidRPr="00873F4C" w:rsidRDefault="00F411E9" w:rsidP="00956877">
      <w:pPr>
        <w:pStyle w:val="subsection"/>
      </w:pPr>
      <w:r w:rsidRPr="00873F4C">
        <w:tab/>
        <w:t>(1)</w:t>
      </w:r>
      <w:r w:rsidRPr="00873F4C">
        <w:tab/>
        <w:t>This section applies if:</w:t>
      </w:r>
    </w:p>
    <w:p w14:paraId="2A8624BE" w14:textId="77777777" w:rsidR="00BD1E3C" w:rsidRPr="00873F4C" w:rsidRDefault="00F411E9" w:rsidP="00956877">
      <w:pPr>
        <w:pStyle w:val="paragraph"/>
      </w:pPr>
      <w:r w:rsidRPr="00873F4C">
        <w:tab/>
        <w:t>(a)</w:t>
      </w:r>
      <w:r w:rsidRPr="00873F4C">
        <w:tab/>
      </w:r>
      <w:r w:rsidR="00D45F77" w:rsidRPr="00873F4C">
        <w:t>an</w:t>
      </w:r>
      <w:r w:rsidR="001B76C5" w:rsidRPr="00873F4C">
        <w:t xml:space="preserve"> authorised </w:t>
      </w:r>
      <w:r w:rsidR="00D45F77" w:rsidRPr="00873F4C">
        <w:t xml:space="preserve">officer </w:t>
      </w:r>
      <w:r w:rsidR="001B76C5" w:rsidRPr="00873F4C">
        <w:t>receives a</w:t>
      </w:r>
      <w:r w:rsidRPr="00873F4C">
        <w:t xml:space="preserve"> disclosure </w:t>
      </w:r>
      <w:r w:rsidR="001B76C5" w:rsidRPr="00873F4C">
        <w:t>that is</w:t>
      </w:r>
      <w:r w:rsidR="00BD1E3C" w:rsidRPr="00873F4C">
        <w:t>:</w:t>
      </w:r>
    </w:p>
    <w:p w14:paraId="773C5866" w14:textId="77777777" w:rsidR="00BD1E3C" w:rsidRPr="00873F4C" w:rsidRDefault="00BD1E3C" w:rsidP="00956877">
      <w:pPr>
        <w:pStyle w:val="paragraphsub"/>
      </w:pPr>
      <w:r w:rsidRPr="00873F4C">
        <w:tab/>
        <w:t>(i)</w:t>
      </w:r>
      <w:r w:rsidRPr="00873F4C">
        <w:tab/>
      </w:r>
      <w:r w:rsidR="00F411E9" w:rsidRPr="00873F4C">
        <w:t xml:space="preserve">made </w:t>
      </w:r>
      <w:r w:rsidR="00731E03" w:rsidRPr="00873F4C">
        <w:t xml:space="preserve">to </w:t>
      </w:r>
      <w:r w:rsidR="001B76C5" w:rsidRPr="00873F4C">
        <w:t>the</w:t>
      </w:r>
      <w:r w:rsidR="00731E03" w:rsidRPr="00873F4C">
        <w:t xml:space="preserve"> authorised officer</w:t>
      </w:r>
      <w:r w:rsidRPr="00873F4C">
        <w:t xml:space="preserve">; </w:t>
      </w:r>
      <w:r w:rsidR="00731E03" w:rsidRPr="00873F4C">
        <w:t>or</w:t>
      </w:r>
    </w:p>
    <w:p w14:paraId="611836EA" w14:textId="77777777" w:rsidR="00F411E9" w:rsidRPr="00873F4C" w:rsidRDefault="00BD1E3C" w:rsidP="00956877">
      <w:pPr>
        <w:pStyle w:val="paragraphsub"/>
      </w:pPr>
      <w:r w:rsidRPr="00873F4C">
        <w:lastRenderedPageBreak/>
        <w:tab/>
        <w:t>(ii)</w:t>
      </w:r>
      <w:r w:rsidRPr="00873F4C">
        <w:tab/>
      </w:r>
      <w:r w:rsidR="00731E03" w:rsidRPr="00873F4C">
        <w:t xml:space="preserve">made to a supervisor of a public official and given to </w:t>
      </w:r>
      <w:r w:rsidR="00D45F77" w:rsidRPr="00873F4C">
        <w:t>the</w:t>
      </w:r>
      <w:r w:rsidR="00731E03" w:rsidRPr="00873F4C">
        <w:t xml:space="preserve"> authorised officer</w:t>
      </w:r>
      <w:r w:rsidR="00F411E9" w:rsidRPr="00873F4C">
        <w:t>; and</w:t>
      </w:r>
    </w:p>
    <w:p w14:paraId="78FFA491" w14:textId="77777777" w:rsidR="001D7661" w:rsidRPr="00873F4C" w:rsidRDefault="00F411E9" w:rsidP="00956877">
      <w:pPr>
        <w:pStyle w:val="paragraph"/>
      </w:pPr>
      <w:r w:rsidRPr="00873F4C">
        <w:tab/>
        <w:t>(b)</w:t>
      </w:r>
      <w:r w:rsidRPr="00873F4C">
        <w:tab/>
        <w:t>the information disclosed concerns conduct alleged to be related to</w:t>
      </w:r>
      <w:r w:rsidR="001D7661" w:rsidRPr="00873F4C">
        <w:t>:</w:t>
      </w:r>
    </w:p>
    <w:p w14:paraId="02594EA8" w14:textId="77777777" w:rsidR="001D7661" w:rsidRPr="00873F4C" w:rsidRDefault="001D7661" w:rsidP="00956877">
      <w:pPr>
        <w:pStyle w:val="paragraphsub"/>
      </w:pPr>
      <w:r w:rsidRPr="00873F4C">
        <w:tab/>
        <w:t>(i)</w:t>
      </w:r>
      <w:r w:rsidRPr="00873F4C">
        <w:tab/>
      </w:r>
      <w:r w:rsidR="00F411E9" w:rsidRPr="00873F4C">
        <w:t>an intelligence agency</w:t>
      </w:r>
      <w:r w:rsidRPr="00873F4C">
        <w:t>; or</w:t>
      </w:r>
    </w:p>
    <w:p w14:paraId="372B3FCD" w14:textId="77777777" w:rsidR="00F411E9" w:rsidRPr="00873F4C" w:rsidRDefault="001D7661" w:rsidP="00956877">
      <w:pPr>
        <w:pStyle w:val="paragraphsub"/>
      </w:pPr>
      <w:r w:rsidRPr="00873F4C">
        <w:tab/>
        <w:t>(ii)</w:t>
      </w:r>
      <w:r w:rsidRPr="00873F4C">
        <w:tab/>
        <w:t>ACIC or the Australian Federal Police</w:t>
      </w:r>
      <w:r w:rsidR="00B54DFC" w:rsidRPr="00873F4C">
        <w:t xml:space="preserve"> in relation to that agency’s intelligence functions</w:t>
      </w:r>
      <w:r w:rsidR="00F411E9" w:rsidRPr="00873F4C">
        <w:t>.</w:t>
      </w:r>
    </w:p>
    <w:p w14:paraId="113B5ADE" w14:textId="77777777" w:rsidR="00F411E9" w:rsidRPr="00873F4C" w:rsidRDefault="00F411E9" w:rsidP="00956877">
      <w:pPr>
        <w:pStyle w:val="SubsectionHead"/>
      </w:pPr>
      <w:r w:rsidRPr="00873F4C">
        <w:t xml:space="preserve">Urgent notice within </w:t>
      </w:r>
      <w:r w:rsidR="00723119" w:rsidRPr="00873F4C">
        <w:t>1 business day</w:t>
      </w:r>
    </w:p>
    <w:p w14:paraId="2D19B464" w14:textId="77777777" w:rsidR="00F411E9" w:rsidRPr="00873F4C" w:rsidRDefault="00F411E9" w:rsidP="00956877">
      <w:pPr>
        <w:pStyle w:val="subsection"/>
      </w:pPr>
      <w:r w:rsidRPr="00873F4C">
        <w:tab/>
        <w:t>(2)</w:t>
      </w:r>
      <w:r w:rsidRPr="00873F4C">
        <w:tab/>
        <w:t>If the discloser declares to the authorised officer</w:t>
      </w:r>
      <w:r w:rsidR="00731E03" w:rsidRPr="00873F4C">
        <w:t xml:space="preserve"> or supervisor </w:t>
      </w:r>
      <w:r w:rsidRPr="00873F4C">
        <w:t xml:space="preserve">that the disclosure is urgent, the authorised officer must, </w:t>
      </w:r>
      <w:r w:rsidR="00570379" w:rsidRPr="00873F4C">
        <w:t xml:space="preserve">as soon as reasonably practicable and in any case </w:t>
      </w:r>
      <w:r w:rsidRPr="00873F4C">
        <w:t xml:space="preserve">within </w:t>
      </w:r>
      <w:r w:rsidR="00723119" w:rsidRPr="00873F4C">
        <w:t>1 business day</w:t>
      </w:r>
      <w:r w:rsidRPr="00873F4C">
        <w:t xml:space="preserve"> after the disclosure is </w:t>
      </w:r>
      <w:r w:rsidR="00BD1E3C" w:rsidRPr="00873F4C">
        <w:t>received by</w:t>
      </w:r>
      <w:r w:rsidR="001B76C5" w:rsidRPr="00873F4C">
        <w:t xml:space="preserve"> the authorised officer, </w:t>
      </w:r>
      <w:r w:rsidRPr="00873F4C">
        <w:t>give a written notice to the IGIS of the following matters:</w:t>
      </w:r>
    </w:p>
    <w:p w14:paraId="4E2A2D94" w14:textId="77777777" w:rsidR="00F411E9" w:rsidRPr="00873F4C" w:rsidRDefault="00F411E9" w:rsidP="00956877">
      <w:pPr>
        <w:pStyle w:val="paragraph"/>
      </w:pPr>
      <w:r w:rsidRPr="00873F4C">
        <w:tab/>
        <w:t>(a)</w:t>
      </w:r>
      <w:r w:rsidRPr="00873F4C">
        <w:tab/>
        <w:t>the making of the disclosure;</w:t>
      </w:r>
    </w:p>
    <w:p w14:paraId="43236B05" w14:textId="77777777" w:rsidR="00F411E9" w:rsidRPr="00873F4C" w:rsidRDefault="00F411E9" w:rsidP="00956877">
      <w:pPr>
        <w:pStyle w:val="paragraph"/>
      </w:pPr>
      <w:r w:rsidRPr="00873F4C">
        <w:tab/>
        <w:t>(b)</w:t>
      </w:r>
      <w:r w:rsidRPr="00873F4C">
        <w:tab/>
        <w:t>the agency to which the authorised officer belongs;</w:t>
      </w:r>
    </w:p>
    <w:p w14:paraId="40CD7A01" w14:textId="77777777" w:rsidR="00F411E9" w:rsidRPr="00873F4C" w:rsidRDefault="00F411E9" w:rsidP="00956877">
      <w:pPr>
        <w:pStyle w:val="paragraph"/>
      </w:pPr>
      <w:r w:rsidRPr="00873F4C">
        <w:tab/>
        <w:t>(c)</w:t>
      </w:r>
      <w:r w:rsidRPr="00873F4C">
        <w:tab/>
        <w:t>that the discloser has declared that the disclosure is urgent;</w:t>
      </w:r>
    </w:p>
    <w:p w14:paraId="25CE5461" w14:textId="77777777" w:rsidR="00F411E9" w:rsidRPr="00873F4C" w:rsidRDefault="00F411E9" w:rsidP="00956877">
      <w:pPr>
        <w:pStyle w:val="paragraph"/>
      </w:pPr>
      <w:r w:rsidRPr="00873F4C">
        <w:tab/>
        <w:t>(d)</w:t>
      </w:r>
      <w:r w:rsidRPr="00873F4C">
        <w:tab/>
        <w:t>the information that was disclosed;</w:t>
      </w:r>
    </w:p>
    <w:p w14:paraId="7787C2CF" w14:textId="77777777" w:rsidR="00F411E9" w:rsidRPr="00873F4C" w:rsidRDefault="00F411E9" w:rsidP="00956877">
      <w:pPr>
        <w:pStyle w:val="paragraph"/>
      </w:pPr>
      <w:r w:rsidRPr="00873F4C">
        <w:tab/>
        <w:t>(e)</w:t>
      </w:r>
      <w:r w:rsidRPr="00873F4C">
        <w:tab/>
        <w:t>the conduct that was disclosed;</w:t>
      </w:r>
    </w:p>
    <w:p w14:paraId="2E497A88" w14:textId="77777777" w:rsidR="00F411E9" w:rsidRPr="00873F4C" w:rsidRDefault="00F411E9" w:rsidP="00956877">
      <w:pPr>
        <w:pStyle w:val="paragraph"/>
      </w:pPr>
      <w:r w:rsidRPr="00873F4C">
        <w:tab/>
        <w:t>(f)</w:t>
      </w:r>
      <w:r w:rsidRPr="00873F4C">
        <w:tab/>
        <w:t>if the discloser’s name and contact details are known to the authorised officer, and the discloser consents to the IGIS being informed—the discloser’s name and contact details.</w:t>
      </w:r>
    </w:p>
    <w:p w14:paraId="53EE8CA5" w14:textId="77777777" w:rsidR="00F411E9" w:rsidRPr="00873F4C" w:rsidRDefault="00F411E9" w:rsidP="00956877">
      <w:pPr>
        <w:pStyle w:val="SubsectionHead"/>
      </w:pPr>
      <w:r w:rsidRPr="00873F4C">
        <w:t>Notice in other cases within 14 days</w:t>
      </w:r>
    </w:p>
    <w:p w14:paraId="01967C99" w14:textId="77777777" w:rsidR="00F411E9" w:rsidRPr="00873F4C" w:rsidRDefault="00F411E9" w:rsidP="00956877">
      <w:pPr>
        <w:pStyle w:val="subsection"/>
      </w:pPr>
      <w:r w:rsidRPr="00873F4C">
        <w:tab/>
        <w:t>(3)</w:t>
      </w:r>
      <w:r w:rsidRPr="00873F4C">
        <w:tab/>
        <w:t xml:space="preserve">If the discloser does not declare that the disclosure is urgent, the authorised officer must, as soon as reasonably practicable before the end of 14 days after the disclosure is </w:t>
      </w:r>
      <w:r w:rsidR="00BD1E3C" w:rsidRPr="00873F4C">
        <w:t>received by the authorised officer</w:t>
      </w:r>
      <w:r w:rsidRPr="00873F4C">
        <w:t xml:space="preserve">, give a written notice to the IGIS of the matters mentioned in </w:t>
      </w:r>
      <w:r w:rsidR="00553B8B" w:rsidRPr="00873F4C">
        <w:t>paragraphs (</w:t>
      </w:r>
      <w:r w:rsidRPr="00873F4C">
        <w:t>2)(a), (b), (d), (e) and (f).</w:t>
      </w:r>
    </w:p>
    <w:p w14:paraId="0536A738" w14:textId="77777777" w:rsidR="00F411E9" w:rsidRPr="00873F4C" w:rsidRDefault="00F411E9" w:rsidP="00956877">
      <w:pPr>
        <w:pStyle w:val="SubsectionHead"/>
      </w:pPr>
      <w:r w:rsidRPr="00873F4C">
        <w:t>Subsequent notices</w:t>
      </w:r>
    </w:p>
    <w:p w14:paraId="1CB9B436" w14:textId="77777777" w:rsidR="00F411E9" w:rsidRPr="00873F4C" w:rsidRDefault="00F411E9" w:rsidP="00956877">
      <w:pPr>
        <w:pStyle w:val="subsection"/>
      </w:pPr>
      <w:r w:rsidRPr="00873F4C">
        <w:tab/>
        <w:t>(4)</w:t>
      </w:r>
      <w:r w:rsidRPr="00873F4C">
        <w:tab/>
        <w:t xml:space="preserve">If the disclosure is investigated under </w:t>
      </w:r>
      <w:r w:rsidR="00ED19B0" w:rsidRPr="00873F4C">
        <w:t>Division 2</w:t>
      </w:r>
      <w:r w:rsidRPr="00873F4C">
        <w:t>, the principal officer of the agency to which the disclosure is allocated must give regular written notice to the IGIS about the following matters:</w:t>
      </w:r>
    </w:p>
    <w:p w14:paraId="1B4348AE" w14:textId="77777777" w:rsidR="00F411E9" w:rsidRPr="00873F4C" w:rsidRDefault="00F411E9" w:rsidP="00956877">
      <w:pPr>
        <w:pStyle w:val="paragraph"/>
      </w:pPr>
      <w:r w:rsidRPr="00873F4C">
        <w:tab/>
        <w:t>(a)</w:t>
      </w:r>
      <w:r w:rsidRPr="00873F4C">
        <w:tab/>
        <w:t>the progress of the investigation;</w:t>
      </w:r>
    </w:p>
    <w:p w14:paraId="7F47F337" w14:textId="77777777" w:rsidR="00F411E9" w:rsidRPr="00873F4C" w:rsidRDefault="00F411E9" w:rsidP="00956877">
      <w:pPr>
        <w:pStyle w:val="paragraph"/>
      </w:pPr>
      <w:r w:rsidRPr="00873F4C">
        <w:tab/>
        <w:t>(b)</w:t>
      </w:r>
      <w:r w:rsidRPr="00873F4C">
        <w:tab/>
        <w:t>the anticipated time remaining before the investigation is completed;</w:t>
      </w:r>
    </w:p>
    <w:p w14:paraId="064A8FCA" w14:textId="77777777" w:rsidR="00F411E9" w:rsidRPr="00873F4C" w:rsidRDefault="00F411E9" w:rsidP="00956877">
      <w:pPr>
        <w:pStyle w:val="paragraph"/>
      </w:pPr>
      <w:r w:rsidRPr="00873F4C">
        <w:lastRenderedPageBreak/>
        <w:tab/>
        <w:t>(c)</w:t>
      </w:r>
      <w:r w:rsidRPr="00873F4C">
        <w:tab/>
        <w:t xml:space="preserve">the likelihood of any extension, or further extension, of the time for completion of the investigation being required under </w:t>
      </w:r>
      <w:r w:rsidR="00234C28" w:rsidRPr="00873F4C">
        <w:t>subsection 5</w:t>
      </w:r>
      <w:r w:rsidRPr="00873F4C">
        <w:t>2(4).</w:t>
      </w:r>
    </w:p>
    <w:p w14:paraId="757AEB8E" w14:textId="77777777" w:rsidR="006F444B" w:rsidRPr="00873F4C" w:rsidRDefault="007D5387" w:rsidP="00956877">
      <w:pPr>
        <w:pStyle w:val="ItemHead"/>
      </w:pPr>
      <w:r w:rsidRPr="00873F4C">
        <w:t>16</w:t>
      </w:r>
      <w:r w:rsidR="006F444B" w:rsidRPr="00873F4C">
        <w:t xml:space="preserve">  </w:t>
      </w:r>
      <w:r w:rsidR="00ED19B0" w:rsidRPr="00873F4C">
        <w:t>Sub</w:t>
      </w:r>
      <w:r w:rsidR="00234C28" w:rsidRPr="00873F4C">
        <w:t>section 4</w:t>
      </w:r>
      <w:r w:rsidR="006F444B" w:rsidRPr="00873F4C">
        <w:t>7(1)</w:t>
      </w:r>
    </w:p>
    <w:p w14:paraId="07ABA91D" w14:textId="77777777" w:rsidR="006F444B" w:rsidRPr="00873F4C" w:rsidRDefault="006F444B" w:rsidP="00956877">
      <w:pPr>
        <w:pStyle w:val="Item"/>
      </w:pPr>
      <w:r w:rsidRPr="00873F4C">
        <w:t>Omit “the handling of”.</w:t>
      </w:r>
    </w:p>
    <w:p w14:paraId="5F838132" w14:textId="77777777" w:rsidR="005075F7" w:rsidRPr="00873F4C" w:rsidRDefault="007D5387" w:rsidP="00956877">
      <w:pPr>
        <w:pStyle w:val="ItemHead"/>
      </w:pPr>
      <w:r w:rsidRPr="00873F4C">
        <w:t>17</w:t>
      </w:r>
      <w:r w:rsidR="005075F7" w:rsidRPr="00873F4C">
        <w:t xml:space="preserve">  </w:t>
      </w:r>
      <w:r w:rsidR="00ED19B0" w:rsidRPr="00873F4C">
        <w:t>Paragraph 4</w:t>
      </w:r>
      <w:r w:rsidR="005075F7" w:rsidRPr="00873F4C">
        <w:t>7(2)(b)</w:t>
      </w:r>
    </w:p>
    <w:p w14:paraId="530035D4" w14:textId="77777777" w:rsidR="005075F7" w:rsidRPr="00873F4C" w:rsidRDefault="005075F7" w:rsidP="00956877">
      <w:pPr>
        <w:pStyle w:val="Item"/>
      </w:pPr>
      <w:r w:rsidRPr="00873F4C">
        <w:t>Repeal the paragraph, substitute:</w:t>
      </w:r>
    </w:p>
    <w:p w14:paraId="4A1DD79D" w14:textId="77777777" w:rsidR="005075F7" w:rsidRPr="00873F4C" w:rsidRDefault="005075F7" w:rsidP="00956877">
      <w:pPr>
        <w:pStyle w:val="paragraph"/>
      </w:pPr>
      <w:r w:rsidRPr="00873F4C">
        <w:tab/>
        <w:t>(b)</w:t>
      </w:r>
      <w:r w:rsidRPr="00873F4C">
        <w:tab/>
        <w:t xml:space="preserve">information obtained in the course of the investigation, unless the principal officer conducting the investigation is satisfied on reasonable grounds that such information </w:t>
      </w:r>
      <w:r w:rsidR="00D96F89" w:rsidRPr="00873F4C">
        <w:t>is tangential or remote to the disclosure</w:t>
      </w:r>
      <w:r w:rsidRPr="00873F4C">
        <w:t>.</w:t>
      </w:r>
    </w:p>
    <w:p w14:paraId="75E57474" w14:textId="77777777" w:rsidR="006F444B" w:rsidRPr="00873F4C" w:rsidRDefault="001F209E" w:rsidP="00956877">
      <w:pPr>
        <w:pStyle w:val="notetext"/>
      </w:pPr>
      <w:r w:rsidRPr="00873F4C">
        <w:t>Note</w:t>
      </w:r>
      <w:r w:rsidR="005075F7" w:rsidRPr="00873F4C">
        <w:t xml:space="preserve"> 1</w:t>
      </w:r>
      <w:r w:rsidR="006F444B" w:rsidRPr="00873F4C">
        <w:t>:</w:t>
      </w:r>
      <w:r w:rsidR="00966D6A" w:rsidRPr="00873F4C">
        <w:tab/>
      </w:r>
      <w:r w:rsidR="005075F7" w:rsidRPr="00873F4C">
        <w:t>A</w:t>
      </w:r>
      <w:r w:rsidR="006F444B" w:rsidRPr="00873F4C">
        <w:t xml:space="preserve"> disclosure may be reinvestigated in response</w:t>
      </w:r>
      <w:r w:rsidR="00DF0DB3" w:rsidRPr="00873F4C">
        <w:t xml:space="preserve"> </w:t>
      </w:r>
      <w:r w:rsidR="006F444B" w:rsidRPr="00873F4C">
        <w:t xml:space="preserve">to a recommendation by the Ombudsman or </w:t>
      </w:r>
      <w:r w:rsidR="00DF0DB3" w:rsidRPr="00873F4C">
        <w:t xml:space="preserve">the </w:t>
      </w:r>
      <w:r w:rsidR="006F444B" w:rsidRPr="00873F4C">
        <w:t>IGIS</w:t>
      </w:r>
      <w:r w:rsidR="003F486F" w:rsidRPr="00873F4C">
        <w:t xml:space="preserve"> under </w:t>
      </w:r>
      <w:r w:rsidR="00234C28" w:rsidRPr="00873F4C">
        <w:t>section 5</w:t>
      </w:r>
      <w:r w:rsidR="003F486F" w:rsidRPr="00873F4C">
        <w:t>5.</w:t>
      </w:r>
    </w:p>
    <w:p w14:paraId="7EB17ED9" w14:textId="77777777" w:rsidR="005075F7" w:rsidRPr="00873F4C" w:rsidRDefault="001F209E" w:rsidP="00956877">
      <w:pPr>
        <w:pStyle w:val="notetext"/>
      </w:pPr>
      <w:r w:rsidRPr="00873F4C">
        <w:t>Note</w:t>
      </w:r>
      <w:r w:rsidR="005075F7" w:rsidRPr="00873F4C">
        <w:t xml:space="preserve"> 2:</w:t>
      </w:r>
      <w:r w:rsidR="00966D6A" w:rsidRPr="00873F4C">
        <w:tab/>
      </w:r>
      <w:r w:rsidR="005075F7" w:rsidRPr="00873F4C">
        <w:t xml:space="preserve">If the principal officer of the agency does not </w:t>
      </w:r>
      <w:r w:rsidR="00450BA4" w:rsidRPr="00873F4C">
        <w:t xml:space="preserve">investigate </w:t>
      </w:r>
      <w:r w:rsidR="005075F7" w:rsidRPr="00873F4C">
        <w:t xml:space="preserve">information mentioned in </w:t>
      </w:r>
      <w:r w:rsidR="00ED19B0" w:rsidRPr="00873F4C">
        <w:t>paragraph (</w:t>
      </w:r>
      <w:r w:rsidR="005075F7" w:rsidRPr="00873F4C">
        <w:t xml:space="preserve">b) in </w:t>
      </w:r>
      <w:r w:rsidR="00450BA4" w:rsidRPr="00873F4C">
        <w:t xml:space="preserve">the </w:t>
      </w:r>
      <w:r w:rsidR="005075F7" w:rsidRPr="00873F4C">
        <w:t>investigation</w:t>
      </w:r>
      <w:r w:rsidR="00A764E9" w:rsidRPr="00873F4C">
        <w:t xml:space="preserve"> of the disclosure</w:t>
      </w:r>
      <w:r w:rsidR="00047ECF" w:rsidRPr="00873F4C">
        <w:t>,</w:t>
      </w:r>
      <w:r w:rsidR="00A43F77" w:rsidRPr="00873F4C">
        <w:t xml:space="preserve"> </w:t>
      </w:r>
      <w:r w:rsidR="005075F7" w:rsidRPr="00873F4C">
        <w:t xml:space="preserve">the principal officer may </w:t>
      </w:r>
      <w:r w:rsidR="00A43F77" w:rsidRPr="00873F4C">
        <w:t>choose to investigate the information disclosed otherwise than under this Act.</w:t>
      </w:r>
    </w:p>
    <w:p w14:paraId="7A5C3CA5" w14:textId="77777777" w:rsidR="00471975" w:rsidRPr="00873F4C" w:rsidRDefault="007D5387" w:rsidP="00956877">
      <w:pPr>
        <w:pStyle w:val="ItemHead"/>
      </w:pPr>
      <w:r w:rsidRPr="00873F4C">
        <w:t>18</w:t>
      </w:r>
      <w:r w:rsidR="00471975" w:rsidRPr="00873F4C">
        <w:t xml:space="preserve">  </w:t>
      </w:r>
      <w:r w:rsidR="00234C28" w:rsidRPr="00873F4C">
        <w:t>Subsections 4</w:t>
      </w:r>
      <w:r w:rsidR="008F1823" w:rsidRPr="00873F4C">
        <w:t>7(3) and (4)</w:t>
      </w:r>
    </w:p>
    <w:p w14:paraId="3F8F82D9" w14:textId="77777777" w:rsidR="008F1823" w:rsidRPr="00873F4C" w:rsidRDefault="008F1823" w:rsidP="00956877">
      <w:pPr>
        <w:pStyle w:val="Item"/>
      </w:pPr>
      <w:r w:rsidRPr="00873F4C">
        <w:t>Repeal the subsections, substitute:</w:t>
      </w:r>
    </w:p>
    <w:p w14:paraId="7F9B90E0" w14:textId="77777777" w:rsidR="008F1823" w:rsidRPr="00873F4C" w:rsidRDefault="008F1823" w:rsidP="00956877">
      <w:pPr>
        <w:pStyle w:val="subsection"/>
      </w:pPr>
      <w:r w:rsidRPr="00873F4C">
        <w:tab/>
        <w:t>(3)</w:t>
      </w:r>
      <w:r w:rsidRPr="00873F4C">
        <w:tab/>
        <w:t xml:space="preserve">For the purposes of </w:t>
      </w:r>
      <w:r w:rsidR="00ED19B0" w:rsidRPr="00873F4C">
        <w:t>subsection (</w:t>
      </w:r>
      <w:r w:rsidRPr="00873F4C">
        <w:t>2), an investigation (or reinvestigation) may include consideration of whether a different investigation (or reinvestigation) should be conducted by the agency, or another body, under another law or power.</w:t>
      </w:r>
    </w:p>
    <w:p w14:paraId="0E11DD9C" w14:textId="77777777" w:rsidR="006F444B" w:rsidRPr="00873F4C" w:rsidRDefault="007D5387" w:rsidP="00956877">
      <w:pPr>
        <w:pStyle w:val="ItemHead"/>
      </w:pPr>
      <w:r w:rsidRPr="00873F4C">
        <w:t>19</w:t>
      </w:r>
      <w:r w:rsidR="006F444B" w:rsidRPr="00873F4C">
        <w:t xml:space="preserve">  Paragraphs 48(1)</w:t>
      </w:r>
      <w:r w:rsidR="00662CAC" w:rsidRPr="00873F4C">
        <w:t>(e)</w:t>
      </w:r>
      <w:r w:rsidR="00446052" w:rsidRPr="00873F4C">
        <w:t xml:space="preserve"> to (h)</w:t>
      </w:r>
    </w:p>
    <w:p w14:paraId="5E6F6371" w14:textId="77777777" w:rsidR="006F444B" w:rsidRPr="00873F4C" w:rsidRDefault="006F444B" w:rsidP="00956877">
      <w:pPr>
        <w:pStyle w:val="Item"/>
      </w:pPr>
      <w:r w:rsidRPr="00873F4C">
        <w:t>Repeal the paragraphs, substitute:</w:t>
      </w:r>
    </w:p>
    <w:p w14:paraId="7246C19C" w14:textId="77777777" w:rsidR="00AA2E9C" w:rsidRPr="00873F4C" w:rsidRDefault="00695184" w:rsidP="00956877">
      <w:pPr>
        <w:pStyle w:val="paragraph"/>
      </w:pPr>
      <w:r w:rsidRPr="00873F4C">
        <w:tab/>
        <w:t>(e)</w:t>
      </w:r>
      <w:r w:rsidRPr="00873F4C">
        <w:tab/>
      </w:r>
      <w:r w:rsidR="00B668CB" w:rsidRPr="00873F4C">
        <w:t xml:space="preserve">the information is the same, or substantially the same, as information previously disclosed under this </w:t>
      </w:r>
      <w:r w:rsidR="00BD67DE" w:rsidRPr="00873F4C">
        <w:t>Act</w:t>
      </w:r>
      <w:r w:rsidR="00B668CB" w:rsidRPr="00873F4C">
        <w:t>, and</w:t>
      </w:r>
      <w:r w:rsidR="00AA2E9C" w:rsidRPr="00873F4C">
        <w:t>:</w:t>
      </w:r>
    </w:p>
    <w:p w14:paraId="1F7E7C87" w14:textId="77777777" w:rsidR="00AA2E9C" w:rsidRPr="00873F4C" w:rsidRDefault="00AA2E9C" w:rsidP="00956877">
      <w:pPr>
        <w:pStyle w:val="paragraphsub"/>
      </w:pPr>
      <w:r w:rsidRPr="00873F4C">
        <w:tab/>
        <w:t>(i)</w:t>
      </w:r>
      <w:r w:rsidRPr="00873F4C">
        <w:tab/>
      </w:r>
      <w:r w:rsidR="00B668CB" w:rsidRPr="00873F4C">
        <w:t>a decision was previously made under this subsection not to investigate the earlier disclosure</w:t>
      </w:r>
      <w:r w:rsidRPr="00873F4C">
        <w:t>, or not to investigate the earlier disclosure further; or</w:t>
      </w:r>
    </w:p>
    <w:p w14:paraId="527C0E73" w14:textId="77777777" w:rsidR="00695184" w:rsidRPr="00873F4C" w:rsidRDefault="00AA2E9C" w:rsidP="00956877">
      <w:pPr>
        <w:pStyle w:val="paragraphsub"/>
      </w:pPr>
      <w:r w:rsidRPr="00873F4C">
        <w:tab/>
        <w:t>(ii)</w:t>
      </w:r>
      <w:r w:rsidRPr="00873F4C">
        <w:tab/>
        <w:t>the earlier disclosure has been, or is being, investigated as a disclosure investigation;</w:t>
      </w:r>
      <w:r w:rsidR="00857E4B" w:rsidRPr="00873F4C">
        <w:t xml:space="preserve"> or</w:t>
      </w:r>
    </w:p>
    <w:p w14:paraId="7C432F96" w14:textId="77777777" w:rsidR="006F444B" w:rsidRPr="00873F4C" w:rsidRDefault="006F444B" w:rsidP="00956877">
      <w:pPr>
        <w:pStyle w:val="paragraph"/>
      </w:pPr>
      <w:r w:rsidRPr="00873F4C">
        <w:tab/>
        <w:t>(f)</w:t>
      </w:r>
      <w:r w:rsidRPr="00873F4C">
        <w:tab/>
        <w:t>the conduct disclosed</w:t>
      </w:r>
      <w:r w:rsidR="009B5A5F" w:rsidRPr="00873F4C">
        <w:t>, or substantially the same conduct,</w:t>
      </w:r>
      <w:r w:rsidRPr="00873F4C">
        <w:t xml:space="preserve"> is being investigated under </w:t>
      </w:r>
      <w:r w:rsidR="008F1823" w:rsidRPr="00873F4C">
        <w:t>another law or power</w:t>
      </w:r>
      <w:r w:rsidRPr="00873F4C">
        <w:t xml:space="preserve">, and the principal officer is satisfied, on reasonable grounds, that it </w:t>
      </w:r>
      <w:r w:rsidRPr="00873F4C">
        <w:lastRenderedPageBreak/>
        <w:t>would be inappropriate to conduct an investigation under this Act at the same time</w:t>
      </w:r>
      <w:r w:rsidR="008F02F9" w:rsidRPr="00873F4C">
        <w:t>; or</w:t>
      </w:r>
    </w:p>
    <w:p w14:paraId="38857737" w14:textId="77777777" w:rsidR="006F444B" w:rsidRPr="00873F4C" w:rsidRDefault="006F444B" w:rsidP="00956877">
      <w:pPr>
        <w:pStyle w:val="paragraph"/>
      </w:pPr>
      <w:r w:rsidRPr="00873F4C">
        <w:tab/>
        <w:t>(g)</w:t>
      </w:r>
      <w:r w:rsidRPr="00873F4C">
        <w:tab/>
        <w:t xml:space="preserve">the conduct disclosed, or substantially the same conduct, has been investigated under another law or power, and the principal officer is satisfied, on reasonable grounds, </w:t>
      </w:r>
      <w:r w:rsidR="00DF0DB3" w:rsidRPr="00873F4C">
        <w:t xml:space="preserve">that </w:t>
      </w:r>
      <w:r w:rsidRPr="00873F4C">
        <w:t>there are no further matters concerning the conduct that warrant investigation; or</w:t>
      </w:r>
    </w:p>
    <w:p w14:paraId="733B5E35" w14:textId="77777777" w:rsidR="006F444B" w:rsidRPr="00873F4C" w:rsidRDefault="006F444B" w:rsidP="00956877">
      <w:pPr>
        <w:pStyle w:val="paragraph"/>
      </w:pPr>
      <w:r w:rsidRPr="00873F4C">
        <w:tab/>
      </w:r>
      <w:bookmarkStart w:id="21" w:name="_Hlk118754996"/>
      <w:r w:rsidRPr="00873F4C">
        <w:t>(ga)</w:t>
      </w:r>
      <w:r w:rsidRPr="00873F4C">
        <w:tab/>
        <w:t>the principal officer is satisfied, on reasonable grounds, that the conduct disclosed</w:t>
      </w:r>
      <w:r w:rsidRPr="00873F4C">
        <w:rPr>
          <w:i/>
        </w:rPr>
        <w:t xml:space="preserve"> </w:t>
      </w:r>
      <w:r w:rsidRPr="00873F4C">
        <w:t>would be more appropriately investigated under another law or power;</w:t>
      </w:r>
      <w:r w:rsidR="003F486F" w:rsidRPr="00873F4C">
        <w:t xml:space="preserve"> or</w:t>
      </w:r>
    </w:p>
    <w:bookmarkEnd w:id="21"/>
    <w:p w14:paraId="479A004E" w14:textId="77777777" w:rsidR="00CA3B74" w:rsidRPr="00873F4C" w:rsidRDefault="00446052" w:rsidP="00956877">
      <w:pPr>
        <w:pStyle w:val="paragraph"/>
      </w:pPr>
      <w:r w:rsidRPr="00873F4C">
        <w:tab/>
      </w:r>
      <w:bookmarkStart w:id="22" w:name="_Hlk76393843"/>
      <w:r w:rsidRPr="00873F4C">
        <w:t>(h)</w:t>
      </w:r>
      <w:r w:rsidRPr="00873F4C">
        <w:tab/>
      </w:r>
      <w:r w:rsidR="00CA3B74" w:rsidRPr="00873F4C">
        <w:t>both:</w:t>
      </w:r>
    </w:p>
    <w:p w14:paraId="7A0A7D49" w14:textId="77777777" w:rsidR="00CA3B74" w:rsidRPr="00873F4C" w:rsidRDefault="00CA3B74" w:rsidP="00956877">
      <w:pPr>
        <w:pStyle w:val="paragraphsub"/>
      </w:pPr>
      <w:r w:rsidRPr="00873F4C">
        <w:tab/>
        <w:t>(i)</w:t>
      </w:r>
      <w:r w:rsidRPr="00873F4C">
        <w:tab/>
      </w:r>
      <w:r w:rsidR="00446052" w:rsidRPr="00873F4C">
        <w:t xml:space="preserve">the </w:t>
      </w:r>
      <w:r w:rsidRPr="00873F4C">
        <w:t xml:space="preserve">principal officer of the agency has been informed by the discloser, an authorised officer of the agency or a principal officer or authorised officer of another agency </w:t>
      </w:r>
      <w:r w:rsidR="00446052" w:rsidRPr="00873F4C">
        <w:t>that the discloser does not wish the investigation of the disclosure to be pursued</w:t>
      </w:r>
      <w:r w:rsidRPr="00873F4C">
        <w:t>; and</w:t>
      </w:r>
    </w:p>
    <w:p w14:paraId="7F754843" w14:textId="77777777" w:rsidR="00446052" w:rsidRPr="00873F4C" w:rsidRDefault="00CA3B74" w:rsidP="00956877">
      <w:pPr>
        <w:pStyle w:val="paragraphsub"/>
      </w:pPr>
      <w:r w:rsidRPr="00873F4C">
        <w:tab/>
        <w:t>(ii)</w:t>
      </w:r>
      <w:r w:rsidRPr="00873F4C">
        <w:tab/>
      </w:r>
      <w:r w:rsidR="00446052" w:rsidRPr="00873F4C">
        <w:t xml:space="preserve">the </w:t>
      </w:r>
      <w:r w:rsidRPr="00873F4C">
        <w:t>first</w:t>
      </w:r>
      <w:r w:rsidR="00956877">
        <w:noBreakHyphen/>
      </w:r>
      <w:r w:rsidRPr="00873F4C">
        <w:t xml:space="preserve">mentioned </w:t>
      </w:r>
      <w:r w:rsidR="00446052" w:rsidRPr="00873F4C">
        <w:t>principal officer is satisfied, on reasonable grounds, that there are no matters concerning the disclosure that warrant investigation; or</w:t>
      </w:r>
    </w:p>
    <w:bookmarkEnd w:id="22"/>
    <w:p w14:paraId="51621E29" w14:textId="77777777" w:rsidR="006F444B" w:rsidRPr="00873F4C" w:rsidRDefault="007D5387" w:rsidP="00956877">
      <w:pPr>
        <w:pStyle w:val="ItemHead"/>
      </w:pPr>
      <w:r w:rsidRPr="00873F4C">
        <w:t>20</w:t>
      </w:r>
      <w:r w:rsidR="006F444B" w:rsidRPr="00873F4C">
        <w:t xml:space="preserve">  </w:t>
      </w:r>
      <w:r w:rsidR="00ED19B0" w:rsidRPr="00873F4C">
        <w:t>Sub</w:t>
      </w:r>
      <w:r w:rsidR="00234C28" w:rsidRPr="00873F4C">
        <w:t>section 4</w:t>
      </w:r>
      <w:r w:rsidR="006F444B" w:rsidRPr="00873F4C">
        <w:t>8(3)</w:t>
      </w:r>
    </w:p>
    <w:p w14:paraId="3C2BF36C" w14:textId="77777777" w:rsidR="006F444B" w:rsidRPr="00873F4C" w:rsidRDefault="006F444B" w:rsidP="00956877">
      <w:pPr>
        <w:pStyle w:val="Item"/>
      </w:pPr>
      <w:r w:rsidRPr="00873F4C">
        <w:t>Repeal the subsection</w:t>
      </w:r>
      <w:r w:rsidR="00A43636" w:rsidRPr="00873F4C">
        <w:t>.</w:t>
      </w:r>
    </w:p>
    <w:p w14:paraId="7D26389E" w14:textId="77777777" w:rsidR="00825443" w:rsidRPr="00873F4C" w:rsidRDefault="007D5387" w:rsidP="00956877">
      <w:pPr>
        <w:pStyle w:val="ItemHead"/>
      </w:pPr>
      <w:r w:rsidRPr="00873F4C">
        <w:t>21</w:t>
      </w:r>
      <w:r w:rsidR="00825443" w:rsidRPr="00873F4C">
        <w:t xml:space="preserve">  </w:t>
      </w:r>
      <w:r w:rsidR="00ED19B0" w:rsidRPr="00873F4C">
        <w:t>Paragraph 4</w:t>
      </w:r>
      <w:r w:rsidR="00825443" w:rsidRPr="00873F4C">
        <w:t>9(3)(a)</w:t>
      </w:r>
    </w:p>
    <w:p w14:paraId="3E57030E" w14:textId="77777777" w:rsidR="00825443" w:rsidRPr="00873F4C" w:rsidRDefault="00825443" w:rsidP="00956877">
      <w:pPr>
        <w:pStyle w:val="Item"/>
      </w:pPr>
      <w:r w:rsidRPr="00873F4C">
        <w:t>Omit “suspected disclosable conduct”, substitute “conduct disclosed”.</w:t>
      </w:r>
    </w:p>
    <w:p w14:paraId="2B1CFB17" w14:textId="77777777" w:rsidR="006F444B" w:rsidRPr="00873F4C" w:rsidRDefault="007D5387" w:rsidP="00956877">
      <w:pPr>
        <w:pStyle w:val="ItemHead"/>
      </w:pPr>
      <w:r w:rsidRPr="00873F4C">
        <w:t>22</w:t>
      </w:r>
      <w:r w:rsidR="006F444B" w:rsidRPr="00873F4C">
        <w:t xml:space="preserve">  Subsections 50(1), (1A) and (2)</w:t>
      </w:r>
    </w:p>
    <w:p w14:paraId="11D97461" w14:textId="77777777" w:rsidR="006F444B" w:rsidRPr="00873F4C" w:rsidRDefault="006F444B" w:rsidP="00956877">
      <w:pPr>
        <w:pStyle w:val="Item"/>
      </w:pPr>
      <w:r w:rsidRPr="00873F4C">
        <w:t>Omit “inform”, substitute “give written notice to”.</w:t>
      </w:r>
    </w:p>
    <w:p w14:paraId="5E526A9A" w14:textId="77777777" w:rsidR="006F444B" w:rsidRPr="00873F4C" w:rsidRDefault="007D5387" w:rsidP="00956877">
      <w:pPr>
        <w:pStyle w:val="ItemHead"/>
      </w:pPr>
      <w:r w:rsidRPr="00873F4C">
        <w:t>23</w:t>
      </w:r>
      <w:r w:rsidR="006F444B" w:rsidRPr="00873F4C">
        <w:t xml:space="preserve">  </w:t>
      </w:r>
      <w:r w:rsidR="005C36A0" w:rsidRPr="00873F4C">
        <w:t>Paragraph 5</w:t>
      </w:r>
      <w:r w:rsidR="006F444B" w:rsidRPr="00873F4C">
        <w:t>0(2)(b)</w:t>
      </w:r>
    </w:p>
    <w:p w14:paraId="1AD08D15" w14:textId="77777777" w:rsidR="006F444B" w:rsidRPr="00873F4C" w:rsidRDefault="006F444B" w:rsidP="00956877">
      <w:pPr>
        <w:pStyle w:val="Item"/>
      </w:pPr>
      <w:r w:rsidRPr="00873F4C">
        <w:t>Repeal the paragraph, substitute:</w:t>
      </w:r>
    </w:p>
    <w:p w14:paraId="4DC13120" w14:textId="77777777" w:rsidR="006F444B" w:rsidRPr="00873F4C" w:rsidRDefault="006F444B" w:rsidP="00956877">
      <w:pPr>
        <w:pStyle w:val="paragraph"/>
      </w:pPr>
      <w:r w:rsidRPr="00873F4C">
        <w:tab/>
        <w:t>(b)</w:t>
      </w:r>
      <w:r w:rsidRPr="00873F4C">
        <w:tab/>
      </w:r>
      <w:r w:rsidR="00935AB9" w:rsidRPr="00873F4C">
        <w:t>if the principal officer has taken</w:t>
      </w:r>
      <w:r w:rsidR="00465824" w:rsidRPr="00873F4C">
        <w:t xml:space="preserve"> action</w:t>
      </w:r>
      <w:r w:rsidR="00935AB9" w:rsidRPr="00873F4C">
        <w:t>, or proposes to tak</w:t>
      </w:r>
      <w:r w:rsidR="00465824" w:rsidRPr="00873F4C">
        <w:t>e</w:t>
      </w:r>
      <w:r w:rsidR="00935AB9" w:rsidRPr="00873F4C">
        <w:t xml:space="preserve"> action</w:t>
      </w:r>
      <w:r w:rsidR="00465824" w:rsidRPr="00873F4C">
        <w:t>,</w:t>
      </w:r>
      <w:r w:rsidR="00935AB9" w:rsidRPr="00873F4C">
        <w:t xml:space="preserve"> under </w:t>
      </w:r>
      <w:r w:rsidR="00234C28" w:rsidRPr="00873F4C">
        <w:t>section 5</w:t>
      </w:r>
      <w:r w:rsidR="00881466" w:rsidRPr="00873F4C">
        <w:t>0</w:t>
      </w:r>
      <w:r w:rsidR="00935AB9" w:rsidRPr="00873F4C">
        <w:t>AA</w:t>
      </w:r>
      <w:r w:rsidR="004A294B" w:rsidRPr="00873F4C">
        <w:t xml:space="preserve"> in relation to the referral of the conduct disclosed for investigation under another law or power</w:t>
      </w:r>
      <w:r w:rsidR="00935AB9" w:rsidRPr="00873F4C">
        <w:t>—</w:t>
      </w:r>
      <w:r w:rsidR="004A294B" w:rsidRPr="00873F4C">
        <w:t>details of the following:</w:t>
      </w:r>
    </w:p>
    <w:p w14:paraId="078671F1" w14:textId="77777777" w:rsidR="00935AB9" w:rsidRPr="00873F4C" w:rsidRDefault="00935AB9" w:rsidP="00956877">
      <w:pPr>
        <w:pStyle w:val="paragraphsub"/>
      </w:pPr>
      <w:r w:rsidRPr="00873F4C">
        <w:tab/>
        <w:t>(i)</w:t>
      </w:r>
      <w:r w:rsidRPr="00873F4C">
        <w:tab/>
        <w:t>the other law or power;</w:t>
      </w:r>
    </w:p>
    <w:p w14:paraId="4BCDF1CF" w14:textId="77777777" w:rsidR="00935AB9" w:rsidRPr="00873F4C" w:rsidRDefault="00935AB9" w:rsidP="00956877">
      <w:pPr>
        <w:pStyle w:val="paragraphsub"/>
      </w:pPr>
      <w:r w:rsidRPr="00873F4C">
        <w:tab/>
        <w:t>(ii)</w:t>
      </w:r>
      <w:r w:rsidRPr="00873F4C">
        <w:tab/>
        <w:t xml:space="preserve">the agency or other </w:t>
      </w:r>
      <w:r w:rsidR="00F9532D" w:rsidRPr="00873F4C">
        <w:t xml:space="preserve">person or </w:t>
      </w:r>
      <w:r w:rsidRPr="00873F4C">
        <w:t>body to which the conduct has been, or is to be, referred;</w:t>
      </w:r>
    </w:p>
    <w:p w14:paraId="36C26213" w14:textId="77777777" w:rsidR="00B43ECE" w:rsidRPr="00873F4C" w:rsidRDefault="00B43ECE" w:rsidP="00956877">
      <w:pPr>
        <w:pStyle w:val="paragraphsub"/>
      </w:pPr>
      <w:r w:rsidRPr="00873F4C">
        <w:lastRenderedPageBreak/>
        <w:tab/>
        <w:t>(iii)</w:t>
      </w:r>
      <w:r w:rsidRPr="00873F4C">
        <w:tab/>
        <w:t>the steps taken, or proposed to be taken, for the conduct to be referred or to facilitate its referral.</w:t>
      </w:r>
    </w:p>
    <w:p w14:paraId="5A393E81" w14:textId="77777777" w:rsidR="006F444B" w:rsidRPr="00873F4C" w:rsidRDefault="007D5387" w:rsidP="00956877">
      <w:pPr>
        <w:pStyle w:val="ItemHead"/>
      </w:pPr>
      <w:r w:rsidRPr="00873F4C">
        <w:t>24</w:t>
      </w:r>
      <w:r w:rsidR="006F444B" w:rsidRPr="00873F4C">
        <w:t xml:space="preserve">  </w:t>
      </w:r>
      <w:r w:rsidR="005C36A0" w:rsidRPr="00873F4C">
        <w:t>Sub</w:t>
      </w:r>
      <w:r w:rsidR="00234C28" w:rsidRPr="00873F4C">
        <w:t>section 5</w:t>
      </w:r>
      <w:r w:rsidR="006F444B" w:rsidRPr="00873F4C">
        <w:t>0(4)</w:t>
      </w:r>
    </w:p>
    <w:p w14:paraId="611FBF44" w14:textId="77777777" w:rsidR="006F444B" w:rsidRPr="00873F4C" w:rsidRDefault="006F444B" w:rsidP="00956877">
      <w:pPr>
        <w:pStyle w:val="Item"/>
      </w:pPr>
      <w:r w:rsidRPr="00873F4C">
        <w:t>Repeal the subsection, substitute:</w:t>
      </w:r>
    </w:p>
    <w:p w14:paraId="19F97CD5" w14:textId="77777777" w:rsidR="00526887" w:rsidRPr="00873F4C" w:rsidRDefault="006F444B" w:rsidP="00956877">
      <w:pPr>
        <w:pStyle w:val="subsection"/>
      </w:pPr>
      <w:r w:rsidRPr="00873F4C">
        <w:tab/>
        <w:t>(4)</w:t>
      </w:r>
      <w:r w:rsidRPr="00873F4C">
        <w:tab/>
        <w:t xml:space="preserve">The discloser may be notified of a matter under this section in the </w:t>
      </w:r>
      <w:r w:rsidR="00047ECF" w:rsidRPr="00873F4C">
        <w:t xml:space="preserve">copy of the </w:t>
      </w:r>
      <w:r w:rsidR="00526887" w:rsidRPr="00873F4C">
        <w:t xml:space="preserve">notice </w:t>
      </w:r>
      <w:r w:rsidR="00047ECF" w:rsidRPr="00873F4C">
        <w:t xml:space="preserve">given </w:t>
      </w:r>
      <w:r w:rsidR="00526887" w:rsidRPr="00873F4C">
        <w:t>to</w:t>
      </w:r>
      <w:r w:rsidRPr="00873F4C">
        <w:t xml:space="preserve"> the discloser under</w:t>
      </w:r>
      <w:r w:rsidR="00B03DBD" w:rsidRPr="00873F4C">
        <w:t xml:space="preserve"> </w:t>
      </w:r>
      <w:r w:rsidR="00234C28" w:rsidRPr="00873F4C">
        <w:t>subsection 4</w:t>
      </w:r>
      <w:r w:rsidR="00B03DBD" w:rsidRPr="00873F4C">
        <w:t>4(4).</w:t>
      </w:r>
    </w:p>
    <w:p w14:paraId="1336A4CA" w14:textId="77777777" w:rsidR="00526887" w:rsidRPr="00873F4C" w:rsidRDefault="007D5387" w:rsidP="00956877">
      <w:pPr>
        <w:pStyle w:val="ItemHead"/>
      </w:pPr>
      <w:r w:rsidRPr="00873F4C">
        <w:t>25</w:t>
      </w:r>
      <w:r w:rsidR="00526887" w:rsidRPr="00873F4C">
        <w:t xml:space="preserve">  After </w:t>
      </w:r>
      <w:r w:rsidR="00234C28" w:rsidRPr="00873F4C">
        <w:t>section 5</w:t>
      </w:r>
      <w:r w:rsidR="00526887" w:rsidRPr="00873F4C">
        <w:t>0</w:t>
      </w:r>
    </w:p>
    <w:p w14:paraId="325C8FB5" w14:textId="77777777" w:rsidR="00526887" w:rsidRPr="00873F4C" w:rsidRDefault="00526887" w:rsidP="00956877">
      <w:pPr>
        <w:pStyle w:val="Item"/>
      </w:pPr>
      <w:r w:rsidRPr="00873F4C">
        <w:t>Insert:</w:t>
      </w:r>
    </w:p>
    <w:p w14:paraId="2401E0AE" w14:textId="77777777" w:rsidR="00526887" w:rsidRPr="00873F4C" w:rsidRDefault="00526887" w:rsidP="00956877">
      <w:pPr>
        <w:pStyle w:val="ActHead5"/>
      </w:pPr>
      <w:bookmarkStart w:id="23" w:name="_Toc138081450"/>
      <w:r w:rsidRPr="00A13411">
        <w:rPr>
          <w:rStyle w:val="CharSectno"/>
        </w:rPr>
        <w:t>50AA</w:t>
      </w:r>
      <w:r w:rsidRPr="00873F4C">
        <w:t xml:space="preserve">  Decision not to investigate—referral for investigation under another law or power</w:t>
      </w:r>
      <w:bookmarkEnd w:id="23"/>
    </w:p>
    <w:p w14:paraId="77154973" w14:textId="77777777" w:rsidR="00526887" w:rsidRPr="00873F4C" w:rsidRDefault="00526887" w:rsidP="00956877">
      <w:pPr>
        <w:pStyle w:val="SubsectionHead"/>
      </w:pPr>
      <w:r w:rsidRPr="00873F4C">
        <w:t>Scope</w:t>
      </w:r>
    </w:p>
    <w:p w14:paraId="06AFC39B" w14:textId="77777777" w:rsidR="00526887" w:rsidRPr="00873F4C" w:rsidRDefault="00526887" w:rsidP="00956877">
      <w:pPr>
        <w:pStyle w:val="subsection"/>
      </w:pPr>
      <w:r w:rsidRPr="00873F4C">
        <w:tab/>
        <w:t>(1)</w:t>
      </w:r>
      <w:r w:rsidRPr="00873F4C">
        <w:tab/>
        <w:t>This section applies if the principal officer of the agency:</w:t>
      </w:r>
    </w:p>
    <w:p w14:paraId="1FEFCA7B" w14:textId="77777777" w:rsidR="00526887" w:rsidRPr="00873F4C" w:rsidRDefault="00526887" w:rsidP="00956877">
      <w:pPr>
        <w:pStyle w:val="paragraph"/>
      </w:pPr>
      <w:r w:rsidRPr="00873F4C">
        <w:tab/>
        <w:t>(a)</w:t>
      </w:r>
      <w:r w:rsidRPr="00873F4C">
        <w:tab/>
        <w:t xml:space="preserve">decides under </w:t>
      </w:r>
      <w:r w:rsidR="00234C28" w:rsidRPr="00873F4C">
        <w:t>section 4</w:t>
      </w:r>
      <w:r w:rsidRPr="00873F4C">
        <w:t>8 not to investigate the disclosure, or not to investigate the disclosure further; and</w:t>
      </w:r>
    </w:p>
    <w:p w14:paraId="4D379ADD" w14:textId="77777777" w:rsidR="00526887" w:rsidRPr="00873F4C" w:rsidRDefault="00526887" w:rsidP="00956877">
      <w:pPr>
        <w:pStyle w:val="paragraph"/>
      </w:pPr>
      <w:r w:rsidRPr="00873F4C">
        <w:tab/>
        <w:t>(b)</w:t>
      </w:r>
      <w:r w:rsidRPr="00873F4C">
        <w:tab/>
        <w:t xml:space="preserve">does not decide to investigate the disclosure under a separate investigative power (as mentioned in </w:t>
      </w:r>
      <w:r w:rsidR="00234C28" w:rsidRPr="00873F4C">
        <w:t>section 4</w:t>
      </w:r>
      <w:r w:rsidRPr="00873F4C">
        <w:t>9); and</w:t>
      </w:r>
    </w:p>
    <w:p w14:paraId="693CE361" w14:textId="77777777" w:rsidR="00526887" w:rsidRPr="00873F4C" w:rsidRDefault="00526887" w:rsidP="00956877">
      <w:pPr>
        <w:pStyle w:val="paragraph"/>
      </w:pPr>
      <w:r w:rsidRPr="00873F4C">
        <w:tab/>
        <w:t>(c)</w:t>
      </w:r>
      <w:r w:rsidRPr="00873F4C">
        <w:tab/>
        <w:t>is satisfied, on reasonable grounds, that the conduct disclosed would be more appropriately investigated under another law or power (other than a separate investigative power).</w:t>
      </w:r>
    </w:p>
    <w:p w14:paraId="5FEBEAEF" w14:textId="77777777" w:rsidR="00526887" w:rsidRPr="00873F4C" w:rsidRDefault="00526887" w:rsidP="00956877">
      <w:pPr>
        <w:pStyle w:val="SubsectionHead"/>
      </w:pPr>
      <w:r w:rsidRPr="00873F4C">
        <w:t>Referral of conduct</w:t>
      </w:r>
    </w:p>
    <w:p w14:paraId="78A0C5D6" w14:textId="77777777" w:rsidR="00526887" w:rsidRPr="00873F4C" w:rsidRDefault="00526887" w:rsidP="00956877">
      <w:pPr>
        <w:pStyle w:val="subsection"/>
      </w:pPr>
      <w:r w:rsidRPr="00873F4C">
        <w:tab/>
        <w:t>(2)</w:t>
      </w:r>
      <w:r w:rsidRPr="00873F4C">
        <w:tab/>
        <w:t>The principal officer must</w:t>
      </w:r>
      <w:r w:rsidR="00797430" w:rsidRPr="00873F4C">
        <w:t>, as soon as reasonably practicable,</w:t>
      </w:r>
      <w:r w:rsidRPr="00873F4C">
        <w:t xml:space="preserve"> take reasonable steps to refer the conduct disclosed, or to facilitate its referral, for investigation </w:t>
      </w:r>
      <w:r w:rsidR="0026024A" w:rsidRPr="00873F4C">
        <w:t xml:space="preserve">under </w:t>
      </w:r>
      <w:r w:rsidR="00465824" w:rsidRPr="00873F4C">
        <w:t xml:space="preserve">the other </w:t>
      </w:r>
      <w:r w:rsidRPr="00873F4C">
        <w:t>law or power.</w:t>
      </w:r>
    </w:p>
    <w:p w14:paraId="4AD29BFA" w14:textId="77777777" w:rsidR="00E65459" w:rsidRPr="00873F4C" w:rsidRDefault="007D5387" w:rsidP="00956877">
      <w:pPr>
        <w:pStyle w:val="ItemHead"/>
      </w:pPr>
      <w:r w:rsidRPr="00873F4C">
        <w:t>26</w:t>
      </w:r>
      <w:r w:rsidR="006F444B" w:rsidRPr="00873F4C">
        <w:t xml:space="preserve">  </w:t>
      </w:r>
      <w:r w:rsidR="005C36A0" w:rsidRPr="00873F4C">
        <w:t>Subsection</w:t>
      </w:r>
      <w:r w:rsidR="00363D01" w:rsidRPr="00873F4C">
        <w:t>s</w:t>
      </w:r>
      <w:r w:rsidR="005C36A0" w:rsidRPr="00873F4C">
        <w:t> 5</w:t>
      </w:r>
      <w:r w:rsidR="006F444B" w:rsidRPr="00873F4C">
        <w:t>0A(1)</w:t>
      </w:r>
      <w:r w:rsidR="00363D01" w:rsidRPr="00873F4C">
        <w:t xml:space="preserve"> and (2)</w:t>
      </w:r>
    </w:p>
    <w:p w14:paraId="0CB69BC4" w14:textId="77777777" w:rsidR="008356CF" w:rsidRPr="00873F4C" w:rsidRDefault="008356CF" w:rsidP="00956877">
      <w:pPr>
        <w:pStyle w:val="Item"/>
      </w:pPr>
      <w:r w:rsidRPr="00873F4C">
        <w:t>Omit “inform”, substitute “, as soon as reasonably practicable, give written notice to”.</w:t>
      </w:r>
    </w:p>
    <w:p w14:paraId="54826ECA" w14:textId="77777777" w:rsidR="00526887" w:rsidRPr="00873F4C" w:rsidRDefault="007D5387" w:rsidP="00956877">
      <w:pPr>
        <w:pStyle w:val="ItemHead"/>
      </w:pPr>
      <w:r w:rsidRPr="00873F4C">
        <w:t>27</w:t>
      </w:r>
      <w:r w:rsidR="00526887" w:rsidRPr="00873F4C">
        <w:t xml:space="preserve">  At the end of </w:t>
      </w:r>
      <w:r w:rsidR="00234C28" w:rsidRPr="00873F4C">
        <w:t>section 5</w:t>
      </w:r>
      <w:r w:rsidR="00526887" w:rsidRPr="00873F4C">
        <w:t>0A</w:t>
      </w:r>
    </w:p>
    <w:p w14:paraId="2AE12B41" w14:textId="77777777" w:rsidR="00526887" w:rsidRPr="00873F4C" w:rsidRDefault="00526887" w:rsidP="00956877">
      <w:pPr>
        <w:pStyle w:val="Item"/>
      </w:pPr>
      <w:r w:rsidRPr="00873F4C">
        <w:t>Add:</w:t>
      </w:r>
    </w:p>
    <w:p w14:paraId="1B45175C" w14:textId="77777777" w:rsidR="00465824" w:rsidRPr="00873F4C" w:rsidRDefault="00526887" w:rsidP="00956877">
      <w:pPr>
        <w:pStyle w:val="subsection"/>
      </w:pPr>
      <w:r w:rsidRPr="00873F4C">
        <w:tab/>
        <w:t>(3)</w:t>
      </w:r>
      <w:r w:rsidRPr="00873F4C">
        <w:tab/>
      </w:r>
      <w:r w:rsidR="00465824" w:rsidRPr="00873F4C">
        <w:t xml:space="preserve">The notice under </w:t>
      </w:r>
      <w:r w:rsidR="00ED19B0" w:rsidRPr="00873F4C">
        <w:t>subsection (</w:t>
      </w:r>
      <w:r w:rsidR="00465824" w:rsidRPr="00873F4C">
        <w:t>1) or (2) must:</w:t>
      </w:r>
    </w:p>
    <w:p w14:paraId="449DE77C" w14:textId="77777777" w:rsidR="0004246E" w:rsidRPr="00873F4C" w:rsidRDefault="00465824" w:rsidP="00956877">
      <w:pPr>
        <w:pStyle w:val="paragraph"/>
      </w:pPr>
      <w:r w:rsidRPr="00873F4C">
        <w:lastRenderedPageBreak/>
        <w:tab/>
        <w:t>(a)</w:t>
      </w:r>
      <w:r w:rsidRPr="00873F4C">
        <w:tab/>
        <w:t xml:space="preserve">indicate whether the principal officer has taken action, or proposes to take action, under </w:t>
      </w:r>
      <w:r w:rsidR="00234C28" w:rsidRPr="00873F4C">
        <w:t>section 5</w:t>
      </w:r>
      <w:r w:rsidRPr="00873F4C">
        <w:t>0</w:t>
      </w:r>
      <w:r w:rsidR="001527F1" w:rsidRPr="00873F4C">
        <w:t>A</w:t>
      </w:r>
      <w:r w:rsidRPr="00873F4C">
        <w:t>A</w:t>
      </w:r>
      <w:r w:rsidR="004A294B" w:rsidRPr="00873F4C">
        <w:t xml:space="preserve"> in relation to the referral of the conduct disclosed for investigation under another law or power</w:t>
      </w:r>
      <w:r w:rsidR="0004246E" w:rsidRPr="00873F4C">
        <w:t xml:space="preserve">; </w:t>
      </w:r>
      <w:r w:rsidRPr="00873F4C">
        <w:t>and</w:t>
      </w:r>
    </w:p>
    <w:p w14:paraId="78C64953" w14:textId="77777777" w:rsidR="00465824" w:rsidRPr="00873F4C" w:rsidRDefault="0004246E" w:rsidP="00956877">
      <w:pPr>
        <w:pStyle w:val="paragraph"/>
      </w:pPr>
      <w:r w:rsidRPr="00873F4C">
        <w:tab/>
        <w:t>(b)</w:t>
      </w:r>
      <w:r w:rsidRPr="00873F4C">
        <w:tab/>
        <w:t>if the principal officer has taken, or proposes to take, such action—include details of the following:</w:t>
      </w:r>
    </w:p>
    <w:p w14:paraId="69F7E7B7" w14:textId="77777777" w:rsidR="00526887" w:rsidRPr="00873F4C" w:rsidRDefault="00526887" w:rsidP="00956877">
      <w:pPr>
        <w:pStyle w:val="paragraphsub"/>
      </w:pPr>
      <w:r w:rsidRPr="00873F4C">
        <w:tab/>
        <w:t>(i)</w:t>
      </w:r>
      <w:r w:rsidRPr="00873F4C">
        <w:tab/>
        <w:t>the other law or power;</w:t>
      </w:r>
    </w:p>
    <w:p w14:paraId="66814D57" w14:textId="77777777" w:rsidR="00526887" w:rsidRPr="00873F4C" w:rsidRDefault="00526887" w:rsidP="00956877">
      <w:pPr>
        <w:pStyle w:val="paragraphsub"/>
      </w:pPr>
      <w:r w:rsidRPr="00873F4C">
        <w:tab/>
        <w:t>(ii)</w:t>
      </w:r>
      <w:r w:rsidRPr="00873F4C">
        <w:tab/>
        <w:t xml:space="preserve">the agency or other </w:t>
      </w:r>
      <w:r w:rsidR="00F9532D" w:rsidRPr="00873F4C">
        <w:t xml:space="preserve">person or </w:t>
      </w:r>
      <w:r w:rsidRPr="00873F4C">
        <w:t>body to which the conduct has been, or is to be, referred;</w:t>
      </w:r>
    </w:p>
    <w:p w14:paraId="0980F819" w14:textId="77777777" w:rsidR="00B43ECE" w:rsidRPr="00873F4C" w:rsidRDefault="00B43ECE" w:rsidP="00956877">
      <w:pPr>
        <w:pStyle w:val="paragraphsub"/>
      </w:pPr>
      <w:r w:rsidRPr="00873F4C">
        <w:tab/>
        <w:t>(iii)</w:t>
      </w:r>
      <w:r w:rsidRPr="00873F4C">
        <w:tab/>
        <w:t>the steps taken, or proposed to be taken, for the conduct to be referred or to facilitate its referral.</w:t>
      </w:r>
    </w:p>
    <w:p w14:paraId="33BA835E" w14:textId="77777777" w:rsidR="006F444B" w:rsidRPr="00873F4C" w:rsidRDefault="007D5387" w:rsidP="00956877">
      <w:pPr>
        <w:pStyle w:val="ItemHead"/>
      </w:pPr>
      <w:r w:rsidRPr="00873F4C">
        <w:t>28</w:t>
      </w:r>
      <w:r w:rsidR="006F444B" w:rsidRPr="00873F4C">
        <w:t xml:space="preserve">  </w:t>
      </w:r>
      <w:r w:rsidR="005C36A0" w:rsidRPr="00873F4C">
        <w:t>Sub</w:t>
      </w:r>
      <w:r w:rsidR="00234C28" w:rsidRPr="00873F4C">
        <w:t>section 5</w:t>
      </w:r>
      <w:r w:rsidR="006F444B" w:rsidRPr="00873F4C">
        <w:t>1(4)</w:t>
      </w:r>
    </w:p>
    <w:p w14:paraId="154E6E0A" w14:textId="77777777" w:rsidR="006F444B" w:rsidRPr="00873F4C" w:rsidRDefault="006F444B" w:rsidP="00956877">
      <w:pPr>
        <w:pStyle w:val="Item"/>
      </w:pPr>
      <w:r w:rsidRPr="00873F4C">
        <w:t>Repeal the subsection, substitute:</w:t>
      </w:r>
    </w:p>
    <w:p w14:paraId="7CE034A5" w14:textId="77777777" w:rsidR="006F444B" w:rsidRPr="00873F4C" w:rsidRDefault="006F444B" w:rsidP="00956877">
      <w:pPr>
        <w:pStyle w:val="subsection"/>
      </w:pPr>
      <w:r w:rsidRPr="00873F4C">
        <w:tab/>
        <w:t>(4)</w:t>
      </w:r>
      <w:r w:rsidRPr="00873F4C">
        <w:tab/>
        <w:t>The principal officer must, within a reasonable time after preparing the report, give written notice of the completion of the investigation, together with a copy of the report, to:</w:t>
      </w:r>
    </w:p>
    <w:p w14:paraId="405094EE" w14:textId="77777777" w:rsidR="006F444B" w:rsidRPr="00873F4C" w:rsidRDefault="006F444B" w:rsidP="00956877">
      <w:pPr>
        <w:pStyle w:val="paragraph"/>
      </w:pPr>
      <w:r w:rsidRPr="00873F4C">
        <w:tab/>
        <w:t>(a)</w:t>
      </w:r>
      <w:r w:rsidRPr="00873F4C">
        <w:tab/>
        <w:t>the discloser, if reasonably practicable; and</w:t>
      </w:r>
    </w:p>
    <w:p w14:paraId="6E6E3305" w14:textId="77777777" w:rsidR="00363D01" w:rsidRPr="00873F4C" w:rsidRDefault="006F444B" w:rsidP="00956877">
      <w:pPr>
        <w:pStyle w:val="paragraph"/>
      </w:pPr>
      <w:r w:rsidRPr="00873F4C">
        <w:tab/>
        <w:t>(b)</w:t>
      </w:r>
      <w:r w:rsidRPr="00873F4C">
        <w:tab/>
      </w:r>
      <w:r w:rsidR="00B54DFC" w:rsidRPr="00873F4C">
        <w:t>the Ombudsman</w:t>
      </w:r>
      <w:r w:rsidR="009E3B32" w:rsidRPr="00873F4C">
        <w:t xml:space="preserve">, unless </w:t>
      </w:r>
      <w:r w:rsidR="00ED19B0" w:rsidRPr="00873F4C">
        <w:t>paragraph (</w:t>
      </w:r>
      <w:r w:rsidR="009E3B32" w:rsidRPr="00873F4C">
        <w:t>c) applies</w:t>
      </w:r>
      <w:r w:rsidR="00363D01" w:rsidRPr="00873F4C">
        <w:t>;</w:t>
      </w:r>
      <w:r w:rsidR="00CD011C" w:rsidRPr="00873F4C">
        <w:t xml:space="preserve"> and</w:t>
      </w:r>
    </w:p>
    <w:p w14:paraId="14A82860" w14:textId="77777777" w:rsidR="00363D01" w:rsidRPr="00873F4C" w:rsidRDefault="006F444B" w:rsidP="00956877">
      <w:pPr>
        <w:pStyle w:val="paragraph"/>
      </w:pPr>
      <w:r w:rsidRPr="00873F4C">
        <w:tab/>
        <w:t>(c)</w:t>
      </w:r>
      <w:r w:rsidRPr="00873F4C">
        <w:tab/>
      </w:r>
      <w:r w:rsidR="00B54DFC" w:rsidRPr="00873F4C">
        <w:t xml:space="preserve">the IGIS, </w:t>
      </w:r>
      <w:r w:rsidRPr="00873F4C">
        <w:t>if</w:t>
      </w:r>
      <w:r w:rsidR="00363D01" w:rsidRPr="00873F4C">
        <w:t>:</w:t>
      </w:r>
    </w:p>
    <w:p w14:paraId="1221B189" w14:textId="77777777" w:rsidR="00B54DFC" w:rsidRPr="00873F4C" w:rsidRDefault="00363D01" w:rsidP="00956877">
      <w:pPr>
        <w:pStyle w:val="paragraphsub"/>
      </w:pPr>
      <w:r w:rsidRPr="00873F4C">
        <w:tab/>
        <w:t>(i)</w:t>
      </w:r>
      <w:r w:rsidRPr="00873F4C">
        <w:tab/>
      </w:r>
      <w:r w:rsidR="006F444B" w:rsidRPr="00873F4C">
        <w:t>the principal officer’s agency is</w:t>
      </w:r>
      <w:r w:rsidRPr="00873F4C">
        <w:t xml:space="preserve"> an intelligence agency; or</w:t>
      </w:r>
    </w:p>
    <w:p w14:paraId="31A49343" w14:textId="77777777" w:rsidR="00B54DFC" w:rsidRPr="00873F4C" w:rsidRDefault="00B54DFC" w:rsidP="00956877">
      <w:pPr>
        <w:pStyle w:val="paragraphsub"/>
      </w:pPr>
      <w:r w:rsidRPr="00873F4C">
        <w:tab/>
        <w:t>(</w:t>
      </w:r>
      <w:r w:rsidR="00CD011C" w:rsidRPr="00873F4C">
        <w:t>i</w:t>
      </w:r>
      <w:r w:rsidRPr="00873F4C">
        <w:t>i)</w:t>
      </w:r>
      <w:r w:rsidRPr="00873F4C">
        <w:tab/>
      </w:r>
      <w:r w:rsidR="00CD011C" w:rsidRPr="00873F4C">
        <w:t>the principal officer’s agency is ACIC or the Australian Federal Police and the report relates to that agency’s intelligence functions.</w:t>
      </w:r>
    </w:p>
    <w:p w14:paraId="11B2378D" w14:textId="77777777" w:rsidR="006F444B" w:rsidRPr="00873F4C" w:rsidRDefault="006F444B" w:rsidP="00956877">
      <w:pPr>
        <w:pStyle w:val="notetext"/>
      </w:pPr>
      <w:r w:rsidRPr="00873F4C">
        <w:t>Note:</w:t>
      </w:r>
      <w:r w:rsidRPr="00873F4C">
        <w:tab/>
      </w:r>
      <w:r w:rsidR="00971134" w:rsidRPr="00873F4C">
        <w:t>Another situation in which the copy of the report may be shared is i</w:t>
      </w:r>
      <w:r w:rsidRPr="00873F4C">
        <w:t xml:space="preserve">f the investigation concerns conduct </w:t>
      </w:r>
      <w:r w:rsidR="00AB4FFD" w:rsidRPr="00873F4C">
        <w:t>related to</w:t>
      </w:r>
      <w:r w:rsidRPr="00873F4C">
        <w:t xml:space="preserve"> another </w:t>
      </w:r>
      <w:r w:rsidR="00E16D84" w:rsidRPr="00873F4C">
        <w:t>agency</w:t>
      </w:r>
      <w:r w:rsidR="00110DA6" w:rsidRPr="00873F4C">
        <w:t>.</w:t>
      </w:r>
      <w:r w:rsidR="00F9532D" w:rsidRPr="00873F4C">
        <w:t xml:space="preserve"> </w:t>
      </w:r>
      <w:r w:rsidR="00234C28" w:rsidRPr="00873F4C">
        <w:t>Section 6</w:t>
      </w:r>
      <w:r w:rsidR="00F9532D" w:rsidRPr="00873F4C">
        <w:t>5 may authorise such sharing, but does not limit the extent to which the sharing may be authorised or permitted under law.</w:t>
      </w:r>
    </w:p>
    <w:p w14:paraId="7D09D743" w14:textId="77777777" w:rsidR="0043388E" w:rsidRPr="00873F4C" w:rsidRDefault="007D5387" w:rsidP="00956877">
      <w:pPr>
        <w:pStyle w:val="ItemHead"/>
      </w:pPr>
      <w:r w:rsidRPr="00873F4C">
        <w:t>29</w:t>
      </w:r>
      <w:r w:rsidR="0043388E" w:rsidRPr="00873F4C">
        <w:t xml:space="preserve">  </w:t>
      </w:r>
      <w:r w:rsidR="005C36A0" w:rsidRPr="00873F4C">
        <w:t>Sub</w:t>
      </w:r>
      <w:r w:rsidR="00234C28" w:rsidRPr="00873F4C">
        <w:t>section 5</w:t>
      </w:r>
      <w:r w:rsidR="0043388E" w:rsidRPr="00873F4C">
        <w:t>1(5)</w:t>
      </w:r>
    </w:p>
    <w:p w14:paraId="7D942AA2" w14:textId="77777777" w:rsidR="0043388E" w:rsidRPr="00873F4C" w:rsidRDefault="0043388E" w:rsidP="00956877">
      <w:pPr>
        <w:pStyle w:val="Item"/>
      </w:pPr>
      <w:r w:rsidRPr="00873F4C">
        <w:t>Omit “However, the”, substitute “The”.</w:t>
      </w:r>
    </w:p>
    <w:p w14:paraId="38348E73" w14:textId="77777777" w:rsidR="006F444B" w:rsidRPr="00873F4C" w:rsidRDefault="007D5387" w:rsidP="00956877">
      <w:pPr>
        <w:pStyle w:val="ItemHead"/>
      </w:pPr>
      <w:r w:rsidRPr="00873F4C">
        <w:t>30</w:t>
      </w:r>
      <w:r w:rsidR="006F444B" w:rsidRPr="00873F4C">
        <w:t xml:space="preserve">  </w:t>
      </w:r>
      <w:r w:rsidR="005C36A0" w:rsidRPr="00873F4C">
        <w:t>Sub</w:t>
      </w:r>
      <w:r w:rsidR="00234C28" w:rsidRPr="00873F4C">
        <w:t>section 5</w:t>
      </w:r>
      <w:r w:rsidR="006F444B" w:rsidRPr="00873F4C">
        <w:t>1(6)</w:t>
      </w:r>
    </w:p>
    <w:p w14:paraId="5349A685" w14:textId="77777777" w:rsidR="006F444B" w:rsidRPr="00873F4C" w:rsidRDefault="006F444B" w:rsidP="00956877">
      <w:pPr>
        <w:pStyle w:val="Item"/>
      </w:pPr>
      <w:r w:rsidRPr="00873F4C">
        <w:t>Repeal the subsection</w:t>
      </w:r>
      <w:r w:rsidR="0043388E" w:rsidRPr="00873F4C">
        <w:t>, substitute:</w:t>
      </w:r>
    </w:p>
    <w:p w14:paraId="4B8626DD" w14:textId="77777777" w:rsidR="0043388E" w:rsidRPr="00873F4C" w:rsidRDefault="0043388E" w:rsidP="00956877">
      <w:pPr>
        <w:pStyle w:val="subsection"/>
      </w:pPr>
      <w:r w:rsidRPr="00873F4C">
        <w:tab/>
        <w:t>(6)</w:t>
      </w:r>
      <w:r w:rsidRPr="00873F4C">
        <w:tab/>
        <w:t>The principal officer may delete from a copy of the report given to the Ombudsman or the IGIS any material:</w:t>
      </w:r>
    </w:p>
    <w:p w14:paraId="748DD15C" w14:textId="77777777" w:rsidR="0043388E" w:rsidRPr="00873F4C" w:rsidRDefault="0043388E" w:rsidP="00956877">
      <w:pPr>
        <w:pStyle w:val="paragraph"/>
      </w:pPr>
      <w:r w:rsidRPr="00873F4C">
        <w:lastRenderedPageBreak/>
        <w:tab/>
        <w:t>(a)</w:t>
      </w:r>
      <w:r w:rsidRPr="00873F4C">
        <w:tab/>
        <w:t>that is likely to enable the identification of the discloser or another person; or</w:t>
      </w:r>
    </w:p>
    <w:p w14:paraId="7FA5B7E5" w14:textId="77777777" w:rsidR="0043388E" w:rsidRPr="00873F4C" w:rsidRDefault="0043388E" w:rsidP="00956877">
      <w:pPr>
        <w:pStyle w:val="paragraph"/>
      </w:pPr>
      <w:r w:rsidRPr="00873F4C">
        <w:tab/>
        <w:t>(b)</w:t>
      </w:r>
      <w:r w:rsidRPr="00873F4C">
        <w:tab/>
        <w:t>the inclusion of which would contravene a designated publication restriction.</w:t>
      </w:r>
    </w:p>
    <w:p w14:paraId="138CC79A" w14:textId="77777777" w:rsidR="006F444B" w:rsidRPr="00873F4C" w:rsidRDefault="007D5387" w:rsidP="00956877">
      <w:pPr>
        <w:pStyle w:val="ItemHead"/>
      </w:pPr>
      <w:r w:rsidRPr="00873F4C">
        <w:t>31</w:t>
      </w:r>
      <w:r w:rsidR="006F444B" w:rsidRPr="00873F4C">
        <w:t xml:space="preserve">  </w:t>
      </w:r>
      <w:r w:rsidR="005C36A0" w:rsidRPr="00873F4C">
        <w:t>Sub</w:t>
      </w:r>
      <w:r w:rsidR="00234C28" w:rsidRPr="00873F4C">
        <w:t>section 5</w:t>
      </w:r>
      <w:r w:rsidR="006F444B" w:rsidRPr="00873F4C">
        <w:t>2(1)</w:t>
      </w:r>
    </w:p>
    <w:p w14:paraId="1AD218B8" w14:textId="77777777" w:rsidR="006F444B" w:rsidRPr="00873F4C" w:rsidRDefault="006F444B" w:rsidP="00956877">
      <w:pPr>
        <w:pStyle w:val="Item"/>
      </w:pPr>
      <w:r w:rsidRPr="00873F4C">
        <w:t>Repeal the subsection, substitute:</w:t>
      </w:r>
    </w:p>
    <w:p w14:paraId="090B000C" w14:textId="77777777" w:rsidR="006F444B" w:rsidRPr="00873F4C" w:rsidRDefault="006F444B" w:rsidP="00956877">
      <w:pPr>
        <w:pStyle w:val="subsection"/>
      </w:pPr>
      <w:r w:rsidRPr="00873F4C">
        <w:tab/>
        <w:t>(1)</w:t>
      </w:r>
      <w:r w:rsidRPr="00873F4C">
        <w:tab/>
        <w:t>An investigation under this Division must be completed within 90 days after:</w:t>
      </w:r>
    </w:p>
    <w:p w14:paraId="060D7E7E" w14:textId="77777777" w:rsidR="006F444B" w:rsidRPr="00873F4C" w:rsidRDefault="006F444B" w:rsidP="00956877">
      <w:pPr>
        <w:pStyle w:val="paragraph"/>
      </w:pPr>
      <w:r w:rsidRPr="00873F4C">
        <w:tab/>
        <w:t>(a)</w:t>
      </w:r>
      <w:r w:rsidRPr="00873F4C">
        <w:tab/>
        <w:t>in the case of an investigation following the initial allocation of the disclosure to the agency concerned—the day when the disclosure was initially allocated;</w:t>
      </w:r>
      <w:r w:rsidR="0078726D" w:rsidRPr="00873F4C">
        <w:t xml:space="preserve"> or</w:t>
      </w:r>
    </w:p>
    <w:p w14:paraId="4EBA48BE" w14:textId="77777777" w:rsidR="006F444B" w:rsidRPr="00873F4C" w:rsidRDefault="006F444B" w:rsidP="00956877">
      <w:pPr>
        <w:pStyle w:val="paragraph"/>
      </w:pPr>
      <w:r w:rsidRPr="00873F4C">
        <w:tab/>
        <w:t>(b)</w:t>
      </w:r>
      <w:r w:rsidRPr="00873F4C">
        <w:tab/>
        <w:t>in the case of an investigation following the reallocation of the disclosure to the agency concerned—the day when the disclosure was reallocated;</w:t>
      </w:r>
      <w:r w:rsidR="0078726D" w:rsidRPr="00873F4C">
        <w:t xml:space="preserve"> or</w:t>
      </w:r>
    </w:p>
    <w:p w14:paraId="5B8577DD" w14:textId="77777777" w:rsidR="006F444B" w:rsidRPr="00873F4C" w:rsidRDefault="006F444B" w:rsidP="00956877">
      <w:pPr>
        <w:pStyle w:val="paragraph"/>
      </w:pPr>
      <w:r w:rsidRPr="00873F4C">
        <w:tab/>
        <w:t>(c)</w:t>
      </w:r>
      <w:r w:rsidRPr="00873F4C">
        <w:tab/>
        <w:t>in the case of a reinvestigation—the day when the principal officer of the agency concerned decided to reinvestigate the relevant disclosure.</w:t>
      </w:r>
    </w:p>
    <w:p w14:paraId="2A544722" w14:textId="77777777" w:rsidR="006F444B" w:rsidRPr="00873F4C" w:rsidRDefault="006F444B" w:rsidP="00956877">
      <w:pPr>
        <w:pStyle w:val="notetext"/>
      </w:pPr>
      <w:r w:rsidRPr="00873F4C">
        <w:t>Example:</w:t>
      </w:r>
      <w:r w:rsidRPr="00873F4C">
        <w:tab/>
        <w:t xml:space="preserve">One situation in which a disclosure may be reallocated, or reinvestigated, is in response to a recommendation by the Ombudsman or </w:t>
      </w:r>
      <w:r w:rsidR="00441268" w:rsidRPr="00873F4C">
        <w:t xml:space="preserve">the </w:t>
      </w:r>
      <w:r w:rsidRPr="00873F4C">
        <w:t>IGIS</w:t>
      </w:r>
      <w:r w:rsidR="00AB4FFD" w:rsidRPr="00873F4C">
        <w:t xml:space="preserve"> under </w:t>
      </w:r>
      <w:r w:rsidR="00234C28" w:rsidRPr="00873F4C">
        <w:t>section 5</w:t>
      </w:r>
      <w:r w:rsidR="00AB4FFD" w:rsidRPr="00873F4C">
        <w:t>5.</w:t>
      </w:r>
    </w:p>
    <w:p w14:paraId="7E39A1C3" w14:textId="77777777" w:rsidR="006F444B" w:rsidRPr="00873F4C" w:rsidRDefault="007D5387" w:rsidP="00956877">
      <w:pPr>
        <w:pStyle w:val="ItemHead"/>
      </w:pPr>
      <w:r w:rsidRPr="00873F4C">
        <w:t>32</w:t>
      </w:r>
      <w:r w:rsidR="006F444B" w:rsidRPr="00873F4C">
        <w:t xml:space="preserve">  </w:t>
      </w:r>
      <w:r w:rsidR="005C36A0" w:rsidRPr="00873F4C">
        <w:t>Sub</w:t>
      </w:r>
      <w:r w:rsidR="00234C28" w:rsidRPr="00873F4C">
        <w:t>section 5</w:t>
      </w:r>
      <w:r w:rsidR="006F444B" w:rsidRPr="00873F4C">
        <w:t>3(5)</w:t>
      </w:r>
    </w:p>
    <w:p w14:paraId="03FFC1CF" w14:textId="77777777" w:rsidR="006F444B" w:rsidRPr="00873F4C" w:rsidRDefault="006F444B" w:rsidP="00956877">
      <w:pPr>
        <w:pStyle w:val="Item"/>
      </w:pPr>
      <w:r w:rsidRPr="00873F4C">
        <w:t>Repeal the subsection.</w:t>
      </w:r>
    </w:p>
    <w:p w14:paraId="05BAE15E" w14:textId="77777777" w:rsidR="00B3266E" w:rsidRPr="00873F4C" w:rsidRDefault="007D5387" w:rsidP="00956877">
      <w:pPr>
        <w:pStyle w:val="ItemHead"/>
      </w:pPr>
      <w:r w:rsidRPr="00873F4C">
        <w:t>33</w:t>
      </w:r>
      <w:r w:rsidR="00360F9E" w:rsidRPr="00873F4C">
        <w:t xml:space="preserve">  </w:t>
      </w:r>
      <w:r w:rsidR="005C36A0" w:rsidRPr="00873F4C">
        <w:t>Section 5</w:t>
      </w:r>
      <w:r w:rsidR="000465A7" w:rsidRPr="00873F4C">
        <w:t>4</w:t>
      </w:r>
    </w:p>
    <w:p w14:paraId="6D648B58" w14:textId="77777777" w:rsidR="000465A7" w:rsidRPr="00873F4C" w:rsidRDefault="000465A7" w:rsidP="00956877">
      <w:pPr>
        <w:pStyle w:val="Item"/>
      </w:pPr>
      <w:r w:rsidRPr="00873F4C">
        <w:t>Repeal the section, substitute:</w:t>
      </w:r>
    </w:p>
    <w:p w14:paraId="454291A6" w14:textId="77777777" w:rsidR="000465A7" w:rsidRPr="00873F4C" w:rsidRDefault="000465A7" w:rsidP="00956877">
      <w:pPr>
        <w:pStyle w:val="ActHead5"/>
      </w:pPr>
      <w:bookmarkStart w:id="24" w:name="_Toc138081451"/>
      <w:r w:rsidRPr="00A13411">
        <w:rPr>
          <w:rStyle w:val="CharSectno"/>
        </w:rPr>
        <w:t>54</w:t>
      </w:r>
      <w:r w:rsidRPr="00873F4C">
        <w:t xml:space="preserve">  Adoption of findings of another investigation</w:t>
      </w:r>
      <w:bookmarkEnd w:id="24"/>
    </w:p>
    <w:p w14:paraId="25DA6FB0" w14:textId="77777777" w:rsidR="000465A7" w:rsidRPr="00873F4C" w:rsidRDefault="000465A7" w:rsidP="00956877">
      <w:pPr>
        <w:pStyle w:val="subsection"/>
      </w:pPr>
      <w:r w:rsidRPr="00873F4C">
        <w:tab/>
      </w:r>
      <w:r w:rsidRPr="00873F4C">
        <w:tab/>
        <w:t>The principal officer conducting an investigation under this Division may, for the purposes of the investigation, adopt a finding set out in the report of:</w:t>
      </w:r>
    </w:p>
    <w:p w14:paraId="47FB795F" w14:textId="77777777" w:rsidR="000465A7" w:rsidRPr="00873F4C" w:rsidRDefault="000465A7" w:rsidP="00956877">
      <w:pPr>
        <w:pStyle w:val="paragraph"/>
      </w:pPr>
      <w:r w:rsidRPr="00873F4C">
        <w:tab/>
        <w:t>(a)</w:t>
      </w:r>
      <w:r w:rsidRPr="00873F4C">
        <w:tab/>
        <w:t>an investigation or inquiry under another law or power; or</w:t>
      </w:r>
    </w:p>
    <w:p w14:paraId="156C0177" w14:textId="77777777" w:rsidR="000465A7" w:rsidRPr="00873F4C" w:rsidRDefault="000465A7" w:rsidP="00956877">
      <w:pPr>
        <w:pStyle w:val="paragraph"/>
      </w:pPr>
      <w:r w:rsidRPr="00873F4C">
        <w:tab/>
        <w:t>(b)</w:t>
      </w:r>
      <w:r w:rsidRPr="00873F4C">
        <w:tab/>
        <w:t>another investigation under this Division.</w:t>
      </w:r>
    </w:p>
    <w:p w14:paraId="6B80DE70" w14:textId="77777777" w:rsidR="006F444B" w:rsidRPr="00873F4C" w:rsidRDefault="007D5387" w:rsidP="00956877">
      <w:pPr>
        <w:pStyle w:val="ItemHead"/>
      </w:pPr>
      <w:r w:rsidRPr="00873F4C">
        <w:t>34</w:t>
      </w:r>
      <w:r w:rsidR="006F444B" w:rsidRPr="00873F4C">
        <w:t xml:space="preserve">  </w:t>
      </w:r>
      <w:r w:rsidR="005C36A0" w:rsidRPr="00873F4C">
        <w:t>Section 5</w:t>
      </w:r>
      <w:r w:rsidR="006F444B" w:rsidRPr="00873F4C">
        <w:t>6</w:t>
      </w:r>
    </w:p>
    <w:p w14:paraId="49E24EF8" w14:textId="77777777" w:rsidR="006F444B" w:rsidRPr="00873F4C" w:rsidRDefault="00231832" w:rsidP="00956877">
      <w:pPr>
        <w:pStyle w:val="Item"/>
      </w:pPr>
      <w:r w:rsidRPr="00873F4C">
        <w:t>Repeal the section, substitute</w:t>
      </w:r>
      <w:r w:rsidR="006F444B" w:rsidRPr="00873F4C">
        <w:t>:</w:t>
      </w:r>
    </w:p>
    <w:p w14:paraId="09FC69AC" w14:textId="77777777" w:rsidR="006F444B" w:rsidRPr="00873F4C" w:rsidRDefault="006F444B" w:rsidP="00956877">
      <w:pPr>
        <w:pStyle w:val="ActHead5"/>
      </w:pPr>
      <w:bookmarkStart w:id="25" w:name="_Toc138081452"/>
      <w:r w:rsidRPr="00A13411">
        <w:rPr>
          <w:rStyle w:val="CharSectno"/>
        </w:rPr>
        <w:lastRenderedPageBreak/>
        <w:t>55</w:t>
      </w:r>
      <w:r w:rsidRPr="00873F4C">
        <w:t xml:space="preserve">  </w:t>
      </w:r>
      <w:r w:rsidR="00AB4FFD" w:rsidRPr="00873F4C">
        <w:t xml:space="preserve">The </w:t>
      </w:r>
      <w:r w:rsidRPr="00873F4C">
        <w:t xml:space="preserve">Ombudsman and </w:t>
      </w:r>
      <w:r w:rsidR="00AB4FFD" w:rsidRPr="00873F4C">
        <w:t xml:space="preserve">the </w:t>
      </w:r>
      <w:r w:rsidRPr="00873F4C">
        <w:t>IGIS—recommendations</w:t>
      </w:r>
      <w:bookmarkEnd w:id="25"/>
    </w:p>
    <w:p w14:paraId="336E9C57" w14:textId="77777777" w:rsidR="006F444B" w:rsidRPr="00873F4C" w:rsidRDefault="006F444B" w:rsidP="00956877">
      <w:pPr>
        <w:pStyle w:val="SubsectionHead"/>
      </w:pPr>
      <w:r w:rsidRPr="00873F4C">
        <w:t>Scope</w:t>
      </w:r>
    </w:p>
    <w:p w14:paraId="35707991" w14:textId="77777777" w:rsidR="006F444B" w:rsidRPr="00873F4C" w:rsidRDefault="006F444B" w:rsidP="00956877">
      <w:pPr>
        <w:pStyle w:val="subsection"/>
      </w:pPr>
      <w:r w:rsidRPr="00873F4C">
        <w:tab/>
        <w:t>(1)</w:t>
      </w:r>
      <w:r w:rsidRPr="00873F4C">
        <w:tab/>
        <w:t>This section applies if the Ombudsman or the IGIS</w:t>
      </w:r>
      <w:r w:rsidR="005D6E30" w:rsidRPr="00873F4C">
        <w:t xml:space="preserve"> (the </w:t>
      </w:r>
      <w:r w:rsidR="005D6E30" w:rsidRPr="00873F4C">
        <w:rPr>
          <w:b/>
          <w:i/>
        </w:rPr>
        <w:t>relevant investigative agency</w:t>
      </w:r>
      <w:r w:rsidR="005D6E30" w:rsidRPr="00873F4C">
        <w:t>)</w:t>
      </w:r>
      <w:r w:rsidRPr="00873F4C">
        <w:t>:</w:t>
      </w:r>
    </w:p>
    <w:p w14:paraId="36F47FDA" w14:textId="77777777" w:rsidR="006F444B" w:rsidRPr="00873F4C" w:rsidRDefault="006F444B" w:rsidP="00956877">
      <w:pPr>
        <w:pStyle w:val="paragraph"/>
      </w:pPr>
      <w:r w:rsidRPr="00873F4C">
        <w:tab/>
        <w:t>(a)</w:t>
      </w:r>
      <w:r w:rsidRPr="00873F4C">
        <w:tab/>
        <w:t xml:space="preserve">under </w:t>
      </w:r>
      <w:r w:rsidR="00234C28" w:rsidRPr="00873F4C">
        <w:t>subsection 4</w:t>
      </w:r>
      <w:r w:rsidRPr="00873F4C">
        <w:t>4(</w:t>
      </w:r>
      <w:r w:rsidR="00D01202" w:rsidRPr="00873F4C">
        <w:t>2</w:t>
      </w:r>
      <w:r w:rsidRPr="00873F4C">
        <w:t>)</w:t>
      </w:r>
      <w:r w:rsidR="0012686F" w:rsidRPr="00873F4C">
        <w:t>—</w:t>
      </w:r>
      <w:r w:rsidRPr="00873F4C">
        <w:t>is notified of the allocation of a disclosure to an agency; or</w:t>
      </w:r>
    </w:p>
    <w:p w14:paraId="5CD98F4E" w14:textId="77777777" w:rsidR="006F444B" w:rsidRPr="00873F4C" w:rsidRDefault="006F444B" w:rsidP="00956877">
      <w:pPr>
        <w:pStyle w:val="paragraph"/>
      </w:pPr>
      <w:r w:rsidRPr="00873F4C">
        <w:tab/>
        <w:t>(b)</w:t>
      </w:r>
      <w:r w:rsidRPr="00873F4C">
        <w:tab/>
        <w:t xml:space="preserve">under </w:t>
      </w:r>
      <w:r w:rsidR="00234C28" w:rsidRPr="00873F4C">
        <w:t>subsection 4</w:t>
      </w:r>
      <w:r w:rsidR="008D6FC0" w:rsidRPr="00873F4C">
        <w:t>4A(</w:t>
      </w:r>
      <w:r w:rsidR="00D01202" w:rsidRPr="00873F4C">
        <w:t>3</w:t>
      </w:r>
      <w:r w:rsidR="008D6FC0" w:rsidRPr="00873F4C">
        <w:t>)</w:t>
      </w:r>
      <w:r w:rsidRPr="00873F4C">
        <w:t>—is notified of a decision not to allocate a disclosure to any agency; or</w:t>
      </w:r>
    </w:p>
    <w:p w14:paraId="215B9D9F" w14:textId="77777777" w:rsidR="006F444B" w:rsidRPr="00873F4C" w:rsidRDefault="006F444B" w:rsidP="00956877">
      <w:pPr>
        <w:pStyle w:val="paragraph"/>
      </w:pPr>
      <w:r w:rsidRPr="00873F4C">
        <w:tab/>
        <w:t>(c)</w:t>
      </w:r>
      <w:r w:rsidRPr="00873F4C">
        <w:tab/>
        <w:t xml:space="preserve">under </w:t>
      </w:r>
      <w:r w:rsidR="00234C28" w:rsidRPr="00873F4C">
        <w:t>section 5</w:t>
      </w:r>
      <w:r w:rsidRPr="00873F4C">
        <w:t>0A—is notified by the principal officer of an agency of a decision not to investigate a disclosure</w:t>
      </w:r>
      <w:r w:rsidR="00D01202" w:rsidRPr="00873F4C">
        <w:t xml:space="preserve"> under </w:t>
      </w:r>
      <w:r w:rsidR="00ED19B0" w:rsidRPr="00873F4C">
        <w:t>Division 2</w:t>
      </w:r>
      <w:r w:rsidRPr="00873F4C">
        <w:t>, or not to investigate a disclosure further</w:t>
      </w:r>
      <w:r w:rsidR="00D01202" w:rsidRPr="00873F4C">
        <w:t xml:space="preserve"> under that Division</w:t>
      </w:r>
      <w:r w:rsidRPr="00873F4C">
        <w:t>; or</w:t>
      </w:r>
    </w:p>
    <w:p w14:paraId="52BAA105" w14:textId="77777777" w:rsidR="006F444B" w:rsidRPr="00873F4C" w:rsidRDefault="006F444B" w:rsidP="00956877">
      <w:pPr>
        <w:pStyle w:val="paragraph"/>
      </w:pPr>
      <w:r w:rsidRPr="00873F4C">
        <w:tab/>
        <w:t>(d)</w:t>
      </w:r>
      <w:r w:rsidRPr="00873F4C">
        <w:tab/>
        <w:t xml:space="preserve">under </w:t>
      </w:r>
      <w:r w:rsidR="00234C28" w:rsidRPr="00873F4C">
        <w:t>subsection 5</w:t>
      </w:r>
      <w:r w:rsidRPr="00873F4C">
        <w:t xml:space="preserve">1(4)—is notified of the completion of an investigation under </w:t>
      </w:r>
      <w:r w:rsidR="00ED19B0" w:rsidRPr="00873F4C">
        <w:t>Division 2</w:t>
      </w:r>
      <w:r w:rsidR="000465A7" w:rsidRPr="00873F4C">
        <w:t xml:space="preserve"> </w:t>
      </w:r>
      <w:r w:rsidRPr="00873F4C">
        <w:t>in relation to a disclosure</w:t>
      </w:r>
      <w:r w:rsidR="00C77E68" w:rsidRPr="00873F4C">
        <w:t>; or</w:t>
      </w:r>
    </w:p>
    <w:p w14:paraId="5CC028DD" w14:textId="77777777" w:rsidR="00C77E68" w:rsidRPr="00873F4C" w:rsidRDefault="00C77E68" w:rsidP="00956877">
      <w:pPr>
        <w:pStyle w:val="paragraph"/>
      </w:pPr>
      <w:r w:rsidRPr="00873F4C">
        <w:tab/>
        <w:t>(e)</w:t>
      </w:r>
      <w:r w:rsidRPr="00873F4C">
        <w:tab/>
        <w:t xml:space="preserve">receives a complaint </w:t>
      </w:r>
      <w:r w:rsidR="00D4406C" w:rsidRPr="00873F4C">
        <w:t xml:space="preserve">under the </w:t>
      </w:r>
      <w:r w:rsidR="00D4406C" w:rsidRPr="00873F4C">
        <w:rPr>
          <w:i/>
        </w:rPr>
        <w:t>Ombudsman Act 1976</w:t>
      </w:r>
      <w:r w:rsidR="00D4406C" w:rsidRPr="00873F4C">
        <w:t xml:space="preserve"> or the </w:t>
      </w:r>
      <w:r w:rsidR="00D4406C" w:rsidRPr="00873F4C">
        <w:rPr>
          <w:i/>
        </w:rPr>
        <w:t>Inspector</w:t>
      </w:r>
      <w:r w:rsidR="00956877">
        <w:rPr>
          <w:i/>
        </w:rPr>
        <w:noBreakHyphen/>
      </w:r>
      <w:r w:rsidR="00D4406C" w:rsidRPr="00873F4C">
        <w:rPr>
          <w:i/>
        </w:rPr>
        <w:t>General of Intelligence and Security Act 1986</w:t>
      </w:r>
      <w:r w:rsidR="00D4406C" w:rsidRPr="00873F4C">
        <w:t xml:space="preserve"> </w:t>
      </w:r>
      <w:r w:rsidR="005D6E30" w:rsidRPr="00873F4C">
        <w:t xml:space="preserve">(as the case may be) </w:t>
      </w:r>
      <w:r w:rsidRPr="00873F4C">
        <w:t>about the handling by an agency of a disclosure.</w:t>
      </w:r>
    </w:p>
    <w:p w14:paraId="52EC7D47" w14:textId="77777777" w:rsidR="00C77E68" w:rsidRPr="00873F4C" w:rsidRDefault="00C77E68" w:rsidP="00956877">
      <w:pPr>
        <w:pStyle w:val="noteToPara"/>
      </w:pPr>
      <w:r w:rsidRPr="00873F4C">
        <w:t>Note:</w:t>
      </w:r>
      <w:r w:rsidRPr="00873F4C">
        <w:tab/>
        <w:t xml:space="preserve">For matters </w:t>
      </w:r>
      <w:r w:rsidR="00D4406C" w:rsidRPr="00873F4C">
        <w:t xml:space="preserve">in relation to disclosures under this Act </w:t>
      </w:r>
      <w:r w:rsidRPr="00873F4C">
        <w:t xml:space="preserve">that may be the subject of complaints to the Ombudsman or the IGIS, see </w:t>
      </w:r>
      <w:r w:rsidR="00234C28" w:rsidRPr="00873F4C">
        <w:t>sections 7</w:t>
      </w:r>
      <w:r w:rsidRPr="00873F4C">
        <w:t>A and 7B.</w:t>
      </w:r>
    </w:p>
    <w:p w14:paraId="558EE236" w14:textId="77777777" w:rsidR="00110DA6" w:rsidRPr="00873F4C" w:rsidRDefault="00110DA6" w:rsidP="00956877">
      <w:pPr>
        <w:pStyle w:val="subsection"/>
      </w:pPr>
      <w:r w:rsidRPr="00873F4C">
        <w:tab/>
        <w:t>(2)</w:t>
      </w:r>
      <w:r w:rsidRPr="00873F4C">
        <w:tab/>
        <w:t xml:space="preserve">If this section applies because of a complaint mentioned in </w:t>
      </w:r>
      <w:r w:rsidR="00ED19B0" w:rsidRPr="00873F4C">
        <w:t>paragraph (</w:t>
      </w:r>
      <w:r w:rsidRPr="00873F4C">
        <w:t>1)(e), the section does not affect any duty</w:t>
      </w:r>
      <w:r w:rsidR="006815FD" w:rsidRPr="00873F4C">
        <w:t xml:space="preserve">, </w:t>
      </w:r>
      <w:r w:rsidRPr="00873F4C">
        <w:t xml:space="preserve">power </w:t>
      </w:r>
      <w:r w:rsidR="006815FD" w:rsidRPr="00873F4C">
        <w:t xml:space="preserve">or function </w:t>
      </w:r>
      <w:r w:rsidRPr="00873F4C">
        <w:t xml:space="preserve">the </w:t>
      </w:r>
      <w:r w:rsidR="005D6E30" w:rsidRPr="00873F4C">
        <w:t>relevant investigative agency</w:t>
      </w:r>
      <w:r w:rsidRPr="00873F4C">
        <w:t xml:space="preserve"> has </w:t>
      </w:r>
      <w:r w:rsidR="005D6E30" w:rsidRPr="00873F4C">
        <w:t xml:space="preserve">in relation to that complaint </w:t>
      </w:r>
      <w:r w:rsidRPr="00873F4C">
        <w:t>under the relevant Act</w:t>
      </w:r>
      <w:r w:rsidR="005D6E30" w:rsidRPr="00873F4C">
        <w:t xml:space="preserve"> mentioned in that paragraph</w:t>
      </w:r>
      <w:r w:rsidRPr="00873F4C">
        <w:t>.</w:t>
      </w:r>
    </w:p>
    <w:p w14:paraId="65890E27" w14:textId="77777777" w:rsidR="005D6E30" w:rsidRPr="00873F4C" w:rsidRDefault="005D6E30" w:rsidP="00956877">
      <w:pPr>
        <w:pStyle w:val="notetext"/>
      </w:pPr>
      <w:r w:rsidRPr="00873F4C">
        <w:t>Note:</w:t>
      </w:r>
      <w:r w:rsidRPr="00873F4C">
        <w:tab/>
        <w:t xml:space="preserve">The powers set out in </w:t>
      </w:r>
      <w:r w:rsidR="005C36A0" w:rsidRPr="00873F4C">
        <w:t>subsections (</w:t>
      </w:r>
      <w:r w:rsidRPr="00873F4C">
        <w:t>3) to (6) are in addition to any powers the Ombudsman or the IGIS has under the relevant Act.</w:t>
      </w:r>
    </w:p>
    <w:p w14:paraId="55F0D485" w14:textId="77777777" w:rsidR="006F444B" w:rsidRPr="00873F4C" w:rsidRDefault="006F444B" w:rsidP="00956877">
      <w:pPr>
        <w:pStyle w:val="SubsectionHead"/>
      </w:pPr>
      <w:r w:rsidRPr="00873F4C">
        <w:t xml:space="preserve">Review by </w:t>
      </w:r>
      <w:r w:rsidR="00AB4FFD" w:rsidRPr="00873F4C">
        <w:t xml:space="preserve">the </w:t>
      </w:r>
      <w:r w:rsidRPr="00873F4C">
        <w:t xml:space="preserve">Ombudsman or </w:t>
      </w:r>
      <w:r w:rsidR="00AB4FFD" w:rsidRPr="00873F4C">
        <w:t xml:space="preserve">the </w:t>
      </w:r>
      <w:r w:rsidRPr="00873F4C">
        <w:t>IGIS</w:t>
      </w:r>
    </w:p>
    <w:p w14:paraId="1315D0CE" w14:textId="77777777" w:rsidR="006F444B" w:rsidRPr="00873F4C" w:rsidRDefault="006F444B" w:rsidP="00956877">
      <w:pPr>
        <w:pStyle w:val="subsection"/>
      </w:pPr>
      <w:r w:rsidRPr="00873F4C">
        <w:tab/>
        <w:t>(</w:t>
      </w:r>
      <w:r w:rsidR="005D6E30" w:rsidRPr="00873F4C">
        <w:t>3</w:t>
      </w:r>
      <w:r w:rsidRPr="00873F4C">
        <w:t>)</w:t>
      </w:r>
      <w:r w:rsidRPr="00873F4C">
        <w:tab/>
      </w:r>
      <w:r w:rsidR="00C77E68" w:rsidRPr="00873F4C">
        <w:t>T</w:t>
      </w:r>
      <w:r w:rsidRPr="00873F4C">
        <w:t xml:space="preserve">he </w:t>
      </w:r>
      <w:r w:rsidR="005D6E30" w:rsidRPr="00873F4C">
        <w:t>relevant investigative agency</w:t>
      </w:r>
      <w:r w:rsidRPr="00873F4C">
        <w:t xml:space="preserve"> may review the handling of the disclosure by any or all of the following:</w:t>
      </w:r>
    </w:p>
    <w:p w14:paraId="46F8242F" w14:textId="77777777" w:rsidR="006F444B" w:rsidRPr="00873F4C" w:rsidRDefault="006F444B" w:rsidP="00956877">
      <w:pPr>
        <w:pStyle w:val="paragraph"/>
      </w:pPr>
      <w:r w:rsidRPr="00873F4C">
        <w:tab/>
        <w:t>(a)</w:t>
      </w:r>
      <w:r w:rsidRPr="00873F4C">
        <w:tab/>
        <w:t>if the disclosure was made to a supervisor of the discloser—the supervisor;</w:t>
      </w:r>
    </w:p>
    <w:p w14:paraId="38910581" w14:textId="77777777" w:rsidR="006F444B" w:rsidRPr="00873F4C" w:rsidRDefault="006F444B" w:rsidP="00956877">
      <w:pPr>
        <w:pStyle w:val="paragraph"/>
      </w:pPr>
      <w:r w:rsidRPr="00873F4C">
        <w:tab/>
        <w:t>(b)</w:t>
      </w:r>
      <w:r w:rsidRPr="00873F4C">
        <w:tab/>
        <w:t>the authorised officer to whom the disclosure was made</w:t>
      </w:r>
      <w:r w:rsidR="000465A7" w:rsidRPr="00873F4C">
        <w:t xml:space="preserve"> or given</w:t>
      </w:r>
      <w:r w:rsidRPr="00873F4C">
        <w:t>;</w:t>
      </w:r>
    </w:p>
    <w:p w14:paraId="2E8CE4F4" w14:textId="77777777" w:rsidR="006F444B" w:rsidRPr="00873F4C" w:rsidRDefault="006F444B" w:rsidP="00956877">
      <w:pPr>
        <w:pStyle w:val="paragraph"/>
      </w:pPr>
      <w:r w:rsidRPr="00873F4C">
        <w:tab/>
        <w:t>(c)</w:t>
      </w:r>
      <w:r w:rsidRPr="00873F4C">
        <w:tab/>
        <w:t>the principal officer of an agency to which the disclosure was allocated;</w:t>
      </w:r>
    </w:p>
    <w:p w14:paraId="6E383C3B" w14:textId="77777777" w:rsidR="006F444B" w:rsidRPr="00873F4C" w:rsidRDefault="006F444B" w:rsidP="00956877">
      <w:pPr>
        <w:pStyle w:val="paragraph"/>
      </w:pPr>
      <w:r w:rsidRPr="00873F4C">
        <w:lastRenderedPageBreak/>
        <w:tab/>
        <w:t>(d)</w:t>
      </w:r>
      <w:r w:rsidRPr="00873F4C">
        <w:tab/>
        <w:t xml:space="preserve">any other public official involved </w:t>
      </w:r>
      <w:r w:rsidR="00441268" w:rsidRPr="00873F4C">
        <w:t>in handling</w:t>
      </w:r>
      <w:r w:rsidRPr="00873F4C">
        <w:t xml:space="preserve"> the disclosure.</w:t>
      </w:r>
    </w:p>
    <w:p w14:paraId="7E6B8A3B" w14:textId="77777777" w:rsidR="006F444B" w:rsidRPr="00873F4C" w:rsidRDefault="006F444B" w:rsidP="00956877">
      <w:pPr>
        <w:pStyle w:val="subsection"/>
      </w:pPr>
      <w:r w:rsidRPr="00873F4C">
        <w:tab/>
        <w:t>(</w:t>
      </w:r>
      <w:r w:rsidR="00DE229C" w:rsidRPr="00873F4C">
        <w:t>4</w:t>
      </w:r>
      <w:r w:rsidRPr="00873F4C">
        <w:t>)</w:t>
      </w:r>
      <w:r w:rsidRPr="00873F4C">
        <w:tab/>
        <w:t xml:space="preserve">For the purposes of the review, the </w:t>
      </w:r>
      <w:r w:rsidR="005D6E30" w:rsidRPr="00873F4C">
        <w:t>relevant investigative agency</w:t>
      </w:r>
      <w:r w:rsidRPr="00873F4C">
        <w:t xml:space="preserve"> may obtain information or documents from such persons, and make such inquiries, as </w:t>
      </w:r>
      <w:r w:rsidR="005D6E30" w:rsidRPr="00873F4C">
        <w:t xml:space="preserve">that relevant investigative agency </w:t>
      </w:r>
      <w:r w:rsidRPr="00873F4C">
        <w:t>thinks fit.</w:t>
      </w:r>
    </w:p>
    <w:p w14:paraId="7EA301BA" w14:textId="77777777" w:rsidR="006F444B" w:rsidRPr="00873F4C" w:rsidRDefault="006F444B" w:rsidP="00956877">
      <w:pPr>
        <w:pStyle w:val="SubsectionHead"/>
      </w:pPr>
      <w:r w:rsidRPr="00873F4C">
        <w:t>Review recommendations</w:t>
      </w:r>
    </w:p>
    <w:p w14:paraId="4E8625FE" w14:textId="77777777" w:rsidR="006F444B" w:rsidRPr="00873F4C" w:rsidRDefault="006F444B" w:rsidP="00956877">
      <w:pPr>
        <w:pStyle w:val="subsection"/>
      </w:pPr>
      <w:r w:rsidRPr="00873F4C">
        <w:tab/>
        <w:t>(</w:t>
      </w:r>
      <w:r w:rsidR="00DE229C" w:rsidRPr="00873F4C">
        <w:t>5</w:t>
      </w:r>
      <w:r w:rsidRPr="00873F4C">
        <w:t>)</w:t>
      </w:r>
      <w:r w:rsidRPr="00873F4C">
        <w:tab/>
        <w:t xml:space="preserve">As a result of the review, the </w:t>
      </w:r>
      <w:r w:rsidR="005D6E30" w:rsidRPr="00873F4C">
        <w:t>relevant investigative agency</w:t>
      </w:r>
      <w:r w:rsidRPr="00873F4C">
        <w:t xml:space="preserve"> may, by written notice, make </w:t>
      </w:r>
      <w:r w:rsidR="00CD011C" w:rsidRPr="00873F4C">
        <w:t xml:space="preserve">such </w:t>
      </w:r>
      <w:r w:rsidRPr="00873F4C">
        <w:t xml:space="preserve">recommendations </w:t>
      </w:r>
      <w:r w:rsidR="00CD011C" w:rsidRPr="00873F4C">
        <w:t xml:space="preserve">as the relevant investigative agency thinks fit </w:t>
      </w:r>
      <w:r w:rsidRPr="00873F4C">
        <w:t>to either or both of the following:</w:t>
      </w:r>
    </w:p>
    <w:p w14:paraId="0B6C70FF" w14:textId="77777777" w:rsidR="006F444B" w:rsidRPr="00873F4C" w:rsidRDefault="006F444B" w:rsidP="00956877">
      <w:pPr>
        <w:pStyle w:val="paragraph"/>
      </w:pPr>
      <w:r w:rsidRPr="00873F4C">
        <w:tab/>
        <w:t>(a)</w:t>
      </w:r>
      <w:r w:rsidRPr="00873F4C">
        <w:tab/>
        <w:t>the principal officer of the agency in which the disclosure was made;</w:t>
      </w:r>
    </w:p>
    <w:p w14:paraId="5A379371" w14:textId="77777777" w:rsidR="006F444B" w:rsidRPr="00873F4C" w:rsidRDefault="006F444B" w:rsidP="00956877">
      <w:pPr>
        <w:pStyle w:val="paragraph"/>
      </w:pPr>
      <w:r w:rsidRPr="00873F4C">
        <w:tab/>
        <w:t>(b)</w:t>
      </w:r>
      <w:r w:rsidRPr="00873F4C">
        <w:tab/>
        <w:t>the principal officer of an agency to which the disclosure was allocated.</w:t>
      </w:r>
    </w:p>
    <w:p w14:paraId="212047B8" w14:textId="77777777" w:rsidR="006F444B" w:rsidRPr="00873F4C" w:rsidRDefault="006F444B" w:rsidP="00956877">
      <w:pPr>
        <w:pStyle w:val="notetext"/>
      </w:pPr>
      <w:r w:rsidRPr="00873F4C">
        <w:t>Note:</w:t>
      </w:r>
      <w:r w:rsidRPr="00873F4C">
        <w:tab/>
        <w:t xml:space="preserve">However, the </w:t>
      </w:r>
      <w:r w:rsidR="005D6E30" w:rsidRPr="00873F4C">
        <w:t>relevant investigative agency</w:t>
      </w:r>
      <w:r w:rsidRPr="00873F4C">
        <w:t xml:space="preserve"> is not required to make recommendations as a result of the review.</w:t>
      </w:r>
    </w:p>
    <w:p w14:paraId="6E6C265F" w14:textId="77777777" w:rsidR="006F444B" w:rsidRPr="00873F4C" w:rsidRDefault="006F444B" w:rsidP="00956877">
      <w:pPr>
        <w:pStyle w:val="subsection"/>
      </w:pPr>
      <w:r w:rsidRPr="00873F4C">
        <w:tab/>
        <w:t>(</w:t>
      </w:r>
      <w:r w:rsidR="00DE229C" w:rsidRPr="00873F4C">
        <w:t>6</w:t>
      </w:r>
      <w:r w:rsidRPr="00873F4C">
        <w:t>)</w:t>
      </w:r>
      <w:r w:rsidRPr="00873F4C">
        <w:tab/>
      </w:r>
      <w:r w:rsidR="00CD011C" w:rsidRPr="00873F4C">
        <w:t>Without limitation, r</w:t>
      </w:r>
      <w:r w:rsidRPr="00873F4C">
        <w:t xml:space="preserve">ecommendations under </w:t>
      </w:r>
      <w:r w:rsidR="00ED19B0" w:rsidRPr="00873F4C">
        <w:t>subsection (</w:t>
      </w:r>
      <w:r w:rsidR="00DE229C" w:rsidRPr="00873F4C">
        <w:t>5</w:t>
      </w:r>
      <w:r w:rsidRPr="00873F4C">
        <w:t xml:space="preserve">) may </w:t>
      </w:r>
      <w:r w:rsidR="00CD011C" w:rsidRPr="00873F4C">
        <w:t xml:space="preserve">include </w:t>
      </w:r>
      <w:r w:rsidRPr="00873F4C">
        <w:t>any or all of the following:</w:t>
      </w:r>
    </w:p>
    <w:p w14:paraId="4609041F" w14:textId="77777777" w:rsidR="006F444B" w:rsidRPr="00873F4C" w:rsidRDefault="006F444B" w:rsidP="00956877">
      <w:pPr>
        <w:pStyle w:val="paragraph"/>
      </w:pPr>
      <w:r w:rsidRPr="00873F4C">
        <w:tab/>
        <w:t>(a)</w:t>
      </w:r>
      <w:r w:rsidRPr="00873F4C">
        <w:tab/>
        <w:t>a recommendation that the disclosure should be allocated;</w:t>
      </w:r>
    </w:p>
    <w:p w14:paraId="62EFEB9B" w14:textId="77777777" w:rsidR="006F444B" w:rsidRPr="00873F4C" w:rsidRDefault="006F444B" w:rsidP="00956877">
      <w:pPr>
        <w:pStyle w:val="paragraph"/>
      </w:pPr>
      <w:r w:rsidRPr="00873F4C">
        <w:tab/>
        <w:t>(b)</w:t>
      </w:r>
      <w:r w:rsidRPr="00873F4C">
        <w:tab/>
        <w:t>a recommendation that the disclosure should be reallocated to a different agency or agencies;</w:t>
      </w:r>
    </w:p>
    <w:p w14:paraId="292E8B0D" w14:textId="77777777" w:rsidR="006F444B" w:rsidRPr="00873F4C" w:rsidRDefault="006F444B" w:rsidP="00956877">
      <w:pPr>
        <w:pStyle w:val="paragraph"/>
      </w:pPr>
      <w:r w:rsidRPr="00873F4C">
        <w:tab/>
        <w:t>(c)</w:t>
      </w:r>
      <w:r w:rsidRPr="00873F4C">
        <w:tab/>
        <w:t>a recommendation that the disclosure should be investigated;</w:t>
      </w:r>
    </w:p>
    <w:p w14:paraId="79994138" w14:textId="77777777" w:rsidR="006F444B" w:rsidRPr="00873F4C" w:rsidRDefault="006F444B" w:rsidP="00956877">
      <w:pPr>
        <w:pStyle w:val="paragraph"/>
      </w:pPr>
      <w:r w:rsidRPr="00873F4C">
        <w:tab/>
        <w:t>(d)</w:t>
      </w:r>
      <w:r w:rsidRPr="00873F4C">
        <w:tab/>
        <w:t>a recommendation that the disclosure should be reinvestigated by the same or a different agency;</w:t>
      </w:r>
    </w:p>
    <w:p w14:paraId="0767F6D6" w14:textId="77777777" w:rsidR="006F444B" w:rsidRPr="00873F4C" w:rsidRDefault="006F444B" w:rsidP="00956877">
      <w:pPr>
        <w:pStyle w:val="paragraph"/>
      </w:pPr>
      <w:r w:rsidRPr="00873F4C">
        <w:tab/>
        <w:t>(e)</w:t>
      </w:r>
      <w:r w:rsidRPr="00873F4C">
        <w:tab/>
        <w:t>a recommendation that any other action be taken in relation to:</w:t>
      </w:r>
    </w:p>
    <w:p w14:paraId="3A751C07" w14:textId="77777777" w:rsidR="006F444B" w:rsidRPr="00873F4C" w:rsidRDefault="006F444B" w:rsidP="00956877">
      <w:pPr>
        <w:pStyle w:val="paragraphsub"/>
      </w:pPr>
      <w:r w:rsidRPr="00873F4C">
        <w:tab/>
        <w:t>(i)</w:t>
      </w:r>
      <w:r w:rsidRPr="00873F4C">
        <w:tab/>
        <w:t>the disclosure or its handling; or</w:t>
      </w:r>
    </w:p>
    <w:p w14:paraId="39C0F96E" w14:textId="77777777" w:rsidR="006F444B" w:rsidRPr="00873F4C" w:rsidRDefault="006F444B" w:rsidP="00956877">
      <w:pPr>
        <w:pStyle w:val="paragraphsub"/>
      </w:pPr>
      <w:r w:rsidRPr="00873F4C">
        <w:tab/>
        <w:t>(ii)</w:t>
      </w:r>
      <w:r w:rsidRPr="00873F4C">
        <w:tab/>
        <w:t xml:space="preserve">the discloser, any supervisor of the discloser, any authorised officer of </w:t>
      </w:r>
      <w:r w:rsidR="0019382D" w:rsidRPr="00873F4C">
        <w:t>an</w:t>
      </w:r>
      <w:r w:rsidRPr="00873F4C">
        <w:t xml:space="preserve"> agency or any public official belonging to </w:t>
      </w:r>
      <w:r w:rsidR="0019382D" w:rsidRPr="00873F4C">
        <w:t>an</w:t>
      </w:r>
      <w:r w:rsidRPr="00873F4C">
        <w:t xml:space="preserve"> agency.</w:t>
      </w:r>
    </w:p>
    <w:p w14:paraId="3B2DD657" w14:textId="77777777" w:rsidR="006815FD" w:rsidRPr="00873F4C" w:rsidRDefault="006815FD" w:rsidP="00956877">
      <w:pPr>
        <w:pStyle w:val="SubsectionHead"/>
      </w:pPr>
      <w:r w:rsidRPr="00873F4C">
        <w:t>Response by principal officer</w:t>
      </w:r>
    </w:p>
    <w:p w14:paraId="6884983A" w14:textId="77777777" w:rsidR="006F444B" w:rsidRPr="00873F4C" w:rsidRDefault="006F444B" w:rsidP="00956877">
      <w:pPr>
        <w:pStyle w:val="subsection"/>
      </w:pPr>
      <w:r w:rsidRPr="00873F4C">
        <w:tab/>
        <w:t>(</w:t>
      </w:r>
      <w:r w:rsidR="00DE229C" w:rsidRPr="00873F4C">
        <w:t>7</w:t>
      </w:r>
      <w:r w:rsidRPr="00873F4C">
        <w:t>)</w:t>
      </w:r>
      <w:r w:rsidRPr="00873F4C">
        <w:tab/>
        <w:t xml:space="preserve">A principal officer may respond to any recommendations under </w:t>
      </w:r>
      <w:r w:rsidR="00ED19B0" w:rsidRPr="00873F4C">
        <w:t>subsection (</w:t>
      </w:r>
      <w:r w:rsidR="00DE229C" w:rsidRPr="00873F4C">
        <w:t>5</w:t>
      </w:r>
      <w:r w:rsidRPr="00873F4C">
        <w:t>) as the principal officer thinks fit, including by doing any or all of the following:</w:t>
      </w:r>
    </w:p>
    <w:p w14:paraId="41D0D3FE" w14:textId="77777777" w:rsidR="006F444B" w:rsidRPr="00873F4C" w:rsidRDefault="006F444B" w:rsidP="00956877">
      <w:pPr>
        <w:pStyle w:val="paragraph"/>
      </w:pPr>
      <w:r w:rsidRPr="00873F4C">
        <w:tab/>
        <w:t>(a)</w:t>
      </w:r>
      <w:r w:rsidRPr="00873F4C">
        <w:tab/>
        <w:t>directing the allocation (or reallocation) of the disclosure;</w:t>
      </w:r>
    </w:p>
    <w:p w14:paraId="036198D6" w14:textId="77777777" w:rsidR="006F444B" w:rsidRPr="00873F4C" w:rsidRDefault="006F444B" w:rsidP="00956877">
      <w:pPr>
        <w:pStyle w:val="paragraph"/>
      </w:pPr>
      <w:r w:rsidRPr="00873F4C">
        <w:tab/>
        <w:t>(b)</w:t>
      </w:r>
      <w:r w:rsidRPr="00873F4C">
        <w:tab/>
        <w:t>investigating (or reinvestigating) the disclosure;</w:t>
      </w:r>
    </w:p>
    <w:p w14:paraId="5230E9E3" w14:textId="77777777" w:rsidR="006F444B" w:rsidRPr="00873F4C" w:rsidRDefault="006F444B" w:rsidP="00956877">
      <w:pPr>
        <w:pStyle w:val="paragraph"/>
      </w:pPr>
      <w:r w:rsidRPr="00873F4C">
        <w:lastRenderedPageBreak/>
        <w:tab/>
        <w:t>(c)</w:t>
      </w:r>
      <w:r w:rsidRPr="00873F4C">
        <w:tab/>
        <w:t>taking any other action in relation to the handling of the disclosure.</w:t>
      </w:r>
    </w:p>
    <w:p w14:paraId="39898062" w14:textId="77777777" w:rsidR="006815FD" w:rsidRPr="00873F4C" w:rsidRDefault="006815FD" w:rsidP="00956877">
      <w:pPr>
        <w:pStyle w:val="subsection"/>
      </w:pPr>
      <w:r w:rsidRPr="00873F4C">
        <w:tab/>
        <w:t>(8)</w:t>
      </w:r>
      <w:r w:rsidRPr="00873F4C">
        <w:tab/>
        <w:t xml:space="preserve">A principal officer must, as soon as reasonably practicable, give written notice to the </w:t>
      </w:r>
      <w:r w:rsidR="002F1C4E" w:rsidRPr="00873F4C">
        <w:t>relevant investigative agency of:</w:t>
      </w:r>
    </w:p>
    <w:p w14:paraId="6B0EFE0D" w14:textId="77777777" w:rsidR="002F1C4E" w:rsidRPr="00873F4C" w:rsidRDefault="002F1C4E" w:rsidP="00956877">
      <w:pPr>
        <w:pStyle w:val="paragraph"/>
      </w:pPr>
      <w:r w:rsidRPr="00873F4C">
        <w:tab/>
        <w:t>(a)</w:t>
      </w:r>
      <w:r w:rsidRPr="00873F4C">
        <w:tab/>
        <w:t xml:space="preserve">any action taken, or proposed to be taken, in response to a recommendation by the agency under </w:t>
      </w:r>
      <w:r w:rsidR="00ED19B0" w:rsidRPr="00873F4C">
        <w:t>subsection (</w:t>
      </w:r>
      <w:r w:rsidRPr="00873F4C">
        <w:t>5); and</w:t>
      </w:r>
    </w:p>
    <w:p w14:paraId="39351962" w14:textId="77777777" w:rsidR="002F1C4E" w:rsidRPr="00873F4C" w:rsidRDefault="002F1C4E" w:rsidP="00956877">
      <w:pPr>
        <w:pStyle w:val="paragraph"/>
      </w:pPr>
      <w:r w:rsidRPr="00873F4C">
        <w:tab/>
        <w:t>(b)</w:t>
      </w:r>
      <w:r w:rsidRPr="00873F4C">
        <w:tab/>
        <w:t>if no action is proposed to be taken in response to such a recommendation—the reason why no such action has been taken</w:t>
      </w:r>
      <w:r w:rsidR="000B1D7B" w:rsidRPr="00873F4C">
        <w:t xml:space="preserve"> or is proposed</w:t>
      </w:r>
      <w:r w:rsidRPr="00873F4C">
        <w:t>.</w:t>
      </w:r>
    </w:p>
    <w:p w14:paraId="451B845E" w14:textId="77777777" w:rsidR="00231832" w:rsidRPr="00873F4C" w:rsidRDefault="00231832" w:rsidP="00956877">
      <w:pPr>
        <w:pStyle w:val="ActHead5"/>
      </w:pPr>
      <w:bookmarkStart w:id="26" w:name="_Toc138081453"/>
      <w:r w:rsidRPr="00A13411">
        <w:rPr>
          <w:rStyle w:val="CharSectno"/>
        </w:rPr>
        <w:t>56</w:t>
      </w:r>
      <w:r w:rsidRPr="00873F4C">
        <w:t xml:space="preserve">  Disclosure to a member of an Australian police force</w:t>
      </w:r>
      <w:bookmarkEnd w:id="26"/>
    </w:p>
    <w:p w14:paraId="4BB1D3BA" w14:textId="77777777" w:rsidR="00231832" w:rsidRPr="00873F4C" w:rsidRDefault="00231832" w:rsidP="00956877">
      <w:pPr>
        <w:pStyle w:val="SubsectionHead"/>
      </w:pPr>
      <w:r w:rsidRPr="00873F4C">
        <w:t>Scope</w:t>
      </w:r>
    </w:p>
    <w:p w14:paraId="00146EA6" w14:textId="77777777" w:rsidR="00231832" w:rsidRPr="00873F4C" w:rsidRDefault="00231832" w:rsidP="00956877">
      <w:pPr>
        <w:pStyle w:val="subsection"/>
      </w:pPr>
      <w:r w:rsidRPr="00873F4C">
        <w:tab/>
        <w:t>(1)</w:t>
      </w:r>
      <w:r w:rsidRPr="00873F4C">
        <w:tab/>
        <w:t xml:space="preserve">This section applies if, in the course of a disclosure investigation, the person (the </w:t>
      </w:r>
      <w:r w:rsidRPr="00873F4C">
        <w:rPr>
          <w:b/>
          <w:i/>
        </w:rPr>
        <w:t>investigator</w:t>
      </w:r>
      <w:r w:rsidRPr="00873F4C">
        <w:t xml:space="preserve">) conducting the investigation suspects on reasonable grounds that </w:t>
      </w:r>
      <w:r w:rsidR="00F563AE" w:rsidRPr="00873F4C">
        <w:t xml:space="preserve">information (the </w:t>
      </w:r>
      <w:r w:rsidR="00F563AE" w:rsidRPr="00873F4C">
        <w:rPr>
          <w:b/>
          <w:i/>
        </w:rPr>
        <w:t>relevant information</w:t>
      </w:r>
      <w:r w:rsidR="00F563AE" w:rsidRPr="00873F4C">
        <w:t xml:space="preserve">), consisting of all or part of </w:t>
      </w:r>
      <w:r w:rsidR="0036482A" w:rsidRPr="00873F4C">
        <w:t>any of</w:t>
      </w:r>
      <w:r w:rsidRPr="00873F4C">
        <w:t xml:space="preserve"> the following information</w:t>
      </w:r>
      <w:r w:rsidR="0036482A" w:rsidRPr="00873F4C">
        <w:t xml:space="preserve">, </w:t>
      </w:r>
      <w:r w:rsidRPr="00873F4C">
        <w:t>is evidence of the commission of an offence against a law of the Commonwealth, a State or a Territory:</w:t>
      </w:r>
    </w:p>
    <w:p w14:paraId="2AE5953F" w14:textId="77777777" w:rsidR="00231832" w:rsidRPr="00873F4C" w:rsidRDefault="00231832" w:rsidP="00956877">
      <w:pPr>
        <w:pStyle w:val="paragraph"/>
      </w:pPr>
      <w:r w:rsidRPr="00873F4C">
        <w:tab/>
        <w:t>(a)</w:t>
      </w:r>
      <w:r w:rsidRPr="00873F4C">
        <w:tab/>
        <w:t>the information disclosed;</w:t>
      </w:r>
    </w:p>
    <w:p w14:paraId="449B5B8B" w14:textId="77777777" w:rsidR="00231832" w:rsidRPr="00873F4C" w:rsidRDefault="00231832" w:rsidP="00956877">
      <w:pPr>
        <w:pStyle w:val="paragraph"/>
      </w:pPr>
      <w:r w:rsidRPr="00873F4C">
        <w:tab/>
        <w:t>(b)</w:t>
      </w:r>
      <w:r w:rsidRPr="00873F4C">
        <w:tab/>
        <w:t>any other information obtained in the course of the investigation.</w:t>
      </w:r>
    </w:p>
    <w:p w14:paraId="1713B9D1" w14:textId="77777777" w:rsidR="00F563AE" w:rsidRPr="00873F4C" w:rsidRDefault="00F563AE" w:rsidP="00956877">
      <w:pPr>
        <w:pStyle w:val="SubsectionHead"/>
      </w:pPr>
      <w:r w:rsidRPr="00873F4C">
        <w:t xml:space="preserve">Power to </w:t>
      </w:r>
      <w:r w:rsidR="00DF0074" w:rsidRPr="00873F4C">
        <w:t>give</w:t>
      </w:r>
      <w:r w:rsidRPr="00873F4C">
        <w:t xml:space="preserve"> information to police</w:t>
      </w:r>
    </w:p>
    <w:p w14:paraId="6ACC43FD" w14:textId="77777777" w:rsidR="00231832" w:rsidRPr="00873F4C" w:rsidRDefault="00231832" w:rsidP="00956877">
      <w:pPr>
        <w:pStyle w:val="subsection"/>
      </w:pPr>
      <w:r w:rsidRPr="00873F4C">
        <w:tab/>
        <w:t>(2)</w:t>
      </w:r>
      <w:r w:rsidRPr="00873F4C">
        <w:tab/>
        <w:t xml:space="preserve">The investigator </w:t>
      </w:r>
      <w:r w:rsidR="0036482A" w:rsidRPr="00873F4C">
        <w:t xml:space="preserve">may </w:t>
      </w:r>
      <w:r w:rsidR="00DF0074" w:rsidRPr="00873F4C">
        <w:t>give</w:t>
      </w:r>
      <w:r w:rsidR="0036482A" w:rsidRPr="00873F4C">
        <w:t xml:space="preserve"> the </w:t>
      </w:r>
      <w:r w:rsidR="00F563AE" w:rsidRPr="00873F4C">
        <w:t xml:space="preserve">relevant </w:t>
      </w:r>
      <w:r w:rsidR="0036482A" w:rsidRPr="00873F4C">
        <w:t>information to a member of an Australian police force responsible for the investigation of the offence.</w:t>
      </w:r>
    </w:p>
    <w:p w14:paraId="39594289" w14:textId="77777777" w:rsidR="00F563AE" w:rsidRPr="00873F4C" w:rsidRDefault="00F563AE" w:rsidP="00956877">
      <w:pPr>
        <w:pStyle w:val="SubsectionHead"/>
      </w:pPr>
      <w:r w:rsidRPr="00873F4C">
        <w:t xml:space="preserve">Duty to </w:t>
      </w:r>
      <w:r w:rsidR="008F668E" w:rsidRPr="00873F4C">
        <w:t>give</w:t>
      </w:r>
      <w:r w:rsidRPr="00873F4C">
        <w:t xml:space="preserve"> information to police</w:t>
      </w:r>
    </w:p>
    <w:p w14:paraId="305A64E7" w14:textId="77777777" w:rsidR="006F444B" w:rsidRPr="00873F4C" w:rsidRDefault="006F444B" w:rsidP="00956877">
      <w:pPr>
        <w:pStyle w:val="subsection"/>
      </w:pPr>
      <w:r w:rsidRPr="00873F4C">
        <w:tab/>
        <w:t>(</w:t>
      </w:r>
      <w:r w:rsidR="0036482A" w:rsidRPr="00873F4C">
        <w:t>3</w:t>
      </w:r>
      <w:r w:rsidRPr="00873F4C">
        <w:t>)</w:t>
      </w:r>
      <w:r w:rsidRPr="00873F4C">
        <w:tab/>
        <w:t xml:space="preserve">However, </w:t>
      </w:r>
      <w:r w:rsidR="0036482A" w:rsidRPr="00873F4C">
        <w:t>if</w:t>
      </w:r>
      <w:r w:rsidRPr="00873F4C">
        <w:t xml:space="preserve"> the investigator suspects on reasonable grounds that the offence </w:t>
      </w:r>
      <w:r w:rsidR="0036482A" w:rsidRPr="00873F4C">
        <w:t xml:space="preserve">is </w:t>
      </w:r>
      <w:r w:rsidRPr="00873F4C">
        <w:t xml:space="preserve">punishable by imprisonment for life or by imprisonment for a period of at least 2 years, the investigator must </w:t>
      </w:r>
      <w:r w:rsidR="008F668E" w:rsidRPr="00873F4C">
        <w:t>give</w:t>
      </w:r>
      <w:r w:rsidRPr="00873F4C">
        <w:t xml:space="preserve"> the </w:t>
      </w:r>
      <w:r w:rsidR="00F563AE" w:rsidRPr="00873F4C">
        <w:t xml:space="preserve">relevant </w:t>
      </w:r>
      <w:r w:rsidRPr="00873F4C">
        <w:t xml:space="preserve">information to a member of an Australian police force </w:t>
      </w:r>
      <w:r w:rsidR="00D01202" w:rsidRPr="00873F4C">
        <w:t>responsible for the investigation of the offence</w:t>
      </w:r>
      <w:r w:rsidR="0036482A" w:rsidRPr="00873F4C">
        <w:t>.</w:t>
      </w:r>
    </w:p>
    <w:p w14:paraId="16DDB14F" w14:textId="77777777" w:rsidR="006F444B" w:rsidRPr="00873F4C" w:rsidRDefault="006F444B" w:rsidP="00956877">
      <w:pPr>
        <w:pStyle w:val="subsection"/>
        <w:rPr>
          <w:lang w:eastAsia="en-US"/>
        </w:rPr>
      </w:pPr>
      <w:r w:rsidRPr="00873F4C">
        <w:tab/>
        <w:t>(</w:t>
      </w:r>
      <w:r w:rsidR="00F563AE" w:rsidRPr="00873F4C">
        <w:t>4</w:t>
      </w:r>
      <w:r w:rsidRPr="00873F4C">
        <w:t>)</w:t>
      </w:r>
      <w:r w:rsidRPr="00873F4C">
        <w:tab/>
      </w:r>
      <w:r w:rsidR="0036482A" w:rsidRPr="00873F4C">
        <w:t xml:space="preserve">However, </w:t>
      </w:r>
      <w:r w:rsidR="00ED19B0" w:rsidRPr="00873F4C">
        <w:t>subsection (</w:t>
      </w:r>
      <w:r w:rsidR="0036482A" w:rsidRPr="00873F4C">
        <w:t>3</w:t>
      </w:r>
      <w:r w:rsidRPr="00873F4C">
        <w:t>) does not apply:</w:t>
      </w:r>
    </w:p>
    <w:p w14:paraId="51E7F0CD" w14:textId="77777777" w:rsidR="006F444B" w:rsidRPr="00873F4C" w:rsidRDefault="006F444B" w:rsidP="00956877">
      <w:pPr>
        <w:pStyle w:val="paragraph"/>
      </w:pPr>
      <w:r w:rsidRPr="00873F4C">
        <w:lastRenderedPageBreak/>
        <w:tab/>
        <w:t>(a)</w:t>
      </w:r>
      <w:r w:rsidRPr="00873F4C">
        <w:tab/>
        <w:t>if the investigator believes on reasonable grounds t</w:t>
      </w:r>
      <w:r w:rsidRPr="00873F4C">
        <w:rPr>
          <w:lang w:eastAsia="en-US"/>
        </w:rPr>
        <w:t xml:space="preserve">hat </w:t>
      </w:r>
      <w:r w:rsidRPr="00873F4C">
        <w:t>the agency to which the investigator belongs has the capacity and the appropriate skills and resources needed:</w:t>
      </w:r>
    </w:p>
    <w:p w14:paraId="4A0DBECA" w14:textId="77777777" w:rsidR="006F444B" w:rsidRPr="00873F4C" w:rsidRDefault="006F444B" w:rsidP="00956877">
      <w:pPr>
        <w:pStyle w:val="paragraphsub"/>
      </w:pPr>
      <w:r w:rsidRPr="00873F4C">
        <w:tab/>
        <w:t>(i)</w:t>
      </w:r>
      <w:r w:rsidRPr="00873F4C">
        <w:tab/>
        <w:t>to investigate the commission of the offence; and</w:t>
      </w:r>
    </w:p>
    <w:p w14:paraId="0C5D2ED1" w14:textId="77777777" w:rsidR="006F444B" w:rsidRPr="00873F4C" w:rsidRDefault="006F444B" w:rsidP="00956877">
      <w:pPr>
        <w:pStyle w:val="paragraphsub"/>
      </w:pPr>
      <w:r w:rsidRPr="00873F4C">
        <w:tab/>
        <w:t>(ii)</w:t>
      </w:r>
      <w:r w:rsidRPr="00873F4C">
        <w:tab/>
        <w:t>to meet the requirements of the Commonwealth Director of Public Prosecutions in gathering evidence and preparing briefs of evidence in relation to the commission of the offence; or</w:t>
      </w:r>
    </w:p>
    <w:p w14:paraId="6DD9BCD3" w14:textId="77777777" w:rsidR="006F444B" w:rsidRPr="00873F4C" w:rsidRDefault="006F444B" w:rsidP="00956877">
      <w:pPr>
        <w:pStyle w:val="paragraph"/>
      </w:pPr>
      <w:r w:rsidRPr="00873F4C">
        <w:tab/>
        <w:t>(</w:t>
      </w:r>
      <w:r w:rsidR="0039319C" w:rsidRPr="00873F4C">
        <w:t>b</w:t>
      </w:r>
      <w:r w:rsidRPr="00873F4C">
        <w:t>)</w:t>
      </w:r>
      <w:r w:rsidRPr="00873F4C">
        <w:tab/>
      </w:r>
      <w:r w:rsidR="00F563AE" w:rsidRPr="00873F4C">
        <w:t xml:space="preserve">if </w:t>
      </w:r>
      <w:r w:rsidRPr="00873F4C">
        <w:t xml:space="preserve">the investigator suspects on reasonable grounds that the </w:t>
      </w:r>
      <w:r w:rsidR="00F563AE" w:rsidRPr="00873F4C">
        <w:t xml:space="preserve">relevant </w:t>
      </w:r>
      <w:r w:rsidRPr="00873F4C">
        <w:t xml:space="preserve">information raises a corruption issue (within the meaning of the </w:t>
      </w:r>
      <w:r w:rsidRPr="00873F4C">
        <w:rPr>
          <w:i/>
        </w:rPr>
        <w:t>Law Enforcement Integrity Commissioner Act 2006</w:t>
      </w:r>
      <w:r w:rsidRPr="00873F4C">
        <w:t>), and:</w:t>
      </w:r>
    </w:p>
    <w:p w14:paraId="552DCDA2" w14:textId="77777777" w:rsidR="006F444B" w:rsidRPr="00873F4C" w:rsidRDefault="006F444B" w:rsidP="00956877">
      <w:pPr>
        <w:pStyle w:val="paragraphsub"/>
      </w:pPr>
      <w:r w:rsidRPr="00873F4C">
        <w:tab/>
        <w:t>(i)</w:t>
      </w:r>
      <w:r w:rsidRPr="00873F4C">
        <w:tab/>
        <w:t xml:space="preserve">the Integrity Commissioner has been notified, or is to be notified, of the issue under </w:t>
      </w:r>
      <w:r w:rsidR="00234C28" w:rsidRPr="00873F4C">
        <w:t>section 1</w:t>
      </w:r>
      <w:r w:rsidRPr="00873F4C">
        <w:t>9 of that Act; or</w:t>
      </w:r>
    </w:p>
    <w:p w14:paraId="593697BE" w14:textId="77777777" w:rsidR="006F444B" w:rsidRPr="00873F4C" w:rsidRDefault="006F444B" w:rsidP="00956877">
      <w:pPr>
        <w:pStyle w:val="paragraphsub"/>
      </w:pPr>
      <w:r w:rsidRPr="00873F4C">
        <w:tab/>
        <w:t>(ii)</w:t>
      </w:r>
      <w:r w:rsidRPr="00873F4C">
        <w:tab/>
        <w:t>the Integrity Commissioner is already aware of the issue.</w:t>
      </w:r>
    </w:p>
    <w:p w14:paraId="1E683056" w14:textId="77777777" w:rsidR="00F563AE" w:rsidRPr="00873F4C" w:rsidRDefault="00F563AE" w:rsidP="00956877">
      <w:pPr>
        <w:pStyle w:val="SubsectionHead"/>
      </w:pPr>
      <w:r w:rsidRPr="00873F4C">
        <w:t>No limitation on power to notify police</w:t>
      </w:r>
    </w:p>
    <w:p w14:paraId="1E1324B1" w14:textId="77777777" w:rsidR="00F563AE" w:rsidRPr="00873F4C" w:rsidRDefault="00F563AE" w:rsidP="00956877">
      <w:pPr>
        <w:pStyle w:val="subsection"/>
      </w:pPr>
      <w:r w:rsidRPr="00873F4C">
        <w:tab/>
        <w:t>(5)</w:t>
      </w:r>
      <w:r w:rsidRPr="00873F4C">
        <w:tab/>
        <w:t>This section does not, by implication, limit a person’s power to notify a matter to a member of an Australian police force.</w:t>
      </w:r>
    </w:p>
    <w:p w14:paraId="5F735EC9" w14:textId="77777777" w:rsidR="00641C81" w:rsidRPr="00873F4C" w:rsidRDefault="00CF524D" w:rsidP="00956877">
      <w:pPr>
        <w:pStyle w:val="ActHead7"/>
        <w:pageBreakBefore/>
      </w:pPr>
      <w:bookmarkStart w:id="27" w:name="_Toc138081454"/>
      <w:r w:rsidRPr="00A13411">
        <w:rPr>
          <w:rStyle w:val="CharAmPartNo"/>
        </w:rPr>
        <w:lastRenderedPageBreak/>
        <w:t>Part 3</w:t>
      </w:r>
      <w:r w:rsidR="00641C81" w:rsidRPr="00873F4C">
        <w:t>—</w:t>
      </w:r>
      <w:r w:rsidR="00D41B13" w:rsidRPr="00A13411">
        <w:rPr>
          <w:rStyle w:val="CharAmPartText"/>
        </w:rPr>
        <w:t xml:space="preserve">Protection </w:t>
      </w:r>
      <w:r w:rsidR="00E31AA5" w:rsidRPr="00A13411">
        <w:rPr>
          <w:rStyle w:val="CharAmPartText"/>
        </w:rPr>
        <w:t>of disclosers and witnesses</w:t>
      </w:r>
      <w:bookmarkEnd w:id="27"/>
    </w:p>
    <w:p w14:paraId="68081F9B" w14:textId="77777777" w:rsidR="00641C81" w:rsidRPr="00873F4C" w:rsidRDefault="00641C81" w:rsidP="00956877">
      <w:pPr>
        <w:pStyle w:val="ActHead9"/>
        <w:rPr>
          <w:i w:val="0"/>
        </w:rPr>
      </w:pPr>
      <w:bookmarkStart w:id="28" w:name="_Toc138081455"/>
      <w:r w:rsidRPr="00873F4C">
        <w:t>Public Interest Disclosure Act 2013</w:t>
      </w:r>
      <w:bookmarkEnd w:id="28"/>
    </w:p>
    <w:p w14:paraId="1AB16E4E" w14:textId="77777777" w:rsidR="00D01202" w:rsidRPr="00873F4C" w:rsidRDefault="007D5387" w:rsidP="00956877">
      <w:pPr>
        <w:pStyle w:val="ItemHead"/>
      </w:pPr>
      <w:r w:rsidRPr="00873F4C">
        <w:t>35</w:t>
      </w:r>
      <w:r w:rsidR="00D01202" w:rsidRPr="00873F4C">
        <w:t xml:space="preserve">  </w:t>
      </w:r>
      <w:r w:rsidR="00ED19B0" w:rsidRPr="00873F4C">
        <w:t>Section 8</w:t>
      </w:r>
      <w:r w:rsidR="00D01202" w:rsidRPr="00873F4C">
        <w:t xml:space="preserve"> (definition of </w:t>
      </w:r>
      <w:r w:rsidR="00D01202" w:rsidRPr="00873F4C">
        <w:rPr>
          <w:i/>
        </w:rPr>
        <w:t>detriment</w:t>
      </w:r>
      <w:r w:rsidR="00D01202" w:rsidRPr="00873F4C">
        <w:t>)</w:t>
      </w:r>
    </w:p>
    <w:p w14:paraId="23E15684" w14:textId="77777777" w:rsidR="00D01202" w:rsidRPr="00873F4C" w:rsidRDefault="00D01202" w:rsidP="00956877">
      <w:pPr>
        <w:pStyle w:val="Item"/>
      </w:pPr>
      <w:r w:rsidRPr="00873F4C">
        <w:t>Repeal the definition, substitute:</w:t>
      </w:r>
    </w:p>
    <w:p w14:paraId="16C0D7ED" w14:textId="77777777" w:rsidR="00D01202" w:rsidRPr="00873F4C" w:rsidRDefault="00D01202" w:rsidP="00956877">
      <w:pPr>
        <w:pStyle w:val="Definition"/>
      </w:pPr>
      <w:r w:rsidRPr="00873F4C">
        <w:rPr>
          <w:b/>
          <w:i/>
        </w:rPr>
        <w:t>detriment</w:t>
      </w:r>
      <w:r w:rsidRPr="00873F4C">
        <w:t xml:space="preserve"> has a meaning affected by </w:t>
      </w:r>
      <w:r w:rsidR="00234C28" w:rsidRPr="00873F4C">
        <w:t>section 1</w:t>
      </w:r>
      <w:r w:rsidRPr="00873F4C">
        <w:t>3.</w:t>
      </w:r>
    </w:p>
    <w:p w14:paraId="7F286DFE" w14:textId="77777777" w:rsidR="00D53B75" w:rsidRPr="00873F4C" w:rsidRDefault="007D5387" w:rsidP="00956877">
      <w:pPr>
        <w:pStyle w:val="ItemHead"/>
      </w:pPr>
      <w:r w:rsidRPr="00873F4C">
        <w:t>36</w:t>
      </w:r>
      <w:r w:rsidR="00D53B75" w:rsidRPr="00873F4C">
        <w:t xml:space="preserve">  </w:t>
      </w:r>
      <w:r w:rsidR="00ED19B0" w:rsidRPr="00873F4C">
        <w:t>Section 8</w:t>
      </w:r>
    </w:p>
    <w:p w14:paraId="4D10B3BE" w14:textId="77777777" w:rsidR="00D53B75" w:rsidRPr="00873F4C" w:rsidRDefault="00D53B75" w:rsidP="00956877">
      <w:pPr>
        <w:pStyle w:val="Item"/>
      </w:pPr>
      <w:r w:rsidRPr="00873F4C">
        <w:t>Insert:</w:t>
      </w:r>
    </w:p>
    <w:p w14:paraId="14CC4D47" w14:textId="77777777" w:rsidR="00D53B75" w:rsidRPr="00873F4C" w:rsidRDefault="001579D2" w:rsidP="00956877">
      <w:pPr>
        <w:pStyle w:val="Definition"/>
      </w:pPr>
      <w:r w:rsidRPr="00873F4C">
        <w:rPr>
          <w:b/>
          <w:i/>
        </w:rPr>
        <w:t>provides assistance</w:t>
      </w:r>
      <w:r w:rsidRPr="00873F4C">
        <w:t xml:space="preserve">: for when a person </w:t>
      </w:r>
      <w:r w:rsidRPr="00873F4C">
        <w:rPr>
          <w:b/>
          <w:i/>
        </w:rPr>
        <w:t>provides assistance</w:t>
      </w:r>
      <w:r w:rsidRPr="00873F4C">
        <w:t xml:space="preserve"> </w:t>
      </w:r>
      <w:r w:rsidR="00D53B75" w:rsidRPr="00873F4C">
        <w:t>in relation to a disclosure</w:t>
      </w:r>
      <w:r w:rsidRPr="00873F4C">
        <w:t>,</w:t>
      </w:r>
      <w:r w:rsidR="00D53B75" w:rsidRPr="00873F4C">
        <w:t xml:space="preserve"> see </w:t>
      </w:r>
      <w:r w:rsidR="00234C28" w:rsidRPr="00873F4C">
        <w:t>section 1</w:t>
      </w:r>
      <w:r w:rsidR="00D53B75" w:rsidRPr="00873F4C">
        <w:t>2A (Witnesses—immunity from liability etc.).</w:t>
      </w:r>
    </w:p>
    <w:p w14:paraId="7CBD5AAE" w14:textId="77777777" w:rsidR="00DE1EA3" w:rsidRPr="00873F4C" w:rsidRDefault="00DE1EA3" w:rsidP="00956877">
      <w:pPr>
        <w:pStyle w:val="Definition"/>
      </w:pPr>
      <w:r w:rsidRPr="00873F4C">
        <w:rPr>
          <w:b/>
          <w:i/>
        </w:rPr>
        <w:t>reprisal</w:t>
      </w:r>
      <w:r w:rsidRPr="00873F4C">
        <w:t xml:space="preserve">: see the definition of </w:t>
      </w:r>
      <w:r w:rsidRPr="00873F4C">
        <w:rPr>
          <w:b/>
          <w:i/>
        </w:rPr>
        <w:t xml:space="preserve">takes a reprisal </w:t>
      </w:r>
      <w:r w:rsidRPr="00873F4C">
        <w:t xml:space="preserve">in </w:t>
      </w:r>
      <w:r w:rsidR="00234C28" w:rsidRPr="00873F4C">
        <w:t>section 1</w:t>
      </w:r>
      <w:r w:rsidRPr="00873F4C">
        <w:t>3.</w:t>
      </w:r>
    </w:p>
    <w:p w14:paraId="074CC6C4" w14:textId="77777777" w:rsidR="005F6F1C" w:rsidRPr="00873F4C" w:rsidRDefault="007D5387" w:rsidP="00956877">
      <w:pPr>
        <w:pStyle w:val="ItemHead"/>
      </w:pPr>
      <w:r w:rsidRPr="00873F4C">
        <w:t>37</w:t>
      </w:r>
      <w:r w:rsidR="005F6F1C" w:rsidRPr="00873F4C">
        <w:t xml:space="preserve">  </w:t>
      </w:r>
      <w:r w:rsidR="005C36A0" w:rsidRPr="00873F4C">
        <w:t>Part 2</w:t>
      </w:r>
      <w:r w:rsidR="005F6F1C" w:rsidRPr="00873F4C">
        <w:t xml:space="preserve"> (heading)</w:t>
      </w:r>
    </w:p>
    <w:p w14:paraId="277202EE" w14:textId="77777777" w:rsidR="005F6F1C" w:rsidRPr="00873F4C" w:rsidRDefault="005F6F1C" w:rsidP="00956877">
      <w:pPr>
        <w:pStyle w:val="Item"/>
      </w:pPr>
      <w:r w:rsidRPr="00873F4C">
        <w:t>Repeal the heading, substitute:</w:t>
      </w:r>
    </w:p>
    <w:p w14:paraId="5BE72100" w14:textId="77777777" w:rsidR="005F6F1C" w:rsidRPr="00873F4C" w:rsidRDefault="005C36A0" w:rsidP="00956877">
      <w:pPr>
        <w:pStyle w:val="ActHead2"/>
      </w:pPr>
      <w:bookmarkStart w:id="29" w:name="f_Check_Lines_above"/>
      <w:bookmarkStart w:id="30" w:name="_Toc138081456"/>
      <w:bookmarkEnd w:id="29"/>
      <w:r w:rsidRPr="00A13411">
        <w:rPr>
          <w:rStyle w:val="CharPartNo"/>
        </w:rPr>
        <w:t>Part 2</w:t>
      </w:r>
      <w:r w:rsidR="005F6F1C" w:rsidRPr="00873F4C">
        <w:t>—</w:t>
      </w:r>
      <w:r w:rsidR="005F6F1C" w:rsidRPr="00A13411">
        <w:rPr>
          <w:rStyle w:val="CharPartText"/>
        </w:rPr>
        <w:t>Protection of disclosers and witnesses</w:t>
      </w:r>
      <w:bookmarkEnd w:id="30"/>
    </w:p>
    <w:p w14:paraId="4CE9F436" w14:textId="77777777" w:rsidR="00325D96" w:rsidRPr="00873F4C" w:rsidRDefault="007D5387" w:rsidP="00956877">
      <w:pPr>
        <w:pStyle w:val="ItemHead"/>
      </w:pPr>
      <w:r w:rsidRPr="00873F4C">
        <w:t>38</w:t>
      </w:r>
      <w:r w:rsidR="00325D96" w:rsidRPr="00873F4C">
        <w:t xml:space="preserve">  </w:t>
      </w:r>
      <w:r w:rsidR="00553B8B" w:rsidRPr="00873F4C">
        <w:t>Section 9</w:t>
      </w:r>
      <w:r w:rsidR="00E31AA5" w:rsidRPr="00873F4C">
        <w:t xml:space="preserve"> (paragraph beginning “An individual”)</w:t>
      </w:r>
    </w:p>
    <w:p w14:paraId="464A9515" w14:textId="77777777" w:rsidR="00325D96" w:rsidRPr="00873F4C" w:rsidRDefault="00325D96" w:rsidP="00956877">
      <w:pPr>
        <w:pStyle w:val="Item"/>
      </w:pPr>
      <w:r w:rsidRPr="00873F4C">
        <w:t>After “making a public interest disclosure”, insert “or providing assistance in relation to a public interest disclosure”.</w:t>
      </w:r>
    </w:p>
    <w:p w14:paraId="36461BD3" w14:textId="77777777" w:rsidR="007F5BB8" w:rsidRPr="00873F4C" w:rsidRDefault="007D5387" w:rsidP="00956877">
      <w:pPr>
        <w:pStyle w:val="ItemHead"/>
      </w:pPr>
      <w:r w:rsidRPr="00873F4C">
        <w:t>39</w:t>
      </w:r>
      <w:r w:rsidR="007F5BB8" w:rsidRPr="00873F4C">
        <w:t xml:space="preserve">  </w:t>
      </w:r>
      <w:r w:rsidR="00553B8B" w:rsidRPr="00873F4C">
        <w:t>Section 9</w:t>
      </w:r>
      <w:r w:rsidR="007F5BB8" w:rsidRPr="00873F4C">
        <w:t xml:space="preserve"> (note 2)</w:t>
      </w:r>
    </w:p>
    <w:p w14:paraId="3AA63549" w14:textId="77777777" w:rsidR="007F5BB8" w:rsidRPr="00873F4C" w:rsidRDefault="007F5BB8" w:rsidP="00956877">
      <w:pPr>
        <w:pStyle w:val="Item"/>
      </w:pPr>
      <w:r w:rsidRPr="00873F4C">
        <w:t>Repeal the note, substitute:</w:t>
      </w:r>
    </w:p>
    <w:p w14:paraId="1556FDE0" w14:textId="77777777" w:rsidR="007F5BB8" w:rsidRPr="00873F4C" w:rsidRDefault="007F5BB8" w:rsidP="00956877">
      <w:pPr>
        <w:pStyle w:val="notetext"/>
      </w:pPr>
      <w:r w:rsidRPr="00873F4C">
        <w:t>Note 2:</w:t>
      </w:r>
      <w:r w:rsidRPr="00873F4C">
        <w:tab/>
        <w:t>The principal officer</w:t>
      </w:r>
      <w:r w:rsidR="00784595" w:rsidRPr="00873F4C">
        <w:t xml:space="preserve"> and the authorised officers</w:t>
      </w:r>
      <w:r w:rsidRPr="00873F4C">
        <w:t xml:space="preserve"> of an agency </w:t>
      </w:r>
      <w:r w:rsidR="00784595" w:rsidRPr="00873F4C">
        <w:t>have</w:t>
      </w:r>
      <w:r w:rsidRPr="00873F4C">
        <w:t xml:space="preserve"> a duty to protect a person who is, or has been, a public official belonging to the agency from </w:t>
      </w:r>
      <w:r w:rsidR="00CB1E24" w:rsidRPr="00873F4C">
        <w:t>reprisals relating</w:t>
      </w:r>
      <w:r w:rsidRPr="00873F4C">
        <w:t xml:space="preserve"> to a public interest disclosure (see subsection</w:t>
      </w:r>
      <w:r w:rsidR="00DB6E50" w:rsidRPr="00873F4C">
        <w:t>s</w:t>
      </w:r>
      <w:r w:rsidRPr="00873F4C">
        <w:t> 59(</w:t>
      </w:r>
      <w:r w:rsidR="001A598C" w:rsidRPr="00873F4C">
        <w:t>9</w:t>
      </w:r>
      <w:r w:rsidRPr="00873F4C">
        <w:t>)</w:t>
      </w:r>
      <w:r w:rsidR="00784595" w:rsidRPr="00873F4C">
        <w:t xml:space="preserve"> and </w:t>
      </w:r>
      <w:r w:rsidR="00AD6231" w:rsidRPr="00873F4C">
        <w:t>6</w:t>
      </w:r>
      <w:r w:rsidR="00784595" w:rsidRPr="00873F4C">
        <w:t>0(</w:t>
      </w:r>
      <w:r w:rsidR="00D75BBC" w:rsidRPr="00873F4C">
        <w:t>2</w:t>
      </w:r>
      <w:r w:rsidR="00784595" w:rsidRPr="00873F4C">
        <w:t>)</w:t>
      </w:r>
      <w:r w:rsidRPr="00873F4C">
        <w:t>).</w:t>
      </w:r>
    </w:p>
    <w:p w14:paraId="4556315F" w14:textId="77777777" w:rsidR="002A2724" w:rsidRPr="00873F4C" w:rsidRDefault="007D5387" w:rsidP="00956877">
      <w:pPr>
        <w:pStyle w:val="ItemHead"/>
      </w:pPr>
      <w:r w:rsidRPr="00873F4C">
        <w:t>40</w:t>
      </w:r>
      <w:r w:rsidR="002A2724" w:rsidRPr="00873F4C">
        <w:t xml:space="preserve">  At the end of Subdivision A of </w:t>
      </w:r>
      <w:r w:rsidR="00ED19B0" w:rsidRPr="00873F4C">
        <w:t>Division 1</w:t>
      </w:r>
      <w:r w:rsidR="002A2724" w:rsidRPr="00873F4C">
        <w:t xml:space="preserve"> of </w:t>
      </w:r>
      <w:r w:rsidR="005C36A0" w:rsidRPr="00873F4C">
        <w:t>Part 2</w:t>
      </w:r>
    </w:p>
    <w:p w14:paraId="16B0EFCB" w14:textId="77777777" w:rsidR="002A2724" w:rsidRPr="00873F4C" w:rsidRDefault="002A2724" w:rsidP="00956877">
      <w:pPr>
        <w:pStyle w:val="Item"/>
      </w:pPr>
      <w:r w:rsidRPr="00873F4C">
        <w:t>Add:</w:t>
      </w:r>
    </w:p>
    <w:p w14:paraId="1CEBEFE7" w14:textId="77777777" w:rsidR="002A2724" w:rsidRPr="00873F4C" w:rsidRDefault="002A2724" w:rsidP="00956877">
      <w:pPr>
        <w:pStyle w:val="ActHead5"/>
      </w:pPr>
      <w:bookmarkStart w:id="31" w:name="_Toc138081457"/>
      <w:r w:rsidRPr="00A13411">
        <w:rPr>
          <w:rStyle w:val="CharSectno"/>
        </w:rPr>
        <w:lastRenderedPageBreak/>
        <w:t>12A</w:t>
      </w:r>
      <w:r w:rsidRPr="00873F4C">
        <w:t xml:space="preserve">  Witnesses—immunit</w:t>
      </w:r>
      <w:r w:rsidR="00D53B75" w:rsidRPr="00873F4C">
        <w:t>y from liability etc.</w:t>
      </w:r>
      <w:bookmarkEnd w:id="31"/>
    </w:p>
    <w:p w14:paraId="225F2A64" w14:textId="77777777" w:rsidR="00631AA9" w:rsidRPr="00873F4C" w:rsidRDefault="00631AA9" w:rsidP="00956877">
      <w:pPr>
        <w:pStyle w:val="SubsectionHead"/>
      </w:pPr>
      <w:r w:rsidRPr="00873F4C">
        <w:t>Scope</w:t>
      </w:r>
    </w:p>
    <w:p w14:paraId="37E9FE05" w14:textId="77777777" w:rsidR="00631AA9" w:rsidRPr="00873F4C" w:rsidRDefault="00631AA9" w:rsidP="00956877">
      <w:pPr>
        <w:pStyle w:val="subsection"/>
      </w:pPr>
      <w:r w:rsidRPr="00873F4C">
        <w:tab/>
        <w:t>(1)</w:t>
      </w:r>
      <w:r w:rsidRPr="00873F4C">
        <w:tab/>
        <w:t>This section applies to a</w:t>
      </w:r>
      <w:r w:rsidR="00E04336" w:rsidRPr="00873F4C">
        <w:t xml:space="preserve">n individual </w:t>
      </w:r>
      <w:r w:rsidRPr="00873F4C">
        <w:t xml:space="preserve">(the </w:t>
      </w:r>
      <w:r w:rsidRPr="00873F4C">
        <w:rPr>
          <w:b/>
          <w:i/>
        </w:rPr>
        <w:t>witness</w:t>
      </w:r>
      <w:r w:rsidRPr="00873F4C">
        <w:t xml:space="preserve">) who </w:t>
      </w:r>
      <w:r w:rsidR="001579D2" w:rsidRPr="00873F4C">
        <w:t>provides assistance</w:t>
      </w:r>
      <w:r w:rsidRPr="00873F4C">
        <w:t xml:space="preserve"> in relation to a </w:t>
      </w:r>
      <w:r w:rsidR="006B4F10" w:rsidRPr="00873F4C">
        <w:t xml:space="preserve">public interest </w:t>
      </w:r>
      <w:r w:rsidRPr="00873F4C">
        <w:t>disclosure</w:t>
      </w:r>
      <w:r w:rsidR="00E04336" w:rsidRPr="00873F4C">
        <w:t xml:space="preserve"> </w:t>
      </w:r>
      <w:r w:rsidR="00E91819" w:rsidRPr="00873F4C">
        <w:t>(</w:t>
      </w:r>
      <w:r w:rsidR="006C6D66" w:rsidRPr="00873F4C">
        <w:t>other than the individual who makes the disclosure</w:t>
      </w:r>
      <w:r w:rsidR="00E91819" w:rsidRPr="00873F4C">
        <w:t>)</w:t>
      </w:r>
      <w:r w:rsidR="006C6D66" w:rsidRPr="00873F4C">
        <w:t xml:space="preserve">, </w:t>
      </w:r>
      <w:r w:rsidR="00E04336" w:rsidRPr="00873F4C">
        <w:t xml:space="preserve">subject to </w:t>
      </w:r>
      <w:r w:rsidR="00234C28" w:rsidRPr="00873F4C">
        <w:t>section 1</w:t>
      </w:r>
      <w:r w:rsidR="00E04336" w:rsidRPr="00873F4C">
        <w:t>2B.</w:t>
      </w:r>
    </w:p>
    <w:p w14:paraId="26C2C86E" w14:textId="77777777" w:rsidR="00A43F0B" w:rsidRPr="00873F4C" w:rsidRDefault="00A43F0B" w:rsidP="00956877">
      <w:pPr>
        <w:pStyle w:val="SubsectionHead"/>
        <w:rPr>
          <w:b/>
        </w:rPr>
      </w:pPr>
      <w:r w:rsidRPr="00873F4C">
        <w:t xml:space="preserve">Meaning of </w:t>
      </w:r>
      <w:r w:rsidR="001579D2" w:rsidRPr="00873F4C">
        <w:rPr>
          <w:b/>
        </w:rPr>
        <w:t>provides assistance</w:t>
      </w:r>
    </w:p>
    <w:p w14:paraId="198FE9CC" w14:textId="77777777" w:rsidR="00A43F0B" w:rsidRPr="00873F4C" w:rsidRDefault="00A43F0B" w:rsidP="00956877">
      <w:pPr>
        <w:pStyle w:val="subsection"/>
      </w:pPr>
      <w:r w:rsidRPr="00873F4C">
        <w:tab/>
        <w:t>(2)</w:t>
      </w:r>
      <w:r w:rsidRPr="00873F4C">
        <w:tab/>
        <w:t xml:space="preserve">A </w:t>
      </w:r>
      <w:r w:rsidR="001579D2" w:rsidRPr="00873F4C">
        <w:t>person</w:t>
      </w:r>
      <w:r w:rsidRPr="00873F4C">
        <w:t xml:space="preserve"> </w:t>
      </w:r>
      <w:r w:rsidR="001579D2" w:rsidRPr="00873F4C">
        <w:rPr>
          <w:b/>
          <w:i/>
        </w:rPr>
        <w:t>provides assistance</w:t>
      </w:r>
      <w:r w:rsidRPr="00873F4C">
        <w:rPr>
          <w:b/>
          <w:i/>
        </w:rPr>
        <w:t xml:space="preserve"> </w:t>
      </w:r>
      <w:r w:rsidRPr="00873F4C">
        <w:t xml:space="preserve">in relation to a </w:t>
      </w:r>
      <w:r w:rsidR="006B4F10" w:rsidRPr="00873F4C">
        <w:t xml:space="preserve">public interest </w:t>
      </w:r>
      <w:r w:rsidRPr="00873F4C">
        <w:t xml:space="preserve">disclosure if the </w:t>
      </w:r>
      <w:r w:rsidR="001579D2" w:rsidRPr="00873F4C">
        <w:t>person</w:t>
      </w:r>
      <w:r w:rsidRPr="00873F4C">
        <w:t xml:space="preserve"> gives information</w:t>
      </w:r>
      <w:r w:rsidR="00D53B75" w:rsidRPr="00873F4C">
        <w:t xml:space="preserve"> or </w:t>
      </w:r>
      <w:r w:rsidRPr="00873F4C">
        <w:t>produces a document or other thing, or answers a question</w:t>
      </w:r>
      <w:r w:rsidR="00E04336" w:rsidRPr="00873F4C">
        <w:t>,</w:t>
      </w:r>
      <w:r w:rsidRPr="00873F4C">
        <w:t xml:space="preserve"> that the </w:t>
      </w:r>
      <w:r w:rsidR="006C6D66" w:rsidRPr="00873F4C">
        <w:t>person</w:t>
      </w:r>
      <w:r w:rsidRPr="00873F4C">
        <w:t xml:space="preserve"> considers on reasonable grounds to be relevant to:</w:t>
      </w:r>
    </w:p>
    <w:p w14:paraId="4108F5AD" w14:textId="77777777" w:rsidR="00A43F0B" w:rsidRPr="00873F4C" w:rsidRDefault="00A43F0B" w:rsidP="00956877">
      <w:pPr>
        <w:pStyle w:val="paragraph"/>
      </w:pPr>
      <w:r w:rsidRPr="00873F4C">
        <w:tab/>
        <w:t>(a)</w:t>
      </w:r>
      <w:r w:rsidRPr="00873F4C">
        <w:tab/>
        <w:t xml:space="preserve">the making of a decision in relation to the allocation of a disclosure under </w:t>
      </w:r>
      <w:r w:rsidR="00234C28" w:rsidRPr="00873F4C">
        <w:t>section 4</w:t>
      </w:r>
      <w:r w:rsidRPr="00873F4C">
        <w:t>3; or</w:t>
      </w:r>
    </w:p>
    <w:p w14:paraId="0FC5BB07" w14:textId="77777777" w:rsidR="00A43F0B" w:rsidRPr="00873F4C" w:rsidRDefault="00A43F0B" w:rsidP="00956877">
      <w:pPr>
        <w:pStyle w:val="paragraph"/>
      </w:pPr>
      <w:r w:rsidRPr="00873F4C">
        <w:tab/>
        <w:t>(b)</w:t>
      </w:r>
      <w:r w:rsidRPr="00873F4C">
        <w:tab/>
        <w:t>a disclosure investigation or a proposed disclosure investigation; or</w:t>
      </w:r>
    </w:p>
    <w:p w14:paraId="2FA4B277" w14:textId="77777777" w:rsidR="00A43F0B" w:rsidRPr="00873F4C" w:rsidRDefault="00A43F0B" w:rsidP="00956877">
      <w:pPr>
        <w:pStyle w:val="paragraph"/>
      </w:pPr>
      <w:r w:rsidRPr="00873F4C">
        <w:tab/>
        <w:t>(c)</w:t>
      </w:r>
      <w:r w:rsidRPr="00873F4C">
        <w:tab/>
        <w:t xml:space="preserve">a review or proposed review by the Ombudsman or the IGIS, under </w:t>
      </w:r>
      <w:r w:rsidR="00234C28" w:rsidRPr="00873F4C">
        <w:t>subsection 5</w:t>
      </w:r>
      <w:r w:rsidRPr="00873F4C">
        <w:t>5(</w:t>
      </w:r>
      <w:r w:rsidR="00424BD0" w:rsidRPr="00873F4C">
        <w:t>3</w:t>
      </w:r>
      <w:r w:rsidRPr="00873F4C">
        <w:t>), about the handling of a disclosure</w:t>
      </w:r>
      <w:r w:rsidR="002506A7" w:rsidRPr="00873F4C">
        <w:t>.</w:t>
      </w:r>
    </w:p>
    <w:p w14:paraId="5C5F5E8A" w14:textId="77777777" w:rsidR="00A43F0B" w:rsidRPr="00873F4C" w:rsidRDefault="00A43F0B" w:rsidP="00956877">
      <w:pPr>
        <w:pStyle w:val="SubsectionHead"/>
      </w:pPr>
      <w:r w:rsidRPr="00873F4C">
        <w:t>Immunity from civil, criminal or administrative action</w:t>
      </w:r>
    </w:p>
    <w:p w14:paraId="51BAAFC5" w14:textId="77777777" w:rsidR="00A43F0B" w:rsidRPr="00873F4C" w:rsidRDefault="00631AA9" w:rsidP="00956877">
      <w:pPr>
        <w:pStyle w:val="subsection"/>
      </w:pPr>
      <w:r w:rsidRPr="00873F4C">
        <w:tab/>
        <w:t>(</w:t>
      </w:r>
      <w:r w:rsidR="00E04336" w:rsidRPr="00873F4C">
        <w:t>3</w:t>
      </w:r>
      <w:r w:rsidRPr="00873F4C">
        <w:t>)</w:t>
      </w:r>
      <w:r w:rsidRPr="00873F4C">
        <w:tab/>
      </w:r>
      <w:r w:rsidR="00A43F0B" w:rsidRPr="00873F4C">
        <w:t>The witness</w:t>
      </w:r>
      <w:r w:rsidRPr="00873F4C">
        <w:t xml:space="preserve"> is not subject to any civil, criminal or administrative liability (including disciplinary action) </w:t>
      </w:r>
      <w:r w:rsidR="00A43F0B" w:rsidRPr="00873F4C">
        <w:t xml:space="preserve">because of </w:t>
      </w:r>
      <w:r w:rsidR="00E04336" w:rsidRPr="00873F4C">
        <w:t>the</w:t>
      </w:r>
      <w:r w:rsidR="00A43F0B" w:rsidRPr="00873F4C">
        <w:t xml:space="preserve"> assistance</w:t>
      </w:r>
      <w:r w:rsidR="00460411" w:rsidRPr="00873F4C">
        <w:t xml:space="preserve"> provided</w:t>
      </w:r>
      <w:r w:rsidR="00A43F0B" w:rsidRPr="00873F4C">
        <w:t>.</w:t>
      </w:r>
    </w:p>
    <w:p w14:paraId="01F5F807" w14:textId="77777777" w:rsidR="00A43F0B" w:rsidRPr="00873F4C" w:rsidRDefault="00A43F0B" w:rsidP="00956877">
      <w:pPr>
        <w:pStyle w:val="SubsectionHead"/>
      </w:pPr>
      <w:r w:rsidRPr="00873F4C">
        <w:t>Immunity from enforcement of remedies or rights</w:t>
      </w:r>
    </w:p>
    <w:p w14:paraId="5438E7C1" w14:textId="77777777" w:rsidR="00A43F0B" w:rsidRPr="00873F4C" w:rsidRDefault="00A43F0B" w:rsidP="00956877">
      <w:pPr>
        <w:pStyle w:val="subsection"/>
      </w:pPr>
      <w:r w:rsidRPr="00873F4C">
        <w:tab/>
        <w:t>(</w:t>
      </w:r>
      <w:r w:rsidR="00E04336" w:rsidRPr="00873F4C">
        <w:t>4</w:t>
      </w:r>
      <w:r w:rsidRPr="00873F4C">
        <w:t>)</w:t>
      </w:r>
      <w:r w:rsidRPr="00873F4C">
        <w:tab/>
        <w:t xml:space="preserve">No contractual or other remedy may be enforced, and no contractual or other right may be exercised, against the witness on the basis of </w:t>
      </w:r>
      <w:r w:rsidR="00E04336" w:rsidRPr="00873F4C">
        <w:t>the</w:t>
      </w:r>
      <w:r w:rsidRPr="00873F4C">
        <w:t xml:space="preserve"> assistance</w:t>
      </w:r>
      <w:r w:rsidR="00460411" w:rsidRPr="00873F4C">
        <w:t xml:space="preserve"> provided</w:t>
      </w:r>
      <w:r w:rsidRPr="00873F4C">
        <w:t>.</w:t>
      </w:r>
    </w:p>
    <w:p w14:paraId="261FAE56" w14:textId="77777777" w:rsidR="00A43F0B" w:rsidRPr="00873F4C" w:rsidRDefault="00A43F0B" w:rsidP="00956877">
      <w:pPr>
        <w:pStyle w:val="SubsectionHead"/>
      </w:pPr>
      <w:r w:rsidRPr="00873F4C">
        <w:t>Absolute privilege</w:t>
      </w:r>
    </w:p>
    <w:p w14:paraId="286FCDD8" w14:textId="77777777" w:rsidR="00E04336" w:rsidRPr="00873F4C" w:rsidRDefault="00E04336" w:rsidP="00956877">
      <w:pPr>
        <w:pStyle w:val="subsection"/>
      </w:pPr>
      <w:r w:rsidRPr="00873F4C">
        <w:tab/>
        <w:t>(</w:t>
      </w:r>
      <w:r w:rsidR="00E428AB" w:rsidRPr="00873F4C">
        <w:t>5</w:t>
      </w:r>
      <w:r w:rsidRPr="00873F4C">
        <w:t>)</w:t>
      </w:r>
      <w:r w:rsidRPr="00873F4C">
        <w:tab/>
        <w:t xml:space="preserve">Without limiting </w:t>
      </w:r>
      <w:r w:rsidR="005C36A0" w:rsidRPr="00873F4C">
        <w:t>subsections (</w:t>
      </w:r>
      <w:r w:rsidR="00E428AB" w:rsidRPr="00873F4C">
        <w:t>3</w:t>
      </w:r>
      <w:r w:rsidRPr="00873F4C">
        <w:t>) and (</w:t>
      </w:r>
      <w:r w:rsidR="00E428AB" w:rsidRPr="00873F4C">
        <w:t>4</w:t>
      </w:r>
      <w:r w:rsidRPr="00873F4C">
        <w:t>):</w:t>
      </w:r>
    </w:p>
    <w:p w14:paraId="64389E93" w14:textId="77777777" w:rsidR="00E04336" w:rsidRPr="00873F4C" w:rsidRDefault="00E04336" w:rsidP="00956877">
      <w:pPr>
        <w:pStyle w:val="paragraph"/>
      </w:pPr>
      <w:r w:rsidRPr="00873F4C">
        <w:tab/>
        <w:t>(a)</w:t>
      </w:r>
      <w:r w:rsidRPr="00873F4C">
        <w:tab/>
        <w:t>the witness has absolute privilege in proceedings for defamation in respect of the assistance</w:t>
      </w:r>
      <w:r w:rsidR="00460411" w:rsidRPr="00873F4C">
        <w:t xml:space="preserve"> provided</w:t>
      </w:r>
      <w:r w:rsidRPr="00873F4C">
        <w:t>; and</w:t>
      </w:r>
    </w:p>
    <w:p w14:paraId="6B2855B3" w14:textId="77777777" w:rsidR="00E04336" w:rsidRPr="00873F4C" w:rsidRDefault="00E04336" w:rsidP="00956877">
      <w:pPr>
        <w:pStyle w:val="paragraph"/>
      </w:pPr>
      <w:r w:rsidRPr="00873F4C">
        <w:tab/>
        <w:t>(b)</w:t>
      </w:r>
      <w:r w:rsidRPr="00873F4C">
        <w:tab/>
        <w:t xml:space="preserve">a contract to which the witness is a party must not be terminated on the basis that the assistance </w:t>
      </w:r>
      <w:r w:rsidR="00460411" w:rsidRPr="00873F4C">
        <w:t xml:space="preserve">provided </w:t>
      </w:r>
      <w:r w:rsidRPr="00873F4C">
        <w:t>constitutes a breach of the contract.</w:t>
      </w:r>
    </w:p>
    <w:p w14:paraId="056CAE3D" w14:textId="77777777" w:rsidR="00E04336" w:rsidRPr="00873F4C" w:rsidRDefault="00E04336" w:rsidP="00956877">
      <w:pPr>
        <w:pStyle w:val="ActHead5"/>
      </w:pPr>
      <w:bookmarkStart w:id="32" w:name="_Toc138081458"/>
      <w:r w:rsidRPr="00A13411">
        <w:rPr>
          <w:rStyle w:val="CharSectno"/>
        </w:rPr>
        <w:lastRenderedPageBreak/>
        <w:t>12B</w:t>
      </w:r>
      <w:r w:rsidRPr="00873F4C">
        <w:t xml:space="preserve">  Witnesses—exceptions to immunities</w:t>
      </w:r>
      <w:bookmarkEnd w:id="32"/>
    </w:p>
    <w:p w14:paraId="35651787" w14:textId="77777777" w:rsidR="00E428AB" w:rsidRPr="00873F4C" w:rsidRDefault="00E428AB" w:rsidP="00956877">
      <w:pPr>
        <w:pStyle w:val="SubsectionHead"/>
      </w:pPr>
      <w:r w:rsidRPr="00873F4C">
        <w:t>Scope</w:t>
      </w:r>
    </w:p>
    <w:p w14:paraId="024466D2" w14:textId="77777777" w:rsidR="00E428AB" w:rsidRPr="00873F4C" w:rsidRDefault="00E428AB" w:rsidP="00956877">
      <w:pPr>
        <w:pStyle w:val="subsection"/>
      </w:pPr>
      <w:r w:rsidRPr="00873F4C">
        <w:tab/>
        <w:t>(1)</w:t>
      </w:r>
      <w:r w:rsidRPr="00873F4C">
        <w:tab/>
      </w:r>
      <w:r w:rsidR="006C6D66" w:rsidRPr="00873F4C">
        <w:t xml:space="preserve">This section applies to an individual (the </w:t>
      </w:r>
      <w:r w:rsidR="006C6D66" w:rsidRPr="00873F4C">
        <w:rPr>
          <w:b/>
          <w:i/>
        </w:rPr>
        <w:t>witness</w:t>
      </w:r>
      <w:r w:rsidR="006C6D66" w:rsidRPr="00873F4C">
        <w:t xml:space="preserve">) who provides assistance in relation to a public interest disclosure </w:t>
      </w:r>
      <w:r w:rsidR="00E91819" w:rsidRPr="00873F4C">
        <w:t>(</w:t>
      </w:r>
      <w:r w:rsidR="006C6D66" w:rsidRPr="00873F4C">
        <w:t>other than the individual who makes the disclosure</w:t>
      </w:r>
      <w:r w:rsidR="00E91819" w:rsidRPr="00873F4C">
        <w:t>)</w:t>
      </w:r>
      <w:r w:rsidR="006C6D66" w:rsidRPr="00873F4C">
        <w:t>.</w:t>
      </w:r>
    </w:p>
    <w:p w14:paraId="1529326D" w14:textId="77777777" w:rsidR="00E04336" w:rsidRPr="00873F4C" w:rsidRDefault="00E04336" w:rsidP="00956877">
      <w:pPr>
        <w:pStyle w:val="SubsectionHead"/>
      </w:pPr>
      <w:r w:rsidRPr="00873F4C">
        <w:t>False or misleading statements</w:t>
      </w:r>
      <w:r w:rsidR="00E428AB" w:rsidRPr="00873F4C">
        <w:t xml:space="preserve"> etc.</w:t>
      </w:r>
    </w:p>
    <w:p w14:paraId="6880328D" w14:textId="77777777" w:rsidR="00E04336" w:rsidRPr="00873F4C" w:rsidRDefault="00E04336" w:rsidP="00956877">
      <w:pPr>
        <w:pStyle w:val="subsection"/>
      </w:pPr>
      <w:r w:rsidRPr="00873F4C">
        <w:tab/>
        <w:t>(</w:t>
      </w:r>
      <w:r w:rsidR="00E428AB" w:rsidRPr="00873F4C">
        <w:t>2</w:t>
      </w:r>
      <w:r w:rsidRPr="00873F4C">
        <w:t>)</w:t>
      </w:r>
      <w:r w:rsidRPr="00873F4C">
        <w:tab/>
      </w:r>
      <w:r w:rsidR="00234C28" w:rsidRPr="00873F4C">
        <w:t>Section 1</w:t>
      </w:r>
      <w:r w:rsidRPr="00873F4C">
        <w:t xml:space="preserve">2A does not apply to </w:t>
      </w:r>
      <w:r w:rsidR="00E428AB" w:rsidRPr="00873F4C">
        <w:t xml:space="preserve">the </w:t>
      </w:r>
      <w:r w:rsidRPr="00873F4C">
        <w:t xml:space="preserve">civil, criminal or administrative liability (including any disciplinary action) </w:t>
      </w:r>
      <w:r w:rsidR="00E428AB" w:rsidRPr="00873F4C">
        <w:t xml:space="preserve">of the witness </w:t>
      </w:r>
      <w:r w:rsidRPr="00873F4C">
        <w:t>for knowingly making a statement that is false or misleading</w:t>
      </w:r>
      <w:r w:rsidR="00E428AB" w:rsidRPr="00873F4C">
        <w:t>.</w:t>
      </w:r>
    </w:p>
    <w:p w14:paraId="1920297C" w14:textId="77777777" w:rsidR="002A2724" w:rsidRPr="00873F4C" w:rsidRDefault="002A2724" w:rsidP="00956877">
      <w:pPr>
        <w:pStyle w:val="subsection"/>
      </w:pPr>
      <w:r w:rsidRPr="00873F4C">
        <w:tab/>
        <w:t>(</w:t>
      </w:r>
      <w:r w:rsidR="00E428AB" w:rsidRPr="00873F4C">
        <w:t>3</w:t>
      </w:r>
      <w:r w:rsidRPr="00873F4C">
        <w:t>)</w:t>
      </w:r>
      <w:r w:rsidRPr="00873F4C">
        <w:tab/>
      </w:r>
      <w:r w:rsidR="00E04336" w:rsidRPr="00873F4C">
        <w:t xml:space="preserve">Without limiting </w:t>
      </w:r>
      <w:r w:rsidR="00ED19B0" w:rsidRPr="00873F4C">
        <w:t>subsection (</w:t>
      </w:r>
      <w:r w:rsidR="00E04336" w:rsidRPr="00873F4C">
        <w:t xml:space="preserve">2) of this section, </w:t>
      </w:r>
      <w:r w:rsidR="00234C28" w:rsidRPr="00873F4C">
        <w:t>section 1</w:t>
      </w:r>
      <w:r w:rsidR="00E04336" w:rsidRPr="00873F4C">
        <w:t>2A</w:t>
      </w:r>
      <w:r w:rsidRPr="00873F4C">
        <w:t xml:space="preserve"> does not apply to </w:t>
      </w:r>
      <w:r w:rsidR="00E428AB" w:rsidRPr="00873F4C">
        <w:t xml:space="preserve">the </w:t>
      </w:r>
      <w:r w:rsidRPr="00873F4C">
        <w:t xml:space="preserve">liability </w:t>
      </w:r>
      <w:r w:rsidR="00E428AB" w:rsidRPr="00873F4C">
        <w:t xml:space="preserve">of the witness </w:t>
      </w:r>
      <w:r w:rsidRPr="00873F4C">
        <w:t xml:space="preserve">for an offence against </w:t>
      </w:r>
      <w:r w:rsidR="00234C28" w:rsidRPr="00873F4C">
        <w:t>section 1</w:t>
      </w:r>
      <w:r w:rsidRPr="00873F4C">
        <w:t xml:space="preserve">37.1, 137.2, 144.1 or 145.1 of the </w:t>
      </w:r>
      <w:r w:rsidRPr="00873F4C">
        <w:rPr>
          <w:i/>
        </w:rPr>
        <w:t>Criminal Code</w:t>
      </w:r>
      <w:r w:rsidRPr="00873F4C">
        <w:t>.</w:t>
      </w:r>
    </w:p>
    <w:p w14:paraId="01E440DC" w14:textId="77777777" w:rsidR="00E04336" w:rsidRPr="00873F4C" w:rsidRDefault="00E04336" w:rsidP="00956877">
      <w:pPr>
        <w:pStyle w:val="SubsectionHead"/>
      </w:pPr>
      <w:r w:rsidRPr="00873F4C">
        <w:t>Designated publication restrictions</w:t>
      </w:r>
    </w:p>
    <w:p w14:paraId="2C98DDFD" w14:textId="77777777" w:rsidR="002A2724" w:rsidRPr="00873F4C" w:rsidRDefault="002A2724" w:rsidP="00956877">
      <w:pPr>
        <w:pStyle w:val="subsection"/>
      </w:pPr>
      <w:r w:rsidRPr="00873F4C">
        <w:tab/>
        <w:t>(</w:t>
      </w:r>
      <w:r w:rsidR="00E428AB" w:rsidRPr="00873F4C">
        <w:t>4</w:t>
      </w:r>
      <w:r w:rsidRPr="00873F4C">
        <w:t>)</w:t>
      </w:r>
      <w:r w:rsidRPr="00873F4C">
        <w:tab/>
      </w:r>
      <w:r w:rsidR="00234C28" w:rsidRPr="00873F4C">
        <w:t>Section 1</w:t>
      </w:r>
      <w:r w:rsidR="00E428AB" w:rsidRPr="00873F4C">
        <w:t>2A</w:t>
      </w:r>
      <w:r w:rsidRPr="00873F4C">
        <w:t xml:space="preserve"> does not apply to proceedings </w:t>
      </w:r>
      <w:r w:rsidR="00F63778" w:rsidRPr="00873F4C">
        <w:t xml:space="preserve">against the witness </w:t>
      </w:r>
      <w:r w:rsidRPr="00873F4C">
        <w:t xml:space="preserve">for </w:t>
      </w:r>
      <w:r w:rsidR="00424BD0" w:rsidRPr="00873F4C">
        <w:t>contravening</w:t>
      </w:r>
      <w:r w:rsidRPr="00873F4C">
        <w:t xml:space="preserve"> a designated publication restriction</w:t>
      </w:r>
      <w:r w:rsidR="00E428AB" w:rsidRPr="00873F4C">
        <w:t>.</w:t>
      </w:r>
    </w:p>
    <w:p w14:paraId="7F88F0E0" w14:textId="77777777" w:rsidR="002A2724" w:rsidRPr="00873F4C" w:rsidRDefault="002A2724" w:rsidP="00956877">
      <w:pPr>
        <w:pStyle w:val="notetext"/>
      </w:pPr>
      <w:r w:rsidRPr="00873F4C">
        <w:t>Note:</w:t>
      </w:r>
      <w:r w:rsidRPr="00873F4C">
        <w:tab/>
        <w:t xml:space="preserve">For </w:t>
      </w:r>
      <w:r w:rsidRPr="00873F4C">
        <w:rPr>
          <w:b/>
          <w:i/>
        </w:rPr>
        <w:t>designated publication restriction</w:t>
      </w:r>
      <w:r w:rsidRPr="00873F4C">
        <w:t>, see section 8.</w:t>
      </w:r>
    </w:p>
    <w:p w14:paraId="438DBA89" w14:textId="77777777" w:rsidR="00E428AB" w:rsidRPr="00873F4C" w:rsidRDefault="00E428AB" w:rsidP="00956877">
      <w:pPr>
        <w:pStyle w:val="SubsectionHead"/>
      </w:pPr>
      <w:r w:rsidRPr="00873F4C">
        <w:t>Assistance related to witness’ conduct</w:t>
      </w:r>
    </w:p>
    <w:p w14:paraId="2F39E8AC" w14:textId="77777777" w:rsidR="002A2724" w:rsidRPr="00873F4C" w:rsidRDefault="002A2724" w:rsidP="00956877">
      <w:pPr>
        <w:pStyle w:val="subsection"/>
      </w:pPr>
      <w:r w:rsidRPr="00873F4C">
        <w:tab/>
        <w:t>(</w:t>
      </w:r>
      <w:r w:rsidR="00E428AB" w:rsidRPr="00873F4C">
        <w:t>5</w:t>
      </w:r>
      <w:r w:rsidRPr="00873F4C">
        <w:t>)</w:t>
      </w:r>
      <w:r w:rsidRPr="00873F4C">
        <w:tab/>
        <w:t xml:space="preserve">To avoid doubt, if the </w:t>
      </w:r>
      <w:r w:rsidR="00E428AB" w:rsidRPr="00873F4C">
        <w:t>assistance</w:t>
      </w:r>
      <w:r w:rsidRPr="00873F4C">
        <w:t xml:space="preserve"> </w:t>
      </w:r>
      <w:r w:rsidR="00460411" w:rsidRPr="00873F4C">
        <w:t xml:space="preserve">provided </w:t>
      </w:r>
      <w:r w:rsidRPr="00873F4C">
        <w:t xml:space="preserve">relates to the witness’ own conduct, </w:t>
      </w:r>
      <w:r w:rsidR="00234C28" w:rsidRPr="00873F4C">
        <w:t>section 1</w:t>
      </w:r>
      <w:r w:rsidR="00E428AB" w:rsidRPr="00873F4C">
        <w:t>2A</w:t>
      </w:r>
      <w:r w:rsidRPr="00873F4C">
        <w:t xml:space="preserve"> does not affect the witness’ liability for the conduct.</w:t>
      </w:r>
    </w:p>
    <w:p w14:paraId="5B9FCC39" w14:textId="77777777" w:rsidR="00B26205" w:rsidRPr="00873F4C" w:rsidRDefault="007D5387" w:rsidP="00956877">
      <w:pPr>
        <w:pStyle w:val="ItemHead"/>
      </w:pPr>
      <w:r w:rsidRPr="00873F4C">
        <w:t>41</w:t>
      </w:r>
      <w:r w:rsidR="00B26205" w:rsidRPr="00873F4C">
        <w:t xml:space="preserve">  </w:t>
      </w:r>
      <w:r w:rsidR="00553B8B" w:rsidRPr="00873F4C">
        <w:t>Sub</w:t>
      </w:r>
      <w:r w:rsidR="00234C28" w:rsidRPr="00873F4C">
        <w:t>section 1</w:t>
      </w:r>
      <w:r w:rsidR="00694853" w:rsidRPr="00873F4C">
        <w:t>3(1)</w:t>
      </w:r>
    </w:p>
    <w:p w14:paraId="1C6A9A53" w14:textId="77777777" w:rsidR="00694853" w:rsidRPr="00873F4C" w:rsidRDefault="00694853" w:rsidP="00956877">
      <w:pPr>
        <w:pStyle w:val="Item"/>
      </w:pPr>
      <w:r w:rsidRPr="00873F4C">
        <w:t>Repeal the subsection, substitute:</w:t>
      </w:r>
    </w:p>
    <w:p w14:paraId="40AF200B" w14:textId="77777777" w:rsidR="00694853" w:rsidRPr="00873F4C" w:rsidRDefault="00694853" w:rsidP="00956877">
      <w:pPr>
        <w:pStyle w:val="subsection"/>
      </w:pPr>
      <w:r w:rsidRPr="00873F4C">
        <w:tab/>
        <w:t>(1)</w:t>
      </w:r>
      <w:r w:rsidRPr="00873F4C">
        <w:tab/>
        <w:t xml:space="preserve">A person (the </w:t>
      </w:r>
      <w:r w:rsidRPr="00873F4C">
        <w:rPr>
          <w:b/>
          <w:i/>
        </w:rPr>
        <w:t>first person</w:t>
      </w:r>
      <w:r w:rsidRPr="00873F4C">
        <w:t xml:space="preserve">) </w:t>
      </w:r>
      <w:r w:rsidRPr="00873F4C">
        <w:rPr>
          <w:b/>
          <w:i/>
        </w:rPr>
        <w:t>takes a reprisal</w:t>
      </w:r>
      <w:r w:rsidRPr="00873F4C">
        <w:t xml:space="preserve"> against another person (the </w:t>
      </w:r>
      <w:r w:rsidRPr="00873F4C">
        <w:rPr>
          <w:b/>
          <w:i/>
        </w:rPr>
        <w:t>second person</w:t>
      </w:r>
      <w:r w:rsidRPr="00873F4C">
        <w:t>) if:</w:t>
      </w:r>
    </w:p>
    <w:p w14:paraId="196D2130" w14:textId="77777777" w:rsidR="00B26205" w:rsidRPr="00873F4C" w:rsidRDefault="00B26205" w:rsidP="00956877">
      <w:pPr>
        <w:pStyle w:val="paragraph"/>
      </w:pPr>
      <w:r w:rsidRPr="00873F4C">
        <w:tab/>
        <w:t>(a)</w:t>
      </w:r>
      <w:r w:rsidRPr="00873F4C">
        <w:tab/>
      </w:r>
      <w:r w:rsidR="00E911BD" w:rsidRPr="00873F4C">
        <w:t>the first person</w:t>
      </w:r>
      <w:r w:rsidR="00694853" w:rsidRPr="00873F4C">
        <w:t xml:space="preserve"> engages in conduct that</w:t>
      </w:r>
      <w:r w:rsidR="006E771A" w:rsidRPr="00873F4C">
        <w:t>:</w:t>
      </w:r>
    </w:p>
    <w:p w14:paraId="0A9EE417" w14:textId="77777777" w:rsidR="00B26205" w:rsidRPr="00873F4C" w:rsidRDefault="00B26205" w:rsidP="00956877">
      <w:pPr>
        <w:pStyle w:val="paragraphsub"/>
      </w:pPr>
      <w:r w:rsidRPr="00873F4C">
        <w:tab/>
        <w:t>(i)</w:t>
      </w:r>
      <w:r w:rsidRPr="00873F4C">
        <w:tab/>
      </w:r>
      <w:r w:rsidR="00E845FB" w:rsidRPr="00873F4C">
        <w:t xml:space="preserve">results in </w:t>
      </w:r>
      <w:r w:rsidRPr="00873F4C">
        <w:t>detriment to the second person; or</w:t>
      </w:r>
    </w:p>
    <w:p w14:paraId="0CA0FBEF" w14:textId="77777777" w:rsidR="00B26205" w:rsidRPr="00873F4C" w:rsidRDefault="00B26205" w:rsidP="00956877">
      <w:pPr>
        <w:pStyle w:val="paragraphsub"/>
      </w:pPr>
      <w:r w:rsidRPr="00873F4C">
        <w:tab/>
        <w:t>(ii)</w:t>
      </w:r>
      <w:r w:rsidRPr="00873F4C">
        <w:tab/>
      </w:r>
      <w:r w:rsidR="00E845FB" w:rsidRPr="00873F4C">
        <w:t xml:space="preserve">consists of, or results in, </w:t>
      </w:r>
      <w:r w:rsidR="00ED25E7" w:rsidRPr="00873F4C">
        <w:t>a threat to</w:t>
      </w:r>
      <w:r w:rsidRPr="00873F4C">
        <w:t xml:space="preserve"> cause detriment to the second person; and</w:t>
      </w:r>
    </w:p>
    <w:p w14:paraId="16EDAE6F" w14:textId="77777777" w:rsidR="00092242" w:rsidRPr="00873F4C" w:rsidRDefault="00092242" w:rsidP="00956877">
      <w:pPr>
        <w:pStyle w:val="paragraph"/>
      </w:pPr>
      <w:r w:rsidRPr="00873F4C">
        <w:tab/>
        <w:t>(b)</w:t>
      </w:r>
      <w:r w:rsidRPr="00873F4C">
        <w:tab/>
        <w:t xml:space="preserve">when the </w:t>
      </w:r>
      <w:r w:rsidR="00694853" w:rsidRPr="00873F4C">
        <w:t>conduct is engaged in</w:t>
      </w:r>
      <w:r w:rsidRPr="00873F4C">
        <w:t xml:space="preserve">, the first </w:t>
      </w:r>
      <w:r w:rsidR="002D7155" w:rsidRPr="00873F4C">
        <w:t xml:space="preserve">person </w:t>
      </w:r>
      <w:r w:rsidRPr="00873F4C">
        <w:t>believes or suspects that the second person, or any other person:</w:t>
      </w:r>
    </w:p>
    <w:p w14:paraId="37498B0D" w14:textId="77777777" w:rsidR="00092242" w:rsidRPr="00873F4C" w:rsidRDefault="00092242" w:rsidP="00956877">
      <w:pPr>
        <w:pStyle w:val="paragraphsub"/>
      </w:pPr>
      <w:r w:rsidRPr="00873F4C">
        <w:tab/>
        <w:t>(i)</w:t>
      </w:r>
      <w:r w:rsidRPr="00873F4C">
        <w:tab/>
        <w:t>has made a public interest disclosure; or</w:t>
      </w:r>
    </w:p>
    <w:p w14:paraId="1B684A71" w14:textId="77777777" w:rsidR="00092242" w:rsidRPr="00873F4C" w:rsidRDefault="00092242" w:rsidP="00956877">
      <w:pPr>
        <w:pStyle w:val="paragraphsub"/>
      </w:pPr>
      <w:r w:rsidRPr="00873F4C">
        <w:lastRenderedPageBreak/>
        <w:tab/>
        <w:t>(ii)</w:t>
      </w:r>
      <w:r w:rsidRPr="00873F4C">
        <w:tab/>
        <w:t>may have made a public interest disclosure; or</w:t>
      </w:r>
    </w:p>
    <w:p w14:paraId="0AFC86EE" w14:textId="77777777" w:rsidR="00092242" w:rsidRPr="00873F4C" w:rsidRDefault="00092242" w:rsidP="00956877">
      <w:pPr>
        <w:pStyle w:val="paragraphsub"/>
      </w:pPr>
      <w:r w:rsidRPr="00873F4C">
        <w:tab/>
        <w:t>(iii)</w:t>
      </w:r>
      <w:r w:rsidRPr="00873F4C">
        <w:tab/>
        <w:t>proposes to make a public interest disclosure; or</w:t>
      </w:r>
    </w:p>
    <w:p w14:paraId="14D0FC94" w14:textId="77777777" w:rsidR="00092242" w:rsidRPr="00873F4C" w:rsidRDefault="00092242" w:rsidP="00956877">
      <w:pPr>
        <w:pStyle w:val="paragraphsub"/>
      </w:pPr>
      <w:r w:rsidRPr="00873F4C">
        <w:tab/>
        <w:t>(iv)</w:t>
      </w:r>
      <w:r w:rsidRPr="00873F4C">
        <w:tab/>
        <w:t>could make a public interest disclosure; and</w:t>
      </w:r>
    </w:p>
    <w:p w14:paraId="3076825F" w14:textId="77777777" w:rsidR="00694853" w:rsidRPr="00873F4C" w:rsidRDefault="00694853" w:rsidP="00956877">
      <w:pPr>
        <w:pStyle w:val="paragraph"/>
      </w:pPr>
      <w:r w:rsidRPr="00873F4C">
        <w:tab/>
        <w:t>(c)</w:t>
      </w:r>
      <w:r w:rsidRPr="00873F4C">
        <w:tab/>
        <w:t>the belief or suspicion is the reason, or part of the reason, for engaging in the conduct.</w:t>
      </w:r>
    </w:p>
    <w:p w14:paraId="4D7450BA" w14:textId="77777777" w:rsidR="00204904" w:rsidRPr="00873F4C" w:rsidRDefault="00204904" w:rsidP="00956877">
      <w:pPr>
        <w:pStyle w:val="notetext"/>
      </w:pPr>
      <w:r w:rsidRPr="00873F4C">
        <w:t>Examples</w:t>
      </w:r>
      <w:r w:rsidR="000B1D7B" w:rsidRPr="00873F4C">
        <w:t>:</w:t>
      </w:r>
      <w:r w:rsidRPr="00873F4C">
        <w:tab/>
      </w:r>
      <w:r w:rsidR="00424BD0" w:rsidRPr="00873F4C">
        <w:t>P</w:t>
      </w:r>
      <w:r w:rsidRPr="00873F4C">
        <w:t xml:space="preserve">ersons against whom a reprisal may be taken within the meaning of this section in relation to the making of a public interest disclosure by any person </w:t>
      </w:r>
      <w:r w:rsidR="00424BD0" w:rsidRPr="00873F4C">
        <w:t>include the following:</w:t>
      </w:r>
    </w:p>
    <w:p w14:paraId="0249BDBA" w14:textId="77777777" w:rsidR="00204904" w:rsidRPr="00873F4C" w:rsidRDefault="00204904" w:rsidP="00956877">
      <w:pPr>
        <w:pStyle w:val="notepara"/>
      </w:pPr>
      <w:r w:rsidRPr="00873F4C">
        <w:t>(a)</w:t>
      </w:r>
      <w:r w:rsidRPr="00873F4C">
        <w:tab/>
        <w:t xml:space="preserve">the person </w:t>
      </w:r>
      <w:r w:rsidR="00B235F8" w:rsidRPr="00873F4C">
        <w:t xml:space="preserve">who </w:t>
      </w:r>
      <w:r w:rsidRPr="00873F4C">
        <w:t>made the disclosure;</w:t>
      </w:r>
    </w:p>
    <w:p w14:paraId="620026FD" w14:textId="77777777" w:rsidR="00204904" w:rsidRPr="00873F4C" w:rsidRDefault="00204904" w:rsidP="00956877">
      <w:pPr>
        <w:pStyle w:val="notepara"/>
      </w:pPr>
      <w:r w:rsidRPr="00873F4C">
        <w:t>(b)</w:t>
      </w:r>
      <w:r w:rsidRPr="00873F4C">
        <w:tab/>
        <w:t xml:space="preserve">a witness in relation to the disclosure, within the meaning of </w:t>
      </w:r>
      <w:r w:rsidR="00234C28" w:rsidRPr="00873F4C">
        <w:t>section 1</w:t>
      </w:r>
      <w:r w:rsidRPr="00873F4C">
        <w:t>2A.</w:t>
      </w:r>
    </w:p>
    <w:p w14:paraId="3AE4AE60" w14:textId="77777777" w:rsidR="00641C81" w:rsidRPr="00873F4C" w:rsidRDefault="007D5387" w:rsidP="00956877">
      <w:pPr>
        <w:pStyle w:val="ItemHead"/>
      </w:pPr>
      <w:r w:rsidRPr="00873F4C">
        <w:t>42</w:t>
      </w:r>
      <w:r w:rsidR="00641C81" w:rsidRPr="00873F4C">
        <w:t xml:space="preserve">  </w:t>
      </w:r>
      <w:r w:rsidR="00553B8B" w:rsidRPr="00873F4C">
        <w:t>Sub</w:t>
      </w:r>
      <w:r w:rsidR="00234C28" w:rsidRPr="00873F4C">
        <w:t>section 1</w:t>
      </w:r>
      <w:r w:rsidR="00641C81" w:rsidRPr="00873F4C">
        <w:t>3(2)</w:t>
      </w:r>
    </w:p>
    <w:p w14:paraId="72026A05" w14:textId="77777777" w:rsidR="00641C81" w:rsidRPr="00873F4C" w:rsidRDefault="00641C81" w:rsidP="00956877">
      <w:pPr>
        <w:pStyle w:val="Item"/>
      </w:pPr>
      <w:r w:rsidRPr="00873F4C">
        <w:t>Omit “any disadvantage, including”.</w:t>
      </w:r>
    </w:p>
    <w:p w14:paraId="61AA3727" w14:textId="77777777" w:rsidR="00641C81" w:rsidRPr="00873F4C" w:rsidRDefault="007D5387" w:rsidP="00956877">
      <w:pPr>
        <w:pStyle w:val="ItemHead"/>
      </w:pPr>
      <w:r w:rsidRPr="00873F4C">
        <w:t>43</w:t>
      </w:r>
      <w:r w:rsidR="00641C81" w:rsidRPr="00873F4C">
        <w:t xml:space="preserve">  </w:t>
      </w:r>
      <w:r w:rsidR="00197A6F" w:rsidRPr="00873F4C">
        <w:t>Paragraph 1</w:t>
      </w:r>
      <w:r w:rsidR="00641C81" w:rsidRPr="00873F4C">
        <w:t>3(2)(c)</w:t>
      </w:r>
    </w:p>
    <w:p w14:paraId="5A12BE64" w14:textId="77777777" w:rsidR="00641C81" w:rsidRPr="00873F4C" w:rsidRDefault="00641C81" w:rsidP="00956877">
      <w:pPr>
        <w:pStyle w:val="Item"/>
      </w:pPr>
      <w:r w:rsidRPr="00873F4C">
        <w:t>Omit “detriment”, substitute “disadvantage”.</w:t>
      </w:r>
    </w:p>
    <w:p w14:paraId="1C1ED966" w14:textId="77777777" w:rsidR="00641C81" w:rsidRPr="00873F4C" w:rsidRDefault="007D5387" w:rsidP="00956877">
      <w:pPr>
        <w:pStyle w:val="ItemHead"/>
      </w:pPr>
      <w:r w:rsidRPr="00873F4C">
        <w:t>44</w:t>
      </w:r>
      <w:r w:rsidR="00641C81" w:rsidRPr="00873F4C">
        <w:t xml:space="preserve">  At the end of </w:t>
      </w:r>
      <w:r w:rsidR="00553B8B" w:rsidRPr="00873F4C">
        <w:t>sub</w:t>
      </w:r>
      <w:r w:rsidR="00234C28" w:rsidRPr="00873F4C">
        <w:t>section 1</w:t>
      </w:r>
      <w:r w:rsidR="00641C81" w:rsidRPr="00873F4C">
        <w:t>3(2)</w:t>
      </w:r>
    </w:p>
    <w:p w14:paraId="6686D413" w14:textId="77777777" w:rsidR="00641C81" w:rsidRPr="00873F4C" w:rsidRDefault="00641C81" w:rsidP="00956877">
      <w:pPr>
        <w:pStyle w:val="Item"/>
      </w:pPr>
      <w:r w:rsidRPr="00873F4C">
        <w:t>Add:</w:t>
      </w:r>
    </w:p>
    <w:p w14:paraId="5D82DBAE" w14:textId="77777777" w:rsidR="00641C81" w:rsidRPr="00873F4C" w:rsidRDefault="00641C81" w:rsidP="00956877">
      <w:pPr>
        <w:pStyle w:val="paragraph"/>
      </w:pPr>
      <w:r w:rsidRPr="00873F4C">
        <w:tab/>
        <w:t>; (e)</w:t>
      </w:r>
      <w:r w:rsidRPr="00873F4C">
        <w:tab/>
        <w:t>harassment or intimidation of a person;</w:t>
      </w:r>
    </w:p>
    <w:p w14:paraId="003288F1" w14:textId="77777777" w:rsidR="00641C81" w:rsidRPr="00873F4C" w:rsidRDefault="00641C81" w:rsidP="00956877">
      <w:pPr>
        <w:pStyle w:val="paragraph"/>
      </w:pPr>
      <w:r w:rsidRPr="00873F4C">
        <w:tab/>
        <w:t>(f)</w:t>
      </w:r>
      <w:r w:rsidRPr="00873F4C">
        <w:tab/>
        <w:t>harm or injury to a person, including psychological harm;</w:t>
      </w:r>
    </w:p>
    <w:p w14:paraId="2DBC3A27" w14:textId="77777777" w:rsidR="00641C81" w:rsidRPr="00873F4C" w:rsidRDefault="00641C81" w:rsidP="00956877">
      <w:pPr>
        <w:pStyle w:val="paragraph"/>
      </w:pPr>
      <w:r w:rsidRPr="00873F4C">
        <w:tab/>
        <w:t>(g)</w:t>
      </w:r>
      <w:r w:rsidRPr="00873F4C">
        <w:tab/>
        <w:t>damage to a person’s property;</w:t>
      </w:r>
    </w:p>
    <w:p w14:paraId="290FB147" w14:textId="77777777" w:rsidR="00641C81" w:rsidRPr="00873F4C" w:rsidRDefault="00641C81" w:rsidP="00956877">
      <w:pPr>
        <w:pStyle w:val="paragraph"/>
      </w:pPr>
      <w:r w:rsidRPr="00873F4C">
        <w:tab/>
        <w:t>(h)</w:t>
      </w:r>
      <w:r w:rsidRPr="00873F4C">
        <w:tab/>
        <w:t>damage to a person’s reputation;</w:t>
      </w:r>
    </w:p>
    <w:p w14:paraId="5A10C11D" w14:textId="77777777" w:rsidR="00641C81" w:rsidRPr="00873F4C" w:rsidRDefault="00641C81" w:rsidP="00956877">
      <w:pPr>
        <w:pStyle w:val="paragraph"/>
      </w:pPr>
      <w:r w:rsidRPr="00873F4C">
        <w:tab/>
        <w:t>(i)</w:t>
      </w:r>
      <w:r w:rsidRPr="00873F4C">
        <w:tab/>
        <w:t>damage to a person’s business or financial position;</w:t>
      </w:r>
    </w:p>
    <w:p w14:paraId="4FCD6AF2" w14:textId="77777777" w:rsidR="00641C81" w:rsidRPr="00873F4C" w:rsidRDefault="00641C81" w:rsidP="00956877">
      <w:pPr>
        <w:pStyle w:val="paragraph"/>
      </w:pPr>
      <w:r w:rsidRPr="00873F4C">
        <w:tab/>
        <w:t>(j)</w:t>
      </w:r>
      <w:r w:rsidRPr="00873F4C">
        <w:tab/>
        <w:t>any other damage to a person.</w:t>
      </w:r>
    </w:p>
    <w:p w14:paraId="168CB7F5" w14:textId="77777777" w:rsidR="00CE469D" w:rsidRPr="00873F4C" w:rsidRDefault="007D5387" w:rsidP="00956877">
      <w:pPr>
        <w:pStyle w:val="ItemHead"/>
      </w:pPr>
      <w:r w:rsidRPr="00873F4C">
        <w:t>45</w:t>
      </w:r>
      <w:r w:rsidR="00CE469D" w:rsidRPr="00873F4C">
        <w:t xml:space="preserve">  At the end of </w:t>
      </w:r>
      <w:r w:rsidR="00234C28" w:rsidRPr="00873F4C">
        <w:t>section 1</w:t>
      </w:r>
      <w:r w:rsidR="00CE469D" w:rsidRPr="00873F4C">
        <w:t>3</w:t>
      </w:r>
    </w:p>
    <w:p w14:paraId="2F79F704" w14:textId="77777777" w:rsidR="00CE469D" w:rsidRPr="00873F4C" w:rsidRDefault="00CE469D" w:rsidP="00956877">
      <w:pPr>
        <w:pStyle w:val="Item"/>
      </w:pPr>
      <w:r w:rsidRPr="00873F4C">
        <w:t>Add:</w:t>
      </w:r>
    </w:p>
    <w:p w14:paraId="75061317" w14:textId="77777777" w:rsidR="003F2220" w:rsidRPr="00873F4C" w:rsidRDefault="00CE469D" w:rsidP="00956877">
      <w:pPr>
        <w:pStyle w:val="notetext"/>
      </w:pPr>
      <w:r w:rsidRPr="00873F4C">
        <w:t>Note</w:t>
      </w:r>
      <w:r w:rsidR="003F2220" w:rsidRPr="00873F4C">
        <w:t xml:space="preserve"> 1</w:t>
      </w:r>
      <w:r w:rsidRPr="00873F4C">
        <w:t>:</w:t>
      </w:r>
      <w:r w:rsidRPr="00873F4C">
        <w:tab/>
      </w:r>
      <w:r w:rsidR="003F2220" w:rsidRPr="00873F4C">
        <w:t xml:space="preserve">A person may be liable in a civil action under </w:t>
      </w:r>
      <w:r w:rsidR="00234C28" w:rsidRPr="00873F4C">
        <w:t>section 1</w:t>
      </w:r>
      <w:r w:rsidR="003F2220" w:rsidRPr="00873F4C">
        <w:t xml:space="preserve">4, 15 or </w:t>
      </w:r>
      <w:r w:rsidR="001527F1" w:rsidRPr="00873F4C">
        <w:t>16</w:t>
      </w:r>
      <w:r w:rsidR="003F2220" w:rsidRPr="00873F4C">
        <w:t xml:space="preserve"> for taking a reprisal against another person</w:t>
      </w:r>
      <w:r w:rsidR="001527F1" w:rsidRPr="00873F4C">
        <w:t>.</w:t>
      </w:r>
    </w:p>
    <w:p w14:paraId="051753DE" w14:textId="77777777" w:rsidR="003F2220" w:rsidRPr="00873F4C" w:rsidRDefault="003F2220" w:rsidP="00956877">
      <w:pPr>
        <w:pStyle w:val="notetext"/>
      </w:pPr>
      <w:r w:rsidRPr="00873F4C">
        <w:t>Note 2:</w:t>
      </w:r>
      <w:r w:rsidRPr="00873F4C">
        <w:tab/>
        <w:t xml:space="preserve">If a person engages in conduct that, in substance, constitutes taking a reprisal against another person, the person may be guilty of an offence against </w:t>
      </w:r>
      <w:r w:rsidR="00234C28" w:rsidRPr="00873F4C">
        <w:t>section 1</w:t>
      </w:r>
      <w:r w:rsidRPr="00873F4C">
        <w:t>9.</w:t>
      </w:r>
    </w:p>
    <w:p w14:paraId="6AF91E86" w14:textId="77777777" w:rsidR="00CA16BA" w:rsidRPr="00873F4C" w:rsidRDefault="007D5387" w:rsidP="00956877">
      <w:pPr>
        <w:pStyle w:val="ItemHead"/>
      </w:pPr>
      <w:r w:rsidRPr="00873F4C">
        <w:t>46</w:t>
      </w:r>
      <w:r w:rsidR="00CA16BA" w:rsidRPr="00873F4C">
        <w:t xml:space="preserve">  </w:t>
      </w:r>
      <w:r w:rsidR="00234C28" w:rsidRPr="00873F4C">
        <w:t>Section 1</w:t>
      </w:r>
      <w:r w:rsidR="00CA16BA" w:rsidRPr="00873F4C">
        <w:t>9</w:t>
      </w:r>
    </w:p>
    <w:p w14:paraId="7214E154" w14:textId="77777777" w:rsidR="00CA16BA" w:rsidRPr="00873F4C" w:rsidRDefault="00CA16BA" w:rsidP="00956877">
      <w:pPr>
        <w:pStyle w:val="Item"/>
      </w:pPr>
      <w:r w:rsidRPr="00873F4C">
        <w:t xml:space="preserve">Repeal the </w:t>
      </w:r>
      <w:r w:rsidR="008824DE" w:rsidRPr="00873F4C">
        <w:t>section</w:t>
      </w:r>
      <w:r w:rsidRPr="00873F4C">
        <w:t>, substitute:</w:t>
      </w:r>
    </w:p>
    <w:p w14:paraId="26154E06" w14:textId="77777777" w:rsidR="00CA16BA" w:rsidRPr="00873F4C" w:rsidRDefault="00CA16BA" w:rsidP="00956877">
      <w:pPr>
        <w:pStyle w:val="ActHead5"/>
      </w:pPr>
      <w:bookmarkStart w:id="33" w:name="_Toc138081459"/>
      <w:r w:rsidRPr="00A13411">
        <w:rPr>
          <w:rStyle w:val="CharSectno"/>
        </w:rPr>
        <w:lastRenderedPageBreak/>
        <w:t>19</w:t>
      </w:r>
      <w:r w:rsidRPr="00873F4C">
        <w:t xml:space="preserve">  </w:t>
      </w:r>
      <w:r w:rsidR="001125E6" w:rsidRPr="00873F4C">
        <w:t>R</w:t>
      </w:r>
      <w:r w:rsidRPr="00873F4C">
        <w:t>eprisals in relation to disclosures—offence</w:t>
      </w:r>
      <w:r w:rsidR="00036537" w:rsidRPr="00873F4C">
        <w:t>s</w:t>
      </w:r>
      <w:bookmarkEnd w:id="33"/>
    </w:p>
    <w:p w14:paraId="1A5F156C" w14:textId="77777777" w:rsidR="00790E70" w:rsidRPr="00873F4C" w:rsidRDefault="00790E70" w:rsidP="00956877">
      <w:pPr>
        <w:pStyle w:val="SubsectionHead"/>
      </w:pPr>
      <w:r w:rsidRPr="00873F4C">
        <w:t>Taking a reprisal</w:t>
      </w:r>
      <w:r w:rsidR="00694853" w:rsidRPr="00873F4C">
        <w:t>—</w:t>
      </w:r>
      <w:r w:rsidR="00ED25E7" w:rsidRPr="00873F4C">
        <w:t>by causing detriment</w:t>
      </w:r>
    </w:p>
    <w:p w14:paraId="4CC59086" w14:textId="77777777" w:rsidR="00694853" w:rsidRPr="00873F4C" w:rsidRDefault="00790E70" w:rsidP="00956877">
      <w:pPr>
        <w:pStyle w:val="subsection"/>
      </w:pPr>
      <w:r w:rsidRPr="00873F4C">
        <w:tab/>
        <w:t>(1)</w:t>
      </w:r>
      <w:r w:rsidRPr="00873F4C">
        <w:tab/>
        <w:t xml:space="preserve">A person </w:t>
      </w:r>
      <w:r w:rsidR="00694853" w:rsidRPr="00873F4C">
        <w:t xml:space="preserve">(the </w:t>
      </w:r>
      <w:r w:rsidR="00694853" w:rsidRPr="00873F4C">
        <w:rPr>
          <w:b/>
          <w:i/>
        </w:rPr>
        <w:t>first person</w:t>
      </w:r>
      <w:r w:rsidR="00694853" w:rsidRPr="00873F4C">
        <w:t xml:space="preserve">) </w:t>
      </w:r>
      <w:r w:rsidRPr="00873F4C">
        <w:t>commits an offence</w:t>
      </w:r>
      <w:r w:rsidR="000F72B1" w:rsidRPr="00873F4C">
        <w:t xml:space="preserve"> </w:t>
      </w:r>
      <w:r w:rsidR="003479B0" w:rsidRPr="00873F4C">
        <w:t>in relation to</w:t>
      </w:r>
      <w:r w:rsidR="000F72B1" w:rsidRPr="00873F4C">
        <w:t xml:space="preserve"> another person (the </w:t>
      </w:r>
      <w:r w:rsidR="000F72B1" w:rsidRPr="00873F4C">
        <w:rPr>
          <w:b/>
          <w:i/>
        </w:rPr>
        <w:t>second person</w:t>
      </w:r>
      <w:r w:rsidR="000F72B1" w:rsidRPr="00873F4C">
        <w:t>)</w:t>
      </w:r>
      <w:r w:rsidRPr="00873F4C">
        <w:t xml:space="preserve"> if</w:t>
      </w:r>
      <w:r w:rsidR="00694853" w:rsidRPr="00873F4C">
        <w:t>:</w:t>
      </w:r>
    </w:p>
    <w:p w14:paraId="524638AC" w14:textId="77777777" w:rsidR="006051CE" w:rsidRPr="00873F4C" w:rsidRDefault="00694853" w:rsidP="00956877">
      <w:pPr>
        <w:pStyle w:val="paragraph"/>
      </w:pPr>
      <w:r w:rsidRPr="00873F4C">
        <w:tab/>
        <w:t>(a)</w:t>
      </w:r>
      <w:r w:rsidRPr="00873F4C">
        <w:tab/>
      </w:r>
      <w:r w:rsidR="00790E70" w:rsidRPr="00873F4C">
        <w:t xml:space="preserve">the </w:t>
      </w:r>
      <w:r w:rsidRPr="00873F4C">
        <w:t xml:space="preserve">first </w:t>
      </w:r>
      <w:r w:rsidR="00790E70" w:rsidRPr="00873F4C">
        <w:t xml:space="preserve">person </w:t>
      </w:r>
      <w:r w:rsidRPr="00873F4C">
        <w:t>engages in conduct</w:t>
      </w:r>
      <w:r w:rsidR="006051CE" w:rsidRPr="00873F4C">
        <w:t>; and</w:t>
      </w:r>
    </w:p>
    <w:p w14:paraId="6AF91013" w14:textId="77777777" w:rsidR="00694853" w:rsidRPr="00873F4C" w:rsidRDefault="00694853" w:rsidP="00956877">
      <w:pPr>
        <w:pStyle w:val="paragraph"/>
      </w:pPr>
      <w:r w:rsidRPr="00873F4C">
        <w:tab/>
        <w:t>(</w:t>
      </w:r>
      <w:r w:rsidR="005617E0" w:rsidRPr="00873F4C">
        <w:t>b</w:t>
      </w:r>
      <w:r w:rsidRPr="00873F4C">
        <w:t>)</w:t>
      </w:r>
      <w:r w:rsidRPr="00873F4C">
        <w:tab/>
      </w:r>
      <w:r w:rsidR="0043779A" w:rsidRPr="00873F4C">
        <w:t>engaging in the conduct</w:t>
      </w:r>
      <w:r w:rsidRPr="00873F4C">
        <w:t xml:space="preserve"> </w:t>
      </w:r>
      <w:r w:rsidR="006E771A" w:rsidRPr="00873F4C">
        <w:t xml:space="preserve">results in </w:t>
      </w:r>
      <w:r w:rsidRPr="00873F4C">
        <w:t xml:space="preserve">detriment to </w:t>
      </w:r>
      <w:r w:rsidR="005617E0" w:rsidRPr="00873F4C">
        <w:t>the second person</w:t>
      </w:r>
      <w:r w:rsidRPr="00873F4C">
        <w:t>; and</w:t>
      </w:r>
    </w:p>
    <w:p w14:paraId="6FEA90D3" w14:textId="77777777" w:rsidR="00694853" w:rsidRPr="00873F4C" w:rsidRDefault="00694853" w:rsidP="00956877">
      <w:pPr>
        <w:pStyle w:val="paragraph"/>
      </w:pPr>
      <w:r w:rsidRPr="00873F4C">
        <w:tab/>
        <w:t>(</w:t>
      </w:r>
      <w:r w:rsidR="006C1A1D" w:rsidRPr="00873F4C">
        <w:t>c</w:t>
      </w:r>
      <w:r w:rsidRPr="00873F4C">
        <w:t>)</w:t>
      </w:r>
      <w:r w:rsidRPr="00873F4C">
        <w:tab/>
        <w:t>when the conduct is engaged in, the first person believes or suspects that the second person, or any other person:</w:t>
      </w:r>
    </w:p>
    <w:p w14:paraId="14C2EC76" w14:textId="77777777" w:rsidR="00694853" w:rsidRPr="00873F4C" w:rsidRDefault="00694853" w:rsidP="00956877">
      <w:pPr>
        <w:pStyle w:val="paragraphsub"/>
      </w:pPr>
      <w:r w:rsidRPr="00873F4C">
        <w:tab/>
        <w:t>(i)</w:t>
      </w:r>
      <w:r w:rsidRPr="00873F4C">
        <w:tab/>
        <w:t>has made a public interest disclosure; or</w:t>
      </w:r>
    </w:p>
    <w:p w14:paraId="14F61D72" w14:textId="77777777" w:rsidR="00694853" w:rsidRPr="00873F4C" w:rsidRDefault="00694853" w:rsidP="00956877">
      <w:pPr>
        <w:pStyle w:val="paragraphsub"/>
      </w:pPr>
      <w:r w:rsidRPr="00873F4C">
        <w:tab/>
        <w:t>(ii)</w:t>
      </w:r>
      <w:r w:rsidRPr="00873F4C">
        <w:tab/>
        <w:t>may have made a public interest disclosure; or</w:t>
      </w:r>
    </w:p>
    <w:p w14:paraId="40D46931" w14:textId="77777777" w:rsidR="00694853" w:rsidRPr="00873F4C" w:rsidRDefault="00694853" w:rsidP="00956877">
      <w:pPr>
        <w:pStyle w:val="paragraphsub"/>
      </w:pPr>
      <w:r w:rsidRPr="00873F4C">
        <w:tab/>
        <w:t>(iii)</w:t>
      </w:r>
      <w:r w:rsidRPr="00873F4C">
        <w:tab/>
        <w:t>proposes to make a public interest disclosure; or</w:t>
      </w:r>
    </w:p>
    <w:p w14:paraId="2FD46148" w14:textId="77777777" w:rsidR="00694853" w:rsidRPr="00873F4C" w:rsidRDefault="00694853" w:rsidP="00956877">
      <w:pPr>
        <w:pStyle w:val="paragraphsub"/>
      </w:pPr>
      <w:r w:rsidRPr="00873F4C">
        <w:tab/>
        <w:t>(iv)</w:t>
      </w:r>
      <w:r w:rsidRPr="00873F4C">
        <w:tab/>
        <w:t>could make a public interest disclosure; and</w:t>
      </w:r>
    </w:p>
    <w:p w14:paraId="01A4D0E4" w14:textId="77777777" w:rsidR="00694853" w:rsidRPr="00873F4C" w:rsidRDefault="00694853" w:rsidP="00956877">
      <w:pPr>
        <w:pStyle w:val="paragraph"/>
      </w:pPr>
      <w:r w:rsidRPr="00873F4C">
        <w:tab/>
        <w:t>(</w:t>
      </w:r>
      <w:r w:rsidR="006C1A1D" w:rsidRPr="00873F4C">
        <w:t>d</w:t>
      </w:r>
      <w:r w:rsidRPr="00873F4C">
        <w:t>)</w:t>
      </w:r>
      <w:r w:rsidRPr="00873F4C">
        <w:tab/>
        <w:t>the belief or suspicion is the reason, or part of the reason, for engaging in the conduct</w:t>
      </w:r>
      <w:r w:rsidR="007D3427" w:rsidRPr="00873F4C">
        <w:t>.</w:t>
      </w:r>
    </w:p>
    <w:p w14:paraId="2AEE641D" w14:textId="77777777" w:rsidR="00790E70" w:rsidRPr="00873F4C" w:rsidRDefault="00790E70" w:rsidP="00956877">
      <w:pPr>
        <w:pStyle w:val="Penalty"/>
      </w:pPr>
      <w:r w:rsidRPr="00873F4C">
        <w:t>Penalty:</w:t>
      </w:r>
      <w:r w:rsidRPr="00873F4C">
        <w:tab/>
        <w:t>Imprisonment for 2 years or 120 penalty units, or both.</w:t>
      </w:r>
    </w:p>
    <w:p w14:paraId="1683899A" w14:textId="77777777" w:rsidR="00ED25E7" w:rsidRPr="00873F4C" w:rsidRDefault="00ED25E7" w:rsidP="00956877">
      <w:pPr>
        <w:pStyle w:val="SubsectionHead"/>
      </w:pPr>
      <w:r w:rsidRPr="00873F4C">
        <w:t>Taking a reprisal—by a threat to cause detriment</w:t>
      </w:r>
    </w:p>
    <w:p w14:paraId="4F42887D" w14:textId="77777777" w:rsidR="00ED25E7" w:rsidRPr="00873F4C" w:rsidRDefault="00ED25E7" w:rsidP="00956877">
      <w:pPr>
        <w:pStyle w:val="subsection"/>
      </w:pPr>
      <w:r w:rsidRPr="00873F4C">
        <w:tab/>
        <w:t>(</w:t>
      </w:r>
      <w:r w:rsidR="006C1A1D" w:rsidRPr="00873F4C">
        <w:t>2</w:t>
      </w:r>
      <w:r w:rsidRPr="00873F4C">
        <w:t>)</w:t>
      </w:r>
      <w:r w:rsidRPr="00873F4C">
        <w:tab/>
        <w:t xml:space="preserve">A person (the </w:t>
      </w:r>
      <w:r w:rsidRPr="00873F4C">
        <w:rPr>
          <w:b/>
          <w:i/>
        </w:rPr>
        <w:t>first person</w:t>
      </w:r>
      <w:r w:rsidRPr="00873F4C">
        <w:t>) commits an offence</w:t>
      </w:r>
      <w:r w:rsidR="000F72B1" w:rsidRPr="00873F4C">
        <w:t xml:space="preserve"> </w:t>
      </w:r>
      <w:r w:rsidR="003479B0" w:rsidRPr="00873F4C">
        <w:t>in relation to</w:t>
      </w:r>
      <w:r w:rsidR="000F72B1" w:rsidRPr="00873F4C">
        <w:t xml:space="preserve"> another person (the </w:t>
      </w:r>
      <w:r w:rsidR="000F72B1" w:rsidRPr="00873F4C">
        <w:rPr>
          <w:b/>
          <w:i/>
        </w:rPr>
        <w:t>second person</w:t>
      </w:r>
      <w:r w:rsidR="000F72B1" w:rsidRPr="00873F4C">
        <w:t>)</w:t>
      </w:r>
      <w:r w:rsidRPr="00873F4C">
        <w:t xml:space="preserve"> if:</w:t>
      </w:r>
    </w:p>
    <w:p w14:paraId="467AF3B2" w14:textId="77777777" w:rsidR="006051CE" w:rsidRPr="00873F4C" w:rsidRDefault="00ED25E7" w:rsidP="00956877">
      <w:pPr>
        <w:pStyle w:val="paragraph"/>
      </w:pPr>
      <w:r w:rsidRPr="00873F4C">
        <w:tab/>
        <w:t>(a)</w:t>
      </w:r>
      <w:r w:rsidRPr="00873F4C">
        <w:tab/>
        <w:t>the first person engages in conduct</w:t>
      </w:r>
      <w:r w:rsidR="006051CE" w:rsidRPr="00873F4C">
        <w:t>; and</w:t>
      </w:r>
    </w:p>
    <w:p w14:paraId="75E3D25F" w14:textId="77777777" w:rsidR="00ED25E7" w:rsidRPr="00873F4C" w:rsidRDefault="006051CE" w:rsidP="00956877">
      <w:pPr>
        <w:pStyle w:val="paragraph"/>
      </w:pPr>
      <w:r w:rsidRPr="00873F4C">
        <w:tab/>
      </w:r>
      <w:r w:rsidR="00ED25E7" w:rsidRPr="00873F4C">
        <w:t>(</w:t>
      </w:r>
      <w:r w:rsidR="005617E0" w:rsidRPr="00873F4C">
        <w:t>b</w:t>
      </w:r>
      <w:r w:rsidR="00ED25E7" w:rsidRPr="00873F4C">
        <w:t>)</w:t>
      </w:r>
      <w:r w:rsidR="00ED25E7" w:rsidRPr="00873F4C">
        <w:tab/>
      </w:r>
      <w:r w:rsidR="0043779A" w:rsidRPr="00873F4C">
        <w:t>engaging in the conduct</w:t>
      </w:r>
      <w:r w:rsidR="006158C4" w:rsidRPr="00873F4C">
        <w:t xml:space="preserve"> consists of, or results in,</w:t>
      </w:r>
      <w:r w:rsidR="0043779A" w:rsidRPr="00873F4C">
        <w:t xml:space="preserve"> </w:t>
      </w:r>
      <w:r w:rsidR="00ED25E7" w:rsidRPr="00873F4C">
        <w:t xml:space="preserve">a threat to cause detriment to </w:t>
      </w:r>
      <w:r w:rsidR="000F72B1" w:rsidRPr="00873F4C">
        <w:t>the second person</w:t>
      </w:r>
      <w:r w:rsidR="00ED25E7" w:rsidRPr="00873F4C">
        <w:t>; and</w:t>
      </w:r>
    </w:p>
    <w:p w14:paraId="400A7721" w14:textId="77777777" w:rsidR="00ED25E7" w:rsidRPr="00873F4C" w:rsidRDefault="00ED25E7" w:rsidP="00956877">
      <w:pPr>
        <w:pStyle w:val="paragraph"/>
      </w:pPr>
      <w:r w:rsidRPr="00873F4C">
        <w:tab/>
        <w:t>(</w:t>
      </w:r>
      <w:r w:rsidR="005617E0" w:rsidRPr="00873F4C">
        <w:t>c</w:t>
      </w:r>
      <w:r w:rsidRPr="00873F4C">
        <w:t>)</w:t>
      </w:r>
      <w:r w:rsidRPr="00873F4C">
        <w:tab/>
        <w:t>the first person is reckless as to whether the second person fears that the threat would be carried out; and</w:t>
      </w:r>
    </w:p>
    <w:p w14:paraId="6C890720" w14:textId="77777777" w:rsidR="00ED25E7" w:rsidRPr="00873F4C" w:rsidRDefault="00ED25E7" w:rsidP="00956877">
      <w:pPr>
        <w:pStyle w:val="paragraph"/>
      </w:pPr>
      <w:r w:rsidRPr="00873F4C">
        <w:tab/>
        <w:t>(</w:t>
      </w:r>
      <w:r w:rsidR="005617E0" w:rsidRPr="00873F4C">
        <w:t>d</w:t>
      </w:r>
      <w:r w:rsidRPr="00873F4C">
        <w:t>)</w:t>
      </w:r>
      <w:r w:rsidRPr="00873F4C">
        <w:tab/>
        <w:t>when the conduct is engaged in, the first person believes or suspects that the second person, or any other person:</w:t>
      </w:r>
    </w:p>
    <w:p w14:paraId="5FE3442B" w14:textId="77777777" w:rsidR="00ED25E7" w:rsidRPr="00873F4C" w:rsidRDefault="00ED25E7" w:rsidP="00956877">
      <w:pPr>
        <w:pStyle w:val="paragraphsub"/>
      </w:pPr>
      <w:r w:rsidRPr="00873F4C">
        <w:tab/>
        <w:t>(i)</w:t>
      </w:r>
      <w:r w:rsidRPr="00873F4C">
        <w:tab/>
        <w:t>has made a public interest disclosure; or</w:t>
      </w:r>
    </w:p>
    <w:p w14:paraId="2CBB150A" w14:textId="77777777" w:rsidR="00ED25E7" w:rsidRPr="00873F4C" w:rsidRDefault="00ED25E7" w:rsidP="00956877">
      <w:pPr>
        <w:pStyle w:val="paragraphsub"/>
      </w:pPr>
      <w:r w:rsidRPr="00873F4C">
        <w:tab/>
        <w:t>(ii)</w:t>
      </w:r>
      <w:r w:rsidRPr="00873F4C">
        <w:tab/>
        <w:t>may have made a public interest disclosure; or</w:t>
      </w:r>
    </w:p>
    <w:p w14:paraId="2022FE4C" w14:textId="77777777" w:rsidR="00ED25E7" w:rsidRPr="00873F4C" w:rsidRDefault="00ED25E7" w:rsidP="00956877">
      <w:pPr>
        <w:pStyle w:val="paragraphsub"/>
      </w:pPr>
      <w:r w:rsidRPr="00873F4C">
        <w:tab/>
        <w:t>(iii)</w:t>
      </w:r>
      <w:r w:rsidRPr="00873F4C">
        <w:tab/>
        <w:t>proposes to make a public interest disclosure; or</w:t>
      </w:r>
    </w:p>
    <w:p w14:paraId="79825F08" w14:textId="77777777" w:rsidR="00ED25E7" w:rsidRPr="00873F4C" w:rsidRDefault="00ED25E7" w:rsidP="00956877">
      <w:pPr>
        <w:pStyle w:val="paragraphsub"/>
      </w:pPr>
      <w:r w:rsidRPr="00873F4C">
        <w:tab/>
        <w:t>(iv)</w:t>
      </w:r>
      <w:r w:rsidRPr="00873F4C">
        <w:tab/>
        <w:t>could make a public interest disclosure; and</w:t>
      </w:r>
    </w:p>
    <w:p w14:paraId="1984A34E" w14:textId="77777777" w:rsidR="00ED25E7" w:rsidRPr="00873F4C" w:rsidRDefault="00ED25E7" w:rsidP="00956877">
      <w:pPr>
        <w:pStyle w:val="paragraph"/>
      </w:pPr>
      <w:r w:rsidRPr="00873F4C">
        <w:tab/>
        <w:t>(</w:t>
      </w:r>
      <w:r w:rsidR="005617E0" w:rsidRPr="00873F4C">
        <w:t>e</w:t>
      </w:r>
      <w:r w:rsidRPr="00873F4C">
        <w:t>)</w:t>
      </w:r>
      <w:r w:rsidRPr="00873F4C">
        <w:tab/>
        <w:t>the belief or suspicion is the reason, or part of the reason, for engaging in the conduct.</w:t>
      </w:r>
    </w:p>
    <w:p w14:paraId="1079A24F" w14:textId="77777777" w:rsidR="00ED25E7" w:rsidRPr="00873F4C" w:rsidRDefault="00ED25E7" w:rsidP="00956877">
      <w:pPr>
        <w:pStyle w:val="Penalty"/>
      </w:pPr>
      <w:r w:rsidRPr="00873F4C">
        <w:t>Penalty:</w:t>
      </w:r>
      <w:r w:rsidRPr="00873F4C">
        <w:tab/>
        <w:t>Imprisonment for 2 years or 120 penalty units, or both.</w:t>
      </w:r>
    </w:p>
    <w:p w14:paraId="2554624E" w14:textId="77777777" w:rsidR="00ED25E7" w:rsidRPr="00873F4C" w:rsidRDefault="00ED25E7" w:rsidP="00956877">
      <w:pPr>
        <w:pStyle w:val="subsection"/>
      </w:pPr>
      <w:r w:rsidRPr="00873F4C">
        <w:lastRenderedPageBreak/>
        <w:tab/>
        <w:t>(3)</w:t>
      </w:r>
      <w:r w:rsidRPr="00873F4C">
        <w:tab/>
      </w:r>
      <w:r w:rsidR="00ED19B0" w:rsidRPr="00873F4C">
        <w:t>Subsection (</w:t>
      </w:r>
      <w:r w:rsidRPr="00873F4C">
        <w:t xml:space="preserve">2) applies whether or not the threat mentioned in </w:t>
      </w:r>
      <w:r w:rsidR="00ED19B0" w:rsidRPr="00873F4C">
        <w:t>paragraph (</w:t>
      </w:r>
      <w:r w:rsidRPr="00873F4C">
        <w:t>2)(b) is:</w:t>
      </w:r>
    </w:p>
    <w:p w14:paraId="314C0741" w14:textId="77777777" w:rsidR="00ED25E7" w:rsidRPr="00873F4C" w:rsidRDefault="00ED25E7" w:rsidP="00956877">
      <w:pPr>
        <w:pStyle w:val="paragraph"/>
      </w:pPr>
      <w:r w:rsidRPr="00873F4C">
        <w:tab/>
        <w:t>(a)</w:t>
      </w:r>
      <w:r w:rsidRPr="00873F4C">
        <w:tab/>
        <w:t>express or implied; or</w:t>
      </w:r>
    </w:p>
    <w:p w14:paraId="4CBF15F0" w14:textId="77777777" w:rsidR="00ED25E7" w:rsidRPr="00873F4C" w:rsidRDefault="00ED25E7" w:rsidP="00956877">
      <w:pPr>
        <w:pStyle w:val="paragraph"/>
      </w:pPr>
      <w:r w:rsidRPr="00873F4C">
        <w:tab/>
        <w:t>(b)</w:t>
      </w:r>
      <w:r w:rsidRPr="00873F4C">
        <w:tab/>
        <w:t>conditional or unconditional.</w:t>
      </w:r>
    </w:p>
    <w:p w14:paraId="59B98369" w14:textId="77777777" w:rsidR="0072017A" w:rsidRPr="00873F4C" w:rsidRDefault="0072017A" w:rsidP="00956877">
      <w:pPr>
        <w:pStyle w:val="SubsectionHead"/>
      </w:pPr>
      <w:r w:rsidRPr="00873F4C">
        <w:t>Exception—reasonable administrative action</w:t>
      </w:r>
    </w:p>
    <w:p w14:paraId="3CF32A36" w14:textId="77777777" w:rsidR="0072017A" w:rsidRPr="00873F4C" w:rsidRDefault="0072017A" w:rsidP="00956877">
      <w:pPr>
        <w:pStyle w:val="subsection"/>
      </w:pPr>
      <w:r w:rsidRPr="00873F4C">
        <w:tab/>
        <w:t>(4)</w:t>
      </w:r>
      <w:r w:rsidRPr="00873F4C">
        <w:tab/>
      </w:r>
      <w:r w:rsidR="004451DB" w:rsidRPr="00873F4C">
        <w:t>Subsections (</w:t>
      </w:r>
      <w:r w:rsidRPr="00873F4C">
        <w:t>1) and (2) do not apply if the conduct engaged in by the first person is administrative action that is reasonable to protect the second person from detriment.</w:t>
      </w:r>
    </w:p>
    <w:p w14:paraId="57A73601" w14:textId="77777777" w:rsidR="0072017A" w:rsidRPr="00873F4C" w:rsidRDefault="0072017A" w:rsidP="00956877">
      <w:pPr>
        <w:pStyle w:val="notetext"/>
      </w:pPr>
      <w:r w:rsidRPr="00873F4C">
        <w:t>Note:</w:t>
      </w:r>
      <w:r w:rsidRPr="00873F4C">
        <w:tab/>
        <w:t xml:space="preserve">A defendant bears an evidential burden in relation to the matter in this </w:t>
      </w:r>
      <w:r w:rsidR="00ED19B0" w:rsidRPr="00873F4C">
        <w:t>subsection (</w:t>
      </w:r>
      <w:r w:rsidRPr="00873F4C">
        <w:t>see sub</w:t>
      </w:r>
      <w:r w:rsidR="00234C28" w:rsidRPr="00873F4C">
        <w:t>section 1</w:t>
      </w:r>
      <w:r w:rsidRPr="00873F4C">
        <w:t xml:space="preserve">3.3(3) of the </w:t>
      </w:r>
      <w:r w:rsidRPr="00873F4C">
        <w:rPr>
          <w:i/>
        </w:rPr>
        <w:t>Criminal Code</w:t>
      </w:r>
      <w:r w:rsidR="00537AA3" w:rsidRPr="00873F4C">
        <w:t>)</w:t>
      </w:r>
      <w:r w:rsidRPr="00873F4C">
        <w:t>.</w:t>
      </w:r>
    </w:p>
    <w:p w14:paraId="44CF9CC7" w14:textId="77777777" w:rsidR="00ED25E7" w:rsidRPr="00873F4C" w:rsidRDefault="00ED25E7" w:rsidP="00956877">
      <w:pPr>
        <w:pStyle w:val="SubsectionHead"/>
      </w:pPr>
      <w:r w:rsidRPr="00873F4C">
        <w:t xml:space="preserve">No requirement to prove </w:t>
      </w:r>
      <w:r w:rsidR="006051CE" w:rsidRPr="00873F4C">
        <w:t xml:space="preserve">matters related to </w:t>
      </w:r>
      <w:r w:rsidR="005A56D3" w:rsidRPr="00873F4C">
        <w:t xml:space="preserve">a </w:t>
      </w:r>
      <w:r w:rsidR="006051CE" w:rsidRPr="00873F4C">
        <w:t>public interest disclosure</w:t>
      </w:r>
    </w:p>
    <w:p w14:paraId="6BBE6504" w14:textId="77777777" w:rsidR="00694853" w:rsidRPr="00873F4C" w:rsidRDefault="00694853" w:rsidP="00956877">
      <w:pPr>
        <w:pStyle w:val="subsection"/>
      </w:pPr>
      <w:r w:rsidRPr="00873F4C">
        <w:tab/>
        <w:t>(</w:t>
      </w:r>
      <w:r w:rsidR="00965497" w:rsidRPr="00873F4C">
        <w:t>5</w:t>
      </w:r>
      <w:r w:rsidRPr="00873F4C">
        <w:t>)</w:t>
      </w:r>
      <w:r w:rsidRPr="00873F4C">
        <w:tab/>
        <w:t xml:space="preserve">In a prosecution for an offence against </w:t>
      </w:r>
      <w:r w:rsidR="00ED25E7" w:rsidRPr="00873F4C">
        <w:t>this section</w:t>
      </w:r>
      <w:r w:rsidRPr="00873F4C">
        <w:t xml:space="preserve">, it is not necessary to prove that </w:t>
      </w:r>
      <w:r w:rsidR="006051CE" w:rsidRPr="00873F4C">
        <w:t>any person</w:t>
      </w:r>
      <w:r w:rsidRPr="00873F4C">
        <w:t>:</w:t>
      </w:r>
    </w:p>
    <w:p w14:paraId="02364BC9" w14:textId="77777777" w:rsidR="00694853" w:rsidRPr="00873F4C" w:rsidRDefault="00694853" w:rsidP="00956877">
      <w:pPr>
        <w:pStyle w:val="paragraph"/>
      </w:pPr>
      <w:r w:rsidRPr="00873F4C">
        <w:tab/>
        <w:t>(a)</w:t>
      </w:r>
      <w:r w:rsidRPr="00873F4C">
        <w:tab/>
        <w:t>has made a public interest disclosure; or</w:t>
      </w:r>
    </w:p>
    <w:p w14:paraId="7805FEE9" w14:textId="77777777" w:rsidR="00694853" w:rsidRPr="00873F4C" w:rsidRDefault="00694853" w:rsidP="00956877">
      <w:pPr>
        <w:pStyle w:val="paragraph"/>
      </w:pPr>
      <w:r w:rsidRPr="00873F4C">
        <w:tab/>
        <w:t>(b)</w:t>
      </w:r>
      <w:r w:rsidRPr="00873F4C">
        <w:tab/>
        <w:t>may have made a public interest disclosure; or</w:t>
      </w:r>
    </w:p>
    <w:p w14:paraId="191126E3" w14:textId="77777777" w:rsidR="00694853" w:rsidRPr="00873F4C" w:rsidRDefault="00694853" w:rsidP="00956877">
      <w:pPr>
        <w:pStyle w:val="paragraph"/>
      </w:pPr>
      <w:r w:rsidRPr="00873F4C">
        <w:tab/>
        <w:t>(c)</w:t>
      </w:r>
      <w:r w:rsidRPr="00873F4C">
        <w:tab/>
        <w:t>proposes to make a public interest disclosure; or</w:t>
      </w:r>
    </w:p>
    <w:p w14:paraId="420D8EC8" w14:textId="77777777" w:rsidR="00694853" w:rsidRPr="00873F4C" w:rsidRDefault="00694853" w:rsidP="00956877">
      <w:pPr>
        <w:pStyle w:val="paragraph"/>
      </w:pPr>
      <w:r w:rsidRPr="00873F4C">
        <w:tab/>
        <w:t>(d)</w:t>
      </w:r>
      <w:r w:rsidRPr="00873F4C">
        <w:tab/>
        <w:t>could make a public interest disclosure.</w:t>
      </w:r>
    </w:p>
    <w:p w14:paraId="1D2B70F7" w14:textId="77777777" w:rsidR="006051CE" w:rsidRPr="00873F4C" w:rsidRDefault="006051CE" w:rsidP="00956877">
      <w:pPr>
        <w:pStyle w:val="notetext"/>
      </w:pPr>
      <w:r w:rsidRPr="00873F4C">
        <w:t>Note 1:</w:t>
      </w:r>
      <w:r w:rsidRPr="00873F4C">
        <w:tab/>
        <w:t xml:space="preserve">The offences against </w:t>
      </w:r>
      <w:r w:rsidR="005C36A0" w:rsidRPr="00873F4C">
        <w:t>subsections (</w:t>
      </w:r>
      <w:r w:rsidRPr="00873F4C">
        <w:t xml:space="preserve">1) </w:t>
      </w:r>
      <w:r w:rsidR="00553B8B" w:rsidRPr="00873F4C">
        <w:t>and</w:t>
      </w:r>
      <w:r w:rsidRPr="00873F4C">
        <w:t xml:space="preserve"> (2) relate to whether the </w:t>
      </w:r>
      <w:r w:rsidR="00553B8B" w:rsidRPr="00873F4C">
        <w:t>first person</w:t>
      </w:r>
      <w:r w:rsidRPr="00873F4C">
        <w:t xml:space="preserve"> has taken a reprisal</w:t>
      </w:r>
      <w:r w:rsidR="00553B8B" w:rsidRPr="00873F4C">
        <w:t xml:space="preserve"> (within the meaning of </w:t>
      </w:r>
      <w:r w:rsidR="00234C28" w:rsidRPr="00873F4C">
        <w:t>section 1</w:t>
      </w:r>
      <w:r w:rsidR="00553B8B" w:rsidRPr="00873F4C">
        <w:t>3)</w:t>
      </w:r>
      <w:r w:rsidRPr="00873F4C">
        <w:t xml:space="preserve"> against </w:t>
      </w:r>
      <w:r w:rsidR="00553B8B" w:rsidRPr="00873F4C">
        <w:t>the</w:t>
      </w:r>
      <w:r w:rsidRPr="00873F4C">
        <w:t xml:space="preserve"> second person.</w:t>
      </w:r>
    </w:p>
    <w:p w14:paraId="26997332" w14:textId="77777777" w:rsidR="006051CE" w:rsidRPr="00873F4C" w:rsidRDefault="006051CE" w:rsidP="00956877">
      <w:pPr>
        <w:pStyle w:val="notetext"/>
      </w:pPr>
      <w:r w:rsidRPr="00873F4C">
        <w:t>Note 2:</w:t>
      </w:r>
      <w:r w:rsidRPr="00873F4C">
        <w:tab/>
        <w:t xml:space="preserve">The offence against </w:t>
      </w:r>
      <w:r w:rsidR="00ED19B0" w:rsidRPr="00873F4C">
        <w:t>subsection (</w:t>
      </w:r>
      <w:r w:rsidRPr="00873F4C">
        <w:t xml:space="preserve">1) relates to a reprisal that consists of causing detriment to another person. The offence against </w:t>
      </w:r>
      <w:r w:rsidR="00ED19B0" w:rsidRPr="00873F4C">
        <w:t>subsection (</w:t>
      </w:r>
      <w:r w:rsidRPr="00873F4C">
        <w:t xml:space="preserve">2) relates to a reprisal that </w:t>
      </w:r>
      <w:r w:rsidR="006A7CA2" w:rsidRPr="00873F4C">
        <w:t xml:space="preserve">involves a threat </w:t>
      </w:r>
      <w:r w:rsidRPr="00873F4C">
        <w:t>to cause detriment to another person.</w:t>
      </w:r>
    </w:p>
    <w:p w14:paraId="67E5193B" w14:textId="77777777" w:rsidR="006051CE" w:rsidRPr="00873F4C" w:rsidRDefault="006051CE" w:rsidP="00956877">
      <w:pPr>
        <w:pStyle w:val="notetext"/>
      </w:pPr>
      <w:r w:rsidRPr="00873F4C">
        <w:t>Note 3:</w:t>
      </w:r>
      <w:r w:rsidRPr="00873F4C">
        <w:tab/>
        <w:t xml:space="preserve">For actions that constitute a </w:t>
      </w:r>
      <w:r w:rsidRPr="00873F4C">
        <w:rPr>
          <w:b/>
          <w:i/>
        </w:rPr>
        <w:t>detriment</w:t>
      </w:r>
      <w:r w:rsidRPr="00873F4C">
        <w:t xml:space="preserve">, see </w:t>
      </w:r>
      <w:r w:rsidR="00553B8B" w:rsidRPr="00873F4C">
        <w:t>sub</w:t>
      </w:r>
      <w:r w:rsidR="00234C28" w:rsidRPr="00873F4C">
        <w:t>section 1</w:t>
      </w:r>
      <w:r w:rsidRPr="00873F4C">
        <w:t>3(2).</w:t>
      </w:r>
    </w:p>
    <w:p w14:paraId="5B05E4FE" w14:textId="77777777" w:rsidR="006051CE" w:rsidRPr="00873F4C" w:rsidRDefault="006051CE" w:rsidP="00956877">
      <w:pPr>
        <w:pStyle w:val="notetext"/>
      </w:pPr>
      <w:r w:rsidRPr="00873F4C">
        <w:t>Note 4:</w:t>
      </w:r>
      <w:r w:rsidRPr="00873F4C">
        <w:tab/>
        <w:t xml:space="preserve">Proof of intention, knowledge or recklessness will satisfy a fault element of recklessness </w:t>
      </w:r>
      <w:r w:rsidR="00537AA3" w:rsidRPr="00873F4C">
        <w:t>(</w:t>
      </w:r>
      <w:r w:rsidRPr="00873F4C">
        <w:t xml:space="preserve">see </w:t>
      </w:r>
      <w:r w:rsidR="00234C28" w:rsidRPr="00873F4C">
        <w:t>subsection 5</w:t>
      </w:r>
      <w:r w:rsidRPr="00873F4C">
        <w:t xml:space="preserve">.4(4) of the </w:t>
      </w:r>
      <w:r w:rsidRPr="00873F4C">
        <w:rPr>
          <w:i/>
        </w:rPr>
        <w:t>Criminal Code</w:t>
      </w:r>
      <w:r w:rsidR="00537AA3" w:rsidRPr="00873F4C">
        <w:t>)</w:t>
      </w:r>
      <w:r w:rsidRPr="00873F4C">
        <w:t>.</w:t>
      </w:r>
    </w:p>
    <w:p w14:paraId="0C2EC815" w14:textId="77777777" w:rsidR="0068054E" w:rsidRPr="00873F4C" w:rsidRDefault="007D5387" w:rsidP="00956877">
      <w:pPr>
        <w:pStyle w:val="ItemHead"/>
      </w:pPr>
      <w:r w:rsidRPr="00873F4C">
        <w:t>47</w:t>
      </w:r>
      <w:r w:rsidR="0068054E" w:rsidRPr="00873F4C">
        <w:t xml:space="preserve">  </w:t>
      </w:r>
      <w:r w:rsidR="00463B90" w:rsidRPr="00873F4C">
        <w:t>Section 2</w:t>
      </w:r>
      <w:r w:rsidR="0068054E" w:rsidRPr="00873F4C">
        <w:t>0 (heading)</w:t>
      </w:r>
    </w:p>
    <w:p w14:paraId="79BE7F01" w14:textId="77777777" w:rsidR="0068054E" w:rsidRPr="00873F4C" w:rsidRDefault="0068054E" w:rsidP="00956877">
      <w:pPr>
        <w:pStyle w:val="Item"/>
      </w:pPr>
      <w:r w:rsidRPr="00873F4C">
        <w:t>Omit “</w:t>
      </w:r>
      <w:r w:rsidRPr="00873F4C">
        <w:rPr>
          <w:b/>
        </w:rPr>
        <w:t>Use or disclosure</w:t>
      </w:r>
      <w:r w:rsidRPr="00873F4C">
        <w:t>”, substitute “</w:t>
      </w:r>
      <w:r w:rsidRPr="00873F4C">
        <w:rPr>
          <w:b/>
        </w:rPr>
        <w:t>Disclosure or use</w:t>
      </w:r>
      <w:r w:rsidRPr="00873F4C">
        <w:t>”.</w:t>
      </w:r>
    </w:p>
    <w:p w14:paraId="1C1B3E1B" w14:textId="77777777" w:rsidR="009F7BA1" w:rsidRPr="00873F4C" w:rsidRDefault="007D5387" w:rsidP="00956877">
      <w:pPr>
        <w:pStyle w:val="ItemHead"/>
      </w:pPr>
      <w:r w:rsidRPr="00873F4C">
        <w:t>48</w:t>
      </w:r>
      <w:r w:rsidR="009F7BA1" w:rsidRPr="00873F4C">
        <w:t xml:space="preserve">  </w:t>
      </w:r>
      <w:r w:rsidR="00B94F40" w:rsidRPr="00873F4C">
        <w:t>Sub</w:t>
      </w:r>
      <w:r w:rsidR="00234C28" w:rsidRPr="00873F4C">
        <w:t>section 2</w:t>
      </w:r>
      <w:r w:rsidR="009F7BA1" w:rsidRPr="00873F4C">
        <w:t>0(2)</w:t>
      </w:r>
    </w:p>
    <w:p w14:paraId="5C2A4548" w14:textId="77777777" w:rsidR="009F7BA1" w:rsidRPr="00873F4C" w:rsidRDefault="009F7BA1" w:rsidP="00956877">
      <w:pPr>
        <w:pStyle w:val="Item"/>
      </w:pPr>
      <w:r w:rsidRPr="00873F4C">
        <w:t xml:space="preserve">Omit “(the </w:t>
      </w:r>
      <w:r w:rsidRPr="00873F4C">
        <w:rPr>
          <w:b/>
          <w:i/>
        </w:rPr>
        <w:t>first person</w:t>
      </w:r>
      <w:r w:rsidRPr="00873F4C">
        <w:t>)”.</w:t>
      </w:r>
    </w:p>
    <w:p w14:paraId="5CB0D331" w14:textId="77777777" w:rsidR="0080477A" w:rsidRPr="00873F4C" w:rsidRDefault="007D5387" w:rsidP="00956877">
      <w:pPr>
        <w:pStyle w:val="ItemHead"/>
      </w:pPr>
      <w:r w:rsidRPr="00873F4C">
        <w:lastRenderedPageBreak/>
        <w:t>49</w:t>
      </w:r>
      <w:r w:rsidR="0080477A" w:rsidRPr="00873F4C">
        <w:t xml:space="preserve">  </w:t>
      </w:r>
      <w:r w:rsidR="00966D6A" w:rsidRPr="00873F4C">
        <w:t>Paragraph 2</w:t>
      </w:r>
      <w:r w:rsidR="0080477A" w:rsidRPr="00873F4C">
        <w:t>0(3)(e)</w:t>
      </w:r>
    </w:p>
    <w:p w14:paraId="06A2D832" w14:textId="77777777" w:rsidR="0080477A" w:rsidRPr="00873F4C" w:rsidRDefault="0080477A" w:rsidP="00956877">
      <w:pPr>
        <w:pStyle w:val="Item"/>
      </w:pPr>
      <w:r w:rsidRPr="00873F4C">
        <w:t>Repeal the paragraph, substitute:</w:t>
      </w:r>
    </w:p>
    <w:p w14:paraId="304C9E07" w14:textId="77777777" w:rsidR="0080477A" w:rsidRPr="00873F4C" w:rsidRDefault="0080477A" w:rsidP="00956877">
      <w:pPr>
        <w:pStyle w:val="paragraph"/>
      </w:pPr>
      <w:r w:rsidRPr="00873F4C">
        <w:tab/>
        <w:t>(e)</w:t>
      </w:r>
      <w:r w:rsidRPr="00873F4C">
        <w:tab/>
        <w:t xml:space="preserve">the </w:t>
      </w:r>
      <w:r w:rsidR="008A6B1B" w:rsidRPr="00873F4C">
        <w:t xml:space="preserve">person </w:t>
      </w:r>
      <w:r w:rsidR="00DD2073" w:rsidRPr="00873F4C">
        <w:t>likely to be identified by the identifying information</w:t>
      </w:r>
      <w:r w:rsidRPr="00873F4C">
        <w:t xml:space="preserve"> has consented to the disclosure or use of the identifying information, or acted in a way </w:t>
      </w:r>
      <w:r w:rsidR="00204B6C" w:rsidRPr="00873F4C">
        <w:t xml:space="preserve">that is </w:t>
      </w:r>
      <w:r w:rsidRPr="00873F4C">
        <w:t xml:space="preserve">inconsistent with keeping </w:t>
      </w:r>
      <w:r w:rsidR="00DD2073" w:rsidRPr="00873F4C">
        <w:t>that person’s identity</w:t>
      </w:r>
      <w:r w:rsidRPr="00873F4C">
        <w:t xml:space="preserve"> confidential;</w:t>
      </w:r>
    </w:p>
    <w:p w14:paraId="06573E4D" w14:textId="77777777" w:rsidR="00204B6C" w:rsidRPr="00873F4C" w:rsidRDefault="007D5387" w:rsidP="00956877">
      <w:pPr>
        <w:pStyle w:val="ItemHead"/>
      </w:pPr>
      <w:r w:rsidRPr="00873F4C">
        <w:t>50</w:t>
      </w:r>
      <w:r w:rsidR="00204B6C" w:rsidRPr="00873F4C">
        <w:t xml:space="preserve">  At the end of </w:t>
      </w:r>
      <w:r w:rsidR="00234C28" w:rsidRPr="00873F4C">
        <w:t>section 2</w:t>
      </w:r>
      <w:r w:rsidR="00204B6C" w:rsidRPr="00873F4C">
        <w:t>0</w:t>
      </w:r>
    </w:p>
    <w:p w14:paraId="5BFDB596" w14:textId="77777777" w:rsidR="00204B6C" w:rsidRPr="00873F4C" w:rsidRDefault="00204B6C" w:rsidP="00956877">
      <w:pPr>
        <w:pStyle w:val="Item"/>
      </w:pPr>
      <w:r w:rsidRPr="00873F4C">
        <w:t>Add:</w:t>
      </w:r>
    </w:p>
    <w:p w14:paraId="2F2C1C60" w14:textId="77777777" w:rsidR="00204B6C" w:rsidRPr="00873F4C" w:rsidRDefault="00204B6C" w:rsidP="00956877">
      <w:pPr>
        <w:pStyle w:val="subsection"/>
      </w:pPr>
      <w:r w:rsidRPr="00873F4C">
        <w:tab/>
        <w:t>(4)</w:t>
      </w:r>
      <w:r w:rsidRPr="00873F4C">
        <w:tab/>
        <w:t xml:space="preserve">For the purposes of </w:t>
      </w:r>
      <w:r w:rsidR="00ED19B0" w:rsidRPr="00873F4C">
        <w:t>paragraph (</w:t>
      </w:r>
      <w:r w:rsidRPr="00873F4C">
        <w:t>3)(a), and without limitation, a person discloses or uses identifying information for the purposes of this Act if the person does so:</w:t>
      </w:r>
    </w:p>
    <w:p w14:paraId="4A496365" w14:textId="77777777" w:rsidR="008D0C96" w:rsidRPr="00873F4C" w:rsidRDefault="00204B6C" w:rsidP="00956877">
      <w:pPr>
        <w:pStyle w:val="paragraph"/>
      </w:pPr>
      <w:r w:rsidRPr="00873F4C">
        <w:tab/>
        <w:t>(a)</w:t>
      </w:r>
      <w:r w:rsidRPr="00873F4C">
        <w:tab/>
      </w:r>
      <w:r w:rsidR="00525281" w:rsidRPr="00873F4C">
        <w:t>for the purpose of</w:t>
      </w:r>
      <w:r w:rsidR="008D0C96" w:rsidRPr="00873F4C">
        <w:t xml:space="preserve"> providing assistance in relation to a public interest disclosure; or</w:t>
      </w:r>
    </w:p>
    <w:p w14:paraId="7C76EF55" w14:textId="77777777" w:rsidR="00204B6C" w:rsidRPr="00873F4C" w:rsidRDefault="00204B6C" w:rsidP="00956877">
      <w:pPr>
        <w:pStyle w:val="paragraph"/>
      </w:pPr>
      <w:r w:rsidRPr="00873F4C">
        <w:tab/>
        <w:t>(b)</w:t>
      </w:r>
      <w:r w:rsidRPr="00873F4C">
        <w:tab/>
        <w:t xml:space="preserve">for the purpose of providing legal advice, or other professional assistance, relating to a public interest disclosure, in the circumstances mentioned in </w:t>
      </w:r>
      <w:r w:rsidR="005C36A0" w:rsidRPr="00873F4C">
        <w:t>paragraph 6</w:t>
      </w:r>
      <w:r w:rsidRPr="00873F4C">
        <w:t>7(2)(a); or</w:t>
      </w:r>
    </w:p>
    <w:p w14:paraId="79C88151" w14:textId="77777777" w:rsidR="00204B6C" w:rsidRPr="00873F4C" w:rsidRDefault="00204B6C" w:rsidP="00956877">
      <w:pPr>
        <w:pStyle w:val="paragraph"/>
      </w:pPr>
      <w:r w:rsidRPr="00873F4C">
        <w:tab/>
        <w:t>(c)</w:t>
      </w:r>
      <w:r w:rsidRPr="00873F4C">
        <w:tab/>
        <w:t xml:space="preserve">in the performance or exercise (or purported performance or exercise) of a function or power conferred by this Act, in the circumstances mentioned in </w:t>
      </w:r>
      <w:r w:rsidR="00197A6F" w:rsidRPr="00873F4C">
        <w:t>sub</w:t>
      </w:r>
      <w:r w:rsidR="00234C28" w:rsidRPr="00873F4C">
        <w:t>section 7</w:t>
      </w:r>
      <w:r w:rsidRPr="00873F4C">
        <w:t>8(1).</w:t>
      </w:r>
    </w:p>
    <w:p w14:paraId="1C1600EE" w14:textId="77777777" w:rsidR="00CD011C" w:rsidRPr="00873F4C" w:rsidRDefault="007D5387" w:rsidP="00956877">
      <w:pPr>
        <w:pStyle w:val="ItemHead"/>
      </w:pPr>
      <w:r w:rsidRPr="00873F4C">
        <w:t>51</w:t>
      </w:r>
      <w:r w:rsidR="00CD011C" w:rsidRPr="00873F4C">
        <w:t xml:space="preserve">  </w:t>
      </w:r>
      <w:r w:rsidR="00ED19B0" w:rsidRPr="00873F4C">
        <w:t>Section 3</w:t>
      </w:r>
      <w:r w:rsidR="00CD011C" w:rsidRPr="00873F4C">
        <w:t>4 (note 2)</w:t>
      </w:r>
    </w:p>
    <w:p w14:paraId="132E71B9" w14:textId="77777777" w:rsidR="00CD011C" w:rsidRPr="00873F4C" w:rsidRDefault="00CD011C" w:rsidP="00956877">
      <w:pPr>
        <w:pStyle w:val="Item"/>
      </w:pPr>
      <w:r w:rsidRPr="00873F4C">
        <w:t>Omit “</w:t>
      </w:r>
      <w:r w:rsidR="00CF524D" w:rsidRPr="00873F4C">
        <w:t>section 6</w:t>
      </w:r>
      <w:r w:rsidRPr="00873F4C">
        <w:t>0A”, substitute “</w:t>
      </w:r>
      <w:r w:rsidR="00ED19B0" w:rsidRPr="00873F4C">
        <w:t>subsection 6</w:t>
      </w:r>
      <w:r w:rsidRPr="00873F4C">
        <w:t>0A(3)”.</w:t>
      </w:r>
    </w:p>
    <w:p w14:paraId="77CD6FB7" w14:textId="77777777" w:rsidR="00204B6C" w:rsidRPr="00873F4C" w:rsidRDefault="007D5387" w:rsidP="00956877">
      <w:pPr>
        <w:pStyle w:val="ItemHead"/>
      </w:pPr>
      <w:r w:rsidRPr="00873F4C">
        <w:t>52</w:t>
      </w:r>
      <w:r w:rsidR="00204B6C" w:rsidRPr="00873F4C">
        <w:t xml:space="preserve">  </w:t>
      </w:r>
      <w:r w:rsidR="005C36A0" w:rsidRPr="00873F4C">
        <w:t>Paragraph 5</w:t>
      </w:r>
      <w:r w:rsidR="00204B6C" w:rsidRPr="00873F4C">
        <w:t>1(2)(e)</w:t>
      </w:r>
    </w:p>
    <w:p w14:paraId="1F43B173" w14:textId="77777777" w:rsidR="00204B6C" w:rsidRPr="00873F4C" w:rsidRDefault="00204B6C" w:rsidP="00956877">
      <w:pPr>
        <w:pStyle w:val="Item"/>
      </w:pPr>
      <w:r w:rsidRPr="00873F4C">
        <w:t>Repeal the paragraph, substitute:</w:t>
      </w:r>
    </w:p>
    <w:p w14:paraId="02FB46E6" w14:textId="77777777" w:rsidR="00204B6C" w:rsidRPr="00873F4C" w:rsidRDefault="00204B6C" w:rsidP="00956877">
      <w:pPr>
        <w:pStyle w:val="paragraph"/>
      </w:pPr>
      <w:r w:rsidRPr="00873F4C">
        <w:tab/>
        <w:t>(e)</w:t>
      </w:r>
      <w:r w:rsidRPr="00873F4C">
        <w:tab/>
      </w:r>
      <w:r w:rsidR="00F2599F" w:rsidRPr="00873F4C">
        <w:t>claims</w:t>
      </w:r>
      <w:r w:rsidR="009529F1" w:rsidRPr="00873F4C">
        <w:t xml:space="preserve"> of any reprisal taken against the discloser, or any other person, that relates to the matters considered in the course of the investigation</w:t>
      </w:r>
      <w:r w:rsidRPr="00873F4C">
        <w:t>, together with any related evidence</w:t>
      </w:r>
      <w:r w:rsidR="009529F1" w:rsidRPr="00873F4C">
        <w:t>; and</w:t>
      </w:r>
    </w:p>
    <w:p w14:paraId="7CDB88EB" w14:textId="77777777" w:rsidR="00204B6C" w:rsidRPr="00873F4C" w:rsidRDefault="00204B6C" w:rsidP="00956877">
      <w:pPr>
        <w:pStyle w:val="paragraph"/>
      </w:pPr>
      <w:r w:rsidRPr="00873F4C">
        <w:tab/>
        <w:t>(</w:t>
      </w:r>
      <w:r w:rsidR="00C64096" w:rsidRPr="00873F4C">
        <w:t>f</w:t>
      </w:r>
      <w:r w:rsidRPr="00873F4C">
        <w:t>)</w:t>
      </w:r>
      <w:r w:rsidRPr="00873F4C">
        <w:tab/>
        <w:t>the agency’s response to any claims or evidence</w:t>
      </w:r>
      <w:r w:rsidR="00E943E2" w:rsidRPr="00873F4C">
        <w:t xml:space="preserve"> mentioned in </w:t>
      </w:r>
      <w:r w:rsidR="00ED19B0" w:rsidRPr="00873F4C">
        <w:t>paragraph (</w:t>
      </w:r>
      <w:r w:rsidR="00E943E2" w:rsidRPr="00873F4C">
        <w:t>e)</w:t>
      </w:r>
      <w:r w:rsidRPr="00873F4C">
        <w:t>.</w:t>
      </w:r>
    </w:p>
    <w:p w14:paraId="0D209564" w14:textId="77777777" w:rsidR="00E52C4F" w:rsidRPr="00873F4C" w:rsidRDefault="007D5387" w:rsidP="00956877">
      <w:pPr>
        <w:pStyle w:val="ItemHead"/>
      </w:pPr>
      <w:r w:rsidRPr="00873F4C">
        <w:t>53</w:t>
      </w:r>
      <w:r w:rsidR="00E52C4F" w:rsidRPr="00873F4C">
        <w:t xml:space="preserve">  </w:t>
      </w:r>
      <w:r w:rsidR="005C36A0" w:rsidRPr="00873F4C">
        <w:t>Section 5</w:t>
      </w:r>
      <w:r w:rsidR="00C2268F" w:rsidRPr="00873F4C">
        <w:t>7</w:t>
      </w:r>
    </w:p>
    <w:p w14:paraId="360FC4AB" w14:textId="77777777" w:rsidR="00C2268F" w:rsidRPr="00873F4C" w:rsidRDefault="00C2268F" w:rsidP="00956877">
      <w:pPr>
        <w:pStyle w:val="Item"/>
      </w:pPr>
      <w:r w:rsidRPr="00873F4C">
        <w:t>Repeal the section.</w:t>
      </w:r>
    </w:p>
    <w:p w14:paraId="15F89576" w14:textId="77777777" w:rsidR="006A69C0" w:rsidRPr="00873F4C" w:rsidRDefault="007D5387" w:rsidP="00956877">
      <w:pPr>
        <w:pStyle w:val="ItemHead"/>
      </w:pPr>
      <w:r w:rsidRPr="00873F4C">
        <w:t>54</w:t>
      </w:r>
      <w:r w:rsidR="006A69C0" w:rsidRPr="00873F4C">
        <w:t xml:space="preserve">  </w:t>
      </w:r>
      <w:r w:rsidR="005C36A0" w:rsidRPr="00873F4C">
        <w:t>Section 5</w:t>
      </w:r>
      <w:r w:rsidR="006A69C0" w:rsidRPr="00873F4C">
        <w:t>9</w:t>
      </w:r>
    </w:p>
    <w:p w14:paraId="7C8A9253" w14:textId="77777777" w:rsidR="006A69C0" w:rsidRPr="00873F4C" w:rsidRDefault="006A69C0" w:rsidP="00956877">
      <w:pPr>
        <w:pStyle w:val="Item"/>
      </w:pPr>
      <w:r w:rsidRPr="00873F4C">
        <w:t>Repeal the section, substitute:</w:t>
      </w:r>
    </w:p>
    <w:p w14:paraId="6B1C7EC6" w14:textId="77777777" w:rsidR="002D5653" w:rsidRPr="00873F4C" w:rsidRDefault="002D5653" w:rsidP="00956877">
      <w:pPr>
        <w:pStyle w:val="ActHead5"/>
      </w:pPr>
      <w:bookmarkStart w:id="34" w:name="_Toc138081460"/>
      <w:r w:rsidRPr="00A13411">
        <w:rPr>
          <w:rStyle w:val="CharSectno"/>
        </w:rPr>
        <w:lastRenderedPageBreak/>
        <w:t>59</w:t>
      </w:r>
      <w:r w:rsidRPr="00873F4C">
        <w:t xml:space="preserve">  Additional obligations of principal officers</w:t>
      </w:r>
      <w:bookmarkEnd w:id="34"/>
    </w:p>
    <w:p w14:paraId="3F385F40" w14:textId="77777777" w:rsidR="000A23C4" w:rsidRPr="00873F4C" w:rsidRDefault="000A23C4" w:rsidP="00956877">
      <w:pPr>
        <w:pStyle w:val="SubsectionHead"/>
      </w:pPr>
      <w:r w:rsidRPr="00873F4C">
        <w:t>Facilitating public interest disclosures</w:t>
      </w:r>
    </w:p>
    <w:p w14:paraId="70AAF4B0" w14:textId="77777777" w:rsidR="000A23C4" w:rsidRPr="00873F4C" w:rsidRDefault="000A23C4" w:rsidP="00956877">
      <w:pPr>
        <w:pStyle w:val="subsection"/>
      </w:pPr>
      <w:r w:rsidRPr="00873F4C">
        <w:tab/>
        <w:t>(1)</w:t>
      </w:r>
      <w:r w:rsidRPr="00873F4C">
        <w:tab/>
        <w:t>The principal officer of an agency must take reasonable steps to ensure that:</w:t>
      </w:r>
    </w:p>
    <w:p w14:paraId="6979E6FE" w14:textId="77777777" w:rsidR="000A23C4" w:rsidRPr="00873F4C" w:rsidRDefault="000A23C4" w:rsidP="00956877">
      <w:pPr>
        <w:pStyle w:val="paragraph"/>
      </w:pPr>
      <w:r w:rsidRPr="00873F4C">
        <w:tab/>
        <w:t>(a)</w:t>
      </w:r>
      <w:r w:rsidRPr="00873F4C">
        <w:tab/>
        <w:t>the number of authorised officers of the agency is sufficient to ensure that they are readily accessible by public officials</w:t>
      </w:r>
      <w:r w:rsidR="0060288F" w:rsidRPr="00873F4C">
        <w:t xml:space="preserve"> </w:t>
      </w:r>
      <w:r w:rsidRPr="00873F4C">
        <w:t>who belong</w:t>
      </w:r>
      <w:r w:rsidR="00BD1E3C" w:rsidRPr="00873F4C">
        <w:t xml:space="preserve"> </w:t>
      </w:r>
      <w:r w:rsidRPr="00873F4C">
        <w:t>to the agency; and</w:t>
      </w:r>
    </w:p>
    <w:p w14:paraId="049F7D36" w14:textId="77777777" w:rsidR="000A23C4" w:rsidRPr="00873F4C" w:rsidRDefault="000A23C4" w:rsidP="00956877">
      <w:pPr>
        <w:pStyle w:val="paragraph"/>
      </w:pPr>
      <w:r w:rsidRPr="00873F4C">
        <w:tab/>
        <w:t>(b)</w:t>
      </w:r>
      <w:r w:rsidRPr="00873F4C">
        <w:tab/>
        <w:t>public officials who belong</w:t>
      </w:r>
      <w:r w:rsidR="00BD1E3C" w:rsidRPr="00873F4C">
        <w:t xml:space="preserve"> </w:t>
      </w:r>
      <w:r w:rsidRPr="00873F4C">
        <w:t>to the agency are aware of the identity of each authorised officer of the agency.</w:t>
      </w:r>
    </w:p>
    <w:p w14:paraId="75933969" w14:textId="77777777" w:rsidR="000A23C4" w:rsidRPr="00873F4C" w:rsidRDefault="000A23C4" w:rsidP="00956877">
      <w:pPr>
        <w:pStyle w:val="subsection"/>
      </w:pPr>
      <w:r w:rsidRPr="00873F4C">
        <w:tab/>
        <w:t>(2)</w:t>
      </w:r>
      <w:r w:rsidRPr="00873F4C">
        <w:tab/>
        <w:t>The principal officer of an agency must take reasonable steps to encourage and support:</w:t>
      </w:r>
    </w:p>
    <w:p w14:paraId="2C0E6536" w14:textId="77777777" w:rsidR="000A23C4" w:rsidRPr="00873F4C" w:rsidRDefault="000A23C4" w:rsidP="00956877">
      <w:pPr>
        <w:pStyle w:val="paragraph"/>
      </w:pPr>
      <w:r w:rsidRPr="00873F4C">
        <w:tab/>
        <w:t>(a)</w:t>
      </w:r>
      <w:r w:rsidRPr="00873F4C">
        <w:tab/>
        <w:t xml:space="preserve">public officials </w:t>
      </w:r>
      <w:r w:rsidR="00C60A2D" w:rsidRPr="00873F4C">
        <w:t>who make, or are considering</w:t>
      </w:r>
      <w:r w:rsidR="00596937" w:rsidRPr="00873F4C">
        <w:t xml:space="preserve"> making,</w:t>
      </w:r>
      <w:r w:rsidRPr="00873F4C">
        <w:t xml:space="preserve"> public interest disclosures relating to the agency; and</w:t>
      </w:r>
    </w:p>
    <w:p w14:paraId="3F4D8A08" w14:textId="77777777" w:rsidR="000A23C4" w:rsidRPr="00873F4C" w:rsidRDefault="000A23C4" w:rsidP="00956877">
      <w:pPr>
        <w:pStyle w:val="paragraph"/>
      </w:pPr>
      <w:r w:rsidRPr="00873F4C">
        <w:tab/>
        <w:t>(b)</w:t>
      </w:r>
      <w:r w:rsidRPr="00873F4C">
        <w:tab/>
        <w:t xml:space="preserve">any other </w:t>
      </w:r>
      <w:r w:rsidR="0060288F" w:rsidRPr="00873F4C">
        <w:t>persons</w:t>
      </w:r>
      <w:r w:rsidR="00596937" w:rsidRPr="00873F4C">
        <w:t xml:space="preserve"> </w:t>
      </w:r>
      <w:r w:rsidR="0095388B" w:rsidRPr="00873F4C">
        <w:t>who provide</w:t>
      </w:r>
      <w:r w:rsidR="0053556C" w:rsidRPr="00873F4C">
        <w:t>,</w:t>
      </w:r>
      <w:r w:rsidR="00596937" w:rsidRPr="00873F4C">
        <w:t xml:space="preserve"> or </w:t>
      </w:r>
      <w:r w:rsidR="0095388B" w:rsidRPr="00873F4C">
        <w:t xml:space="preserve">are </w:t>
      </w:r>
      <w:r w:rsidR="00596937" w:rsidRPr="00873F4C">
        <w:t>considering providing,</w:t>
      </w:r>
      <w:r w:rsidR="0060288F" w:rsidRPr="00873F4C">
        <w:t xml:space="preserve"> assistance</w:t>
      </w:r>
      <w:r w:rsidRPr="00873F4C">
        <w:t xml:space="preserve"> in relation to such public interest disclosures.</w:t>
      </w:r>
    </w:p>
    <w:p w14:paraId="1CB51E57" w14:textId="77777777" w:rsidR="00C75ACC" w:rsidRPr="00873F4C" w:rsidRDefault="00E90E9C" w:rsidP="00956877">
      <w:pPr>
        <w:pStyle w:val="SubsectionHead"/>
      </w:pPr>
      <w:r w:rsidRPr="00873F4C">
        <w:t>Procedures for d</w:t>
      </w:r>
      <w:r w:rsidR="00C75ACC" w:rsidRPr="00873F4C">
        <w:t>ealing with public interest disclosures</w:t>
      </w:r>
    </w:p>
    <w:p w14:paraId="6B59A361" w14:textId="77777777" w:rsidR="002D5653" w:rsidRPr="00873F4C" w:rsidRDefault="002D5653" w:rsidP="00956877">
      <w:pPr>
        <w:pStyle w:val="subsection"/>
      </w:pPr>
      <w:r w:rsidRPr="00873F4C">
        <w:tab/>
        <w:t>(</w:t>
      </w:r>
      <w:r w:rsidR="000A23C4" w:rsidRPr="00873F4C">
        <w:t>3</w:t>
      </w:r>
      <w:r w:rsidRPr="00873F4C">
        <w:t>)</w:t>
      </w:r>
      <w:r w:rsidRPr="00873F4C">
        <w:tab/>
        <w:t>The principal officer of an agency must, by instrument in writing, establish procedures for facilitating and dealing with public interest disclosures relating to the agency.</w:t>
      </w:r>
    </w:p>
    <w:p w14:paraId="68DDADC8" w14:textId="77777777" w:rsidR="002D5653" w:rsidRPr="00873F4C" w:rsidRDefault="002D5653" w:rsidP="00956877">
      <w:pPr>
        <w:pStyle w:val="subsection"/>
      </w:pPr>
      <w:r w:rsidRPr="00873F4C">
        <w:tab/>
        <w:t>(</w:t>
      </w:r>
      <w:r w:rsidR="000A23C4" w:rsidRPr="00873F4C">
        <w:t>4</w:t>
      </w:r>
      <w:r w:rsidRPr="00873F4C">
        <w:t>)</w:t>
      </w:r>
      <w:r w:rsidRPr="00873F4C">
        <w:tab/>
        <w:t>The procedures must:</w:t>
      </w:r>
    </w:p>
    <w:p w14:paraId="1B60C114" w14:textId="77777777" w:rsidR="002D5653" w:rsidRPr="00873F4C" w:rsidRDefault="002D5653" w:rsidP="00956877">
      <w:pPr>
        <w:pStyle w:val="paragraph"/>
      </w:pPr>
      <w:r w:rsidRPr="00873F4C">
        <w:tab/>
        <w:t>(a)</w:t>
      </w:r>
      <w:r w:rsidRPr="00873F4C">
        <w:tab/>
        <w:t xml:space="preserve">deal with the assessment of risks that reprisals may be taken </w:t>
      </w:r>
      <w:r w:rsidR="00C75ACC" w:rsidRPr="00873F4C">
        <w:t>in relation to</w:t>
      </w:r>
      <w:r w:rsidRPr="00873F4C">
        <w:t xml:space="preserve"> those disclosures; and</w:t>
      </w:r>
    </w:p>
    <w:p w14:paraId="69DBD38F" w14:textId="77777777" w:rsidR="002D5653" w:rsidRPr="00873F4C" w:rsidRDefault="002D5653" w:rsidP="00956877">
      <w:pPr>
        <w:pStyle w:val="paragraph"/>
      </w:pPr>
      <w:r w:rsidRPr="00873F4C">
        <w:tab/>
        <w:t>(b)</w:t>
      </w:r>
      <w:r w:rsidRPr="00873F4C">
        <w:tab/>
        <w:t>provide for confidentiality of investigative processes; and</w:t>
      </w:r>
    </w:p>
    <w:p w14:paraId="3150171A" w14:textId="77777777" w:rsidR="002E0811" w:rsidRPr="00873F4C" w:rsidRDefault="002D5653" w:rsidP="00956877">
      <w:pPr>
        <w:pStyle w:val="paragraph"/>
      </w:pPr>
      <w:r w:rsidRPr="00873F4C">
        <w:tab/>
        <w:t>(c)</w:t>
      </w:r>
      <w:r w:rsidRPr="00873F4C">
        <w:tab/>
        <w:t xml:space="preserve">comply with </w:t>
      </w:r>
      <w:r w:rsidR="00F2599F" w:rsidRPr="00873F4C">
        <w:t xml:space="preserve">any </w:t>
      </w:r>
      <w:r w:rsidRPr="00873F4C">
        <w:t xml:space="preserve">standards </w:t>
      </w:r>
      <w:r w:rsidR="00694C46" w:rsidRPr="00873F4C">
        <w:t>in force</w:t>
      </w:r>
      <w:r w:rsidRPr="00873F4C">
        <w:t xml:space="preserve"> under </w:t>
      </w:r>
      <w:r w:rsidR="0095388B" w:rsidRPr="00873F4C">
        <w:t>sub</w:t>
      </w:r>
      <w:r w:rsidR="00234C28" w:rsidRPr="00873F4C">
        <w:t>section 7</w:t>
      </w:r>
      <w:r w:rsidRPr="00873F4C">
        <w:t>4(1)</w:t>
      </w:r>
      <w:r w:rsidR="0095388B" w:rsidRPr="00873F4C">
        <w:t>.</w:t>
      </w:r>
    </w:p>
    <w:p w14:paraId="6893077A" w14:textId="77777777" w:rsidR="002D5653" w:rsidRPr="00873F4C" w:rsidRDefault="002D5653" w:rsidP="00956877">
      <w:pPr>
        <w:pStyle w:val="subsection"/>
      </w:pPr>
      <w:r w:rsidRPr="00873F4C">
        <w:tab/>
        <w:t>(</w:t>
      </w:r>
      <w:r w:rsidR="000A23C4" w:rsidRPr="00873F4C">
        <w:t>5</w:t>
      </w:r>
      <w:r w:rsidRPr="00873F4C">
        <w:t>)</w:t>
      </w:r>
      <w:r w:rsidRPr="00873F4C">
        <w:tab/>
      </w:r>
      <w:r w:rsidR="00C75ACC" w:rsidRPr="00873F4C">
        <w:t xml:space="preserve">An instrument under </w:t>
      </w:r>
      <w:r w:rsidR="00ED19B0" w:rsidRPr="00873F4C">
        <w:t>subsection (</w:t>
      </w:r>
      <w:r w:rsidR="000A23C4" w:rsidRPr="00873F4C">
        <w:t>3</w:t>
      </w:r>
      <w:r w:rsidR="00C75ACC" w:rsidRPr="00873F4C">
        <w:t>) is not a</w:t>
      </w:r>
      <w:r w:rsidRPr="00873F4C">
        <w:t xml:space="preserve"> </w:t>
      </w:r>
      <w:r w:rsidR="00C75ACC" w:rsidRPr="00873F4C">
        <w:t>legislative instrument</w:t>
      </w:r>
      <w:r w:rsidRPr="00873F4C">
        <w:t>.</w:t>
      </w:r>
    </w:p>
    <w:p w14:paraId="6B92B4A6" w14:textId="77777777" w:rsidR="00D3216F" w:rsidRPr="00873F4C" w:rsidRDefault="00392A45" w:rsidP="00956877">
      <w:pPr>
        <w:pStyle w:val="SubsectionHead"/>
      </w:pPr>
      <w:r w:rsidRPr="00873F4C">
        <w:t>Responding to</w:t>
      </w:r>
      <w:r w:rsidR="00D3216F" w:rsidRPr="00873F4C">
        <w:t xml:space="preserve"> investigations</w:t>
      </w:r>
    </w:p>
    <w:p w14:paraId="762942A1" w14:textId="77777777" w:rsidR="00392A45" w:rsidRPr="00873F4C" w:rsidRDefault="002D5653" w:rsidP="00956877">
      <w:pPr>
        <w:pStyle w:val="subsection"/>
      </w:pPr>
      <w:r w:rsidRPr="00873F4C">
        <w:tab/>
        <w:t>(</w:t>
      </w:r>
      <w:r w:rsidR="00FA4881" w:rsidRPr="00873F4C">
        <w:t>6</w:t>
      </w:r>
      <w:r w:rsidRPr="00873F4C">
        <w:t>)</w:t>
      </w:r>
      <w:r w:rsidRPr="00873F4C">
        <w:tab/>
        <w:t>The principal officer of an agency must</w:t>
      </w:r>
      <w:r w:rsidR="00A92A8B" w:rsidRPr="00873F4C">
        <w:t>, as soon as reasonably practicable</w:t>
      </w:r>
      <w:r w:rsidR="002F1C4E" w:rsidRPr="00873F4C">
        <w:t>,</w:t>
      </w:r>
      <w:r w:rsidR="006815FD" w:rsidRPr="00873F4C">
        <w:t xml:space="preserve"> ensure that appropriate action</w:t>
      </w:r>
      <w:r w:rsidR="00307111" w:rsidRPr="00873F4C">
        <w:t xml:space="preserve"> in relation to the agency</w:t>
      </w:r>
      <w:r w:rsidR="006815FD" w:rsidRPr="00873F4C">
        <w:t xml:space="preserve"> is taken in response to any recommendations in a report under </w:t>
      </w:r>
      <w:r w:rsidR="00234C28" w:rsidRPr="00873F4C">
        <w:t>section 5</w:t>
      </w:r>
      <w:r w:rsidR="006815FD" w:rsidRPr="00873F4C">
        <w:t>1.</w:t>
      </w:r>
    </w:p>
    <w:p w14:paraId="27EE2449" w14:textId="77777777" w:rsidR="00D3216F" w:rsidRPr="00873F4C" w:rsidRDefault="00D3216F" w:rsidP="00956877">
      <w:pPr>
        <w:pStyle w:val="SubsectionHead"/>
      </w:pPr>
      <w:r w:rsidRPr="00873F4C">
        <w:lastRenderedPageBreak/>
        <w:t>Training and education</w:t>
      </w:r>
    </w:p>
    <w:p w14:paraId="75F2B97E" w14:textId="77777777" w:rsidR="00D3216F" w:rsidRPr="00873F4C" w:rsidRDefault="00D3216F" w:rsidP="00956877">
      <w:pPr>
        <w:pStyle w:val="subsection"/>
      </w:pPr>
      <w:r w:rsidRPr="00873F4C">
        <w:tab/>
        <w:t>(</w:t>
      </w:r>
      <w:r w:rsidR="00FA4881" w:rsidRPr="00873F4C">
        <w:t>7</w:t>
      </w:r>
      <w:r w:rsidRPr="00873F4C">
        <w:t>)</w:t>
      </w:r>
      <w:r w:rsidRPr="00873F4C">
        <w:tab/>
        <w:t xml:space="preserve">The principal officer of an agency must take reasonable steps to provide </w:t>
      </w:r>
      <w:r w:rsidR="00FE6C1F" w:rsidRPr="00873F4C">
        <w:t xml:space="preserve">ongoing </w:t>
      </w:r>
      <w:r w:rsidRPr="00873F4C">
        <w:t>training and education to public officials belonging to the agency about</w:t>
      </w:r>
      <w:r w:rsidR="002B6D93" w:rsidRPr="00873F4C">
        <w:t xml:space="preserve"> this Act including, without limitation, training and education about the following</w:t>
      </w:r>
      <w:r w:rsidRPr="00873F4C">
        <w:t>:</w:t>
      </w:r>
    </w:p>
    <w:p w14:paraId="7BC300B8" w14:textId="77777777" w:rsidR="00D3216F" w:rsidRPr="00873F4C" w:rsidRDefault="00D3216F" w:rsidP="00956877">
      <w:pPr>
        <w:pStyle w:val="paragraph"/>
      </w:pPr>
      <w:r w:rsidRPr="00873F4C">
        <w:tab/>
        <w:t>(a)</w:t>
      </w:r>
      <w:r w:rsidRPr="00873F4C">
        <w:tab/>
        <w:t>integrity and accountability;</w:t>
      </w:r>
    </w:p>
    <w:p w14:paraId="02FF8D0E" w14:textId="77777777" w:rsidR="002B6D93" w:rsidRPr="00873F4C" w:rsidRDefault="00D3216F" w:rsidP="00956877">
      <w:pPr>
        <w:pStyle w:val="paragraph"/>
      </w:pPr>
      <w:r w:rsidRPr="00873F4C">
        <w:tab/>
        <w:t>(b)</w:t>
      </w:r>
      <w:r w:rsidRPr="00873F4C">
        <w:tab/>
      </w:r>
      <w:r w:rsidR="002B6D93" w:rsidRPr="00873F4C">
        <w:t>how to make a public interest disclosure;</w:t>
      </w:r>
    </w:p>
    <w:p w14:paraId="20D30F74" w14:textId="77777777" w:rsidR="00F15DCD" w:rsidRPr="00873F4C" w:rsidRDefault="002B6D93" w:rsidP="00956877">
      <w:pPr>
        <w:pStyle w:val="paragraph"/>
      </w:pPr>
      <w:r w:rsidRPr="00873F4C">
        <w:tab/>
        <w:t>(c)</w:t>
      </w:r>
      <w:r w:rsidRPr="00873F4C">
        <w:tab/>
        <w:t>the protections available under this Act;</w:t>
      </w:r>
    </w:p>
    <w:p w14:paraId="5C04A5EA" w14:textId="77777777" w:rsidR="002B6D93" w:rsidRPr="00873F4C" w:rsidRDefault="00F15DCD" w:rsidP="00956877">
      <w:pPr>
        <w:pStyle w:val="paragraph"/>
      </w:pPr>
      <w:r w:rsidRPr="00873F4C">
        <w:tab/>
        <w:t>(</w:t>
      </w:r>
      <w:r w:rsidR="002B6D93" w:rsidRPr="00873F4C">
        <w:t>d</w:t>
      </w:r>
      <w:r w:rsidRPr="00873F4C">
        <w:t>)</w:t>
      </w:r>
      <w:r w:rsidRPr="00873F4C">
        <w:tab/>
        <w:t xml:space="preserve">the </w:t>
      </w:r>
      <w:r w:rsidR="002B6D93" w:rsidRPr="00873F4C">
        <w:t>performance by those officials of their functions under this Act;</w:t>
      </w:r>
    </w:p>
    <w:p w14:paraId="395DEB82" w14:textId="77777777" w:rsidR="002A724A" w:rsidRPr="00873F4C" w:rsidRDefault="002B6D93" w:rsidP="00956877">
      <w:pPr>
        <w:pStyle w:val="paragraph"/>
      </w:pPr>
      <w:r w:rsidRPr="00873F4C">
        <w:tab/>
        <w:t>(e)</w:t>
      </w:r>
      <w:r w:rsidRPr="00873F4C">
        <w:tab/>
        <w:t xml:space="preserve">the </w:t>
      </w:r>
      <w:r w:rsidR="00F15DCD" w:rsidRPr="00873F4C">
        <w:t xml:space="preserve">circumstances </w:t>
      </w:r>
      <w:r w:rsidR="00CF5BE0" w:rsidRPr="00873F4C">
        <w:t xml:space="preserve">(if any) </w:t>
      </w:r>
      <w:r w:rsidR="00F15DCD" w:rsidRPr="00873F4C">
        <w:t xml:space="preserve">in which a public interest disclosure must be referred to </w:t>
      </w:r>
      <w:r w:rsidR="00942024" w:rsidRPr="00873F4C">
        <w:t xml:space="preserve">an </w:t>
      </w:r>
      <w:r w:rsidR="00F15DCD" w:rsidRPr="00873F4C">
        <w:t>agency</w:t>
      </w:r>
      <w:r w:rsidR="00942024" w:rsidRPr="00873F4C">
        <w:t>, or other person or body,</w:t>
      </w:r>
      <w:r w:rsidR="00F15DCD" w:rsidRPr="00873F4C">
        <w:t xml:space="preserve"> under another law of the Commonwealth</w:t>
      </w:r>
      <w:r w:rsidR="0001172F" w:rsidRPr="00873F4C">
        <w:t>.</w:t>
      </w:r>
    </w:p>
    <w:p w14:paraId="6320AA79" w14:textId="77777777" w:rsidR="00226B59" w:rsidRPr="00873F4C" w:rsidRDefault="00226B59" w:rsidP="00956877">
      <w:pPr>
        <w:pStyle w:val="subsection"/>
      </w:pPr>
      <w:r w:rsidRPr="00873F4C">
        <w:tab/>
        <w:t>(8)</w:t>
      </w:r>
      <w:r w:rsidRPr="00873F4C">
        <w:tab/>
      </w:r>
      <w:r w:rsidR="00942024" w:rsidRPr="00873F4C">
        <w:t>The principal officer of an agency must take reasonable steps to ensure that a</w:t>
      </w:r>
      <w:r w:rsidRPr="00873F4C">
        <w:t xml:space="preserve"> public official belonging to </w:t>
      </w:r>
      <w:r w:rsidR="00942024" w:rsidRPr="00873F4C">
        <w:t xml:space="preserve">the </w:t>
      </w:r>
      <w:r w:rsidRPr="00873F4C">
        <w:t xml:space="preserve">agency who </w:t>
      </w:r>
      <w:r w:rsidR="00CD011C" w:rsidRPr="00873F4C">
        <w:t>is appointed to a position that</w:t>
      </w:r>
      <w:r w:rsidR="00BF2882" w:rsidRPr="00873F4C">
        <w:t xml:space="preserve"> requires, or could require, the public official to perform the functions or duties, or exercise the powers, of an authorised officer or supervisor under this Act </w:t>
      </w:r>
      <w:r w:rsidR="00942024" w:rsidRPr="00873F4C">
        <w:t xml:space="preserve">is </w:t>
      </w:r>
      <w:r w:rsidRPr="00873F4C">
        <w:t>given training and education</w:t>
      </w:r>
      <w:r w:rsidR="00942024" w:rsidRPr="00873F4C">
        <w:t xml:space="preserve"> </w:t>
      </w:r>
      <w:r w:rsidR="00BF2882" w:rsidRPr="00873F4C">
        <w:t xml:space="preserve">appropriate </w:t>
      </w:r>
      <w:r w:rsidR="00942024" w:rsidRPr="00873F4C">
        <w:t xml:space="preserve">for the position within a reasonable time after </w:t>
      </w:r>
      <w:r w:rsidR="00BF2882" w:rsidRPr="00873F4C">
        <w:t xml:space="preserve">that </w:t>
      </w:r>
      <w:r w:rsidR="00942024" w:rsidRPr="00873F4C">
        <w:t>appointment</w:t>
      </w:r>
      <w:r w:rsidRPr="00873F4C">
        <w:t>.</w:t>
      </w:r>
    </w:p>
    <w:p w14:paraId="7738D266" w14:textId="77777777" w:rsidR="00D3216F" w:rsidRPr="00873F4C" w:rsidRDefault="00D3216F" w:rsidP="00956877">
      <w:pPr>
        <w:pStyle w:val="SubsectionHead"/>
      </w:pPr>
      <w:r w:rsidRPr="00873F4C">
        <w:t xml:space="preserve">Duty to protect </w:t>
      </w:r>
      <w:r w:rsidR="00226B59" w:rsidRPr="00873F4C">
        <w:t xml:space="preserve">public officials </w:t>
      </w:r>
      <w:r w:rsidR="00FA4881" w:rsidRPr="00873F4C">
        <w:t>against reprisals</w:t>
      </w:r>
    </w:p>
    <w:p w14:paraId="59EC8937" w14:textId="77777777" w:rsidR="00D3216F" w:rsidRPr="00873F4C" w:rsidRDefault="00D3216F" w:rsidP="00956877">
      <w:pPr>
        <w:pStyle w:val="subsection"/>
      </w:pPr>
      <w:r w:rsidRPr="00873F4C">
        <w:tab/>
        <w:t>(</w:t>
      </w:r>
      <w:r w:rsidR="00226B59" w:rsidRPr="00873F4C">
        <w:t>9</w:t>
      </w:r>
      <w:r w:rsidRPr="00873F4C">
        <w:t>)</w:t>
      </w:r>
      <w:r w:rsidRPr="00873F4C">
        <w:tab/>
        <w:t>The principal officer of an agency must take reasonable steps to</w:t>
      </w:r>
      <w:r w:rsidR="00197A6F" w:rsidRPr="00873F4C">
        <w:t xml:space="preserve"> </w:t>
      </w:r>
      <w:r w:rsidRPr="00873F4C">
        <w:t>protect public officials</w:t>
      </w:r>
      <w:r w:rsidR="00092242" w:rsidRPr="00873F4C">
        <w:t xml:space="preserve"> </w:t>
      </w:r>
      <w:r w:rsidR="00E90E9C" w:rsidRPr="00873F4C">
        <w:t xml:space="preserve">who belong </w:t>
      </w:r>
      <w:r w:rsidRPr="00873F4C">
        <w:t xml:space="preserve">to the agency against reprisals </w:t>
      </w:r>
      <w:r w:rsidR="0095388B" w:rsidRPr="00873F4C">
        <w:t>that have been, or may be, taken</w:t>
      </w:r>
      <w:r w:rsidRPr="00873F4C">
        <w:t xml:space="preserve"> in relation to </w:t>
      </w:r>
      <w:r w:rsidR="000A5602" w:rsidRPr="00873F4C">
        <w:t>public interest disclosures that</w:t>
      </w:r>
      <w:r w:rsidRPr="00873F4C">
        <w:t>:</w:t>
      </w:r>
    </w:p>
    <w:p w14:paraId="6258EE0D" w14:textId="77777777" w:rsidR="00D3216F" w:rsidRPr="00873F4C" w:rsidRDefault="00D3216F" w:rsidP="00956877">
      <w:pPr>
        <w:pStyle w:val="paragraph"/>
      </w:pPr>
      <w:r w:rsidRPr="00873F4C">
        <w:tab/>
        <w:t>(a)</w:t>
      </w:r>
      <w:r w:rsidRPr="00873F4C">
        <w:tab/>
        <w:t>have been made; or</w:t>
      </w:r>
    </w:p>
    <w:p w14:paraId="08B15838" w14:textId="77777777" w:rsidR="00092242" w:rsidRPr="00873F4C" w:rsidRDefault="00092242" w:rsidP="00956877">
      <w:pPr>
        <w:pStyle w:val="paragraph"/>
      </w:pPr>
      <w:r w:rsidRPr="00873F4C">
        <w:tab/>
        <w:t>(b)</w:t>
      </w:r>
      <w:r w:rsidRPr="00873F4C">
        <w:tab/>
        <w:t>may have been made; or</w:t>
      </w:r>
    </w:p>
    <w:p w14:paraId="16921A9D" w14:textId="77777777" w:rsidR="00092242" w:rsidRPr="00873F4C" w:rsidRDefault="00092242" w:rsidP="00956877">
      <w:pPr>
        <w:pStyle w:val="paragraph"/>
      </w:pPr>
      <w:r w:rsidRPr="00873F4C">
        <w:tab/>
        <w:t>(c)</w:t>
      </w:r>
      <w:r w:rsidRPr="00873F4C">
        <w:tab/>
        <w:t>are proposed to be made; or</w:t>
      </w:r>
    </w:p>
    <w:p w14:paraId="7E13AA56" w14:textId="77777777" w:rsidR="00092242" w:rsidRPr="00873F4C" w:rsidRDefault="00092242" w:rsidP="00956877">
      <w:pPr>
        <w:pStyle w:val="paragraph"/>
      </w:pPr>
      <w:r w:rsidRPr="00873F4C">
        <w:tab/>
        <w:t>(d)</w:t>
      </w:r>
      <w:r w:rsidRPr="00873F4C">
        <w:tab/>
        <w:t>could be made;</w:t>
      </w:r>
    </w:p>
    <w:p w14:paraId="537A9303" w14:textId="77777777" w:rsidR="00D3216F" w:rsidRPr="00873F4C" w:rsidRDefault="00092242" w:rsidP="00956877">
      <w:pPr>
        <w:pStyle w:val="subsection2"/>
      </w:pPr>
      <w:r w:rsidRPr="00873F4C">
        <w:t>to an authorised officer or a supervisor belonging to the agency.</w:t>
      </w:r>
    </w:p>
    <w:p w14:paraId="2066B7FA" w14:textId="77777777" w:rsidR="00641C81" w:rsidRPr="00873F4C" w:rsidRDefault="007D5387" w:rsidP="00956877">
      <w:pPr>
        <w:pStyle w:val="ItemHead"/>
      </w:pPr>
      <w:r w:rsidRPr="00873F4C">
        <w:t>55</w:t>
      </w:r>
      <w:r w:rsidR="00641C81" w:rsidRPr="00873F4C">
        <w:t xml:space="preserve">  </w:t>
      </w:r>
      <w:r w:rsidR="00234C28" w:rsidRPr="00873F4C">
        <w:t>Section 6</w:t>
      </w:r>
      <w:r w:rsidR="00641C81" w:rsidRPr="00873F4C">
        <w:t>0</w:t>
      </w:r>
    </w:p>
    <w:p w14:paraId="1FACBC27" w14:textId="77777777" w:rsidR="00641C81" w:rsidRPr="00873F4C" w:rsidRDefault="00537AA3" w:rsidP="00956877">
      <w:pPr>
        <w:pStyle w:val="Item"/>
      </w:pPr>
      <w:r w:rsidRPr="00873F4C">
        <w:t xml:space="preserve">Before </w:t>
      </w:r>
      <w:r w:rsidR="00641C81" w:rsidRPr="00873F4C">
        <w:t xml:space="preserve">“If”, </w:t>
      </w:r>
      <w:r w:rsidRPr="00873F4C">
        <w:t xml:space="preserve">insert </w:t>
      </w:r>
      <w:r w:rsidR="00641C81" w:rsidRPr="00873F4C">
        <w:t>“(1)”.</w:t>
      </w:r>
    </w:p>
    <w:p w14:paraId="40BADED6" w14:textId="77777777" w:rsidR="002B6EF0" w:rsidRPr="00873F4C" w:rsidRDefault="007D5387" w:rsidP="00956877">
      <w:pPr>
        <w:pStyle w:val="ItemHead"/>
      </w:pPr>
      <w:r w:rsidRPr="00873F4C">
        <w:lastRenderedPageBreak/>
        <w:t>56</w:t>
      </w:r>
      <w:r w:rsidR="000C60CF" w:rsidRPr="00873F4C">
        <w:t xml:space="preserve">  </w:t>
      </w:r>
      <w:r w:rsidR="002B6EF0" w:rsidRPr="00873F4C">
        <w:t>Sub</w:t>
      </w:r>
      <w:r w:rsidR="005C36A0" w:rsidRPr="00873F4C">
        <w:t>paragraph 6</w:t>
      </w:r>
      <w:r w:rsidR="002B6EF0" w:rsidRPr="00873F4C">
        <w:t>0(b)(ii)</w:t>
      </w:r>
    </w:p>
    <w:p w14:paraId="5C039A32" w14:textId="77777777" w:rsidR="002B6EF0" w:rsidRPr="00873F4C" w:rsidRDefault="002B6EF0" w:rsidP="00956877">
      <w:pPr>
        <w:pStyle w:val="Item"/>
      </w:pPr>
      <w:r w:rsidRPr="00873F4C">
        <w:t>Omit “what this Act requires in order for the disclosure to be an internal disclosure”, substitute “the consequences of making the disclosure”.</w:t>
      </w:r>
    </w:p>
    <w:p w14:paraId="113F63EE" w14:textId="77777777" w:rsidR="000F7E88" w:rsidRPr="00873F4C" w:rsidRDefault="007D5387" w:rsidP="00956877">
      <w:pPr>
        <w:pStyle w:val="ItemHead"/>
      </w:pPr>
      <w:r w:rsidRPr="00873F4C">
        <w:t>57</w:t>
      </w:r>
      <w:r w:rsidR="000F7E88" w:rsidRPr="00873F4C">
        <w:t xml:space="preserve">  </w:t>
      </w:r>
      <w:r w:rsidR="00A5423D" w:rsidRPr="00873F4C">
        <w:t xml:space="preserve">After </w:t>
      </w:r>
      <w:r w:rsidR="005C36A0" w:rsidRPr="00873F4C">
        <w:t>paragraph 6</w:t>
      </w:r>
      <w:r w:rsidR="000F7E88" w:rsidRPr="00873F4C">
        <w:t>0(</w:t>
      </w:r>
      <w:r w:rsidR="00A5423D" w:rsidRPr="00873F4C">
        <w:t>d</w:t>
      </w:r>
      <w:r w:rsidR="000F7E88" w:rsidRPr="00873F4C">
        <w:t>)</w:t>
      </w:r>
    </w:p>
    <w:p w14:paraId="47E96D4A" w14:textId="77777777" w:rsidR="00A5423D" w:rsidRPr="00873F4C" w:rsidRDefault="00A5423D" w:rsidP="00956877">
      <w:pPr>
        <w:pStyle w:val="Item"/>
      </w:pPr>
      <w:r w:rsidRPr="00873F4C">
        <w:t>Insert:</w:t>
      </w:r>
    </w:p>
    <w:p w14:paraId="611282D4" w14:textId="77777777" w:rsidR="00A5423D" w:rsidRPr="00873F4C" w:rsidRDefault="00A5423D" w:rsidP="00956877">
      <w:pPr>
        <w:pStyle w:val="paragraph"/>
      </w:pPr>
      <w:r w:rsidRPr="00873F4C">
        <w:tab/>
        <w:t>(da)</w:t>
      </w:r>
      <w:r w:rsidRPr="00873F4C">
        <w:tab/>
        <w:t xml:space="preserve">advise the individual about the circumstances </w:t>
      </w:r>
      <w:r w:rsidR="00CF5BE0" w:rsidRPr="00873F4C">
        <w:t xml:space="preserve">(if any) </w:t>
      </w:r>
      <w:r w:rsidRPr="00873F4C">
        <w:t xml:space="preserve">in which a public interest disclosure must be referred to </w:t>
      </w:r>
      <w:r w:rsidR="00942024" w:rsidRPr="00873F4C">
        <w:t>an agency, or other person or body, under another law of the Commonwealth</w:t>
      </w:r>
      <w:r w:rsidRPr="00873F4C">
        <w:t>; and</w:t>
      </w:r>
    </w:p>
    <w:p w14:paraId="1E31DBC7" w14:textId="77777777" w:rsidR="00641C81" w:rsidRPr="00873F4C" w:rsidRDefault="007D5387" w:rsidP="00956877">
      <w:pPr>
        <w:pStyle w:val="ItemHead"/>
      </w:pPr>
      <w:r w:rsidRPr="00873F4C">
        <w:t>58</w:t>
      </w:r>
      <w:r w:rsidR="00641C81" w:rsidRPr="00873F4C">
        <w:t xml:space="preserve">  At the end of </w:t>
      </w:r>
      <w:r w:rsidR="00CF524D" w:rsidRPr="00873F4C">
        <w:t>section 6</w:t>
      </w:r>
      <w:r w:rsidR="00641C81" w:rsidRPr="00873F4C">
        <w:t>0</w:t>
      </w:r>
    </w:p>
    <w:p w14:paraId="79C9362F" w14:textId="77777777" w:rsidR="00641C81" w:rsidRPr="00873F4C" w:rsidRDefault="00641C81" w:rsidP="00956877">
      <w:pPr>
        <w:pStyle w:val="Item"/>
      </w:pPr>
      <w:r w:rsidRPr="00873F4C">
        <w:t>Add:</w:t>
      </w:r>
    </w:p>
    <w:p w14:paraId="3730A18F" w14:textId="77777777" w:rsidR="00641C81" w:rsidRPr="00873F4C" w:rsidRDefault="00641C81" w:rsidP="00956877">
      <w:pPr>
        <w:pStyle w:val="SubsectionHead"/>
      </w:pPr>
      <w:r w:rsidRPr="00873F4C">
        <w:t xml:space="preserve">Duty to protect </w:t>
      </w:r>
      <w:r w:rsidR="00BF2882" w:rsidRPr="00873F4C">
        <w:t>public officials</w:t>
      </w:r>
      <w:r w:rsidR="00E34468" w:rsidRPr="00873F4C">
        <w:t xml:space="preserve"> against reprisals</w:t>
      </w:r>
    </w:p>
    <w:p w14:paraId="5FB2C7C9" w14:textId="77777777" w:rsidR="000A5602" w:rsidRPr="00873F4C" w:rsidRDefault="00641C81" w:rsidP="00956877">
      <w:pPr>
        <w:pStyle w:val="subsection"/>
      </w:pPr>
      <w:r w:rsidRPr="00873F4C">
        <w:tab/>
        <w:t>(</w:t>
      </w:r>
      <w:r w:rsidR="00524791" w:rsidRPr="00873F4C">
        <w:t>2</w:t>
      </w:r>
      <w:r w:rsidRPr="00873F4C">
        <w:t>)</w:t>
      </w:r>
      <w:r w:rsidRPr="00873F4C">
        <w:tab/>
        <w:t xml:space="preserve">An authorised officer of an agency must take reasonable steps to protect </w:t>
      </w:r>
      <w:r w:rsidR="000A5602" w:rsidRPr="00873F4C">
        <w:t>public officials</w:t>
      </w:r>
      <w:r w:rsidR="0060288F" w:rsidRPr="00873F4C">
        <w:t xml:space="preserve"> </w:t>
      </w:r>
      <w:r w:rsidR="000A5602" w:rsidRPr="00873F4C">
        <w:t xml:space="preserve">who belong </w:t>
      </w:r>
      <w:r w:rsidRPr="00873F4C">
        <w:t>to the agency against reprisals</w:t>
      </w:r>
      <w:r w:rsidR="000A5602" w:rsidRPr="00873F4C">
        <w:t xml:space="preserve"> </w:t>
      </w:r>
      <w:r w:rsidR="00BF2882" w:rsidRPr="00873F4C">
        <w:t xml:space="preserve">that have been, or may be, </w:t>
      </w:r>
      <w:r w:rsidR="000A5602" w:rsidRPr="00873F4C">
        <w:t>taken</w:t>
      </w:r>
      <w:r w:rsidRPr="00873F4C">
        <w:t xml:space="preserve"> in relation to </w:t>
      </w:r>
      <w:r w:rsidR="000A5602" w:rsidRPr="00873F4C">
        <w:t>public interest disclosures that</w:t>
      </w:r>
      <w:r w:rsidR="00525281" w:rsidRPr="00873F4C">
        <w:t xml:space="preserve"> the authorised officer suspects on reasonable grounds:</w:t>
      </w:r>
    </w:p>
    <w:p w14:paraId="68A745E1" w14:textId="77777777" w:rsidR="00494B72" w:rsidRPr="00873F4C" w:rsidRDefault="000A5602" w:rsidP="00956877">
      <w:pPr>
        <w:pStyle w:val="paragraph"/>
      </w:pPr>
      <w:r w:rsidRPr="00873F4C">
        <w:tab/>
      </w:r>
      <w:r w:rsidR="00494B72" w:rsidRPr="00873F4C">
        <w:t>(a)</w:t>
      </w:r>
      <w:r w:rsidR="00494B72" w:rsidRPr="00873F4C">
        <w:tab/>
        <w:t>have been made</w:t>
      </w:r>
      <w:r w:rsidR="00CB1E24" w:rsidRPr="00873F4C">
        <w:t xml:space="preserve"> or given</w:t>
      </w:r>
      <w:r w:rsidR="00494B72" w:rsidRPr="00873F4C">
        <w:t xml:space="preserve"> to the officer; or</w:t>
      </w:r>
    </w:p>
    <w:p w14:paraId="7430BD19" w14:textId="77777777" w:rsidR="00494B72" w:rsidRPr="00873F4C" w:rsidRDefault="00494B72" w:rsidP="00956877">
      <w:pPr>
        <w:pStyle w:val="paragraph"/>
      </w:pPr>
      <w:r w:rsidRPr="00873F4C">
        <w:tab/>
        <w:t>(b)</w:t>
      </w:r>
      <w:r w:rsidRPr="00873F4C">
        <w:tab/>
        <w:t>may have been made</w:t>
      </w:r>
      <w:r w:rsidR="00CB1E24" w:rsidRPr="00873F4C">
        <w:t xml:space="preserve"> or given</w:t>
      </w:r>
      <w:r w:rsidRPr="00873F4C">
        <w:t xml:space="preserve"> to the officer; or</w:t>
      </w:r>
    </w:p>
    <w:p w14:paraId="0CD36BA9" w14:textId="77777777" w:rsidR="00494B72" w:rsidRPr="00873F4C" w:rsidRDefault="00494B72" w:rsidP="00956877">
      <w:pPr>
        <w:pStyle w:val="paragraph"/>
      </w:pPr>
      <w:r w:rsidRPr="00873F4C">
        <w:tab/>
        <w:t>(c)</w:t>
      </w:r>
      <w:r w:rsidRPr="00873F4C">
        <w:tab/>
        <w:t>are proposed to be made</w:t>
      </w:r>
      <w:r w:rsidR="00CB1E24" w:rsidRPr="00873F4C">
        <w:t xml:space="preserve"> or given</w:t>
      </w:r>
      <w:r w:rsidRPr="00873F4C">
        <w:t xml:space="preserve"> to the officer; or</w:t>
      </w:r>
    </w:p>
    <w:p w14:paraId="25D5E460" w14:textId="77777777" w:rsidR="00494B72" w:rsidRPr="00873F4C" w:rsidRDefault="00494B72" w:rsidP="00956877">
      <w:pPr>
        <w:pStyle w:val="paragraph"/>
      </w:pPr>
      <w:r w:rsidRPr="00873F4C">
        <w:tab/>
        <w:t>(d)</w:t>
      </w:r>
      <w:r w:rsidRPr="00873F4C">
        <w:tab/>
        <w:t>could be made</w:t>
      </w:r>
      <w:r w:rsidR="00CB1E24" w:rsidRPr="00873F4C">
        <w:t xml:space="preserve"> or given</w:t>
      </w:r>
      <w:r w:rsidRPr="00873F4C">
        <w:t xml:space="preserve"> to the officer.</w:t>
      </w:r>
    </w:p>
    <w:p w14:paraId="19A6F046" w14:textId="77777777" w:rsidR="001C655A" w:rsidRPr="00873F4C" w:rsidRDefault="007D5387" w:rsidP="00956877">
      <w:pPr>
        <w:pStyle w:val="ItemHead"/>
      </w:pPr>
      <w:r w:rsidRPr="00873F4C">
        <w:t>59</w:t>
      </w:r>
      <w:r w:rsidR="001C655A" w:rsidRPr="00873F4C">
        <w:t xml:space="preserve">  </w:t>
      </w:r>
      <w:r w:rsidR="00234C28" w:rsidRPr="00873F4C">
        <w:t>Section 6</w:t>
      </w:r>
      <w:r w:rsidR="001C655A" w:rsidRPr="00873F4C">
        <w:t>0A</w:t>
      </w:r>
    </w:p>
    <w:p w14:paraId="345C6627" w14:textId="77777777" w:rsidR="001C655A" w:rsidRPr="00873F4C" w:rsidRDefault="00056BEF" w:rsidP="00956877">
      <w:pPr>
        <w:pStyle w:val="Item"/>
      </w:pPr>
      <w:r w:rsidRPr="00873F4C">
        <w:t>Repeal the section, substitute:</w:t>
      </w:r>
    </w:p>
    <w:p w14:paraId="57C7ACE6" w14:textId="77777777" w:rsidR="00056BEF" w:rsidRPr="00873F4C" w:rsidRDefault="00056BEF" w:rsidP="00956877">
      <w:pPr>
        <w:pStyle w:val="ActHead5"/>
      </w:pPr>
      <w:bookmarkStart w:id="35" w:name="_Toc138081461"/>
      <w:r w:rsidRPr="00A13411">
        <w:rPr>
          <w:rStyle w:val="CharSectno"/>
        </w:rPr>
        <w:t>60A</w:t>
      </w:r>
      <w:r w:rsidRPr="00873F4C">
        <w:t xml:space="preserve">  Additional obligations of supervisors</w:t>
      </w:r>
      <w:bookmarkEnd w:id="35"/>
    </w:p>
    <w:p w14:paraId="2240DF61" w14:textId="77777777" w:rsidR="00056BEF" w:rsidRPr="00873F4C" w:rsidRDefault="00056BEF" w:rsidP="00956877">
      <w:pPr>
        <w:pStyle w:val="SubsectionHead"/>
      </w:pPr>
      <w:r w:rsidRPr="00873F4C">
        <w:t>Scope</w:t>
      </w:r>
    </w:p>
    <w:p w14:paraId="2DC64E54" w14:textId="77777777" w:rsidR="00056BEF" w:rsidRPr="00873F4C" w:rsidRDefault="00056BEF" w:rsidP="00956877">
      <w:pPr>
        <w:pStyle w:val="subsection"/>
      </w:pPr>
      <w:r w:rsidRPr="00873F4C">
        <w:tab/>
        <w:t>(1)</w:t>
      </w:r>
      <w:r w:rsidRPr="00873F4C">
        <w:tab/>
        <w:t>This section applies if:</w:t>
      </w:r>
    </w:p>
    <w:p w14:paraId="2BB7A7EF" w14:textId="77777777" w:rsidR="00056BEF" w:rsidRPr="00873F4C" w:rsidRDefault="00056BEF" w:rsidP="00956877">
      <w:pPr>
        <w:pStyle w:val="paragraph"/>
      </w:pPr>
      <w:r w:rsidRPr="00873F4C">
        <w:tab/>
        <w:t>(a)</w:t>
      </w:r>
      <w:r w:rsidRPr="00873F4C">
        <w:tab/>
        <w:t xml:space="preserve">a public official (the </w:t>
      </w:r>
      <w:r w:rsidRPr="00873F4C">
        <w:rPr>
          <w:b/>
          <w:i/>
        </w:rPr>
        <w:t>discloser</w:t>
      </w:r>
      <w:r w:rsidRPr="00873F4C">
        <w:t>) discloses information to a supervisor of the official; and</w:t>
      </w:r>
    </w:p>
    <w:p w14:paraId="3FB2573D" w14:textId="77777777" w:rsidR="00056BEF" w:rsidRPr="00873F4C" w:rsidRDefault="00056BEF" w:rsidP="00956877">
      <w:pPr>
        <w:pStyle w:val="paragraph"/>
      </w:pPr>
      <w:r w:rsidRPr="00873F4C">
        <w:tab/>
        <w:t>(b)</w:t>
      </w:r>
      <w:r w:rsidRPr="00873F4C">
        <w:tab/>
        <w:t>the supervisor has reasonable grounds to believe that the information concerns, or could concern, one or more instances of disclosable conduct; and</w:t>
      </w:r>
    </w:p>
    <w:p w14:paraId="37C989B7" w14:textId="77777777" w:rsidR="00056BEF" w:rsidRPr="00873F4C" w:rsidRDefault="00056BEF" w:rsidP="00956877">
      <w:pPr>
        <w:pStyle w:val="paragraph"/>
      </w:pPr>
      <w:r w:rsidRPr="00873F4C">
        <w:lastRenderedPageBreak/>
        <w:tab/>
        <w:t>(c)</w:t>
      </w:r>
      <w:r w:rsidRPr="00873F4C">
        <w:tab/>
        <w:t>the supervisor is not an authorised officer of the agency to which the supervisor belongs.</w:t>
      </w:r>
    </w:p>
    <w:p w14:paraId="49B5010E" w14:textId="77777777" w:rsidR="00056BEF" w:rsidRPr="00873F4C" w:rsidRDefault="00056BEF" w:rsidP="00956877">
      <w:pPr>
        <w:pStyle w:val="SubsectionHead"/>
      </w:pPr>
      <w:r w:rsidRPr="00873F4C">
        <w:t>Obligation to explain matters to discloser</w:t>
      </w:r>
    </w:p>
    <w:p w14:paraId="3FF64C2E" w14:textId="77777777" w:rsidR="00056BEF" w:rsidRPr="00873F4C" w:rsidRDefault="00056BEF" w:rsidP="00956877">
      <w:pPr>
        <w:pStyle w:val="subsection"/>
      </w:pPr>
      <w:r w:rsidRPr="00873F4C">
        <w:tab/>
        <w:t>(2)</w:t>
      </w:r>
      <w:r w:rsidRPr="00873F4C">
        <w:tab/>
        <w:t>The supervisor must:</w:t>
      </w:r>
    </w:p>
    <w:p w14:paraId="66D54F3C" w14:textId="77777777" w:rsidR="00B40E54" w:rsidRPr="00873F4C" w:rsidRDefault="00056BEF" w:rsidP="00956877">
      <w:pPr>
        <w:pStyle w:val="paragraph"/>
      </w:pPr>
      <w:r w:rsidRPr="00873F4C">
        <w:tab/>
        <w:t>(a)</w:t>
      </w:r>
      <w:r w:rsidRPr="00873F4C">
        <w:tab/>
      </w:r>
      <w:r w:rsidR="00BF2882" w:rsidRPr="00873F4C">
        <w:t xml:space="preserve">inform </w:t>
      </w:r>
      <w:r w:rsidRPr="00873F4C">
        <w:t>the discloser that the disclosure</w:t>
      </w:r>
      <w:r w:rsidR="00B50839" w:rsidRPr="00873F4C">
        <w:t xml:space="preserve"> could be treated as an internal disclosure for the purposes of this Act; and</w:t>
      </w:r>
    </w:p>
    <w:p w14:paraId="204D986D" w14:textId="77777777" w:rsidR="00056BEF" w:rsidRPr="00873F4C" w:rsidRDefault="00056BEF" w:rsidP="00956877">
      <w:pPr>
        <w:pStyle w:val="paragraph"/>
      </w:pPr>
      <w:r w:rsidRPr="00873F4C">
        <w:tab/>
        <w:t>(b)</w:t>
      </w:r>
      <w:r w:rsidRPr="00873F4C">
        <w:tab/>
        <w:t xml:space="preserve">explain to the discloser </w:t>
      </w:r>
      <w:r w:rsidR="006507D1" w:rsidRPr="00873F4C">
        <w:t xml:space="preserve">the procedures under this Act for </w:t>
      </w:r>
      <w:r w:rsidR="00D8506A" w:rsidRPr="00873F4C">
        <w:t xml:space="preserve">such a </w:t>
      </w:r>
      <w:r w:rsidR="006507D1" w:rsidRPr="00873F4C">
        <w:t>disclosure to be</w:t>
      </w:r>
      <w:r w:rsidR="00BB45A6" w:rsidRPr="00873F4C">
        <w:t>:</w:t>
      </w:r>
    </w:p>
    <w:p w14:paraId="5BDD4917" w14:textId="77777777" w:rsidR="00BB45A6" w:rsidRPr="00873F4C" w:rsidRDefault="00BB45A6" w:rsidP="00956877">
      <w:pPr>
        <w:pStyle w:val="paragraphsub"/>
      </w:pPr>
      <w:r w:rsidRPr="00873F4C">
        <w:tab/>
        <w:t>(i)</w:t>
      </w:r>
      <w:r w:rsidRPr="00873F4C">
        <w:tab/>
        <w:t>given to an authorised officer; and</w:t>
      </w:r>
    </w:p>
    <w:p w14:paraId="5349D9BC" w14:textId="77777777" w:rsidR="00BB45A6" w:rsidRPr="00873F4C" w:rsidRDefault="00BB45A6" w:rsidP="00956877">
      <w:pPr>
        <w:pStyle w:val="paragraphsub"/>
      </w:pPr>
      <w:r w:rsidRPr="00873F4C">
        <w:tab/>
        <w:t>(ii)</w:t>
      </w:r>
      <w:r w:rsidRPr="00873F4C">
        <w:tab/>
        <w:t>allocated to the discloser’s agency or another agency; and</w:t>
      </w:r>
    </w:p>
    <w:p w14:paraId="5332EE18" w14:textId="77777777" w:rsidR="00BB45A6" w:rsidRPr="00873F4C" w:rsidRDefault="00BB45A6" w:rsidP="00956877">
      <w:pPr>
        <w:pStyle w:val="paragraphsub"/>
      </w:pPr>
      <w:r w:rsidRPr="00873F4C">
        <w:tab/>
        <w:t>(iii)</w:t>
      </w:r>
      <w:r w:rsidRPr="00873F4C">
        <w:tab/>
        <w:t>investigated by the principal officer of that agency; and</w:t>
      </w:r>
    </w:p>
    <w:p w14:paraId="63E4DEAA" w14:textId="77777777" w:rsidR="00A5423D" w:rsidRPr="00873F4C" w:rsidRDefault="00A5423D" w:rsidP="00956877">
      <w:pPr>
        <w:pStyle w:val="paragraph"/>
      </w:pPr>
      <w:r w:rsidRPr="00873F4C">
        <w:tab/>
        <w:t>(c)</w:t>
      </w:r>
      <w:r w:rsidRPr="00873F4C">
        <w:tab/>
        <w:t xml:space="preserve">advise the individual about the circumstances </w:t>
      </w:r>
      <w:r w:rsidR="00CF5BE0" w:rsidRPr="00873F4C">
        <w:t xml:space="preserve">(if any) </w:t>
      </w:r>
      <w:r w:rsidRPr="00873F4C">
        <w:t xml:space="preserve">in which a public interest disclosure must be referred to </w:t>
      </w:r>
      <w:r w:rsidR="00942024" w:rsidRPr="00873F4C">
        <w:t>an agency, or other person or body, under another law of the Commonwealth</w:t>
      </w:r>
      <w:r w:rsidRPr="00873F4C">
        <w:t>; and</w:t>
      </w:r>
    </w:p>
    <w:p w14:paraId="5E3F18B1" w14:textId="77777777" w:rsidR="00056BEF" w:rsidRPr="00873F4C" w:rsidRDefault="00056BEF" w:rsidP="00956877">
      <w:pPr>
        <w:pStyle w:val="paragraph"/>
      </w:pPr>
      <w:r w:rsidRPr="00873F4C">
        <w:tab/>
        <w:t>(</w:t>
      </w:r>
      <w:r w:rsidR="00A5423D" w:rsidRPr="00873F4C">
        <w:t>d</w:t>
      </w:r>
      <w:r w:rsidRPr="00873F4C">
        <w:t>)</w:t>
      </w:r>
      <w:r w:rsidRPr="00873F4C">
        <w:tab/>
        <w:t xml:space="preserve">explain to the discloser the </w:t>
      </w:r>
      <w:r w:rsidR="00BB45A6" w:rsidRPr="00873F4C">
        <w:t>civil and criminal protections this Act provides to protect disclosers, and those providing assistance in relation to such disclosures, from reprisals.</w:t>
      </w:r>
    </w:p>
    <w:p w14:paraId="35A31E96" w14:textId="77777777" w:rsidR="00056BEF" w:rsidRPr="00873F4C" w:rsidRDefault="00056BEF" w:rsidP="00956877">
      <w:pPr>
        <w:pStyle w:val="SubsectionHead"/>
      </w:pPr>
      <w:r w:rsidRPr="00873F4C">
        <w:t>Obligation to give information to an authorised officer</w:t>
      </w:r>
    </w:p>
    <w:p w14:paraId="4DD923A1" w14:textId="77777777" w:rsidR="00056BEF" w:rsidRPr="00873F4C" w:rsidRDefault="00056BEF" w:rsidP="00956877">
      <w:pPr>
        <w:pStyle w:val="subsection"/>
      </w:pPr>
      <w:r w:rsidRPr="00873F4C">
        <w:tab/>
        <w:t>(3)</w:t>
      </w:r>
      <w:r w:rsidRPr="00873F4C">
        <w:tab/>
        <w:t>The supervisor must, as soon as reasonably practicable after the disclosure is made, give the information to an authorised officer of the agency.</w:t>
      </w:r>
    </w:p>
    <w:p w14:paraId="1E38A7BD" w14:textId="77777777" w:rsidR="00FC0B9D" w:rsidRPr="00873F4C" w:rsidRDefault="007D5387" w:rsidP="00956877">
      <w:pPr>
        <w:pStyle w:val="ItemHead"/>
      </w:pPr>
      <w:r w:rsidRPr="00873F4C">
        <w:t>60</w:t>
      </w:r>
      <w:r w:rsidR="00FC0B9D" w:rsidRPr="00873F4C">
        <w:t xml:space="preserve">  </w:t>
      </w:r>
      <w:r w:rsidR="00C11254" w:rsidRPr="00873F4C">
        <w:t>Sub</w:t>
      </w:r>
      <w:r w:rsidR="00CF524D" w:rsidRPr="00873F4C">
        <w:t>section 6</w:t>
      </w:r>
      <w:r w:rsidR="00FC0B9D" w:rsidRPr="00873F4C">
        <w:t>1(1)</w:t>
      </w:r>
    </w:p>
    <w:p w14:paraId="7E87C5BD" w14:textId="77777777" w:rsidR="00FC0B9D" w:rsidRPr="00873F4C" w:rsidRDefault="00FC0B9D" w:rsidP="00956877">
      <w:pPr>
        <w:pStyle w:val="Item"/>
      </w:pPr>
      <w:r w:rsidRPr="00873F4C">
        <w:t>Before “</w:t>
      </w:r>
      <w:r w:rsidR="00CF524D" w:rsidRPr="00873F4C">
        <w:t>Part 3</w:t>
      </w:r>
      <w:r w:rsidRPr="00873F4C">
        <w:t>”</w:t>
      </w:r>
      <w:r w:rsidR="00877BB3" w:rsidRPr="00873F4C">
        <w:t>,</w:t>
      </w:r>
      <w:r w:rsidRPr="00873F4C">
        <w:t xml:space="preserve"> insert “</w:t>
      </w:r>
      <w:r w:rsidR="00ED19B0" w:rsidRPr="00873F4C">
        <w:t>Division 2</w:t>
      </w:r>
      <w:r w:rsidRPr="00873F4C">
        <w:t xml:space="preserve"> of”.</w:t>
      </w:r>
    </w:p>
    <w:p w14:paraId="39B9D9D3" w14:textId="77777777" w:rsidR="00641C81" w:rsidRPr="00873F4C" w:rsidRDefault="007D5387" w:rsidP="00956877">
      <w:pPr>
        <w:pStyle w:val="ItemHead"/>
      </w:pPr>
      <w:r w:rsidRPr="00873F4C">
        <w:t>61</w:t>
      </w:r>
      <w:r w:rsidR="00641C81" w:rsidRPr="00873F4C">
        <w:t xml:space="preserve">  At the end of </w:t>
      </w:r>
      <w:r w:rsidR="00CF524D" w:rsidRPr="00873F4C">
        <w:t>section 6</w:t>
      </w:r>
      <w:r w:rsidR="00641C81" w:rsidRPr="00873F4C">
        <w:t>1</w:t>
      </w:r>
    </w:p>
    <w:p w14:paraId="29E6385D" w14:textId="77777777" w:rsidR="00641C81" w:rsidRPr="00873F4C" w:rsidRDefault="00641C81" w:rsidP="00956877">
      <w:pPr>
        <w:pStyle w:val="Item"/>
      </w:pPr>
      <w:r w:rsidRPr="00873F4C">
        <w:t>Add:</w:t>
      </w:r>
    </w:p>
    <w:p w14:paraId="000D10EB" w14:textId="77777777" w:rsidR="00641C81" w:rsidRPr="00873F4C" w:rsidRDefault="00641C81" w:rsidP="00956877">
      <w:pPr>
        <w:pStyle w:val="subsection"/>
      </w:pPr>
      <w:r w:rsidRPr="00873F4C">
        <w:tab/>
        <w:t>(4)</w:t>
      </w:r>
      <w:r w:rsidRPr="00873F4C">
        <w:tab/>
        <w:t>A public official must use the public official’s best endeavours to assist any other public official to exercise a right, or perform a duty or function, under this Act.</w:t>
      </w:r>
    </w:p>
    <w:p w14:paraId="104EC5A4" w14:textId="77777777" w:rsidR="001B2AB2" w:rsidRPr="00873F4C" w:rsidRDefault="007D5387" w:rsidP="00956877">
      <w:pPr>
        <w:pStyle w:val="ItemHead"/>
      </w:pPr>
      <w:r w:rsidRPr="00873F4C">
        <w:t>62</w:t>
      </w:r>
      <w:r w:rsidR="001B2AB2" w:rsidRPr="00873F4C">
        <w:t xml:space="preserve">  Amendments of listed provisions</w:t>
      </w:r>
    </w:p>
    <w:p w14:paraId="3900D5E2" w14:textId="77777777" w:rsidR="001B2AB2" w:rsidRPr="00873F4C" w:rsidRDefault="001B2AB2" w:rsidP="00956877">
      <w:pPr>
        <w:pStyle w:val="Tabletext"/>
      </w:pPr>
    </w:p>
    <w:tbl>
      <w:tblPr>
        <w:tblW w:w="736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2125"/>
        <w:gridCol w:w="2127"/>
      </w:tblGrid>
      <w:tr w:rsidR="001B2AB2" w:rsidRPr="00873F4C" w14:paraId="33846773" w14:textId="77777777" w:rsidTr="00BF2882">
        <w:trPr>
          <w:tblHeader/>
        </w:trPr>
        <w:tc>
          <w:tcPr>
            <w:tcW w:w="7366" w:type="dxa"/>
            <w:gridSpan w:val="4"/>
            <w:tcBorders>
              <w:top w:val="single" w:sz="12" w:space="0" w:color="auto"/>
              <w:bottom w:val="single" w:sz="6" w:space="0" w:color="auto"/>
            </w:tcBorders>
            <w:shd w:val="clear" w:color="auto" w:fill="auto"/>
          </w:tcPr>
          <w:p w14:paraId="701A1429" w14:textId="77777777" w:rsidR="001B2AB2" w:rsidRPr="00873F4C" w:rsidRDefault="001B2AB2" w:rsidP="00956877">
            <w:pPr>
              <w:pStyle w:val="TableHeading"/>
            </w:pPr>
            <w:r w:rsidRPr="00873F4C">
              <w:lastRenderedPageBreak/>
              <w:t>Amendments to omit references to threats to take reprisals</w:t>
            </w:r>
          </w:p>
        </w:tc>
      </w:tr>
      <w:tr w:rsidR="001B2AB2" w:rsidRPr="00873F4C" w14:paraId="61F79472" w14:textId="77777777" w:rsidTr="00BF2882">
        <w:trPr>
          <w:tblHeader/>
        </w:trPr>
        <w:tc>
          <w:tcPr>
            <w:tcW w:w="714" w:type="dxa"/>
            <w:tcBorders>
              <w:top w:val="single" w:sz="6" w:space="0" w:color="auto"/>
              <w:bottom w:val="single" w:sz="12" w:space="0" w:color="auto"/>
            </w:tcBorders>
            <w:shd w:val="clear" w:color="auto" w:fill="auto"/>
          </w:tcPr>
          <w:p w14:paraId="798178AC" w14:textId="77777777" w:rsidR="001B2AB2" w:rsidRPr="00873F4C" w:rsidRDefault="001B2AB2" w:rsidP="00956877">
            <w:pPr>
              <w:pStyle w:val="TableHeading"/>
            </w:pPr>
            <w:r w:rsidRPr="00873F4C">
              <w:t>Item</w:t>
            </w:r>
          </w:p>
        </w:tc>
        <w:tc>
          <w:tcPr>
            <w:tcW w:w="2400" w:type="dxa"/>
            <w:tcBorders>
              <w:top w:val="single" w:sz="6" w:space="0" w:color="auto"/>
              <w:bottom w:val="single" w:sz="12" w:space="0" w:color="auto"/>
            </w:tcBorders>
            <w:shd w:val="clear" w:color="auto" w:fill="auto"/>
          </w:tcPr>
          <w:p w14:paraId="76FF4CC7" w14:textId="77777777" w:rsidR="001B2AB2" w:rsidRPr="00873F4C" w:rsidRDefault="001B2AB2" w:rsidP="00956877">
            <w:pPr>
              <w:pStyle w:val="TableHeading"/>
            </w:pPr>
            <w:r w:rsidRPr="00873F4C">
              <w:t>Provision</w:t>
            </w:r>
          </w:p>
        </w:tc>
        <w:tc>
          <w:tcPr>
            <w:tcW w:w="2125" w:type="dxa"/>
            <w:tcBorders>
              <w:top w:val="single" w:sz="6" w:space="0" w:color="auto"/>
              <w:bottom w:val="single" w:sz="12" w:space="0" w:color="auto"/>
            </w:tcBorders>
            <w:shd w:val="clear" w:color="auto" w:fill="auto"/>
          </w:tcPr>
          <w:p w14:paraId="3B315685" w14:textId="77777777" w:rsidR="001B2AB2" w:rsidRPr="00873F4C" w:rsidRDefault="001B2AB2" w:rsidP="00956877">
            <w:pPr>
              <w:pStyle w:val="TableHeading"/>
            </w:pPr>
            <w:r w:rsidRPr="00873F4C">
              <w:t>Omit</w:t>
            </w:r>
          </w:p>
        </w:tc>
        <w:tc>
          <w:tcPr>
            <w:tcW w:w="2125" w:type="dxa"/>
            <w:tcBorders>
              <w:top w:val="single" w:sz="6" w:space="0" w:color="auto"/>
              <w:bottom w:val="single" w:sz="12" w:space="0" w:color="auto"/>
            </w:tcBorders>
            <w:shd w:val="clear" w:color="auto" w:fill="auto"/>
          </w:tcPr>
          <w:p w14:paraId="6ED0F944" w14:textId="77777777" w:rsidR="001B2AB2" w:rsidRPr="00873F4C" w:rsidRDefault="001B2AB2" w:rsidP="00956877">
            <w:pPr>
              <w:pStyle w:val="TableHeading"/>
            </w:pPr>
            <w:r w:rsidRPr="00873F4C">
              <w:t>Substitute</w:t>
            </w:r>
          </w:p>
        </w:tc>
      </w:tr>
      <w:tr w:rsidR="001B2AB2" w:rsidRPr="00873F4C" w14:paraId="1DE28A1B" w14:textId="77777777" w:rsidTr="00BF2882">
        <w:tc>
          <w:tcPr>
            <w:tcW w:w="714" w:type="dxa"/>
            <w:tcBorders>
              <w:top w:val="single" w:sz="12" w:space="0" w:color="auto"/>
            </w:tcBorders>
            <w:shd w:val="clear" w:color="auto" w:fill="auto"/>
          </w:tcPr>
          <w:p w14:paraId="7206C53C" w14:textId="77777777" w:rsidR="001B2AB2" w:rsidRPr="00873F4C" w:rsidRDefault="001B2AB2" w:rsidP="00956877">
            <w:pPr>
              <w:pStyle w:val="Tabletext"/>
            </w:pPr>
            <w:r w:rsidRPr="00873F4C">
              <w:t>1</w:t>
            </w:r>
          </w:p>
        </w:tc>
        <w:tc>
          <w:tcPr>
            <w:tcW w:w="2400" w:type="dxa"/>
            <w:tcBorders>
              <w:top w:val="single" w:sz="12" w:space="0" w:color="auto"/>
            </w:tcBorders>
            <w:shd w:val="clear" w:color="auto" w:fill="auto"/>
          </w:tcPr>
          <w:p w14:paraId="08C97740" w14:textId="77777777" w:rsidR="001B2AB2" w:rsidRPr="00873F4C" w:rsidRDefault="00553B8B" w:rsidP="00956877">
            <w:pPr>
              <w:pStyle w:val="Tabletext"/>
            </w:pPr>
            <w:r w:rsidRPr="00873F4C">
              <w:t>Section 9</w:t>
            </w:r>
          </w:p>
        </w:tc>
        <w:tc>
          <w:tcPr>
            <w:tcW w:w="2125" w:type="dxa"/>
            <w:tcBorders>
              <w:top w:val="single" w:sz="12" w:space="0" w:color="auto"/>
            </w:tcBorders>
            <w:shd w:val="clear" w:color="auto" w:fill="auto"/>
          </w:tcPr>
          <w:p w14:paraId="33F08DD2" w14:textId="77777777" w:rsidR="001B2AB2" w:rsidRPr="00873F4C" w:rsidRDefault="001B2AB2" w:rsidP="00956877">
            <w:pPr>
              <w:pStyle w:val="Tabletext"/>
            </w:pPr>
            <w:r w:rsidRPr="00873F4C">
              <w:t>, or to threaten to take a reprisal,</w:t>
            </w:r>
          </w:p>
        </w:tc>
        <w:tc>
          <w:tcPr>
            <w:tcW w:w="2125" w:type="dxa"/>
            <w:tcBorders>
              <w:top w:val="single" w:sz="12" w:space="0" w:color="auto"/>
            </w:tcBorders>
            <w:shd w:val="clear" w:color="auto" w:fill="auto"/>
          </w:tcPr>
          <w:p w14:paraId="2E7D7447" w14:textId="77777777" w:rsidR="001B2AB2" w:rsidRPr="00873F4C" w:rsidRDefault="001B2AB2" w:rsidP="00956877">
            <w:pPr>
              <w:pStyle w:val="Tabletext"/>
            </w:pPr>
          </w:p>
        </w:tc>
      </w:tr>
      <w:tr w:rsidR="001B2AB2" w:rsidRPr="00873F4C" w14:paraId="278C7F5C" w14:textId="77777777" w:rsidTr="00BF2882">
        <w:tc>
          <w:tcPr>
            <w:tcW w:w="714" w:type="dxa"/>
            <w:shd w:val="clear" w:color="auto" w:fill="auto"/>
          </w:tcPr>
          <w:p w14:paraId="16D8FE22" w14:textId="77777777" w:rsidR="001B2AB2" w:rsidRPr="00873F4C" w:rsidRDefault="001B2AB2" w:rsidP="00956877">
            <w:pPr>
              <w:pStyle w:val="Tabletext"/>
            </w:pPr>
            <w:r w:rsidRPr="00873F4C">
              <w:t>2</w:t>
            </w:r>
          </w:p>
        </w:tc>
        <w:tc>
          <w:tcPr>
            <w:tcW w:w="2400" w:type="dxa"/>
            <w:shd w:val="clear" w:color="auto" w:fill="auto"/>
          </w:tcPr>
          <w:p w14:paraId="1D9A2D67" w14:textId="77777777" w:rsidR="001B2AB2" w:rsidRPr="00873F4C" w:rsidRDefault="00553B8B" w:rsidP="00956877">
            <w:pPr>
              <w:pStyle w:val="Tabletext"/>
            </w:pPr>
            <w:r w:rsidRPr="00873F4C">
              <w:t>Sub</w:t>
            </w:r>
            <w:r w:rsidR="00234C28" w:rsidRPr="00873F4C">
              <w:t>section 1</w:t>
            </w:r>
            <w:r w:rsidR="001B2AB2" w:rsidRPr="00873F4C">
              <w:t>4(1)</w:t>
            </w:r>
          </w:p>
        </w:tc>
        <w:tc>
          <w:tcPr>
            <w:tcW w:w="2125" w:type="dxa"/>
            <w:shd w:val="clear" w:color="auto" w:fill="auto"/>
          </w:tcPr>
          <w:p w14:paraId="3ECC9419" w14:textId="77777777" w:rsidR="001B2AB2" w:rsidRPr="00873F4C" w:rsidRDefault="001B2AB2" w:rsidP="00956877">
            <w:pPr>
              <w:pStyle w:val="Tabletext"/>
            </w:pPr>
            <w:r w:rsidRPr="00873F4C">
              <w:t>threatened to take, or is taking or threatening to take,</w:t>
            </w:r>
          </w:p>
        </w:tc>
        <w:tc>
          <w:tcPr>
            <w:tcW w:w="2125" w:type="dxa"/>
            <w:shd w:val="clear" w:color="auto" w:fill="auto"/>
          </w:tcPr>
          <w:p w14:paraId="495A4817" w14:textId="77777777" w:rsidR="001B2AB2" w:rsidRPr="00873F4C" w:rsidRDefault="001B2AB2" w:rsidP="00956877">
            <w:pPr>
              <w:pStyle w:val="Tabletext"/>
            </w:pPr>
            <w:r w:rsidRPr="00873F4C">
              <w:t>is taking</w:t>
            </w:r>
          </w:p>
        </w:tc>
      </w:tr>
      <w:tr w:rsidR="00CA2FFF" w:rsidRPr="00873F4C" w14:paraId="6F3C1039" w14:textId="77777777" w:rsidTr="00BF2882">
        <w:tc>
          <w:tcPr>
            <w:tcW w:w="714" w:type="dxa"/>
            <w:shd w:val="clear" w:color="auto" w:fill="auto"/>
          </w:tcPr>
          <w:p w14:paraId="53FEC091" w14:textId="77777777" w:rsidR="00CA2FFF" w:rsidRPr="00873F4C" w:rsidRDefault="00CA2FFF" w:rsidP="00956877">
            <w:pPr>
              <w:pStyle w:val="Tabletext"/>
            </w:pPr>
            <w:r w:rsidRPr="00873F4C">
              <w:t>3</w:t>
            </w:r>
          </w:p>
        </w:tc>
        <w:tc>
          <w:tcPr>
            <w:tcW w:w="2400" w:type="dxa"/>
            <w:shd w:val="clear" w:color="auto" w:fill="auto"/>
          </w:tcPr>
          <w:p w14:paraId="6F2E53D7" w14:textId="77777777" w:rsidR="00CA2FFF" w:rsidRPr="00873F4C" w:rsidRDefault="00197A6F" w:rsidP="00956877">
            <w:pPr>
              <w:pStyle w:val="Tabletext"/>
            </w:pPr>
            <w:r w:rsidRPr="00873F4C">
              <w:t>Paragraph 1</w:t>
            </w:r>
            <w:r w:rsidR="00CA2FFF" w:rsidRPr="00873F4C">
              <w:t>4(1)(a)</w:t>
            </w:r>
          </w:p>
        </w:tc>
        <w:tc>
          <w:tcPr>
            <w:tcW w:w="2125" w:type="dxa"/>
            <w:shd w:val="clear" w:color="auto" w:fill="auto"/>
          </w:tcPr>
          <w:p w14:paraId="5F533ECA" w14:textId="77777777" w:rsidR="00CA2FFF" w:rsidRPr="00873F4C" w:rsidRDefault="00CA2FFF" w:rsidP="00956877">
            <w:pPr>
              <w:pStyle w:val="Tabletext"/>
            </w:pPr>
            <w:r w:rsidRPr="00873F4C">
              <w:t>or threat</w:t>
            </w:r>
          </w:p>
        </w:tc>
        <w:tc>
          <w:tcPr>
            <w:tcW w:w="2125" w:type="dxa"/>
            <w:shd w:val="clear" w:color="auto" w:fill="auto"/>
          </w:tcPr>
          <w:p w14:paraId="179CA394" w14:textId="77777777" w:rsidR="00CA2FFF" w:rsidRPr="00873F4C" w:rsidRDefault="00CA2FFF" w:rsidP="00956877">
            <w:pPr>
              <w:pStyle w:val="Tabletext"/>
            </w:pPr>
          </w:p>
        </w:tc>
      </w:tr>
      <w:tr w:rsidR="00CA2FFF" w:rsidRPr="00873F4C" w14:paraId="60C4B1A8" w14:textId="77777777" w:rsidTr="00BF2882">
        <w:tc>
          <w:tcPr>
            <w:tcW w:w="714" w:type="dxa"/>
            <w:shd w:val="clear" w:color="auto" w:fill="auto"/>
          </w:tcPr>
          <w:p w14:paraId="6E474208" w14:textId="77777777" w:rsidR="00CA2FFF" w:rsidRPr="00873F4C" w:rsidRDefault="00CA2FFF" w:rsidP="00956877">
            <w:pPr>
              <w:pStyle w:val="Tabletext"/>
            </w:pPr>
            <w:r w:rsidRPr="00873F4C">
              <w:t>4</w:t>
            </w:r>
          </w:p>
        </w:tc>
        <w:tc>
          <w:tcPr>
            <w:tcW w:w="2400" w:type="dxa"/>
            <w:shd w:val="clear" w:color="auto" w:fill="auto"/>
          </w:tcPr>
          <w:p w14:paraId="3EBD1954" w14:textId="77777777" w:rsidR="00CA2FFF" w:rsidRPr="00873F4C" w:rsidRDefault="00197A6F" w:rsidP="00956877">
            <w:pPr>
              <w:pStyle w:val="Tabletext"/>
            </w:pPr>
            <w:r w:rsidRPr="00873F4C">
              <w:t>Paragraph 1</w:t>
            </w:r>
            <w:r w:rsidR="00CA2FFF" w:rsidRPr="00873F4C">
              <w:t>4(1)(b)</w:t>
            </w:r>
          </w:p>
        </w:tc>
        <w:tc>
          <w:tcPr>
            <w:tcW w:w="2125" w:type="dxa"/>
            <w:shd w:val="clear" w:color="auto" w:fill="auto"/>
          </w:tcPr>
          <w:p w14:paraId="77817F0F" w14:textId="77777777" w:rsidR="00CA2FFF" w:rsidRPr="00873F4C" w:rsidRDefault="00CA2FFF" w:rsidP="00956877">
            <w:pPr>
              <w:pStyle w:val="Tabletext"/>
            </w:pPr>
            <w:r w:rsidRPr="00873F4C">
              <w:t>threatened to take, or is taking or threatening to take,</w:t>
            </w:r>
          </w:p>
        </w:tc>
        <w:tc>
          <w:tcPr>
            <w:tcW w:w="2125" w:type="dxa"/>
            <w:shd w:val="clear" w:color="auto" w:fill="auto"/>
          </w:tcPr>
          <w:p w14:paraId="3DF45098" w14:textId="77777777" w:rsidR="00CA2FFF" w:rsidRPr="00873F4C" w:rsidRDefault="00CA2FFF" w:rsidP="00956877">
            <w:pPr>
              <w:pStyle w:val="Tabletext"/>
            </w:pPr>
            <w:r w:rsidRPr="00873F4C">
              <w:t>is taking</w:t>
            </w:r>
          </w:p>
        </w:tc>
      </w:tr>
      <w:tr w:rsidR="00CA2FFF" w:rsidRPr="00873F4C" w14:paraId="3E256509" w14:textId="77777777" w:rsidTr="00BF2882">
        <w:tc>
          <w:tcPr>
            <w:tcW w:w="714" w:type="dxa"/>
            <w:shd w:val="clear" w:color="auto" w:fill="auto"/>
          </w:tcPr>
          <w:p w14:paraId="74E05D15" w14:textId="77777777" w:rsidR="00CA2FFF" w:rsidRPr="00873F4C" w:rsidRDefault="00CA2FFF" w:rsidP="00956877">
            <w:pPr>
              <w:pStyle w:val="Tabletext"/>
            </w:pPr>
            <w:r w:rsidRPr="00873F4C">
              <w:t>5</w:t>
            </w:r>
          </w:p>
        </w:tc>
        <w:tc>
          <w:tcPr>
            <w:tcW w:w="2400" w:type="dxa"/>
            <w:shd w:val="clear" w:color="auto" w:fill="auto"/>
          </w:tcPr>
          <w:p w14:paraId="5E5FF3C6" w14:textId="77777777" w:rsidR="00CA2FFF" w:rsidRPr="00873F4C" w:rsidRDefault="00197A6F" w:rsidP="00956877">
            <w:pPr>
              <w:pStyle w:val="Tabletext"/>
            </w:pPr>
            <w:r w:rsidRPr="00873F4C">
              <w:t>Subparagraphs 1</w:t>
            </w:r>
            <w:r w:rsidR="00CA2FFF" w:rsidRPr="00873F4C">
              <w:t>4(1)(b)(i), (ii) and (iii)</w:t>
            </w:r>
          </w:p>
        </w:tc>
        <w:tc>
          <w:tcPr>
            <w:tcW w:w="2125" w:type="dxa"/>
            <w:shd w:val="clear" w:color="auto" w:fill="auto"/>
          </w:tcPr>
          <w:p w14:paraId="2217EA98" w14:textId="77777777" w:rsidR="00CA2FFF" w:rsidRPr="00873F4C" w:rsidRDefault="00CA2FFF" w:rsidP="00956877">
            <w:pPr>
              <w:pStyle w:val="Tabletext"/>
            </w:pPr>
            <w:r w:rsidRPr="00873F4C">
              <w:t>or threat</w:t>
            </w:r>
            <w:r w:rsidR="002A2F5C" w:rsidRPr="00873F4C">
              <w:t xml:space="preserve"> (wherever occurring)</w:t>
            </w:r>
          </w:p>
        </w:tc>
        <w:tc>
          <w:tcPr>
            <w:tcW w:w="2125" w:type="dxa"/>
            <w:shd w:val="clear" w:color="auto" w:fill="auto"/>
          </w:tcPr>
          <w:p w14:paraId="0A8F7FC5" w14:textId="77777777" w:rsidR="00CA2FFF" w:rsidRPr="00873F4C" w:rsidRDefault="00CA2FFF" w:rsidP="00956877">
            <w:pPr>
              <w:pStyle w:val="Tabletext"/>
            </w:pPr>
          </w:p>
        </w:tc>
      </w:tr>
      <w:tr w:rsidR="00CA2FFF" w:rsidRPr="00873F4C" w14:paraId="1FF39BF7" w14:textId="77777777" w:rsidTr="00BF2882">
        <w:tc>
          <w:tcPr>
            <w:tcW w:w="714" w:type="dxa"/>
            <w:shd w:val="clear" w:color="auto" w:fill="auto"/>
          </w:tcPr>
          <w:p w14:paraId="3BA1D426" w14:textId="77777777" w:rsidR="00CA2FFF" w:rsidRPr="00873F4C" w:rsidRDefault="00CA2FFF" w:rsidP="00956877">
            <w:pPr>
              <w:pStyle w:val="Tabletext"/>
            </w:pPr>
            <w:r w:rsidRPr="00873F4C">
              <w:t>6</w:t>
            </w:r>
          </w:p>
        </w:tc>
        <w:tc>
          <w:tcPr>
            <w:tcW w:w="2400" w:type="dxa"/>
            <w:shd w:val="clear" w:color="auto" w:fill="auto"/>
          </w:tcPr>
          <w:p w14:paraId="4A549364" w14:textId="77777777" w:rsidR="00CA2FFF" w:rsidRPr="00873F4C" w:rsidRDefault="00553B8B" w:rsidP="00956877">
            <w:pPr>
              <w:pStyle w:val="Tabletext"/>
            </w:pPr>
            <w:r w:rsidRPr="00873F4C">
              <w:t>Sub</w:t>
            </w:r>
            <w:r w:rsidR="00234C28" w:rsidRPr="00873F4C">
              <w:t>section 1</w:t>
            </w:r>
            <w:r w:rsidR="00CA2FFF" w:rsidRPr="00873F4C">
              <w:t>4(2)</w:t>
            </w:r>
          </w:p>
        </w:tc>
        <w:tc>
          <w:tcPr>
            <w:tcW w:w="2125" w:type="dxa"/>
            <w:shd w:val="clear" w:color="auto" w:fill="auto"/>
          </w:tcPr>
          <w:p w14:paraId="29A73826" w14:textId="77777777" w:rsidR="00CA2FFF" w:rsidRPr="00873F4C" w:rsidRDefault="00CA2FFF" w:rsidP="00956877">
            <w:pPr>
              <w:pStyle w:val="Tabletext"/>
            </w:pPr>
            <w:r w:rsidRPr="00873F4C">
              <w:t>or threat</w:t>
            </w:r>
          </w:p>
        </w:tc>
        <w:tc>
          <w:tcPr>
            <w:tcW w:w="2125" w:type="dxa"/>
            <w:shd w:val="clear" w:color="auto" w:fill="auto"/>
          </w:tcPr>
          <w:p w14:paraId="0F21D4F6" w14:textId="77777777" w:rsidR="00CA2FFF" w:rsidRPr="00873F4C" w:rsidRDefault="00CA2FFF" w:rsidP="00956877">
            <w:pPr>
              <w:pStyle w:val="Tabletext"/>
            </w:pPr>
          </w:p>
        </w:tc>
      </w:tr>
      <w:tr w:rsidR="00CA2FFF" w:rsidRPr="00873F4C" w14:paraId="33F114F5" w14:textId="77777777" w:rsidTr="00BF2882">
        <w:tc>
          <w:tcPr>
            <w:tcW w:w="714" w:type="dxa"/>
            <w:shd w:val="clear" w:color="auto" w:fill="auto"/>
          </w:tcPr>
          <w:p w14:paraId="5FB307DA" w14:textId="77777777" w:rsidR="00CA2FFF" w:rsidRPr="00873F4C" w:rsidRDefault="00CA2FFF" w:rsidP="00956877">
            <w:pPr>
              <w:pStyle w:val="Tabletext"/>
            </w:pPr>
            <w:r w:rsidRPr="00873F4C">
              <w:t>7</w:t>
            </w:r>
          </w:p>
        </w:tc>
        <w:tc>
          <w:tcPr>
            <w:tcW w:w="2400" w:type="dxa"/>
            <w:shd w:val="clear" w:color="auto" w:fill="auto"/>
          </w:tcPr>
          <w:p w14:paraId="72412E14" w14:textId="77777777" w:rsidR="00CA2FFF" w:rsidRPr="00873F4C" w:rsidRDefault="00553B8B" w:rsidP="00956877">
            <w:pPr>
              <w:pStyle w:val="Tabletext"/>
            </w:pPr>
            <w:r w:rsidRPr="00873F4C">
              <w:t>Sub</w:t>
            </w:r>
            <w:r w:rsidR="00234C28" w:rsidRPr="00873F4C">
              <w:t>section 1</w:t>
            </w:r>
            <w:r w:rsidR="00CA2FFF" w:rsidRPr="00873F4C">
              <w:t>5(1)</w:t>
            </w:r>
          </w:p>
        </w:tc>
        <w:tc>
          <w:tcPr>
            <w:tcW w:w="2125" w:type="dxa"/>
            <w:shd w:val="clear" w:color="auto" w:fill="auto"/>
          </w:tcPr>
          <w:p w14:paraId="4991A715" w14:textId="77777777" w:rsidR="00CA2FFF" w:rsidRPr="00873F4C" w:rsidRDefault="00CA2FFF" w:rsidP="00956877">
            <w:pPr>
              <w:pStyle w:val="Tabletext"/>
            </w:pPr>
            <w:r w:rsidRPr="00873F4C">
              <w:t>threatened to take, or is taking or threatening to take,</w:t>
            </w:r>
          </w:p>
        </w:tc>
        <w:tc>
          <w:tcPr>
            <w:tcW w:w="2125" w:type="dxa"/>
            <w:shd w:val="clear" w:color="auto" w:fill="auto"/>
          </w:tcPr>
          <w:p w14:paraId="73C3A72B" w14:textId="77777777" w:rsidR="00CA2FFF" w:rsidRPr="00873F4C" w:rsidRDefault="00CA2FFF" w:rsidP="00956877">
            <w:pPr>
              <w:pStyle w:val="Tabletext"/>
            </w:pPr>
            <w:r w:rsidRPr="00873F4C">
              <w:t>is taking</w:t>
            </w:r>
          </w:p>
        </w:tc>
      </w:tr>
      <w:tr w:rsidR="00CA2FFF" w:rsidRPr="00873F4C" w14:paraId="0A78D5E9" w14:textId="77777777" w:rsidTr="00BF2882">
        <w:tc>
          <w:tcPr>
            <w:tcW w:w="714" w:type="dxa"/>
            <w:shd w:val="clear" w:color="auto" w:fill="auto"/>
          </w:tcPr>
          <w:p w14:paraId="42BDCA0E" w14:textId="77777777" w:rsidR="00CA2FFF" w:rsidRPr="00873F4C" w:rsidRDefault="00CA2FFF" w:rsidP="00956877">
            <w:pPr>
              <w:pStyle w:val="Tabletext"/>
            </w:pPr>
            <w:r w:rsidRPr="00873F4C">
              <w:t>8</w:t>
            </w:r>
          </w:p>
        </w:tc>
        <w:tc>
          <w:tcPr>
            <w:tcW w:w="2400" w:type="dxa"/>
            <w:shd w:val="clear" w:color="auto" w:fill="auto"/>
          </w:tcPr>
          <w:p w14:paraId="05FD46C4" w14:textId="77777777" w:rsidR="00CA2FFF" w:rsidRPr="00873F4C" w:rsidRDefault="00197A6F" w:rsidP="00956877">
            <w:pPr>
              <w:pStyle w:val="Tabletext"/>
            </w:pPr>
            <w:r w:rsidRPr="00873F4C">
              <w:t>Sub</w:t>
            </w:r>
            <w:r w:rsidR="00553B8B" w:rsidRPr="00873F4C">
              <w:t>paragraph 1</w:t>
            </w:r>
            <w:r w:rsidR="00CA2FFF" w:rsidRPr="00873F4C">
              <w:t>5(1)(a)(i)</w:t>
            </w:r>
          </w:p>
        </w:tc>
        <w:tc>
          <w:tcPr>
            <w:tcW w:w="2125" w:type="dxa"/>
            <w:shd w:val="clear" w:color="auto" w:fill="auto"/>
          </w:tcPr>
          <w:p w14:paraId="60909236" w14:textId="77777777" w:rsidR="00CA2FFF" w:rsidRPr="00873F4C" w:rsidRDefault="00CA2FFF" w:rsidP="00956877">
            <w:pPr>
              <w:pStyle w:val="Tabletext"/>
            </w:pPr>
            <w:r w:rsidRPr="00873F4C">
              <w:t>, or threatening to take,</w:t>
            </w:r>
          </w:p>
        </w:tc>
        <w:tc>
          <w:tcPr>
            <w:tcW w:w="2125" w:type="dxa"/>
            <w:shd w:val="clear" w:color="auto" w:fill="auto"/>
          </w:tcPr>
          <w:p w14:paraId="2546069F" w14:textId="77777777" w:rsidR="00CA2FFF" w:rsidRPr="00873F4C" w:rsidRDefault="00CA2FFF" w:rsidP="00956877">
            <w:pPr>
              <w:pStyle w:val="Tabletext"/>
            </w:pPr>
          </w:p>
        </w:tc>
      </w:tr>
      <w:tr w:rsidR="00CA2FFF" w:rsidRPr="00873F4C" w14:paraId="2ED47DB0" w14:textId="77777777" w:rsidTr="00BF2882">
        <w:tc>
          <w:tcPr>
            <w:tcW w:w="714" w:type="dxa"/>
            <w:shd w:val="clear" w:color="auto" w:fill="auto"/>
          </w:tcPr>
          <w:p w14:paraId="58B2FE72" w14:textId="77777777" w:rsidR="00CA2FFF" w:rsidRPr="00873F4C" w:rsidRDefault="00CA2FFF" w:rsidP="00956877">
            <w:pPr>
              <w:pStyle w:val="Tabletext"/>
            </w:pPr>
            <w:r w:rsidRPr="00873F4C">
              <w:t>9</w:t>
            </w:r>
          </w:p>
        </w:tc>
        <w:tc>
          <w:tcPr>
            <w:tcW w:w="2400" w:type="dxa"/>
            <w:shd w:val="clear" w:color="auto" w:fill="auto"/>
          </w:tcPr>
          <w:p w14:paraId="65D83B18" w14:textId="77777777" w:rsidR="00CA2FFF" w:rsidRPr="00873F4C" w:rsidRDefault="00197A6F" w:rsidP="00956877">
            <w:pPr>
              <w:pStyle w:val="Tabletext"/>
            </w:pPr>
            <w:r w:rsidRPr="00873F4C">
              <w:t>Sub</w:t>
            </w:r>
            <w:r w:rsidR="00553B8B" w:rsidRPr="00873F4C">
              <w:t>paragraph 1</w:t>
            </w:r>
            <w:r w:rsidR="00CA2FFF" w:rsidRPr="00873F4C">
              <w:t>5(1)(a)(ii)</w:t>
            </w:r>
          </w:p>
        </w:tc>
        <w:tc>
          <w:tcPr>
            <w:tcW w:w="2125" w:type="dxa"/>
            <w:shd w:val="clear" w:color="auto" w:fill="auto"/>
          </w:tcPr>
          <w:p w14:paraId="33600633" w14:textId="77777777" w:rsidR="00CA2FFF" w:rsidRPr="00873F4C" w:rsidRDefault="00CA2FFF" w:rsidP="00956877">
            <w:pPr>
              <w:pStyle w:val="Tabletext"/>
            </w:pPr>
            <w:r w:rsidRPr="00873F4C">
              <w:t>or threat</w:t>
            </w:r>
          </w:p>
        </w:tc>
        <w:tc>
          <w:tcPr>
            <w:tcW w:w="2125" w:type="dxa"/>
            <w:shd w:val="clear" w:color="auto" w:fill="auto"/>
          </w:tcPr>
          <w:p w14:paraId="05DA9D62" w14:textId="77777777" w:rsidR="00CA2FFF" w:rsidRPr="00873F4C" w:rsidRDefault="00CA2FFF" w:rsidP="00956877">
            <w:pPr>
              <w:pStyle w:val="Tabletext"/>
            </w:pPr>
          </w:p>
        </w:tc>
      </w:tr>
      <w:tr w:rsidR="00CA2FFF" w:rsidRPr="00873F4C" w14:paraId="36DA1E89" w14:textId="77777777" w:rsidTr="00BF2882">
        <w:tc>
          <w:tcPr>
            <w:tcW w:w="714" w:type="dxa"/>
            <w:shd w:val="clear" w:color="auto" w:fill="auto"/>
          </w:tcPr>
          <w:p w14:paraId="28E68E8C" w14:textId="77777777" w:rsidR="00CA2FFF" w:rsidRPr="00873F4C" w:rsidRDefault="006B235E" w:rsidP="00956877">
            <w:pPr>
              <w:pStyle w:val="Tabletext"/>
            </w:pPr>
            <w:r w:rsidRPr="00873F4C">
              <w:t>10</w:t>
            </w:r>
          </w:p>
        </w:tc>
        <w:tc>
          <w:tcPr>
            <w:tcW w:w="2400" w:type="dxa"/>
            <w:shd w:val="clear" w:color="auto" w:fill="auto"/>
          </w:tcPr>
          <w:p w14:paraId="2FF760E2" w14:textId="77777777" w:rsidR="00CA2FFF" w:rsidRPr="00873F4C" w:rsidRDefault="00197A6F" w:rsidP="00956877">
            <w:pPr>
              <w:pStyle w:val="Tabletext"/>
            </w:pPr>
            <w:r w:rsidRPr="00873F4C">
              <w:t>Paragraph 1</w:t>
            </w:r>
            <w:r w:rsidR="00CA2FFF" w:rsidRPr="00873F4C">
              <w:t>5(1)(b)</w:t>
            </w:r>
          </w:p>
        </w:tc>
        <w:tc>
          <w:tcPr>
            <w:tcW w:w="2125" w:type="dxa"/>
            <w:shd w:val="clear" w:color="auto" w:fill="auto"/>
          </w:tcPr>
          <w:p w14:paraId="404C97A4" w14:textId="77777777" w:rsidR="00CA2FFF" w:rsidRPr="00873F4C" w:rsidRDefault="00CA2FFF" w:rsidP="00956877">
            <w:pPr>
              <w:pStyle w:val="Tabletext"/>
            </w:pPr>
            <w:r w:rsidRPr="00873F4C">
              <w:t>, or threatening to take,</w:t>
            </w:r>
          </w:p>
        </w:tc>
        <w:tc>
          <w:tcPr>
            <w:tcW w:w="2125" w:type="dxa"/>
            <w:shd w:val="clear" w:color="auto" w:fill="auto"/>
          </w:tcPr>
          <w:p w14:paraId="55624ABD" w14:textId="77777777" w:rsidR="00CA2FFF" w:rsidRPr="00873F4C" w:rsidRDefault="00CA2FFF" w:rsidP="00956877">
            <w:pPr>
              <w:pStyle w:val="Tabletext"/>
            </w:pPr>
          </w:p>
        </w:tc>
      </w:tr>
      <w:tr w:rsidR="006B235E" w:rsidRPr="00873F4C" w14:paraId="285D4F8F" w14:textId="77777777" w:rsidTr="00BF2882">
        <w:tc>
          <w:tcPr>
            <w:tcW w:w="714" w:type="dxa"/>
            <w:tcBorders>
              <w:bottom w:val="single" w:sz="2" w:space="0" w:color="auto"/>
            </w:tcBorders>
            <w:shd w:val="clear" w:color="auto" w:fill="auto"/>
          </w:tcPr>
          <w:p w14:paraId="68D23A7E" w14:textId="77777777" w:rsidR="006B235E" w:rsidRPr="00873F4C" w:rsidRDefault="006B235E" w:rsidP="00956877">
            <w:pPr>
              <w:pStyle w:val="Tabletext"/>
            </w:pPr>
            <w:r w:rsidRPr="00873F4C">
              <w:t>11</w:t>
            </w:r>
          </w:p>
        </w:tc>
        <w:tc>
          <w:tcPr>
            <w:tcW w:w="2400" w:type="dxa"/>
            <w:tcBorders>
              <w:bottom w:val="single" w:sz="2" w:space="0" w:color="auto"/>
            </w:tcBorders>
            <w:shd w:val="clear" w:color="auto" w:fill="auto"/>
          </w:tcPr>
          <w:p w14:paraId="641AF3F9" w14:textId="77777777" w:rsidR="006B235E" w:rsidRPr="00873F4C" w:rsidRDefault="00234C28" w:rsidP="00956877">
            <w:pPr>
              <w:pStyle w:val="Tabletext"/>
            </w:pPr>
            <w:r w:rsidRPr="00873F4C">
              <w:t>Section 1</w:t>
            </w:r>
            <w:r w:rsidR="006B235E" w:rsidRPr="00873F4C">
              <w:t>9A</w:t>
            </w:r>
          </w:p>
        </w:tc>
        <w:tc>
          <w:tcPr>
            <w:tcW w:w="2125" w:type="dxa"/>
            <w:tcBorders>
              <w:bottom w:val="single" w:sz="2" w:space="0" w:color="auto"/>
            </w:tcBorders>
            <w:shd w:val="clear" w:color="auto" w:fill="auto"/>
          </w:tcPr>
          <w:p w14:paraId="790E8F7D" w14:textId="77777777" w:rsidR="006B235E" w:rsidRPr="00873F4C" w:rsidRDefault="006B235E" w:rsidP="00956877">
            <w:pPr>
              <w:pStyle w:val="Tabletext"/>
            </w:pPr>
            <w:r w:rsidRPr="00873F4C">
              <w:t>, or the threat to take a reprisal,</w:t>
            </w:r>
          </w:p>
        </w:tc>
        <w:tc>
          <w:tcPr>
            <w:tcW w:w="2125" w:type="dxa"/>
            <w:tcBorders>
              <w:bottom w:val="single" w:sz="2" w:space="0" w:color="auto"/>
            </w:tcBorders>
            <w:shd w:val="clear" w:color="auto" w:fill="auto"/>
          </w:tcPr>
          <w:p w14:paraId="3EA3AE2A" w14:textId="77777777" w:rsidR="006B235E" w:rsidRPr="00873F4C" w:rsidRDefault="006B235E" w:rsidP="00956877">
            <w:pPr>
              <w:pStyle w:val="Tabletext"/>
            </w:pPr>
          </w:p>
        </w:tc>
      </w:tr>
      <w:tr w:rsidR="006B235E" w:rsidRPr="00873F4C" w14:paraId="01296790" w14:textId="77777777" w:rsidTr="00BF2882">
        <w:tc>
          <w:tcPr>
            <w:tcW w:w="714" w:type="dxa"/>
            <w:tcBorders>
              <w:top w:val="single" w:sz="2" w:space="0" w:color="auto"/>
              <w:bottom w:val="single" w:sz="12" w:space="0" w:color="auto"/>
            </w:tcBorders>
            <w:shd w:val="clear" w:color="auto" w:fill="auto"/>
          </w:tcPr>
          <w:p w14:paraId="1EC1F3AC" w14:textId="77777777" w:rsidR="006B235E" w:rsidRPr="00873F4C" w:rsidRDefault="006B235E" w:rsidP="00956877">
            <w:pPr>
              <w:pStyle w:val="Tabletext"/>
            </w:pPr>
            <w:r w:rsidRPr="00873F4C">
              <w:t>12</w:t>
            </w:r>
          </w:p>
        </w:tc>
        <w:tc>
          <w:tcPr>
            <w:tcW w:w="2400" w:type="dxa"/>
            <w:tcBorders>
              <w:top w:val="single" w:sz="2" w:space="0" w:color="auto"/>
              <w:bottom w:val="single" w:sz="12" w:space="0" w:color="auto"/>
            </w:tcBorders>
            <w:shd w:val="clear" w:color="auto" w:fill="auto"/>
          </w:tcPr>
          <w:p w14:paraId="11ADD558" w14:textId="77777777" w:rsidR="006B235E" w:rsidRPr="00873F4C" w:rsidRDefault="00234C28" w:rsidP="00956877">
            <w:pPr>
              <w:pStyle w:val="Tabletext"/>
            </w:pPr>
            <w:r w:rsidRPr="00873F4C">
              <w:t>Section 1</w:t>
            </w:r>
            <w:r w:rsidR="006B235E" w:rsidRPr="00873F4C">
              <w:t>9A</w:t>
            </w:r>
          </w:p>
        </w:tc>
        <w:tc>
          <w:tcPr>
            <w:tcW w:w="2125" w:type="dxa"/>
            <w:tcBorders>
              <w:top w:val="single" w:sz="2" w:space="0" w:color="auto"/>
              <w:bottom w:val="single" w:sz="12" w:space="0" w:color="auto"/>
            </w:tcBorders>
            <w:shd w:val="clear" w:color="auto" w:fill="auto"/>
          </w:tcPr>
          <w:p w14:paraId="54DE4BDD" w14:textId="77777777" w:rsidR="006B235E" w:rsidRPr="00873F4C" w:rsidRDefault="006B235E" w:rsidP="00956877">
            <w:pPr>
              <w:pStyle w:val="Tabletext"/>
            </w:pPr>
            <w:r w:rsidRPr="00873F4C">
              <w:t>or threat</w:t>
            </w:r>
          </w:p>
        </w:tc>
        <w:tc>
          <w:tcPr>
            <w:tcW w:w="2125" w:type="dxa"/>
            <w:tcBorders>
              <w:top w:val="single" w:sz="2" w:space="0" w:color="auto"/>
              <w:bottom w:val="single" w:sz="12" w:space="0" w:color="auto"/>
            </w:tcBorders>
            <w:shd w:val="clear" w:color="auto" w:fill="auto"/>
          </w:tcPr>
          <w:p w14:paraId="6F112E48" w14:textId="77777777" w:rsidR="006B235E" w:rsidRPr="00873F4C" w:rsidRDefault="006B235E" w:rsidP="00956877">
            <w:pPr>
              <w:pStyle w:val="Tabletext"/>
            </w:pPr>
          </w:p>
        </w:tc>
      </w:tr>
    </w:tbl>
    <w:p w14:paraId="2C76A5E7" w14:textId="77777777" w:rsidR="006D6EF8" w:rsidRPr="00873F4C" w:rsidRDefault="00ED19B0" w:rsidP="00956877">
      <w:pPr>
        <w:pStyle w:val="ActHead7"/>
        <w:pageBreakBefore/>
      </w:pPr>
      <w:bookmarkStart w:id="36" w:name="_Toc138081462"/>
      <w:r w:rsidRPr="00A13411">
        <w:rPr>
          <w:rStyle w:val="CharAmPartNo"/>
        </w:rPr>
        <w:lastRenderedPageBreak/>
        <w:t>Part 4</w:t>
      </w:r>
      <w:r w:rsidR="006D6EF8" w:rsidRPr="00873F4C">
        <w:t>—</w:t>
      </w:r>
      <w:r w:rsidR="00205A2B" w:rsidRPr="00A13411">
        <w:rPr>
          <w:rStyle w:val="CharAmPartText"/>
        </w:rPr>
        <w:t>Reporting and sharing information</w:t>
      </w:r>
      <w:bookmarkEnd w:id="36"/>
    </w:p>
    <w:p w14:paraId="5EC7574C" w14:textId="77777777" w:rsidR="00F25FF2" w:rsidRPr="00873F4C" w:rsidRDefault="00F25FF2" w:rsidP="00956877">
      <w:pPr>
        <w:pStyle w:val="ActHead9"/>
        <w:rPr>
          <w:i w:val="0"/>
        </w:rPr>
      </w:pPr>
      <w:bookmarkStart w:id="37" w:name="_Toc138081463"/>
      <w:r w:rsidRPr="00873F4C">
        <w:t>Public Interest Disclosure Act 2013</w:t>
      </w:r>
      <w:bookmarkEnd w:id="37"/>
    </w:p>
    <w:p w14:paraId="206CF5C9" w14:textId="77777777" w:rsidR="008516CE" w:rsidRPr="00873F4C" w:rsidRDefault="007D5387" w:rsidP="00956877">
      <w:pPr>
        <w:pStyle w:val="ItemHead"/>
      </w:pPr>
      <w:r w:rsidRPr="00873F4C">
        <w:t>63</w:t>
      </w:r>
      <w:r w:rsidR="008516CE" w:rsidRPr="00873F4C">
        <w:t xml:space="preserve"> </w:t>
      </w:r>
      <w:r w:rsidR="00613BA8" w:rsidRPr="00873F4C">
        <w:t xml:space="preserve"> </w:t>
      </w:r>
      <w:r w:rsidR="009C5351" w:rsidRPr="00873F4C">
        <w:t>Sections</w:t>
      </w:r>
      <w:r w:rsidR="000F078F" w:rsidRPr="00873F4C">
        <w:t> </w:t>
      </w:r>
      <w:r w:rsidR="009C5351" w:rsidRPr="00873F4C">
        <w:t>64</w:t>
      </w:r>
      <w:r w:rsidR="00426BCB" w:rsidRPr="00873F4C">
        <w:t xml:space="preserve"> to</w:t>
      </w:r>
      <w:r w:rsidR="001044F3" w:rsidRPr="00873F4C">
        <w:t xml:space="preserve"> 66</w:t>
      </w:r>
    </w:p>
    <w:p w14:paraId="0F1DE2DC" w14:textId="77777777" w:rsidR="008516CE" w:rsidRPr="00873F4C" w:rsidRDefault="009C5351" w:rsidP="00956877">
      <w:pPr>
        <w:pStyle w:val="Item"/>
      </w:pPr>
      <w:r w:rsidRPr="00873F4C">
        <w:t>Repeal the sections, substitute:</w:t>
      </w:r>
    </w:p>
    <w:p w14:paraId="0894C64D" w14:textId="77777777" w:rsidR="009C5351" w:rsidRPr="00873F4C" w:rsidRDefault="009C5351" w:rsidP="00956877">
      <w:pPr>
        <w:pStyle w:val="ActHead5"/>
      </w:pPr>
      <w:bookmarkStart w:id="38" w:name="_Toc138081464"/>
      <w:r w:rsidRPr="00A13411">
        <w:rPr>
          <w:rStyle w:val="CharSectno"/>
        </w:rPr>
        <w:t>64</w:t>
      </w:r>
      <w:r w:rsidRPr="00873F4C">
        <w:t xml:space="preserve">  Simplified outline</w:t>
      </w:r>
      <w:r w:rsidR="002A2F5C" w:rsidRPr="00873F4C">
        <w:t xml:space="preserve"> of this Division</w:t>
      </w:r>
      <w:bookmarkEnd w:id="38"/>
    </w:p>
    <w:p w14:paraId="4E882A2D" w14:textId="77777777" w:rsidR="009C5351" w:rsidRPr="00873F4C" w:rsidRDefault="009C5351" w:rsidP="00956877">
      <w:pPr>
        <w:pStyle w:val="SOText"/>
      </w:pPr>
      <w:r w:rsidRPr="00873F4C">
        <w:t xml:space="preserve">This Division authorises the sharing of information </w:t>
      </w:r>
      <w:r w:rsidR="003421DB" w:rsidRPr="00873F4C">
        <w:t>about</w:t>
      </w:r>
      <w:r w:rsidRPr="00873F4C">
        <w:t xml:space="preserve"> a disclosure between </w:t>
      </w:r>
      <w:r w:rsidR="00307111" w:rsidRPr="00873F4C">
        <w:t>agencies, including between investigative agencies</w:t>
      </w:r>
      <w:r w:rsidRPr="00873F4C">
        <w:t xml:space="preserve">. It also </w:t>
      </w:r>
      <w:r w:rsidR="00CA6249" w:rsidRPr="00873F4C">
        <w:t>provides an offence for the further disclosure, or use, of information that is the subject of a legal practitioner disclosure</w:t>
      </w:r>
      <w:r w:rsidRPr="00873F4C">
        <w:t>, except for the purpose</w:t>
      </w:r>
      <w:r w:rsidR="00F253C0" w:rsidRPr="00873F4C">
        <w:t>s</w:t>
      </w:r>
      <w:r w:rsidRPr="00873F4C">
        <w:t xml:space="preserve"> of providing legal advice </w:t>
      </w:r>
      <w:r w:rsidR="00F253C0" w:rsidRPr="00873F4C">
        <w:t>and</w:t>
      </w:r>
      <w:r w:rsidRPr="00873F4C">
        <w:t xml:space="preserve"> professional assistance.</w:t>
      </w:r>
    </w:p>
    <w:p w14:paraId="58C6CEA6" w14:textId="77777777" w:rsidR="008516CE" w:rsidRPr="00873F4C" w:rsidRDefault="009C5351" w:rsidP="00956877">
      <w:pPr>
        <w:pStyle w:val="ActHead5"/>
      </w:pPr>
      <w:bookmarkStart w:id="39" w:name="_Toc138081465"/>
      <w:r w:rsidRPr="00A13411">
        <w:rPr>
          <w:rStyle w:val="CharSectno"/>
        </w:rPr>
        <w:t>65</w:t>
      </w:r>
      <w:r w:rsidR="008516CE" w:rsidRPr="00873F4C">
        <w:t xml:space="preserve">  Sharing information</w:t>
      </w:r>
      <w:r w:rsidR="00AC26A5" w:rsidRPr="00873F4C">
        <w:t xml:space="preserve"> and documents</w:t>
      </w:r>
      <w:r w:rsidR="008516CE" w:rsidRPr="00873F4C">
        <w:t xml:space="preserve"> </w:t>
      </w:r>
      <w:r w:rsidR="003C2572" w:rsidRPr="00873F4C">
        <w:t>between</w:t>
      </w:r>
      <w:r w:rsidR="008516CE" w:rsidRPr="00873F4C">
        <w:t xml:space="preserve"> agencies</w:t>
      </w:r>
      <w:bookmarkEnd w:id="39"/>
    </w:p>
    <w:p w14:paraId="5DF28906" w14:textId="77777777" w:rsidR="00E64AD2" w:rsidRPr="00873F4C" w:rsidRDefault="00E64AD2" w:rsidP="00956877">
      <w:pPr>
        <w:pStyle w:val="SubsectionHead"/>
      </w:pPr>
      <w:r w:rsidRPr="00873F4C">
        <w:t>Scope</w:t>
      </w:r>
    </w:p>
    <w:p w14:paraId="3C7F9966" w14:textId="77777777" w:rsidR="009055BE" w:rsidRPr="00873F4C" w:rsidRDefault="009055BE" w:rsidP="00956877">
      <w:pPr>
        <w:pStyle w:val="subsection"/>
      </w:pPr>
      <w:r w:rsidRPr="00873F4C">
        <w:tab/>
        <w:t>(1)</w:t>
      </w:r>
      <w:r w:rsidRPr="00873F4C">
        <w:tab/>
        <w:t xml:space="preserve">This section </w:t>
      </w:r>
      <w:r w:rsidR="001E572B" w:rsidRPr="00873F4C">
        <w:t xml:space="preserve">applies to the provision of information and documents in relation to a disclosure that are relevant to the disclosure or the conduct disclosed, including (but not limited to) a copy of </w:t>
      </w:r>
      <w:r w:rsidR="00553B8B" w:rsidRPr="00873F4C">
        <w:t>a</w:t>
      </w:r>
      <w:r w:rsidR="001E572B" w:rsidRPr="00873F4C">
        <w:t xml:space="preserve"> report of an investigation into the disclosure under </w:t>
      </w:r>
      <w:r w:rsidR="00234C28" w:rsidRPr="00873F4C">
        <w:t>section 5</w:t>
      </w:r>
      <w:r w:rsidR="001E572B" w:rsidRPr="00873F4C">
        <w:t>1.</w:t>
      </w:r>
    </w:p>
    <w:p w14:paraId="062CBF51" w14:textId="77777777" w:rsidR="006815FD" w:rsidRPr="00873F4C" w:rsidRDefault="006815FD" w:rsidP="00956877">
      <w:pPr>
        <w:pStyle w:val="subsection"/>
      </w:pPr>
      <w:r w:rsidRPr="00873F4C">
        <w:tab/>
        <w:t>(2)</w:t>
      </w:r>
      <w:r w:rsidRPr="00873F4C">
        <w:tab/>
        <w:t>To avoid doubt, this section does not limit the extent to which the provision of information or documents may be authorised or permitted under this or any other law.</w:t>
      </w:r>
    </w:p>
    <w:p w14:paraId="7DB4310E" w14:textId="77777777" w:rsidR="002C2DB4" w:rsidRPr="00873F4C" w:rsidRDefault="002C2DB4" w:rsidP="00956877">
      <w:pPr>
        <w:pStyle w:val="SubsectionHead"/>
      </w:pPr>
      <w:r w:rsidRPr="00873F4C">
        <w:t>Authorised sharing</w:t>
      </w:r>
    </w:p>
    <w:p w14:paraId="04CAF3DB" w14:textId="77777777" w:rsidR="009055BE" w:rsidRPr="00873F4C" w:rsidRDefault="001E572B" w:rsidP="00956877">
      <w:pPr>
        <w:pStyle w:val="subsection"/>
      </w:pPr>
      <w:r w:rsidRPr="00873F4C">
        <w:tab/>
      </w:r>
      <w:r w:rsidR="00E64AD2" w:rsidRPr="00873F4C">
        <w:t>(</w:t>
      </w:r>
      <w:r w:rsidR="006815FD" w:rsidRPr="00873F4C">
        <w:t>3</w:t>
      </w:r>
      <w:r w:rsidR="00E64AD2" w:rsidRPr="00873F4C">
        <w:t>)</w:t>
      </w:r>
      <w:r w:rsidR="00E64AD2" w:rsidRPr="00873F4C">
        <w:tab/>
      </w:r>
      <w:r w:rsidR="009055BE" w:rsidRPr="00873F4C">
        <w:t>The principal officer of an agency</w:t>
      </w:r>
      <w:r w:rsidRPr="00873F4C">
        <w:t xml:space="preserve"> (the </w:t>
      </w:r>
      <w:r w:rsidRPr="00873F4C">
        <w:rPr>
          <w:b/>
          <w:i/>
        </w:rPr>
        <w:t>sharing agency</w:t>
      </w:r>
      <w:r w:rsidRPr="00873F4C">
        <w:t>)</w:t>
      </w:r>
      <w:r w:rsidR="009055BE" w:rsidRPr="00873F4C">
        <w:t xml:space="preserve"> mentioned in column 1 of the following table is authorised to provide </w:t>
      </w:r>
      <w:r w:rsidRPr="00873F4C">
        <w:t xml:space="preserve">any </w:t>
      </w:r>
      <w:r w:rsidR="006B41CF" w:rsidRPr="00873F4C">
        <w:t xml:space="preserve">such </w:t>
      </w:r>
      <w:r w:rsidRPr="00873F4C">
        <w:t>information and documents</w:t>
      </w:r>
      <w:r w:rsidR="009055BE" w:rsidRPr="00873F4C">
        <w:t xml:space="preserve"> to the principal officer of an agency </w:t>
      </w:r>
      <w:r w:rsidRPr="00873F4C">
        <w:t xml:space="preserve">(the </w:t>
      </w:r>
      <w:r w:rsidRPr="00873F4C">
        <w:rPr>
          <w:b/>
          <w:i/>
        </w:rPr>
        <w:t>destination agency</w:t>
      </w:r>
      <w:r w:rsidRPr="00873F4C">
        <w:t xml:space="preserve">) </w:t>
      </w:r>
      <w:r w:rsidR="009055BE" w:rsidRPr="00873F4C">
        <w:t>mentioned in column 2 of the table</w:t>
      </w:r>
      <w:r w:rsidRPr="00873F4C">
        <w:t xml:space="preserve">, if the principal officer of the </w:t>
      </w:r>
      <w:r w:rsidR="00553B8B" w:rsidRPr="00873F4C">
        <w:t>sharing agency</w:t>
      </w:r>
      <w:r w:rsidRPr="00873F4C">
        <w:t xml:space="preserve"> considers the information or documents to be relevant to the destination agency’s functions.</w:t>
      </w:r>
    </w:p>
    <w:p w14:paraId="78F9BF25" w14:textId="77777777" w:rsidR="00AC26A5" w:rsidRPr="00873F4C" w:rsidRDefault="00AC26A5" w:rsidP="0095687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894"/>
        <w:gridCol w:w="4541"/>
      </w:tblGrid>
      <w:tr w:rsidR="001E572B" w:rsidRPr="00873F4C" w14:paraId="79FCD94B" w14:textId="77777777" w:rsidTr="001E572B">
        <w:trPr>
          <w:tblHeader/>
        </w:trPr>
        <w:tc>
          <w:tcPr>
            <w:tcW w:w="653" w:type="dxa"/>
            <w:tcBorders>
              <w:top w:val="single" w:sz="12" w:space="0" w:color="auto"/>
              <w:bottom w:val="single" w:sz="12" w:space="0" w:color="auto"/>
            </w:tcBorders>
            <w:shd w:val="clear" w:color="auto" w:fill="auto"/>
          </w:tcPr>
          <w:p w14:paraId="2026DD30" w14:textId="77777777" w:rsidR="001E572B" w:rsidRPr="00873F4C" w:rsidRDefault="001E572B" w:rsidP="00956877">
            <w:pPr>
              <w:pStyle w:val="TableHeading"/>
            </w:pPr>
            <w:r w:rsidRPr="00873F4C">
              <w:lastRenderedPageBreak/>
              <w:t>Item</w:t>
            </w:r>
          </w:p>
        </w:tc>
        <w:tc>
          <w:tcPr>
            <w:tcW w:w="1894" w:type="dxa"/>
            <w:tcBorders>
              <w:top w:val="single" w:sz="12" w:space="0" w:color="auto"/>
              <w:bottom w:val="single" w:sz="12" w:space="0" w:color="auto"/>
            </w:tcBorders>
            <w:shd w:val="clear" w:color="auto" w:fill="auto"/>
          </w:tcPr>
          <w:p w14:paraId="0E003FE6" w14:textId="77777777" w:rsidR="001E572B" w:rsidRPr="00873F4C" w:rsidRDefault="001E572B" w:rsidP="00956877">
            <w:pPr>
              <w:pStyle w:val="TableHeading"/>
            </w:pPr>
            <w:r w:rsidRPr="00873F4C">
              <w:t>Column 1</w:t>
            </w:r>
          </w:p>
          <w:p w14:paraId="3AA01CA4" w14:textId="77777777" w:rsidR="001E572B" w:rsidRPr="00873F4C" w:rsidRDefault="001E572B" w:rsidP="00956877">
            <w:pPr>
              <w:pStyle w:val="TableHeading"/>
            </w:pPr>
            <w:r w:rsidRPr="00873F4C">
              <w:t>Sharing agency</w:t>
            </w:r>
          </w:p>
        </w:tc>
        <w:tc>
          <w:tcPr>
            <w:tcW w:w="4541" w:type="dxa"/>
            <w:tcBorders>
              <w:top w:val="single" w:sz="12" w:space="0" w:color="auto"/>
              <w:bottom w:val="single" w:sz="12" w:space="0" w:color="auto"/>
            </w:tcBorders>
            <w:shd w:val="clear" w:color="auto" w:fill="auto"/>
          </w:tcPr>
          <w:p w14:paraId="2B77A15C" w14:textId="77777777" w:rsidR="001E572B" w:rsidRPr="00873F4C" w:rsidRDefault="001E572B" w:rsidP="00956877">
            <w:pPr>
              <w:pStyle w:val="TableHeading"/>
            </w:pPr>
            <w:r w:rsidRPr="00873F4C">
              <w:t>Column 2</w:t>
            </w:r>
          </w:p>
          <w:p w14:paraId="277621D6" w14:textId="77777777" w:rsidR="001E572B" w:rsidRPr="00873F4C" w:rsidRDefault="001E572B" w:rsidP="00956877">
            <w:pPr>
              <w:pStyle w:val="TableHeading"/>
            </w:pPr>
            <w:r w:rsidRPr="00873F4C">
              <w:t>Destination agency</w:t>
            </w:r>
          </w:p>
        </w:tc>
      </w:tr>
      <w:tr w:rsidR="001E572B" w:rsidRPr="00873F4C" w14:paraId="55E4CD7F" w14:textId="77777777" w:rsidTr="001E572B">
        <w:tc>
          <w:tcPr>
            <w:tcW w:w="653" w:type="dxa"/>
            <w:tcBorders>
              <w:top w:val="single" w:sz="12" w:space="0" w:color="auto"/>
            </w:tcBorders>
            <w:shd w:val="clear" w:color="auto" w:fill="auto"/>
          </w:tcPr>
          <w:p w14:paraId="7429082E" w14:textId="77777777" w:rsidR="001E572B" w:rsidRPr="00873F4C" w:rsidRDefault="001E572B" w:rsidP="00956877">
            <w:pPr>
              <w:pStyle w:val="Tabletext"/>
            </w:pPr>
            <w:r w:rsidRPr="00873F4C">
              <w:t>1</w:t>
            </w:r>
          </w:p>
        </w:tc>
        <w:tc>
          <w:tcPr>
            <w:tcW w:w="1894" w:type="dxa"/>
            <w:tcBorders>
              <w:top w:val="single" w:sz="12" w:space="0" w:color="auto"/>
            </w:tcBorders>
            <w:shd w:val="clear" w:color="auto" w:fill="auto"/>
          </w:tcPr>
          <w:p w14:paraId="652BC951" w14:textId="77777777" w:rsidR="001E572B" w:rsidRPr="00873F4C" w:rsidRDefault="001E572B" w:rsidP="00956877">
            <w:pPr>
              <w:pStyle w:val="Tabletext"/>
            </w:pPr>
            <w:r w:rsidRPr="00873F4C">
              <w:t>An investigative agency, including the Ombudsman and the IGIS</w:t>
            </w:r>
            <w:r w:rsidR="00F04E96" w:rsidRPr="00873F4C">
              <w:t>.</w:t>
            </w:r>
          </w:p>
        </w:tc>
        <w:tc>
          <w:tcPr>
            <w:tcW w:w="4541" w:type="dxa"/>
            <w:tcBorders>
              <w:top w:val="single" w:sz="12" w:space="0" w:color="auto"/>
            </w:tcBorders>
            <w:shd w:val="clear" w:color="auto" w:fill="auto"/>
          </w:tcPr>
          <w:p w14:paraId="5BD704F6" w14:textId="77777777" w:rsidR="001E572B" w:rsidRPr="00873F4C" w:rsidRDefault="00F04E96" w:rsidP="00956877">
            <w:pPr>
              <w:pStyle w:val="Tabletext"/>
            </w:pPr>
            <w:r w:rsidRPr="00873F4C">
              <w:t>Any of the following</w:t>
            </w:r>
            <w:r w:rsidR="001E572B" w:rsidRPr="00873F4C">
              <w:t>:</w:t>
            </w:r>
          </w:p>
          <w:p w14:paraId="62E637B8" w14:textId="77777777" w:rsidR="001E572B" w:rsidRPr="00873F4C" w:rsidRDefault="001E572B" w:rsidP="00956877">
            <w:pPr>
              <w:pStyle w:val="Tablea"/>
            </w:pPr>
            <w:r w:rsidRPr="00873F4C">
              <w:t>(a) another investigative agency;</w:t>
            </w:r>
          </w:p>
          <w:p w14:paraId="34F46C54" w14:textId="77777777" w:rsidR="001E572B" w:rsidRPr="00873F4C" w:rsidRDefault="001E572B" w:rsidP="00956877">
            <w:pPr>
              <w:pStyle w:val="Tablea"/>
            </w:pPr>
            <w:r w:rsidRPr="00873F4C">
              <w:t>(b) the portfolio Department of the agency to which the conduct disclosed relates</w:t>
            </w:r>
            <w:r w:rsidR="00F04E96" w:rsidRPr="00873F4C">
              <w:t>;</w:t>
            </w:r>
          </w:p>
          <w:p w14:paraId="1FECAE3B" w14:textId="77777777" w:rsidR="00F04E96" w:rsidRPr="00873F4C" w:rsidRDefault="00F04E96" w:rsidP="00956877">
            <w:pPr>
              <w:pStyle w:val="Tablea"/>
            </w:pPr>
            <w:r w:rsidRPr="00873F4C">
              <w:t>(c) the agency to which the conduct disclosed relates.</w:t>
            </w:r>
          </w:p>
        </w:tc>
      </w:tr>
      <w:tr w:rsidR="001E572B" w:rsidRPr="00873F4C" w14:paraId="2A47A800" w14:textId="77777777" w:rsidTr="001E572B">
        <w:tc>
          <w:tcPr>
            <w:tcW w:w="653" w:type="dxa"/>
            <w:tcBorders>
              <w:bottom w:val="single" w:sz="2" w:space="0" w:color="auto"/>
            </w:tcBorders>
            <w:shd w:val="clear" w:color="auto" w:fill="auto"/>
          </w:tcPr>
          <w:p w14:paraId="45AC6697" w14:textId="77777777" w:rsidR="001E572B" w:rsidRPr="00873F4C" w:rsidRDefault="001E572B" w:rsidP="00956877">
            <w:pPr>
              <w:pStyle w:val="Tabletext"/>
            </w:pPr>
            <w:r w:rsidRPr="00873F4C">
              <w:t>2</w:t>
            </w:r>
          </w:p>
        </w:tc>
        <w:tc>
          <w:tcPr>
            <w:tcW w:w="1894" w:type="dxa"/>
            <w:tcBorders>
              <w:bottom w:val="single" w:sz="2" w:space="0" w:color="auto"/>
            </w:tcBorders>
            <w:shd w:val="clear" w:color="auto" w:fill="auto"/>
          </w:tcPr>
          <w:p w14:paraId="01E88673" w14:textId="77777777" w:rsidR="001E572B" w:rsidRPr="00873F4C" w:rsidRDefault="001E572B" w:rsidP="00956877">
            <w:pPr>
              <w:pStyle w:val="Tabletext"/>
            </w:pPr>
            <w:r w:rsidRPr="00873F4C">
              <w:t xml:space="preserve">If the disclosure is allocated within an agency’s portfolio under </w:t>
            </w:r>
            <w:r w:rsidR="00234C28" w:rsidRPr="00873F4C">
              <w:t>subsection 4</w:t>
            </w:r>
            <w:r w:rsidRPr="00873F4C">
              <w:t>3(</w:t>
            </w:r>
            <w:r w:rsidR="00524791" w:rsidRPr="00873F4C">
              <w:t>8</w:t>
            </w:r>
            <w:r w:rsidRPr="00873F4C">
              <w:t>)—the agency to which the disclosure is allocated</w:t>
            </w:r>
            <w:r w:rsidR="00F04E96" w:rsidRPr="00873F4C">
              <w:t>.</w:t>
            </w:r>
          </w:p>
        </w:tc>
        <w:tc>
          <w:tcPr>
            <w:tcW w:w="4541" w:type="dxa"/>
            <w:tcBorders>
              <w:bottom w:val="single" w:sz="2" w:space="0" w:color="auto"/>
            </w:tcBorders>
            <w:shd w:val="clear" w:color="auto" w:fill="auto"/>
          </w:tcPr>
          <w:p w14:paraId="507AAA37" w14:textId="77777777" w:rsidR="001E572B" w:rsidRPr="00873F4C" w:rsidRDefault="001E572B" w:rsidP="00956877">
            <w:pPr>
              <w:pStyle w:val="Tabletext"/>
            </w:pPr>
            <w:r w:rsidRPr="00873F4C">
              <w:t>The agency to which the conduct disclosed relates</w:t>
            </w:r>
            <w:r w:rsidR="00F04E96" w:rsidRPr="00873F4C">
              <w:t>.</w:t>
            </w:r>
          </w:p>
          <w:p w14:paraId="0CE0E1EB" w14:textId="77777777" w:rsidR="001E572B" w:rsidRPr="00873F4C" w:rsidRDefault="001E572B" w:rsidP="00956877">
            <w:pPr>
              <w:pStyle w:val="Tablea"/>
            </w:pPr>
          </w:p>
        </w:tc>
      </w:tr>
      <w:tr w:rsidR="001E572B" w:rsidRPr="00873F4C" w14:paraId="463E5499" w14:textId="77777777" w:rsidTr="001E572B">
        <w:tc>
          <w:tcPr>
            <w:tcW w:w="653" w:type="dxa"/>
            <w:tcBorders>
              <w:top w:val="single" w:sz="2" w:space="0" w:color="auto"/>
              <w:bottom w:val="single" w:sz="12" w:space="0" w:color="auto"/>
            </w:tcBorders>
            <w:shd w:val="clear" w:color="auto" w:fill="auto"/>
          </w:tcPr>
          <w:p w14:paraId="1A04C13F" w14:textId="77777777" w:rsidR="001E572B" w:rsidRPr="00873F4C" w:rsidRDefault="001E572B" w:rsidP="00956877">
            <w:pPr>
              <w:pStyle w:val="Tabletext"/>
            </w:pPr>
            <w:r w:rsidRPr="00873F4C">
              <w:t>3</w:t>
            </w:r>
          </w:p>
        </w:tc>
        <w:tc>
          <w:tcPr>
            <w:tcW w:w="1894" w:type="dxa"/>
            <w:tcBorders>
              <w:top w:val="single" w:sz="2" w:space="0" w:color="auto"/>
              <w:bottom w:val="single" w:sz="12" w:space="0" w:color="auto"/>
            </w:tcBorders>
            <w:shd w:val="clear" w:color="auto" w:fill="auto"/>
          </w:tcPr>
          <w:p w14:paraId="43765F09" w14:textId="77777777" w:rsidR="001E572B" w:rsidRPr="00873F4C" w:rsidRDefault="001E572B" w:rsidP="00956877">
            <w:pPr>
              <w:pStyle w:val="Tabletext"/>
            </w:pPr>
            <w:r w:rsidRPr="00873F4C">
              <w:t xml:space="preserve">If the disclosure is allocated within an agency’s portfolio under </w:t>
            </w:r>
            <w:r w:rsidR="00234C28" w:rsidRPr="00873F4C">
              <w:t>subsection 4</w:t>
            </w:r>
            <w:r w:rsidRPr="00873F4C">
              <w:t>3(</w:t>
            </w:r>
            <w:r w:rsidR="00524791" w:rsidRPr="00873F4C">
              <w:t>8</w:t>
            </w:r>
            <w:r w:rsidRPr="00873F4C">
              <w:t>)—the agency to which the conduct disclosed relates</w:t>
            </w:r>
            <w:r w:rsidR="00F04E96" w:rsidRPr="00873F4C">
              <w:t>.</w:t>
            </w:r>
          </w:p>
        </w:tc>
        <w:tc>
          <w:tcPr>
            <w:tcW w:w="4541" w:type="dxa"/>
            <w:tcBorders>
              <w:top w:val="single" w:sz="2" w:space="0" w:color="auto"/>
              <w:bottom w:val="single" w:sz="12" w:space="0" w:color="auto"/>
            </w:tcBorders>
            <w:shd w:val="clear" w:color="auto" w:fill="auto"/>
          </w:tcPr>
          <w:p w14:paraId="2F28AB3F" w14:textId="77777777" w:rsidR="001E572B" w:rsidRPr="00873F4C" w:rsidRDefault="001E572B" w:rsidP="00956877">
            <w:pPr>
              <w:pStyle w:val="Tabletext"/>
            </w:pPr>
            <w:r w:rsidRPr="00873F4C">
              <w:t>The agency to which the disclosure is allocated</w:t>
            </w:r>
            <w:r w:rsidR="002C2DB4" w:rsidRPr="00873F4C">
              <w:t>.</w:t>
            </w:r>
          </w:p>
        </w:tc>
      </w:tr>
    </w:tbl>
    <w:p w14:paraId="60403AB6" w14:textId="77777777" w:rsidR="00104936" w:rsidRPr="00873F4C" w:rsidRDefault="008B6276" w:rsidP="00956877">
      <w:pPr>
        <w:pStyle w:val="subsection"/>
      </w:pPr>
      <w:r w:rsidRPr="00873F4C">
        <w:tab/>
        <w:t>(</w:t>
      </w:r>
      <w:r w:rsidR="006815FD" w:rsidRPr="00873F4C">
        <w:t>4</w:t>
      </w:r>
      <w:r w:rsidRPr="00873F4C">
        <w:t>)</w:t>
      </w:r>
      <w:r w:rsidRPr="00873F4C">
        <w:tab/>
        <w:t xml:space="preserve">The </w:t>
      </w:r>
      <w:r w:rsidR="00097C09" w:rsidRPr="00873F4C">
        <w:t>sharing agency</w:t>
      </w:r>
      <w:r w:rsidRPr="00873F4C">
        <w:t xml:space="preserve"> may delete any material from the information to be provided if the </w:t>
      </w:r>
      <w:r w:rsidR="00097C09" w:rsidRPr="00873F4C">
        <w:t>sharing agency</w:t>
      </w:r>
      <w:r w:rsidRPr="00873F4C">
        <w:t xml:space="preserve"> considers it appropriate to do so.</w:t>
      </w:r>
    </w:p>
    <w:p w14:paraId="1B193CC0" w14:textId="77777777" w:rsidR="00BE7DE8" w:rsidRPr="00873F4C" w:rsidRDefault="00487E04" w:rsidP="00956877">
      <w:pPr>
        <w:pStyle w:val="subsection"/>
      </w:pPr>
      <w:r w:rsidRPr="00873F4C">
        <w:tab/>
        <w:t>(</w:t>
      </w:r>
      <w:r w:rsidR="006815FD" w:rsidRPr="00873F4C">
        <w:t>5</w:t>
      </w:r>
      <w:r w:rsidRPr="00873F4C">
        <w:t>)</w:t>
      </w:r>
      <w:r w:rsidRPr="00873F4C">
        <w:tab/>
      </w:r>
      <w:r w:rsidR="00ED19B0" w:rsidRPr="00873F4C">
        <w:t>Subsection (</w:t>
      </w:r>
      <w:r w:rsidR="006815FD" w:rsidRPr="00873F4C">
        <w:t>3</w:t>
      </w:r>
      <w:r w:rsidRPr="00873F4C">
        <w:t xml:space="preserve">) does not authorise the </w:t>
      </w:r>
      <w:r w:rsidR="00B12F02" w:rsidRPr="00873F4C">
        <w:t>provision</w:t>
      </w:r>
      <w:r w:rsidRPr="00873F4C">
        <w:t xml:space="preserve"> of </w:t>
      </w:r>
      <w:r w:rsidR="00BE7DE8" w:rsidRPr="00873F4C">
        <w:t>the discloser’s name and contact details</w:t>
      </w:r>
      <w:r w:rsidRPr="00873F4C">
        <w:t xml:space="preserve"> if</w:t>
      </w:r>
      <w:r w:rsidR="00BE7DE8" w:rsidRPr="00873F4C">
        <w:t xml:space="preserve"> the discloser does not consent to the provision of those details.</w:t>
      </w:r>
    </w:p>
    <w:p w14:paraId="323C430E" w14:textId="77777777" w:rsidR="00035875" w:rsidRPr="00873F4C" w:rsidRDefault="007D5387" w:rsidP="00956877">
      <w:pPr>
        <w:pStyle w:val="ItemHead"/>
      </w:pPr>
      <w:r w:rsidRPr="00873F4C">
        <w:t>64</w:t>
      </w:r>
      <w:r w:rsidR="00035875" w:rsidRPr="00873F4C">
        <w:t xml:space="preserve">  Paragraphs 75(1)(b) and (c)</w:t>
      </w:r>
    </w:p>
    <w:p w14:paraId="4CE5377E" w14:textId="77777777" w:rsidR="00035875" w:rsidRPr="00873F4C" w:rsidRDefault="00035875" w:rsidP="00956877">
      <w:pPr>
        <w:pStyle w:val="Item"/>
      </w:pPr>
      <w:r w:rsidRPr="00873F4C">
        <w:t>Omit “</w:t>
      </w:r>
      <w:r w:rsidR="00197A6F" w:rsidRPr="00873F4C">
        <w:t>6</w:t>
      </w:r>
      <w:r w:rsidR="00335D4A" w:rsidRPr="00873F4C">
        <w:t>1”, substitute “</w:t>
      </w:r>
      <w:r w:rsidR="00E65FB8" w:rsidRPr="00873F4C">
        <w:t>61 or</w:t>
      </w:r>
      <w:r w:rsidRPr="00873F4C">
        <w:t xml:space="preserve"> </w:t>
      </w:r>
      <w:r w:rsidR="00197A6F" w:rsidRPr="00873F4C">
        <w:t>6</w:t>
      </w:r>
      <w:r w:rsidR="00563963" w:rsidRPr="00873F4C">
        <w:t>5</w:t>
      </w:r>
      <w:r w:rsidRPr="00873F4C">
        <w:t>”.</w:t>
      </w:r>
    </w:p>
    <w:p w14:paraId="108EBA96" w14:textId="77777777" w:rsidR="00F16B59" w:rsidRPr="00873F4C" w:rsidRDefault="007D5387" w:rsidP="00956877">
      <w:pPr>
        <w:pStyle w:val="ItemHead"/>
      </w:pPr>
      <w:r w:rsidRPr="00873F4C">
        <w:t>65</w:t>
      </w:r>
      <w:r w:rsidR="00F16B59" w:rsidRPr="00873F4C">
        <w:t xml:space="preserve">  </w:t>
      </w:r>
      <w:r w:rsidR="00234C28" w:rsidRPr="00873F4C">
        <w:t>Section 7</w:t>
      </w:r>
      <w:r w:rsidR="00F16B59" w:rsidRPr="00873F4C">
        <w:t>6 (heading)</w:t>
      </w:r>
    </w:p>
    <w:p w14:paraId="4E98CFDA" w14:textId="77777777" w:rsidR="00F16B59" w:rsidRPr="00873F4C" w:rsidRDefault="00F16B59" w:rsidP="00956877">
      <w:pPr>
        <w:pStyle w:val="Item"/>
      </w:pPr>
      <w:r w:rsidRPr="00873F4C">
        <w:t>Repeal the heading, substitute:</w:t>
      </w:r>
    </w:p>
    <w:p w14:paraId="576AC359" w14:textId="77777777" w:rsidR="00F16B59" w:rsidRPr="00873F4C" w:rsidRDefault="00F16B59" w:rsidP="00956877">
      <w:pPr>
        <w:pStyle w:val="ActHead5"/>
      </w:pPr>
      <w:bookmarkStart w:id="40" w:name="_Toc138081466"/>
      <w:r w:rsidRPr="00A13411">
        <w:rPr>
          <w:rStyle w:val="CharSectno"/>
        </w:rPr>
        <w:lastRenderedPageBreak/>
        <w:t>76</w:t>
      </w:r>
      <w:r w:rsidRPr="00873F4C">
        <w:t xml:space="preserve">  Annual reports by </w:t>
      </w:r>
      <w:r w:rsidR="005514A5" w:rsidRPr="00873F4C">
        <w:t>th</w:t>
      </w:r>
      <w:r w:rsidR="00CB2110" w:rsidRPr="00873F4C">
        <w:t xml:space="preserve">e </w:t>
      </w:r>
      <w:r w:rsidRPr="00873F4C">
        <w:t>Ombudsman</w:t>
      </w:r>
      <w:bookmarkEnd w:id="40"/>
    </w:p>
    <w:p w14:paraId="35D50F6A" w14:textId="77777777" w:rsidR="0048406B" w:rsidRPr="00873F4C" w:rsidRDefault="007D5387" w:rsidP="00956877">
      <w:pPr>
        <w:pStyle w:val="ItemHead"/>
      </w:pPr>
      <w:r w:rsidRPr="00873F4C">
        <w:t>66</w:t>
      </w:r>
      <w:r w:rsidR="0048406B" w:rsidRPr="00873F4C">
        <w:t xml:space="preserve">  After </w:t>
      </w:r>
      <w:r w:rsidR="005124D0" w:rsidRPr="00873F4C">
        <w:t>subparagraph 7</w:t>
      </w:r>
      <w:r w:rsidR="0048406B" w:rsidRPr="00873F4C">
        <w:t>6(2)(a)(ii)</w:t>
      </w:r>
    </w:p>
    <w:p w14:paraId="49BD266E" w14:textId="77777777" w:rsidR="0048406B" w:rsidRPr="00873F4C" w:rsidRDefault="0048406B" w:rsidP="00956877">
      <w:pPr>
        <w:pStyle w:val="Item"/>
      </w:pPr>
      <w:r w:rsidRPr="00873F4C">
        <w:t>Insert:</w:t>
      </w:r>
    </w:p>
    <w:p w14:paraId="78782A64" w14:textId="77777777" w:rsidR="0048406B" w:rsidRPr="00873F4C" w:rsidRDefault="009C653C" w:rsidP="00956877">
      <w:pPr>
        <w:pStyle w:val="paragraphsub"/>
      </w:pPr>
      <w:r w:rsidRPr="00873F4C">
        <w:tab/>
        <w:t>(iia)</w:t>
      </w:r>
      <w:r w:rsidRPr="00873F4C">
        <w:tab/>
        <w:t>the number of disclosures allocated to the agency during the financial year;</w:t>
      </w:r>
    </w:p>
    <w:p w14:paraId="34FF35C4" w14:textId="77777777" w:rsidR="009C653C" w:rsidRPr="00873F4C" w:rsidRDefault="007D5387" w:rsidP="00956877">
      <w:pPr>
        <w:pStyle w:val="ItemHead"/>
      </w:pPr>
      <w:r w:rsidRPr="00873F4C">
        <w:t>67</w:t>
      </w:r>
      <w:r w:rsidR="009C653C" w:rsidRPr="00873F4C">
        <w:t xml:space="preserve">  After </w:t>
      </w:r>
      <w:r w:rsidR="005124D0" w:rsidRPr="00873F4C">
        <w:t>subparagraph 7</w:t>
      </w:r>
      <w:r w:rsidR="009C653C" w:rsidRPr="00873F4C">
        <w:t>6(2)(a)(iii)</w:t>
      </w:r>
    </w:p>
    <w:p w14:paraId="3DBE685C" w14:textId="77777777" w:rsidR="009C653C" w:rsidRPr="00873F4C" w:rsidRDefault="009C653C" w:rsidP="00956877">
      <w:pPr>
        <w:pStyle w:val="Item"/>
      </w:pPr>
      <w:r w:rsidRPr="00873F4C">
        <w:t>Insert:</w:t>
      </w:r>
    </w:p>
    <w:p w14:paraId="4CB66830" w14:textId="77777777" w:rsidR="009C653C" w:rsidRPr="00873F4C" w:rsidRDefault="009C653C" w:rsidP="00956877">
      <w:pPr>
        <w:pStyle w:val="paragraphsub"/>
      </w:pPr>
      <w:r w:rsidRPr="00873F4C">
        <w:tab/>
        <w:t>(iiia)</w:t>
      </w:r>
      <w:r w:rsidRPr="00873F4C">
        <w:tab/>
        <w:t>the time taken to conduct those disclosure investigations;</w:t>
      </w:r>
    </w:p>
    <w:p w14:paraId="0CC7E051" w14:textId="77777777" w:rsidR="00803B7B" w:rsidRPr="00873F4C" w:rsidRDefault="007D5387" w:rsidP="00956877">
      <w:pPr>
        <w:pStyle w:val="ItemHead"/>
      </w:pPr>
      <w:r w:rsidRPr="00873F4C">
        <w:t>68</w:t>
      </w:r>
      <w:r w:rsidR="00803B7B" w:rsidRPr="00873F4C">
        <w:t xml:space="preserve">  </w:t>
      </w:r>
      <w:r w:rsidR="00F16B59" w:rsidRPr="00873F4C">
        <w:t xml:space="preserve">At the end of </w:t>
      </w:r>
      <w:r w:rsidR="00197A6F" w:rsidRPr="00873F4C">
        <w:t>sub</w:t>
      </w:r>
      <w:r w:rsidR="00234C28" w:rsidRPr="00873F4C">
        <w:t>section 7</w:t>
      </w:r>
      <w:r w:rsidR="00F16B59" w:rsidRPr="00873F4C">
        <w:t>6(2)</w:t>
      </w:r>
    </w:p>
    <w:p w14:paraId="6AF545F6" w14:textId="77777777" w:rsidR="00F16B59" w:rsidRPr="00873F4C" w:rsidRDefault="00F16B59" w:rsidP="00956877">
      <w:pPr>
        <w:pStyle w:val="Item"/>
      </w:pPr>
      <w:r w:rsidRPr="00873F4C">
        <w:t>Add:</w:t>
      </w:r>
    </w:p>
    <w:p w14:paraId="5E89D398" w14:textId="77777777" w:rsidR="00F16B59" w:rsidRPr="00873F4C" w:rsidRDefault="00F16B59" w:rsidP="00956877">
      <w:pPr>
        <w:pStyle w:val="paragraph"/>
      </w:pPr>
      <w:r w:rsidRPr="00873F4C">
        <w:tab/>
        <w:t>; and (e)</w:t>
      </w:r>
      <w:r w:rsidRPr="00873F4C">
        <w:tab/>
        <w:t xml:space="preserve">the information covered by </w:t>
      </w:r>
      <w:r w:rsidR="00553B8B" w:rsidRPr="00873F4C">
        <w:t>paragraphs (</w:t>
      </w:r>
      <w:r w:rsidRPr="00873F4C">
        <w:t>a) to (d) as it relates to each of the following periods:</w:t>
      </w:r>
    </w:p>
    <w:p w14:paraId="68875757" w14:textId="77777777" w:rsidR="00F16B59" w:rsidRPr="00873F4C" w:rsidRDefault="00F16B59" w:rsidP="00956877">
      <w:pPr>
        <w:pStyle w:val="paragraphsub"/>
      </w:pPr>
      <w:r w:rsidRPr="00873F4C">
        <w:tab/>
        <w:t>(i)</w:t>
      </w:r>
      <w:r w:rsidRPr="00873F4C">
        <w:tab/>
        <w:t xml:space="preserve">the period from </w:t>
      </w:r>
      <w:r w:rsidR="004451DB" w:rsidRPr="00873F4C">
        <w:t>1 July</w:t>
      </w:r>
      <w:r w:rsidRPr="00873F4C">
        <w:t xml:space="preserve"> to </w:t>
      </w:r>
      <w:r w:rsidR="004451DB" w:rsidRPr="00873F4C">
        <w:t>31 December</w:t>
      </w:r>
      <w:r w:rsidRPr="00873F4C">
        <w:t xml:space="preserve"> in the financial year, as reported under </w:t>
      </w:r>
      <w:r w:rsidR="00234C28" w:rsidRPr="00873F4C">
        <w:t>section 7</w:t>
      </w:r>
      <w:r w:rsidRPr="00873F4C">
        <w:t>6A, with any updates or necessary corrections or revisions indicated;</w:t>
      </w:r>
    </w:p>
    <w:p w14:paraId="2B2E9EBD" w14:textId="77777777" w:rsidR="00F16B59" w:rsidRPr="00873F4C" w:rsidRDefault="00F16B59" w:rsidP="00956877">
      <w:pPr>
        <w:pStyle w:val="paragraphsub"/>
      </w:pPr>
      <w:r w:rsidRPr="00873F4C">
        <w:tab/>
        <w:t>(ii)</w:t>
      </w:r>
      <w:r w:rsidRPr="00873F4C">
        <w:tab/>
        <w:t xml:space="preserve">the period from </w:t>
      </w:r>
      <w:r w:rsidR="004451DB" w:rsidRPr="00873F4C">
        <w:t>1 January</w:t>
      </w:r>
      <w:r w:rsidRPr="00873F4C">
        <w:t xml:space="preserve"> to </w:t>
      </w:r>
      <w:r w:rsidR="004451DB" w:rsidRPr="00873F4C">
        <w:t>30 June</w:t>
      </w:r>
      <w:r w:rsidRPr="00873F4C">
        <w:t xml:space="preserve"> in the financial year.</w:t>
      </w:r>
    </w:p>
    <w:p w14:paraId="368C9559" w14:textId="77777777" w:rsidR="009C2877" w:rsidRPr="00873F4C" w:rsidRDefault="007D5387" w:rsidP="00956877">
      <w:pPr>
        <w:pStyle w:val="ItemHead"/>
      </w:pPr>
      <w:r w:rsidRPr="00873F4C">
        <w:t>69</w:t>
      </w:r>
      <w:r w:rsidR="009C2877" w:rsidRPr="00873F4C">
        <w:t xml:space="preserve">  </w:t>
      </w:r>
      <w:r w:rsidR="00803B7B" w:rsidRPr="00873F4C">
        <w:t xml:space="preserve">After </w:t>
      </w:r>
      <w:r w:rsidR="00234C28" w:rsidRPr="00873F4C">
        <w:t>section 7</w:t>
      </w:r>
      <w:r w:rsidR="00803B7B" w:rsidRPr="00873F4C">
        <w:t>6</w:t>
      </w:r>
    </w:p>
    <w:p w14:paraId="4A4A4542" w14:textId="77777777" w:rsidR="00803B7B" w:rsidRPr="00873F4C" w:rsidRDefault="00803B7B" w:rsidP="00956877">
      <w:pPr>
        <w:pStyle w:val="Item"/>
      </w:pPr>
      <w:r w:rsidRPr="00873F4C">
        <w:t>Insert:</w:t>
      </w:r>
    </w:p>
    <w:p w14:paraId="1E4FCB39" w14:textId="77777777" w:rsidR="00803B7B" w:rsidRPr="00873F4C" w:rsidRDefault="00803B7B" w:rsidP="00956877">
      <w:pPr>
        <w:pStyle w:val="ActHead5"/>
      </w:pPr>
      <w:bookmarkStart w:id="41" w:name="_Toc138081467"/>
      <w:r w:rsidRPr="00A13411">
        <w:rPr>
          <w:rStyle w:val="CharSectno"/>
        </w:rPr>
        <w:t>76A</w:t>
      </w:r>
      <w:r w:rsidR="00171711" w:rsidRPr="00873F4C">
        <w:t xml:space="preserve">  Six</w:t>
      </w:r>
      <w:r w:rsidR="00956877">
        <w:noBreakHyphen/>
      </w:r>
      <w:r w:rsidRPr="00873F4C">
        <w:t>monthly reports</w:t>
      </w:r>
      <w:r w:rsidR="00F16B59" w:rsidRPr="00873F4C">
        <w:t xml:space="preserve"> by </w:t>
      </w:r>
      <w:r w:rsidR="005514A5" w:rsidRPr="00873F4C">
        <w:t xml:space="preserve">the </w:t>
      </w:r>
      <w:r w:rsidR="00F16B59" w:rsidRPr="00873F4C">
        <w:t>Ombudsman</w:t>
      </w:r>
      <w:bookmarkEnd w:id="41"/>
    </w:p>
    <w:p w14:paraId="7633FFCD" w14:textId="77777777" w:rsidR="00803B7B" w:rsidRPr="00873F4C" w:rsidRDefault="00803B7B" w:rsidP="00956877">
      <w:pPr>
        <w:pStyle w:val="SubsectionHead"/>
      </w:pPr>
      <w:r w:rsidRPr="00873F4C">
        <w:t xml:space="preserve">Report on period </w:t>
      </w:r>
      <w:r w:rsidR="004451DB" w:rsidRPr="00873F4C">
        <w:t>1 July</w:t>
      </w:r>
      <w:r w:rsidRPr="00873F4C">
        <w:t xml:space="preserve"> </w:t>
      </w:r>
      <w:r w:rsidR="005514A5" w:rsidRPr="00873F4C">
        <w:t>to</w:t>
      </w:r>
      <w:r w:rsidRPr="00873F4C">
        <w:t xml:space="preserve"> </w:t>
      </w:r>
      <w:r w:rsidR="004451DB" w:rsidRPr="00873F4C">
        <w:t>31 December</w:t>
      </w:r>
      <w:r w:rsidRPr="00873F4C">
        <w:t xml:space="preserve"> each year</w:t>
      </w:r>
    </w:p>
    <w:p w14:paraId="43E96138" w14:textId="77777777" w:rsidR="00803B7B" w:rsidRPr="00873F4C" w:rsidRDefault="00803B7B" w:rsidP="00956877">
      <w:pPr>
        <w:pStyle w:val="subsection"/>
      </w:pPr>
      <w:r w:rsidRPr="00873F4C">
        <w:tab/>
        <w:t>(1)</w:t>
      </w:r>
      <w:r w:rsidRPr="00873F4C">
        <w:tab/>
        <w:t xml:space="preserve">The Ombudsman must, as soon as practicable after the end of each calendar year, prepare and give to the Minister, for presentation to Parliament, a report on the operation of this Act during the period from </w:t>
      </w:r>
      <w:r w:rsidR="004451DB" w:rsidRPr="00873F4C">
        <w:t>1 July</w:t>
      </w:r>
      <w:r w:rsidRPr="00873F4C">
        <w:t xml:space="preserve"> to </w:t>
      </w:r>
      <w:r w:rsidR="004451DB" w:rsidRPr="00873F4C">
        <w:t>31 December</w:t>
      </w:r>
      <w:r w:rsidRPr="00873F4C">
        <w:t xml:space="preserve"> in the calendar year.</w:t>
      </w:r>
    </w:p>
    <w:p w14:paraId="6B438406" w14:textId="77777777" w:rsidR="00803B7B" w:rsidRPr="00873F4C" w:rsidRDefault="00803B7B" w:rsidP="00956877">
      <w:pPr>
        <w:pStyle w:val="notetext"/>
      </w:pPr>
      <w:r w:rsidRPr="00873F4C">
        <w:t>Note:</w:t>
      </w:r>
      <w:r w:rsidRPr="00873F4C">
        <w:tab/>
        <w:t xml:space="preserve">See also </w:t>
      </w:r>
      <w:r w:rsidR="00ED19B0" w:rsidRPr="00873F4C">
        <w:t>section 3</w:t>
      </w:r>
      <w:r w:rsidRPr="00873F4C">
        <w:t xml:space="preserve">4C of the </w:t>
      </w:r>
      <w:r w:rsidRPr="00873F4C">
        <w:rPr>
          <w:i/>
        </w:rPr>
        <w:t>Acts Interpretation Act 1901</w:t>
      </w:r>
      <w:r w:rsidRPr="00873F4C">
        <w:t>, which contains extra rules about periodic reports.</w:t>
      </w:r>
    </w:p>
    <w:p w14:paraId="182CBC7D" w14:textId="77777777" w:rsidR="00803B7B" w:rsidRPr="00873F4C" w:rsidRDefault="00803B7B" w:rsidP="00956877">
      <w:pPr>
        <w:pStyle w:val="subsection"/>
      </w:pPr>
      <w:r w:rsidRPr="00873F4C">
        <w:tab/>
        <w:t>(2)</w:t>
      </w:r>
      <w:r w:rsidRPr="00873F4C">
        <w:tab/>
        <w:t xml:space="preserve">The report must include the information covered by </w:t>
      </w:r>
      <w:r w:rsidR="00197A6F" w:rsidRPr="00873F4C">
        <w:t>paragraph</w:t>
      </w:r>
      <w:r w:rsidR="005514A5" w:rsidRPr="00873F4C">
        <w:t>s</w:t>
      </w:r>
      <w:r w:rsidR="00197A6F" w:rsidRPr="00873F4C">
        <w:t> 7</w:t>
      </w:r>
      <w:r w:rsidRPr="00873F4C">
        <w:t xml:space="preserve">6(2)(a) to (d) (which deal with annual reports) in relation to the period from </w:t>
      </w:r>
      <w:r w:rsidR="004451DB" w:rsidRPr="00873F4C">
        <w:t>1 July</w:t>
      </w:r>
      <w:r w:rsidRPr="00873F4C">
        <w:t xml:space="preserve"> to </w:t>
      </w:r>
      <w:r w:rsidR="004451DB" w:rsidRPr="00873F4C">
        <w:t>31 December</w:t>
      </w:r>
      <w:r w:rsidRPr="00873F4C">
        <w:t xml:space="preserve"> in the calendar year.</w:t>
      </w:r>
    </w:p>
    <w:p w14:paraId="0747C6E1" w14:textId="77777777" w:rsidR="00F16B59" w:rsidRPr="00873F4C" w:rsidRDefault="00F16B59" w:rsidP="00956877">
      <w:pPr>
        <w:pStyle w:val="subsection"/>
      </w:pPr>
      <w:r w:rsidRPr="00873F4C">
        <w:lastRenderedPageBreak/>
        <w:tab/>
        <w:t>(3)</w:t>
      </w:r>
      <w:r w:rsidRPr="00873F4C">
        <w:tab/>
      </w:r>
      <w:r w:rsidR="00197A6F" w:rsidRPr="00873F4C">
        <w:t>Sub</w:t>
      </w:r>
      <w:r w:rsidR="00234C28" w:rsidRPr="00873F4C">
        <w:t>sections 7</w:t>
      </w:r>
      <w:r w:rsidRPr="00873F4C">
        <w:t xml:space="preserve">6(3) and (4) apply in relation to a report under this section in the same way as they apply in relation to a report under </w:t>
      </w:r>
      <w:r w:rsidR="00234C28" w:rsidRPr="00873F4C">
        <w:t>section 7</w:t>
      </w:r>
      <w:r w:rsidRPr="00873F4C">
        <w:t>6.</w:t>
      </w:r>
    </w:p>
    <w:p w14:paraId="67A55371" w14:textId="77777777" w:rsidR="00F16B59" w:rsidRPr="00873F4C" w:rsidRDefault="00F16B59" w:rsidP="00956877">
      <w:pPr>
        <w:pStyle w:val="notetext"/>
      </w:pPr>
      <w:r w:rsidRPr="00873F4C">
        <w:t>Note:</w:t>
      </w:r>
      <w:r w:rsidRPr="00873F4C">
        <w:tab/>
      </w:r>
      <w:r w:rsidR="00197A6F" w:rsidRPr="00873F4C">
        <w:t>Sub</w:t>
      </w:r>
      <w:r w:rsidR="00234C28" w:rsidRPr="00873F4C">
        <w:t>sections 7</w:t>
      </w:r>
      <w:r w:rsidRPr="00873F4C">
        <w:t>6(3) and (4) relate to the powers of the Ombudsman and principal officers of agencies in relation to the preparation of annual reports.</w:t>
      </w:r>
    </w:p>
    <w:p w14:paraId="4C7F0E9C" w14:textId="77777777" w:rsidR="009D3E41" w:rsidRPr="00873F4C" w:rsidRDefault="00966D6A" w:rsidP="00956877">
      <w:pPr>
        <w:pStyle w:val="ActHead7"/>
        <w:pageBreakBefore/>
      </w:pPr>
      <w:bookmarkStart w:id="42" w:name="_Toc138081468"/>
      <w:r w:rsidRPr="00A13411">
        <w:rPr>
          <w:rStyle w:val="CharAmPartNo"/>
        </w:rPr>
        <w:lastRenderedPageBreak/>
        <w:t>Part 5</w:t>
      </w:r>
      <w:r w:rsidR="009D3E41" w:rsidRPr="00873F4C">
        <w:t>—</w:t>
      </w:r>
      <w:r w:rsidR="009D3E41" w:rsidRPr="00A13411">
        <w:rPr>
          <w:rStyle w:val="CharAmPartText"/>
        </w:rPr>
        <w:t xml:space="preserve">Roles of </w:t>
      </w:r>
      <w:r w:rsidR="005514A5" w:rsidRPr="00A13411">
        <w:rPr>
          <w:rStyle w:val="CharAmPartText"/>
        </w:rPr>
        <w:t xml:space="preserve">the </w:t>
      </w:r>
      <w:r w:rsidR="009D3E41" w:rsidRPr="00A13411">
        <w:rPr>
          <w:rStyle w:val="CharAmPartText"/>
        </w:rPr>
        <w:t xml:space="preserve">Ombudsman and </w:t>
      </w:r>
      <w:r w:rsidR="005514A5" w:rsidRPr="00A13411">
        <w:rPr>
          <w:rStyle w:val="CharAmPartText"/>
        </w:rPr>
        <w:t xml:space="preserve">the </w:t>
      </w:r>
      <w:r w:rsidR="009D3E41" w:rsidRPr="00A13411">
        <w:rPr>
          <w:rStyle w:val="CharAmPartText"/>
        </w:rPr>
        <w:t>IGIS</w:t>
      </w:r>
      <w:bookmarkEnd w:id="42"/>
    </w:p>
    <w:p w14:paraId="41605A7A" w14:textId="77777777" w:rsidR="009D3E41" w:rsidRPr="00873F4C" w:rsidRDefault="009D3E41" w:rsidP="00956877">
      <w:pPr>
        <w:pStyle w:val="ActHead9"/>
        <w:rPr>
          <w:i w:val="0"/>
        </w:rPr>
      </w:pPr>
      <w:bookmarkStart w:id="43" w:name="_Toc138081469"/>
      <w:r w:rsidRPr="00873F4C">
        <w:t>Public Interest Disclosure Act 2013</w:t>
      </w:r>
      <w:bookmarkEnd w:id="43"/>
    </w:p>
    <w:p w14:paraId="287BD210" w14:textId="77777777" w:rsidR="009D3E41" w:rsidRPr="00873F4C" w:rsidRDefault="007D5387" w:rsidP="00956877">
      <w:pPr>
        <w:pStyle w:val="ItemHead"/>
      </w:pPr>
      <w:r w:rsidRPr="00873F4C">
        <w:t>70</w:t>
      </w:r>
      <w:r w:rsidR="009D3E41" w:rsidRPr="00873F4C">
        <w:t xml:space="preserve">  At the end of </w:t>
      </w:r>
      <w:r w:rsidR="00ED19B0" w:rsidRPr="00873F4C">
        <w:t>Division 3</w:t>
      </w:r>
      <w:r w:rsidR="009D3E41" w:rsidRPr="00873F4C">
        <w:t xml:space="preserve"> of </w:t>
      </w:r>
      <w:r w:rsidR="005C36A0" w:rsidRPr="00873F4C">
        <w:t>Part 1</w:t>
      </w:r>
    </w:p>
    <w:p w14:paraId="31367E30" w14:textId="77777777" w:rsidR="009D3E41" w:rsidRPr="00873F4C" w:rsidRDefault="009D3E41" w:rsidP="00956877">
      <w:pPr>
        <w:pStyle w:val="Item"/>
      </w:pPr>
      <w:r w:rsidRPr="00873F4C">
        <w:t>Add:</w:t>
      </w:r>
    </w:p>
    <w:p w14:paraId="1293D121" w14:textId="77777777" w:rsidR="009D3E41" w:rsidRPr="00873F4C" w:rsidRDefault="009D3E41" w:rsidP="00956877">
      <w:pPr>
        <w:pStyle w:val="ActHead5"/>
      </w:pPr>
      <w:bookmarkStart w:id="44" w:name="_Toc138081470"/>
      <w:r w:rsidRPr="00A13411">
        <w:rPr>
          <w:rStyle w:val="CharSectno"/>
        </w:rPr>
        <w:t>7A</w:t>
      </w:r>
      <w:r w:rsidRPr="00873F4C">
        <w:t xml:space="preserve">  Role of the Ombudsman under the </w:t>
      </w:r>
      <w:r w:rsidRPr="00873F4C">
        <w:rPr>
          <w:i/>
        </w:rPr>
        <w:t>Ombudsman Act 1976</w:t>
      </w:r>
      <w:bookmarkEnd w:id="44"/>
    </w:p>
    <w:p w14:paraId="4BCAA2B9" w14:textId="77777777" w:rsidR="009D3E41" w:rsidRPr="00873F4C" w:rsidRDefault="009D3E41" w:rsidP="00956877">
      <w:pPr>
        <w:pStyle w:val="subsection"/>
      </w:pPr>
      <w:r w:rsidRPr="00873F4C">
        <w:tab/>
        <w:t>(1)</w:t>
      </w:r>
      <w:r w:rsidRPr="00873F4C">
        <w:tab/>
        <w:t xml:space="preserve">A complaint may be made to the Ombudsman under the </w:t>
      </w:r>
      <w:r w:rsidRPr="00873F4C">
        <w:rPr>
          <w:i/>
        </w:rPr>
        <w:t xml:space="preserve">Ombudsman Act 1976 </w:t>
      </w:r>
      <w:r w:rsidRPr="00873F4C">
        <w:t>about the handling by an agency of a disclosure under this Act, including complaints about the following matters:</w:t>
      </w:r>
    </w:p>
    <w:p w14:paraId="37D174D7" w14:textId="77777777" w:rsidR="009D3E41" w:rsidRPr="00873F4C" w:rsidRDefault="009D3E41" w:rsidP="00956877">
      <w:pPr>
        <w:pStyle w:val="paragraph"/>
      </w:pPr>
      <w:r w:rsidRPr="00873F4C">
        <w:tab/>
        <w:t>(a)</w:t>
      </w:r>
      <w:r w:rsidRPr="00873F4C">
        <w:tab/>
        <w:t>whether the disclosure has been handled reasonably;</w:t>
      </w:r>
    </w:p>
    <w:p w14:paraId="797C2994" w14:textId="77777777" w:rsidR="009D3E41" w:rsidRPr="00873F4C" w:rsidRDefault="009D3E41" w:rsidP="00956877">
      <w:pPr>
        <w:pStyle w:val="paragraph"/>
      </w:pPr>
      <w:r w:rsidRPr="00873F4C">
        <w:tab/>
        <w:t>(b)</w:t>
      </w:r>
      <w:r w:rsidRPr="00873F4C">
        <w:tab/>
        <w:t>the allocation of the disclosure (including any delay or failure to allocate the disclosure);</w:t>
      </w:r>
    </w:p>
    <w:p w14:paraId="2B540BED" w14:textId="77777777" w:rsidR="009D3E41" w:rsidRPr="00873F4C" w:rsidRDefault="009D3E41" w:rsidP="00956877">
      <w:pPr>
        <w:pStyle w:val="paragraph"/>
      </w:pPr>
      <w:r w:rsidRPr="00873F4C">
        <w:tab/>
        <w:t>(c)</w:t>
      </w:r>
      <w:r w:rsidRPr="00873F4C">
        <w:tab/>
        <w:t>the investigation of the disclosure (including any delay or failure to investigate the disclosure);</w:t>
      </w:r>
    </w:p>
    <w:p w14:paraId="525A51FF" w14:textId="77777777" w:rsidR="009D3E41" w:rsidRPr="00873F4C" w:rsidRDefault="009D3E41" w:rsidP="00956877">
      <w:pPr>
        <w:pStyle w:val="paragraph"/>
      </w:pPr>
      <w:r w:rsidRPr="00873F4C">
        <w:tab/>
        <w:t>(d)</w:t>
      </w:r>
      <w:r w:rsidRPr="00873F4C">
        <w:tab/>
        <w:t xml:space="preserve">compliance with this Act by the agency or any of its </w:t>
      </w:r>
      <w:r w:rsidR="00882CAF" w:rsidRPr="00873F4C">
        <w:t>officers</w:t>
      </w:r>
      <w:r w:rsidRPr="00873F4C">
        <w:t>, including its principal officer (including any failure to comply with this Act);</w:t>
      </w:r>
    </w:p>
    <w:p w14:paraId="6E0887BD" w14:textId="77777777" w:rsidR="009D3E41" w:rsidRPr="00873F4C" w:rsidRDefault="009D3E41" w:rsidP="00956877">
      <w:pPr>
        <w:pStyle w:val="paragraph"/>
      </w:pPr>
      <w:r w:rsidRPr="00873F4C">
        <w:tab/>
        <w:t>(e)</w:t>
      </w:r>
      <w:r w:rsidRPr="00873F4C">
        <w:tab/>
        <w:t>any other matter relating to the handling of the disclosure.</w:t>
      </w:r>
    </w:p>
    <w:p w14:paraId="584C5146" w14:textId="77777777" w:rsidR="00B54DFC" w:rsidRPr="00873F4C" w:rsidRDefault="009D3E41" w:rsidP="00956877">
      <w:pPr>
        <w:pStyle w:val="subsection"/>
      </w:pPr>
      <w:r w:rsidRPr="00873F4C">
        <w:tab/>
        <w:t>(2)</w:t>
      </w:r>
      <w:r w:rsidRPr="00873F4C">
        <w:tab/>
      </w:r>
      <w:r w:rsidR="00ED19B0" w:rsidRPr="00873F4C">
        <w:t>Subsection (</w:t>
      </w:r>
      <w:r w:rsidRPr="00873F4C">
        <w:t>1) does not apply in relation to</w:t>
      </w:r>
      <w:r w:rsidR="00B54DFC" w:rsidRPr="00873F4C">
        <w:t>:</w:t>
      </w:r>
    </w:p>
    <w:p w14:paraId="02D6CEC3" w14:textId="77777777" w:rsidR="00B54DFC" w:rsidRPr="00873F4C" w:rsidRDefault="00B54DFC" w:rsidP="00956877">
      <w:pPr>
        <w:pStyle w:val="paragraph"/>
      </w:pPr>
      <w:r w:rsidRPr="00873F4C">
        <w:tab/>
        <w:t>(a)</w:t>
      </w:r>
      <w:r w:rsidRPr="00873F4C">
        <w:tab/>
      </w:r>
      <w:r w:rsidR="009D3E41" w:rsidRPr="00873F4C">
        <w:t xml:space="preserve">the </w:t>
      </w:r>
      <w:r w:rsidR="000568CD" w:rsidRPr="00873F4C">
        <w:t>IGIS</w:t>
      </w:r>
      <w:r w:rsidRPr="00873F4C">
        <w:t>;</w:t>
      </w:r>
      <w:r w:rsidR="009D3E41" w:rsidRPr="00873F4C">
        <w:t xml:space="preserve"> or</w:t>
      </w:r>
    </w:p>
    <w:p w14:paraId="05C6CAA3" w14:textId="77777777" w:rsidR="00B54DFC" w:rsidRPr="00873F4C" w:rsidRDefault="00B54DFC" w:rsidP="00956877">
      <w:pPr>
        <w:pStyle w:val="paragraph"/>
      </w:pPr>
      <w:r w:rsidRPr="00873F4C">
        <w:tab/>
        <w:t>(b)</w:t>
      </w:r>
      <w:r w:rsidRPr="00873F4C">
        <w:tab/>
      </w:r>
      <w:r w:rsidR="009D3E41" w:rsidRPr="00873F4C">
        <w:t>an intelligence agency</w:t>
      </w:r>
      <w:r w:rsidRPr="00873F4C">
        <w:t>; or</w:t>
      </w:r>
    </w:p>
    <w:p w14:paraId="365880BF" w14:textId="77777777" w:rsidR="009D3E41" w:rsidRPr="00873F4C" w:rsidRDefault="00B54DFC" w:rsidP="00956877">
      <w:pPr>
        <w:pStyle w:val="paragraph"/>
      </w:pPr>
      <w:r w:rsidRPr="00873F4C">
        <w:tab/>
        <w:t>(c)</w:t>
      </w:r>
      <w:r w:rsidRPr="00873F4C">
        <w:tab/>
        <w:t>ACIC or the Australian Federal Police if the disclosure relates to the intelligence functions of that agency</w:t>
      </w:r>
      <w:r w:rsidR="009D3E41" w:rsidRPr="00873F4C">
        <w:t>.</w:t>
      </w:r>
    </w:p>
    <w:p w14:paraId="7C4FEC53" w14:textId="77777777" w:rsidR="009D3E41" w:rsidRPr="00873F4C" w:rsidRDefault="009D3E41" w:rsidP="00956877">
      <w:pPr>
        <w:pStyle w:val="subsection"/>
      </w:pPr>
      <w:r w:rsidRPr="00873F4C">
        <w:tab/>
        <w:t>(3)</w:t>
      </w:r>
      <w:r w:rsidRPr="00873F4C">
        <w:tab/>
        <w:t xml:space="preserve">This section does not limit </w:t>
      </w:r>
      <w:r w:rsidR="00234C28" w:rsidRPr="00873F4C">
        <w:t>section 5</w:t>
      </w:r>
      <w:r w:rsidRPr="00873F4C">
        <w:t xml:space="preserve"> or 5A of the </w:t>
      </w:r>
      <w:r w:rsidRPr="00873F4C">
        <w:rPr>
          <w:i/>
        </w:rPr>
        <w:t>Ombudsman Act 1976</w:t>
      </w:r>
      <w:r w:rsidRPr="00873F4C">
        <w:t>.</w:t>
      </w:r>
    </w:p>
    <w:p w14:paraId="212A31FA" w14:textId="77777777" w:rsidR="009D3E41" w:rsidRPr="00873F4C" w:rsidRDefault="009D3E41" w:rsidP="00956877">
      <w:pPr>
        <w:pStyle w:val="notetext"/>
      </w:pPr>
      <w:r w:rsidRPr="00873F4C">
        <w:t>Note:</w:t>
      </w:r>
      <w:r w:rsidRPr="00873F4C">
        <w:tab/>
      </w:r>
      <w:r w:rsidR="005C36A0" w:rsidRPr="00873F4C">
        <w:t>Section 5</w:t>
      </w:r>
      <w:r w:rsidRPr="00873F4C">
        <w:t xml:space="preserve"> of the </w:t>
      </w:r>
      <w:r w:rsidRPr="00873F4C">
        <w:rPr>
          <w:i/>
        </w:rPr>
        <w:t>Ombudsman Act 1976</w:t>
      </w:r>
      <w:r w:rsidRPr="00873F4C">
        <w:t xml:space="preserve"> sets out the functions of the Ombudsman under that Act. </w:t>
      </w:r>
      <w:r w:rsidR="005C36A0" w:rsidRPr="00873F4C">
        <w:t>Section 5</w:t>
      </w:r>
      <w:r w:rsidRPr="00873F4C">
        <w:t>A of that Act has the effect of providing that those functions extend to investigating complaints relating to the handling of disclosures under this Act.</w:t>
      </w:r>
    </w:p>
    <w:p w14:paraId="6ACC072E" w14:textId="77777777" w:rsidR="009D3E41" w:rsidRPr="00873F4C" w:rsidRDefault="009D3E41" w:rsidP="00956877">
      <w:pPr>
        <w:pStyle w:val="ActHead5"/>
      </w:pPr>
      <w:bookmarkStart w:id="45" w:name="_Toc138081471"/>
      <w:r w:rsidRPr="00A13411">
        <w:rPr>
          <w:rStyle w:val="CharSectno"/>
        </w:rPr>
        <w:lastRenderedPageBreak/>
        <w:t>7B</w:t>
      </w:r>
      <w:r w:rsidRPr="00873F4C">
        <w:t xml:space="preserve">  Role of the </w:t>
      </w:r>
      <w:r w:rsidR="000568CD" w:rsidRPr="00873F4C">
        <w:t>IGIS</w:t>
      </w:r>
      <w:r w:rsidRPr="00873F4C">
        <w:t xml:space="preserve"> under the </w:t>
      </w:r>
      <w:r w:rsidRPr="00873F4C">
        <w:rPr>
          <w:i/>
        </w:rPr>
        <w:t>Inspector</w:t>
      </w:r>
      <w:r w:rsidR="00956877">
        <w:rPr>
          <w:i/>
        </w:rPr>
        <w:noBreakHyphen/>
      </w:r>
      <w:r w:rsidRPr="00873F4C">
        <w:rPr>
          <w:i/>
        </w:rPr>
        <w:t>General of Intelligence and Security Act 1986</w:t>
      </w:r>
      <w:bookmarkEnd w:id="45"/>
    </w:p>
    <w:p w14:paraId="303C54DE" w14:textId="77777777" w:rsidR="00BF3BBC" w:rsidRPr="00873F4C" w:rsidRDefault="009D3E41" w:rsidP="00956877">
      <w:pPr>
        <w:pStyle w:val="subsection"/>
      </w:pPr>
      <w:r w:rsidRPr="00873F4C">
        <w:tab/>
        <w:t>(1)</w:t>
      </w:r>
      <w:r w:rsidRPr="00873F4C">
        <w:tab/>
        <w:t xml:space="preserve">A complaint may be made to the </w:t>
      </w:r>
      <w:r w:rsidR="000568CD" w:rsidRPr="00873F4C">
        <w:t>IGIS</w:t>
      </w:r>
      <w:r w:rsidRPr="00873F4C">
        <w:t xml:space="preserve"> under the </w:t>
      </w:r>
      <w:r w:rsidRPr="00873F4C">
        <w:rPr>
          <w:i/>
        </w:rPr>
        <w:t>Inspector</w:t>
      </w:r>
      <w:r w:rsidR="00956877">
        <w:rPr>
          <w:i/>
        </w:rPr>
        <w:noBreakHyphen/>
      </w:r>
      <w:r w:rsidRPr="00873F4C">
        <w:rPr>
          <w:i/>
        </w:rPr>
        <w:t xml:space="preserve">General of Intelligence and Security Act 1986 </w:t>
      </w:r>
      <w:r w:rsidRPr="00873F4C">
        <w:t xml:space="preserve">about the handling </w:t>
      </w:r>
      <w:r w:rsidR="00BF3BBC" w:rsidRPr="00873F4C">
        <w:t xml:space="preserve">of a disclosure under this Act </w:t>
      </w:r>
      <w:r w:rsidRPr="00873F4C">
        <w:t>by</w:t>
      </w:r>
      <w:r w:rsidR="00BF3BBC" w:rsidRPr="00873F4C">
        <w:t>:</w:t>
      </w:r>
    </w:p>
    <w:p w14:paraId="15908485" w14:textId="77777777" w:rsidR="00BF3BBC" w:rsidRPr="00873F4C" w:rsidRDefault="00BF3BBC" w:rsidP="00956877">
      <w:pPr>
        <w:pStyle w:val="paragraph"/>
      </w:pPr>
      <w:r w:rsidRPr="00873F4C">
        <w:tab/>
        <w:t>(a)</w:t>
      </w:r>
      <w:r w:rsidRPr="00873F4C">
        <w:tab/>
      </w:r>
      <w:r w:rsidR="009D3E41" w:rsidRPr="00873F4C">
        <w:t>an intelligence agency</w:t>
      </w:r>
      <w:r w:rsidRPr="00873F4C">
        <w:t>;</w:t>
      </w:r>
      <w:r w:rsidR="00B54DFC" w:rsidRPr="00873F4C">
        <w:t xml:space="preserve"> or</w:t>
      </w:r>
    </w:p>
    <w:p w14:paraId="64389ACF" w14:textId="77777777" w:rsidR="00BF3BBC" w:rsidRPr="00873F4C" w:rsidRDefault="00BF3BBC" w:rsidP="00956877">
      <w:pPr>
        <w:pStyle w:val="paragraph"/>
      </w:pPr>
      <w:r w:rsidRPr="00873F4C">
        <w:tab/>
        <w:t>(b)</w:t>
      </w:r>
      <w:r w:rsidRPr="00873F4C">
        <w:tab/>
      </w:r>
      <w:r w:rsidR="00B54DFC" w:rsidRPr="00873F4C">
        <w:t>ACIC or the Australian Federal Police</w:t>
      </w:r>
      <w:r w:rsidRPr="00873F4C">
        <w:t xml:space="preserve"> if the </w:t>
      </w:r>
      <w:r w:rsidR="009D3E41" w:rsidRPr="00873F4C">
        <w:t xml:space="preserve">disclosure </w:t>
      </w:r>
      <w:r w:rsidRPr="00873F4C">
        <w:t>relates to the intelligence functions of that agency.</w:t>
      </w:r>
    </w:p>
    <w:p w14:paraId="6A97F5C0" w14:textId="77777777" w:rsidR="009D3E41" w:rsidRPr="00873F4C" w:rsidRDefault="00BF3BBC" w:rsidP="00956877">
      <w:pPr>
        <w:pStyle w:val="subsection"/>
      </w:pPr>
      <w:r w:rsidRPr="00873F4C">
        <w:tab/>
        <w:t>(2)</w:t>
      </w:r>
      <w:r w:rsidRPr="00873F4C">
        <w:tab/>
        <w:t xml:space="preserve">Without limitation, the complaint may relate to any of </w:t>
      </w:r>
      <w:r w:rsidR="009D3E41" w:rsidRPr="00873F4C">
        <w:t>the following matters:</w:t>
      </w:r>
    </w:p>
    <w:p w14:paraId="62BBBEEF" w14:textId="77777777" w:rsidR="009D3E41" w:rsidRPr="00873F4C" w:rsidRDefault="009D3E41" w:rsidP="00956877">
      <w:pPr>
        <w:pStyle w:val="paragraph"/>
      </w:pPr>
      <w:r w:rsidRPr="00873F4C">
        <w:tab/>
        <w:t>(a)</w:t>
      </w:r>
      <w:r w:rsidRPr="00873F4C">
        <w:tab/>
        <w:t>whether the disclosure has been handled reasonably;</w:t>
      </w:r>
    </w:p>
    <w:p w14:paraId="5798BE26" w14:textId="77777777" w:rsidR="009D3E41" w:rsidRPr="00873F4C" w:rsidRDefault="009D3E41" w:rsidP="00956877">
      <w:pPr>
        <w:pStyle w:val="paragraph"/>
      </w:pPr>
      <w:r w:rsidRPr="00873F4C">
        <w:tab/>
        <w:t>(b)</w:t>
      </w:r>
      <w:r w:rsidRPr="00873F4C">
        <w:tab/>
        <w:t>the allocation of the disclosure (including any delay or failure to allocate the disclosure);</w:t>
      </w:r>
    </w:p>
    <w:p w14:paraId="19C3A427" w14:textId="77777777" w:rsidR="009D3E41" w:rsidRPr="00873F4C" w:rsidRDefault="009D3E41" w:rsidP="00956877">
      <w:pPr>
        <w:pStyle w:val="paragraph"/>
      </w:pPr>
      <w:r w:rsidRPr="00873F4C">
        <w:tab/>
        <w:t>(c)</w:t>
      </w:r>
      <w:r w:rsidRPr="00873F4C">
        <w:tab/>
        <w:t>the investigation of the disclosure (including any delay or failure to investigate the disclosure);</w:t>
      </w:r>
    </w:p>
    <w:p w14:paraId="017D38AD" w14:textId="77777777" w:rsidR="009D3E41" w:rsidRPr="00873F4C" w:rsidRDefault="009D3E41" w:rsidP="00956877">
      <w:pPr>
        <w:pStyle w:val="paragraph"/>
      </w:pPr>
      <w:r w:rsidRPr="00873F4C">
        <w:tab/>
        <w:t>(d)</w:t>
      </w:r>
      <w:r w:rsidRPr="00873F4C">
        <w:tab/>
        <w:t>compliance with this Act by the agency or any of its officers, including its principal officer (including any failure to comply with this Act);</w:t>
      </w:r>
    </w:p>
    <w:p w14:paraId="3BF3E36B" w14:textId="77777777" w:rsidR="009D3E41" w:rsidRPr="00873F4C" w:rsidRDefault="009D3E41" w:rsidP="00956877">
      <w:pPr>
        <w:pStyle w:val="paragraph"/>
      </w:pPr>
      <w:r w:rsidRPr="00873F4C">
        <w:tab/>
        <w:t>(e)</w:t>
      </w:r>
      <w:r w:rsidRPr="00873F4C">
        <w:tab/>
        <w:t>any other matter relating to the handling of the disclosure.</w:t>
      </w:r>
    </w:p>
    <w:p w14:paraId="16685DE9" w14:textId="77777777" w:rsidR="009D3E41" w:rsidRPr="00873F4C" w:rsidRDefault="009D3E41" w:rsidP="00956877">
      <w:pPr>
        <w:pStyle w:val="subsection"/>
      </w:pPr>
      <w:r w:rsidRPr="00873F4C">
        <w:tab/>
        <w:t>(</w:t>
      </w:r>
      <w:r w:rsidR="00BF3BBC" w:rsidRPr="00873F4C">
        <w:t>3</w:t>
      </w:r>
      <w:r w:rsidRPr="00873F4C">
        <w:t>)</w:t>
      </w:r>
      <w:r w:rsidRPr="00873F4C">
        <w:tab/>
        <w:t xml:space="preserve">This section does not limit section 8 or 8A of the </w:t>
      </w:r>
      <w:r w:rsidRPr="00873F4C">
        <w:rPr>
          <w:i/>
        </w:rPr>
        <w:t>Inspector</w:t>
      </w:r>
      <w:r w:rsidR="00956877">
        <w:rPr>
          <w:i/>
        </w:rPr>
        <w:noBreakHyphen/>
      </w:r>
      <w:r w:rsidRPr="00873F4C">
        <w:rPr>
          <w:i/>
        </w:rPr>
        <w:t>General of Intelligence and Security Act 1986</w:t>
      </w:r>
      <w:r w:rsidRPr="00873F4C">
        <w:t>.</w:t>
      </w:r>
    </w:p>
    <w:p w14:paraId="3CE77103" w14:textId="77777777" w:rsidR="009D3E41" w:rsidRPr="00873F4C" w:rsidRDefault="009D3E41" w:rsidP="00956877">
      <w:pPr>
        <w:pStyle w:val="notetext"/>
      </w:pPr>
      <w:r w:rsidRPr="00873F4C">
        <w:t>Note:</w:t>
      </w:r>
      <w:r w:rsidRPr="00873F4C">
        <w:tab/>
      </w:r>
      <w:r w:rsidR="00ED19B0" w:rsidRPr="00873F4C">
        <w:t>Section 8</w:t>
      </w:r>
      <w:r w:rsidRPr="00873F4C">
        <w:t xml:space="preserve"> of the </w:t>
      </w:r>
      <w:r w:rsidRPr="00873F4C">
        <w:rPr>
          <w:i/>
        </w:rPr>
        <w:t>Inspector</w:t>
      </w:r>
      <w:r w:rsidR="00956877">
        <w:rPr>
          <w:i/>
        </w:rPr>
        <w:noBreakHyphen/>
      </w:r>
      <w:r w:rsidRPr="00873F4C">
        <w:rPr>
          <w:i/>
        </w:rPr>
        <w:t>General of Intelligence and Security Act 1986</w:t>
      </w:r>
      <w:r w:rsidRPr="00873F4C">
        <w:t xml:space="preserve"> sets out the functions of the Inspector</w:t>
      </w:r>
      <w:r w:rsidR="00956877">
        <w:noBreakHyphen/>
      </w:r>
      <w:r w:rsidRPr="00873F4C">
        <w:t xml:space="preserve">General of Intelligence and Security under that Act. </w:t>
      </w:r>
      <w:r w:rsidR="00ED19B0" w:rsidRPr="00873F4C">
        <w:t>Section 8</w:t>
      </w:r>
      <w:r w:rsidRPr="00873F4C">
        <w:t>A of that Act has the effect of providing that those functions extend to investigating complaints relating to the handling of disclosures under this Act.</w:t>
      </w:r>
    </w:p>
    <w:p w14:paraId="15E750DE" w14:textId="77777777" w:rsidR="000568CD" w:rsidRPr="00873F4C" w:rsidRDefault="005C36A0" w:rsidP="00956877">
      <w:pPr>
        <w:pStyle w:val="ActHead7"/>
        <w:pageBreakBefore/>
      </w:pPr>
      <w:bookmarkStart w:id="46" w:name="_Toc138081472"/>
      <w:r w:rsidRPr="00A13411">
        <w:rPr>
          <w:rStyle w:val="CharAmPartNo"/>
        </w:rPr>
        <w:lastRenderedPageBreak/>
        <w:t>Part 6</w:t>
      </w:r>
      <w:r w:rsidR="000568CD" w:rsidRPr="00873F4C">
        <w:t>—</w:t>
      </w:r>
      <w:r w:rsidR="000568CD" w:rsidRPr="00A13411">
        <w:rPr>
          <w:rStyle w:val="CharAmPartText"/>
        </w:rPr>
        <w:t xml:space="preserve">Machinery of </w:t>
      </w:r>
      <w:r w:rsidR="00BF2882" w:rsidRPr="00A13411">
        <w:rPr>
          <w:rStyle w:val="CharAmPartText"/>
        </w:rPr>
        <w:t>g</w:t>
      </w:r>
      <w:r w:rsidR="000568CD" w:rsidRPr="00A13411">
        <w:rPr>
          <w:rStyle w:val="CharAmPartText"/>
        </w:rPr>
        <w:t>overnment changes</w:t>
      </w:r>
      <w:bookmarkEnd w:id="46"/>
    </w:p>
    <w:p w14:paraId="661600C7" w14:textId="77777777" w:rsidR="000568CD" w:rsidRPr="00873F4C" w:rsidRDefault="000568CD" w:rsidP="00956877">
      <w:pPr>
        <w:pStyle w:val="ActHead9"/>
        <w:rPr>
          <w:i w:val="0"/>
        </w:rPr>
      </w:pPr>
      <w:bookmarkStart w:id="47" w:name="_Toc138081473"/>
      <w:r w:rsidRPr="00873F4C">
        <w:t>Public Interest Disclosure Act 2013</w:t>
      </w:r>
      <w:bookmarkEnd w:id="47"/>
    </w:p>
    <w:p w14:paraId="7528D1F8" w14:textId="77777777" w:rsidR="000568CD" w:rsidRPr="00873F4C" w:rsidRDefault="007D5387" w:rsidP="00956877">
      <w:pPr>
        <w:pStyle w:val="ItemHead"/>
      </w:pPr>
      <w:r w:rsidRPr="00873F4C">
        <w:t>71</w:t>
      </w:r>
      <w:r w:rsidR="000568CD" w:rsidRPr="00873F4C">
        <w:t xml:space="preserve">  </w:t>
      </w:r>
      <w:r w:rsidR="00ED19B0" w:rsidRPr="00873F4C">
        <w:t>Section 8</w:t>
      </w:r>
    </w:p>
    <w:p w14:paraId="3A0C04B7" w14:textId="77777777" w:rsidR="000568CD" w:rsidRPr="00873F4C" w:rsidRDefault="000568CD" w:rsidP="00956877">
      <w:pPr>
        <w:pStyle w:val="Item"/>
      </w:pPr>
      <w:r w:rsidRPr="00873F4C">
        <w:t>Insert:</w:t>
      </w:r>
    </w:p>
    <w:p w14:paraId="7A1DB06D" w14:textId="77777777" w:rsidR="000568CD" w:rsidRPr="00873F4C" w:rsidRDefault="000568CD" w:rsidP="00956877">
      <w:pPr>
        <w:pStyle w:val="Definition"/>
      </w:pPr>
      <w:r w:rsidRPr="00873F4C">
        <w:rPr>
          <w:b/>
          <w:i/>
        </w:rPr>
        <w:t>affected agency</w:t>
      </w:r>
      <w:r w:rsidR="00BF5FC7" w:rsidRPr="00873F4C">
        <w:t>, in relation to a machinery of government change</w:t>
      </w:r>
      <w:r w:rsidRPr="00873F4C">
        <w:t xml:space="preserve">: see </w:t>
      </w:r>
      <w:r w:rsidR="00234C28" w:rsidRPr="00873F4C">
        <w:t>section 7</w:t>
      </w:r>
      <w:r w:rsidRPr="00873F4C">
        <w:t>3A.</w:t>
      </w:r>
    </w:p>
    <w:p w14:paraId="60063E88" w14:textId="77777777" w:rsidR="000568CD" w:rsidRPr="00873F4C" w:rsidRDefault="000568CD" w:rsidP="00956877">
      <w:pPr>
        <w:pStyle w:val="Definition"/>
      </w:pPr>
      <w:r w:rsidRPr="00873F4C">
        <w:rPr>
          <w:b/>
          <w:i/>
        </w:rPr>
        <w:t>change time</w:t>
      </w:r>
      <w:r w:rsidR="00BF5FC7" w:rsidRPr="00873F4C">
        <w:t>, in relation to a machinery of government change</w:t>
      </w:r>
      <w:r w:rsidRPr="00873F4C">
        <w:t xml:space="preserve">: see </w:t>
      </w:r>
      <w:r w:rsidR="00234C28" w:rsidRPr="00873F4C">
        <w:t>section 7</w:t>
      </w:r>
      <w:r w:rsidRPr="00873F4C">
        <w:t>3A.</w:t>
      </w:r>
    </w:p>
    <w:p w14:paraId="6A99C7D6" w14:textId="77777777" w:rsidR="000568CD" w:rsidRPr="00873F4C" w:rsidRDefault="000568CD" w:rsidP="00956877">
      <w:pPr>
        <w:pStyle w:val="Definition"/>
      </w:pPr>
      <w:r w:rsidRPr="00873F4C">
        <w:rPr>
          <w:b/>
          <w:i/>
        </w:rPr>
        <w:t>machinery of government change</w:t>
      </w:r>
      <w:r w:rsidRPr="00873F4C">
        <w:t xml:space="preserve">: see </w:t>
      </w:r>
      <w:r w:rsidR="00234C28" w:rsidRPr="00873F4C">
        <w:t>section 7</w:t>
      </w:r>
      <w:r w:rsidRPr="00873F4C">
        <w:t>3A.</w:t>
      </w:r>
    </w:p>
    <w:p w14:paraId="2894542E" w14:textId="77777777" w:rsidR="000568CD" w:rsidRPr="00873F4C" w:rsidRDefault="000568CD" w:rsidP="00956877">
      <w:pPr>
        <w:pStyle w:val="Definition"/>
      </w:pPr>
      <w:r w:rsidRPr="00873F4C">
        <w:rPr>
          <w:b/>
          <w:i/>
        </w:rPr>
        <w:t>new agency</w:t>
      </w:r>
      <w:r w:rsidR="00BF5FC7" w:rsidRPr="00873F4C">
        <w:t>, in relation to a machinery of government change</w:t>
      </w:r>
      <w:r w:rsidRPr="00873F4C">
        <w:t xml:space="preserve">: see </w:t>
      </w:r>
      <w:r w:rsidR="00234C28" w:rsidRPr="00873F4C">
        <w:t>section 7</w:t>
      </w:r>
      <w:r w:rsidRPr="00873F4C">
        <w:t>3A.</w:t>
      </w:r>
    </w:p>
    <w:p w14:paraId="5D6E30B7" w14:textId="77777777" w:rsidR="000568CD" w:rsidRPr="00873F4C" w:rsidRDefault="000568CD" w:rsidP="00956877">
      <w:pPr>
        <w:pStyle w:val="Definition"/>
      </w:pPr>
      <w:r w:rsidRPr="00873F4C">
        <w:rPr>
          <w:b/>
          <w:i/>
        </w:rPr>
        <w:t>transferred function</w:t>
      </w:r>
      <w:r w:rsidR="00BF5FC7" w:rsidRPr="00873F4C">
        <w:t>, in relation to a machinery of government change</w:t>
      </w:r>
      <w:r w:rsidRPr="00873F4C">
        <w:t xml:space="preserve">: see </w:t>
      </w:r>
      <w:r w:rsidR="00234C28" w:rsidRPr="00873F4C">
        <w:t>section 7</w:t>
      </w:r>
      <w:r w:rsidRPr="00873F4C">
        <w:t>3A.</w:t>
      </w:r>
    </w:p>
    <w:p w14:paraId="674FCBAC" w14:textId="77777777" w:rsidR="000568CD" w:rsidRPr="00873F4C" w:rsidRDefault="007D5387" w:rsidP="00956877">
      <w:pPr>
        <w:pStyle w:val="ItemHead"/>
      </w:pPr>
      <w:r w:rsidRPr="00873F4C">
        <w:t>72</w:t>
      </w:r>
      <w:r w:rsidR="000568CD" w:rsidRPr="00873F4C">
        <w:t xml:space="preserve">  Before </w:t>
      </w:r>
      <w:r w:rsidR="005C36A0" w:rsidRPr="00873F4C">
        <w:t>sub</w:t>
      </w:r>
      <w:r w:rsidR="00ED19B0" w:rsidRPr="00873F4C">
        <w:t>section 3</w:t>
      </w:r>
      <w:r w:rsidR="000568CD" w:rsidRPr="00873F4C">
        <w:t>5(1)</w:t>
      </w:r>
    </w:p>
    <w:p w14:paraId="7B45749A" w14:textId="77777777" w:rsidR="000568CD" w:rsidRPr="00873F4C" w:rsidRDefault="000568CD" w:rsidP="00956877">
      <w:pPr>
        <w:pStyle w:val="Item"/>
      </w:pPr>
      <w:r w:rsidRPr="00873F4C">
        <w:t>Insert:</w:t>
      </w:r>
    </w:p>
    <w:p w14:paraId="32972019" w14:textId="77777777" w:rsidR="000568CD" w:rsidRPr="00873F4C" w:rsidRDefault="000568CD" w:rsidP="00956877">
      <w:pPr>
        <w:pStyle w:val="SubsectionHead"/>
      </w:pPr>
      <w:r w:rsidRPr="00873F4C">
        <w:t>Main definition</w:t>
      </w:r>
    </w:p>
    <w:p w14:paraId="6AB72523" w14:textId="77777777" w:rsidR="000568CD" w:rsidRPr="00873F4C" w:rsidRDefault="007D5387" w:rsidP="00956877">
      <w:pPr>
        <w:pStyle w:val="ItemHead"/>
      </w:pPr>
      <w:r w:rsidRPr="00873F4C">
        <w:t>73</w:t>
      </w:r>
      <w:r w:rsidR="000568CD" w:rsidRPr="00873F4C">
        <w:t xml:space="preserve">  Before </w:t>
      </w:r>
      <w:r w:rsidR="005C36A0" w:rsidRPr="00873F4C">
        <w:t>sub</w:t>
      </w:r>
      <w:r w:rsidR="00ED19B0" w:rsidRPr="00873F4C">
        <w:t>section 3</w:t>
      </w:r>
      <w:r w:rsidR="000568CD" w:rsidRPr="00873F4C">
        <w:t>5(2)</w:t>
      </w:r>
    </w:p>
    <w:p w14:paraId="0F18A98D" w14:textId="77777777" w:rsidR="000568CD" w:rsidRPr="00873F4C" w:rsidRDefault="000568CD" w:rsidP="00956877">
      <w:pPr>
        <w:pStyle w:val="Item"/>
      </w:pPr>
      <w:r w:rsidRPr="00873F4C">
        <w:t>Insert:</w:t>
      </w:r>
    </w:p>
    <w:p w14:paraId="402D4709" w14:textId="77777777" w:rsidR="000568CD" w:rsidRPr="00873F4C" w:rsidRDefault="000568CD" w:rsidP="00956877">
      <w:pPr>
        <w:pStyle w:val="SubsectionHead"/>
      </w:pPr>
      <w:r w:rsidRPr="00873F4C">
        <w:t>Conduct by unincorporated subsidiary agencies</w:t>
      </w:r>
    </w:p>
    <w:p w14:paraId="240B02AE" w14:textId="77777777" w:rsidR="00BF5FC7" w:rsidRPr="00873F4C" w:rsidRDefault="007D5387" w:rsidP="00956877">
      <w:pPr>
        <w:pStyle w:val="ItemHead"/>
      </w:pPr>
      <w:r w:rsidRPr="00873F4C">
        <w:t>74</w:t>
      </w:r>
      <w:r w:rsidR="00BF5FC7" w:rsidRPr="00873F4C">
        <w:t xml:space="preserve">  </w:t>
      </w:r>
      <w:r w:rsidR="00CF524D" w:rsidRPr="00873F4C">
        <w:t>Sub</w:t>
      </w:r>
      <w:r w:rsidR="00ED19B0" w:rsidRPr="00873F4C">
        <w:t>section 3</w:t>
      </w:r>
      <w:r w:rsidR="00BF5FC7" w:rsidRPr="00873F4C">
        <w:t>5(3)</w:t>
      </w:r>
    </w:p>
    <w:p w14:paraId="5572A1F4" w14:textId="77777777" w:rsidR="00BF5FC7" w:rsidRPr="00873F4C" w:rsidRDefault="00BF5FC7" w:rsidP="00956877">
      <w:pPr>
        <w:pStyle w:val="Item"/>
      </w:pPr>
      <w:r w:rsidRPr="00873F4C">
        <w:t>Repeal the subsection.</w:t>
      </w:r>
    </w:p>
    <w:p w14:paraId="29BBF831" w14:textId="77777777" w:rsidR="000568CD" w:rsidRPr="00873F4C" w:rsidRDefault="007D5387" w:rsidP="00956877">
      <w:pPr>
        <w:pStyle w:val="ItemHead"/>
      </w:pPr>
      <w:r w:rsidRPr="00873F4C">
        <w:t>75</w:t>
      </w:r>
      <w:r w:rsidR="000568CD" w:rsidRPr="00873F4C">
        <w:t xml:space="preserve">  </w:t>
      </w:r>
      <w:r w:rsidR="00BF5FC7" w:rsidRPr="00873F4C">
        <w:t xml:space="preserve">At the end of </w:t>
      </w:r>
      <w:r w:rsidR="00ED19B0" w:rsidRPr="00873F4C">
        <w:t>section 3</w:t>
      </w:r>
      <w:r w:rsidR="00BF5FC7" w:rsidRPr="00873F4C">
        <w:t>5</w:t>
      </w:r>
    </w:p>
    <w:p w14:paraId="2B2D2E84" w14:textId="77777777" w:rsidR="00BF5FC7" w:rsidRPr="00873F4C" w:rsidRDefault="00BF5FC7" w:rsidP="00956877">
      <w:pPr>
        <w:pStyle w:val="Item"/>
      </w:pPr>
      <w:r w:rsidRPr="00873F4C">
        <w:t>Add:</w:t>
      </w:r>
    </w:p>
    <w:p w14:paraId="7F5E5910" w14:textId="77777777" w:rsidR="000568CD" w:rsidRPr="00873F4C" w:rsidRDefault="000568CD" w:rsidP="00956877">
      <w:pPr>
        <w:pStyle w:val="notetext"/>
      </w:pPr>
      <w:r w:rsidRPr="00873F4C">
        <w:t>Note:</w:t>
      </w:r>
      <w:r w:rsidRPr="00873F4C">
        <w:tab/>
        <w:t xml:space="preserve">A machinery of government change (the abolition of an agency or a transfer of functions between agencies) may affect how disclosures are handled under this Act: see </w:t>
      </w:r>
      <w:r w:rsidR="00234C28" w:rsidRPr="00873F4C">
        <w:t>sections 7</w:t>
      </w:r>
      <w:r w:rsidRPr="00873F4C">
        <w:t>3A to 73</w:t>
      </w:r>
      <w:r w:rsidR="00893B2B" w:rsidRPr="00873F4C">
        <w:t>D</w:t>
      </w:r>
      <w:r w:rsidRPr="00873F4C">
        <w:t>.</w:t>
      </w:r>
    </w:p>
    <w:p w14:paraId="618BB638" w14:textId="77777777" w:rsidR="000568CD" w:rsidRPr="00873F4C" w:rsidRDefault="007D5387" w:rsidP="00956877">
      <w:pPr>
        <w:pStyle w:val="ItemHead"/>
      </w:pPr>
      <w:r w:rsidRPr="00873F4C">
        <w:lastRenderedPageBreak/>
        <w:t>76</w:t>
      </w:r>
      <w:r w:rsidR="000568CD" w:rsidRPr="00873F4C">
        <w:t xml:space="preserve">  At the end of </w:t>
      </w:r>
      <w:r w:rsidR="00ED19B0" w:rsidRPr="00873F4C">
        <w:t>Division 3</w:t>
      </w:r>
      <w:r w:rsidR="000568CD" w:rsidRPr="00873F4C">
        <w:t xml:space="preserve"> of </w:t>
      </w:r>
      <w:r w:rsidR="00ED19B0" w:rsidRPr="00873F4C">
        <w:t>Part 4</w:t>
      </w:r>
    </w:p>
    <w:p w14:paraId="47DA627A" w14:textId="77777777" w:rsidR="000568CD" w:rsidRPr="00873F4C" w:rsidRDefault="000568CD" w:rsidP="00956877">
      <w:pPr>
        <w:pStyle w:val="Item"/>
      </w:pPr>
      <w:r w:rsidRPr="00873F4C">
        <w:t>Add:</w:t>
      </w:r>
    </w:p>
    <w:p w14:paraId="2000BDE3" w14:textId="77777777" w:rsidR="000568CD" w:rsidRPr="00873F4C" w:rsidRDefault="000568CD" w:rsidP="00956877">
      <w:pPr>
        <w:pStyle w:val="ActHead4"/>
      </w:pPr>
      <w:bookmarkStart w:id="48" w:name="_Toc138081474"/>
      <w:r w:rsidRPr="00A13411">
        <w:rPr>
          <w:rStyle w:val="CharSubdNo"/>
        </w:rPr>
        <w:t xml:space="preserve">Subdivision </w:t>
      </w:r>
      <w:r w:rsidR="008B79AD" w:rsidRPr="00A13411">
        <w:rPr>
          <w:rStyle w:val="CharSubdNo"/>
        </w:rPr>
        <w:t>D</w:t>
      </w:r>
      <w:r w:rsidRPr="00873F4C">
        <w:t>—</w:t>
      </w:r>
      <w:r w:rsidRPr="00A13411">
        <w:rPr>
          <w:rStyle w:val="CharSubdText"/>
        </w:rPr>
        <w:t>Machinery of government changes</w:t>
      </w:r>
      <w:bookmarkEnd w:id="48"/>
    </w:p>
    <w:p w14:paraId="57815F97" w14:textId="77777777" w:rsidR="000568CD" w:rsidRPr="00873F4C" w:rsidRDefault="000568CD" w:rsidP="00956877">
      <w:pPr>
        <w:pStyle w:val="ActHead5"/>
      </w:pPr>
      <w:bookmarkStart w:id="49" w:name="_Toc138081475"/>
      <w:r w:rsidRPr="00A13411">
        <w:rPr>
          <w:rStyle w:val="CharSectno"/>
        </w:rPr>
        <w:t>73A</w:t>
      </w:r>
      <w:r w:rsidRPr="00873F4C">
        <w:t xml:space="preserve">  Scope of Subdivision</w:t>
      </w:r>
      <w:bookmarkEnd w:id="49"/>
    </w:p>
    <w:p w14:paraId="193D118E" w14:textId="77777777" w:rsidR="000568CD" w:rsidRPr="00873F4C" w:rsidRDefault="000568CD" w:rsidP="00956877">
      <w:pPr>
        <w:pStyle w:val="subsection"/>
      </w:pPr>
      <w:r w:rsidRPr="00873F4C">
        <w:tab/>
      </w:r>
      <w:r w:rsidRPr="00873F4C">
        <w:tab/>
        <w:t>This Subdivision applies if:</w:t>
      </w:r>
    </w:p>
    <w:p w14:paraId="56D72510" w14:textId="77777777" w:rsidR="000568CD" w:rsidRPr="00873F4C" w:rsidRDefault="000568CD" w:rsidP="00956877">
      <w:pPr>
        <w:pStyle w:val="paragraph"/>
      </w:pPr>
      <w:r w:rsidRPr="00873F4C">
        <w:tab/>
        <w:t>(a)</w:t>
      </w:r>
      <w:r w:rsidRPr="00873F4C">
        <w:tab/>
        <w:t xml:space="preserve">either of the following (a </w:t>
      </w:r>
      <w:r w:rsidRPr="00873F4C">
        <w:rPr>
          <w:b/>
          <w:i/>
        </w:rPr>
        <w:t>machinery of government change</w:t>
      </w:r>
      <w:r w:rsidRPr="00873F4C">
        <w:t xml:space="preserve">) occurs in relation to an agency (the </w:t>
      </w:r>
      <w:r w:rsidRPr="00873F4C">
        <w:rPr>
          <w:b/>
          <w:i/>
        </w:rPr>
        <w:t>affected agency</w:t>
      </w:r>
      <w:r w:rsidRPr="00873F4C">
        <w:t xml:space="preserve">) at a particular time (the </w:t>
      </w:r>
      <w:r w:rsidRPr="00873F4C">
        <w:rPr>
          <w:b/>
          <w:i/>
        </w:rPr>
        <w:t>change time</w:t>
      </w:r>
      <w:r w:rsidRPr="00873F4C">
        <w:t>):</w:t>
      </w:r>
    </w:p>
    <w:p w14:paraId="16B5C4A9" w14:textId="77777777" w:rsidR="000568CD" w:rsidRPr="00873F4C" w:rsidRDefault="000568CD" w:rsidP="00956877">
      <w:pPr>
        <w:pStyle w:val="paragraphsub"/>
      </w:pPr>
      <w:r w:rsidRPr="00873F4C">
        <w:tab/>
        <w:t>(i)</w:t>
      </w:r>
      <w:r w:rsidRPr="00873F4C">
        <w:tab/>
        <w:t xml:space="preserve">the </w:t>
      </w:r>
      <w:r w:rsidR="00882CAF" w:rsidRPr="00873F4C">
        <w:t xml:space="preserve">affected </w:t>
      </w:r>
      <w:r w:rsidRPr="00873F4C">
        <w:t>agency is abolished;</w:t>
      </w:r>
    </w:p>
    <w:p w14:paraId="564645CF" w14:textId="77777777" w:rsidR="000568CD" w:rsidRPr="00873F4C" w:rsidRDefault="000568CD" w:rsidP="00956877">
      <w:pPr>
        <w:pStyle w:val="paragraphsub"/>
      </w:pPr>
      <w:r w:rsidRPr="00873F4C">
        <w:tab/>
        <w:t>(ii)</w:t>
      </w:r>
      <w:r w:rsidRPr="00873F4C">
        <w:tab/>
        <w:t>there is a change to the matters dealt with by the affected agency; and</w:t>
      </w:r>
    </w:p>
    <w:p w14:paraId="60F0FBCD" w14:textId="77777777" w:rsidR="000568CD" w:rsidRPr="00873F4C" w:rsidRDefault="000568CD" w:rsidP="00956877">
      <w:pPr>
        <w:pStyle w:val="paragraph"/>
      </w:pPr>
      <w:r w:rsidRPr="00873F4C">
        <w:tab/>
        <w:t>(b)</w:t>
      </w:r>
      <w:r w:rsidRPr="00873F4C">
        <w:tab/>
        <w:t xml:space="preserve">as a result of the machinery of government change, a function (a </w:t>
      </w:r>
      <w:r w:rsidRPr="00873F4C">
        <w:rPr>
          <w:b/>
          <w:i/>
        </w:rPr>
        <w:t>transferred function</w:t>
      </w:r>
      <w:r w:rsidRPr="00873F4C">
        <w:t xml:space="preserve">) of the affected agency is transferred to another agency (the </w:t>
      </w:r>
      <w:r w:rsidRPr="00873F4C">
        <w:rPr>
          <w:b/>
          <w:i/>
        </w:rPr>
        <w:t>new agency</w:t>
      </w:r>
      <w:r w:rsidRPr="00873F4C">
        <w:t>).</w:t>
      </w:r>
    </w:p>
    <w:p w14:paraId="17F8CD01" w14:textId="77777777" w:rsidR="000568CD" w:rsidRPr="00873F4C" w:rsidRDefault="000568CD" w:rsidP="00956877">
      <w:pPr>
        <w:pStyle w:val="ActHead5"/>
      </w:pPr>
      <w:bookmarkStart w:id="50" w:name="_Toc138081476"/>
      <w:r w:rsidRPr="00A13411">
        <w:rPr>
          <w:rStyle w:val="CharSectno"/>
        </w:rPr>
        <w:t>73B</w:t>
      </w:r>
      <w:r w:rsidRPr="00873F4C">
        <w:t xml:space="preserve">  Machinery of government changes—conduct relating to affected agency</w:t>
      </w:r>
      <w:bookmarkEnd w:id="50"/>
    </w:p>
    <w:p w14:paraId="3EDD578F" w14:textId="77777777" w:rsidR="000568CD" w:rsidRPr="00873F4C" w:rsidRDefault="000568CD" w:rsidP="00956877">
      <w:pPr>
        <w:pStyle w:val="subsection"/>
      </w:pPr>
      <w:r w:rsidRPr="00873F4C">
        <w:tab/>
      </w:r>
      <w:r w:rsidR="00F4393B" w:rsidRPr="00873F4C">
        <w:tab/>
      </w:r>
      <w:r w:rsidRPr="00873F4C">
        <w:t xml:space="preserve">Despite </w:t>
      </w:r>
      <w:r w:rsidR="00ED19B0" w:rsidRPr="00873F4C">
        <w:t>section 3</w:t>
      </w:r>
      <w:r w:rsidRPr="00873F4C">
        <w:t>5 (which defines when conduct relates to an agency), conduct that occurred before the change time and that would, apart from this section, relate to the affected agency is instead taken, for the purposes of this Act, to relate to the new agency</w:t>
      </w:r>
      <w:r w:rsidR="007F1953" w:rsidRPr="00873F4C">
        <w:t xml:space="preserve"> if</w:t>
      </w:r>
      <w:r w:rsidRPr="00873F4C">
        <w:t>:</w:t>
      </w:r>
    </w:p>
    <w:p w14:paraId="4C74EBA1" w14:textId="77777777" w:rsidR="000568CD" w:rsidRPr="00873F4C" w:rsidRDefault="000568CD" w:rsidP="00956877">
      <w:pPr>
        <w:pStyle w:val="paragraph"/>
      </w:pPr>
      <w:r w:rsidRPr="00873F4C">
        <w:tab/>
        <w:t>(a)</w:t>
      </w:r>
      <w:r w:rsidRPr="00873F4C">
        <w:tab/>
        <w:t>the conduct relates to a transferred function; or</w:t>
      </w:r>
    </w:p>
    <w:p w14:paraId="3C8061CB" w14:textId="77777777" w:rsidR="000568CD" w:rsidRPr="00873F4C" w:rsidRDefault="000568CD" w:rsidP="00956877">
      <w:pPr>
        <w:pStyle w:val="paragraph"/>
      </w:pPr>
      <w:r w:rsidRPr="00873F4C">
        <w:tab/>
        <w:t>(b)</w:t>
      </w:r>
      <w:r w:rsidRPr="00873F4C">
        <w:tab/>
        <w:t>the PID rules provide that conduct of that kind is to be taken to relate to the new agency.</w:t>
      </w:r>
    </w:p>
    <w:p w14:paraId="24348E93" w14:textId="77777777" w:rsidR="000568CD" w:rsidRPr="00873F4C" w:rsidRDefault="000568CD" w:rsidP="00956877">
      <w:pPr>
        <w:pStyle w:val="ActHead5"/>
      </w:pPr>
      <w:bookmarkStart w:id="51" w:name="_Toc138081477"/>
      <w:r w:rsidRPr="00A13411">
        <w:rPr>
          <w:rStyle w:val="CharSectno"/>
        </w:rPr>
        <w:t>73C</w:t>
      </w:r>
      <w:r w:rsidRPr="00873F4C">
        <w:t xml:space="preserve">  Machinery of government changes—disclosures made before change</w:t>
      </w:r>
      <w:bookmarkEnd w:id="51"/>
    </w:p>
    <w:p w14:paraId="0F4E717A" w14:textId="77777777" w:rsidR="000568CD" w:rsidRPr="00873F4C" w:rsidRDefault="000568CD" w:rsidP="00956877">
      <w:pPr>
        <w:pStyle w:val="subsection"/>
      </w:pPr>
      <w:r w:rsidRPr="00873F4C">
        <w:tab/>
        <w:t>(1)</w:t>
      </w:r>
      <w:r w:rsidRPr="00873F4C">
        <w:tab/>
        <w:t>This section applies if:</w:t>
      </w:r>
    </w:p>
    <w:p w14:paraId="4F640127" w14:textId="77777777" w:rsidR="000568CD" w:rsidRPr="00873F4C" w:rsidRDefault="000568CD" w:rsidP="00956877">
      <w:pPr>
        <w:pStyle w:val="paragraph"/>
      </w:pPr>
      <w:r w:rsidRPr="00873F4C">
        <w:tab/>
        <w:t>(a)</w:t>
      </w:r>
      <w:r w:rsidRPr="00873F4C">
        <w:tab/>
        <w:t>before the change time, a person disclosed information</w:t>
      </w:r>
      <w:r w:rsidR="005923C8" w:rsidRPr="00873F4C">
        <w:t xml:space="preserve"> to an authorised officer of an affected agency, or to a supervisor belonging to the affected agency</w:t>
      </w:r>
      <w:r w:rsidR="007F1953" w:rsidRPr="00873F4C">
        <w:t>; and</w:t>
      </w:r>
    </w:p>
    <w:p w14:paraId="4A8D18F9" w14:textId="77777777" w:rsidR="000568CD" w:rsidRPr="00873F4C" w:rsidRDefault="000568CD" w:rsidP="00956877">
      <w:pPr>
        <w:pStyle w:val="paragraph"/>
      </w:pPr>
      <w:r w:rsidRPr="00873F4C">
        <w:tab/>
        <w:t>(b)</w:t>
      </w:r>
      <w:r w:rsidRPr="00873F4C">
        <w:tab/>
        <w:t xml:space="preserve">the information concerns conduct that is taken to relate to the new agency under </w:t>
      </w:r>
      <w:r w:rsidR="00234C28" w:rsidRPr="00873F4C">
        <w:t>section 7</w:t>
      </w:r>
      <w:r w:rsidRPr="00873F4C">
        <w:t>3B; and</w:t>
      </w:r>
    </w:p>
    <w:p w14:paraId="2203E033" w14:textId="77777777" w:rsidR="000568CD" w:rsidRPr="00873F4C" w:rsidRDefault="000568CD" w:rsidP="00956877">
      <w:pPr>
        <w:pStyle w:val="paragraph"/>
      </w:pPr>
      <w:r w:rsidRPr="00873F4C">
        <w:lastRenderedPageBreak/>
        <w:tab/>
        <w:t>(c)</w:t>
      </w:r>
      <w:r w:rsidRPr="00873F4C">
        <w:tab/>
        <w:t xml:space="preserve">immediately before the change time, consideration of the disclosure under this Act had not started, or </w:t>
      </w:r>
      <w:r w:rsidR="00465435" w:rsidRPr="00873F4C">
        <w:t xml:space="preserve">(if it had started) </w:t>
      </w:r>
      <w:r w:rsidRPr="00873F4C">
        <w:t>had not ended.</w:t>
      </w:r>
    </w:p>
    <w:p w14:paraId="09BCD2E8" w14:textId="77777777" w:rsidR="000568CD" w:rsidRPr="00873F4C" w:rsidRDefault="000568CD" w:rsidP="00956877">
      <w:pPr>
        <w:pStyle w:val="subsection"/>
      </w:pPr>
      <w:r w:rsidRPr="00873F4C">
        <w:tab/>
        <w:t>(2)</w:t>
      </w:r>
      <w:r w:rsidRPr="00873F4C">
        <w:tab/>
        <w:t>For the purposes of this Act:</w:t>
      </w:r>
    </w:p>
    <w:p w14:paraId="2BF3C19C" w14:textId="77777777" w:rsidR="000568CD" w:rsidRPr="00873F4C" w:rsidRDefault="000568CD" w:rsidP="00956877">
      <w:pPr>
        <w:pStyle w:val="paragraph"/>
      </w:pPr>
      <w:r w:rsidRPr="00873F4C">
        <w:tab/>
        <w:t>(a)</w:t>
      </w:r>
      <w:r w:rsidRPr="00873F4C">
        <w:tab/>
        <w:t xml:space="preserve">the disclosure is taken to have been made to </w:t>
      </w:r>
      <w:r w:rsidR="00465435" w:rsidRPr="00873F4C">
        <w:t>an authorised officer of the new agency, or to a supervisor belonging to the new agency</w:t>
      </w:r>
      <w:r w:rsidRPr="00873F4C">
        <w:t>; and</w:t>
      </w:r>
    </w:p>
    <w:p w14:paraId="41574168" w14:textId="77777777" w:rsidR="000568CD" w:rsidRPr="00873F4C" w:rsidRDefault="000568CD" w:rsidP="00956877">
      <w:pPr>
        <w:pStyle w:val="paragraph"/>
      </w:pPr>
      <w:r w:rsidRPr="00873F4C">
        <w:tab/>
        <w:t>(b)</w:t>
      </w:r>
      <w:r w:rsidRPr="00873F4C">
        <w:tab/>
        <w:t>if the disclosure had, before the change time, been allocated to the affected agency, after that time it is taken to have been allocated to the new agency; and</w:t>
      </w:r>
    </w:p>
    <w:p w14:paraId="4B75146A" w14:textId="77777777" w:rsidR="000568CD" w:rsidRPr="00873F4C" w:rsidRDefault="000568CD" w:rsidP="00956877">
      <w:pPr>
        <w:pStyle w:val="paragraph"/>
      </w:pPr>
      <w:r w:rsidRPr="00873F4C">
        <w:tab/>
        <w:t>(c)</w:t>
      </w:r>
      <w:r w:rsidRPr="00873F4C">
        <w:tab/>
        <w:t>if an investigation under this Act had, before the change time, started in relation to the disclosure, the investigation may continue as if the disclosure had been made in relation to conduct that relates to the new agency; and</w:t>
      </w:r>
    </w:p>
    <w:p w14:paraId="659CF3FB" w14:textId="77777777" w:rsidR="000568CD" w:rsidRPr="00873F4C" w:rsidRDefault="000568CD" w:rsidP="00956877">
      <w:pPr>
        <w:pStyle w:val="paragraph"/>
      </w:pPr>
      <w:r w:rsidRPr="00873F4C">
        <w:tab/>
        <w:t>(d)</w:t>
      </w:r>
      <w:r w:rsidRPr="00873F4C">
        <w:tab/>
        <w:t>anything done (including any decision made) for the purposes of this Act in relation to the disclosure before the change time by any person is taken</w:t>
      </w:r>
      <w:r w:rsidR="005156F9" w:rsidRPr="00873F4C">
        <w:t xml:space="preserve">, </w:t>
      </w:r>
      <w:r w:rsidRPr="00873F4C">
        <w:t xml:space="preserve">for the purposes of the application of </w:t>
      </w:r>
      <w:r w:rsidR="005514A5" w:rsidRPr="00873F4C">
        <w:t>this</w:t>
      </w:r>
      <w:r w:rsidRPr="00873F4C">
        <w:t xml:space="preserve"> Act</w:t>
      </w:r>
      <w:r w:rsidR="005156F9" w:rsidRPr="00873F4C">
        <w:t>, to have been done after the change time</w:t>
      </w:r>
      <w:r w:rsidRPr="00873F4C">
        <w:t>; and</w:t>
      </w:r>
    </w:p>
    <w:p w14:paraId="5148DD58" w14:textId="77777777" w:rsidR="000568CD" w:rsidRPr="00873F4C" w:rsidRDefault="000568CD" w:rsidP="00956877">
      <w:pPr>
        <w:pStyle w:val="paragraph"/>
      </w:pPr>
      <w:r w:rsidRPr="00873F4C">
        <w:tab/>
        <w:t>(e)</w:t>
      </w:r>
      <w:r w:rsidRPr="00873F4C">
        <w:tab/>
        <w:t>after the change time, this Act continues to apply in relation to the disclosure accordingly.</w:t>
      </w:r>
    </w:p>
    <w:p w14:paraId="736047CA" w14:textId="77777777" w:rsidR="00335CB8" w:rsidRPr="00873F4C" w:rsidRDefault="00335CB8" w:rsidP="00956877">
      <w:pPr>
        <w:pStyle w:val="ActHead5"/>
      </w:pPr>
      <w:bookmarkStart w:id="52" w:name="_Toc138081478"/>
      <w:r w:rsidRPr="00A13411">
        <w:rPr>
          <w:rStyle w:val="CharSectno"/>
        </w:rPr>
        <w:t>73D</w:t>
      </w:r>
      <w:r w:rsidRPr="00873F4C">
        <w:t xml:space="preserve">  Machinery of government changes—information transfer</w:t>
      </w:r>
      <w:bookmarkEnd w:id="52"/>
    </w:p>
    <w:p w14:paraId="4FAF13E2" w14:textId="77777777" w:rsidR="007F1953" w:rsidRPr="00873F4C" w:rsidRDefault="00335CB8" w:rsidP="00956877">
      <w:pPr>
        <w:pStyle w:val="subsection"/>
      </w:pPr>
      <w:r w:rsidRPr="00873F4C">
        <w:tab/>
      </w:r>
      <w:r w:rsidR="007F1953" w:rsidRPr="00873F4C">
        <w:t>(1)</w:t>
      </w:r>
      <w:r w:rsidR="007F1953" w:rsidRPr="00873F4C">
        <w:tab/>
        <w:t>This section applies if:</w:t>
      </w:r>
    </w:p>
    <w:p w14:paraId="0A9A968D" w14:textId="77777777" w:rsidR="007F1953" w:rsidRPr="00873F4C" w:rsidRDefault="007F1953" w:rsidP="00956877">
      <w:pPr>
        <w:pStyle w:val="paragraph"/>
      </w:pPr>
      <w:r w:rsidRPr="00873F4C">
        <w:tab/>
        <w:t>(a)</w:t>
      </w:r>
      <w:r w:rsidRPr="00873F4C">
        <w:tab/>
        <w:t>before the change time, a person disclosed information to an authorised officer of an affected agency, or to a supervisor belonging to the affected agency; and</w:t>
      </w:r>
    </w:p>
    <w:p w14:paraId="678E63B4" w14:textId="77777777" w:rsidR="007F1953" w:rsidRPr="00873F4C" w:rsidRDefault="007F1953" w:rsidP="00956877">
      <w:pPr>
        <w:pStyle w:val="paragraph"/>
      </w:pPr>
      <w:r w:rsidRPr="00873F4C">
        <w:tab/>
        <w:t>(b)</w:t>
      </w:r>
      <w:r w:rsidRPr="00873F4C">
        <w:tab/>
        <w:t xml:space="preserve">the information concerns conduct that is taken to relate to the new agency under </w:t>
      </w:r>
      <w:r w:rsidR="00234C28" w:rsidRPr="00873F4C">
        <w:t>section 7</w:t>
      </w:r>
      <w:r w:rsidRPr="00873F4C">
        <w:t>3B; and</w:t>
      </w:r>
    </w:p>
    <w:p w14:paraId="5C93F157" w14:textId="77777777" w:rsidR="007F1953" w:rsidRPr="00873F4C" w:rsidRDefault="007F1953" w:rsidP="00956877">
      <w:pPr>
        <w:pStyle w:val="paragraph"/>
      </w:pPr>
      <w:r w:rsidRPr="00873F4C">
        <w:tab/>
        <w:t>(c)</w:t>
      </w:r>
      <w:r w:rsidRPr="00873F4C">
        <w:tab/>
        <w:t>either:</w:t>
      </w:r>
    </w:p>
    <w:p w14:paraId="329E8799" w14:textId="77777777" w:rsidR="007F1953" w:rsidRPr="00873F4C" w:rsidRDefault="007F1953" w:rsidP="00956877">
      <w:pPr>
        <w:pStyle w:val="paragraphsub"/>
      </w:pPr>
      <w:r w:rsidRPr="00873F4C">
        <w:tab/>
        <w:t>(i)</w:t>
      </w:r>
      <w:r w:rsidRPr="00873F4C">
        <w:tab/>
        <w:t>immediately before the change time, consideration of the disclosure under this Act had not started, or (if it had started) had not ended; or</w:t>
      </w:r>
    </w:p>
    <w:p w14:paraId="06C4CF21" w14:textId="77777777" w:rsidR="00335CB8" w:rsidRPr="00873F4C" w:rsidRDefault="007F1953" w:rsidP="00956877">
      <w:pPr>
        <w:pStyle w:val="paragraphsub"/>
      </w:pPr>
      <w:r w:rsidRPr="00873F4C">
        <w:tab/>
        <w:t>(ii)</w:t>
      </w:r>
      <w:r w:rsidRPr="00873F4C">
        <w:tab/>
      </w:r>
      <w:r w:rsidR="00F4393B" w:rsidRPr="00873F4C">
        <w:t xml:space="preserve">before or </w:t>
      </w:r>
      <w:r w:rsidRPr="00873F4C">
        <w:t xml:space="preserve">after the change time, a report into </w:t>
      </w:r>
      <w:r w:rsidR="001B3924" w:rsidRPr="00873F4C">
        <w:t>an</w:t>
      </w:r>
      <w:r w:rsidRPr="00873F4C">
        <w:t xml:space="preserve"> investigation</w:t>
      </w:r>
      <w:r w:rsidR="001B3924" w:rsidRPr="00873F4C">
        <w:t xml:space="preserve"> under </w:t>
      </w:r>
      <w:r w:rsidR="00234C28" w:rsidRPr="00873F4C">
        <w:t>section 5</w:t>
      </w:r>
      <w:r w:rsidR="001B3924" w:rsidRPr="00873F4C">
        <w:t>1 in relation to the disclosure</w:t>
      </w:r>
      <w:r w:rsidRPr="00873F4C">
        <w:t xml:space="preserve"> is completed</w:t>
      </w:r>
      <w:r w:rsidR="00F4393B" w:rsidRPr="00873F4C">
        <w:t xml:space="preserve"> by </w:t>
      </w:r>
      <w:r w:rsidR="005873EE" w:rsidRPr="00873F4C">
        <w:t xml:space="preserve">the principal </w:t>
      </w:r>
      <w:r w:rsidR="00F4393B" w:rsidRPr="00873F4C">
        <w:t>officer of the affected agency.</w:t>
      </w:r>
    </w:p>
    <w:p w14:paraId="474AD099" w14:textId="77777777" w:rsidR="00F4393B" w:rsidRPr="00873F4C" w:rsidRDefault="00F4393B" w:rsidP="00956877">
      <w:pPr>
        <w:pStyle w:val="subsection"/>
      </w:pPr>
      <w:r w:rsidRPr="00873F4C">
        <w:lastRenderedPageBreak/>
        <w:tab/>
        <w:t>(2)</w:t>
      </w:r>
      <w:r w:rsidRPr="00873F4C">
        <w:tab/>
        <w:t>The principal officer of the affected agency is authorised to provide the following information (including documents) in relation to the disclosure to the principal officer of the new agency:</w:t>
      </w:r>
    </w:p>
    <w:p w14:paraId="1C314C7C" w14:textId="77777777" w:rsidR="00F4393B" w:rsidRPr="00873F4C" w:rsidRDefault="00F4393B" w:rsidP="00956877">
      <w:pPr>
        <w:pStyle w:val="paragraph"/>
      </w:pPr>
      <w:r w:rsidRPr="00873F4C">
        <w:tab/>
        <w:t>(a)</w:t>
      </w:r>
      <w:r w:rsidRPr="00873F4C">
        <w:tab/>
      </w:r>
      <w:r w:rsidR="001B3924" w:rsidRPr="00873F4C">
        <w:t>any</w:t>
      </w:r>
      <w:r w:rsidRPr="00873F4C">
        <w:t xml:space="preserve"> report of the investigation under </w:t>
      </w:r>
      <w:r w:rsidR="00234C28" w:rsidRPr="00873F4C">
        <w:t>section 5</w:t>
      </w:r>
      <w:r w:rsidRPr="00873F4C">
        <w:t>1;</w:t>
      </w:r>
    </w:p>
    <w:p w14:paraId="2A4FEECA" w14:textId="77777777" w:rsidR="00F4393B" w:rsidRPr="00873F4C" w:rsidRDefault="00F4393B" w:rsidP="00956877">
      <w:pPr>
        <w:pStyle w:val="paragraph"/>
      </w:pPr>
      <w:r w:rsidRPr="00873F4C">
        <w:tab/>
        <w:t>(b)</w:t>
      </w:r>
      <w:r w:rsidRPr="00873F4C">
        <w:tab/>
        <w:t xml:space="preserve">any notice of recommendations by the Ombudsman </w:t>
      </w:r>
      <w:r w:rsidR="001B3924" w:rsidRPr="00873F4C">
        <w:t>or</w:t>
      </w:r>
      <w:r w:rsidRPr="00873F4C">
        <w:t xml:space="preserve"> the IGIS under </w:t>
      </w:r>
      <w:r w:rsidR="00234C28" w:rsidRPr="00873F4C">
        <w:t>section 5</w:t>
      </w:r>
      <w:r w:rsidR="005156F9" w:rsidRPr="00873F4C">
        <w:t>5</w:t>
      </w:r>
      <w:r w:rsidRPr="00873F4C">
        <w:t>;</w:t>
      </w:r>
    </w:p>
    <w:p w14:paraId="578888A2" w14:textId="77777777" w:rsidR="00F4393B" w:rsidRPr="00873F4C" w:rsidRDefault="00F4393B" w:rsidP="00956877">
      <w:pPr>
        <w:pStyle w:val="paragraph"/>
      </w:pPr>
      <w:r w:rsidRPr="00873F4C">
        <w:tab/>
        <w:t>(c)</w:t>
      </w:r>
      <w:r w:rsidRPr="00873F4C">
        <w:tab/>
        <w:t>any other information in relation to the disclosure.</w:t>
      </w:r>
    </w:p>
    <w:p w14:paraId="2BEE931B" w14:textId="77777777" w:rsidR="002B185A" w:rsidRPr="00873F4C" w:rsidRDefault="00197A6F" w:rsidP="00956877">
      <w:pPr>
        <w:pStyle w:val="ActHead7"/>
        <w:pageBreakBefore/>
      </w:pPr>
      <w:bookmarkStart w:id="53" w:name="_Toc138081479"/>
      <w:r w:rsidRPr="00A13411">
        <w:rPr>
          <w:rStyle w:val="CharAmPartNo"/>
        </w:rPr>
        <w:lastRenderedPageBreak/>
        <w:t>Part 7</w:t>
      </w:r>
      <w:r w:rsidR="002B185A" w:rsidRPr="00873F4C">
        <w:t>—</w:t>
      </w:r>
      <w:r w:rsidR="002B185A" w:rsidRPr="00A13411">
        <w:rPr>
          <w:rStyle w:val="CharAmPartText"/>
        </w:rPr>
        <w:t>Agencies, public officials</w:t>
      </w:r>
      <w:r w:rsidR="002A2F5C" w:rsidRPr="00A13411">
        <w:rPr>
          <w:rStyle w:val="CharAmPartText"/>
        </w:rPr>
        <w:t xml:space="preserve"> and</w:t>
      </w:r>
      <w:r w:rsidR="002B185A" w:rsidRPr="00A13411">
        <w:rPr>
          <w:rStyle w:val="CharAmPartText"/>
        </w:rPr>
        <w:t xml:space="preserve"> principal officers</w:t>
      </w:r>
      <w:bookmarkEnd w:id="53"/>
    </w:p>
    <w:p w14:paraId="7A8E4DFE" w14:textId="77777777" w:rsidR="002B185A" w:rsidRPr="00873F4C" w:rsidRDefault="002B185A" w:rsidP="00956877">
      <w:pPr>
        <w:pStyle w:val="ActHead9"/>
        <w:rPr>
          <w:i w:val="0"/>
        </w:rPr>
      </w:pPr>
      <w:bookmarkStart w:id="54" w:name="_Toc138081480"/>
      <w:r w:rsidRPr="00873F4C">
        <w:t>Public Interest Disclosure Act 2013</w:t>
      </w:r>
      <w:bookmarkEnd w:id="54"/>
    </w:p>
    <w:p w14:paraId="40530BA6" w14:textId="77777777" w:rsidR="002B185A" w:rsidRPr="00873F4C" w:rsidRDefault="007D5387" w:rsidP="00956877">
      <w:pPr>
        <w:pStyle w:val="ItemHead"/>
      </w:pPr>
      <w:r w:rsidRPr="00873F4C">
        <w:t>77</w:t>
      </w:r>
      <w:r w:rsidR="002B185A" w:rsidRPr="00873F4C">
        <w:t xml:space="preserve">  </w:t>
      </w:r>
      <w:r w:rsidR="00ED19B0" w:rsidRPr="00873F4C">
        <w:t>Section 8</w:t>
      </w:r>
    </w:p>
    <w:p w14:paraId="4CF2BB3E" w14:textId="77777777" w:rsidR="002B185A" w:rsidRPr="00873F4C" w:rsidRDefault="002B185A" w:rsidP="00956877">
      <w:pPr>
        <w:pStyle w:val="Item"/>
      </w:pPr>
      <w:r w:rsidRPr="00873F4C">
        <w:t>Insert:</w:t>
      </w:r>
    </w:p>
    <w:p w14:paraId="17060E7F" w14:textId="77777777" w:rsidR="002B185A" w:rsidRPr="00873F4C" w:rsidRDefault="002B185A" w:rsidP="00956877">
      <w:pPr>
        <w:pStyle w:val="Definition"/>
      </w:pPr>
      <w:r w:rsidRPr="00873F4C">
        <w:rPr>
          <w:b/>
          <w:i/>
        </w:rPr>
        <w:t>Commonwealth entity</w:t>
      </w:r>
      <w:r w:rsidRPr="00873F4C">
        <w:t xml:space="preserve"> has the same meaning as in the </w:t>
      </w:r>
      <w:r w:rsidRPr="00873F4C">
        <w:rPr>
          <w:i/>
        </w:rPr>
        <w:t>Public Governance, Performance and Accountability Act 2013</w:t>
      </w:r>
      <w:r w:rsidRPr="00873F4C">
        <w:t>.</w:t>
      </w:r>
    </w:p>
    <w:p w14:paraId="5E66D0DD" w14:textId="77777777" w:rsidR="002B185A" w:rsidRPr="00873F4C" w:rsidRDefault="007D5387" w:rsidP="00956877">
      <w:pPr>
        <w:pStyle w:val="ItemHead"/>
      </w:pPr>
      <w:r w:rsidRPr="00873F4C">
        <w:t>78</w:t>
      </w:r>
      <w:r w:rsidR="002B185A" w:rsidRPr="00873F4C">
        <w:t xml:space="preserve">  </w:t>
      </w:r>
      <w:r w:rsidR="00ED19B0" w:rsidRPr="00873F4C">
        <w:t>Section 8</w:t>
      </w:r>
      <w:r w:rsidR="002B185A" w:rsidRPr="00873F4C">
        <w:t xml:space="preserve"> (</w:t>
      </w:r>
      <w:r w:rsidR="00ED19B0" w:rsidRPr="00873F4C">
        <w:t>paragraph (</w:t>
      </w:r>
      <w:r w:rsidR="002B185A" w:rsidRPr="00873F4C">
        <w:t xml:space="preserve">a) of the definition of </w:t>
      </w:r>
      <w:r w:rsidR="002B185A" w:rsidRPr="00873F4C">
        <w:rPr>
          <w:i/>
        </w:rPr>
        <w:t>Department</w:t>
      </w:r>
      <w:r w:rsidR="002B185A" w:rsidRPr="00873F4C">
        <w:t>)</w:t>
      </w:r>
    </w:p>
    <w:p w14:paraId="29678701" w14:textId="77777777" w:rsidR="002B185A" w:rsidRPr="00873F4C" w:rsidRDefault="002B185A" w:rsidP="00956877">
      <w:pPr>
        <w:pStyle w:val="Item"/>
      </w:pPr>
      <w:r w:rsidRPr="00873F4C">
        <w:t>Omit “an Executive Agency or Statutory Agency”, substitute “a Commonwealth entity”.</w:t>
      </w:r>
    </w:p>
    <w:p w14:paraId="03B2E73E" w14:textId="77777777" w:rsidR="002B185A" w:rsidRPr="00873F4C" w:rsidRDefault="007D5387" w:rsidP="00956877">
      <w:pPr>
        <w:pStyle w:val="ItemHead"/>
      </w:pPr>
      <w:r w:rsidRPr="00873F4C">
        <w:t>79</w:t>
      </w:r>
      <w:r w:rsidR="002B185A" w:rsidRPr="00873F4C">
        <w:t xml:space="preserve">  </w:t>
      </w:r>
      <w:r w:rsidR="00ED19B0" w:rsidRPr="00873F4C">
        <w:t>Section 8</w:t>
      </w:r>
      <w:r w:rsidR="002B185A" w:rsidRPr="00873F4C">
        <w:t xml:space="preserve"> (definitions of </w:t>
      </w:r>
      <w:r w:rsidR="002B185A" w:rsidRPr="00873F4C">
        <w:rPr>
          <w:i/>
        </w:rPr>
        <w:t>Executive Agency</w:t>
      </w:r>
      <w:r w:rsidR="002B185A" w:rsidRPr="00873F4C">
        <w:t xml:space="preserve"> and </w:t>
      </w:r>
      <w:r w:rsidR="002B185A" w:rsidRPr="00873F4C">
        <w:rPr>
          <w:i/>
        </w:rPr>
        <w:t>Statutory Agency</w:t>
      </w:r>
      <w:r w:rsidR="002B185A" w:rsidRPr="00873F4C">
        <w:t>)</w:t>
      </w:r>
    </w:p>
    <w:p w14:paraId="015DD9A5" w14:textId="77777777" w:rsidR="002B185A" w:rsidRPr="00873F4C" w:rsidRDefault="002B185A" w:rsidP="00956877">
      <w:pPr>
        <w:pStyle w:val="Item"/>
      </w:pPr>
      <w:r w:rsidRPr="00873F4C">
        <w:t>Repeal the definitions.</w:t>
      </w:r>
    </w:p>
    <w:p w14:paraId="08733130" w14:textId="77777777" w:rsidR="002B185A" w:rsidRPr="00873F4C" w:rsidRDefault="007D5387" w:rsidP="00956877">
      <w:pPr>
        <w:pStyle w:val="ItemHead"/>
      </w:pPr>
      <w:r w:rsidRPr="00873F4C">
        <w:t>80</w:t>
      </w:r>
      <w:r w:rsidR="002B185A" w:rsidRPr="00873F4C">
        <w:t xml:space="preserve">  </w:t>
      </w:r>
      <w:r w:rsidR="00C11254" w:rsidRPr="00873F4C">
        <w:t>Sub</w:t>
      </w:r>
      <w:r w:rsidR="00CF524D" w:rsidRPr="00873F4C">
        <w:t>section 6</w:t>
      </w:r>
      <w:r w:rsidR="002B185A" w:rsidRPr="00873F4C">
        <w:t xml:space="preserve">9(1) (table </w:t>
      </w:r>
      <w:r w:rsidR="00A816A6" w:rsidRPr="00873F4C">
        <w:t>items 1</w:t>
      </w:r>
      <w:r w:rsidR="002B185A" w:rsidRPr="00873F4C">
        <w:t xml:space="preserve"> to 6)</w:t>
      </w:r>
    </w:p>
    <w:p w14:paraId="4632B24A" w14:textId="77777777" w:rsidR="002B185A" w:rsidRPr="00873F4C" w:rsidRDefault="002B185A" w:rsidP="00956877">
      <w:pPr>
        <w:pStyle w:val="Item"/>
      </w:pPr>
      <w:r w:rsidRPr="00873F4C">
        <w:t>Repeal the items, substitute:</w:t>
      </w:r>
    </w:p>
    <w:p w14:paraId="21EE9A89" w14:textId="77777777" w:rsidR="002B185A" w:rsidRPr="00873F4C" w:rsidRDefault="002B185A" w:rsidP="0095687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2698"/>
      </w:tblGrid>
      <w:tr w:rsidR="002B185A" w:rsidRPr="00873F4C" w14:paraId="11151C6A" w14:textId="77777777" w:rsidTr="00413EFB">
        <w:tc>
          <w:tcPr>
            <w:tcW w:w="714" w:type="dxa"/>
            <w:tcBorders>
              <w:top w:val="nil"/>
              <w:bottom w:val="single" w:sz="2" w:space="0" w:color="auto"/>
            </w:tcBorders>
            <w:shd w:val="clear" w:color="auto" w:fill="auto"/>
          </w:tcPr>
          <w:p w14:paraId="59AB4D3D" w14:textId="77777777" w:rsidR="002B185A" w:rsidRPr="00873F4C" w:rsidRDefault="002B185A" w:rsidP="00956877">
            <w:pPr>
              <w:pStyle w:val="Tabletext"/>
            </w:pPr>
            <w:r w:rsidRPr="00873F4C">
              <w:t>1</w:t>
            </w:r>
          </w:p>
        </w:tc>
        <w:tc>
          <w:tcPr>
            <w:tcW w:w="3676" w:type="dxa"/>
            <w:tcBorders>
              <w:top w:val="nil"/>
              <w:bottom w:val="single" w:sz="2" w:space="0" w:color="auto"/>
            </w:tcBorders>
            <w:shd w:val="clear" w:color="auto" w:fill="auto"/>
          </w:tcPr>
          <w:p w14:paraId="1BBF0457" w14:textId="77777777" w:rsidR="002B185A" w:rsidRPr="00873F4C" w:rsidRDefault="002B185A" w:rsidP="00956877">
            <w:pPr>
              <w:pStyle w:val="Tabletext"/>
            </w:pPr>
            <w:r w:rsidRPr="00873F4C">
              <w:t>An APS employee in a Department.</w:t>
            </w:r>
          </w:p>
        </w:tc>
        <w:tc>
          <w:tcPr>
            <w:tcW w:w="2698" w:type="dxa"/>
            <w:tcBorders>
              <w:top w:val="nil"/>
              <w:bottom w:val="single" w:sz="2" w:space="0" w:color="auto"/>
            </w:tcBorders>
            <w:shd w:val="clear" w:color="auto" w:fill="auto"/>
          </w:tcPr>
          <w:p w14:paraId="0A1635A8" w14:textId="77777777" w:rsidR="002B185A" w:rsidRPr="00873F4C" w:rsidRDefault="002B185A" w:rsidP="00956877">
            <w:pPr>
              <w:pStyle w:val="Tabletext"/>
            </w:pPr>
            <w:r w:rsidRPr="00873F4C">
              <w:t>The Department.</w:t>
            </w:r>
          </w:p>
        </w:tc>
      </w:tr>
      <w:tr w:rsidR="002B185A" w:rsidRPr="00873F4C" w14:paraId="7199A29B" w14:textId="77777777" w:rsidTr="00413EFB">
        <w:tc>
          <w:tcPr>
            <w:tcW w:w="714" w:type="dxa"/>
            <w:tcBorders>
              <w:top w:val="single" w:sz="2" w:space="0" w:color="auto"/>
              <w:bottom w:val="single" w:sz="4" w:space="0" w:color="auto"/>
            </w:tcBorders>
            <w:shd w:val="clear" w:color="auto" w:fill="auto"/>
          </w:tcPr>
          <w:p w14:paraId="71EFD2B1" w14:textId="77777777" w:rsidR="002B185A" w:rsidRPr="00873F4C" w:rsidRDefault="002B185A" w:rsidP="00956877">
            <w:pPr>
              <w:pStyle w:val="Tabletext"/>
            </w:pPr>
            <w:r w:rsidRPr="00873F4C">
              <w:t>2</w:t>
            </w:r>
          </w:p>
        </w:tc>
        <w:tc>
          <w:tcPr>
            <w:tcW w:w="3676" w:type="dxa"/>
            <w:tcBorders>
              <w:top w:val="single" w:sz="2" w:space="0" w:color="auto"/>
              <w:bottom w:val="single" w:sz="4" w:space="0" w:color="auto"/>
            </w:tcBorders>
            <w:shd w:val="clear" w:color="auto" w:fill="auto"/>
          </w:tcPr>
          <w:p w14:paraId="1872B562" w14:textId="77777777" w:rsidR="002B185A" w:rsidRPr="00873F4C" w:rsidRDefault="002B185A" w:rsidP="00956877">
            <w:pPr>
              <w:pStyle w:val="Tabletext"/>
            </w:pPr>
            <w:r w:rsidRPr="00873F4C">
              <w:t xml:space="preserve">A member of staff of an agency </w:t>
            </w:r>
            <w:r w:rsidR="009A050B" w:rsidRPr="00873F4C">
              <w:t xml:space="preserve">other than a Department </w:t>
            </w:r>
            <w:r w:rsidRPr="00873F4C">
              <w:t>(including an APS employee in the agency).</w:t>
            </w:r>
          </w:p>
        </w:tc>
        <w:tc>
          <w:tcPr>
            <w:tcW w:w="2698" w:type="dxa"/>
            <w:tcBorders>
              <w:top w:val="single" w:sz="2" w:space="0" w:color="auto"/>
              <w:bottom w:val="single" w:sz="4" w:space="0" w:color="auto"/>
            </w:tcBorders>
            <w:shd w:val="clear" w:color="auto" w:fill="auto"/>
          </w:tcPr>
          <w:p w14:paraId="03A5256E" w14:textId="77777777" w:rsidR="002B185A" w:rsidRPr="00873F4C" w:rsidRDefault="002B185A" w:rsidP="00956877">
            <w:pPr>
              <w:pStyle w:val="Tabletext"/>
            </w:pPr>
            <w:r w:rsidRPr="00873F4C">
              <w:t>The agency.</w:t>
            </w:r>
          </w:p>
        </w:tc>
      </w:tr>
      <w:tr w:rsidR="002B185A" w:rsidRPr="00873F4C" w14:paraId="22CC29BB" w14:textId="77777777" w:rsidTr="00413EFB">
        <w:tc>
          <w:tcPr>
            <w:tcW w:w="714" w:type="dxa"/>
            <w:tcBorders>
              <w:top w:val="single" w:sz="4" w:space="0" w:color="auto"/>
              <w:bottom w:val="single" w:sz="4" w:space="0" w:color="auto"/>
            </w:tcBorders>
            <w:shd w:val="clear" w:color="auto" w:fill="auto"/>
          </w:tcPr>
          <w:p w14:paraId="2E00169C" w14:textId="77777777" w:rsidR="002B185A" w:rsidRPr="00873F4C" w:rsidRDefault="002B185A" w:rsidP="00956877">
            <w:pPr>
              <w:pStyle w:val="Tabletext"/>
            </w:pPr>
            <w:r w:rsidRPr="00873F4C">
              <w:t>3</w:t>
            </w:r>
          </w:p>
        </w:tc>
        <w:tc>
          <w:tcPr>
            <w:tcW w:w="3676" w:type="dxa"/>
            <w:tcBorders>
              <w:top w:val="single" w:sz="4" w:space="0" w:color="auto"/>
              <w:bottom w:val="single" w:sz="4" w:space="0" w:color="auto"/>
            </w:tcBorders>
            <w:shd w:val="clear" w:color="auto" w:fill="auto"/>
          </w:tcPr>
          <w:p w14:paraId="547033B7" w14:textId="77777777" w:rsidR="002B185A" w:rsidRPr="00873F4C" w:rsidRDefault="002B185A" w:rsidP="00956877">
            <w:pPr>
              <w:pStyle w:val="Tabletext"/>
            </w:pPr>
            <w:r w:rsidRPr="00873F4C">
              <w:t>A Secretary of a Department.</w:t>
            </w:r>
          </w:p>
        </w:tc>
        <w:tc>
          <w:tcPr>
            <w:tcW w:w="2698" w:type="dxa"/>
            <w:tcBorders>
              <w:top w:val="single" w:sz="4" w:space="0" w:color="auto"/>
              <w:bottom w:val="single" w:sz="4" w:space="0" w:color="auto"/>
            </w:tcBorders>
            <w:shd w:val="clear" w:color="auto" w:fill="auto"/>
          </w:tcPr>
          <w:p w14:paraId="6F7CD389" w14:textId="77777777" w:rsidR="002B185A" w:rsidRPr="00873F4C" w:rsidRDefault="002B185A" w:rsidP="00956877">
            <w:pPr>
              <w:pStyle w:val="Tabletext"/>
            </w:pPr>
            <w:r w:rsidRPr="00873F4C">
              <w:t>The Department.</w:t>
            </w:r>
          </w:p>
        </w:tc>
      </w:tr>
      <w:tr w:rsidR="002B185A" w:rsidRPr="00873F4C" w14:paraId="16DE435C" w14:textId="77777777" w:rsidTr="00413EFB">
        <w:tc>
          <w:tcPr>
            <w:tcW w:w="714" w:type="dxa"/>
            <w:tcBorders>
              <w:top w:val="single" w:sz="4" w:space="0" w:color="auto"/>
              <w:bottom w:val="nil"/>
            </w:tcBorders>
            <w:shd w:val="clear" w:color="auto" w:fill="auto"/>
          </w:tcPr>
          <w:p w14:paraId="0D69A143" w14:textId="77777777" w:rsidR="002B185A" w:rsidRPr="00873F4C" w:rsidRDefault="002B185A" w:rsidP="00956877">
            <w:pPr>
              <w:pStyle w:val="Tabletext"/>
            </w:pPr>
            <w:r w:rsidRPr="00873F4C">
              <w:t>4</w:t>
            </w:r>
          </w:p>
        </w:tc>
        <w:tc>
          <w:tcPr>
            <w:tcW w:w="3676" w:type="dxa"/>
            <w:tcBorders>
              <w:top w:val="single" w:sz="4" w:space="0" w:color="auto"/>
              <w:bottom w:val="nil"/>
            </w:tcBorders>
            <w:shd w:val="clear" w:color="auto" w:fill="auto"/>
          </w:tcPr>
          <w:p w14:paraId="285C2EE7" w14:textId="77777777" w:rsidR="002A2F5C" w:rsidRPr="00873F4C" w:rsidRDefault="002B185A" w:rsidP="00956877">
            <w:pPr>
              <w:pStyle w:val="Tabletext"/>
            </w:pPr>
            <w:r w:rsidRPr="00873F4C">
              <w:t xml:space="preserve">The principal officer of an agency </w:t>
            </w:r>
            <w:r w:rsidR="002A2F5C" w:rsidRPr="00873F4C">
              <w:t xml:space="preserve">other than a Department </w:t>
            </w:r>
            <w:r w:rsidRPr="00873F4C">
              <w:t xml:space="preserve">(see </w:t>
            </w:r>
            <w:r w:rsidR="00234C28" w:rsidRPr="00873F4C">
              <w:t>section 7</w:t>
            </w:r>
            <w:r w:rsidRPr="00873F4C">
              <w:t>3).</w:t>
            </w:r>
          </w:p>
        </w:tc>
        <w:tc>
          <w:tcPr>
            <w:tcW w:w="2698" w:type="dxa"/>
            <w:tcBorders>
              <w:top w:val="single" w:sz="4" w:space="0" w:color="auto"/>
              <w:bottom w:val="nil"/>
            </w:tcBorders>
            <w:shd w:val="clear" w:color="auto" w:fill="auto"/>
          </w:tcPr>
          <w:p w14:paraId="73802A28" w14:textId="77777777" w:rsidR="002B185A" w:rsidRPr="00873F4C" w:rsidRDefault="002B185A" w:rsidP="00956877">
            <w:pPr>
              <w:pStyle w:val="Tabletext"/>
            </w:pPr>
            <w:r w:rsidRPr="00873F4C">
              <w:t>The agency.</w:t>
            </w:r>
          </w:p>
        </w:tc>
      </w:tr>
    </w:tbl>
    <w:p w14:paraId="67CAD997" w14:textId="77777777" w:rsidR="002B185A" w:rsidRPr="00873F4C" w:rsidRDefault="007D5387" w:rsidP="00956877">
      <w:pPr>
        <w:pStyle w:val="ItemHead"/>
      </w:pPr>
      <w:r w:rsidRPr="00873F4C">
        <w:t>81</w:t>
      </w:r>
      <w:r w:rsidR="002B185A" w:rsidRPr="00873F4C">
        <w:t xml:space="preserve">  </w:t>
      </w:r>
      <w:r w:rsidR="00C11254" w:rsidRPr="00873F4C">
        <w:t>Sub</w:t>
      </w:r>
      <w:r w:rsidR="00CF524D" w:rsidRPr="00873F4C">
        <w:t>section 6</w:t>
      </w:r>
      <w:r w:rsidR="002B185A" w:rsidRPr="00873F4C">
        <w:t xml:space="preserve">9(1) (table </w:t>
      </w:r>
      <w:r w:rsidR="00B94F40" w:rsidRPr="00873F4C">
        <w:t>item 1</w:t>
      </w:r>
      <w:r w:rsidR="002B185A" w:rsidRPr="00873F4C">
        <w:t>0, column 1)</w:t>
      </w:r>
    </w:p>
    <w:p w14:paraId="6C0A6665" w14:textId="77777777" w:rsidR="002B185A" w:rsidRPr="00873F4C" w:rsidRDefault="002B185A" w:rsidP="00956877">
      <w:pPr>
        <w:pStyle w:val="Item"/>
      </w:pPr>
      <w:r w:rsidRPr="00873F4C">
        <w:t>After “Defence Force”, insert “, or a cadet, officer or instructor in the Australian Defence Force Cadets”.</w:t>
      </w:r>
    </w:p>
    <w:p w14:paraId="66072A26" w14:textId="77777777" w:rsidR="002B185A" w:rsidRPr="00873F4C" w:rsidRDefault="007D5387" w:rsidP="00956877">
      <w:pPr>
        <w:pStyle w:val="ItemHead"/>
      </w:pPr>
      <w:r w:rsidRPr="00873F4C">
        <w:t>82</w:t>
      </w:r>
      <w:r w:rsidR="002B185A" w:rsidRPr="00873F4C">
        <w:t xml:space="preserve">  </w:t>
      </w:r>
      <w:r w:rsidR="00C11254" w:rsidRPr="00873F4C">
        <w:t>Sub</w:t>
      </w:r>
      <w:r w:rsidR="00CF524D" w:rsidRPr="00873F4C">
        <w:t>section 6</w:t>
      </w:r>
      <w:r w:rsidR="002B185A" w:rsidRPr="00873F4C">
        <w:t xml:space="preserve">9(1) (table </w:t>
      </w:r>
      <w:r w:rsidR="00B94F40" w:rsidRPr="00873F4C">
        <w:t>item 1</w:t>
      </w:r>
      <w:r w:rsidR="002B185A" w:rsidRPr="00873F4C">
        <w:t>3)</w:t>
      </w:r>
    </w:p>
    <w:p w14:paraId="3BE8DE94" w14:textId="77777777" w:rsidR="002B185A" w:rsidRPr="00873F4C" w:rsidRDefault="002B185A" w:rsidP="00956877">
      <w:pPr>
        <w:pStyle w:val="Item"/>
      </w:pPr>
      <w:r w:rsidRPr="00873F4C">
        <w:t>Repeal the item, substitute:</w:t>
      </w:r>
    </w:p>
    <w:tbl>
      <w:tblPr>
        <w:tblW w:w="0" w:type="auto"/>
        <w:tblInd w:w="113" w:type="dxa"/>
        <w:tblLayout w:type="fixed"/>
        <w:tblLook w:val="0000" w:firstRow="0" w:lastRow="0" w:firstColumn="0" w:lastColumn="0" w:noHBand="0" w:noVBand="0"/>
      </w:tblPr>
      <w:tblGrid>
        <w:gridCol w:w="714"/>
        <w:gridCol w:w="3676"/>
        <w:gridCol w:w="2698"/>
      </w:tblGrid>
      <w:tr w:rsidR="002B185A" w:rsidRPr="00873F4C" w14:paraId="2AFC2078" w14:textId="77777777" w:rsidTr="005514A5">
        <w:tc>
          <w:tcPr>
            <w:tcW w:w="714" w:type="dxa"/>
            <w:shd w:val="clear" w:color="auto" w:fill="auto"/>
          </w:tcPr>
          <w:p w14:paraId="6FAFA762" w14:textId="77777777" w:rsidR="002B185A" w:rsidRPr="00873F4C" w:rsidRDefault="002B185A" w:rsidP="00956877">
            <w:pPr>
              <w:pStyle w:val="Tabletext"/>
            </w:pPr>
            <w:r w:rsidRPr="00873F4C">
              <w:t>13</w:t>
            </w:r>
          </w:p>
        </w:tc>
        <w:tc>
          <w:tcPr>
            <w:tcW w:w="3676" w:type="dxa"/>
            <w:shd w:val="clear" w:color="auto" w:fill="auto"/>
          </w:tcPr>
          <w:p w14:paraId="40B54FB7" w14:textId="77777777" w:rsidR="002B185A" w:rsidRPr="00873F4C" w:rsidRDefault="002B185A" w:rsidP="00956877">
            <w:pPr>
              <w:pStyle w:val="Tabletext"/>
            </w:pPr>
            <w:r w:rsidRPr="00873F4C">
              <w:t>An individual who:</w:t>
            </w:r>
          </w:p>
          <w:p w14:paraId="06BFF5BA" w14:textId="77777777" w:rsidR="002B185A" w:rsidRPr="00873F4C" w:rsidRDefault="002B185A" w:rsidP="00956877">
            <w:pPr>
              <w:pStyle w:val="Tablea"/>
            </w:pPr>
            <w:r w:rsidRPr="00873F4C">
              <w:lastRenderedPageBreak/>
              <w:t>(a) is employed by the Commonwealth otherwise than as an APS employee; and</w:t>
            </w:r>
          </w:p>
          <w:p w14:paraId="0D4296AC" w14:textId="77777777" w:rsidR="002B185A" w:rsidRPr="00873F4C" w:rsidRDefault="002B185A" w:rsidP="00956877">
            <w:pPr>
              <w:pStyle w:val="Tablea"/>
            </w:pPr>
            <w:r w:rsidRPr="00873F4C">
              <w:t>(b) performs duties for an agency.</w:t>
            </w:r>
          </w:p>
        </w:tc>
        <w:tc>
          <w:tcPr>
            <w:tcW w:w="2698" w:type="dxa"/>
            <w:shd w:val="clear" w:color="auto" w:fill="auto"/>
          </w:tcPr>
          <w:p w14:paraId="4E9AFD81" w14:textId="77777777" w:rsidR="002B185A" w:rsidRPr="00873F4C" w:rsidRDefault="002B185A" w:rsidP="00956877">
            <w:pPr>
              <w:pStyle w:val="Tabletext"/>
            </w:pPr>
            <w:r w:rsidRPr="00873F4C">
              <w:lastRenderedPageBreak/>
              <w:t>The agency.</w:t>
            </w:r>
          </w:p>
        </w:tc>
      </w:tr>
    </w:tbl>
    <w:p w14:paraId="257676EF" w14:textId="77777777" w:rsidR="002B185A" w:rsidRPr="00873F4C" w:rsidRDefault="007D5387" w:rsidP="00956877">
      <w:pPr>
        <w:pStyle w:val="ItemHead"/>
      </w:pPr>
      <w:r w:rsidRPr="00873F4C">
        <w:t>83</w:t>
      </w:r>
      <w:r w:rsidR="002B185A" w:rsidRPr="00873F4C">
        <w:t xml:space="preserve">  </w:t>
      </w:r>
      <w:r w:rsidR="00C11254" w:rsidRPr="00873F4C">
        <w:t>Sub</w:t>
      </w:r>
      <w:r w:rsidR="00CF524D" w:rsidRPr="00873F4C">
        <w:t>section 6</w:t>
      </w:r>
      <w:r w:rsidR="002B185A" w:rsidRPr="00873F4C">
        <w:t xml:space="preserve">9(1) (table </w:t>
      </w:r>
      <w:r w:rsidR="00B94F40" w:rsidRPr="00873F4C">
        <w:t>item 1</w:t>
      </w:r>
      <w:r w:rsidR="002B185A" w:rsidRPr="00873F4C">
        <w:t>7, column 1)</w:t>
      </w:r>
    </w:p>
    <w:p w14:paraId="4CBD7269" w14:textId="77777777" w:rsidR="002B185A" w:rsidRPr="00873F4C" w:rsidRDefault="002B185A" w:rsidP="00956877">
      <w:pPr>
        <w:pStyle w:val="Item"/>
      </w:pPr>
      <w:r w:rsidRPr="00873F4C">
        <w:t>Omit “, a judicial officer”.</w:t>
      </w:r>
    </w:p>
    <w:p w14:paraId="1ADAF9D8" w14:textId="77777777" w:rsidR="002B185A" w:rsidRPr="00873F4C" w:rsidRDefault="007D5387" w:rsidP="00956877">
      <w:pPr>
        <w:pStyle w:val="ItemHead"/>
      </w:pPr>
      <w:r w:rsidRPr="00873F4C">
        <w:t>84</w:t>
      </w:r>
      <w:r w:rsidR="002B185A" w:rsidRPr="00873F4C">
        <w:t xml:space="preserve">  </w:t>
      </w:r>
      <w:r w:rsidR="00C11254" w:rsidRPr="00873F4C">
        <w:t>Sub</w:t>
      </w:r>
      <w:r w:rsidR="00CF524D" w:rsidRPr="00873F4C">
        <w:t>section 6</w:t>
      </w:r>
      <w:r w:rsidR="002B185A" w:rsidRPr="00873F4C">
        <w:t xml:space="preserve">9(1) (table </w:t>
      </w:r>
      <w:r w:rsidR="00A816A6" w:rsidRPr="00873F4C">
        <w:t>items 1</w:t>
      </w:r>
      <w:r w:rsidR="002B185A" w:rsidRPr="00873F4C">
        <w:t>7A, 18 and 19, column 1)</w:t>
      </w:r>
    </w:p>
    <w:p w14:paraId="5DAF82D2" w14:textId="77777777" w:rsidR="002B185A" w:rsidRPr="00873F4C" w:rsidRDefault="002B185A" w:rsidP="00956877">
      <w:pPr>
        <w:pStyle w:val="Item"/>
      </w:pPr>
      <w:r w:rsidRPr="00873F4C">
        <w:t>Omit “(other than a judicial officer)”.</w:t>
      </w:r>
    </w:p>
    <w:p w14:paraId="313AAAB3" w14:textId="77777777" w:rsidR="00650480" w:rsidRPr="00873F4C" w:rsidRDefault="007D5387" w:rsidP="00956877">
      <w:pPr>
        <w:pStyle w:val="ItemHead"/>
      </w:pPr>
      <w:bookmarkStart w:id="55" w:name="_Hlk76394629"/>
      <w:r w:rsidRPr="00873F4C">
        <w:t>85</w:t>
      </w:r>
      <w:r w:rsidR="00650480" w:rsidRPr="00873F4C">
        <w:t xml:space="preserve">  </w:t>
      </w:r>
      <w:r w:rsidR="00CF40F1" w:rsidRPr="00873F4C">
        <w:t xml:space="preserve">At the end of </w:t>
      </w:r>
      <w:r w:rsidR="00ED19B0" w:rsidRPr="00873F4C">
        <w:t>subsection 6</w:t>
      </w:r>
      <w:r w:rsidR="00650480" w:rsidRPr="00873F4C">
        <w:t>9(1) (after the table)</w:t>
      </w:r>
    </w:p>
    <w:p w14:paraId="32B36AE5" w14:textId="77777777" w:rsidR="00650480" w:rsidRPr="00873F4C" w:rsidRDefault="00CF40F1" w:rsidP="00956877">
      <w:pPr>
        <w:pStyle w:val="Item"/>
      </w:pPr>
      <w:r w:rsidRPr="00873F4C">
        <w:t>Add</w:t>
      </w:r>
      <w:r w:rsidR="00650480" w:rsidRPr="00873F4C">
        <w:t>:</w:t>
      </w:r>
    </w:p>
    <w:p w14:paraId="2818B32D" w14:textId="77777777" w:rsidR="00650480" w:rsidRPr="00873F4C" w:rsidRDefault="00650480" w:rsidP="00956877">
      <w:pPr>
        <w:pStyle w:val="notetext"/>
        <w:rPr>
          <w:b/>
          <w:i/>
        </w:rPr>
      </w:pPr>
      <w:r w:rsidRPr="00873F4C">
        <w:t>Note:</w:t>
      </w:r>
      <w:r w:rsidRPr="00873F4C">
        <w:tab/>
        <w:t xml:space="preserve">A public interest disclosure may be made by a person who is, or has been, a public official within the meaning of this Subdivision (see </w:t>
      </w:r>
      <w:r w:rsidR="00234C28" w:rsidRPr="00873F4C">
        <w:t>section 2</w:t>
      </w:r>
      <w:r w:rsidRPr="00873F4C">
        <w:t>6).</w:t>
      </w:r>
    </w:p>
    <w:bookmarkEnd w:id="55"/>
    <w:p w14:paraId="569E92F9" w14:textId="77777777" w:rsidR="002B185A" w:rsidRPr="00873F4C" w:rsidRDefault="007D5387" w:rsidP="00956877">
      <w:pPr>
        <w:pStyle w:val="ItemHead"/>
      </w:pPr>
      <w:r w:rsidRPr="00873F4C">
        <w:t>86</w:t>
      </w:r>
      <w:r w:rsidR="002B185A" w:rsidRPr="00873F4C">
        <w:t xml:space="preserve">  </w:t>
      </w:r>
      <w:r w:rsidR="00C11254" w:rsidRPr="00873F4C">
        <w:t>Sub</w:t>
      </w:r>
      <w:r w:rsidR="00CF524D" w:rsidRPr="00873F4C">
        <w:t>section 6</w:t>
      </w:r>
      <w:r w:rsidR="002B185A" w:rsidRPr="00873F4C">
        <w:t>9(2)</w:t>
      </w:r>
    </w:p>
    <w:p w14:paraId="1C793B31" w14:textId="77777777" w:rsidR="002B185A" w:rsidRPr="00873F4C" w:rsidRDefault="002B185A" w:rsidP="00956877">
      <w:pPr>
        <w:pStyle w:val="Item"/>
      </w:pPr>
      <w:r w:rsidRPr="00873F4C">
        <w:t>Omit “a judicial officer or”.</w:t>
      </w:r>
    </w:p>
    <w:p w14:paraId="71E08D61" w14:textId="77777777" w:rsidR="002B185A" w:rsidRPr="00873F4C" w:rsidRDefault="007D5387" w:rsidP="00956877">
      <w:pPr>
        <w:pStyle w:val="ItemHead"/>
      </w:pPr>
      <w:r w:rsidRPr="00873F4C">
        <w:t>87</w:t>
      </w:r>
      <w:r w:rsidR="002B185A" w:rsidRPr="00873F4C">
        <w:t xml:space="preserve">  </w:t>
      </w:r>
      <w:r w:rsidR="00C11254" w:rsidRPr="00873F4C">
        <w:t>Sub</w:t>
      </w:r>
      <w:r w:rsidR="00CF524D" w:rsidRPr="00873F4C">
        <w:t>section 6</w:t>
      </w:r>
      <w:r w:rsidR="002B185A" w:rsidRPr="00873F4C">
        <w:t>9(3)</w:t>
      </w:r>
    </w:p>
    <w:p w14:paraId="4E9CC67C" w14:textId="77777777" w:rsidR="002B185A" w:rsidRPr="00873F4C" w:rsidRDefault="002B185A" w:rsidP="00956877">
      <w:pPr>
        <w:pStyle w:val="Item"/>
      </w:pPr>
      <w:r w:rsidRPr="00873F4C">
        <w:t>Omit “</w:t>
      </w:r>
      <w:r w:rsidR="00ED19B0" w:rsidRPr="00873F4C">
        <w:t>item 6</w:t>
      </w:r>
      <w:r w:rsidRPr="00873F4C">
        <w:t>”, substitute “</w:t>
      </w:r>
      <w:r w:rsidR="005C36A0" w:rsidRPr="00873F4C">
        <w:t>item 2</w:t>
      </w:r>
      <w:r w:rsidRPr="00873F4C">
        <w:t>”.</w:t>
      </w:r>
    </w:p>
    <w:p w14:paraId="6F7773D0" w14:textId="77777777" w:rsidR="002B185A" w:rsidRPr="00873F4C" w:rsidRDefault="007D5387" w:rsidP="00956877">
      <w:pPr>
        <w:pStyle w:val="ItemHead"/>
      </w:pPr>
      <w:r w:rsidRPr="00873F4C">
        <w:t>88</w:t>
      </w:r>
      <w:r w:rsidR="002B185A" w:rsidRPr="00873F4C">
        <w:t xml:space="preserve">  </w:t>
      </w:r>
      <w:r w:rsidR="00C11254" w:rsidRPr="00873F4C">
        <w:t>Sub</w:t>
      </w:r>
      <w:r w:rsidR="00CF524D" w:rsidRPr="00873F4C">
        <w:t>section 6</w:t>
      </w:r>
      <w:r w:rsidR="002B185A" w:rsidRPr="00873F4C">
        <w:t>9(4)</w:t>
      </w:r>
    </w:p>
    <w:p w14:paraId="54A2DA90" w14:textId="77777777" w:rsidR="002B185A" w:rsidRPr="00873F4C" w:rsidRDefault="002B185A" w:rsidP="00956877">
      <w:pPr>
        <w:pStyle w:val="Item"/>
      </w:pPr>
      <w:r w:rsidRPr="00873F4C">
        <w:t>Repeal the subsection, substitute:</w:t>
      </w:r>
    </w:p>
    <w:p w14:paraId="06A7A4A7" w14:textId="77777777" w:rsidR="002B185A" w:rsidRPr="00873F4C" w:rsidRDefault="002B185A" w:rsidP="00956877">
      <w:pPr>
        <w:pStyle w:val="subsection"/>
      </w:pPr>
      <w:r w:rsidRPr="00873F4C">
        <w:tab/>
        <w:t>(4)</w:t>
      </w:r>
      <w:r w:rsidRPr="00873F4C">
        <w:tab/>
        <w:t xml:space="preserve">Despite </w:t>
      </w:r>
      <w:r w:rsidR="005C36A0" w:rsidRPr="00873F4C">
        <w:t>subsections (</w:t>
      </w:r>
      <w:r w:rsidRPr="00873F4C">
        <w:t xml:space="preserve">1) and (2), the following are not </w:t>
      </w:r>
      <w:r w:rsidRPr="00873F4C">
        <w:rPr>
          <w:b/>
          <w:i/>
        </w:rPr>
        <w:t>public officials</w:t>
      </w:r>
      <w:r w:rsidRPr="00873F4C">
        <w:t>:</w:t>
      </w:r>
    </w:p>
    <w:p w14:paraId="68644214" w14:textId="77777777" w:rsidR="002B185A" w:rsidRPr="00873F4C" w:rsidRDefault="002B185A" w:rsidP="00956877">
      <w:pPr>
        <w:pStyle w:val="paragraph"/>
      </w:pPr>
      <w:r w:rsidRPr="00873F4C">
        <w:tab/>
        <w:t>(a)</w:t>
      </w:r>
      <w:r w:rsidRPr="00873F4C">
        <w:tab/>
        <w:t>a judicial officer;</w:t>
      </w:r>
    </w:p>
    <w:p w14:paraId="6947E7EF" w14:textId="77777777" w:rsidR="005D13FB" w:rsidRPr="00873F4C" w:rsidRDefault="005D13FB" w:rsidP="00956877">
      <w:pPr>
        <w:pStyle w:val="paragraph"/>
      </w:pPr>
      <w:r w:rsidRPr="00873F4C">
        <w:tab/>
        <w:t>(b)</w:t>
      </w:r>
      <w:r w:rsidRPr="00873F4C">
        <w:tab/>
        <w:t>a member of a Royal Commission;</w:t>
      </w:r>
    </w:p>
    <w:p w14:paraId="0699A088" w14:textId="77777777" w:rsidR="002B185A" w:rsidRPr="00873F4C" w:rsidRDefault="002B185A" w:rsidP="00956877">
      <w:pPr>
        <w:pStyle w:val="paragraph"/>
      </w:pPr>
      <w:r w:rsidRPr="00873F4C">
        <w:tab/>
        <w:t>(</w:t>
      </w:r>
      <w:r w:rsidR="005D13FB" w:rsidRPr="00873F4C">
        <w:t>c</w:t>
      </w:r>
      <w:r w:rsidRPr="00873F4C">
        <w:t>)</w:t>
      </w:r>
      <w:r w:rsidRPr="00873F4C">
        <w:tab/>
        <w:t>a member of Parliament;</w:t>
      </w:r>
    </w:p>
    <w:p w14:paraId="4EB039AD" w14:textId="77777777" w:rsidR="002B185A" w:rsidRPr="00873F4C" w:rsidRDefault="002B185A" w:rsidP="00956877">
      <w:pPr>
        <w:pStyle w:val="paragraph"/>
      </w:pPr>
      <w:r w:rsidRPr="00873F4C">
        <w:tab/>
        <w:t>(</w:t>
      </w:r>
      <w:r w:rsidR="005D13FB" w:rsidRPr="00873F4C">
        <w:t>d</w:t>
      </w:r>
      <w:r w:rsidRPr="00873F4C">
        <w:t>)</w:t>
      </w:r>
      <w:r w:rsidRPr="00873F4C">
        <w:tab/>
        <w:t xml:space="preserve">a person employed or engaged under the </w:t>
      </w:r>
      <w:r w:rsidRPr="00873F4C">
        <w:rPr>
          <w:i/>
        </w:rPr>
        <w:t>Members of Parliament (Staff) Act 1984</w:t>
      </w:r>
      <w:r w:rsidRPr="00873F4C">
        <w:t>.</w:t>
      </w:r>
    </w:p>
    <w:p w14:paraId="59A18B7F" w14:textId="77777777" w:rsidR="0003558A" w:rsidRPr="00873F4C" w:rsidRDefault="007D5387" w:rsidP="00956877">
      <w:pPr>
        <w:pStyle w:val="ItemHead"/>
      </w:pPr>
      <w:r w:rsidRPr="00873F4C">
        <w:t>89</w:t>
      </w:r>
      <w:r w:rsidR="0003558A" w:rsidRPr="00873F4C">
        <w:t xml:space="preserve">  </w:t>
      </w:r>
      <w:r w:rsidR="00ED19B0" w:rsidRPr="00873F4C">
        <w:t>Sub</w:t>
      </w:r>
      <w:r w:rsidR="00234C28" w:rsidRPr="00873F4C">
        <w:t>section 7</w:t>
      </w:r>
      <w:r w:rsidR="005F25C4" w:rsidRPr="00873F4C">
        <w:t>0(3A)</w:t>
      </w:r>
    </w:p>
    <w:p w14:paraId="25716553" w14:textId="77777777" w:rsidR="005F25C4" w:rsidRPr="00873F4C" w:rsidRDefault="005F25C4" w:rsidP="00956877">
      <w:pPr>
        <w:pStyle w:val="Item"/>
      </w:pPr>
      <w:r w:rsidRPr="00873F4C">
        <w:t>Repeal the subsection, substitute:</w:t>
      </w:r>
    </w:p>
    <w:p w14:paraId="0A48E0FF" w14:textId="77777777" w:rsidR="005F25C4" w:rsidRPr="00873F4C" w:rsidRDefault="005F25C4" w:rsidP="00956877">
      <w:pPr>
        <w:pStyle w:val="subsection"/>
      </w:pPr>
      <w:r w:rsidRPr="00873F4C">
        <w:tab/>
        <w:t>(3A)</w:t>
      </w:r>
      <w:r w:rsidRPr="00873F4C">
        <w:tab/>
        <w:t>This section does not apply if the individual is:</w:t>
      </w:r>
    </w:p>
    <w:p w14:paraId="28EC40D3" w14:textId="77777777" w:rsidR="005F25C4" w:rsidRPr="00873F4C" w:rsidRDefault="005F25C4" w:rsidP="00956877">
      <w:pPr>
        <w:pStyle w:val="paragraph"/>
      </w:pPr>
      <w:r w:rsidRPr="00873F4C">
        <w:tab/>
        <w:t>(a)</w:t>
      </w:r>
      <w:r w:rsidRPr="00873F4C">
        <w:tab/>
        <w:t>a judicial officer; or</w:t>
      </w:r>
    </w:p>
    <w:p w14:paraId="0A7F9C3F" w14:textId="77777777" w:rsidR="009C635E" w:rsidRPr="00873F4C" w:rsidRDefault="009C635E" w:rsidP="00956877">
      <w:pPr>
        <w:pStyle w:val="paragraph"/>
      </w:pPr>
      <w:r w:rsidRPr="00873F4C">
        <w:lastRenderedPageBreak/>
        <w:tab/>
        <w:t>(b)</w:t>
      </w:r>
      <w:r w:rsidRPr="00873F4C">
        <w:tab/>
      </w:r>
      <w:r w:rsidR="00944730" w:rsidRPr="00873F4C">
        <w:t>a member of a Royal Commission; or</w:t>
      </w:r>
    </w:p>
    <w:p w14:paraId="5C99DC33" w14:textId="77777777" w:rsidR="005F25C4" w:rsidRPr="00873F4C" w:rsidRDefault="005F25C4" w:rsidP="00956877">
      <w:pPr>
        <w:pStyle w:val="paragraph"/>
      </w:pPr>
      <w:r w:rsidRPr="00873F4C">
        <w:tab/>
        <w:t>(</w:t>
      </w:r>
      <w:r w:rsidR="00320315" w:rsidRPr="00873F4C">
        <w:t>c</w:t>
      </w:r>
      <w:r w:rsidRPr="00873F4C">
        <w:t>)</w:t>
      </w:r>
      <w:r w:rsidRPr="00873F4C">
        <w:tab/>
        <w:t>a member of Parliament; or</w:t>
      </w:r>
    </w:p>
    <w:p w14:paraId="15A17D07" w14:textId="77777777" w:rsidR="005F25C4" w:rsidRPr="00873F4C" w:rsidRDefault="005F25C4" w:rsidP="00956877">
      <w:pPr>
        <w:pStyle w:val="paragraph"/>
      </w:pPr>
      <w:r w:rsidRPr="00873F4C">
        <w:tab/>
        <w:t>(</w:t>
      </w:r>
      <w:r w:rsidR="00320315" w:rsidRPr="00873F4C">
        <w:t>d</w:t>
      </w:r>
      <w:r w:rsidRPr="00873F4C">
        <w:t>)</w:t>
      </w:r>
      <w:r w:rsidRPr="00873F4C">
        <w:tab/>
        <w:t xml:space="preserve">a person employed or engaged under the </w:t>
      </w:r>
      <w:r w:rsidRPr="00873F4C">
        <w:rPr>
          <w:i/>
        </w:rPr>
        <w:t>Members of Parliament (Staff) Act 1984</w:t>
      </w:r>
      <w:r w:rsidRPr="00873F4C">
        <w:t>.</w:t>
      </w:r>
    </w:p>
    <w:p w14:paraId="6F46299E" w14:textId="77777777" w:rsidR="002B185A" w:rsidRPr="00873F4C" w:rsidRDefault="007D5387" w:rsidP="00956877">
      <w:pPr>
        <w:pStyle w:val="ItemHead"/>
      </w:pPr>
      <w:r w:rsidRPr="00873F4C">
        <w:t>90</w:t>
      </w:r>
      <w:r w:rsidR="002B185A" w:rsidRPr="00873F4C">
        <w:t xml:space="preserve">  </w:t>
      </w:r>
      <w:r w:rsidR="004451DB" w:rsidRPr="00873F4C">
        <w:t>Sections 7</w:t>
      </w:r>
      <w:r w:rsidR="002B185A" w:rsidRPr="00873F4C">
        <w:t>1 and 72</w:t>
      </w:r>
    </w:p>
    <w:p w14:paraId="71B77573" w14:textId="77777777" w:rsidR="002B185A" w:rsidRPr="00873F4C" w:rsidRDefault="002B185A" w:rsidP="00956877">
      <w:pPr>
        <w:pStyle w:val="Item"/>
      </w:pPr>
      <w:r w:rsidRPr="00873F4C">
        <w:t>Repeal the sections, substitute:</w:t>
      </w:r>
    </w:p>
    <w:p w14:paraId="2621C214" w14:textId="77777777" w:rsidR="002B185A" w:rsidRPr="00873F4C" w:rsidRDefault="002B185A" w:rsidP="00956877">
      <w:pPr>
        <w:pStyle w:val="ActHead5"/>
        <w:rPr>
          <w:i/>
        </w:rPr>
      </w:pPr>
      <w:bookmarkStart w:id="56" w:name="_Toc138081481"/>
      <w:r w:rsidRPr="00A13411">
        <w:rPr>
          <w:rStyle w:val="CharSectno"/>
        </w:rPr>
        <w:t>71</w:t>
      </w:r>
      <w:r w:rsidRPr="00873F4C">
        <w:t xml:space="preserve">  Meaning of </w:t>
      </w:r>
      <w:r w:rsidRPr="00873F4C">
        <w:rPr>
          <w:i/>
        </w:rPr>
        <w:t>agency</w:t>
      </w:r>
      <w:bookmarkEnd w:id="56"/>
    </w:p>
    <w:p w14:paraId="781F3222" w14:textId="77777777" w:rsidR="002B185A" w:rsidRPr="00873F4C" w:rsidRDefault="002B185A" w:rsidP="00956877">
      <w:pPr>
        <w:pStyle w:val="subsection"/>
      </w:pPr>
      <w:r w:rsidRPr="00873F4C">
        <w:tab/>
        <w:t>(1)</w:t>
      </w:r>
      <w:r w:rsidRPr="00873F4C">
        <w:tab/>
      </w:r>
      <w:r w:rsidRPr="00873F4C">
        <w:rPr>
          <w:b/>
          <w:i/>
        </w:rPr>
        <w:t>Agency</w:t>
      </w:r>
      <w:r w:rsidRPr="00873F4C">
        <w:t xml:space="preserve"> means:</w:t>
      </w:r>
    </w:p>
    <w:p w14:paraId="5FD33D62" w14:textId="77777777" w:rsidR="002B185A" w:rsidRPr="00873F4C" w:rsidRDefault="002B185A" w:rsidP="00956877">
      <w:pPr>
        <w:pStyle w:val="paragraph"/>
      </w:pPr>
      <w:r w:rsidRPr="00873F4C">
        <w:tab/>
        <w:t>(a)</w:t>
      </w:r>
      <w:r w:rsidRPr="00873F4C">
        <w:tab/>
        <w:t>a Commonwealth entity; or</w:t>
      </w:r>
    </w:p>
    <w:p w14:paraId="45E6BC55" w14:textId="77777777" w:rsidR="002B185A" w:rsidRPr="00873F4C" w:rsidRDefault="002B185A" w:rsidP="00956877">
      <w:pPr>
        <w:pStyle w:val="paragraph"/>
      </w:pPr>
      <w:r w:rsidRPr="00873F4C">
        <w:tab/>
        <w:t>(b)</w:t>
      </w:r>
      <w:r w:rsidRPr="00873F4C">
        <w:tab/>
        <w:t>a prescribed authority.</w:t>
      </w:r>
    </w:p>
    <w:p w14:paraId="3FD3D9A7" w14:textId="77777777" w:rsidR="002B185A" w:rsidRPr="00873F4C" w:rsidRDefault="002B185A" w:rsidP="00956877">
      <w:pPr>
        <w:pStyle w:val="subsection"/>
      </w:pPr>
      <w:r w:rsidRPr="00873F4C">
        <w:tab/>
        <w:t>(2)</w:t>
      </w:r>
      <w:r w:rsidRPr="00873F4C">
        <w:tab/>
        <w:t>However, a Royal Commission is not an agency.</w:t>
      </w:r>
    </w:p>
    <w:p w14:paraId="3D51AE2A" w14:textId="77777777" w:rsidR="002B185A" w:rsidRPr="00873F4C" w:rsidRDefault="002B185A" w:rsidP="00956877">
      <w:pPr>
        <w:pStyle w:val="ActHead5"/>
        <w:rPr>
          <w:i/>
        </w:rPr>
      </w:pPr>
      <w:bookmarkStart w:id="57" w:name="_Toc138081482"/>
      <w:r w:rsidRPr="00A13411">
        <w:rPr>
          <w:rStyle w:val="CharSectno"/>
        </w:rPr>
        <w:t>72</w:t>
      </w:r>
      <w:r w:rsidRPr="00873F4C">
        <w:t xml:space="preserve">  Meaning of </w:t>
      </w:r>
      <w:r w:rsidRPr="00873F4C">
        <w:rPr>
          <w:i/>
        </w:rPr>
        <w:t>prescribed authority</w:t>
      </w:r>
      <w:bookmarkEnd w:id="57"/>
    </w:p>
    <w:p w14:paraId="01935A94" w14:textId="77777777" w:rsidR="002B185A" w:rsidRPr="00873F4C" w:rsidRDefault="002B185A" w:rsidP="00956877">
      <w:pPr>
        <w:pStyle w:val="subsection"/>
      </w:pPr>
      <w:r w:rsidRPr="00873F4C">
        <w:tab/>
        <w:t>(1)</w:t>
      </w:r>
      <w:r w:rsidRPr="00873F4C">
        <w:tab/>
      </w:r>
      <w:r w:rsidRPr="00873F4C">
        <w:rPr>
          <w:b/>
          <w:i/>
        </w:rPr>
        <w:t xml:space="preserve">Prescribed authority </w:t>
      </w:r>
      <w:r w:rsidRPr="00873F4C">
        <w:t>means one of following entities:</w:t>
      </w:r>
    </w:p>
    <w:p w14:paraId="0D0680AA" w14:textId="77777777" w:rsidR="002B185A" w:rsidRPr="00873F4C" w:rsidRDefault="002B185A" w:rsidP="00956877">
      <w:pPr>
        <w:pStyle w:val="paragraph"/>
      </w:pPr>
      <w:r w:rsidRPr="00873F4C">
        <w:tab/>
        <w:t>(a)</w:t>
      </w:r>
      <w:r w:rsidRPr="00873F4C">
        <w:tab/>
        <w:t>a Commonwealth company;</w:t>
      </w:r>
    </w:p>
    <w:p w14:paraId="4D82A345" w14:textId="77777777" w:rsidR="002B185A" w:rsidRPr="00873F4C" w:rsidRDefault="002B185A" w:rsidP="00956877">
      <w:pPr>
        <w:pStyle w:val="paragraph"/>
      </w:pPr>
      <w:r w:rsidRPr="00873F4C">
        <w:tab/>
        <w:t>(b)</w:t>
      </w:r>
      <w:r w:rsidRPr="00873F4C">
        <w:tab/>
        <w:t>the part of the Defence Department known as the Australian Geospatial</w:t>
      </w:r>
      <w:r w:rsidR="00956877">
        <w:noBreakHyphen/>
      </w:r>
      <w:r w:rsidRPr="00873F4C">
        <w:t>Intelligence Organisation;</w:t>
      </w:r>
    </w:p>
    <w:p w14:paraId="27BE652C" w14:textId="77777777" w:rsidR="002B185A" w:rsidRPr="00873F4C" w:rsidRDefault="002B185A" w:rsidP="00956877">
      <w:pPr>
        <w:pStyle w:val="paragraph"/>
      </w:pPr>
      <w:r w:rsidRPr="00873F4C">
        <w:tab/>
        <w:t>(c)</w:t>
      </w:r>
      <w:r w:rsidRPr="00873F4C">
        <w:tab/>
        <w:t>the part of the Defence Department known as the Defence Intelligence Organisation;</w:t>
      </w:r>
    </w:p>
    <w:p w14:paraId="4E3C15B6" w14:textId="77777777" w:rsidR="002B185A" w:rsidRPr="00873F4C" w:rsidRDefault="002B185A" w:rsidP="00956877">
      <w:pPr>
        <w:pStyle w:val="paragraph"/>
      </w:pPr>
      <w:r w:rsidRPr="00873F4C">
        <w:tab/>
        <w:t>(d)</w:t>
      </w:r>
      <w:r w:rsidRPr="00873F4C">
        <w:tab/>
      </w:r>
      <w:r w:rsidR="000C725A" w:rsidRPr="00873F4C">
        <w:t>the High Court or any court created by the Parliament</w:t>
      </w:r>
      <w:r w:rsidRPr="00873F4C">
        <w:t>;</w:t>
      </w:r>
    </w:p>
    <w:p w14:paraId="7219C0F4" w14:textId="77777777" w:rsidR="002B185A" w:rsidRPr="00873F4C" w:rsidRDefault="002B185A" w:rsidP="00956877">
      <w:pPr>
        <w:pStyle w:val="paragraph"/>
      </w:pPr>
      <w:r w:rsidRPr="00873F4C">
        <w:tab/>
        <w:t>(e)</w:t>
      </w:r>
      <w:r w:rsidRPr="00873F4C">
        <w:tab/>
        <w:t>a body that is:</w:t>
      </w:r>
    </w:p>
    <w:p w14:paraId="610C48AD" w14:textId="77777777" w:rsidR="002B185A" w:rsidRPr="00873F4C" w:rsidRDefault="002B185A" w:rsidP="00956877">
      <w:pPr>
        <w:pStyle w:val="paragraphsub"/>
      </w:pPr>
      <w:r w:rsidRPr="00873F4C">
        <w:tab/>
        <w:t>(i)</w:t>
      </w:r>
      <w:r w:rsidRPr="00873F4C">
        <w:tab/>
        <w:t>established by a law of the Commonwealth; and</w:t>
      </w:r>
    </w:p>
    <w:p w14:paraId="2F4CEE63" w14:textId="77777777" w:rsidR="002B185A" w:rsidRPr="00873F4C" w:rsidRDefault="002B185A" w:rsidP="00956877">
      <w:pPr>
        <w:pStyle w:val="paragraphsub"/>
      </w:pPr>
      <w:r w:rsidRPr="00873F4C">
        <w:tab/>
        <w:t>(ii)</w:t>
      </w:r>
      <w:r w:rsidRPr="00873F4C">
        <w:tab/>
        <w:t>prescribed by the PID rules;</w:t>
      </w:r>
    </w:p>
    <w:p w14:paraId="35622821" w14:textId="77777777" w:rsidR="002B185A" w:rsidRPr="00873F4C" w:rsidRDefault="002B185A" w:rsidP="00956877">
      <w:pPr>
        <w:pStyle w:val="paragraph"/>
      </w:pPr>
      <w:r w:rsidRPr="00873F4C">
        <w:tab/>
        <w:t>(f)</w:t>
      </w:r>
      <w:r w:rsidRPr="00873F4C">
        <w:tab/>
        <w:t>the person holding, or performing the duties of, an office that is:</w:t>
      </w:r>
    </w:p>
    <w:p w14:paraId="11AA3D80" w14:textId="77777777" w:rsidR="002B185A" w:rsidRPr="00873F4C" w:rsidRDefault="002B185A" w:rsidP="00956877">
      <w:pPr>
        <w:pStyle w:val="paragraphsub"/>
      </w:pPr>
      <w:r w:rsidRPr="00873F4C">
        <w:tab/>
        <w:t>(i)</w:t>
      </w:r>
      <w:r w:rsidRPr="00873F4C">
        <w:tab/>
        <w:t>established by a law of the Commonwealth; and</w:t>
      </w:r>
    </w:p>
    <w:p w14:paraId="4B06243A" w14:textId="77777777" w:rsidR="002B185A" w:rsidRPr="00873F4C" w:rsidRDefault="002B185A" w:rsidP="00956877">
      <w:pPr>
        <w:pStyle w:val="paragraphsub"/>
      </w:pPr>
      <w:r w:rsidRPr="00873F4C">
        <w:tab/>
        <w:t>(ii)</w:t>
      </w:r>
      <w:r w:rsidRPr="00873F4C">
        <w:tab/>
        <w:t>prescribed by the PID rules.</w:t>
      </w:r>
    </w:p>
    <w:p w14:paraId="45A89EE9" w14:textId="77777777" w:rsidR="002B185A" w:rsidRPr="00873F4C" w:rsidRDefault="002B185A" w:rsidP="00956877">
      <w:pPr>
        <w:pStyle w:val="subsection"/>
      </w:pPr>
      <w:r w:rsidRPr="00873F4C">
        <w:tab/>
        <w:t>(2)</w:t>
      </w:r>
      <w:r w:rsidRPr="00873F4C">
        <w:tab/>
        <w:t xml:space="preserve">The entities mentioned in </w:t>
      </w:r>
      <w:r w:rsidR="00553B8B" w:rsidRPr="00873F4C">
        <w:t>paragraphs (</w:t>
      </w:r>
      <w:r w:rsidRPr="00873F4C">
        <w:t xml:space="preserve">b) and (c) of the definition of </w:t>
      </w:r>
      <w:r w:rsidRPr="00873F4C">
        <w:rPr>
          <w:b/>
          <w:i/>
        </w:rPr>
        <w:t>prescribed authority</w:t>
      </w:r>
      <w:r w:rsidRPr="00873F4C">
        <w:t xml:space="preserve"> in </w:t>
      </w:r>
      <w:r w:rsidR="00ED19B0" w:rsidRPr="00873F4C">
        <w:t>subsection (</w:t>
      </w:r>
      <w:r w:rsidRPr="00873F4C">
        <w:t>1) are prescribed authorities in their own right, and not in their capacities as part of the Defence Department.</w:t>
      </w:r>
    </w:p>
    <w:p w14:paraId="70E52250" w14:textId="77777777" w:rsidR="002B185A" w:rsidRPr="00873F4C" w:rsidRDefault="007D5387" w:rsidP="00956877">
      <w:pPr>
        <w:pStyle w:val="ItemHead"/>
      </w:pPr>
      <w:r w:rsidRPr="00873F4C">
        <w:t>91</w:t>
      </w:r>
      <w:r w:rsidR="002B185A" w:rsidRPr="00873F4C">
        <w:t xml:space="preserve">  </w:t>
      </w:r>
      <w:r w:rsidR="00ED19B0" w:rsidRPr="00873F4C">
        <w:t>Sub</w:t>
      </w:r>
      <w:r w:rsidR="00234C28" w:rsidRPr="00873F4C">
        <w:t>section 7</w:t>
      </w:r>
      <w:r w:rsidR="002B185A" w:rsidRPr="00873F4C">
        <w:t xml:space="preserve">3(1) (table </w:t>
      </w:r>
      <w:r w:rsidR="005C36A0" w:rsidRPr="00873F4C">
        <w:t>items 2</w:t>
      </w:r>
      <w:r w:rsidR="002B185A" w:rsidRPr="00873F4C">
        <w:t xml:space="preserve"> and 3)</w:t>
      </w:r>
    </w:p>
    <w:p w14:paraId="216256D1" w14:textId="77777777" w:rsidR="002B185A" w:rsidRPr="00873F4C" w:rsidRDefault="002B185A" w:rsidP="00956877">
      <w:pPr>
        <w:pStyle w:val="Item"/>
      </w:pPr>
      <w:r w:rsidRPr="00873F4C">
        <w:t>Repeal the items.</w:t>
      </w:r>
    </w:p>
    <w:p w14:paraId="54A95E3A" w14:textId="77777777" w:rsidR="002B185A" w:rsidRPr="00873F4C" w:rsidRDefault="007D5387" w:rsidP="00956877">
      <w:pPr>
        <w:pStyle w:val="ItemHead"/>
      </w:pPr>
      <w:r w:rsidRPr="00873F4C">
        <w:lastRenderedPageBreak/>
        <w:t>92</w:t>
      </w:r>
      <w:r w:rsidR="002B185A" w:rsidRPr="00873F4C">
        <w:t xml:space="preserve">  </w:t>
      </w:r>
      <w:r w:rsidR="00ED19B0" w:rsidRPr="00873F4C">
        <w:t>Sub</w:t>
      </w:r>
      <w:r w:rsidR="00234C28" w:rsidRPr="00873F4C">
        <w:t>section 7</w:t>
      </w:r>
      <w:r w:rsidR="002B185A" w:rsidRPr="00873F4C">
        <w:t>3(1) (at the end of the table)</w:t>
      </w:r>
    </w:p>
    <w:p w14:paraId="0090A9CC" w14:textId="77777777" w:rsidR="002B185A" w:rsidRPr="00873F4C" w:rsidRDefault="002B185A" w:rsidP="00956877">
      <w:pPr>
        <w:pStyle w:val="Item"/>
      </w:pPr>
      <w:r w:rsidRPr="00873F4C">
        <w:t>Add:</w:t>
      </w:r>
    </w:p>
    <w:p w14:paraId="48CE989A" w14:textId="77777777" w:rsidR="002B185A" w:rsidRPr="00873F4C" w:rsidRDefault="002B185A" w:rsidP="00956877">
      <w:pPr>
        <w:pStyle w:val="Tabletext"/>
      </w:pPr>
    </w:p>
    <w:tbl>
      <w:tblPr>
        <w:tblW w:w="0" w:type="auto"/>
        <w:tblInd w:w="113" w:type="dxa"/>
        <w:tblLayout w:type="fixed"/>
        <w:tblLook w:val="0000" w:firstRow="0" w:lastRow="0" w:firstColumn="0" w:lastColumn="0" w:noHBand="0" w:noVBand="0"/>
      </w:tblPr>
      <w:tblGrid>
        <w:gridCol w:w="714"/>
        <w:gridCol w:w="2683"/>
        <w:gridCol w:w="3691"/>
      </w:tblGrid>
      <w:tr w:rsidR="002B185A" w:rsidRPr="00873F4C" w14:paraId="6D362347" w14:textId="77777777" w:rsidTr="00413EFB">
        <w:tc>
          <w:tcPr>
            <w:tcW w:w="714" w:type="dxa"/>
            <w:shd w:val="clear" w:color="auto" w:fill="auto"/>
          </w:tcPr>
          <w:p w14:paraId="38C12D34" w14:textId="77777777" w:rsidR="002B185A" w:rsidRPr="00873F4C" w:rsidRDefault="002B185A" w:rsidP="00956877">
            <w:pPr>
              <w:pStyle w:val="Tabletext"/>
            </w:pPr>
            <w:r w:rsidRPr="00873F4C">
              <w:t>10</w:t>
            </w:r>
          </w:p>
        </w:tc>
        <w:tc>
          <w:tcPr>
            <w:tcW w:w="2683" w:type="dxa"/>
            <w:shd w:val="clear" w:color="auto" w:fill="auto"/>
          </w:tcPr>
          <w:p w14:paraId="65F0005A" w14:textId="77777777" w:rsidR="002B185A" w:rsidRPr="00873F4C" w:rsidRDefault="002B185A" w:rsidP="00956877">
            <w:pPr>
              <w:pStyle w:val="Tabletext"/>
            </w:pPr>
            <w:r w:rsidRPr="00873F4C">
              <w:t>Any other agency.</w:t>
            </w:r>
          </w:p>
        </w:tc>
        <w:tc>
          <w:tcPr>
            <w:tcW w:w="3691" w:type="dxa"/>
            <w:shd w:val="clear" w:color="auto" w:fill="auto"/>
          </w:tcPr>
          <w:p w14:paraId="434A5C14" w14:textId="77777777" w:rsidR="002B185A" w:rsidRPr="00873F4C" w:rsidRDefault="002B185A" w:rsidP="00956877">
            <w:pPr>
              <w:pStyle w:val="Tabletext"/>
            </w:pPr>
            <w:r w:rsidRPr="00873F4C">
              <w:t>Whichever of the following individuals is applicable:</w:t>
            </w:r>
          </w:p>
          <w:p w14:paraId="16BB4DE0" w14:textId="77777777" w:rsidR="002B185A" w:rsidRPr="00873F4C" w:rsidRDefault="002B185A" w:rsidP="00956877">
            <w:pPr>
              <w:pStyle w:val="Tablea"/>
            </w:pPr>
            <w:r w:rsidRPr="00873F4C">
              <w:t>(a) the chief executive officer, or the head</w:t>
            </w:r>
            <w:r w:rsidR="00E34468" w:rsidRPr="00873F4C">
              <w:t>,</w:t>
            </w:r>
            <w:r w:rsidR="00FF2EDC" w:rsidRPr="00873F4C">
              <w:t xml:space="preserve"> </w:t>
            </w:r>
            <w:r w:rsidRPr="00873F4C">
              <w:t>however described, of the agency;</w:t>
            </w:r>
          </w:p>
          <w:p w14:paraId="2AA73F5A" w14:textId="77777777" w:rsidR="002B185A" w:rsidRPr="00873F4C" w:rsidRDefault="002B185A" w:rsidP="00956877">
            <w:pPr>
              <w:pStyle w:val="Tablea"/>
            </w:pPr>
            <w:r w:rsidRPr="00873F4C">
              <w:t>(b) if another individual is ascertained in accordance with the PID rules—that other individual.</w:t>
            </w:r>
          </w:p>
        </w:tc>
      </w:tr>
    </w:tbl>
    <w:p w14:paraId="50F454DA" w14:textId="77777777" w:rsidR="009318FE" w:rsidRPr="00873F4C" w:rsidRDefault="004451DB" w:rsidP="00956877">
      <w:pPr>
        <w:pStyle w:val="ActHead6"/>
        <w:pageBreakBefore/>
      </w:pPr>
      <w:bookmarkStart w:id="58" w:name="_Toc138081483"/>
      <w:r w:rsidRPr="00A13411">
        <w:rPr>
          <w:rStyle w:val="CharAmSchNo"/>
        </w:rPr>
        <w:lastRenderedPageBreak/>
        <w:t>Schedule 2</w:t>
      </w:r>
      <w:r w:rsidR="009318FE" w:rsidRPr="00873F4C">
        <w:t>—</w:t>
      </w:r>
      <w:r w:rsidR="009318FE" w:rsidRPr="00A13411">
        <w:rPr>
          <w:rStyle w:val="CharAmSchText"/>
        </w:rPr>
        <w:t>Other amendments</w:t>
      </w:r>
      <w:bookmarkEnd w:id="58"/>
    </w:p>
    <w:p w14:paraId="486804FD" w14:textId="77777777" w:rsidR="00966D6A" w:rsidRPr="00A13411" w:rsidRDefault="00966D6A" w:rsidP="00956877">
      <w:pPr>
        <w:pStyle w:val="Header"/>
      </w:pPr>
      <w:r w:rsidRPr="00A13411">
        <w:rPr>
          <w:rStyle w:val="CharAmPartNo"/>
        </w:rPr>
        <w:t xml:space="preserve"> </w:t>
      </w:r>
      <w:r w:rsidRPr="00A13411">
        <w:rPr>
          <w:rStyle w:val="CharAmPartText"/>
        </w:rPr>
        <w:t xml:space="preserve"> </w:t>
      </w:r>
    </w:p>
    <w:p w14:paraId="599436EC" w14:textId="77777777" w:rsidR="0052021A" w:rsidRPr="00873F4C" w:rsidRDefault="009A0583" w:rsidP="00956877">
      <w:pPr>
        <w:pStyle w:val="ActHead9"/>
        <w:rPr>
          <w:i w:val="0"/>
        </w:rPr>
      </w:pPr>
      <w:bookmarkStart w:id="59" w:name="_Toc138081484"/>
      <w:r w:rsidRPr="00873F4C">
        <w:t>Public Interest Disclosure Act 2013</w:t>
      </w:r>
      <w:bookmarkEnd w:id="59"/>
    </w:p>
    <w:p w14:paraId="260BF3D9" w14:textId="77777777" w:rsidR="00D3372B" w:rsidRPr="00873F4C" w:rsidRDefault="00B94F40" w:rsidP="00956877">
      <w:pPr>
        <w:pStyle w:val="ItemHead"/>
      </w:pPr>
      <w:r w:rsidRPr="00873F4C">
        <w:t>1</w:t>
      </w:r>
      <w:r w:rsidR="00D3372B" w:rsidRPr="00873F4C">
        <w:t xml:space="preserve">  </w:t>
      </w:r>
      <w:r w:rsidR="004C0374" w:rsidRPr="00873F4C">
        <w:t>Paragraph 6</w:t>
      </w:r>
      <w:r w:rsidR="00D3372B" w:rsidRPr="00873F4C">
        <w:t>(b)</w:t>
      </w:r>
    </w:p>
    <w:p w14:paraId="339685D4" w14:textId="77777777" w:rsidR="00D3372B" w:rsidRPr="00873F4C" w:rsidRDefault="00D3372B" w:rsidP="00956877">
      <w:pPr>
        <w:pStyle w:val="Item"/>
      </w:pPr>
      <w:r w:rsidRPr="00873F4C">
        <w:t>After “public officials”, insert “and former public officials”.</w:t>
      </w:r>
    </w:p>
    <w:p w14:paraId="3098E01F" w14:textId="77777777" w:rsidR="00D3372B" w:rsidRPr="00873F4C" w:rsidRDefault="00B94F40" w:rsidP="00956877">
      <w:pPr>
        <w:pStyle w:val="ItemHead"/>
      </w:pPr>
      <w:r w:rsidRPr="00873F4C">
        <w:t>2</w:t>
      </w:r>
      <w:r w:rsidR="00D3372B" w:rsidRPr="00873F4C">
        <w:t xml:space="preserve">  Paragraphs 6(c) and (d)</w:t>
      </w:r>
    </w:p>
    <w:p w14:paraId="73DAD163" w14:textId="77777777" w:rsidR="00D3372B" w:rsidRPr="00873F4C" w:rsidRDefault="00D3372B" w:rsidP="00956877">
      <w:pPr>
        <w:pStyle w:val="Item"/>
      </w:pPr>
      <w:r w:rsidRPr="00873F4C">
        <w:t>After “public officials”, insert “, and former public officials,”.</w:t>
      </w:r>
    </w:p>
    <w:p w14:paraId="2C9FB1C9" w14:textId="77777777" w:rsidR="009A0583" w:rsidRPr="00873F4C" w:rsidRDefault="00B94F40" w:rsidP="00956877">
      <w:pPr>
        <w:pStyle w:val="ItemHead"/>
      </w:pPr>
      <w:r w:rsidRPr="00873F4C">
        <w:t>3</w:t>
      </w:r>
      <w:r w:rsidR="001471F6" w:rsidRPr="00873F4C">
        <w:t xml:space="preserve">  </w:t>
      </w:r>
      <w:r w:rsidR="00234C28" w:rsidRPr="00873F4C">
        <w:t>Section 7</w:t>
      </w:r>
    </w:p>
    <w:p w14:paraId="05743860" w14:textId="77777777" w:rsidR="001471F6" w:rsidRPr="00873F4C" w:rsidRDefault="001471F6" w:rsidP="00956877">
      <w:pPr>
        <w:pStyle w:val="Item"/>
      </w:pPr>
      <w:r w:rsidRPr="00873F4C">
        <w:t xml:space="preserve">Repeal the </w:t>
      </w:r>
      <w:r w:rsidR="00E50A82" w:rsidRPr="00873F4C">
        <w:t>section</w:t>
      </w:r>
      <w:r w:rsidRPr="00873F4C">
        <w:t>, substitute:</w:t>
      </w:r>
    </w:p>
    <w:p w14:paraId="56A371DF" w14:textId="77777777" w:rsidR="00C52D44" w:rsidRPr="00873F4C" w:rsidRDefault="00C52D44" w:rsidP="00956877">
      <w:pPr>
        <w:pStyle w:val="ActHead5"/>
      </w:pPr>
      <w:bookmarkStart w:id="60" w:name="_Toc138081485"/>
      <w:r w:rsidRPr="00A13411">
        <w:rPr>
          <w:rStyle w:val="CharSectno"/>
        </w:rPr>
        <w:t>7</w:t>
      </w:r>
      <w:r w:rsidRPr="00873F4C">
        <w:t xml:space="preserve">  Simplified outline</w:t>
      </w:r>
      <w:r w:rsidR="00E50A82" w:rsidRPr="00873F4C">
        <w:t xml:space="preserve"> of </w:t>
      </w:r>
      <w:r w:rsidR="000C725A" w:rsidRPr="00873F4C">
        <w:t xml:space="preserve">this </w:t>
      </w:r>
      <w:r w:rsidR="00E50A82" w:rsidRPr="00873F4C">
        <w:t>Act</w:t>
      </w:r>
      <w:bookmarkEnd w:id="60"/>
    </w:p>
    <w:p w14:paraId="57545E4A" w14:textId="77777777" w:rsidR="0080170F" w:rsidRPr="00873F4C" w:rsidRDefault="0080170F" w:rsidP="00956877">
      <w:pPr>
        <w:pStyle w:val="SOText"/>
        <w:rPr>
          <w:i/>
        </w:rPr>
      </w:pPr>
      <w:r w:rsidRPr="00873F4C">
        <w:rPr>
          <w:i/>
        </w:rPr>
        <w:t>General</w:t>
      </w:r>
    </w:p>
    <w:p w14:paraId="5AB21466" w14:textId="77777777" w:rsidR="001471F6" w:rsidRPr="00873F4C" w:rsidRDefault="001471F6" w:rsidP="00956877">
      <w:pPr>
        <w:pStyle w:val="SOText"/>
      </w:pPr>
      <w:r w:rsidRPr="00873F4C">
        <w:t xml:space="preserve">This Act provides </w:t>
      </w:r>
      <w:r w:rsidR="0080170F" w:rsidRPr="00873F4C">
        <w:t>a framework for current and former public officials to disclose allegations of misconduct (“disclosable conduct”) in the Commonwealth public sector.</w:t>
      </w:r>
    </w:p>
    <w:p w14:paraId="7CC56CE2" w14:textId="77777777" w:rsidR="0080170F" w:rsidRPr="00873F4C" w:rsidRDefault="0080170F" w:rsidP="00956877">
      <w:pPr>
        <w:pStyle w:val="SOText"/>
      </w:pPr>
      <w:r w:rsidRPr="00873F4C">
        <w:t>Agencies are required to investigate disclosures of potential disclosable conduct.</w:t>
      </w:r>
    </w:p>
    <w:p w14:paraId="3CEF2685" w14:textId="77777777" w:rsidR="0080170F" w:rsidRPr="00873F4C" w:rsidRDefault="0080170F" w:rsidP="00956877">
      <w:pPr>
        <w:pStyle w:val="SOText"/>
      </w:pPr>
      <w:r w:rsidRPr="00873F4C">
        <w:t xml:space="preserve">Protection </w:t>
      </w:r>
      <w:r w:rsidR="00C64096" w:rsidRPr="00873F4C">
        <w:t xml:space="preserve">from reprisals </w:t>
      </w:r>
      <w:r w:rsidRPr="00873F4C">
        <w:t xml:space="preserve">is provided for current and former public officials making disclosures, and </w:t>
      </w:r>
      <w:r w:rsidR="004C06AC" w:rsidRPr="00873F4C">
        <w:t>persons</w:t>
      </w:r>
      <w:r w:rsidRPr="00873F4C">
        <w:t xml:space="preserve"> </w:t>
      </w:r>
      <w:r w:rsidR="00460411" w:rsidRPr="00873F4C">
        <w:t>providing assistance</w:t>
      </w:r>
      <w:r w:rsidRPr="00873F4C">
        <w:t xml:space="preserve"> in disclosure investigations and reviews.</w:t>
      </w:r>
    </w:p>
    <w:p w14:paraId="3DA57F14" w14:textId="77777777" w:rsidR="009C0E6B" w:rsidRPr="00873F4C" w:rsidRDefault="009C0E6B" w:rsidP="00956877">
      <w:pPr>
        <w:pStyle w:val="SOText"/>
        <w:rPr>
          <w:i/>
        </w:rPr>
      </w:pPr>
      <w:r w:rsidRPr="00873F4C">
        <w:rPr>
          <w:i/>
        </w:rPr>
        <w:t>What is a public interest disclosure?</w:t>
      </w:r>
    </w:p>
    <w:p w14:paraId="1108F60A" w14:textId="77777777" w:rsidR="00DB5E41" w:rsidRPr="00873F4C" w:rsidRDefault="009C0E6B" w:rsidP="00956877">
      <w:pPr>
        <w:pStyle w:val="SOText"/>
      </w:pPr>
      <w:r w:rsidRPr="00873F4C">
        <w:t>A public interest disclosure is a disclosure</w:t>
      </w:r>
      <w:r w:rsidR="003A70D8" w:rsidRPr="00873F4C">
        <w:t xml:space="preserve"> of information</w:t>
      </w:r>
      <w:r w:rsidR="0080170F" w:rsidRPr="00873F4C">
        <w:t xml:space="preserve"> </w:t>
      </w:r>
      <w:r w:rsidR="003A70D8" w:rsidRPr="00873F4C">
        <w:t>relating to disclosable conduct</w:t>
      </w:r>
      <w:r w:rsidR="005E21E0" w:rsidRPr="00873F4C">
        <w:t xml:space="preserve"> </w:t>
      </w:r>
      <w:r w:rsidR="004C06AC" w:rsidRPr="00873F4C">
        <w:t>alleged to have occurred within a</w:t>
      </w:r>
      <w:r w:rsidR="005E21E0" w:rsidRPr="00873F4C">
        <w:t xml:space="preserve"> </w:t>
      </w:r>
      <w:r w:rsidR="002C3449" w:rsidRPr="00873F4C">
        <w:t>Commonwealth</w:t>
      </w:r>
      <w:r w:rsidR="005E21E0" w:rsidRPr="00873F4C">
        <w:t xml:space="preserve"> </w:t>
      </w:r>
      <w:r w:rsidR="004C06AC" w:rsidRPr="00873F4C">
        <w:t>agency</w:t>
      </w:r>
      <w:r w:rsidR="005E21E0" w:rsidRPr="00873F4C">
        <w:t xml:space="preserve"> (for relevant agencies, see </w:t>
      </w:r>
      <w:r w:rsidR="00234C28" w:rsidRPr="00873F4C">
        <w:t>sections 7</w:t>
      </w:r>
      <w:r w:rsidR="005E21E0" w:rsidRPr="00873F4C">
        <w:t>1 and 72).</w:t>
      </w:r>
    </w:p>
    <w:p w14:paraId="1FD393F5" w14:textId="77777777" w:rsidR="00DB5E41" w:rsidRPr="00873F4C" w:rsidRDefault="00DB5E41" w:rsidP="00956877">
      <w:pPr>
        <w:pStyle w:val="SOText"/>
      </w:pPr>
      <w:r w:rsidRPr="00873F4C">
        <w:t>The</w:t>
      </w:r>
      <w:r w:rsidR="00CF1D5C" w:rsidRPr="00873F4C">
        <w:t>re</w:t>
      </w:r>
      <w:r w:rsidR="004E373A" w:rsidRPr="00873F4C">
        <w:t xml:space="preserve"> </w:t>
      </w:r>
      <w:r w:rsidR="00CF1D5C" w:rsidRPr="00873F4C">
        <w:t xml:space="preserve">are 4 </w:t>
      </w:r>
      <w:r w:rsidRPr="00873F4C">
        <w:t xml:space="preserve">kinds of public interest disclosure (see </w:t>
      </w:r>
      <w:r w:rsidR="00234C28" w:rsidRPr="00873F4C">
        <w:t>section 2</w:t>
      </w:r>
      <w:r w:rsidRPr="00873F4C">
        <w:t>6)</w:t>
      </w:r>
      <w:r w:rsidR="005B52F2" w:rsidRPr="00873F4C">
        <w:t>, which are as follows</w:t>
      </w:r>
      <w:r w:rsidRPr="00873F4C">
        <w:t>:</w:t>
      </w:r>
    </w:p>
    <w:p w14:paraId="12DFEBEF" w14:textId="77777777" w:rsidR="00DB5E41" w:rsidRPr="00873F4C" w:rsidRDefault="00DB5E41" w:rsidP="00956877">
      <w:pPr>
        <w:pStyle w:val="SOPara"/>
      </w:pPr>
      <w:r w:rsidRPr="00873F4C">
        <w:tab/>
        <w:t>(a)</w:t>
      </w:r>
      <w:r w:rsidRPr="00873F4C">
        <w:tab/>
        <w:t>an internal disclosure</w:t>
      </w:r>
      <w:r w:rsidR="0080170F" w:rsidRPr="00873F4C">
        <w:t xml:space="preserve"> (</w:t>
      </w:r>
      <w:r w:rsidR="004C06AC" w:rsidRPr="00873F4C">
        <w:t>disclosed</w:t>
      </w:r>
      <w:r w:rsidR="0080170F" w:rsidRPr="00873F4C">
        <w:t xml:space="preserve"> within an agency)</w:t>
      </w:r>
      <w:r w:rsidRPr="00873F4C">
        <w:t>;</w:t>
      </w:r>
    </w:p>
    <w:p w14:paraId="336ADFB4" w14:textId="77777777" w:rsidR="00DB5E41" w:rsidRPr="00873F4C" w:rsidRDefault="00DB5E41" w:rsidP="00956877">
      <w:pPr>
        <w:pStyle w:val="SOPara"/>
      </w:pPr>
      <w:r w:rsidRPr="00873F4C">
        <w:tab/>
        <w:t>(b)</w:t>
      </w:r>
      <w:r w:rsidRPr="00873F4C">
        <w:tab/>
        <w:t>an external disclosure</w:t>
      </w:r>
      <w:r w:rsidR="0080170F" w:rsidRPr="00873F4C">
        <w:t xml:space="preserve"> (disclosed outside </w:t>
      </w:r>
      <w:r w:rsidR="004C06AC" w:rsidRPr="00873F4C">
        <w:t>Government</w:t>
      </w:r>
      <w:r w:rsidR="0080170F" w:rsidRPr="00873F4C">
        <w:t>)</w:t>
      </w:r>
      <w:r w:rsidRPr="00873F4C">
        <w:t>;</w:t>
      </w:r>
    </w:p>
    <w:p w14:paraId="2614D8DB" w14:textId="77777777" w:rsidR="00DB5E41" w:rsidRPr="00873F4C" w:rsidRDefault="00DB5E41" w:rsidP="00956877">
      <w:pPr>
        <w:pStyle w:val="SOPara"/>
      </w:pPr>
      <w:r w:rsidRPr="00873F4C">
        <w:lastRenderedPageBreak/>
        <w:tab/>
        <w:t>(c)</w:t>
      </w:r>
      <w:r w:rsidRPr="00873F4C">
        <w:tab/>
        <w:t>an emergency disclosure;</w:t>
      </w:r>
    </w:p>
    <w:p w14:paraId="08D00295" w14:textId="77777777" w:rsidR="00DB5E41" w:rsidRPr="00873F4C" w:rsidRDefault="00DB5E41" w:rsidP="00956877">
      <w:pPr>
        <w:pStyle w:val="SOPara"/>
      </w:pPr>
      <w:r w:rsidRPr="00873F4C">
        <w:tab/>
        <w:t>(d)</w:t>
      </w:r>
      <w:r w:rsidRPr="00873F4C">
        <w:tab/>
        <w:t>a legal practitioner disclosure.</w:t>
      </w:r>
    </w:p>
    <w:p w14:paraId="2EFFCA5F" w14:textId="77777777" w:rsidR="00E1075B" w:rsidRPr="00873F4C" w:rsidRDefault="00E1075B" w:rsidP="00956877">
      <w:pPr>
        <w:pStyle w:val="SOText"/>
        <w:rPr>
          <w:i/>
        </w:rPr>
      </w:pPr>
      <w:r w:rsidRPr="00873F4C">
        <w:rPr>
          <w:i/>
        </w:rPr>
        <w:t>What is disclosable conduct?</w:t>
      </w:r>
    </w:p>
    <w:p w14:paraId="260379DA" w14:textId="77777777" w:rsidR="00D64541" w:rsidRPr="00873F4C" w:rsidRDefault="005E21E0" w:rsidP="00956877">
      <w:pPr>
        <w:pStyle w:val="SOText"/>
      </w:pPr>
      <w:r w:rsidRPr="00873F4C">
        <w:t>Disclosable con</w:t>
      </w:r>
      <w:r w:rsidR="00D64541" w:rsidRPr="00873F4C">
        <w:t>duct, broadly speaking, includes conduct that:</w:t>
      </w:r>
    </w:p>
    <w:p w14:paraId="6E6663C7" w14:textId="77777777" w:rsidR="00D64541" w:rsidRPr="00873F4C" w:rsidRDefault="00D64541" w:rsidP="00956877">
      <w:pPr>
        <w:pStyle w:val="SOPara"/>
      </w:pPr>
      <w:r w:rsidRPr="00873F4C">
        <w:tab/>
        <w:t>(a)</w:t>
      </w:r>
      <w:r w:rsidRPr="00873F4C">
        <w:tab/>
        <w:t>is illegal or corrupt; or</w:t>
      </w:r>
    </w:p>
    <w:p w14:paraId="690EC359" w14:textId="77777777" w:rsidR="00D64541" w:rsidRPr="00873F4C" w:rsidRDefault="00D64541" w:rsidP="00956877">
      <w:pPr>
        <w:pStyle w:val="SOPara"/>
      </w:pPr>
      <w:r w:rsidRPr="00873F4C">
        <w:tab/>
        <w:t>(b)</w:t>
      </w:r>
      <w:r w:rsidRPr="00873F4C">
        <w:tab/>
        <w:t>results in a wastage of money or property; or</w:t>
      </w:r>
    </w:p>
    <w:p w14:paraId="7669297C" w14:textId="77777777" w:rsidR="00D64541" w:rsidRPr="00873F4C" w:rsidRDefault="00D64541" w:rsidP="00956877">
      <w:pPr>
        <w:pStyle w:val="SOPara"/>
      </w:pPr>
      <w:r w:rsidRPr="00873F4C">
        <w:tab/>
        <w:t>(c)</w:t>
      </w:r>
      <w:r w:rsidRPr="00873F4C">
        <w:tab/>
        <w:t>results in unreasonable danger or risk to health and safety; or</w:t>
      </w:r>
    </w:p>
    <w:p w14:paraId="3B69796D" w14:textId="77777777" w:rsidR="00DE0E64" w:rsidRPr="00873F4C" w:rsidRDefault="00D64541" w:rsidP="00956877">
      <w:pPr>
        <w:pStyle w:val="SOPara"/>
      </w:pPr>
      <w:r w:rsidRPr="00873F4C">
        <w:tab/>
        <w:t>(d)</w:t>
      </w:r>
      <w:r w:rsidRPr="00873F4C">
        <w:tab/>
        <w:t xml:space="preserve">results in </w:t>
      </w:r>
      <w:r w:rsidR="00E1173D" w:rsidRPr="00873F4C">
        <w:t>danger</w:t>
      </w:r>
      <w:r w:rsidRPr="00873F4C">
        <w:t xml:space="preserve">, or </w:t>
      </w:r>
      <w:r w:rsidR="00CE212D" w:rsidRPr="00873F4C">
        <w:t xml:space="preserve">an </w:t>
      </w:r>
      <w:r w:rsidRPr="00873F4C">
        <w:t xml:space="preserve">increased risk of </w:t>
      </w:r>
      <w:r w:rsidR="00E1173D" w:rsidRPr="00873F4C">
        <w:t>danger,</w:t>
      </w:r>
      <w:r w:rsidRPr="00873F4C">
        <w:t xml:space="preserve"> to the environment.</w:t>
      </w:r>
    </w:p>
    <w:p w14:paraId="58641C58" w14:textId="77777777" w:rsidR="00DE0E64" w:rsidRPr="00873F4C" w:rsidRDefault="00DB5E41" w:rsidP="00956877">
      <w:pPr>
        <w:pStyle w:val="SOText2"/>
      </w:pPr>
      <w:r w:rsidRPr="00873F4C">
        <w:t xml:space="preserve">See </w:t>
      </w:r>
      <w:r w:rsidR="00234C28" w:rsidRPr="00873F4C">
        <w:t>section 2</w:t>
      </w:r>
      <w:r w:rsidRPr="00873F4C">
        <w:t xml:space="preserve">9 for </w:t>
      </w:r>
      <w:r w:rsidR="00DE0E64" w:rsidRPr="00873F4C">
        <w:t>more detail</w:t>
      </w:r>
      <w:r w:rsidRPr="00873F4C">
        <w:t xml:space="preserve"> relating to disclosable conduct.</w:t>
      </w:r>
    </w:p>
    <w:p w14:paraId="13A03C54" w14:textId="77777777" w:rsidR="00DE0E64" w:rsidRPr="00873F4C" w:rsidRDefault="00D71D23" w:rsidP="00956877">
      <w:pPr>
        <w:pStyle w:val="SOText"/>
      </w:pPr>
      <w:r w:rsidRPr="00873F4C">
        <w:t>P</w:t>
      </w:r>
      <w:r w:rsidR="005156F9" w:rsidRPr="00873F4C">
        <w:t>ersonal work</w:t>
      </w:r>
      <w:r w:rsidR="00956877">
        <w:noBreakHyphen/>
      </w:r>
      <w:r w:rsidR="005156F9" w:rsidRPr="00873F4C">
        <w:t>related conduct</w:t>
      </w:r>
      <w:r w:rsidRPr="00873F4C">
        <w:t xml:space="preserve"> (for example, bullying or harassment) </w:t>
      </w:r>
      <w:r w:rsidR="00DE0E64" w:rsidRPr="00873F4C">
        <w:t xml:space="preserve">is not </w:t>
      </w:r>
      <w:r w:rsidR="00F463C4" w:rsidRPr="00873F4C">
        <w:t xml:space="preserve">generally </w:t>
      </w:r>
      <w:r w:rsidR="00DE0E64" w:rsidRPr="00873F4C">
        <w:t>disclosable conduct. However, personal work</w:t>
      </w:r>
      <w:r w:rsidR="00956877">
        <w:noBreakHyphen/>
      </w:r>
      <w:r w:rsidR="00DE0E64" w:rsidRPr="00873F4C">
        <w:t xml:space="preserve">related conduct may be treated as disclosable conduct in some circumstances. See </w:t>
      </w:r>
      <w:r w:rsidR="00ED19B0" w:rsidRPr="00873F4C">
        <w:t>sub</w:t>
      </w:r>
      <w:r w:rsidR="00234C28" w:rsidRPr="00873F4C">
        <w:t>section 2</w:t>
      </w:r>
      <w:r w:rsidR="00F463C4" w:rsidRPr="00873F4C">
        <w:t xml:space="preserve">9(2A) and </w:t>
      </w:r>
      <w:r w:rsidR="00234C28" w:rsidRPr="00873F4C">
        <w:t>section 2</w:t>
      </w:r>
      <w:r w:rsidR="00DE0E64" w:rsidRPr="00873F4C">
        <w:t>9A for more detail relating to personal work</w:t>
      </w:r>
      <w:r w:rsidR="00956877">
        <w:noBreakHyphen/>
      </w:r>
      <w:r w:rsidR="00DE0E64" w:rsidRPr="00873F4C">
        <w:t>related conduct.</w:t>
      </w:r>
    </w:p>
    <w:p w14:paraId="05372CA0" w14:textId="77777777" w:rsidR="009C0E6B" w:rsidRPr="00873F4C" w:rsidRDefault="003A70D8" w:rsidP="00956877">
      <w:pPr>
        <w:pStyle w:val="SOText"/>
        <w:rPr>
          <w:i/>
        </w:rPr>
      </w:pPr>
      <w:r w:rsidRPr="00873F4C">
        <w:rPr>
          <w:i/>
        </w:rPr>
        <w:t>Investigation of internal disclosures</w:t>
      </w:r>
    </w:p>
    <w:p w14:paraId="30B79BE4" w14:textId="77777777" w:rsidR="0080170F" w:rsidRPr="00873F4C" w:rsidRDefault="0080170F" w:rsidP="00956877">
      <w:pPr>
        <w:pStyle w:val="SOText"/>
      </w:pPr>
      <w:r w:rsidRPr="00873F4C">
        <w:t xml:space="preserve">Generally, </w:t>
      </w:r>
      <w:r w:rsidR="004C06AC" w:rsidRPr="00873F4C">
        <w:t xml:space="preserve">this Act provides for </w:t>
      </w:r>
      <w:r w:rsidRPr="00873F4C">
        <w:t xml:space="preserve">a disclosure of disclosable conduct </w:t>
      </w:r>
      <w:r w:rsidR="004C06AC" w:rsidRPr="00873F4C">
        <w:t>to be</w:t>
      </w:r>
      <w:r w:rsidRPr="00873F4C">
        <w:t xml:space="preserve"> first investigated internally</w:t>
      </w:r>
      <w:r w:rsidR="004C06AC" w:rsidRPr="00873F4C">
        <w:t xml:space="preserve">, </w:t>
      </w:r>
      <w:r w:rsidRPr="00873F4C">
        <w:t>as an internal disclosure.</w:t>
      </w:r>
    </w:p>
    <w:p w14:paraId="0EE44249" w14:textId="77777777" w:rsidR="00F712F1" w:rsidRPr="00873F4C" w:rsidRDefault="00F712F1" w:rsidP="00956877">
      <w:pPr>
        <w:pStyle w:val="SOText"/>
      </w:pPr>
      <w:r w:rsidRPr="00873F4C">
        <w:t xml:space="preserve">Internal disclosures may be made by public officials (and former public officials) to supervisors and authorised officers of </w:t>
      </w:r>
      <w:r w:rsidR="00066A6A" w:rsidRPr="00873F4C">
        <w:t xml:space="preserve">Commonwealth </w:t>
      </w:r>
      <w:r w:rsidRPr="00873F4C">
        <w:t>agencies</w:t>
      </w:r>
      <w:r w:rsidR="00066A6A" w:rsidRPr="00873F4C">
        <w:t>, including</w:t>
      </w:r>
      <w:r w:rsidR="00DE0E64" w:rsidRPr="00873F4C">
        <w:t>,</w:t>
      </w:r>
      <w:r w:rsidR="00066A6A" w:rsidRPr="00873F4C">
        <w:t xml:space="preserve"> in </w:t>
      </w:r>
      <w:r w:rsidR="00157870" w:rsidRPr="00873F4C">
        <w:t>appropriate cases</w:t>
      </w:r>
      <w:r w:rsidR="00DE0E64" w:rsidRPr="00873F4C">
        <w:t>,</w:t>
      </w:r>
      <w:r w:rsidR="00066A6A" w:rsidRPr="00873F4C">
        <w:t xml:space="preserve"> an authorised officer of the Ombudsman and the IGIS</w:t>
      </w:r>
      <w:r w:rsidRPr="00873F4C">
        <w:t>.</w:t>
      </w:r>
    </w:p>
    <w:p w14:paraId="65CFB6CB" w14:textId="77777777" w:rsidR="00E54087" w:rsidRPr="00873F4C" w:rsidRDefault="00CF524D" w:rsidP="00956877">
      <w:pPr>
        <w:pStyle w:val="SOText"/>
      </w:pPr>
      <w:r w:rsidRPr="00873F4C">
        <w:t>Part 3</w:t>
      </w:r>
      <w:r w:rsidR="003A70D8" w:rsidRPr="00873F4C">
        <w:t xml:space="preserve"> deals with the allocation of </w:t>
      </w:r>
      <w:r w:rsidR="00066A6A" w:rsidRPr="00873F4C">
        <w:t xml:space="preserve">the handling of </w:t>
      </w:r>
      <w:r w:rsidR="003A70D8" w:rsidRPr="00873F4C">
        <w:t>internal disclosures to appropriate agencies, and their investigation by the principal officers of those agencies. Investigative agencies may instead use their own investigative powers to investigate disclosures.</w:t>
      </w:r>
    </w:p>
    <w:p w14:paraId="6CA48680" w14:textId="77777777" w:rsidR="008759CA" w:rsidRPr="00873F4C" w:rsidRDefault="008759CA" w:rsidP="00956877">
      <w:pPr>
        <w:pStyle w:val="SOText"/>
      </w:pPr>
      <w:r w:rsidRPr="00873F4C">
        <w:t>If an authorised officer or principal officer of an agency considers that the conduct disclosed would be more appropriately investigated under another law or power, the officer must</w:t>
      </w:r>
      <w:r w:rsidR="00262DA7" w:rsidRPr="00873F4C">
        <w:t xml:space="preserve"> take </w:t>
      </w:r>
      <w:r w:rsidR="00262DA7" w:rsidRPr="00873F4C">
        <w:lastRenderedPageBreak/>
        <w:t xml:space="preserve">reasonable steps to </w:t>
      </w:r>
      <w:r w:rsidR="00797430" w:rsidRPr="00873F4C">
        <w:t xml:space="preserve">refer the conduct, or to </w:t>
      </w:r>
      <w:r w:rsidR="00262DA7" w:rsidRPr="00873F4C">
        <w:t xml:space="preserve">facilitate </w:t>
      </w:r>
      <w:r w:rsidR="00797430" w:rsidRPr="00873F4C">
        <w:t>its referral, for</w:t>
      </w:r>
      <w:r w:rsidR="00262DA7" w:rsidRPr="00873F4C">
        <w:t xml:space="preserve"> investigation under the other law or power</w:t>
      </w:r>
      <w:r w:rsidRPr="00873F4C">
        <w:t>.</w:t>
      </w:r>
    </w:p>
    <w:p w14:paraId="7EC8C6E5" w14:textId="77777777" w:rsidR="00BF3BBC" w:rsidRPr="00873F4C" w:rsidRDefault="005E21E0" w:rsidP="00956877">
      <w:pPr>
        <w:pStyle w:val="SOText"/>
      </w:pPr>
      <w:r w:rsidRPr="00873F4C">
        <w:t>Notice of</w:t>
      </w:r>
      <w:r w:rsidR="00E54087" w:rsidRPr="00873F4C">
        <w:t xml:space="preserve"> decisions related to the allocation and investigation of disclosures must be </w:t>
      </w:r>
      <w:r w:rsidRPr="00873F4C">
        <w:t>given</w:t>
      </w:r>
      <w:r w:rsidR="00E54087" w:rsidRPr="00873F4C">
        <w:t xml:space="preserve"> to </w:t>
      </w:r>
      <w:r w:rsidR="004C06AC" w:rsidRPr="00873F4C">
        <w:t>the relevant discloser</w:t>
      </w:r>
      <w:r w:rsidR="00FC6350" w:rsidRPr="00873F4C">
        <w:t xml:space="preserve"> and</w:t>
      </w:r>
      <w:r w:rsidR="00BF3BBC" w:rsidRPr="00873F4C">
        <w:t>:</w:t>
      </w:r>
    </w:p>
    <w:p w14:paraId="77833CB1" w14:textId="77777777" w:rsidR="00BF3BBC" w:rsidRPr="00873F4C" w:rsidRDefault="00BF3BBC" w:rsidP="00956877">
      <w:pPr>
        <w:pStyle w:val="SOPara"/>
      </w:pPr>
      <w:r w:rsidRPr="00873F4C">
        <w:tab/>
        <w:t>(a)</w:t>
      </w:r>
      <w:r w:rsidRPr="00873F4C">
        <w:tab/>
        <w:t>the Ombudsman; or</w:t>
      </w:r>
    </w:p>
    <w:p w14:paraId="00BC5C19" w14:textId="77777777" w:rsidR="00BF3BBC" w:rsidRPr="00873F4C" w:rsidRDefault="00BF3BBC" w:rsidP="00956877">
      <w:pPr>
        <w:pStyle w:val="SOPara"/>
      </w:pPr>
      <w:r w:rsidRPr="00873F4C">
        <w:tab/>
        <w:t>(b)</w:t>
      </w:r>
      <w:r w:rsidRPr="00873F4C">
        <w:tab/>
        <w:t>the IGIS, for disclosures related to intelligence agencies, or ACIC or the Australian Federal Police in relation to that agency’s intelligence functions.</w:t>
      </w:r>
    </w:p>
    <w:p w14:paraId="5525E00E" w14:textId="77777777" w:rsidR="003A70D8" w:rsidRPr="00873F4C" w:rsidRDefault="00E54087" w:rsidP="00956877">
      <w:pPr>
        <w:pStyle w:val="SOText"/>
      </w:pPr>
      <w:r w:rsidRPr="00873F4C">
        <w:t>The Ombudsman and the IGIS may also make recommendations to principal officers relating to the allocation and investigation of disclosures.</w:t>
      </w:r>
    </w:p>
    <w:p w14:paraId="2911630A" w14:textId="77777777" w:rsidR="00E54087" w:rsidRPr="00873F4C" w:rsidRDefault="00E54087" w:rsidP="00956877">
      <w:pPr>
        <w:pStyle w:val="SOText"/>
        <w:rPr>
          <w:i/>
        </w:rPr>
      </w:pPr>
      <w:r w:rsidRPr="00873F4C">
        <w:rPr>
          <w:i/>
        </w:rPr>
        <w:t>Administrative support</w:t>
      </w:r>
      <w:r w:rsidR="006168F9" w:rsidRPr="00873F4C">
        <w:rPr>
          <w:i/>
        </w:rPr>
        <w:t xml:space="preserve"> for the investigation and review of internal disclosures</w:t>
      </w:r>
    </w:p>
    <w:p w14:paraId="1B112F6E" w14:textId="77777777" w:rsidR="006168F9" w:rsidRPr="00873F4C" w:rsidRDefault="00ED19B0" w:rsidP="00956877">
      <w:pPr>
        <w:pStyle w:val="SOText"/>
      </w:pPr>
      <w:r w:rsidRPr="00873F4C">
        <w:t>Part 4</w:t>
      </w:r>
      <w:r w:rsidR="00E54087" w:rsidRPr="00873F4C">
        <w:t xml:space="preserve"> provides for </w:t>
      </w:r>
      <w:r w:rsidR="006168F9" w:rsidRPr="00873F4C">
        <w:t>the following:</w:t>
      </w:r>
    </w:p>
    <w:p w14:paraId="7D555CA8" w14:textId="77777777" w:rsidR="006168F9" w:rsidRPr="00873F4C" w:rsidRDefault="006168F9" w:rsidP="00956877">
      <w:pPr>
        <w:pStyle w:val="SOPara"/>
      </w:pPr>
      <w:r w:rsidRPr="00873F4C">
        <w:tab/>
        <w:t>(a)</w:t>
      </w:r>
      <w:r w:rsidRPr="00873F4C">
        <w:tab/>
      </w:r>
      <w:r w:rsidR="00E54087" w:rsidRPr="00873F4C">
        <w:t>obligations of principal officers, authorised officers and supervisors of public officials to facilitate and support the making of internal disclosures</w:t>
      </w:r>
      <w:r w:rsidRPr="00873F4C">
        <w:t>;</w:t>
      </w:r>
    </w:p>
    <w:p w14:paraId="4ED0A718" w14:textId="77777777" w:rsidR="00CE212D" w:rsidRPr="00873F4C" w:rsidRDefault="00CE212D" w:rsidP="00956877">
      <w:pPr>
        <w:pStyle w:val="SOPara"/>
      </w:pPr>
      <w:r w:rsidRPr="00873F4C">
        <w:tab/>
        <w:t>(b)</w:t>
      </w:r>
      <w:r w:rsidRPr="00873F4C">
        <w:tab/>
        <w:t xml:space="preserve">functions of the Ombudsman and the IGIS to facilitate and support the operation of </w:t>
      </w:r>
      <w:r w:rsidR="00262DA7" w:rsidRPr="00873F4C">
        <w:t>this</w:t>
      </w:r>
      <w:r w:rsidRPr="00873F4C">
        <w:t xml:space="preserve"> Act;</w:t>
      </w:r>
    </w:p>
    <w:p w14:paraId="35A72C8B" w14:textId="77777777" w:rsidR="006168F9" w:rsidRPr="00873F4C" w:rsidRDefault="006168F9" w:rsidP="00956877">
      <w:pPr>
        <w:pStyle w:val="SOPara"/>
      </w:pPr>
      <w:r w:rsidRPr="00873F4C">
        <w:tab/>
        <w:t>(</w:t>
      </w:r>
      <w:r w:rsidR="00CE212D" w:rsidRPr="00873F4C">
        <w:t>c</w:t>
      </w:r>
      <w:r w:rsidRPr="00873F4C">
        <w:t>)</w:t>
      </w:r>
      <w:r w:rsidRPr="00873F4C">
        <w:tab/>
        <w:t>the sharing of information between relevant agencies, the Ombudsman and the IGIS to facilitate the investigation and review of internal disclosures;</w:t>
      </w:r>
    </w:p>
    <w:p w14:paraId="6964AEC1" w14:textId="77777777" w:rsidR="00E54087" w:rsidRPr="00873F4C" w:rsidRDefault="006168F9" w:rsidP="00956877">
      <w:pPr>
        <w:pStyle w:val="SOPara"/>
      </w:pPr>
      <w:r w:rsidRPr="00873F4C">
        <w:tab/>
        <w:t>(</w:t>
      </w:r>
      <w:r w:rsidR="00CE212D" w:rsidRPr="00873F4C">
        <w:t>d</w:t>
      </w:r>
      <w:r w:rsidRPr="00873F4C">
        <w:t>)</w:t>
      </w:r>
      <w:r w:rsidRPr="00873F4C">
        <w:tab/>
        <w:t xml:space="preserve">the public officials, agencies and principal officers covered by </w:t>
      </w:r>
      <w:r w:rsidR="00262DA7" w:rsidRPr="00873F4C">
        <w:t>this</w:t>
      </w:r>
      <w:r w:rsidRPr="00873F4C">
        <w:t xml:space="preserve"> Act</w:t>
      </w:r>
      <w:r w:rsidR="00CB2110" w:rsidRPr="00873F4C">
        <w:t>;</w:t>
      </w:r>
    </w:p>
    <w:p w14:paraId="56910F48" w14:textId="77777777" w:rsidR="005156F9" w:rsidRPr="00873F4C" w:rsidRDefault="005156F9" w:rsidP="00956877">
      <w:pPr>
        <w:pStyle w:val="SOPara"/>
      </w:pPr>
      <w:r w:rsidRPr="00873F4C">
        <w:tab/>
        <w:t>(e)</w:t>
      </w:r>
      <w:r w:rsidRPr="00873F4C">
        <w:tab/>
        <w:t>how this Act deals with disclosures in relation to agencies that are affected by machinery of government changes.</w:t>
      </w:r>
    </w:p>
    <w:p w14:paraId="16042FF3" w14:textId="77777777" w:rsidR="003A70D8" w:rsidRPr="00873F4C" w:rsidRDefault="003A70D8" w:rsidP="00956877">
      <w:pPr>
        <w:pStyle w:val="SOText"/>
        <w:rPr>
          <w:i/>
        </w:rPr>
      </w:pPr>
      <w:r w:rsidRPr="00873F4C">
        <w:rPr>
          <w:i/>
        </w:rPr>
        <w:t>Protection of disclosers and witnesses</w:t>
      </w:r>
    </w:p>
    <w:p w14:paraId="39B03B3E" w14:textId="77777777" w:rsidR="00F712F1" w:rsidRPr="00873F4C" w:rsidRDefault="00E64EB0" w:rsidP="00956877">
      <w:pPr>
        <w:pStyle w:val="SOText"/>
      </w:pPr>
      <w:r w:rsidRPr="00873F4C">
        <w:t xml:space="preserve">The protection provisions in </w:t>
      </w:r>
      <w:r w:rsidR="00ED19B0" w:rsidRPr="00873F4C">
        <w:t>Division 1</w:t>
      </w:r>
      <w:r w:rsidRPr="00873F4C">
        <w:t xml:space="preserve"> of </w:t>
      </w:r>
      <w:r w:rsidR="005C36A0" w:rsidRPr="00873F4C">
        <w:t>Part 2</w:t>
      </w:r>
      <w:r w:rsidR="00E54087" w:rsidRPr="00873F4C">
        <w:rPr>
          <w:i/>
        </w:rPr>
        <w:t xml:space="preserve"> </w:t>
      </w:r>
      <w:r w:rsidR="006168F9" w:rsidRPr="00873F4C">
        <w:t>relate to all forms of public interest disclosure</w:t>
      </w:r>
      <w:r w:rsidR="00066A6A" w:rsidRPr="00873F4C">
        <w:t xml:space="preserve"> (whether internal, external, </w:t>
      </w:r>
      <w:r w:rsidR="00DE0E64" w:rsidRPr="00873F4C">
        <w:t>emergency</w:t>
      </w:r>
      <w:r w:rsidR="00066A6A" w:rsidRPr="00873F4C">
        <w:t xml:space="preserve"> or </w:t>
      </w:r>
      <w:r w:rsidR="00DE0E64" w:rsidRPr="00873F4C">
        <w:t>legal practitioner</w:t>
      </w:r>
      <w:r w:rsidR="00066A6A" w:rsidRPr="00873F4C">
        <w:t>)</w:t>
      </w:r>
      <w:r w:rsidR="006168F9" w:rsidRPr="00873F4C">
        <w:t xml:space="preserve">. </w:t>
      </w:r>
      <w:r w:rsidRPr="00873F4C">
        <w:t>They deal with</w:t>
      </w:r>
      <w:r w:rsidR="00E54087" w:rsidRPr="00873F4C">
        <w:t xml:space="preserve"> the protection of d</w:t>
      </w:r>
      <w:r w:rsidR="003A70D8" w:rsidRPr="00873F4C">
        <w:t>isclosers</w:t>
      </w:r>
      <w:r w:rsidR="00262DA7" w:rsidRPr="00873F4C">
        <w:t>,</w:t>
      </w:r>
      <w:r w:rsidR="003A70D8" w:rsidRPr="00873F4C">
        <w:t xml:space="preserve"> and </w:t>
      </w:r>
      <w:r w:rsidR="00394BCA" w:rsidRPr="00873F4C">
        <w:t xml:space="preserve">witnesses (that is, </w:t>
      </w:r>
      <w:r w:rsidR="00F712F1" w:rsidRPr="00873F4C">
        <w:t xml:space="preserve">persons </w:t>
      </w:r>
      <w:r w:rsidR="00460411" w:rsidRPr="00873F4C">
        <w:t>providing assistance in</w:t>
      </w:r>
      <w:r w:rsidR="00F712F1" w:rsidRPr="00873F4C">
        <w:t xml:space="preserve"> disclosure investigations and reviews</w:t>
      </w:r>
      <w:r w:rsidR="00394BCA" w:rsidRPr="00873F4C">
        <w:t>)</w:t>
      </w:r>
      <w:r w:rsidR="00262DA7" w:rsidRPr="00873F4C">
        <w:t>,</w:t>
      </w:r>
      <w:r w:rsidR="003A70D8" w:rsidRPr="00873F4C">
        <w:t xml:space="preserve"> from </w:t>
      </w:r>
      <w:r w:rsidR="00E54087" w:rsidRPr="00873F4C">
        <w:t>reprisals</w:t>
      </w:r>
      <w:r w:rsidR="00F712F1" w:rsidRPr="00873F4C">
        <w:t xml:space="preserve"> </w:t>
      </w:r>
      <w:r w:rsidR="00262DA7" w:rsidRPr="00873F4C">
        <w:t>by providing for the following</w:t>
      </w:r>
      <w:r w:rsidR="00F712F1" w:rsidRPr="00873F4C">
        <w:t>:</w:t>
      </w:r>
    </w:p>
    <w:p w14:paraId="38DD9BAE" w14:textId="77777777" w:rsidR="00F712F1" w:rsidRPr="00873F4C" w:rsidRDefault="00F712F1" w:rsidP="00956877">
      <w:pPr>
        <w:pStyle w:val="SOPara"/>
      </w:pPr>
      <w:r w:rsidRPr="00873F4C">
        <w:lastRenderedPageBreak/>
        <w:tab/>
        <w:t>(a)</w:t>
      </w:r>
      <w:r w:rsidRPr="00873F4C">
        <w:tab/>
      </w:r>
      <w:r w:rsidR="00E54087" w:rsidRPr="00873F4C">
        <w:t>immunity from liability</w:t>
      </w:r>
      <w:r w:rsidRPr="00873F4C">
        <w:t xml:space="preserve"> </w:t>
      </w:r>
      <w:r w:rsidR="00262DA7" w:rsidRPr="00873F4C">
        <w:t xml:space="preserve">that is </w:t>
      </w:r>
      <w:r w:rsidRPr="00873F4C">
        <w:t>related to disclosures</w:t>
      </w:r>
      <w:r w:rsidR="004C06AC" w:rsidRPr="00873F4C">
        <w:t xml:space="preserve"> and such assistance</w:t>
      </w:r>
      <w:r w:rsidRPr="00873F4C">
        <w:t>;</w:t>
      </w:r>
    </w:p>
    <w:p w14:paraId="28AA3A1B" w14:textId="77777777" w:rsidR="00F712F1" w:rsidRPr="00873F4C" w:rsidRDefault="00F712F1" w:rsidP="00956877">
      <w:pPr>
        <w:pStyle w:val="SOPara"/>
      </w:pPr>
      <w:r w:rsidRPr="00873F4C">
        <w:tab/>
        <w:t>(b)</w:t>
      </w:r>
      <w:r w:rsidRPr="00873F4C">
        <w:tab/>
      </w:r>
      <w:r w:rsidR="00E54087" w:rsidRPr="00873F4C">
        <w:t xml:space="preserve">criminal </w:t>
      </w:r>
      <w:r w:rsidRPr="00873F4C">
        <w:t xml:space="preserve">offences for </w:t>
      </w:r>
      <w:r w:rsidR="004C06AC" w:rsidRPr="00873F4C">
        <w:t xml:space="preserve">such </w:t>
      </w:r>
      <w:r w:rsidRPr="00873F4C">
        <w:t xml:space="preserve">reprisals, and for </w:t>
      </w:r>
      <w:r w:rsidR="003B0F5C" w:rsidRPr="00873F4C">
        <w:t>disclosing the identity</w:t>
      </w:r>
      <w:r w:rsidRPr="00873F4C">
        <w:t xml:space="preserve"> of disclosers;</w:t>
      </w:r>
    </w:p>
    <w:p w14:paraId="2583D3C2" w14:textId="77777777" w:rsidR="004C06AC" w:rsidRPr="00873F4C" w:rsidRDefault="00F712F1" w:rsidP="00956877">
      <w:pPr>
        <w:pStyle w:val="SOPara"/>
      </w:pPr>
      <w:r w:rsidRPr="00873F4C">
        <w:tab/>
        <w:t>(c)</w:t>
      </w:r>
      <w:r w:rsidRPr="00873F4C">
        <w:tab/>
        <w:t xml:space="preserve">civil remedies </w:t>
      </w:r>
      <w:r w:rsidR="004C06AC" w:rsidRPr="00873F4C">
        <w:t>for</w:t>
      </w:r>
      <w:r w:rsidRPr="00873F4C">
        <w:t xml:space="preserve"> reprisals</w:t>
      </w:r>
      <w:r w:rsidR="004C06AC" w:rsidRPr="00873F4C">
        <w:t xml:space="preserve"> related to disclosures</w:t>
      </w:r>
      <w:r w:rsidR="00123814" w:rsidRPr="00873F4C">
        <w:t>.</w:t>
      </w:r>
    </w:p>
    <w:p w14:paraId="4D5F8AEC" w14:textId="77777777" w:rsidR="00E54087" w:rsidRPr="00873F4C" w:rsidRDefault="005E21E0" w:rsidP="00956877">
      <w:pPr>
        <w:pStyle w:val="SOText"/>
        <w:rPr>
          <w:i/>
        </w:rPr>
      </w:pPr>
      <w:r w:rsidRPr="00873F4C">
        <w:rPr>
          <w:i/>
        </w:rPr>
        <w:t>Other matters</w:t>
      </w:r>
    </w:p>
    <w:p w14:paraId="65616A95" w14:textId="77777777" w:rsidR="00E54087" w:rsidRPr="00873F4C" w:rsidRDefault="00966D6A" w:rsidP="00956877">
      <w:pPr>
        <w:pStyle w:val="SOText"/>
      </w:pPr>
      <w:r w:rsidRPr="00873F4C">
        <w:t>Part 5</w:t>
      </w:r>
      <w:r w:rsidR="005E21E0" w:rsidRPr="00873F4C">
        <w:t xml:space="preserve"> deals with additional matters related to the administration of this Act</w:t>
      </w:r>
      <w:r w:rsidR="00D64541" w:rsidRPr="00873F4C">
        <w:t>, including regular reports to Parliament by the Ombudsman.</w:t>
      </w:r>
    </w:p>
    <w:p w14:paraId="6542B0B7" w14:textId="77777777" w:rsidR="00C52D44" w:rsidRPr="00873F4C" w:rsidRDefault="00B94F40" w:rsidP="00956877">
      <w:pPr>
        <w:pStyle w:val="ItemHead"/>
      </w:pPr>
      <w:r w:rsidRPr="00873F4C">
        <w:t>4</w:t>
      </w:r>
      <w:r w:rsidR="00C52D44" w:rsidRPr="00873F4C">
        <w:t xml:space="preserve">  </w:t>
      </w:r>
      <w:r w:rsidR="00ED19B0" w:rsidRPr="00873F4C">
        <w:t>Section 8</w:t>
      </w:r>
      <w:r w:rsidR="00C52D44" w:rsidRPr="00873F4C">
        <w:t xml:space="preserve"> (definition of </w:t>
      </w:r>
      <w:r w:rsidR="00C52D44" w:rsidRPr="00873F4C">
        <w:rPr>
          <w:i/>
        </w:rPr>
        <w:t>Commonwealth contract</w:t>
      </w:r>
      <w:r w:rsidR="00C52D44" w:rsidRPr="00873F4C">
        <w:t>)</w:t>
      </w:r>
    </w:p>
    <w:p w14:paraId="4A824D79" w14:textId="77777777" w:rsidR="00C52D44" w:rsidRPr="00873F4C" w:rsidRDefault="00C52D44" w:rsidP="00956877">
      <w:pPr>
        <w:pStyle w:val="Item"/>
      </w:pPr>
      <w:r w:rsidRPr="00873F4C">
        <w:t>Omit “</w:t>
      </w:r>
      <w:r w:rsidR="005C36A0" w:rsidRPr="00873F4C">
        <w:t>sub</w:t>
      </w:r>
      <w:r w:rsidR="00ED19B0" w:rsidRPr="00873F4C">
        <w:t>section 3</w:t>
      </w:r>
      <w:r w:rsidRPr="00873F4C">
        <w:t>0(3)”, substitute “subsections 30(3) and (4)”.</w:t>
      </w:r>
    </w:p>
    <w:p w14:paraId="03E2F181" w14:textId="77777777" w:rsidR="00C52D44" w:rsidRPr="00873F4C" w:rsidRDefault="00B94F40" w:rsidP="00956877">
      <w:pPr>
        <w:pStyle w:val="ItemHead"/>
      </w:pPr>
      <w:r w:rsidRPr="00873F4C">
        <w:t>5</w:t>
      </w:r>
      <w:r w:rsidR="00C52D44" w:rsidRPr="00873F4C">
        <w:t xml:space="preserve">  </w:t>
      </w:r>
      <w:r w:rsidR="00ED19B0" w:rsidRPr="00873F4C">
        <w:t>Section 8</w:t>
      </w:r>
      <w:r w:rsidR="00C52D44" w:rsidRPr="00873F4C">
        <w:t xml:space="preserve"> (</w:t>
      </w:r>
      <w:r w:rsidR="005124D0" w:rsidRPr="00873F4C">
        <w:t>paragraph</w:t>
      </w:r>
      <w:r w:rsidR="00622D04" w:rsidRPr="00873F4C">
        <w:t>s</w:t>
      </w:r>
      <w:r w:rsidR="005124D0" w:rsidRPr="00873F4C">
        <w:t> (</w:t>
      </w:r>
      <w:r w:rsidR="00C52D44" w:rsidRPr="00873F4C">
        <w:t xml:space="preserve">h) </w:t>
      </w:r>
      <w:r w:rsidR="00622D04" w:rsidRPr="00873F4C">
        <w:t xml:space="preserve">and (i) </w:t>
      </w:r>
      <w:r w:rsidR="00C52D44" w:rsidRPr="00873F4C">
        <w:t xml:space="preserve">of the definition of </w:t>
      </w:r>
      <w:r w:rsidR="00C52D44" w:rsidRPr="00873F4C">
        <w:rPr>
          <w:i/>
        </w:rPr>
        <w:t>designated publication restriction</w:t>
      </w:r>
      <w:r w:rsidR="00C52D44" w:rsidRPr="00873F4C">
        <w:t>)</w:t>
      </w:r>
    </w:p>
    <w:p w14:paraId="34578D79" w14:textId="77777777" w:rsidR="00622D04" w:rsidRPr="00873F4C" w:rsidRDefault="00622D04" w:rsidP="00956877">
      <w:pPr>
        <w:pStyle w:val="Item"/>
      </w:pPr>
      <w:r w:rsidRPr="00873F4C">
        <w:t>Repeal the paragraphs, substitute:</w:t>
      </w:r>
    </w:p>
    <w:p w14:paraId="1DDB29DC" w14:textId="77777777" w:rsidR="00622D04" w:rsidRPr="00873F4C" w:rsidRDefault="00622D04" w:rsidP="00956877">
      <w:pPr>
        <w:pStyle w:val="paragraph"/>
      </w:pPr>
      <w:r w:rsidRPr="00873F4C">
        <w:tab/>
        <w:t>(h)</w:t>
      </w:r>
      <w:r w:rsidRPr="00873F4C">
        <w:tab/>
        <w:t xml:space="preserve">an order under </w:t>
      </w:r>
      <w:r w:rsidR="005C36A0" w:rsidRPr="00873F4C">
        <w:t>sub</w:t>
      </w:r>
      <w:r w:rsidR="00ED19B0" w:rsidRPr="00873F4C">
        <w:t>section 3</w:t>
      </w:r>
      <w:r w:rsidRPr="00873F4C">
        <w:t xml:space="preserve">5(3), 35(4) or 35AA(2) of the </w:t>
      </w:r>
      <w:r w:rsidRPr="00873F4C">
        <w:rPr>
          <w:i/>
        </w:rPr>
        <w:t>Administrative Appeals Tribunal Act 1975</w:t>
      </w:r>
      <w:r w:rsidRPr="00873F4C">
        <w:t>;</w:t>
      </w:r>
    </w:p>
    <w:p w14:paraId="7BE19AA9" w14:textId="77777777" w:rsidR="00C52D44" w:rsidRPr="00873F4C" w:rsidRDefault="00B94F40" w:rsidP="00956877">
      <w:pPr>
        <w:pStyle w:val="ItemHead"/>
      </w:pPr>
      <w:r w:rsidRPr="00873F4C">
        <w:t>6</w:t>
      </w:r>
      <w:r w:rsidR="00C52D44" w:rsidRPr="00873F4C">
        <w:t xml:space="preserve">  </w:t>
      </w:r>
      <w:r w:rsidR="00ED19B0" w:rsidRPr="00873F4C">
        <w:t>Section 8</w:t>
      </w:r>
    </w:p>
    <w:p w14:paraId="18F73903" w14:textId="77777777" w:rsidR="00C52D44" w:rsidRPr="00873F4C" w:rsidRDefault="00C52D44" w:rsidP="00956877">
      <w:pPr>
        <w:pStyle w:val="Item"/>
      </w:pPr>
      <w:r w:rsidRPr="00873F4C">
        <w:t>Insert:</w:t>
      </w:r>
    </w:p>
    <w:p w14:paraId="5F52E60E" w14:textId="77777777" w:rsidR="00C52D44" w:rsidRPr="00873F4C" w:rsidRDefault="00C52D44" w:rsidP="00956877">
      <w:pPr>
        <w:pStyle w:val="Definition"/>
      </w:pPr>
      <w:r w:rsidRPr="00873F4C">
        <w:rPr>
          <w:b/>
          <w:i/>
        </w:rPr>
        <w:t>emergency disclosure</w:t>
      </w:r>
      <w:r w:rsidRPr="00873F4C">
        <w:t xml:space="preserve"> means a public interest disclosure covered by </w:t>
      </w:r>
      <w:r w:rsidR="00ED19B0" w:rsidRPr="00873F4C">
        <w:t>item 3</w:t>
      </w:r>
      <w:r w:rsidRPr="00873F4C">
        <w:t xml:space="preserve"> of the table in </w:t>
      </w:r>
      <w:r w:rsidR="00ED19B0" w:rsidRPr="00873F4C">
        <w:t>sub</w:t>
      </w:r>
      <w:r w:rsidR="00234C28" w:rsidRPr="00873F4C">
        <w:t>section 2</w:t>
      </w:r>
      <w:r w:rsidRPr="00873F4C">
        <w:t>6(1).</w:t>
      </w:r>
    </w:p>
    <w:p w14:paraId="0A50893F" w14:textId="77777777" w:rsidR="00C52D44" w:rsidRPr="00873F4C" w:rsidRDefault="00C52D44" w:rsidP="00956877">
      <w:pPr>
        <w:pStyle w:val="Definition"/>
      </w:pPr>
      <w:r w:rsidRPr="00873F4C">
        <w:rPr>
          <w:b/>
          <w:i/>
        </w:rPr>
        <w:t>external disclosure</w:t>
      </w:r>
      <w:r w:rsidRPr="00873F4C">
        <w:t xml:space="preserve"> means a public interest disclosure covered by </w:t>
      </w:r>
      <w:r w:rsidR="005C36A0" w:rsidRPr="00873F4C">
        <w:t>item 2</w:t>
      </w:r>
      <w:r w:rsidRPr="00873F4C">
        <w:t xml:space="preserve"> of the table in </w:t>
      </w:r>
      <w:r w:rsidR="00ED19B0" w:rsidRPr="00873F4C">
        <w:t>sub</w:t>
      </w:r>
      <w:r w:rsidR="00234C28" w:rsidRPr="00873F4C">
        <w:t>section 2</w:t>
      </w:r>
      <w:r w:rsidRPr="00873F4C">
        <w:t>6(1).</w:t>
      </w:r>
    </w:p>
    <w:p w14:paraId="4EADE76A" w14:textId="77777777" w:rsidR="000915C9" w:rsidRPr="00873F4C" w:rsidRDefault="00C52D44" w:rsidP="00956877">
      <w:pPr>
        <w:pStyle w:val="Definition"/>
      </w:pPr>
      <w:r w:rsidRPr="00873F4C">
        <w:rPr>
          <w:b/>
          <w:i/>
        </w:rPr>
        <w:t xml:space="preserve">legal practitioner disclosure </w:t>
      </w:r>
      <w:r w:rsidRPr="00873F4C">
        <w:t xml:space="preserve">means a public interest disclosure covered by </w:t>
      </w:r>
      <w:r w:rsidR="00ED19B0" w:rsidRPr="00873F4C">
        <w:t>item 4</w:t>
      </w:r>
      <w:r w:rsidRPr="00873F4C">
        <w:t xml:space="preserve"> of the table in </w:t>
      </w:r>
      <w:r w:rsidR="00ED19B0" w:rsidRPr="00873F4C">
        <w:t>sub</w:t>
      </w:r>
      <w:r w:rsidR="00234C28" w:rsidRPr="00873F4C">
        <w:t>section 2</w:t>
      </w:r>
      <w:r w:rsidRPr="00873F4C">
        <w:t>6(1).</w:t>
      </w:r>
    </w:p>
    <w:p w14:paraId="0093A9D3" w14:textId="77777777" w:rsidR="00012D10" w:rsidRPr="00873F4C" w:rsidRDefault="00B94F40" w:rsidP="00956877">
      <w:pPr>
        <w:pStyle w:val="ItemHead"/>
      </w:pPr>
      <w:r w:rsidRPr="00873F4C">
        <w:t>7</w:t>
      </w:r>
      <w:r w:rsidR="00012D10" w:rsidRPr="00873F4C">
        <w:t xml:space="preserve">  </w:t>
      </w:r>
      <w:r w:rsidR="00463B90" w:rsidRPr="00873F4C">
        <w:t>Section 2</w:t>
      </w:r>
      <w:r w:rsidR="00012D10" w:rsidRPr="00873F4C">
        <w:t>2</w:t>
      </w:r>
    </w:p>
    <w:p w14:paraId="3BE6AEBD" w14:textId="77777777" w:rsidR="00012D10" w:rsidRPr="00873F4C" w:rsidRDefault="00012D10" w:rsidP="00956877">
      <w:pPr>
        <w:pStyle w:val="Item"/>
      </w:pPr>
      <w:r w:rsidRPr="00873F4C">
        <w:t>After “public official who is”, insert “, or has been,”.</w:t>
      </w:r>
    </w:p>
    <w:p w14:paraId="1BCA4D26" w14:textId="77777777" w:rsidR="005F6F1C" w:rsidRPr="00873F4C" w:rsidRDefault="00B94F40" w:rsidP="00956877">
      <w:pPr>
        <w:pStyle w:val="ItemHead"/>
      </w:pPr>
      <w:r w:rsidRPr="00873F4C">
        <w:t>8</w:t>
      </w:r>
      <w:r w:rsidR="005F6F1C" w:rsidRPr="00873F4C">
        <w:t xml:space="preserve">  Section 25</w:t>
      </w:r>
      <w:r w:rsidR="00A96AFF" w:rsidRPr="00873F4C">
        <w:t xml:space="preserve"> (paragraph beginning “Broadly speaking”)</w:t>
      </w:r>
    </w:p>
    <w:p w14:paraId="3AFE6A7F" w14:textId="77777777" w:rsidR="005F6F1C" w:rsidRPr="00873F4C" w:rsidRDefault="005F6F1C" w:rsidP="00956877">
      <w:pPr>
        <w:pStyle w:val="Item"/>
      </w:pPr>
      <w:r w:rsidRPr="00873F4C">
        <w:t>After “public official,”, insert “or a former public official,”.</w:t>
      </w:r>
    </w:p>
    <w:p w14:paraId="4D484CBF" w14:textId="77777777" w:rsidR="000915C9" w:rsidRPr="00873F4C" w:rsidRDefault="00B94F40" w:rsidP="00956877">
      <w:pPr>
        <w:pStyle w:val="ItemHead"/>
      </w:pPr>
      <w:r w:rsidRPr="00873F4C">
        <w:lastRenderedPageBreak/>
        <w:t>9</w:t>
      </w:r>
      <w:r w:rsidR="000915C9" w:rsidRPr="00873F4C">
        <w:t xml:space="preserve">  </w:t>
      </w:r>
      <w:r w:rsidR="00966D6A" w:rsidRPr="00873F4C">
        <w:t>Paragraph 2</w:t>
      </w:r>
      <w:r w:rsidR="000915C9" w:rsidRPr="00873F4C">
        <w:t>6(1)(c)</w:t>
      </w:r>
    </w:p>
    <w:p w14:paraId="69B52795" w14:textId="77777777" w:rsidR="000915C9" w:rsidRPr="00873F4C" w:rsidRDefault="000915C9" w:rsidP="00956877">
      <w:pPr>
        <w:pStyle w:val="Item"/>
      </w:pPr>
      <w:r w:rsidRPr="00873F4C">
        <w:t>Omit “met:”, substitute “met.”.</w:t>
      </w:r>
    </w:p>
    <w:p w14:paraId="65BC640E" w14:textId="77777777" w:rsidR="00A95E5F" w:rsidRPr="00873F4C" w:rsidRDefault="00B94F40" w:rsidP="00956877">
      <w:pPr>
        <w:pStyle w:val="ItemHead"/>
      </w:pPr>
      <w:r w:rsidRPr="00873F4C">
        <w:t>10</w:t>
      </w:r>
      <w:r w:rsidR="00A95E5F" w:rsidRPr="00873F4C">
        <w:t xml:space="preserve">  </w:t>
      </w:r>
      <w:r w:rsidRPr="00873F4C">
        <w:t>Sub</w:t>
      </w:r>
      <w:r w:rsidR="00234C28" w:rsidRPr="00873F4C">
        <w:t>section 2</w:t>
      </w:r>
      <w:r w:rsidR="00A95E5F" w:rsidRPr="00873F4C">
        <w:t xml:space="preserve">6(1) (cell at table </w:t>
      </w:r>
      <w:r w:rsidRPr="00873F4C">
        <w:t>item 1</w:t>
      </w:r>
      <w:r w:rsidR="00A95E5F" w:rsidRPr="00873F4C">
        <w:t>, column 3)</w:t>
      </w:r>
    </w:p>
    <w:p w14:paraId="075760A1" w14:textId="77777777" w:rsidR="00A95E5F" w:rsidRPr="00873F4C" w:rsidRDefault="00A95E5F" w:rsidP="00956877">
      <w:pPr>
        <w:pStyle w:val="Item"/>
      </w:pPr>
      <w:r w:rsidRPr="00873F4C">
        <w:t>Repeal the cell, substitute:</w:t>
      </w:r>
    </w:p>
    <w:tbl>
      <w:tblPr>
        <w:tblW w:w="0" w:type="auto"/>
        <w:tblInd w:w="817" w:type="dxa"/>
        <w:tblLayout w:type="fixed"/>
        <w:tblLook w:val="0000" w:firstRow="0" w:lastRow="0" w:firstColumn="0" w:lastColumn="0" w:noHBand="0" w:noVBand="0"/>
      </w:tblPr>
      <w:tblGrid>
        <w:gridCol w:w="3689"/>
      </w:tblGrid>
      <w:tr w:rsidR="00A95E5F" w:rsidRPr="00873F4C" w14:paraId="26E13BC8" w14:textId="77777777" w:rsidTr="00C44410">
        <w:tc>
          <w:tcPr>
            <w:tcW w:w="3689" w:type="dxa"/>
            <w:shd w:val="clear" w:color="auto" w:fill="auto"/>
          </w:tcPr>
          <w:p w14:paraId="3E22B769" w14:textId="77777777" w:rsidR="00A95E5F" w:rsidRPr="00873F4C" w:rsidRDefault="00A95E5F" w:rsidP="00956877">
            <w:pPr>
              <w:pStyle w:val="Tablea"/>
            </w:pPr>
            <w:r w:rsidRPr="00873F4C">
              <w:t>(a) The information tends to show, or the discloser believes on reasonable grounds that the information tends to show, one or more instances of disclosable conduct.</w:t>
            </w:r>
          </w:p>
          <w:p w14:paraId="54E31674" w14:textId="77777777" w:rsidR="00C42D3E" w:rsidRPr="00873F4C" w:rsidRDefault="00A95E5F" w:rsidP="00956877">
            <w:pPr>
              <w:pStyle w:val="Tablea"/>
            </w:pPr>
            <w:r w:rsidRPr="00873F4C">
              <w:t xml:space="preserve">(b) </w:t>
            </w:r>
            <w:r w:rsidR="00C42D3E" w:rsidRPr="00873F4C">
              <w:t>The disclosure is not made in the course of performing the discloser’s ordinary functions as a public official.</w:t>
            </w:r>
          </w:p>
        </w:tc>
      </w:tr>
    </w:tbl>
    <w:p w14:paraId="29BF20C1" w14:textId="77777777" w:rsidR="000915C9" w:rsidRPr="00873F4C" w:rsidRDefault="00B94F40" w:rsidP="00956877">
      <w:pPr>
        <w:pStyle w:val="ItemHead"/>
      </w:pPr>
      <w:r w:rsidRPr="00873F4C">
        <w:t>11</w:t>
      </w:r>
      <w:r w:rsidR="000915C9" w:rsidRPr="00873F4C">
        <w:t xml:space="preserve">  </w:t>
      </w:r>
      <w:r w:rsidR="00966D6A" w:rsidRPr="00873F4C">
        <w:t>Paragraph 2</w:t>
      </w:r>
      <w:r w:rsidR="000915C9" w:rsidRPr="00873F4C">
        <w:t>9(1)(c)</w:t>
      </w:r>
    </w:p>
    <w:p w14:paraId="24584F53" w14:textId="77777777" w:rsidR="000915C9" w:rsidRPr="00873F4C" w:rsidRDefault="000915C9" w:rsidP="00956877">
      <w:pPr>
        <w:pStyle w:val="Item"/>
      </w:pPr>
      <w:r w:rsidRPr="00873F4C">
        <w:t>Omit “contract:”, substitute “contract.”</w:t>
      </w:r>
      <w:r w:rsidR="00C25DF0" w:rsidRPr="00873F4C">
        <w:t>.</w:t>
      </w:r>
    </w:p>
    <w:p w14:paraId="6AE7FA5E" w14:textId="77777777" w:rsidR="009318FE" w:rsidRPr="00873F4C" w:rsidRDefault="00B94F40" w:rsidP="00956877">
      <w:pPr>
        <w:pStyle w:val="ItemHead"/>
      </w:pPr>
      <w:r w:rsidRPr="00873F4C">
        <w:t>12</w:t>
      </w:r>
      <w:r w:rsidR="009318FE" w:rsidRPr="00873F4C">
        <w:t xml:space="preserve">  </w:t>
      </w:r>
      <w:r w:rsidR="00B67CE9" w:rsidRPr="00873F4C">
        <w:t>Subparagraph</w:t>
      </w:r>
      <w:r w:rsidR="009318FE" w:rsidRPr="00873F4C">
        <w:t> 30(2)</w:t>
      </w:r>
      <w:r w:rsidR="009F7664" w:rsidRPr="00873F4C">
        <w:t>(</w:t>
      </w:r>
      <w:r w:rsidR="009318FE" w:rsidRPr="00873F4C">
        <w:t>b)(i)</w:t>
      </w:r>
    </w:p>
    <w:p w14:paraId="607CD278" w14:textId="77777777" w:rsidR="009318FE" w:rsidRPr="00873F4C" w:rsidRDefault="009318FE" w:rsidP="00956877">
      <w:pPr>
        <w:pStyle w:val="Item"/>
      </w:pPr>
      <w:r w:rsidRPr="00873F4C">
        <w:t>Omit “; or”, substitute “; and”.</w:t>
      </w:r>
    </w:p>
    <w:p w14:paraId="2FA33C35" w14:textId="77777777" w:rsidR="009318FE" w:rsidRPr="00873F4C" w:rsidRDefault="00B94F40" w:rsidP="00956877">
      <w:pPr>
        <w:pStyle w:val="ItemHead"/>
      </w:pPr>
      <w:r w:rsidRPr="00873F4C">
        <w:t>13</w:t>
      </w:r>
      <w:r w:rsidR="009318FE" w:rsidRPr="00873F4C">
        <w:t xml:space="preserve">  </w:t>
      </w:r>
      <w:r w:rsidR="00B67CE9" w:rsidRPr="00873F4C">
        <w:t>Subparagraph 30(2)(b)(i</w:t>
      </w:r>
      <w:r w:rsidR="00F536A7" w:rsidRPr="00873F4C">
        <w:t>i</w:t>
      </w:r>
      <w:r w:rsidR="00B67CE9" w:rsidRPr="00873F4C">
        <w:t>)</w:t>
      </w:r>
    </w:p>
    <w:p w14:paraId="24498556" w14:textId="77777777" w:rsidR="009318FE" w:rsidRPr="00873F4C" w:rsidRDefault="009318FE" w:rsidP="00956877">
      <w:pPr>
        <w:pStyle w:val="Item"/>
      </w:pPr>
      <w:r w:rsidRPr="00873F4C">
        <w:t>Omit “who”.</w:t>
      </w:r>
    </w:p>
    <w:p w14:paraId="338D040B" w14:textId="77777777" w:rsidR="00D8506A" w:rsidRPr="00873F4C" w:rsidRDefault="00B94F40" w:rsidP="00956877">
      <w:pPr>
        <w:pStyle w:val="ItemHead"/>
      </w:pPr>
      <w:r w:rsidRPr="00873F4C">
        <w:t>14</w:t>
      </w:r>
      <w:r w:rsidR="00D8506A" w:rsidRPr="00873F4C">
        <w:t xml:space="preserve">  </w:t>
      </w:r>
      <w:r w:rsidR="00CF524D" w:rsidRPr="00873F4C">
        <w:t>Sub</w:t>
      </w:r>
      <w:r w:rsidR="00ED19B0" w:rsidRPr="00873F4C">
        <w:t>section 3</w:t>
      </w:r>
      <w:r w:rsidR="00194C18" w:rsidRPr="00873F4C">
        <w:t>0(3)</w:t>
      </w:r>
    </w:p>
    <w:p w14:paraId="43E0DEA1" w14:textId="77777777" w:rsidR="0055663E" w:rsidRPr="00873F4C" w:rsidRDefault="0055663E" w:rsidP="00956877">
      <w:pPr>
        <w:pStyle w:val="Item"/>
      </w:pPr>
      <w:r w:rsidRPr="00873F4C">
        <w:t>Omit “a prescribed authority” (wherever occurring), substitute “an agency”.</w:t>
      </w:r>
    </w:p>
    <w:p w14:paraId="24C9AF04" w14:textId="77777777" w:rsidR="009318FE" w:rsidRPr="00873F4C" w:rsidRDefault="00B94F40" w:rsidP="00956877">
      <w:pPr>
        <w:pStyle w:val="ItemHead"/>
      </w:pPr>
      <w:r w:rsidRPr="00873F4C">
        <w:t>15</w:t>
      </w:r>
      <w:r w:rsidR="009318FE" w:rsidRPr="00873F4C">
        <w:t xml:space="preserve">  At the end of </w:t>
      </w:r>
      <w:r w:rsidR="00ED19B0" w:rsidRPr="00873F4C">
        <w:t>section 3</w:t>
      </w:r>
      <w:r w:rsidR="009318FE" w:rsidRPr="00873F4C">
        <w:t>0</w:t>
      </w:r>
    </w:p>
    <w:p w14:paraId="684BEED6" w14:textId="77777777" w:rsidR="009318FE" w:rsidRPr="00873F4C" w:rsidRDefault="009318FE" w:rsidP="00956877">
      <w:pPr>
        <w:pStyle w:val="Item"/>
      </w:pPr>
      <w:r w:rsidRPr="00873F4C">
        <w:t>Add:</w:t>
      </w:r>
    </w:p>
    <w:p w14:paraId="44168566" w14:textId="77777777" w:rsidR="009318FE" w:rsidRPr="00873F4C" w:rsidRDefault="009318FE" w:rsidP="00956877">
      <w:pPr>
        <w:pStyle w:val="subsection"/>
      </w:pPr>
      <w:r w:rsidRPr="00873F4C">
        <w:tab/>
        <w:t>(4)</w:t>
      </w:r>
      <w:r w:rsidRPr="00873F4C">
        <w:tab/>
        <w:t xml:space="preserve">However, a </w:t>
      </w:r>
      <w:r w:rsidRPr="00873F4C">
        <w:rPr>
          <w:b/>
          <w:i/>
        </w:rPr>
        <w:t>Commonwealth contract</w:t>
      </w:r>
      <w:r w:rsidRPr="00873F4C">
        <w:t xml:space="preserve"> does not include a grant covered by an instrument made under </w:t>
      </w:r>
      <w:r w:rsidR="00234C28" w:rsidRPr="00873F4C">
        <w:t>section 1</w:t>
      </w:r>
      <w:r w:rsidRPr="00873F4C">
        <w:t xml:space="preserve">05C of the </w:t>
      </w:r>
      <w:r w:rsidRPr="00873F4C">
        <w:rPr>
          <w:i/>
        </w:rPr>
        <w:t>Public Governance, Performance and Accountability Act 2013</w:t>
      </w:r>
      <w:r w:rsidRPr="00873F4C">
        <w:t xml:space="preserve"> (instruments relating to grants).</w:t>
      </w:r>
    </w:p>
    <w:p w14:paraId="2F0864FC" w14:textId="77777777" w:rsidR="000915C9" w:rsidRPr="00873F4C" w:rsidRDefault="00B94F40" w:rsidP="00956877">
      <w:pPr>
        <w:pStyle w:val="ItemHead"/>
      </w:pPr>
      <w:r w:rsidRPr="00873F4C">
        <w:t>16</w:t>
      </w:r>
      <w:r w:rsidR="000915C9" w:rsidRPr="00873F4C">
        <w:t xml:space="preserve">  </w:t>
      </w:r>
      <w:r w:rsidR="00ED19B0" w:rsidRPr="00873F4C">
        <w:t>Section 3</w:t>
      </w:r>
      <w:r w:rsidR="000915C9" w:rsidRPr="00873F4C">
        <w:t>4</w:t>
      </w:r>
    </w:p>
    <w:p w14:paraId="7016E399" w14:textId="77777777" w:rsidR="000915C9" w:rsidRPr="00873F4C" w:rsidRDefault="000915C9" w:rsidP="00956877">
      <w:pPr>
        <w:pStyle w:val="Item"/>
      </w:pPr>
      <w:r w:rsidRPr="00873F4C">
        <w:t>Omit “conduct:”, substitute “conduct.”.</w:t>
      </w:r>
    </w:p>
    <w:p w14:paraId="39264C6F" w14:textId="77777777" w:rsidR="00A5605F" w:rsidRPr="00873F4C" w:rsidRDefault="00B94F40" w:rsidP="00956877">
      <w:pPr>
        <w:pStyle w:val="ItemHead"/>
      </w:pPr>
      <w:r w:rsidRPr="00873F4C">
        <w:lastRenderedPageBreak/>
        <w:t>17</w:t>
      </w:r>
      <w:r w:rsidR="00A5605F" w:rsidRPr="00873F4C">
        <w:t xml:space="preserve">  </w:t>
      </w:r>
      <w:r w:rsidR="004C0374" w:rsidRPr="00873F4C">
        <w:t>Paragraph 6</w:t>
      </w:r>
      <w:r w:rsidR="00A5605F" w:rsidRPr="00873F4C">
        <w:t>7(1)(a)</w:t>
      </w:r>
    </w:p>
    <w:p w14:paraId="0D4F0EE0" w14:textId="77777777" w:rsidR="00A5605F" w:rsidRPr="00873F4C" w:rsidRDefault="00A5605F" w:rsidP="00956877">
      <w:pPr>
        <w:pStyle w:val="Item"/>
      </w:pPr>
      <w:r w:rsidRPr="00873F4C">
        <w:t xml:space="preserve">Omit “public interest disclosure covered by </w:t>
      </w:r>
      <w:r w:rsidR="00ED19B0" w:rsidRPr="00873F4C">
        <w:t>item 4</w:t>
      </w:r>
      <w:r w:rsidRPr="00873F4C">
        <w:t xml:space="preserve"> of the table in </w:t>
      </w:r>
      <w:r w:rsidR="00ED19B0" w:rsidRPr="00873F4C">
        <w:t>sub</w:t>
      </w:r>
      <w:r w:rsidR="00234C28" w:rsidRPr="00873F4C">
        <w:t>section 2</w:t>
      </w:r>
      <w:r w:rsidRPr="00873F4C">
        <w:t xml:space="preserve">6(1) (a </w:t>
      </w:r>
      <w:r w:rsidRPr="00873F4C">
        <w:rPr>
          <w:b/>
          <w:i/>
        </w:rPr>
        <w:t>legal practitioner disclosure</w:t>
      </w:r>
      <w:r w:rsidRPr="00873F4C">
        <w:t>)”, substitute “legal practitioner disclosure”.</w:t>
      </w:r>
    </w:p>
    <w:p w14:paraId="2CFA64F8" w14:textId="77777777" w:rsidR="009318FE" w:rsidRPr="00873F4C" w:rsidRDefault="00B94F40" w:rsidP="00956877">
      <w:pPr>
        <w:pStyle w:val="ItemHead"/>
      </w:pPr>
      <w:r w:rsidRPr="00873F4C">
        <w:t>18</w:t>
      </w:r>
      <w:r w:rsidR="009318FE" w:rsidRPr="00873F4C">
        <w:t xml:space="preserve">  </w:t>
      </w:r>
      <w:r w:rsidR="00234C28" w:rsidRPr="00873F4C">
        <w:t>Section 7</w:t>
      </w:r>
      <w:r w:rsidR="009318FE" w:rsidRPr="00873F4C">
        <w:t>7</w:t>
      </w:r>
    </w:p>
    <w:p w14:paraId="1D003D69" w14:textId="77777777" w:rsidR="009318FE" w:rsidRPr="00873F4C" w:rsidRDefault="009318FE" w:rsidP="00956877">
      <w:pPr>
        <w:pStyle w:val="Item"/>
      </w:pPr>
      <w:r w:rsidRPr="00873F4C">
        <w:t>Repeal the section, substitute:</w:t>
      </w:r>
    </w:p>
    <w:p w14:paraId="2D40AB47" w14:textId="77777777" w:rsidR="009318FE" w:rsidRPr="00873F4C" w:rsidRDefault="009318FE" w:rsidP="00956877">
      <w:pPr>
        <w:pStyle w:val="ActHead5"/>
      </w:pPr>
      <w:bookmarkStart w:id="61" w:name="_Toc138081486"/>
      <w:r w:rsidRPr="00A13411">
        <w:rPr>
          <w:rStyle w:val="CharSectno"/>
        </w:rPr>
        <w:t>77</w:t>
      </w:r>
      <w:r w:rsidRPr="00873F4C">
        <w:t xml:space="preserve">  Delegations</w:t>
      </w:r>
      <w:bookmarkEnd w:id="61"/>
    </w:p>
    <w:p w14:paraId="24F79D3C" w14:textId="77777777" w:rsidR="009318FE" w:rsidRPr="00873F4C" w:rsidRDefault="009318FE" w:rsidP="00956877">
      <w:pPr>
        <w:pStyle w:val="subsection"/>
      </w:pPr>
      <w:r w:rsidRPr="00873F4C">
        <w:tab/>
        <w:t>(1)</w:t>
      </w:r>
      <w:r w:rsidRPr="00873F4C">
        <w:tab/>
        <w:t>The principal officer of an agency may, by writing, delegate any or all of the principal officer’s functions or powers under this Act to a public official who belongs to the agency.</w:t>
      </w:r>
    </w:p>
    <w:p w14:paraId="4A57C37D" w14:textId="77777777" w:rsidR="009318FE" w:rsidRPr="00873F4C" w:rsidRDefault="009318FE" w:rsidP="00956877">
      <w:pPr>
        <w:pStyle w:val="notetext"/>
      </w:pPr>
      <w:r w:rsidRPr="00873F4C">
        <w:t>Example:</w:t>
      </w:r>
      <w:r w:rsidRPr="00873F4C">
        <w:tab/>
      </w:r>
      <w:r w:rsidR="00A5605F" w:rsidRPr="00873F4C">
        <w:t>The Ombudsman and the IGIS are the principal officers of their respective agencies. Under this subsection, the Ombudsman, or the IGIS, may delegate any of their respective functions or powers to a public official who belongs to the relevant agency</w:t>
      </w:r>
      <w:r w:rsidRPr="00873F4C">
        <w:t xml:space="preserve"> (see </w:t>
      </w:r>
      <w:r w:rsidR="00CF524D" w:rsidRPr="00873F4C">
        <w:t>section 6</w:t>
      </w:r>
      <w:r w:rsidRPr="00873F4C">
        <w:t>9).</w:t>
      </w:r>
    </w:p>
    <w:p w14:paraId="23F37132" w14:textId="77777777" w:rsidR="009318FE" w:rsidRPr="00873F4C" w:rsidRDefault="009318FE" w:rsidP="00956877">
      <w:pPr>
        <w:pStyle w:val="subsection"/>
      </w:pPr>
      <w:r w:rsidRPr="00873F4C">
        <w:tab/>
        <w:t>(2)</w:t>
      </w:r>
      <w:r w:rsidRPr="00873F4C">
        <w:tab/>
        <w:t>A person exercising functions or powers under a delegation under this section must comply with any directions of the principal officer who delegated the function or power.</w:t>
      </w:r>
    </w:p>
    <w:p w14:paraId="4D4A5C63" w14:textId="77777777" w:rsidR="009318FE" w:rsidRPr="00873F4C" w:rsidRDefault="00B94F40" w:rsidP="00956877">
      <w:pPr>
        <w:pStyle w:val="ItemHead"/>
      </w:pPr>
      <w:r w:rsidRPr="00873F4C">
        <w:t>19</w:t>
      </w:r>
      <w:r w:rsidR="009318FE" w:rsidRPr="00873F4C">
        <w:t xml:space="preserve">  After paragraph 78(1)(c)</w:t>
      </w:r>
    </w:p>
    <w:p w14:paraId="38C717E9" w14:textId="77777777" w:rsidR="009318FE" w:rsidRPr="00873F4C" w:rsidRDefault="009318FE" w:rsidP="00956877">
      <w:pPr>
        <w:pStyle w:val="Item"/>
      </w:pPr>
      <w:r w:rsidRPr="00873F4C">
        <w:t>Insert:</w:t>
      </w:r>
    </w:p>
    <w:p w14:paraId="48ED063C" w14:textId="77777777" w:rsidR="00302271" w:rsidRPr="00873F4C" w:rsidRDefault="009318FE" w:rsidP="00956877">
      <w:pPr>
        <w:pStyle w:val="paragraph"/>
      </w:pPr>
      <w:r w:rsidRPr="00873F4C">
        <w:tab/>
        <w:t>or (ca)</w:t>
      </w:r>
      <w:r w:rsidRPr="00873F4C">
        <w:tab/>
        <w:t>a person assisting</w:t>
      </w:r>
      <w:r w:rsidR="00302271" w:rsidRPr="00873F4C">
        <w:t>:</w:t>
      </w:r>
    </w:p>
    <w:p w14:paraId="4814F54D" w14:textId="77777777" w:rsidR="00302271" w:rsidRPr="00873F4C" w:rsidRDefault="00302271" w:rsidP="00956877">
      <w:pPr>
        <w:pStyle w:val="paragraphsub"/>
      </w:pPr>
      <w:r w:rsidRPr="00873F4C">
        <w:tab/>
        <w:t>(i)</w:t>
      </w:r>
      <w:r w:rsidRPr="00873F4C">
        <w:tab/>
      </w:r>
      <w:r w:rsidR="009318FE" w:rsidRPr="00873F4C">
        <w:t>a principal officer of an agency</w:t>
      </w:r>
      <w:r w:rsidRPr="00873F4C">
        <w:t xml:space="preserve">; </w:t>
      </w:r>
      <w:r w:rsidR="009318FE" w:rsidRPr="00873F4C">
        <w:t>or</w:t>
      </w:r>
    </w:p>
    <w:p w14:paraId="67136C14" w14:textId="77777777" w:rsidR="009318FE" w:rsidRPr="00873F4C" w:rsidRDefault="00302271" w:rsidP="00956877">
      <w:pPr>
        <w:pStyle w:val="paragraphsub"/>
      </w:pPr>
      <w:r w:rsidRPr="00873F4C">
        <w:tab/>
        <w:t>(ii)</w:t>
      </w:r>
      <w:r w:rsidRPr="00873F4C">
        <w:tab/>
      </w:r>
      <w:r w:rsidR="009318FE" w:rsidRPr="00873F4C">
        <w:t>a delegate of the principal officer;</w:t>
      </w:r>
    </w:p>
    <w:p w14:paraId="6F2624B0" w14:textId="77777777" w:rsidR="009318FE" w:rsidRPr="00873F4C" w:rsidRDefault="00B94F40" w:rsidP="00956877">
      <w:pPr>
        <w:pStyle w:val="ItemHead"/>
      </w:pPr>
      <w:r w:rsidRPr="00873F4C">
        <w:t>20</w:t>
      </w:r>
      <w:r w:rsidR="009318FE" w:rsidRPr="00873F4C">
        <w:t xml:space="preserve">  At the end of sub</w:t>
      </w:r>
      <w:r w:rsidR="00234C28" w:rsidRPr="00873F4C">
        <w:t>section 7</w:t>
      </w:r>
      <w:r w:rsidR="009318FE" w:rsidRPr="00873F4C">
        <w:t>8(1)</w:t>
      </w:r>
    </w:p>
    <w:p w14:paraId="255A6395" w14:textId="77777777" w:rsidR="009318FE" w:rsidRPr="00873F4C" w:rsidRDefault="009318FE" w:rsidP="00956877">
      <w:pPr>
        <w:pStyle w:val="Item"/>
      </w:pPr>
      <w:r w:rsidRPr="00873F4C">
        <w:t>Add:</w:t>
      </w:r>
    </w:p>
    <w:p w14:paraId="17AB177C" w14:textId="77777777" w:rsidR="009318FE" w:rsidRPr="00873F4C" w:rsidRDefault="009318FE" w:rsidP="00956877">
      <w:pPr>
        <w:pStyle w:val="paragraph"/>
      </w:pPr>
      <w:r w:rsidRPr="00873F4C">
        <w:tab/>
        <w:t>; or (f)</w:t>
      </w:r>
      <w:r w:rsidRPr="00873F4C">
        <w:tab/>
        <w:t>in the case of a person assisting a principal officer or delegate</w:t>
      </w:r>
      <w:r w:rsidR="00302271" w:rsidRPr="00873F4C">
        <w:t xml:space="preserve">, as mentioned in </w:t>
      </w:r>
      <w:r w:rsidR="00ED19B0" w:rsidRPr="00873F4C">
        <w:t>paragraph (</w:t>
      </w:r>
      <w:r w:rsidR="00302271" w:rsidRPr="00873F4C">
        <w:t>ca)</w:t>
      </w:r>
      <w:r w:rsidRPr="00873F4C">
        <w:t xml:space="preserve">—in assisting the principal officer or delegate in doing anything mentioned in </w:t>
      </w:r>
      <w:r w:rsidR="00ED19B0" w:rsidRPr="00873F4C">
        <w:t>paragraph (</w:t>
      </w:r>
      <w:r w:rsidRPr="00873F4C">
        <w:t>d) or (e).</w:t>
      </w:r>
    </w:p>
    <w:p w14:paraId="19B0A70C" w14:textId="77777777" w:rsidR="009318FE" w:rsidRPr="00873F4C" w:rsidRDefault="00B94F40" w:rsidP="00956877">
      <w:pPr>
        <w:pStyle w:val="ItemHead"/>
      </w:pPr>
      <w:r w:rsidRPr="00873F4C">
        <w:t>21</w:t>
      </w:r>
      <w:r w:rsidR="009318FE" w:rsidRPr="00873F4C">
        <w:t xml:space="preserve">  </w:t>
      </w:r>
      <w:r w:rsidR="00ED19B0" w:rsidRPr="00873F4C">
        <w:t>Section 8</w:t>
      </w:r>
      <w:r w:rsidR="009318FE" w:rsidRPr="00873F4C">
        <w:t>2A</w:t>
      </w:r>
    </w:p>
    <w:p w14:paraId="29053746" w14:textId="77777777" w:rsidR="009318FE" w:rsidRPr="00873F4C" w:rsidRDefault="009318FE" w:rsidP="00956877">
      <w:pPr>
        <w:pStyle w:val="Item"/>
      </w:pPr>
      <w:r w:rsidRPr="00873F4C">
        <w:t>Repeal the section, substitute:</w:t>
      </w:r>
    </w:p>
    <w:p w14:paraId="48264FF2" w14:textId="77777777" w:rsidR="009318FE" w:rsidRPr="00873F4C" w:rsidRDefault="009318FE" w:rsidP="00956877">
      <w:pPr>
        <w:pStyle w:val="ActHead5"/>
      </w:pPr>
      <w:bookmarkStart w:id="62" w:name="_Toc138081487"/>
      <w:r w:rsidRPr="00A13411">
        <w:rPr>
          <w:rStyle w:val="CharSectno"/>
        </w:rPr>
        <w:lastRenderedPageBreak/>
        <w:t>82A</w:t>
      </w:r>
      <w:r w:rsidRPr="00873F4C">
        <w:t xml:space="preserve">  Review of operation of </w:t>
      </w:r>
      <w:r w:rsidR="00BA349C" w:rsidRPr="00873F4C">
        <w:t>Act</w:t>
      </w:r>
      <w:bookmarkEnd w:id="62"/>
    </w:p>
    <w:p w14:paraId="00D5D6C0" w14:textId="77777777" w:rsidR="009318FE" w:rsidRPr="00873F4C" w:rsidRDefault="009318FE" w:rsidP="00956877">
      <w:pPr>
        <w:pStyle w:val="subsection"/>
      </w:pPr>
      <w:r w:rsidRPr="00873F4C">
        <w:tab/>
        <w:t>(1)</w:t>
      </w:r>
      <w:r w:rsidRPr="00873F4C">
        <w:tab/>
        <w:t>The Minister must cause a review to be undertaken of the operation of this Act.</w:t>
      </w:r>
    </w:p>
    <w:p w14:paraId="269C4371" w14:textId="77777777" w:rsidR="009318FE" w:rsidRPr="00873F4C" w:rsidRDefault="009318FE" w:rsidP="00956877">
      <w:pPr>
        <w:pStyle w:val="subsection"/>
      </w:pPr>
      <w:r w:rsidRPr="00873F4C">
        <w:tab/>
        <w:t>(2)</w:t>
      </w:r>
      <w:r w:rsidRPr="00873F4C">
        <w:tab/>
        <w:t>The review must be conducted as soon as practicable after the end of 5 years after this section commences.</w:t>
      </w:r>
    </w:p>
    <w:p w14:paraId="53D408AA" w14:textId="77777777" w:rsidR="009318FE" w:rsidRPr="00873F4C" w:rsidRDefault="009318FE" w:rsidP="00956877">
      <w:pPr>
        <w:pStyle w:val="subsection"/>
      </w:pPr>
      <w:r w:rsidRPr="00873F4C">
        <w:tab/>
        <w:t>(3)</w:t>
      </w:r>
      <w:r w:rsidRPr="00873F4C">
        <w:tab/>
        <w:t>The Minister must cause a written report about the review to be prepared.</w:t>
      </w:r>
    </w:p>
    <w:p w14:paraId="085D3319" w14:textId="77777777" w:rsidR="009318FE" w:rsidRPr="00873F4C" w:rsidRDefault="009318FE" w:rsidP="00956877">
      <w:pPr>
        <w:pStyle w:val="subsection"/>
      </w:pPr>
      <w:r w:rsidRPr="00873F4C">
        <w:tab/>
        <w:t>(4)</w:t>
      </w:r>
      <w:r w:rsidRPr="00873F4C">
        <w:tab/>
        <w:t>The Minister must cause a copy of the report to be laid before each House of the Parliament within 15 sitting days of that House after the Minister receives the report.</w:t>
      </w:r>
    </w:p>
    <w:p w14:paraId="7A7DECE4" w14:textId="77777777" w:rsidR="00592716" w:rsidRPr="00873F4C" w:rsidRDefault="00ED19B0" w:rsidP="00956877">
      <w:pPr>
        <w:pStyle w:val="ActHead6"/>
        <w:pageBreakBefore/>
      </w:pPr>
      <w:bookmarkStart w:id="63" w:name="_Toc138081488"/>
      <w:r w:rsidRPr="00A13411">
        <w:rPr>
          <w:rStyle w:val="CharAmSchNo"/>
        </w:rPr>
        <w:lastRenderedPageBreak/>
        <w:t>Schedule 3</w:t>
      </w:r>
      <w:r w:rsidR="00592716" w:rsidRPr="00873F4C">
        <w:t>—</w:t>
      </w:r>
      <w:r w:rsidR="00637739" w:rsidRPr="00A13411">
        <w:rPr>
          <w:rStyle w:val="CharAmSchText"/>
        </w:rPr>
        <w:t>Application and saving</w:t>
      </w:r>
      <w:r w:rsidR="00AA6CF6" w:rsidRPr="00A13411">
        <w:rPr>
          <w:rStyle w:val="CharAmSchText"/>
        </w:rPr>
        <w:t xml:space="preserve"> </w:t>
      </w:r>
      <w:r w:rsidR="00637739" w:rsidRPr="00A13411">
        <w:rPr>
          <w:rStyle w:val="CharAmSchText"/>
        </w:rPr>
        <w:t>provisions</w:t>
      </w:r>
      <w:r w:rsidR="003D2C06" w:rsidRPr="00A13411">
        <w:rPr>
          <w:rStyle w:val="CharAmSchText"/>
        </w:rPr>
        <w:t xml:space="preserve"> </w:t>
      </w:r>
      <w:r w:rsidR="0047191D" w:rsidRPr="00A13411">
        <w:rPr>
          <w:rStyle w:val="CharAmSchText"/>
        </w:rPr>
        <w:t xml:space="preserve">for </w:t>
      </w:r>
      <w:r w:rsidR="004C0374" w:rsidRPr="00A13411">
        <w:rPr>
          <w:rStyle w:val="CharAmSchText"/>
        </w:rPr>
        <w:t>Schedules 1</w:t>
      </w:r>
      <w:r w:rsidR="003D2C06" w:rsidRPr="00A13411">
        <w:rPr>
          <w:rStyle w:val="CharAmSchText"/>
        </w:rPr>
        <w:t xml:space="preserve"> and 2</w:t>
      </w:r>
      <w:bookmarkEnd w:id="63"/>
    </w:p>
    <w:p w14:paraId="4BF5EA7A" w14:textId="77777777" w:rsidR="005C36A0" w:rsidRPr="00A13411" w:rsidRDefault="005C36A0" w:rsidP="00956877">
      <w:pPr>
        <w:pStyle w:val="Header"/>
      </w:pPr>
      <w:r w:rsidRPr="00A13411">
        <w:rPr>
          <w:rStyle w:val="CharAmPartNo"/>
        </w:rPr>
        <w:t xml:space="preserve"> </w:t>
      </w:r>
      <w:r w:rsidRPr="00A13411">
        <w:rPr>
          <w:rStyle w:val="CharAmPartText"/>
        </w:rPr>
        <w:t xml:space="preserve"> </w:t>
      </w:r>
    </w:p>
    <w:p w14:paraId="343129B4" w14:textId="77777777" w:rsidR="008C7919" w:rsidRPr="00873F4C" w:rsidRDefault="00637739" w:rsidP="00956877">
      <w:pPr>
        <w:pStyle w:val="Transitional"/>
      </w:pPr>
      <w:r w:rsidRPr="00873F4C">
        <w:t xml:space="preserve">1  Definitions for </w:t>
      </w:r>
      <w:r w:rsidR="00ED19B0" w:rsidRPr="00873F4C">
        <w:t>Schedule 3</w:t>
      </w:r>
    </w:p>
    <w:p w14:paraId="5D19C0FF" w14:textId="77777777" w:rsidR="00637739" w:rsidRPr="00873F4C" w:rsidRDefault="00637739" w:rsidP="00956877">
      <w:pPr>
        <w:pStyle w:val="Item"/>
      </w:pPr>
      <w:r w:rsidRPr="00873F4C">
        <w:t>In this Schedule:</w:t>
      </w:r>
    </w:p>
    <w:p w14:paraId="400DD1FA" w14:textId="77777777" w:rsidR="005124D0" w:rsidRPr="00873F4C" w:rsidRDefault="005124D0" w:rsidP="00956877">
      <w:pPr>
        <w:pStyle w:val="Item"/>
      </w:pPr>
      <w:r w:rsidRPr="00873F4C">
        <w:rPr>
          <w:b/>
          <w:i/>
        </w:rPr>
        <w:t>Act</w:t>
      </w:r>
      <w:r w:rsidRPr="00873F4C">
        <w:t xml:space="preserve"> means the </w:t>
      </w:r>
      <w:r w:rsidRPr="00873F4C">
        <w:rPr>
          <w:i/>
        </w:rPr>
        <w:t>Public Interest Disclosure Act 2013</w:t>
      </w:r>
      <w:r w:rsidRPr="00873F4C">
        <w:t>.</w:t>
      </w:r>
    </w:p>
    <w:p w14:paraId="6D3D2767" w14:textId="77777777" w:rsidR="00637739" w:rsidRPr="00873F4C" w:rsidRDefault="00637739" w:rsidP="00956877">
      <w:pPr>
        <w:pStyle w:val="Item"/>
      </w:pPr>
      <w:r w:rsidRPr="00873F4C">
        <w:rPr>
          <w:b/>
          <w:i/>
        </w:rPr>
        <w:t>commencement</w:t>
      </w:r>
      <w:r w:rsidRPr="00873F4C">
        <w:t xml:space="preserve"> means the day this Schedule commences.</w:t>
      </w:r>
    </w:p>
    <w:p w14:paraId="5E1D947A" w14:textId="77777777" w:rsidR="00637739" w:rsidRPr="00873F4C" w:rsidRDefault="00637739" w:rsidP="00956877">
      <w:pPr>
        <w:pStyle w:val="Transitional"/>
      </w:pPr>
      <w:r w:rsidRPr="00873F4C">
        <w:t>2  Application of amendments</w:t>
      </w:r>
      <w:r w:rsidR="00FA3574" w:rsidRPr="00873F4C">
        <w:t>—general rule</w:t>
      </w:r>
    </w:p>
    <w:p w14:paraId="2FD5E21D" w14:textId="77777777" w:rsidR="00637739" w:rsidRPr="00873F4C" w:rsidRDefault="00637739" w:rsidP="00956877">
      <w:pPr>
        <w:pStyle w:val="Subitem"/>
      </w:pPr>
      <w:r w:rsidRPr="00873F4C">
        <w:tab/>
      </w:r>
      <w:r w:rsidR="006B05C0" w:rsidRPr="00873F4C">
        <w:t xml:space="preserve">Subject to this </w:t>
      </w:r>
      <w:r w:rsidR="00FA3574" w:rsidRPr="00873F4C">
        <w:t>Schedule</w:t>
      </w:r>
      <w:r w:rsidR="006B05C0" w:rsidRPr="00873F4C">
        <w:t>, t</w:t>
      </w:r>
      <w:r w:rsidRPr="00873F4C">
        <w:t xml:space="preserve">he </w:t>
      </w:r>
      <w:r w:rsidR="006B05C0" w:rsidRPr="00873F4C">
        <w:t xml:space="preserve">amendments </w:t>
      </w:r>
      <w:r w:rsidR="00DA2521" w:rsidRPr="00873F4C">
        <w:t xml:space="preserve">of the Act </w:t>
      </w:r>
      <w:r w:rsidR="00B15687" w:rsidRPr="00873F4C">
        <w:t xml:space="preserve">made by </w:t>
      </w:r>
      <w:r w:rsidR="004C0374" w:rsidRPr="00873F4C">
        <w:t>Schedules 1</w:t>
      </w:r>
      <w:r w:rsidR="00B15687" w:rsidRPr="00873F4C">
        <w:t xml:space="preserve"> and 2 </w:t>
      </w:r>
      <w:r w:rsidR="00EB7CE7" w:rsidRPr="00873F4C">
        <w:t xml:space="preserve">to this Act </w:t>
      </w:r>
      <w:r w:rsidR="00B15687" w:rsidRPr="00873F4C">
        <w:t>apply</w:t>
      </w:r>
      <w:r w:rsidRPr="00873F4C">
        <w:t xml:space="preserve"> in relation to:</w:t>
      </w:r>
    </w:p>
    <w:p w14:paraId="3B504B8D" w14:textId="77777777" w:rsidR="00B15687" w:rsidRPr="00873F4C" w:rsidRDefault="00637739" w:rsidP="00956877">
      <w:pPr>
        <w:pStyle w:val="paragraph"/>
      </w:pPr>
      <w:r w:rsidRPr="00873F4C">
        <w:tab/>
        <w:t>(a)</w:t>
      </w:r>
      <w:r w:rsidRPr="00873F4C">
        <w:tab/>
        <w:t xml:space="preserve">a disclosure made on or after </w:t>
      </w:r>
      <w:r w:rsidR="00DA2521" w:rsidRPr="00873F4C">
        <w:t>commencement</w:t>
      </w:r>
      <w:r w:rsidRPr="00873F4C">
        <w:t>;</w:t>
      </w:r>
      <w:r w:rsidR="006B05C0" w:rsidRPr="00873F4C">
        <w:t xml:space="preserve"> and</w:t>
      </w:r>
    </w:p>
    <w:p w14:paraId="126F31F9" w14:textId="77777777" w:rsidR="006B05C0" w:rsidRPr="00873F4C" w:rsidRDefault="006B05C0" w:rsidP="00956877">
      <w:pPr>
        <w:pStyle w:val="paragraph"/>
      </w:pPr>
      <w:r w:rsidRPr="00873F4C">
        <w:tab/>
        <w:t>(b)</w:t>
      </w:r>
      <w:r w:rsidRPr="00873F4C">
        <w:tab/>
        <w:t>conduct</w:t>
      </w:r>
      <w:r w:rsidR="00B15687" w:rsidRPr="00873F4C">
        <w:t xml:space="preserve"> </w:t>
      </w:r>
      <w:r w:rsidR="00DA2521" w:rsidRPr="00873F4C">
        <w:t>that is the subject of such a disclosure, whether the conduct occurs</w:t>
      </w:r>
      <w:r w:rsidR="00A3483D" w:rsidRPr="00873F4C">
        <w:t xml:space="preserve"> (or is alleged to have occurred)</w:t>
      </w:r>
      <w:r w:rsidR="00DA2521" w:rsidRPr="00873F4C">
        <w:t xml:space="preserve"> </w:t>
      </w:r>
      <w:r w:rsidRPr="00873F4C">
        <w:t>before, on or after commencement.</w:t>
      </w:r>
    </w:p>
    <w:p w14:paraId="4EDCD773" w14:textId="77777777" w:rsidR="006B05C0" w:rsidRPr="00873F4C" w:rsidRDefault="00FA3574" w:rsidP="00956877">
      <w:pPr>
        <w:pStyle w:val="Transitional"/>
      </w:pPr>
      <w:r w:rsidRPr="00873F4C">
        <w:t xml:space="preserve">3  </w:t>
      </w:r>
      <w:r w:rsidR="006B05C0" w:rsidRPr="00873F4C">
        <w:t>Protection</w:t>
      </w:r>
      <w:r w:rsidR="00E31AA5" w:rsidRPr="00873F4C">
        <w:t xml:space="preserve"> of discloser</w:t>
      </w:r>
      <w:r w:rsidR="006B05C0" w:rsidRPr="00873F4C">
        <w:t xml:space="preserve">s </w:t>
      </w:r>
      <w:r w:rsidR="00E31AA5" w:rsidRPr="00873F4C">
        <w:t>and witnesses</w:t>
      </w:r>
    </w:p>
    <w:p w14:paraId="09424740" w14:textId="77777777" w:rsidR="00484517" w:rsidRPr="00873F4C" w:rsidRDefault="0095388B" w:rsidP="00956877">
      <w:pPr>
        <w:pStyle w:val="Subitem"/>
      </w:pPr>
      <w:r w:rsidRPr="00873F4C">
        <w:tab/>
      </w:r>
      <w:r w:rsidR="006B05C0" w:rsidRPr="00873F4C">
        <w:t xml:space="preserve">The amendments </w:t>
      </w:r>
      <w:r w:rsidR="0058679F" w:rsidRPr="00873F4C">
        <w:t xml:space="preserve">of the Act </w:t>
      </w:r>
      <w:r w:rsidR="006B05C0" w:rsidRPr="00873F4C">
        <w:t xml:space="preserve">made by </w:t>
      </w:r>
      <w:r w:rsidR="00CF524D" w:rsidRPr="00873F4C">
        <w:t>Part 3</w:t>
      </w:r>
      <w:r w:rsidR="006B05C0" w:rsidRPr="00873F4C">
        <w:t xml:space="preserve"> of </w:t>
      </w:r>
      <w:r w:rsidR="00ED19B0" w:rsidRPr="00873F4C">
        <w:t>Schedule 1</w:t>
      </w:r>
      <w:r w:rsidR="0058679F" w:rsidRPr="00873F4C">
        <w:t xml:space="preserve"> to this Act </w:t>
      </w:r>
      <w:r w:rsidR="006B05C0" w:rsidRPr="00873F4C">
        <w:t>apply in relation to</w:t>
      </w:r>
      <w:r w:rsidR="00484517" w:rsidRPr="00873F4C">
        <w:t>:</w:t>
      </w:r>
    </w:p>
    <w:p w14:paraId="4EB40803" w14:textId="77777777" w:rsidR="00B15687" w:rsidRPr="00873F4C" w:rsidRDefault="00484517" w:rsidP="00956877">
      <w:pPr>
        <w:pStyle w:val="paragraph"/>
      </w:pPr>
      <w:r w:rsidRPr="00873F4C">
        <w:tab/>
        <w:t>(a)</w:t>
      </w:r>
      <w:r w:rsidRPr="00873F4C">
        <w:tab/>
        <w:t>engaging in</w:t>
      </w:r>
      <w:r w:rsidR="009440B5" w:rsidRPr="00873F4C">
        <w:t xml:space="preserve"> conduct on or after commencement that constitutes</w:t>
      </w:r>
      <w:r w:rsidR="009B01F8" w:rsidRPr="00873F4C">
        <w:t>:</w:t>
      </w:r>
    </w:p>
    <w:p w14:paraId="6BA449E8" w14:textId="77777777" w:rsidR="00B80415" w:rsidRPr="00873F4C" w:rsidRDefault="00B15687" w:rsidP="00956877">
      <w:pPr>
        <w:pStyle w:val="paragraphsub"/>
      </w:pPr>
      <w:r w:rsidRPr="00873F4C">
        <w:tab/>
        <w:t>(</w:t>
      </w:r>
      <w:r w:rsidR="00484517" w:rsidRPr="00873F4C">
        <w:t>i</w:t>
      </w:r>
      <w:r w:rsidRPr="00873F4C">
        <w:t>)</w:t>
      </w:r>
      <w:r w:rsidRPr="00873F4C">
        <w:tab/>
      </w:r>
      <w:r w:rsidR="009B01F8" w:rsidRPr="00873F4C">
        <w:t xml:space="preserve">taking a reprisal against a person within the meaning of </w:t>
      </w:r>
      <w:r w:rsidR="00234C28" w:rsidRPr="00873F4C">
        <w:t>section 1</w:t>
      </w:r>
      <w:r w:rsidR="009B01F8" w:rsidRPr="00873F4C">
        <w:t>3 of the Act (as amended by that Part); or</w:t>
      </w:r>
    </w:p>
    <w:p w14:paraId="18B43BED" w14:textId="77777777" w:rsidR="00484517" w:rsidRPr="00873F4C" w:rsidRDefault="009B01F8" w:rsidP="00956877">
      <w:pPr>
        <w:pStyle w:val="paragraphsub"/>
      </w:pPr>
      <w:r w:rsidRPr="00873F4C">
        <w:tab/>
        <w:t>(</w:t>
      </w:r>
      <w:r w:rsidR="00484517" w:rsidRPr="00873F4C">
        <w:t>ii</w:t>
      </w:r>
      <w:r w:rsidRPr="00873F4C">
        <w:t>)</w:t>
      </w:r>
      <w:r w:rsidRPr="00873F4C">
        <w:tab/>
        <w:t xml:space="preserve">an offence against </w:t>
      </w:r>
      <w:r w:rsidR="00234C28" w:rsidRPr="00873F4C">
        <w:t>section 1</w:t>
      </w:r>
      <w:r w:rsidRPr="00873F4C">
        <w:t>9 of the Act (as substituted by that Part)</w:t>
      </w:r>
      <w:r w:rsidR="00484517" w:rsidRPr="00873F4C">
        <w:t>; and</w:t>
      </w:r>
    </w:p>
    <w:p w14:paraId="556BA347" w14:textId="77777777" w:rsidR="009B01F8" w:rsidRPr="00873F4C" w:rsidRDefault="00484517" w:rsidP="00956877">
      <w:pPr>
        <w:pStyle w:val="paragraph"/>
      </w:pPr>
      <w:r w:rsidRPr="00873F4C">
        <w:tab/>
        <w:t>(b)</w:t>
      </w:r>
      <w:r w:rsidRPr="00873F4C">
        <w:tab/>
        <w:t>a disclosure made, or believed or suspected to have been made, before, on or after commencement, if the disclosure (or belief or suspicion about the disclosure) is the reason, or part of the reason, for engaging in such conduct</w:t>
      </w:r>
      <w:r w:rsidR="009B01F8" w:rsidRPr="00873F4C">
        <w:t>.</w:t>
      </w:r>
    </w:p>
    <w:p w14:paraId="1D63ACC4" w14:textId="77777777" w:rsidR="00521BC0" w:rsidRPr="00873F4C" w:rsidRDefault="00DA61AD" w:rsidP="00956877">
      <w:pPr>
        <w:pStyle w:val="Transitional"/>
      </w:pPr>
      <w:r w:rsidRPr="00873F4C">
        <w:t>4</w:t>
      </w:r>
      <w:r w:rsidR="00521BC0" w:rsidRPr="00873F4C">
        <w:t xml:space="preserve">  Six</w:t>
      </w:r>
      <w:r w:rsidR="00956877">
        <w:noBreakHyphen/>
      </w:r>
      <w:r w:rsidR="00521BC0" w:rsidRPr="00873F4C">
        <w:t>monthly reports by the Ombudsman</w:t>
      </w:r>
    </w:p>
    <w:p w14:paraId="13E7AA1B" w14:textId="77777777" w:rsidR="00DA61AD" w:rsidRPr="00873F4C" w:rsidRDefault="00521BC0" w:rsidP="00956877">
      <w:pPr>
        <w:pStyle w:val="Subitem"/>
      </w:pPr>
      <w:r w:rsidRPr="00873F4C">
        <w:tab/>
      </w:r>
      <w:r w:rsidR="00234C28" w:rsidRPr="00873F4C">
        <w:t>Section 7</w:t>
      </w:r>
      <w:r w:rsidR="009B1E5C" w:rsidRPr="00873F4C">
        <w:t xml:space="preserve">6 </w:t>
      </w:r>
      <w:r w:rsidR="00E95EC6" w:rsidRPr="00873F4C">
        <w:t xml:space="preserve">of the Act (as amended by </w:t>
      </w:r>
      <w:r w:rsidR="00ED19B0" w:rsidRPr="00873F4C">
        <w:t>Part 4</w:t>
      </w:r>
      <w:r w:rsidR="00E95EC6" w:rsidRPr="00873F4C">
        <w:t xml:space="preserve"> of </w:t>
      </w:r>
      <w:r w:rsidR="00ED19B0" w:rsidRPr="00873F4C">
        <w:t>Schedule 1</w:t>
      </w:r>
      <w:r w:rsidR="00E95EC6" w:rsidRPr="00873F4C">
        <w:t xml:space="preserve"> to this Act) </w:t>
      </w:r>
      <w:r w:rsidR="009B1E5C" w:rsidRPr="00873F4C">
        <w:t xml:space="preserve">and </w:t>
      </w:r>
      <w:r w:rsidR="00234C28" w:rsidRPr="00873F4C">
        <w:t>section 7</w:t>
      </w:r>
      <w:r w:rsidR="009B1E5C" w:rsidRPr="00873F4C">
        <w:t xml:space="preserve">6A </w:t>
      </w:r>
      <w:r w:rsidR="00E95EC6" w:rsidRPr="00873F4C">
        <w:t>of the Act (</w:t>
      </w:r>
      <w:r w:rsidR="00760078" w:rsidRPr="00873F4C">
        <w:t xml:space="preserve">as </w:t>
      </w:r>
      <w:r w:rsidR="00E95EC6" w:rsidRPr="00873F4C">
        <w:t>inserted by that Part</w:t>
      </w:r>
      <w:r w:rsidR="00760078" w:rsidRPr="00873F4C">
        <w:t>)</w:t>
      </w:r>
      <w:r w:rsidR="00DA61AD" w:rsidRPr="00873F4C">
        <w:t xml:space="preserve"> </w:t>
      </w:r>
      <w:r w:rsidR="00826B66" w:rsidRPr="00873F4C">
        <w:t xml:space="preserve">apply in relation to the </w:t>
      </w:r>
      <w:r w:rsidR="000C1DA1" w:rsidRPr="00873F4C">
        <w:t xml:space="preserve">information covered by paragraphs 76(2)(a) to (d) of the Act </w:t>
      </w:r>
      <w:r w:rsidR="009B1E5C" w:rsidRPr="00873F4C">
        <w:t>based on</w:t>
      </w:r>
      <w:r w:rsidR="000C1DA1" w:rsidRPr="00873F4C">
        <w:t xml:space="preserve"> the operation of the Act</w:t>
      </w:r>
      <w:r w:rsidR="00DA61AD" w:rsidRPr="00873F4C">
        <w:t>:</w:t>
      </w:r>
    </w:p>
    <w:p w14:paraId="39758B8D" w14:textId="77777777" w:rsidR="000C1DA1" w:rsidRPr="00873F4C" w:rsidRDefault="00DA61AD" w:rsidP="00956877">
      <w:pPr>
        <w:pStyle w:val="paragraph"/>
      </w:pPr>
      <w:r w:rsidRPr="00873F4C">
        <w:lastRenderedPageBreak/>
        <w:tab/>
        <w:t>(a)</w:t>
      </w:r>
      <w:r w:rsidRPr="00873F4C">
        <w:tab/>
      </w:r>
      <w:r w:rsidR="000C1DA1" w:rsidRPr="00873F4C">
        <w:t xml:space="preserve">if commencement is between </w:t>
      </w:r>
      <w:r w:rsidR="004451DB" w:rsidRPr="00873F4C">
        <w:t>1 January</w:t>
      </w:r>
      <w:r w:rsidR="000C1DA1" w:rsidRPr="00873F4C">
        <w:t xml:space="preserve"> and </w:t>
      </w:r>
      <w:r w:rsidR="004451DB" w:rsidRPr="00873F4C">
        <w:t>30 June</w:t>
      </w:r>
      <w:r w:rsidR="000C1DA1" w:rsidRPr="00873F4C">
        <w:t xml:space="preserve"> in a calendar year—on and after </w:t>
      </w:r>
      <w:r w:rsidR="004451DB" w:rsidRPr="00873F4C">
        <w:t>1 July</w:t>
      </w:r>
      <w:r w:rsidR="000C1DA1" w:rsidRPr="00873F4C">
        <w:t xml:space="preserve"> in that year; or</w:t>
      </w:r>
    </w:p>
    <w:p w14:paraId="6D776D79" w14:textId="77777777" w:rsidR="000C1DA1" w:rsidRPr="00873F4C" w:rsidRDefault="000C1DA1" w:rsidP="00956877">
      <w:pPr>
        <w:pStyle w:val="paragraph"/>
      </w:pPr>
      <w:r w:rsidRPr="00873F4C">
        <w:tab/>
        <w:t>(b)</w:t>
      </w:r>
      <w:r w:rsidRPr="00873F4C">
        <w:tab/>
        <w:t xml:space="preserve">if commencement is between </w:t>
      </w:r>
      <w:r w:rsidR="004451DB" w:rsidRPr="00873F4C">
        <w:t>1 July</w:t>
      </w:r>
      <w:r w:rsidRPr="00873F4C">
        <w:t xml:space="preserve"> and </w:t>
      </w:r>
      <w:r w:rsidR="004451DB" w:rsidRPr="00873F4C">
        <w:t>31 December</w:t>
      </w:r>
      <w:r w:rsidRPr="00873F4C">
        <w:t xml:space="preserve"> in a calendar year—on and after </w:t>
      </w:r>
      <w:r w:rsidR="004451DB" w:rsidRPr="00873F4C">
        <w:t>1 January</w:t>
      </w:r>
      <w:r w:rsidRPr="00873F4C">
        <w:t xml:space="preserve"> in the following calendar year.</w:t>
      </w:r>
    </w:p>
    <w:p w14:paraId="19AF9F37" w14:textId="77777777" w:rsidR="00DA61AD" w:rsidRPr="00873F4C" w:rsidRDefault="00DA61AD" w:rsidP="00956877">
      <w:pPr>
        <w:pStyle w:val="notemargin"/>
      </w:pPr>
      <w:r w:rsidRPr="00873F4C">
        <w:t>Note:</w:t>
      </w:r>
      <w:r w:rsidRPr="00873F4C">
        <w:tab/>
      </w:r>
      <w:r w:rsidR="00234C28" w:rsidRPr="00873F4C">
        <w:t>Section 7</w:t>
      </w:r>
      <w:r w:rsidRPr="00873F4C">
        <w:t xml:space="preserve">6 of the Act provides for annual reports by the Ombudsman. </w:t>
      </w:r>
      <w:r w:rsidR="00234C28" w:rsidRPr="00873F4C">
        <w:t>Section 7</w:t>
      </w:r>
      <w:r w:rsidRPr="00873F4C">
        <w:t>6A of the Act provides for six</w:t>
      </w:r>
      <w:r w:rsidR="00956877">
        <w:noBreakHyphen/>
      </w:r>
      <w:r w:rsidRPr="00873F4C">
        <w:t>monthly reports by the Ombudsman.</w:t>
      </w:r>
    </w:p>
    <w:p w14:paraId="017BB5F5" w14:textId="77777777" w:rsidR="00DA61AD" w:rsidRPr="00873F4C" w:rsidRDefault="00DA61AD" w:rsidP="00956877">
      <w:pPr>
        <w:pStyle w:val="Transitional"/>
      </w:pPr>
      <w:r w:rsidRPr="00873F4C">
        <w:t xml:space="preserve">5  Machinery of </w:t>
      </w:r>
      <w:r w:rsidR="00BF2882" w:rsidRPr="00873F4C">
        <w:t>g</w:t>
      </w:r>
      <w:r w:rsidRPr="00873F4C">
        <w:t>overnment changes</w:t>
      </w:r>
    </w:p>
    <w:p w14:paraId="02003B98" w14:textId="77777777" w:rsidR="00DA61AD" w:rsidRPr="00873F4C" w:rsidRDefault="00DA61AD" w:rsidP="00956877">
      <w:pPr>
        <w:pStyle w:val="Subitem"/>
      </w:pPr>
      <w:r w:rsidRPr="00873F4C">
        <w:tab/>
        <w:t xml:space="preserve">If Subdivision D of </w:t>
      </w:r>
      <w:r w:rsidR="00ED19B0" w:rsidRPr="00873F4C">
        <w:t>Division 3</w:t>
      </w:r>
      <w:r w:rsidRPr="00873F4C">
        <w:t xml:space="preserve"> of </w:t>
      </w:r>
      <w:r w:rsidR="00ED19B0" w:rsidRPr="00873F4C">
        <w:t>Part 4</w:t>
      </w:r>
      <w:r w:rsidRPr="00873F4C">
        <w:t xml:space="preserve"> of the Act </w:t>
      </w:r>
      <w:r w:rsidR="00760078" w:rsidRPr="00873F4C">
        <w:t xml:space="preserve">(as added by </w:t>
      </w:r>
      <w:r w:rsidR="005C36A0" w:rsidRPr="00873F4C">
        <w:t>Part 6</w:t>
      </w:r>
      <w:r w:rsidR="00760078" w:rsidRPr="00873F4C">
        <w:t xml:space="preserve"> of </w:t>
      </w:r>
      <w:r w:rsidR="00ED19B0" w:rsidRPr="00873F4C">
        <w:t>Schedule 1</w:t>
      </w:r>
      <w:r w:rsidR="00760078" w:rsidRPr="00873F4C">
        <w:t xml:space="preserve"> to this Act) </w:t>
      </w:r>
      <w:r w:rsidRPr="00873F4C">
        <w:t>applies in relation to a machinery of government change:</w:t>
      </w:r>
    </w:p>
    <w:p w14:paraId="5DFAE38D" w14:textId="77777777" w:rsidR="00DA61AD" w:rsidRPr="00873F4C" w:rsidRDefault="00DA61AD" w:rsidP="00956877">
      <w:pPr>
        <w:pStyle w:val="paragraph"/>
      </w:pPr>
      <w:r w:rsidRPr="00873F4C">
        <w:tab/>
        <w:t>(a)</w:t>
      </w:r>
      <w:r w:rsidRPr="00873F4C">
        <w:tab/>
        <w:t xml:space="preserve">the Subdivision applies in relation to a disclosure whether the disclosure </w:t>
      </w:r>
      <w:r w:rsidR="00AB3763" w:rsidRPr="00873F4C">
        <w:t xml:space="preserve">is made </w:t>
      </w:r>
      <w:r w:rsidRPr="00873F4C">
        <w:t>before, on or after commencement; and</w:t>
      </w:r>
    </w:p>
    <w:p w14:paraId="7CF87970" w14:textId="77777777" w:rsidR="00DA61AD" w:rsidRPr="00873F4C" w:rsidRDefault="00DA61AD" w:rsidP="00956877">
      <w:pPr>
        <w:pStyle w:val="paragraph"/>
      </w:pPr>
      <w:r w:rsidRPr="00873F4C">
        <w:tab/>
        <w:t>(b)</w:t>
      </w:r>
      <w:r w:rsidRPr="00873F4C">
        <w:tab/>
        <w:t>the Subdivision applies in relation to conduct that is (or may be) the subject of a disclosure whether the conduct occurs (or is alleged to have occurred) before, on or after commencement; and</w:t>
      </w:r>
    </w:p>
    <w:p w14:paraId="6357ADC7" w14:textId="77777777" w:rsidR="00DA61AD" w:rsidRPr="00873F4C" w:rsidRDefault="00DA61AD" w:rsidP="00956877">
      <w:pPr>
        <w:pStyle w:val="paragraph"/>
      </w:pPr>
      <w:r w:rsidRPr="00873F4C">
        <w:tab/>
        <w:t>(c)</w:t>
      </w:r>
      <w:r w:rsidRPr="00873F4C">
        <w:tab/>
        <w:t xml:space="preserve">if the disclosure was made on or after commencement—the amendments of the Act made by </w:t>
      </w:r>
      <w:r w:rsidR="004C0374" w:rsidRPr="00873F4C">
        <w:t>Schedules 1</w:t>
      </w:r>
      <w:r w:rsidRPr="00873F4C">
        <w:t xml:space="preserve"> and 2 to this Act apply in relation to the disclosure, whether the conduct that is the subject of the disclosure occurred (or is alleged to have occurred) before, on or after commencement; and</w:t>
      </w:r>
    </w:p>
    <w:p w14:paraId="35B2A14E" w14:textId="77777777" w:rsidR="00DA61AD" w:rsidRPr="00873F4C" w:rsidRDefault="00DA61AD" w:rsidP="00956877">
      <w:pPr>
        <w:pStyle w:val="paragraph"/>
      </w:pPr>
      <w:r w:rsidRPr="00873F4C">
        <w:tab/>
        <w:t>(d)</w:t>
      </w:r>
      <w:r w:rsidRPr="00873F4C">
        <w:tab/>
        <w:t xml:space="preserve">if the disclosure was made before commencement, those amendments (apart from the amendments made by </w:t>
      </w:r>
      <w:r w:rsidR="005C36A0" w:rsidRPr="00873F4C">
        <w:t>Part 6</w:t>
      </w:r>
      <w:r w:rsidRPr="00873F4C">
        <w:t xml:space="preserve"> of </w:t>
      </w:r>
      <w:r w:rsidR="00ED19B0" w:rsidRPr="00873F4C">
        <w:t>Schedule 1</w:t>
      </w:r>
      <w:r w:rsidRPr="00873F4C">
        <w:t xml:space="preserve"> to this Act) do not apply in relation to the disclosure.</w:t>
      </w:r>
    </w:p>
    <w:p w14:paraId="20E30A66" w14:textId="77777777" w:rsidR="00DA61AD" w:rsidRPr="00873F4C" w:rsidRDefault="00DA61AD" w:rsidP="00956877">
      <w:pPr>
        <w:pStyle w:val="notemargin"/>
      </w:pPr>
      <w:r w:rsidRPr="00873F4C">
        <w:t>Note:</w:t>
      </w:r>
      <w:r w:rsidRPr="00873F4C">
        <w:tab/>
        <w:t xml:space="preserve">For </w:t>
      </w:r>
      <w:r w:rsidRPr="00873F4C">
        <w:rPr>
          <w:b/>
          <w:i/>
        </w:rPr>
        <w:t>machinery of government change</w:t>
      </w:r>
      <w:r w:rsidRPr="00873F4C">
        <w:t xml:space="preserve">, see </w:t>
      </w:r>
      <w:r w:rsidR="00234C28" w:rsidRPr="00873F4C">
        <w:t>section 7</w:t>
      </w:r>
      <w:r w:rsidRPr="00873F4C">
        <w:t>3</w:t>
      </w:r>
      <w:r w:rsidR="004A3159" w:rsidRPr="00873F4C">
        <w:t>A</w:t>
      </w:r>
      <w:r w:rsidRPr="00873F4C">
        <w:t xml:space="preserve"> of the Act.</w:t>
      </w:r>
    </w:p>
    <w:p w14:paraId="4112B575" w14:textId="77777777" w:rsidR="006C2CFB" w:rsidRPr="00873F4C" w:rsidRDefault="006C2CFB" w:rsidP="00956877">
      <w:pPr>
        <w:pStyle w:val="Transitional"/>
      </w:pPr>
      <w:r w:rsidRPr="00873F4C">
        <w:t>6  Delegations</w:t>
      </w:r>
    </w:p>
    <w:p w14:paraId="05C83182" w14:textId="77777777" w:rsidR="006C2CFB" w:rsidRPr="00873F4C" w:rsidRDefault="006C2CFB" w:rsidP="00956877">
      <w:pPr>
        <w:pStyle w:val="Subitem"/>
      </w:pPr>
      <w:r w:rsidRPr="00873F4C">
        <w:t>(1)</w:t>
      </w:r>
      <w:r w:rsidRPr="00873F4C">
        <w:tab/>
        <w:t xml:space="preserve">Despite the repeal of </w:t>
      </w:r>
      <w:r w:rsidR="00234C28" w:rsidRPr="00873F4C">
        <w:t>section 7</w:t>
      </w:r>
      <w:r w:rsidRPr="00873F4C">
        <w:t>7</w:t>
      </w:r>
      <w:r w:rsidR="0069714D" w:rsidRPr="00873F4C">
        <w:t xml:space="preserve"> (delegations)</w:t>
      </w:r>
      <w:r w:rsidRPr="00873F4C">
        <w:t xml:space="preserve"> of the </w:t>
      </w:r>
      <w:r w:rsidR="0069714D" w:rsidRPr="00873F4C">
        <w:t>Act</w:t>
      </w:r>
      <w:r w:rsidRPr="00873F4C">
        <w:t xml:space="preserve"> by </w:t>
      </w:r>
      <w:r w:rsidR="004451DB" w:rsidRPr="00873F4C">
        <w:t>Schedule 2</w:t>
      </w:r>
      <w:r w:rsidRPr="00873F4C">
        <w:t xml:space="preserve"> to this Act, a delegation under that section that was in force immediately before commencement continues in force </w:t>
      </w:r>
      <w:r w:rsidR="004D30A9" w:rsidRPr="00873F4C">
        <w:t xml:space="preserve">on and </w:t>
      </w:r>
      <w:r w:rsidRPr="00873F4C">
        <w:t xml:space="preserve">after commencement as if </w:t>
      </w:r>
      <w:r w:rsidR="004D30A9" w:rsidRPr="00873F4C">
        <w:t>it had been made under that section as substituted by that Schedule.</w:t>
      </w:r>
    </w:p>
    <w:p w14:paraId="6C200032" w14:textId="77777777" w:rsidR="006C2CFB" w:rsidRPr="00873F4C" w:rsidRDefault="006C2CFB" w:rsidP="00956877">
      <w:pPr>
        <w:pStyle w:val="Subitem"/>
      </w:pPr>
      <w:r w:rsidRPr="00873F4C">
        <w:t>(2)</w:t>
      </w:r>
      <w:r w:rsidRPr="00873F4C">
        <w:tab/>
      </w:r>
      <w:r w:rsidR="00ED19B0" w:rsidRPr="00873F4C">
        <w:t>Sub</w:t>
      </w:r>
      <w:r w:rsidR="00234C28" w:rsidRPr="00873F4C">
        <w:t>section 7</w:t>
      </w:r>
      <w:r w:rsidRPr="00873F4C">
        <w:t xml:space="preserve">7(2) </w:t>
      </w:r>
      <w:r w:rsidR="00CB71EC" w:rsidRPr="00873F4C">
        <w:t xml:space="preserve">of the Act </w:t>
      </w:r>
      <w:r w:rsidR="0069714D" w:rsidRPr="00873F4C">
        <w:t>(</w:t>
      </w:r>
      <w:r w:rsidRPr="00873F4C">
        <w:t xml:space="preserve">as </w:t>
      </w:r>
      <w:r w:rsidR="00CB71EC" w:rsidRPr="00873F4C">
        <w:t xml:space="preserve">that Act is amended by </w:t>
      </w:r>
      <w:r w:rsidR="004451DB" w:rsidRPr="00873F4C">
        <w:t>Schedule 2</w:t>
      </w:r>
      <w:r w:rsidR="0069714D" w:rsidRPr="00873F4C">
        <w:t xml:space="preserve"> </w:t>
      </w:r>
      <w:r w:rsidR="00CB71EC" w:rsidRPr="00873F4C">
        <w:t>to</w:t>
      </w:r>
      <w:r w:rsidR="0069714D" w:rsidRPr="00873F4C">
        <w:t xml:space="preserve"> this Act)</w:t>
      </w:r>
      <w:r w:rsidRPr="00873F4C">
        <w:t xml:space="preserve"> applies, on and after </w:t>
      </w:r>
      <w:r w:rsidR="0069714D" w:rsidRPr="00873F4C">
        <w:t>commencement</w:t>
      </w:r>
      <w:r w:rsidRPr="00873F4C">
        <w:t>, in relation to a delegation that:</w:t>
      </w:r>
    </w:p>
    <w:p w14:paraId="22B4724E" w14:textId="77777777" w:rsidR="006C2CFB" w:rsidRPr="00873F4C" w:rsidRDefault="006C2CFB" w:rsidP="00956877">
      <w:pPr>
        <w:pStyle w:val="paragraph"/>
      </w:pPr>
      <w:r w:rsidRPr="00873F4C">
        <w:lastRenderedPageBreak/>
        <w:tab/>
        <w:t>(a)</w:t>
      </w:r>
      <w:r w:rsidRPr="00873F4C">
        <w:tab/>
        <w:t xml:space="preserve">continues in force under </w:t>
      </w:r>
      <w:r w:rsidR="004451DB" w:rsidRPr="00873F4C">
        <w:t>subitem (</w:t>
      </w:r>
      <w:r w:rsidR="00A84B39" w:rsidRPr="00873F4C">
        <w:t>1</w:t>
      </w:r>
      <w:r w:rsidRPr="00873F4C">
        <w:t>); or</w:t>
      </w:r>
    </w:p>
    <w:p w14:paraId="7F91E2CA" w14:textId="77777777" w:rsidR="00EB7CE7" w:rsidRPr="00873F4C" w:rsidRDefault="006C2CFB" w:rsidP="00956877">
      <w:pPr>
        <w:pStyle w:val="paragraph"/>
      </w:pPr>
      <w:r w:rsidRPr="00873F4C">
        <w:tab/>
        <w:t>(b)</w:t>
      </w:r>
      <w:r w:rsidRPr="00873F4C">
        <w:tab/>
        <w:t>is made on or after commencement.</w:t>
      </w:r>
    </w:p>
    <w:p w14:paraId="1AB65207" w14:textId="77777777" w:rsidR="003D2C06" w:rsidRPr="00873F4C" w:rsidRDefault="00CF524D" w:rsidP="00956877">
      <w:pPr>
        <w:pStyle w:val="ActHead6"/>
        <w:pageBreakBefore/>
      </w:pPr>
      <w:bookmarkStart w:id="64" w:name="_Toc138081489"/>
      <w:bookmarkStart w:id="65" w:name="opcCurrentFind"/>
      <w:r w:rsidRPr="00A13411">
        <w:rPr>
          <w:rStyle w:val="CharAmSchNo"/>
        </w:rPr>
        <w:lastRenderedPageBreak/>
        <w:t>Schedule 4</w:t>
      </w:r>
      <w:r w:rsidR="006131F1" w:rsidRPr="00873F4C">
        <w:t>—</w:t>
      </w:r>
      <w:r w:rsidR="006131F1" w:rsidRPr="00A13411">
        <w:rPr>
          <w:rStyle w:val="CharAmSchText"/>
        </w:rPr>
        <w:t>Amendments contingent on the National Anti</w:t>
      </w:r>
      <w:r w:rsidR="00956877" w:rsidRPr="00A13411">
        <w:rPr>
          <w:rStyle w:val="CharAmSchText"/>
        </w:rPr>
        <w:noBreakHyphen/>
      </w:r>
      <w:r w:rsidR="006131F1" w:rsidRPr="00A13411">
        <w:rPr>
          <w:rStyle w:val="CharAmSchText"/>
        </w:rPr>
        <w:t xml:space="preserve">Corruption Commission </w:t>
      </w:r>
      <w:r w:rsidR="002D2617" w:rsidRPr="00A13411">
        <w:rPr>
          <w:rStyle w:val="CharAmSchText"/>
        </w:rPr>
        <w:t>legislation</w:t>
      </w:r>
      <w:bookmarkEnd w:id="64"/>
    </w:p>
    <w:p w14:paraId="5F7586B8" w14:textId="77777777" w:rsidR="00AC1648" w:rsidRPr="00873F4C" w:rsidRDefault="005C36A0" w:rsidP="00956877">
      <w:pPr>
        <w:pStyle w:val="ActHead7"/>
      </w:pPr>
      <w:bookmarkStart w:id="66" w:name="_Toc138081490"/>
      <w:bookmarkEnd w:id="65"/>
      <w:r w:rsidRPr="00A13411">
        <w:rPr>
          <w:rStyle w:val="CharAmPartNo"/>
        </w:rPr>
        <w:t>Part 1</w:t>
      </w:r>
      <w:r w:rsidR="00AC1648" w:rsidRPr="00873F4C">
        <w:t>—</w:t>
      </w:r>
      <w:r w:rsidR="00AC1648" w:rsidRPr="00A13411">
        <w:rPr>
          <w:rStyle w:val="CharAmPartText"/>
        </w:rPr>
        <w:t>Repeal of items from the N</w:t>
      </w:r>
      <w:r w:rsidR="00830773" w:rsidRPr="00A13411">
        <w:rPr>
          <w:rStyle w:val="CharAmPartText"/>
        </w:rPr>
        <w:t xml:space="preserve">ational </w:t>
      </w:r>
      <w:r w:rsidR="00AC1648" w:rsidRPr="00A13411">
        <w:rPr>
          <w:rStyle w:val="CharAmPartText"/>
        </w:rPr>
        <w:t>A</w:t>
      </w:r>
      <w:r w:rsidR="00830773" w:rsidRPr="00A13411">
        <w:rPr>
          <w:rStyle w:val="CharAmPartText"/>
        </w:rPr>
        <w:t>nti</w:t>
      </w:r>
      <w:r w:rsidR="00956877" w:rsidRPr="00A13411">
        <w:rPr>
          <w:rStyle w:val="CharAmPartText"/>
        </w:rPr>
        <w:noBreakHyphen/>
      </w:r>
      <w:r w:rsidR="00AC1648" w:rsidRPr="00A13411">
        <w:rPr>
          <w:rStyle w:val="CharAmPartText"/>
        </w:rPr>
        <w:t>C</w:t>
      </w:r>
      <w:r w:rsidR="00830773" w:rsidRPr="00A13411">
        <w:rPr>
          <w:rStyle w:val="CharAmPartText"/>
        </w:rPr>
        <w:t xml:space="preserve">orruption </w:t>
      </w:r>
      <w:r w:rsidR="00AC1648" w:rsidRPr="00A13411">
        <w:rPr>
          <w:rStyle w:val="CharAmPartText"/>
        </w:rPr>
        <w:t>C</w:t>
      </w:r>
      <w:r w:rsidR="00830773" w:rsidRPr="00A13411">
        <w:rPr>
          <w:rStyle w:val="CharAmPartText"/>
        </w:rPr>
        <w:t xml:space="preserve">ommission (Consequential and Transitional Provisions) Act 2022 </w:t>
      </w:r>
      <w:r w:rsidR="00AC1648" w:rsidRPr="00A13411">
        <w:rPr>
          <w:rStyle w:val="CharAmPartText"/>
        </w:rPr>
        <w:t>if this Act commences first</w:t>
      </w:r>
      <w:bookmarkEnd w:id="66"/>
    </w:p>
    <w:p w14:paraId="3ABE392E" w14:textId="77777777" w:rsidR="00AC1648" w:rsidRPr="00873F4C" w:rsidRDefault="00AC1648" w:rsidP="00956877">
      <w:pPr>
        <w:pStyle w:val="ActHead9"/>
        <w:rPr>
          <w:i w:val="0"/>
        </w:rPr>
      </w:pPr>
      <w:bookmarkStart w:id="67" w:name="_Toc138081491"/>
      <w:r w:rsidRPr="00873F4C">
        <w:t>National Anti</w:t>
      </w:r>
      <w:r w:rsidR="00956877">
        <w:noBreakHyphen/>
      </w:r>
      <w:r w:rsidRPr="00873F4C">
        <w:t>Corruption Commission (Consequential and Transitional Provisions) Act 2022</w:t>
      </w:r>
      <w:bookmarkEnd w:id="67"/>
    </w:p>
    <w:p w14:paraId="2EA4689D" w14:textId="77777777" w:rsidR="00AC1648" w:rsidRPr="00873F4C" w:rsidRDefault="00B94F40" w:rsidP="00956877">
      <w:pPr>
        <w:pStyle w:val="ItemHead"/>
      </w:pPr>
      <w:r w:rsidRPr="00873F4C">
        <w:t>1</w:t>
      </w:r>
      <w:r w:rsidR="00AC1648" w:rsidRPr="00873F4C">
        <w:t xml:space="preserve">  </w:t>
      </w:r>
      <w:r w:rsidR="005C36A0" w:rsidRPr="00873F4C">
        <w:t>Items 1</w:t>
      </w:r>
      <w:r w:rsidR="00AC1648" w:rsidRPr="00873F4C">
        <w:t>63, 17</w:t>
      </w:r>
      <w:r w:rsidR="00977223" w:rsidRPr="00873F4C">
        <w:t>1</w:t>
      </w:r>
      <w:r w:rsidR="00701DA3" w:rsidRPr="00873F4C">
        <w:t xml:space="preserve"> to </w:t>
      </w:r>
      <w:r w:rsidR="00AC1648" w:rsidRPr="00873F4C">
        <w:t>174</w:t>
      </w:r>
      <w:r w:rsidR="00701DA3" w:rsidRPr="00873F4C">
        <w:t xml:space="preserve"> and</w:t>
      </w:r>
      <w:r w:rsidR="00AC1648" w:rsidRPr="00873F4C">
        <w:t xml:space="preserve"> 182 of </w:t>
      </w:r>
      <w:r w:rsidR="00ED19B0" w:rsidRPr="00873F4C">
        <w:t>Schedule 1</w:t>
      </w:r>
    </w:p>
    <w:p w14:paraId="744E0CC6" w14:textId="77777777" w:rsidR="00AC1648" w:rsidRPr="00873F4C" w:rsidRDefault="00AC1648" w:rsidP="00956877">
      <w:pPr>
        <w:pStyle w:val="Item"/>
      </w:pPr>
      <w:r w:rsidRPr="00873F4C">
        <w:t>Repeal the items</w:t>
      </w:r>
      <w:r w:rsidR="005C36A0" w:rsidRPr="00873F4C">
        <w:t>.</w:t>
      </w:r>
    </w:p>
    <w:p w14:paraId="714CFB8B" w14:textId="77777777" w:rsidR="00101905" w:rsidRPr="00873F4C" w:rsidRDefault="005C36A0" w:rsidP="00956877">
      <w:pPr>
        <w:pStyle w:val="ActHead7"/>
        <w:pageBreakBefore/>
      </w:pPr>
      <w:bookmarkStart w:id="68" w:name="_Toc138081492"/>
      <w:r w:rsidRPr="00A13411">
        <w:rPr>
          <w:rStyle w:val="CharAmPartNo"/>
        </w:rPr>
        <w:lastRenderedPageBreak/>
        <w:t>Part 2</w:t>
      </w:r>
      <w:r w:rsidR="00101905" w:rsidRPr="00873F4C">
        <w:t>—</w:t>
      </w:r>
      <w:r w:rsidR="00101905" w:rsidRPr="00A13411">
        <w:rPr>
          <w:rStyle w:val="CharAmPartText"/>
        </w:rPr>
        <w:t xml:space="preserve">Amendments that commence if </w:t>
      </w:r>
      <w:r w:rsidR="00F54387" w:rsidRPr="00A13411">
        <w:rPr>
          <w:rStyle w:val="CharAmPartText"/>
        </w:rPr>
        <w:t>the N</w:t>
      </w:r>
      <w:r w:rsidR="00830773" w:rsidRPr="00A13411">
        <w:rPr>
          <w:rStyle w:val="CharAmPartText"/>
        </w:rPr>
        <w:t xml:space="preserve">ational </w:t>
      </w:r>
      <w:r w:rsidR="00F54387" w:rsidRPr="00A13411">
        <w:rPr>
          <w:rStyle w:val="CharAmPartText"/>
        </w:rPr>
        <w:t>A</w:t>
      </w:r>
      <w:r w:rsidR="00830773" w:rsidRPr="00A13411">
        <w:rPr>
          <w:rStyle w:val="CharAmPartText"/>
        </w:rPr>
        <w:t>nti</w:t>
      </w:r>
      <w:r w:rsidR="00956877" w:rsidRPr="00A13411">
        <w:rPr>
          <w:rStyle w:val="CharAmPartText"/>
        </w:rPr>
        <w:noBreakHyphen/>
      </w:r>
      <w:r w:rsidR="00F54387" w:rsidRPr="00A13411">
        <w:rPr>
          <w:rStyle w:val="CharAmPartText"/>
        </w:rPr>
        <w:t>C</w:t>
      </w:r>
      <w:r w:rsidR="00830773" w:rsidRPr="00A13411">
        <w:rPr>
          <w:rStyle w:val="CharAmPartText"/>
        </w:rPr>
        <w:t xml:space="preserve">orruption </w:t>
      </w:r>
      <w:r w:rsidR="00F54387" w:rsidRPr="00A13411">
        <w:rPr>
          <w:rStyle w:val="CharAmPartText"/>
        </w:rPr>
        <w:t>C</w:t>
      </w:r>
      <w:r w:rsidR="00830773" w:rsidRPr="00A13411">
        <w:rPr>
          <w:rStyle w:val="CharAmPartText"/>
        </w:rPr>
        <w:t xml:space="preserve">ommission (Consequential and Transitional Provisions) Act 2022 </w:t>
      </w:r>
      <w:r w:rsidR="00582576" w:rsidRPr="00A13411">
        <w:rPr>
          <w:rStyle w:val="CharAmPartText"/>
        </w:rPr>
        <w:t>commences before this Act</w:t>
      </w:r>
      <w:bookmarkEnd w:id="68"/>
    </w:p>
    <w:p w14:paraId="315AE7D4" w14:textId="77777777" w:rsidR="00A5304A" w:rsidRPr="00873F4C" w:rsidRDefault="00A5304A" w:rsidP="00956877">
      <w:pPr>
        <w:pStyle w:val="ActHead9"/>
        <w:rPr>
          <w:i w:val="0"/>
        </w:rPr>
      </w:pPr>
      <w:bookmarkStart w:id="69" w:name="_Toc138081493"/>
      <w:r w:rsidRPr="00873F4C">
        <w:t>Public Interest Disclosure Act 2013</w:t>
      </w:r>
      <w:bookmarkEnd w:id="69"/>
    </w:p>
    <w:p w14:paraId="077C6BE3" w14:textId="77777777" w:rsidR="00674B74" w:rsidRPr="00873F4C" w:rsidRDefault="00B94F40" w:rsidP="00956877">
      <w:pPr>
        <w:pStyle w:val="ItemHead"/>
      </w:pPr>
      <w:r w:rsidRPr="00873F4C">
        <w:t>2</w:t>
      </w:r>
      <w:r w:rsidR="00674B74" w:rsidRPr="00873F4C">
        <w:t xml:space="preserve">  </w:t>
      </w:r>
      <w:r w:rsidR="005C36A0" w:rsidRPr="00873F4C">
        <w:t>Sub</w:t>
      </w:r>
      <w:r w:rsidR="00234C28" w:rsidRPr="00873F4C">
        <w:t>section 5</w:t>
      </w:r>
      <w:r w:rsidR="00674B74" w:rsidRPr="00873F4C">
        <w:t>0(4)</w:t>
      </w:r>
    </w:p>
    <w:p w14:paraId="4B439BF6" w14:textId="77777777" w:rsidR="00F54387" w:rsidRPr="00873F4C" w:rsidRDefault="00674B74" w:rsidP="00956877">
      <w:pPr>
        <w:pStyle w:val="Item"/>
      </w:pPr>
      <w:r w:rsidRPr="00873F4C">
        <w:t xml:space="preserve">After “this section”, insert “(other than </w:t>
      </w:r>
      <w:r w:rsidR="00ED19B0" w:rsidRPr="00873F4C">
        <w:t>subsection (</w:t>
      </w:r>
      <w:r w:rsidRPr="00873F4C">
        <w:t>4A))”.</w:t>
      </w:r>
    </w:p>
    <w:p w14:paraId="7BC3048E" w14:textId="77777777" w:rsidR="00A120D8" w:rsidRPr="00873F4C" w:rsidRDefault="00CF524D" w:rsidP="00956877">
      <w:pPr>
        <w:pStyle w:val="ActHead7"/>
        <w:pageBreakBefore/>
      </w:pPr>
      <w:bookmarkStart w:id="70" w:name="_Toc138081494"/>
      <w:r w:rsidRPr="00A13411">
        <w:rPr>
          <w:rStyle w:val="CharAmPartNo"/>
        </w:rPr>
        <w:lastRenderedPageBreak/>
        <w:t>Part 3</w:t>
      </w:r>
      <w:r w:rsidR="00A120D8" w:rsidRPr="00873F4C">
        <w:t>—</w:t>
      </w:r>
      <w:r w:rsidR="00A120D8" w:rsidRPr="00A13411">
        <w:rPr>
          <w:rStyle w:val="CharAmPartText"/>
        </w:rPr>
        <w:t>Amendments that commence after this Act and the National Anti</w:t>
      </w:r>
      <w:r w:rsidR="00956877" w:rsidRPr="00A13411">
        <w:rPr>
          <w:rStyle w:val="CharAmPartText"/>
        </w:rPr>
        <w:noBreakHyphen/>
      </w:r>
      <w:r w:rsidR="00A120D8" w:rsidRPr="00A13411">
        <w:rPr>
          <w:rStyle w:val="CharAmPartText"/>
        </w:rPr>
        <w:t>Corruption Commission Act 2022 commence</w:t>
      </w:r>
      <w:bookmarkEnd w:id="70"/>
    </w:p>
    <w:p w14:paraId="0392B3C6" w14:textId="77777777" w:rsidR="00A120D8" w:rsidRPr="00873F4C" w:rsidRDefault="00A120D8" w:rsidP="00956877">
      <w:pPr>
        <w:pStyle w:val="ActHead9"/>
        <w:rPr>
          <w:i w:val="0"/>
        </w:rPr>
      </w:pPr>
      <w:bookmarkStart w:id="71" w:name="_Toc138081495"/>
      <w:r w:rsidRPr="00873F4C">
        <w:t>National Anti</w:t>
      </w:r>
      <w:r w:rsidR="00956877">
        <w:noBreakHyphen/>
      </w:r>
      <w:r w:rsidRPr="00873F4C">
        <w:t>Corruption Commission Act 2022</w:t>
      </w:r>
      <w:bookmarkEnd w:id="71"/>
    </w:p>
    <w:p w14:paraId="2E0773E5" w14:textId="77777777" w:rsidR="00A120D8" w:rsidRPr="00873F4C" w:rsidRDefault="00B94F40" w:rsidP="00956877">
      <w:pPr>
        <w:pStyle w:val="ItemHead"/>
      </w:pPr>
      <w:r w:rsidRPr="00873F4C">
        <w:t>3</w:t>
      </w:r>
      <w:r w:rsidR="00A120D8" w:rsidRPr="00873F4C">
        <w:t xml:space="preserve">  Sub</w:t>
      </w:r>
      <w:r w:rsidR="00ED19B0" w:rsidRPr="00873F4C">
        <w:t>sections 2</w:t>
      </w:r>
      <w:r w:rsidR="00A120D8" w:rsidRPr="00873F4C">
        <w:t>9(1) and (2)</w:t>
      </w:r>
    </w:p>
    <w:p w14:paraId="6EF5DE2C" w14:textId="77777777" w:rsidR="00A120D8" w:rsidRPr="00873F4C" w:rsidRDefault="00A120D8" w:rsidP="00956877">
      <w:pPr>
        <w:pStyle w:val="Item"/>
      </w:pPr>
      <w:r w:rsidRPr="00873F4C">
        <w:t>Repeal the subsections, substitute:</w:t>
      </w:r>
    </w:p>
    <w:p w14:paraId="695930D9" w14:textId="77777777" w:rsidR="00A120D8" w:rsidRPr="00873F4C" w:rsidRDefault="00A120D8" w:rsidP="00956877">
      <w:pPr>
        <w:pStyle w:val="subsection"/>
      </w:pPr>
      <w:r w:rsidRPr="00873F4C">
        <w:tab/>
        <w:t>(1)</w:t>
      </w:r>
      <w:r w:rsidRPr="00873F4C">
        <w:tab/>
        <w:t xml:space="preserve">A person (the </w:t>
      </w:r>
      <w:r w:rsidRPr="00873F4C">
        <w:rPr>
          <w:b/>
          <w:i/>
        </w:rPr>
        <w:t>first person</w:t>
      </w:r>
      <w:r w:rsidRPr="00873F4C">
        <w:t xml:space="preserve">) </w:t>
      </w:r>
      <w:r w:rsidRPr="00873F4C">
        <w:rPr>
          <w:b/>
          <w:i/>
        </w:rPr>
        <w:t>takes a reprisal</w:t>
      </w:r>
      <w:r w:rsidRPr="00873F4C">
        <w:t xml:space="preserve"> against another person (the </w:t>
      </w:r>
      <w:r w:rsidRPr="00873F4C">
        <w:rPr>
          <w:b/>
          <w:i/>
        </w:rPr>
        <w:t>second person</w:t>
      </w:r>
      <w:r w:rsidRPr="00873F4C">
        <w:t>) if:</w:t>
      </w:r>
    </w:p>
    <w:p w14:paraId="1DB3E035" w14:textId="77777777" w:rsidR="00A120D8" w:rsidRPr="00873F4C" w:rsidRDefault="00A120D8" w:rsidP="00956877">
      <w:pPr>
        <w:pStyle w:val="paragraph"/>
      </w:pPr>
      <w:r w:rsidRPr="00873F4C">
        <w:tab/>
        <w:t>(a)</w:t>
      </w:r>
      <w:r w:rsidRPr="00873F4C">
        <w:tab/>
        <w:t>the first person engages in conduct that:</w:t>
      </w:r>
    </w:p>
    <w:p w14:paraId="18AD0FE6" w14:textId="77777777" w:rsidR="00A120D8" w:rsidRPr="00873F4C" w:rsidRDefault="00A120D8" w:rsidP="00956877">
      <w:pPr>
        <w:pStyle w:val="paragraphsub"/>
      </w:pPr>
      <w:r w:rsidRPr="00873F4C">
        <w:tab/>
        <w:t>(i)</w:t>
      </w:r>
      <w:r w:rsidRPr="00873F4C">
        <w:tab/>
        <w:t>results in detriment to the second person; or</w:t>
      </w:r>
    </w:p>
    <w:p w14:paraId="42479856" w14:textId="77777777" w:rsidR="00A120D8" w:rsidRPr="00873F4C" w:rsidRDefault="00A120D8" w:rsidP="00956877">
      <w:pPr>
        <w:pStyle w:val="paragraphsub"/>
      </w:pPr>
      <w:r w:rsidRPr="00873F4C">
        <w:tab/>
        <w:t>(ii)</w:t>
      </w:r>
      <w:r w:rsidRPr="00873F4C">
        <w:tab/>
        <w:t>consists of, or results in, a threat to cause detriment to the second person; and</w:t>
      </w:r>
    </w:p>
    <w:p w14:paraId="4FABF468" w14:textId="77777777" w:rsidR="00A120D8" w:rsidRPr="00873F4C" w:rsidRDefault="00A120D8" w:rsidP="00956877">
      <w:pPr>
        <w:pStyle w:val="paragraph"/>
      </w:pPr>
      <w:r w:rsidRPr="00873F4C">
        <w:tab/>
        <w:t>(b)</w:t>
      </w:r>
      <w:r w:rsidRPr="00873F4C">
        <w:tab/>
        <w:t>when the conduct is engaged in, the first person believes or suspects that the second person, or any other person:</w:t>
      </w:r>
    </w:p>
    <w:p w14:paraId="12CC1978" w14:textId="77777777" w:rsidR="00A120D8" w:rsidRPr="00873F4C" w:rsidRDefault="00A120D8" w:rsidP="00956877">
      <w:pPr>
        <w:pStyle w:val="paragraphsub"/>
      </w:pPr>
      <w:r w:rsidRPr="00873F4C">
        <w:tab/>
        <w:t>(i)</w:t>
      </w:r>
      <w:r w:rsidRPr="00873F4C">
        <w:tab/>
        <w:t>has made a NACC disclosure; or</w:t>
      </w:r>
    </w:p>
    <w:p w14:paraId="3AF9C259" w14:textId="77777777" w:rsidR="00A120D8" w:rsidRPr="00873F4C" w:rsidRDefault="00A120D8" w:rsidP="00956877">
      <w:pPr>
        <w:pStyle w:val="paragraphsub"/>
      </w:pPr>
      <w:r w:rsidRPr="00873F4C">
        <w:tab/>
        <w:t>(ii)</w:t>
      </w:r>
      <w:r w:rsidRPr="00873F4C">
        <w:tab/>
        <w:t>may have made a NACC disclosure; or</w:t>
      </w:r>
    </w:p>
    <w:p w14:paraId="1AA19B30" w14:textId="77777777" w:rsidR="00A120D8" w:rsidRPr="00873F4C" w:rsidRDefault="00A120D8" w:rsidP="00956877">
      <w:pPr>
        <w:pStyle w:val="paragraphsub"/>
      </w:pPr>
      <w:r w:rsidRPr="00873F4C">
        <w:tab/>
        <w:t>(iii)</w:t>
      </w:r>
      <w:r w:rsidRPr="00873F4C">
        <w:tab/>
        <w:t>proposes to make a NACC disclosure; or</w:t>
      </w:r>
    </w:p>
    <w:p w14:paraId="44CB4585" w14:textId="77777777" w:rsidR="00A120D8" w:rsidRPr="00873F4C" w:rsidRDefault="00A120D8" w:rsidP="00956877">
      <w:pPr>
        <w:pStyle w:val="paragraphsub"/>
      </w:pPr>
      <w:r w:rsidRPr="00873F4C">
        <w:tab/>
        <w:t>(iv)</w:t>
      </w:r>
      <w:r w:rsidRPr="00873F4C">
        <w:tab/>
        <w:t>could make a NACC disclosure; and</w:t>
      </w:r>
    </w:p>
    <w:p w14:paraId="4536EB4A" w14:textId="77777777" w:rsidR="00A120D8" w:rsidRPr="00873F4C" w:rsidRDefault="00A120D8" w:rsidP="00956877">
      <w:pPr>
        <w:pStyle w:val="paragraph"/>
      </w:pPr>
      <w:r w:rsidRPr="00873F4C">
        <w:tab/>
        <w:t>(c)</w:t>
      </w:r>
      <w:r w:rsidRPr="00873F4C">
        <w:tab/>
        <w:t>the belief or suspicion is the reason, or part of the reason, for engaging in the conduct.</w:t>
      </w:r>
    </w:p>
    <w:p w14:paraId="66ED45E7" w14:textId="77777777" w:rsidR="00A120D8" w:rsidRPr="00873F4C" w:rsidRDefault="00A120D8" w:rsidP="00956877">
      <w:pPr>
        <w:pStyle w:val="subsection"/>
      </w:pPr>
      <w:r w:rsidRPr="00873F4C">
        <w:tab/>
        <w:t>(2)</w:t>
      </w:r>
      <w:r w:rsidRPr="00873F4C">
        <w:tab/>
      </w:r>
      <w:r w:rsidRPr="00873F4C">
        <w:rPr>
          <w:b/>
          <w:i/>
        </w:rPr>
        <w:t>Detriment</w:t>
      </w:r>
      <w:r w:rsidRPr="00873F4C">
        <w:t xml:space="preserve"> includes (without limitation) any of the following:</w:t>
      </w:r>
    </w:p>
    <w:p w14:paraId="379FAED2" w14:textId="77777777" w:rsidR="00A120D8" w:rsidRPr="00873F4C" w:rsidRDefault="00A120D8" w:rsidP="00956877">
      <w:pPr>
        <w:pStyle w:val="paragraph"/>
      </w:pPr>
      <w:r w:rsidRPr="00873F4C">
        <w:tab/>
        <w:t>(a)</w:t>
      </w:r>
      <w:r w:rsidRPr="00873F4C">
        <w:tab/>
        <w:t>dismissal of an employee;</w:t>
      </w:r>
    </w:p>
    <w:p w14:paraId="04028A74" w14:textId="77777777" w:rsidR="00A120D8" w:rsidRPr="00873F4C" w:rsidRDefault="00A120D8" w:rsidP="00956877">
      <w:pPr>
        <w:pStyle w:val="paragraph"/>
      </w:pPr>
      <w:r w:rsidRPr="00873F4C">
        <w:tab/>
        <w:t>(b)</w:t>
      </w:r>
      <w:r w:rsidRPr="00873F4C">
        <w:tab/>
        <w:t>injury of an employee in their employment;</w:t>
      </w:r>
    </w:p>
    <w:p w14:paraId="708647A6" w14:textId="77777777" w:rsidR="00A120D8" w:rsidRPr="00873F4C" w:rsidRDefault="00A120D8" w:rsidP="00956877">
      <w:pPr>
        <w:pStyle w:val="paragraph"/>
      </w:pPr>
      <w:r w:rsidRPr="00873F4C">
        <w:tab/>
        <w:t>(c)</w:t>
      </w:r>
      <w:r w:rsidRPr="00873F4C">
        <w:tab/>
        <w:t>alteration of an employee’s position to their disadvantage;</w:t>
      </w:r>
    </w:p>
    <w:p w14:paraId="6A779E64" w14:textId="77777777" w:rsidR="00A120D8" w:rsidRPr="00873F4C" w:rsidRDefault="00A120D8" w:rsidP="00956877">
      <w:pPr>
        <w:pStyle w:val="paragraph"/>
      </w:pPr>
      <w:r w:rsidRPr="00873F4C">
        <w:tab/>
        <w:t>(d)</w:t>
      </w:r>
      <w:r w:rsidRPr="00873F4C">
        <w:tab/>
        <w:t>discrimination between an employee and other employees of the same employer;</w:t>
      </w:r>
    </w:p>
    <w:p w14:paraId="0A046289" w14:textId="77777777" w:rsidR="00A120D8" w:rsidRPr="00873F4C" w:rsidRDefault="00A120D8" w:rsidP="00956877">
      <w:pPr>
        <w:pStyle w:val="paragraph"/>
      </w:pPr>
      <w:r w:rsidRPr="00873F4C">
        <w:tab/>
        <w:t>(e)</w:t>
      </w:r>
      <w:r w:rsidRPr="00873F4C">
        <w:tab/>
        <w:t>harassment or intimidation of a person;</w:t>
      </w:r>
    </w:p>
    <w:p w14:paraId="6544CD13" w14:textId="77777777" w:rsidR="00A120D8" w:rsidRPr="00873F4C" w:rsidRDefault="00A120D8" w:rsidP="00956877">
      <w:pPr>
        <w:pStyle w:val="paragraph"/>
      </w:pPr>
      <w:r w:rsidRPr="00873F4C">
        <w:tab/>
        <w:t>(f)</w:t>
      </w:r>
      <w:r w:rsidRPr="00873F4C">
        <w:tab/>
        <w:t>harm or injury to a person, including psychological harm;</w:t>
      </w:r>
    </w:p>
    <w:p w14:paraId="1B7C51A8" w14:textId="77777777" w:rsidR="00A120D8" w:rsidRPr="00873F4C" w:rsidRDefault="00A120D8" w:rsidP="00956877">
      <w:pPr>
        <w:pStyle w:val="paragraph"/>
      </w:pPr>
      <w:r w:rsidRPr="00873F4C">
        <w:tab/>
        <w:t>(g)</w:t>
      </w:r>
      <w:r w:rsidRPr="00873F4C">
        <w:tab/>
        <w:t>damage to a person’s property;</w:t>
      </w:r>
    </w:p>
    <w:p w14:paraId="0B556843" w14:textId="77777777" w:rsidR="00A120D8" w:rsidRPr="00873F4C" w:rsidRDefault="00A120D8" w:rsidP="00956877">
      <w:pPr>
        <w:pStyle w:val="paragraph"/>
      </w:pPr>
      <w:r w:rsidRPr="00873F4C">
        <w:tab/>
        <w:t>(h)</w:t>
      </w:r>
      <w:r w:rsidRPr="00873F4C">
        <w:tab/>
        <w:t>damage to a person’s reputation;</w:t>
      </w:r>
    </w:p>
    <w:p w14:paraId="668D77BA" w14:textId="77777777" w:rsidR="00A120D8" w:rsidRPr="00873F4C" w:rsidRDefault="00A120D8" w:rsidP="00956877">
      <w:pPr>
        <w:pStyle w:val="paragraph"/>
      </w:pPr>
      <w:r w:rsidRPr="00873F4C">
        <w:tab/>
        <w:t>(i)</w:t>
      </w:r>
      <w:r w:rsidRPr="00873F4C">
        <w:tab/>
        <w:t>damage to a person’s business or financial position;</w:t>
      </w:r>
    </w:p>
    <w:p w14:paraId="5C370CE9" w14:textId="77777777" w:rsidR="00A120D8" w:rsidRPr="00873F4C" w:rsidRDefault="00A120D8" w:rsidP="00956877">
      <w:pPr>
        <w:pStyle w:val="paragraph"/>
      </w:pPr>
      <w:r w:rsidRPr="00873F4C">
        <w:lastRenderedPageBreak/>
        <w:tab/>
        <w:t>(j)</w:t>
      </w:r>
      <w:r w:rsidRPr="00873F4C">
        <w:tab/>
        <w:t>any other damage to a person.</w:t>
      </w:r>
    </w:p>
    <w:p w14:paraId="46F72787" w14:textId="77777777" w:rsidR="00A120D8" w:rsidRPr="00873F4C" w:rsidRDefault="00B94F40" w:rsidP="00956877">
      <w:pPr>
        <w:pStyle w:val="ItemHead"/>
      </w:pPr>
      <w:r w:rsidRPr="00873F4C">
        <w:t>4</w:t>
      </w:r>
      <w:r w:rsidR="00A120D8" w:rsidRPr="00873F4C">
        <w:t xml:space="preserve">  </w:t>
      </w:r>
      <w:r w:rsidR="00ED19B0" w:rsidRPr="00873F4C">
        <w:t>Section 3</w:t>
      </w:r>
      <w:r w:rsidR="00A120D8" w:rsidRPr="00873F4C">
        <w:t>0</w:t>
      </w:r>
    </w:p>
    <w:p w14:paraId="12B43A91" w14:textId="77777777" w:rsidR="00A120D8" w:rsidRPr="00873F4C" w:rsidRDefault="00A120D8" w:rsidP="00956877">
      <w:pPr>
        <w:pStyle w:val="Item"/>
      </w:pPr>
      <w:r w:rsidRPr="00873F4C">
        <w:t>Repeal the section, substitute:</w:t>
      </w:r>
    </w:p>
    <w:p w14:paraId="27377BF5" w14:textId="77777777" w:rsidR="00A120D8" w:rsidRPr="00873F4C" w:rsidRDefault="00A120D8" w:rsidP="00956877">
      <w:pPr>
        <w:pStyle w:val="ActHead5"/>
      </w:pPr>
      <w:bookmarkStart w:id="72" w:name="_Toc138081496"/>
      <w:r w:rsidRPr="00A13411">
        <w:rPr>
          <w:rStyle w:val="CharSectno"/>
        </w:rPr>
        <w:t>30</w:t>
      </w:r>
      <w:r w:rsidRPr="00873F4C">
        <w:t xml:space="preserve">  Offences—reprisals in relation to NACC disclosures</w:t>
      </w:r>
      <w:bookmarkEnd w:id="72"/>
    </w:p>
    <w:p w14:paraId="169B3116" w14:textId="77777777" w:rsidR="00A120D8" w:rsidRPr="00873F4C" w:rsidRDefault="00A120D8" w:rsidP="00956877">
      <w:pPr>
        <w:pStyle w:val="SubsectionHead"/>
      </w:pPr>
      <w:r w:rsidRPr="00873F4C">
        <w:t>Taking a reprisal—by causing detriment</w:t>
      </w:r>
    </w:p>
    <w:p w14:paraId="5AB6CC9E" w14:textId="77777777" w:rsidR="00A120D8" w:rsidRPr="00873F4C" w:rsidRDefault="00A120D8" w:rsidP="00956877">
      <w:pPr>
        <w:pStyle w:val="subsection"/>
      </w:pPr>
      <w:r w:rsidRPr="00873F4C">
        <w:tab/>
        <w:t>(1)</w:t>
      </w:r>
      <w:r w:rsidRPr="00873F4C">
        <w:tab/>
        <w:t xml:space="preserve">A person (the </w:t>
      </w:r>
      <w:r w:rsidRPr="00873F4C">
        <w:rPr>
          <w:b/>
          <w:i/>
        </w:rPr>
        <w:t>first person</w:t>
      </w:r>
      <w:r w:rsidRPr="00873F4C">
        <w:t xml:space="preserve">) commits an offence in relation to another person (the </w:t>
      </w:r>
      <w:r w:rsidRPr="00873F4C">
        <w:rPr>
          <w:b/>
          <w:i/>
        </w:rPr>
        <w:t>second person</w:t>
      </w:r>
      <w:r w:rsidRPr="00873F4C">
        <w:t>) if:</w:t>
      </w:r>
    </w:p>
    <w:p w14:paraId="31D4A902" w14:textId="77777777" w:rsidR="00A120D8" w:rsidRPr="00873F4C" w:rsidRDefault="00A120D8" w:rsidP="00956877">
      <w:pPr>
        <w:pStyle w:val="paragraph"/>
      </w:pPr>
      <w:r w:rsidRPr="00873F4C">
        <w:tab/>
        <w:t>(a)</w:t>
      </w:r>
      <w:r w:rsidRPr="00873F4C">
        <w:tab/>
        <w:t>the first person engages in conduct; and</w:t>
      </w:r>
    </w:p>
    <w:p w14:paraId="466482E0" w14:textId="77777777" w:rsidR="00A120D8" w:rsidRPr="00873F4C" w:rsidRDefault="00A120D8" w:rsidP="00956877">
      <w:pPr>
        <w:pStyle w:val="paragraph"/>
      </w:pPr>
      <w:r w:rsidRPr="00873F4C">
        <w:tab/>
        <w:t>(b)</w:t>
      </w:r>
      <w:r w:rsidRPr="00873F4C">
        <w:tab/>
        <w:t>engaging in the conduct results in detriment to the second person; and</w:t>
      </w:r>
    </w:p>
    <w:p w14:paraId="18FD9A5A" w14:textId="77777777" w:rsidR="00A120D8" w:rsidRPr="00873F4C" w:rsidRDefault="00A120D8" w:rsidP="00956877">
      <w:pPr>
        <w:pStyle w:val="paragraph"/>
      </w:pPr>
      <w:r w:rsidRPr="00873F4C">
        <w:tab/>
        <w:t>(c)</w:t>
      </w:r>
      <w:r w:rsidRPr="00873F4C">
        <w:tab/>
        <w:t>when the conduct is engaged in, the first person believes or suspects that the second person, or any other person:</w:t>
      </w:r>
    </w:p>
    <w:p w14:paraId="54173367" w14:textId="77777777" w:rsidR="00A120D8" w:rsidRPr="00873F4C" w:rsidRDefault="00A120D8" w:rsidP="00956877">
      <w:pPr>
        <w:pStyle w:val="paragraphsub"/>
      </w:pPr>
      <w:r w:rsidRPr="00873F4C">
        <w:tab/>
        <w:t>(i)</w:t>
      </w:r>
      <w:r w:rsidRPr="00873F4C">
        <w:tab/>
        <w:t>has made a NACC disclosure; or</w:t>
      </w:r>
    </w:p>
    <w:p w14:paraId="191BE5EA" w14:textId="77777777" w:rsidR="00A120D8" w:rsidRPr="00873F4C" w:rsidRDefault="00A120D8" w:rsidP="00956877">
      <w:pPr>
        <w:pStyle w:val="paragraphsub"/>
      </w:pPr>
      <w:r w:rsidRPr="00873F4C">
        <w:tab/>
        <w:t>(ii)</w:t>
      </w:r>
      <w:r w:rsidRPr="00873F4C">
        <w:tab/>
        <w:t>may have made a NACC disclosure; or</w:t>
      </w:r>
    </w:p>
    <w:p w14:paraId="5E500046" w14:textId="77777777" w:rsidR="00A120D8" w:rsidRPr="00873F4C" w:rsidRDefault="00A120D8" w:rsidP="00956877">
      <w:pPr>
        <w:pStyle w:val="paragraphsub"/>
      </w:pPr>
      <w:r w:rsidRPr="00873F4C">
        <w:tab/>
        <w:t>(iii)</w:t>
      </w:r>
      <w:r w:rsidRPr="00873F4C">
        <w:tab/>
        <w:t>proposes to make a NACC disclosure; or</w:t>
      </w:r>
    </w:p>
    <w:p w14:paraId="3E275519" w14:textId="77777777" w:rsidR="00A120D8" w:rsidRPr="00873F4C" w:rsidRDefault="00A120D8" w:rsidP="00956877">
      <w:pPr>
        <w:pStyle w:val="paragraphsub"/>
      </w:pPr>
      <w:r w:rsidRPr="00873F4C">
        <w:tab/>
        <w:t>(iv)</w:t>
      </w:r>
      <w:r w:rsidRPr="00873F4C">
        <w:tab/>
        <w:t>could make a NACC disclosure; and</w:t>
      </w:r>
    </w:p>
    <w:p w14:paraId="05F8677E" w14:textId="77777777" w:rsidR="00A120D8" w:rsidRPr="00873F4C" w:rsidRDefault="00A120D8" w:rsidP="00956877">
      <w:pPr>
        <w:pStyle w:val="paragraph"/>
        <w:rPr>
          <w:lang w:eastAsia="en-US"/>
        </w:rPr>
      </w:pPr>
      <w:r w:rsidRPr="00873F4C">
        <w:tab/>
        <w:t>(d)</w:t>
      </w:r>
      <w:r w:rsidRPr="00873F4C">
        <w:tab/>
        <w:t>the belief or suspicion is the reason, or part o</w:t>
      </w:r>
      <w:r w:rsidRPr="00873F4C">
        <w:rPr>
          <w:lang w:eastAsia="en-US"/>
        </w:rPr>
        <w:t>f the reason, for engaging in the conduct.</w:t>
      </w:r>
    </w:p>
    <w:p w14:paraId="25A70439" w14:textId="77777777" w:rsidR="00A120D8" w:rsidRPr="00873F4C" w:rsidRDefault="00A120D8" w:rsidP="00956877">
      <w:pPr>
        <w:pStyle w:val="Penalty"/>
      </w:pPr>
      <w:r w:rsidRPr="00873F4C">
        <w:t>Penalty:</w:t>
      </w:r>
      <w:r w:rsidRPr="00873F4C">
        <w:tab/>
        <w:t>Imprisonment for 2 years.</w:t>
      </w:r>
    </w:p>
    <w:p w14:paraId="1359C212" w14:textId="77777777" w:rsidR="00A120D8" w:rsidRPr="00873F4C" w:rsidRDefault="00A120D8" w:rsidP="00956877">
      <w:pPr>
        <w:pStyle w:val="SubsectionHead"/>
      </w:pPr>
      <w:r w:rsidRPr="00873F4C">
        <w:t>Taking a reprisal—by a threat to cause detriment</w:t>
      </w:r>
    </w:p>
    <w:p w14:paraId="7576EB53" w14:textId="77777777" w:rsidR="00A120D8" w:rsidRPr="00873F4C" w:rsidRDefault="00A120D8" w:rsidP="00956877">
      <w:pPr>
        <w:pStyle w:val="subsection"/>
      </w:pPr>
      <w:r w:rsidRPr="00873F4C">
        <w:tab/>
        <w:t>(2)</w:t>
      </w:r>
      <w:r w:rsidRPr="00873F4C">
        <w:tab/>
        <w:t xml:space="preserve">A person (the </w:t>
      </w:r>
      <w:r w:rsidRPr="00873F4C">
        <w:rPr>
          <w:b/>
          <w:i/>
        </w:rPr>
        <w:t>first person</w:t>
      </w:r>
      <w:r w:rsidRPr="00873F4C">
        <w:t xml:space="preserve">) commits an offence in relation to another person (the </w:t>
      </w:r>
      <w:r w:rsidRPr="00873F4C">
        <w:rPr>
          <w:b/>
          <w:i/>
        </w:rPr>
        <w:t>second person</w:t>
      </w:r>
      <w:r w:rsidRPr="00873F4C">
        <w:t>) if:</w:t>
      </w:r>
    </w:p>
    <w:p w14:paraId="6E2ED798" w14:textId="77777777" w:rsidR="00A120D8" w:rsidRPr="00873F4C" w:rsidRDefault="00A120D8" w:rsidP="00956877">
      <w:pPr>
        <w:pStyle w:val="paragraph"/>
      </w:pPr>
      <w:r w:rsidRPr="00873F4C">
        <w:tab/>
        <w:t>(a)</w:t>
      </w:r>
      <w:r w:rsidRPr="00873F4C">
        <w:tab/>
        <w:t>the first person engages in conduct; and</w:t>
      </w:r>
    </w:p>
    <w:p w14:paraId="1611D995" w14:textId="77777777" w:rsidR="00A120D8" w:rsidRPr="00873F4C" w:rsidRDefault="00A120D8" w:rsidP="00956877">
      <w:pPr>
        <w:pStyle w:val="paragraph"/>
      </w:pPr>
      <w:r w:rsidRPr="00873F4C">
        <w:tab/>
        <w:t>(b)</w:t>
      </w:r>
      <w:r w:rsidRPr="00873F4C">
        <w:tab/>
        <w:t>engaging in the conduct consists of, or results in, a threat to cause detriment to the second person; and</w:t>
      </w:r>
    </w:p>
    <w:p w14:paraId="45D4EA3E" w14:textId="77777777" w:rsidR="00A120D8" w:rsidRPr="00873F4C" w:rsidRDefault="00A120D8" w:rsidP="00956877">
      <w:pPr>
        <w:pStyle w:val="paragraph"/>
      </w:pPr>
      <w:r w:rsidRPr="00873F4C">
        <w:tab/>
        <w:t>(c)</w:t>
      </w:r>
      <w:r w:rsidRPr="00873F4C">
        <w:tab/>
        <w:t>the first person is reckless as to whether the second person fears that the threat would be carried out; and</w:t>
      </w:r>
    </w:p>
    <w:p w14:paraId="142B2072" w14:textId="77777777" w:rsidR="00A120D8" w:rsidRPr="00873F4C" w:rsidRDefault="00A120D8" w:rsidP="00956877">
      <w:pPr>
        <w:pStyle w:val="paragraph"/>
      </w:pPr>
      <w:r w:rsidRPr="00873F4C">
        <w:tab/>
        <w:t>(d)</w:t>
      </w:r>
      <w:r w:rsidRPr="00873F4C">
        <w:tab/>
        <w:t>when the conduct is engaged in, the first person believes or suspects that the second person, or any other person:</w:t>
      </w:r>
    </w:p>
    <w:p w14:paraId="558879AC" w14:textId="77777777" w:rsidR="00A120D8" w:rsidRPr="00873F4C" w:rsidRDefault="00A120D8" w:rsidP="00956877">
      <w:pPr>
        <w:pStyle w:val="paragraphsub"/>
      </w:pPr>
      <w:r w:rsidRPr="00873F4C">
        <w:tab/>
        <w:t>(i)</w:t>
      </w:r>
      <w:r w:rsidRPr="00873F4C">
        <w:tab/>
        <w:t>has made a NACC disclosure; or</w:t>
      </w:r>
    </w:p>
    <w:p w14:paraId="6FB0A787" w14:textId="77777777" w:rsidR="00A120D8" w:rsidRPr="00873F4C" w:rsidRDefault="00A120D8" w:rsidP="00956877">
      <w:pPr>
        <w:pStyle w:val="paragraphsub"/>
      </w:pPr>
      <w:r w:rsidRPr="00873F4C">
        <w:tab/>
        <w:t>(ii)</w:t>
      </w:r>
      <w:r w:rsidRPr="00873F4C">
        <w:tab/>
        <w:t>may have made a NACC disclosure; or</w:t>
      </w:r>
    </w:p>
    <w:p w14:paraId="6717E365" w14:textId="77777777" w:rsidR="00A120D8" w:rsidRPr="00873F4C" w:rsidRDefault="00A120D8" w:rsidP="00956877">
      <w:pPr>
        <w:pStyle w:val="paragraphsub"/>
      </w:pPr>
      <w:r w:rsidRPr="00873F4C">
        <w:lastRenderedPageBreak/>
        <w:tab/>
        <w:t>(iii)</w:t>
      </w:r>
      <w:r w:rsidRPr="00873F4C">
        <w:tab/>
        <w:t>proposes to make a NACC disclosure; or</w:t>
      </w:r>
    </w:p>
    <w:p w14:paraId="1A7B958D" w14:textId="77777777" w:rsidR="00A120D8" w:rsidRPr="00873F4C" w:rsidRDefault="00A120D8" w:rsidP="00956877">
      <w:pPr>
        <w:pStyle w:val="paragraphsub"/>
      </w:pPr>
      <w:r w:rsidRPr="00873F4C">
        <w:tab/>
        <w:t>(iv)</w:t>
      </w:r>
      <w:r w:rsidRPr="00873F4C">
        <w:tab/>
        <w:t>could make a NACC disclosure; and</w:t>
      </w:r>
    </w:p>
    <w:p w14:paraId="1224FF5E" w14:textId="77777777" w:rsidR="00A120D8" w:rsidRPr="00873F4C" w:rsidRDefault="00A120D8" w:rsidP="00956877">
      <w:pPr>
        <w:pStyle w:val="paragraph"/>
        <w:rPr>
          <w:lang w:eastAsia="en-US"/>
        </w:rPr>
      </w:pPr>
      <w:r w:rsidRPr="00873F4C">
        <w:tab/>
        <w:t>(e)</w:t>
      </w:r>
      <w:r w:rsidRPr="00873F4C">
        <w:tab/>
        <w:t>the belief or suspicion is the reason, or part o</w:t>
      </w:r>
      <w:r w:rsidRPr="00873F4C">
        <w:rPr>
          <w:lang w:eastAsia="en-US"/>
        </w:rPr>
        <w:t>f the reason, for engaging in the conduct.</w:t>
      </w:r>
    </w:p>
    <w:p w14:paraId="30657504" w14:textId="77777777" w:rsidR="00A120D8" w:rsidRPr="00873F4C" w:rsidRDefault="00A120D8" w:rsidP="00956877">
      <w:pPr>
        <w:pStyle w:val="Penalty"/>
      </w:pPr>
      <w:r w:rsidRPr="00873F4C">
        <w:t>Penalty:</w:t>
      </w:r>
      <w:r w:rsidRPr="00873F4C">
        <w:tab/>
        <w:t>Imprisonment for 2 years.</w:t>
      </w:r>
    </w:p>
    <w:p w14:paraId="3F46F950" w14:textId="77777777" w:rsidR="00A120D8" w:rsidRPr="00873F4C" w:rsidRDefault="00A120D8" w:rsidP="00956877">
      <w:pPr>
        <w:pStyle w:val="subsection"/>
      </w:pPr>
      <w:r w:rsidRPr="00873F4C">
        <w:tab/>
        <w:t>(3)</w:t>
      </w:r>
      <w:r w:rsidRPr="00873F4C">
        <w:tab/>
      </w:r>
      <w:r w:rsidR="00ED19B0" w:rsidRPr="00873F4C">
        <w:t>Subsection (</w:t>
      </w:r>
      <w:r w:rsidRPr="00873F4C">
        <w:t xml:space="preserve">2) applies whether or not the threat mentioned in </w:t>
      </w:r>
      <w:r w:rsidR="00ED19B0" w:rsidRPr="00873F4C">
        <w:t>paragraph (</w:t>
      </w:r>
      <w:r w:rsidRPr="00873F4C">
        <w:t>2)(b) is:</w:t>
      </w:r>
    </w:p>
    <w:p w14:paraId="20D74A41" w14:textId="77777777" w:rsidR="00A120D8" w:rsidRPr="00873F4C" w:rsidRDefault="00A120D8" w:rsidP="00956877">
      <w:pPr>
        <w:pStyle w:val="paragraph"/>
      </w:pPr>
      <w:r w:rsidRPr="00873F4C">
        <w:tab/>
        <w:t>(a)</w:t>
      </w:r>
      <w:r w:rsidRPr="00873F4C">
        <w:tab/>
        <w:t>express or implied; or</w:t>
      </w:r>
    </w:p>
    <w:p w14:paraId="7E48716E" w14:textId="77777777" w:rsidR="00A120D8" w:rsidRPr="00873F4C" w:rsidRDefault="00A120D8" w:rsidP="00956877">
      <w:pPr>
        <w:pStyle w:val="paragraph"/>
      </w:pPr>
      <w:r w:rsidRPr="00873F4C">
        <w:tab/>
        <w:t>(b)</w:t>
      </w:r>
      <w:r w:rsidRPr="00873F4C">
        <w:tab/>
        <w:t>conditional or unconditional.</w:t>
      </w:r>
    </w:p>
    <w:p w14:paraId="3C3496A7" w14:textId="77777777" w:rsidR="00A120D8" w:rsidRPr="00873F4C" w:rsidRDefault="00A120D8" w:rsidP="00956877">
      <w:pPr>
        <w:pStyle w:val="SubsectionHead"/>
      </w:pPr>
      <w:r w:rsidRPr="00873F4C">
        <w:t>Exception—reasonable administrative action</w:t>
      </w:r>
    </w:p>
    <w:p w14:paraId="48844ABA" w14:textId="77777777" w:rsidR="00A120D8" w:rsidRPr="00873F4C" w:rsidRDefault="00A120D8" w:rsidP="00956877">
      <w:pPr>
        <w:pStyle w:val="subsection"/>
      </w:pPr>
      <w:r w:rsidRPr="00873F4C">
        <w:tab/>
        <w:t>(4)</w:t>
      </w:r>
      <w:r w:rsidRPr="00873F4C">
        <w:tab/>
        <w:t>Subsections (1) and (2) do not apply if the conduct engaged in by the first person is administrative action that is reasonable to protect the second person from detriment.</w:t>
      </w:r>
    </w:p>
    <w:p w14:paraId="1633950B" w14:textId="77777777" w:rsidR="00A120D8" w:rsidRPr="00873F4C" w:rsidRDefault="00A120D8" w:rsidP="00956877">
      <w:pPr>
        <w:pStyle w:val="notetext"/>
      </w:pPr>
      <w:r w:rsidRPr="00873F4C">
        <w:t>Note:</w:t>
      </w:r>
      <w:r w:rsidRPr="00873F4C">
        <w:tab/>
        <w:t xml:space="preserve">A defendant bears an evidential burden in relation to the matter in this </w:t>
      </w:r>
      <w:r w:rsidR="00ED19B0" w:rsidRPr="00873F4C">
        <w:t>subsection (</w:t>
      </w:r>
      <w:r w:rsidRPr="00873F4C">
        <w:t>see sub</w:t>
      </w:r>
      <w:r w:rsidR="00234C28" w:rsidRPr="00873F4C">
        <w:t>section 1</w:t>
      </w:r>
      <w:r w:rsidRPr="00873F4C">
        <w:t xml:space="preserve">3.3(3) of the </w:t>
      </w:r>
      <w:r w:rsidRPr="00873F4C">
        <w:rPr>
          <w:i/>
        </w:rPr>
        <w:t>Criminal Code</w:t>
      </w:r>
      <w:r w:rsidRPr="00873F4C">
        <w:t>).</w:t>
      </w:r>
    </w:p>
    <w:p w14:paraId="53E987CF" w14:textId="77777777" w:rsidR="00A120D8" w:rsidRPr="00873F4C" w:rsidRDefault="00A120D8" w:rsidP="00956877">
      <w:pPr>
        <w:pStyle w:val="SubsectionHead"/>
      </w:pPr>
      <w:r w:rsidRPr="00873F4C">
        <w:t>No requirement to prove matters related to a NACC disclosure</w:t>
      </w:r>
    </w:p>
    <w:p w14:paraId="410BEE9C" w14:textId="77777777" w:rsidR="00A120D8" w:rsidRPr="00873F4C" w:rsidRDefault="00A120D8" w:rsidP="00956877">
      <w:pPr>
        <w:pStyle w:val="subsection"/>
      </w:pPr>
      <w:r w:rsidRPr="00873F4C">
        <w:tab/>
        <w:t>(5)</w:t>
      </w:r>
      <w:r w:rsidRPr="00873F4C">
        <w:tab/>
        <w:t>In a prosecution for an offence against this section, it is not necessary to prove that any person:</w:t>
      </w:r>
    </w:p>
    <w:p w14:paraId="01CDAB6B" w14:textId="77777777" w:rsidR="00A120D8" w:rsidRPr="00873F4C" w:rsidRDefault="00A120D8" w:rsidP="00956877">
      <w:pPr>
        <w:pStyle w:val="paragraph"/>
      </w:pPr>
      <w:r w:rsidRPr="00873F4C">
        <w:tab/>
        <w:t>(a)</w:t>
      </w:r>
      <w:r w:rsidRPr="00873F4C">
        <w:tab/>
        <w:t>has made a NACC disclosure; or</w:t>
      </w:r>
    </w:p>
    <w:p w14:paraId="4A35EC0E" w14:textId="77777777" w:rsidR="00A120D8" w:rsidRPr="00873F4C" w:rsidRDefault="00A120D8" w:rsidP="00956877">
      <w:pPr>
        <w:pStyle w:val="paragraph"/>
      </w:pPr>
      <w:r w:rsidRPr="00873F4C">
        <w:tab/>
        <w:t>(b)</w:t>
      </w:r>
      <w:r w:rsidRPr="00873F4C">
        <w:tab/>
        <w:t>may have made a NACC disclosure; or</w:t>
      </w:r>
    </w:p>
    <w:p w14:paraId="11ADBA2B" w14:textId="77777777" w:rsidR="00A120D8" w:rsidRPr="00873F4C" w:rsidRDefault="00A120D8" w:rsidP="00956877">
      <w:pPr>
        <w:pStyle w:val="paragraph"/>
      </w:pPr>
      <w:r w:rsidRPr="00873F4C">
        <w:tab/>
        <w:t>(c)</w:t>
      </w:r>
      <w:r w:rsidRPr="00873F4C">
        <w:tab/>
        <w:t>proposes to make a NACC disclosure; or</w:t>
      </w:r>
    </w:p>
    <w:p w14:paraId="50CBCF5F" w14:textId="77777777" w:rsidR="00A120D8" w:rsidRPr="00873F4C" w:rsidRDefault="00A120D8" w:rsidP="00956877">
      <w:pPr>
        <w:pStyle w:val="paragraph"/>
      </w:pPr>
      <w:r w:rsidRPr="00873F4C">
        <w:tab/>
        <w:t>(d)</w:t>
      </w:r>
      <w:r w:rsidRPr="00873F4C">
        <w:tab/>
        <w:t>could make a NACC disclosure.</w:t>
      </w:r>
    </w:p>
    <w:p w14:paraId="35DF61DA" w14:textId="77777777" w:rsidR="00A120D8" w:rsidRPr="00873F4C" w:rsidRDefault="00A120D8" w:rsidP="00956877">
      <w:pPr>
        <w:pStyle w:val="notetext"/>
      </w:pPr>
      <w:r w:rsidRPr="00873F4C">
        <w:t>Note 1:</w:t>
      </w:r>
      <w:r w:rsidRPr="00873F4C">
        <w:tab/>
        <w:t xml:space="preserve">The offences against subsections (1) and (2) relate to whether the first person has taken a reprisal (within the meaning of </w:t>
      </w:r>
      <w:r w:rsidR="00234C28" w:rsidRPr="00873F4C">
        <w:t>section 2</w:t>
      </w:r>
      <w:r w:rsidRPr="00873F4C">
        <w:t>9) against the second person.</w:t>
      </w:r>
    </w:p>
    <w:p w14:paraId="55B9C914" w14:textId="77777777" w:rsidR="00A120D8" w:rsidRPr="00873F4C" w:rsidRDefault="00A120D8" w:rsidP="00956877">
      <w:pPr>
        <w:pStyle w:val="notetext"/>
      </w:pPr>
      <w:r w:rsidRPr="00873F4C">
        <w:t>Note 2:</w:t>
      </w:r>
      <w:r w:rsidRPr="00873F4C">
        <w:tab/>
        <w:t xml:space="preserve">The offence against </w:t>
      </w:r>
      <w:r w:rsidR="00ED19B0" w:rsidRPr="00873F4C">
        <w:t>subsection (</w:t>
      </w:r>
      <w:r w:rsidRPr="00873F4C">
        <w:t xml:space="preserve">1) relates to a reprisal that consists of causing detriment to another person. The offence against </w:t>
      </w:r>
      <w:r w:rsidR="00ED19B0" w:rsidRPr="00873F4C">
        <w:t>subsection (</w:t>
      </w:r>
      <w:r w:rsidRPr="00873F4C">
        <w:t>2) relates to a reprisal that involves a threat to cause detriment to another person.</w:t>
      </w:r>
    </w:p>
    <w:p w14:paraId="5363D8C9" w14:textId="77777777" w:rsidR="00A120D8" w:rsidRPr="00873F4C" w:rsidRDefault="00A120D8" w:rsidP="00956877">
      <w:pPr>
        <w:pStyle w:val="notetext"/>
      </w:pPr>
      <w:r w:rsidRPr="00873F4C">
        <w:t>Note 3:</w:t>
      </w:r>
      <w:r w:rsidRPr="00873F4C">
        <w:tab/>
        <w:t xml:space="preserve">For actions that constitute a </w:t>
      </w:r>
      <w:r w:rsidRPr="00873F4C">
        <w:rPr>
          <w:b/>
          <w:i/>
        </w:rPr>
        <w:t>detriment</w:t>
      </w:r>
      <w:r w:rsidRPr="00873F4C">
        <w:t xml:space="preserve">, see </w:t>
      </w:r>
      <w:r w:rsidR="00ED19B0" w:rsidRPr="00873F4C">
        <w:t>sub</w:t>
      </w:r>
      <w:r w:rsidR="00234C28" w:rsidRPr="00873F4C">
        <w:t>section 2</w:t>
      </w:r>
      <w:r w:rsidRPr="00873F4C">
        <w:t>9(2).</w:t>
      </w:r>
    </w:p>
    <w:p w14:paraId="38806CAA" w14:textId="77777777" w:rsidR="00C57360" w:rsidRPr="00873F4C" w:rsidRDefault="00A120D8" w:rsidP="00956877">
      <w:pPr>
        <w:pStyle w:val="notetext"/>
      </w:pPr>
      <w:r w:rsidRPr="00873F4C">
        <w:t>Note 4:</w:t>
      </w:r>
      <w:r w:rsidRPr="00873F4C">
        <w:tab/>
        <w:t xml:space="preserve">Proof of intention, knowledge or recklessness will satisfy a fault element of recklessness (see </w:t>
      </w:r>
      <w:r w:rsidR="00234C28" w:rsidRPr="00873F4C">
        <w:t>subsection 5</w:t>
      </w:r>
      <w:r w:rsidRPr="00873F4C">
        <w:t xml:space="preserve">.4(4) of the </w:t>
      </w:r>
      <w:r w:rsidRPr="00873F4C">
        <w:rPr>
          <w:i/>
        </w:rPr>
        <w:t>Criminal Code</w:t>
      </w:r>
      <w:r w:rsidRPr="00873F4C">
        <w:t>).</w:t>
      </w:r>
    </w:p>
    <w:p w14:paraId="31D580D6" w14:textId="77777777" w:rsidR="007443C6" w:rsidRPr="00873F4C" w:rsidRDefault="00B94F40" w:rsidP="00956877">
      <w:pPr>
        <w:pStyle w:val="Transitional"/>
      </w:pPr>
      <w:r w:rsidRPr="00873F4C">
        <w:lastRenderedPageBreak/>
        <w:t>5</w:t>
      </w:r>
      <w:r w:rsidR="007443C6" w:rsidRPr="00873F4C">
        <w:t xml:space="preserve">  </w:t>
      </w:r>
      <w:r w:rsidR="0090048D" w:rsidRPr="00873F4C">
        <w:t>Application provision</w:t>
      </w:r>
    </w:p>
    <w:p w14:paraId="66BC6BBB" w14:textId="77777777" w:rsidR="007443C6" w:rsidRPr="00873F4C" w:rsidRDefault="007443C6" w:rsidP="00956877">
      <w:pPr>
        <w:pStyle w:val="Subitem"/>
      </w:pPr>
      <w:r w:rsidRPr="00873F4C">
        <w:tab/>
        <w:t xml:space="preserve">The amendments of the </w:t>
      </w:r>
      <w:r w:rsidR="0090048D" w:rsidRPr="00873F4C">
        <w:rPr>
          <w:i/>
        </w:rPr>
        <w:t>National Anti</w:t>
      </w:r>
      <w:r w:rsidR="00956877">
        <w:rPr>
          <w:i/>
        </w:rPr>
        <w:noBreakHyphen/>
      </w:r>
      <w:r w:rsidR="0090048D" w:rsidRPr="00873F4C">
        <w:rPr>
          <w:i/>
        </w:rPr>
        <w:t>Corruption Commission Act 2022</w:t>
      </w:r>
      <w:r w:rsidR="0090048D" w:rsidRPr="00873F4C">
        <w:t xml:space="preserve"> </w:t>
      </w:r>
      <w:r w:rsidRPr="00873F4C">
        <w:t xml:space="preserve">made by </w:t>
      </w:r>
      <w:r w:rsidR="0090048D" w:rsidRPr="00873F4C">
        <w:t xml:space="preserve">this Part </w:t>
      </w:r>
      <w:r w:rsidRPr="00873F4C">
        <w:t>apply in relation to:</w:t>
      </w:r>
    </w:p>
    <w:p w14:paraId="657DC48A" w14:textId="77777777" w:rsidR="007443C6" w:rsidRPr="00873F4C" w:rsidRDefault="007443C6" w:rsidP="00956877">
      <w:pPr>
        <w:pStyle w:val="paragraph"/>
      </w:pPr>
      <w:r w:rsidRPr="00873F4C">
        <w:tab/>
        <w:t>(a)</w:t>
      </w:r>
      <w:r w:rsidRPr="00873F4C">
        <w:tab/>
        <w:t xml:space="preserve">engaging in conduct on or after </w:t>
      </w:r>
      <w:r w:rsidR="0090048D" w:rsidRPr="00873F4C">
        <w:t xml:space="preserve">the </w:t>
      </w:r>
      <w:r w:rsidRPr="00873F4C">
        <w:t xml:space="preserve">commencement </w:t>
      </w:r>
      <w:r w:rsidR="0090048D" w:rsidRPr="00873F4C">
        <w:t xml:space="preserve">of this Part </w:t>
      </w:r>
      <w:r w:rsidRPr="00873F4C">
        <w:t>that constitutes:</w:t>
      </w:r>
    </w:p>
    <w:p w14:paraId="24E9D9A5" w14:textId="77777777" w:rsidR="007443C6" w:rsidRPr="00873F4C" w:rsidRDefault="007443C6" w:rsidP="00956877">
      <w:pPr>
        <w:pStyle w:val="paragraphsub"/>
      </w:pPr>
      <w:r w:rsidRPr="00873F4C">
        <w:tab/>
        <w:t>(i)</w:t>
      </w:r>
      <w:r w:rsidRPr="00873F4C">
        <w:tab/>
        <w:t xml:space="preserve">taking a reprisal against a person within the meaning of </w:t>
      </w:r>
      <w:r w:rsidR="00234C28" w:rsidRPr="00873F4C">
        <w:t>section 2</w:t>
      </w:r>
      <w:r w:rsidR="0090048D" w:rsidRPr="00873F4C">
        <w:t>9</w:t>
      </w:r>
      <w:r w:rsidRPr="00873F4C">
        <w:t xml:space="preserve"> of t</w:t>
      </w:r>
      <w:r w:rsidR="0090048D" w:rsidRPr="00873F4C">
        <w:t>hat</w:t>
      </w:r>
      <w:r w:rsidRPr="00873F4C">
        <w:t xml:space="preserve"> Act (as amended by </w:t>
      </w:r>
      <w:r w:rsidR="0090048D" w:rsidRPr="00873F4C">
        <w:t xml:space="preserve">this </w:t>
      </w:r>
      <w:r w:rsidRPr="00873F4C">
        <w:t>Part); or</w:t>
      </w:r>
    </w:p>
    <w:p w14:paraId="3A4F5DEB" w14:textId="77777777" w:rsidR="007443C6" w:rsidRPr="00873F4C" w:rsidRDefault="007443C6" w:rsidP="00956877">
      <w:pPr>
        <w:pStyle w:val="paragraphsub"/>
      </w:pPr>
      <w:r w:rsidRPr="00873F4C">
        <w:tab/>
        <w:t>(ii)</w:t>
      </w:r>
      <w:r w:rsidRPr="00873F4C">
        <w:tab/>
        <w:t xml:space="preserve">an offence against </w:t>
      </w:r>
      <w:r w:rsidR="00ED19B0" w:rsidRPr="00873F4C">
        <w:t>section 3</w:t>
      </w:r>
      <w:r w:rsidR="0090048D" w:rsidRPr="00873F4C">
        <w:t>0</w:t>
      </w:r>
      <w:r w:rsidRPr="00873F4C">
        <w:t xml:space="preserve"> of th</w:t>
      </w:r>
      <w:r w:rsidR="0090048D" w:rsidRPr="00873F4C">
        <w:t>at</w:t>
      </w:r>
      <w:r w:rsidRPr="00873F4C">
        <w:t xml:space="preserve"> Act (as substituted by </w:t>
      </w:r>
      <w:r w:rsidR="0090048D" w:rsidRPr="00873F4C">
        <w:t xml:space="preserve">this </w:t>
      </w:r>
      <w:r w:rsidRPr="00873F4C">
        <w:t>Part); and</w:t>
      </w:r>
    </w:p>
    <w:p w14:paraId="11D2C515" w14:textId="77777777" w:rsidR="007443C6" w:rsidRPr="00873F4C" w:rsidRDefault="007443C6" w:rsidP="00956877">
      <w:pPr>
        <w:pStyle w:val="paragraph"/>
      </w:pPr>
      <w:r w:rsidRPr="00873F4C">
        <w:tab/>
        <w:t>(b)</w:t>
      </w:r>
      <w:r w:rsidRPr="00873F4C">
        <w:tab/>
        <w:t xml:space="preserve">a </w:t>
      </w:r>
      <w:r w:rsidR="0090048D" w:rsidRPr="00873F4C">
        <w:t xml:space="preserve">NACC </w:t>
      </w:r>
      <w:r w:rsidRPr="00873F4C">
        <w:t xml:space="preserve">disclosure made, or believed or suspected to have been made, before, on or after </w:t>
      </w:r>
      <w:r w:rsidR="0090048D" w:rsidRPr="00873F4C">
        <w:t xml:space="preserve">the </w:t>
      </w:r>
      <w:r w:rsidRPr="00873F4C">
        <w:t>commencement</w:t>
      </w:r>
      <w:r w:rsidR="0090048D" w:rsidRPr="00873F4C">
        <w:t xml:space="preserve"> of this Part</w:t>
      </w:r>
      <w:r w:rsidRPr="00873F4C">
        <w:t>, if the disclosure (or belief or suspicion about the disclosure) is the reason, or part of the reason, for engaging in such conduct.</w:t>
      </w:r>
    </w:p>
    <w:p w14:paraId="5DDF7FC2" w14:textId="77777777" w:rsidR="00101905" w:rsidRPr="00873F4C" w:rsidRDefault="00ED19B0" w:rsidP="00956877">
      <w:pPr>
        <w:pStyle w:val="ActHead7"/>
        <w:pageBreakBefore/>
      </w:pPr>
      <w:bookmarkStart w:id="73" w:name="_Toc138081497"/>
      <w:r w:rsidRPr="00A13411">
        <w:rPr>
          <w:rStyle w:val="CharAmPartNo"/>
        </w:rPr>
        <w:lastRenderedPageBreak/>
        <w:t>Part 4</w:t>
      </w:r>
      <w:r w:rsidR="00101905" w:rsidRPr="00873F4C">
        <w:t>—</w:t>
      </w:r>
      <w:r w:rsidR="00101905" w:rsidRPr="00A13411">
        <w:rPr>
          <w:rStyle w:val="CharAmPartText"/>
        </w:rPr>
        <w:t>Amendments that commence after this Act and the N</w:t>
      </w:r>
      <w:r w:rsidR="00092266" w:rsidRPr="00A13411">
        <w:rPr>
          <w:rStyle w:val="CharAmPartText"/>
        </w:rPr>
        <w:t xml:space="preserve">ational </w:t>
      </w:r>
      <w:r w:rsidR="00101905" w:rsidRPr="00A13411">
        <w:rPr>
          <w:rStyle w:val="CharAmPartText"/>
        </w:rPr>
        <w:t>A</w:t>
      </w:r>
      <w:r w:rsidR="00092266" w:rsidRPr="00A13411">
        <w:rPr>
          <w:rStyle w:val="CharAmPartText"/>
        </w:rPr>
        <w:t>nti</w:t>
      </w:r>
      <w:r w:rsidR="00956877" w:rsidRPr="00A13411">
        <w:rPr>
          <w:rStyle w:val="CharAmPartText"/>
        </w:rPr>
        <w:noBreakHyphen/>
      </w:r>
      <w:r w:rsidR="00101905" w:rsidRPr="00A13411">
        <w:rPr>
          <w:rStyle w:val="CharAmPartText"/>
        </w:rPr>
        <w:t>C</w:t>
      </w:r>
      <w:r w:rsidR="00092266" w:rsidRPr="00A13411">
        <w:rPr>
          <w:rStyle w:val="CharAmPartText"/>
        </w:rPr>
        <w:t xml:space="preserve">orruption </w:t>
      </w:r>
      <w:r w:rsidR="00101905" w:rsidRPr="00A13411">
        <w:rPr>
          <w:rStyle w:val="CharAmPartText"/>
        </w:rPr>
        <w:t>C</w:t>
      </w:r>
      <w:r w:rsidR="00092266" w:rsidRPr="00A13411">
        <w:rPr>
          <w:rStyle w:val="CharAmPartText"/>
        </w:rPr>
        <w:t xml:space="preserve">ommission (Consequential and Transitional Provisions) Act 2022 </w:t>
      </w:r>
      <w:r w:rsidR="00AC1648" w:rsidRPr="00A13411">
        <w:rPr>
          <w:rStyle w:val="CharAmPartText"/>
        </w:rPr>
        <w:t>commence</w:t>
      </w:r>
      <w:bookmarkEnd w:id="73"/>
    </w:p>
    <w:p w14:paraId="62351A1A" w14:textId="77777777" w:rsidR="00F54387" w:rsidRPr="00873F4C" w:rsidRDefault="00F54387" w:rsidP="00956877">
      <w:pPr>
        <w:pStyle w:val="ActHead9"/>
        <w:rPr>
          <w:i w:val="0"/>
        </w:rPr>
      </w:pPr>
      <w:bookmarkStart w:id="74" w:name="_Toc138081498"/>
      <w:r w:rsidRPr="00873F4C">
        <w:t>Public Interest Disclosure Act 2013</w:t>
      </w:r>
      <w:bookmarkEnd w:id="74"/>
    </w:p>
    <w:p w14:paraId="2A37557A" w14:textId="77777777" w:rsidR="00F54387" w:rsidRPr="00873F4C" w:rsidRDefault="00B94F40" w:rsidP="00956877">
      <w:pPr>
        <w:pStyle w:val="ItemHead"/>
      </w:pPr>
      <w:r w:rsidRPr="00873F4C">
        <w:t>6</w:t>
      </w:r>
      <w:r w:rsidR="00F54387" w:rsidRPr="00873F4C">
        <w:t xml:space="preserve">  </w:t>
      </w:r>
      <w:r w:rsidR="00234C28" w:rsidRPr="00873F4C">
        <w:t>Section 7</w:t>
      </w:r>
      <w:r w:rsidR="00F54387" w:rsidRPr="00873F4C">
        <w:t xml:space="preserve"> (paragraph beginning “There are 4 kinds”)</w:t>
      </w:r>
    </w:p>
    <w:p w14:paraId="27D6F0BB" w14:textId="77777777" w:rsidR="00F54387" w:rsidRPr="00873F4C" w:rsidRDefault="00F54387" w:rsidP="00956877">
      <w:pPr>
        <w:pStyle w:val="Item"/>
      </w:pPr>
      <w:r w:rsidRPr="00873F4C">
        <w:t>Omit “4”, substitute “5”.</w:t>
      </w:r>
    </w:p>
    <w:p w14:paraId="7BDDED61" w14:textId="77777777" w:rsidR="00B67E1D" w:rsidRPr="00873F4C" w:rsidRDefault="00B94F40" w:rsidP="00956877">
      <w:pPr>
        <w:pStyle w:val="ItemHead"/>
      </w:pPr>
      <w:r w:rsidRPr="00873F4C">
        <w:t>7</w:t>
      </w:r>
      <w:r w:rsidR="00B67E1D" w:rsidRPr="00873F4C">
        <w:t xml:space="preserve">  </w:t>
      </w:r>
      <w:r w:rsidR="00234C28" w:rsidRPr="00873F4C">
        <w:t>Section 7</w:t>
      </w:r>
      <w:r w:rsidR="00B67E1D" w:rsidRPr="00873F4C">
        <w:t xml:space="preserve"> (at the end of the paragraph beginning “There are 4 kinds”)</w:t>
      </w:r>
    </w:p>
    <w:p w14:paraId="0BE88BF7" w14:textId="77777777" w:rsidR="00B67E1D" w:rsidRPr="00873F4C" w:rsidRDefault="00B67E1D" w:rsidP="00956877">
      <w:pPr>
        <w:pStyle w:val="Item"/>
      </w:pPr>
      <w:r w:rsidRPr="00873F4C">
        <w:t>Add:</w:t>
      </w:r>
    </w:p>
    <w:p w14:paraId="734E4198" w14:textId="77777777" w:rsidR="00B67E1D" w:rsidRPr="00873F4C" w:rsidRDefault="00B67E1D" w:rsidP="00956877">
      <w:pPr>
        <w:pStyle w:val="paragraph"/>
      </w:pPr>
      <w:r w:rsidRPr="00873F4C">
        <w:tab/>
        <w:t>; (e)</w:t>
      </w:r>
      <w:r w:rsidRPr="00873F4C">
        <w:tab/>
        <w:t>a NACC disclosure.</w:t>
      </w:r>
    </w:p>
    <w:p w14:paraId="1C374D45" w14:textId="77777777" w:rsidR="00B67E1D" w:rsidRPr="00873F4C" w:rsidRDefault="00B94F40" w:rsidP="00956877">
      <w:pPr>
        <w:pStyle w:val="ItemHead"/>
      </w:pPr>
      <w:r w:rsidRPr="00873F4C">
        <w:t>8</w:t>
      </w:r>
      <w:r w:rsidR="00B67E1D" w:rsidRPr="00873F4C">
        <w:t xml:space="preserve">  </w:t>
      </w:r>
      <w:r w:rsidR="00234C28" w:rsidRPr="00873F4C">
        <w:t>Section 7</w:t>
      </w:r>
      <w:r w:rsidR="00B67E1D" w:rsidRPr="00873F4C">
        <w:t xml:space="preserve"> (paragraph beginning “The protection provisions”)</w:t>
      </w:r>
    </w:p>
    <w:p w14:paraId="109C1D05" w14:textId="77777777" w:rsidR="00B67E1D" w:rsidRPr="00873F4C" w:rsidRDefault="00B67E1D" w:rsidP="00956877">
      <w:pPr>
        <w:pStyle w:val="Item"/>
      </w:pPr>
      <w:r w:rsidRPr="00873F4C">
        <w:t xml:space="preserve">Omit “or legal practitioner”, </w:t>
      </w:r>
      <w:r w:rsidR="002D2617" w:rsidRPr="00873F4C">
        <w:t xml:space="preserve">substitute </w:t>
      </w:r>
      <w:r w:rsidRPr="00873F4C">
        <w:t>“</w:t>
      </w:r>
      <w:r w:rsidR="00F463C4" w:rsidRPr="00873F4C">
        <w:t xml:space="preserve">, </w:t>
      </w:r>
      <w:r w:rsidRPr="00873F4C">
        <w:t>legal practitioner or NACC disclosure”.</w:t>
      </w:r>
    </w:p>
    <w:p w14:paraId="50121132" w14:textId="77777777" w:rsidR="0029199C" w:rsidRPr="00873F4C" w:rsidRDefault="00B94F40" w:rsidP="00956877">
      <w:pPr>
        <w:pStyle w:val="ItemHead"/>
      </w:pPr>
      <w:r w:rsidRPr="00873F4C">
        <w:t>9</w:t>
      </w:r>
      <w:r w:rsidR="0029199C" w:rsidRPr="00873F4C">
        <w:t xml:space="preserve">  </w:t>
      </w:r>
      <w:r w:rsidR="00ED19B0" w:rsidRPr="00873F4C">
        <w:t>Section 8</w:t>
      </w:r>
    </w:p>
    <w:p w14:paraId="602A96D6" w14:textId="77777777" w:rsidR="0029199C" w:rsidRPr="00873F4C" w:rsidRDefault="0029199C" w:rsidP="00956877">
      <w:pPr>
        <w:pStyle w:val="Item"/>
      </w:pPr>
      <w:r w:rsidRPr="00873F4C">
        <w:t>Insert:</w:t>
      </w:r>
    </w:p>
    <w:p w14:paraId="5CE96A41" w14:textId="77777777" w:rsidR="0029199C" w:rsidRPr="00873F4C" w:rsidRDefault="0029199C" w:rsidP="00956877">
      <w:pPr>
        <w:pStyle w:val="Definition"/>
      </w:pPr>
      <w:r w:rsidRPr="00873F4C">
        <w:rPr>
          <w:b/>
          <w:i/>
        </w:rPr>
        <w:t>corruption issue</w:t>
      </w:r>
      <w:r w:rsidRPr="00873F4C">
        <w:t xml:space="preserve"> has the same meaning as in the </w:t>
      </w:r>
      <w:r w:rsidRPr="00873F4C">
        <w:rPr>
          <w:i/>
        </w:rPr>
        <w:t>National Anti</w:t>
      </w:r>
      <w:r w:rsidR="00956877">
        <w:rPr>
          <w:i/>
        </w:rPr>
        <w:noBreakHyphen/>
      </w:r>
      <w:r w:rsidRPr="00873F4C">
        <w:rPr>
          <w:i/>
        </w:rPr>
        <w:t>Corruption Commission Act 2022</w:t>
      </w:r>
      <w:r w:rsidRPr="00873F4C">
        <w:t>.</w:t>
      </w:r>
    </w:p>
    <w:p w14:paraId="019E29A4" w14:textId="77777777" w:rsidR="00524791" w:rsidRPr="00873F4C" w:rsidRDefault="00B94F40" w:rsidP="00956877">
      <w:pPr>
        <w:pStyle w:val="ItemHead"/>
      </w:pPr>
      <w:r w:rsidRPr="00873F4C">
        <w:t>10</w:t>
      </w:r>
      <w:r w:rsidR="00524791" w:rsidRPr="00873F4C">
        <w:t xml:space="preserve">  </w:t>
      </w:r>
      <w:r w:rsidR="00ED19B0" w:rsidRPr="00873F4C">
        <w:t>Sub</w:t>
      </w:r>
      <w:r w:rsidR="00234C28" w:rsidRPr="00873F4C">
        <w:t>section 4</w:t>
      </w:r>
      <w:r w:rsidR="00524791" w:rsidRPr="00873F4C">
        <w:t>3(3) (note)</w:t>
      </w:r>
    </w:p>
    <w:p w14:paraId="2BB02CE1" w14:textId="77777777" w:rsidR="00524791" w:rsidRPr="00873F4C" w:rsidRDefault="00524791" w:rsidP="00956877">
      <w:pPr>
        <w:pStyle w:val="Item"/>
      </w:pPr>
      <w:r w:rsidRPr="00873F4C">
        <w:t>Omit “Note”, substitute “Note 1”.</w:t>
      </w:r>
    </w:p>
    <w:p w14:paraId="20B68557" w14:textId="77777777" w:rsidR="00E623A2" w:rsidRPr="00873F4C" w:rsidRDefault="00B94F40" w:rsidP="00956877">
      <w:pPr>
        <w:pStyle w:val="ItemHead"/>
      </w:pPr>
      <w:r w:rsidRPr="00873F4C">
        <w:t>11</w:t>
      </w:r>
      <w:r w:rsidR="00E623A2" w:rsidRPr="00873F4C">
        <w:t xml:space="preserve">  At the end of </w:t>
      </w:r>
      <w:r w:rsidR="00234C28" w:rsidRPr="00873F4C">
        <w:t>subsection 4</w:t>
      </w:r>
      <w:r w:rsidR="00E623A2" w:rsidRPr="00873F4C">
        <w:t>3(3)</w:t>
      </w:r>
    </w:p>
    <w:p w14:paraId="1526122B" w14:textId="77777777" w:rsidR="00E623A2" w:rsidRPr="00873F4C" w:rsidRDefault="00E623A2" w:rsidP="00956877">
      <w:pPr>
        <w:pStyle w:val="Item"/>
      </w:pPr>
      <w:r w:rsidRPr="00873F4C">
        <w:t>Add:</w:t>
      </w:r>
    </w:p>
    <w:p w14:paraId="7093B640" w14:textId="77777777" w:rsidR="00E623A2" w:rsidRPr="00873F4C" w:rsidRDefault="00E623A2" w:rsidP="00956877">
      <w:pPr>
        <w:pStyle w:val="notetext"/>
      </w:pPr>
      <w:r w:rsidRPr="00873F4C">
        <w:t xml:space="preserve">Note </w:t>
      </w:r>
      <w:r w:rsidR="00524791" w:rsidRPr="00873F4C">
        <w:t>2</w:t>
      </w:r>
      <w:r w:rsidRPr="00873F4C">
        <w:t>:</w:t>
      </w:r>
      <w:r w:rsidRPr="00873F4C">
        <w:tab/>
      </w:r>
      <w:r w:rsidR="003A4D42" w:rsidRPr="00873F4C">
        <w:t>If the disclosure is subject to a</w:t>
      </w:r>
      <w:r w:rsidRPr="00873F4C">
        <w:t xml:space="preserve"> stop action direction </w:t>
      </w:r>
      <w:r w:rsidR="003A4D42" w:rsidRPr="00873F4C">
        <w:t>under the NACC Act, it cannot be allocated under this section (see subsections (</w:t>
      </w:r>
      <w:r w:rsidR="00524791" w:rsidRPr="00873F4C">
        <w:t>11</w:t>
      </w:r>
      <w:r w:rsidR="003A4D42" w:rsidRPr="00873F4C">
        <w:t>) and (</w:t>
      </w:r>
      <w:r w:rsidR="00524791" w:rsidRPr="00873F4C">
        <w:t>12</w:t>
      </w:r>
      <w:r w:rsidR="003A4D42" w:rsidRPr="00873F4C">
        <w:t>)).</w:t>
      </w:r>
    </w:p>
    <w:p w14:paraId="6DC3A767" w14:textId="77777777" w:rsidR="00D75BBC" w:rsidRPr="00873F4C" w:rsidRDefault="00B94F40" w:rsidP="00956877">
      <w:pPr>
        <w:pStyle w:val="ItemHead"/>
      </w:pPr>
      <w:r w:rsidRPr="00873F4C">
        <w:lastRenderedPageBreak/>
        <w:t>12</w:t>
      </w:r>
      <w:r w:rsidR="00D75BBC" w:rsidRPr="00873F4C">
        <w:t xml:space="preserve">  After </w:t>
      </w:r>
      <w:r w:rsidR="00234C28" w:rsidRPr="00873F4C">
        <w:t>subsection 4</w:t>
      </w:r>
      <w:r w:rsidR="00D75BBC" w:rsidRPr="00873F4C">
        <w:t>3(4)</w:t>
      </w:r>
    </w:p>
    <w:p w14:paraId="05F9FD1A" w14:textId="77777777" w:rsidR="00D75BBC" w:rsidRPr="00873F4C" w:rsidRDefault="00D75BBC" w:rsidP="00956877">
      <w:pPr>
        <w:pStyle w:val="Item"/>
      </w:pPr>
      <w:r w:rsidRPr="00873F4C">
        <w:t>Insert:</w:t>
      </w:r>
    </w:p>
    <w:p w14:paraId="626F8A76" w14:textId="77777777" w:rsidR="00D75BBC" w:rsidRPr="00873F4C" w:rsidRDefault="00D75BBC" w:rsidP="00956877">
      <w:pPr>
        <w:pStyle w:val="subsection"/>
      </w:pPr>
      <w:r w:rsidRPr="00873F4C">
        <w:tab/>
        <w:t>(4A)</w:t>
      </w:r>
      <w:r w:rsidRPr="00873F4C">
        <w:tab/>
        <w:t xml:space="preserve">However, the authorised officer cannot be satisfied under </w:t>
      </w:r>
      <w:r w:rsidR="00ED19B0" w:rsidRPr="00873F4C">
        <w:t>paragraph (</w:t>
      </w:r>
      <w:r w:rsidRPr="00873F4C">
        <w:t>4)(b) that the conduct disclosed</w:t>
      </w:r>
      <w:r w:rsidRPr="00873F4C">
        <w:rPr>
          <w:i/>
        </w:rPr>
        <w:t xml:space="preserve"> </w:t>
      </w:r>
      <w:r w:rsidRPr="00873F4C">
        <w:t>would be more appropriately investigated under another law or power only because the conduct disclosed raises a corruption issue.</w:t>
      </w:r>
    </w:p>
    <w:p w14:paraId="6C1FBDA9" w14:textId="77777777" w:rsidR="00D75BBC" w:rsidRPr="00873F4C" w:rsidRDefault="00D75BBC" w:rsidP="00956877">
      <w:pPr>
        <w:pStyle w:val="notetext"/>
      </w:pPr>
      <w:r w:rsidRPr="00873F4C">
        <w:t>Note:</w:t>
      </w:r>
      <w:r w:rsidRPr="00873F4C">
        <w:tab/>
        <w:t xml:space="preserve">Disclosures that raise a corruption issue can continue to be handled in accordance with this Part, subject to a stop action direction under the NACC Act. See </w:t>
      </w:r>
      <w:r w:rsidR="00ED19B0" w:rsidRPr="00873F4C">
        <w:t>section 3</w:t>
      </w:r>
      <w:r w:rsidRPr="00873F4C">
        <w:t xml:space="preserve">9 (effect of referral on continued actions) of the </w:t>
      </w:r>
      <w:r w:rsidRPr="00873F4C">
        <w:rPr>
          <w:i/>
        </w:rPr>
        <w:t>National Anti</w:t>
      </w:r>
      <w:r w:rsidR="00956877">
        <w:rPr>
          <w:i/>
        </w:rPr>
        <w:noBreakHyphen/>
      </w:r>
      <w:r w:rsidRPr="00873F4C">
        <w:rPr>
          <w:i/>
        </w:rPr>
        <w:t>Corruption Commission Act 2022</w:t>
      </w:r>
      <w:r w:rsidRPr="00873F4C">
        <w:t>.</w:t>
      </w:r>
    </w:p>
    <w:p w14:paraId="18BBF2B6" w14:textId="77777777" w:rsidR="00B67E1D" w:rsidRPr="00873F4C" w:rsidRDefault="00B94F40" w:rsidP="00956877">
      <w:pPr>
        <w:pStyle w:val="ItemHead"/>
      </w:pPr>
      <w:r w:rsidRPr="00873F4C">
        <w:t>13</w:t>
      </w:r>
      <w:r w:rsidR="00B67E1D" w:rsidRPr="00873F4C">
        <w:t xml:space="preserve">  At the end of </w:t>
      </w:r>
      <w:r w:rsidR="00234C28" w:rsidRPr="00873F4C">
        <w:t>subsection 4</w:t>
      </w:r>
      <w:r w:rsidR="00B67E1D" w:rsidRPr="00873F4C">
        <w:t>3(1</w:t>
      </w:r>
      <w:r w:rsidR="00524791" w:rsidRPr="00873F4C">
        <w:t>1</w:t>
      </w:r>
      <w:r w:rsidR="00B67E1D" w:rsidRPr="00873F4C">
        <w:t>)</w:t>
      </w:r>
    </w:p>
    <w:p w14:paraId="7D5ADC65" w14:textId="77777777" w:rsidR="00B67E1D" w:rsidRPr="00873F4C" w:rsidRDefault="00B67E1D" w:rsidP="00956877">
      <w:pPr>
        <w:pStyle w:val="Item"/>
      </w:pPr>
      <w:r w:rsidRPr="00873F4C">
        <w:t>Add:</w:t>
      </w:r>
    </w:p>
    <w:p w14:paraId="21C61C4F" w14:textId="77777777" w:rsidR="00B67E1D" w:rsidRPr="00873F4C" w:rsidRDefault="00B67E1D" w:rsidP="00956877">
      <w:pPr>
        <w:pStyle w:val="paragraph"/>
      </w:pPr>
      <w:r w:rsidRPr="00873F4C">
        <w:tab/>
        <w:t>; (c)</w:t>
      </w:r>
      <w:r w:rsidRPr="00873F4C">
        <w:tab/>
        <w:t xml:space="preserve">to the extent that a stop action direction under the NACC Act prevented the allocation of the disclosure—the day </w:t>
      </w:r>
      <w:r w:rsidR="00C3063E" w:rsidRPr="00873F4C">
        <w:t xml:space="preserve">when </w:t>
      </w:r>
      <w:r w:rsidRPr="00873F4C">
        <w:t>the authorised officer becomes aware that the direction no longer applies.</w:t>
      </w:r>
    </w:p>
    <w:p w14:paraId="4838C1DD" w14:textId="77777777" w:rsidR="00B67E1D" w:rsidRPr="00873F4C" w:rsidRDefault="00B94F40" w:rsidP="00956877">
      <w:pPr>
        <w:pStyle w:val="ItemHead"/>
      </w:pPr>
      <w:r w:rsidRPr="00873F4C">
        <w:t>14</w:t>
      </w:r>
      <w:r w:rsidR="00B67E1D" w:rsidRPr="00873F4C">
        <w:t xml:space="preserve">  At the end of </w:t>
      </w:r>
      <w:r w:rsidR="00234C28" w:rsidRPr="00873F4C">
        <w:t>section 4</w:t>
      </w:r>
      <w:r w:rsidR="00B67E1D" w:rsidRPr="00873F4C">
        <w:t>3</w:t>
      </w:r>
    </w:p>
    <w:p w14:paraId="447219D8" w14:textId="77777777" w:rsidR="00B67E1D" w:rsidRPr="00873F4C" w:rsidRDefault="00B67E1D" w:rsidP="00956877">
      <w:pPr>
        <w:pStyle w:val="Item"/>
      </w:pPr>
      <w:r w:rsidRPr="00873F4C">
        <w:t>Add:</w:t>
      </w:r>
    </w:p>
    <w:p w14:paraId="68565626" w14:textId="77777777" w:rsidR="00B67E1D" w:rsidRPr="00873F4C" w:rsidRDefault="00B67E1D" w:rsidP="00956877">
      <w:pPr>
        <w:pStyle w:val="SubsectionHead"/>
      </w:pPr>
      <w:r w:rsidRPr="00873F4C">
        <w:t>Stop action direction under the NACC Act</w:t>
      </w:r>
    </w:p>
    <w:p w14:paraId="5333D21C" w14:textId="77777777" w:rsidR="00B67E1D" w:rsidRPr="00873F4C" w:rsidRDefault="00B67E1D" w:rsidP="00956877">
      <w:pPr>
        <w:pStyle w:val="subsection"/>
      </w:pPr>
      <w:r w:rsidRPr="00873F4C">
        <w:tab/>
        <w:t>(1</w:t>
      </w:r>
      <w:r w:rsidR="00524791" w:rsidRPr="00873F4C">
        <w:t>2</w:t>
      </w:r>
      <w:r w:rsidRPr="00873F4C">
        <w:t>)</w:t>
      </w:r>
      <w:r w:rsidRPr="00873F4C">
        <w:tab/>
        <w:t>This section has effect subject to any stop action direction under the NACC Act.</w:t>
      </w:r>
    </w:p>
    <w:p w14:paraId="06106201" w14:textId="77777777" w:rsidR="00CE1083" w:rsidRPr="00873F4C" w:rsidRDefault="00CE1083" w:rsidP="00956877">
      <w:pPr>
        <w:pStyle w:val="notetext"/>
      </w:pPr>
      <w:r w:rsidRPr="00873F4C">
        <w:t>Note:</w:t>
      </w:r>
      <w:r w:rsidRPr="00873F4C">
        <w:tab/>
        <w:t xml:space="preserve">An authorised officer who is prevented from allocating a disclosure by such a direction must notify the Ombudsman or the IGIS, as relevant (see </w:t>
      </w:r>
      <w:r w:rsidR="00234C28" w:rsidRPr="00873F4C">
        <w:t>section 4</w:t>
      </w:r>
      <w:r w:rsidRPr="00873F4C">
        <w:t>4B).</w:t>
      </w:r>
    </w:p>
    <w:p w14:paraId="3D8C6E12" w14:textId="77777777" w:rsidR="004C6E6A" w:rsidRPr="00873F4C" w:rsidRDefault="00B94F40" w:rsidP="00956877">
      <w:pPr>
        <w:pStyle w:val="ItemHead"/>
      </w:pPr>
      <w:r w:rsidRPr="00873F4C">
        <w:t>15</w:t>
      </w:r>
      <w:r w:rsidR="004C6E6A" w:rsidRPr="00873F4C">
        <w:t xml:space="preserve">  After </w:t>
      </w:r>
      <w:r w:rsidR="00234C28" w:rsidRPr="00873F4C">
        <w:t>section 4</w:t>
      </w:r>
      <w:r w:rsidR="004C6E6A" w:rsidRPr="00873F4C">
        <w:t>4A</w:t>
      </w:r>
    </w:p>
    <w:p w14:paraId="4F677ABC" w14:textId="77777777" w:rsidR="004C6E6A" w:rsidRPr="00873F4C" w:rsidRDefault="004C6E6A" w:rsidP="00956877">
      <w:pPr>
        <w:pStyle w:val="Item"/>
      </w:pPr>
      <w:r w:rsidRPr="00873F4C">
        <w:t>Insert:</w:t>
      </w:r>
    </w:p>
    <w:p w14:paraId="4FDC621A" w14:textId="77777777" w:rsidR="004C6E6A" w:rsidRPr="00873F4C" w:rsidRDefault="004C6E6A" w:rsidP="00956877">
      <w:pPr>
        <w:pStyle w:val="ActHead5"/>
      </w:pPr>
      <w:bookmarkStart w:id="75" w:name="_Toc138081499"/>
      <w:r w:rsidRPr="00A13411">
        <w:rPr>
          <w:rStyle w:val="CharSectno"/>
        </w:rPr>
        <w:lastRenderedPageBreak/>
        <w:t>44B</w:t>
      </w:r>
      <w:r w:rsidRPr="00873F4C">
        <w:t xml:space="preserve">  </w:t>
      </w:r>
      <w:r w:rsidR="00E623A2" w:rsidRPr="00873F4C">
        <w:t>Non</w:t>
      </w:r>
      <w:r w:rsidR="00956877">
        <w:noBreakHyphen/>
      </w:r>
      <w:r w:rsidR="00E623A2" w:rsidRPr="00873F4C">
        <w:t xml:space="preserve">allocation of </w:t>
      </w:r>
      <w:r w:rsidR="008D72C8" w:rsidRPr="00873F4C">
        <w:t>disclosure subject to stop action direction under the NACC Act</w:t>
      </w:r>
      <w:bookmarkEnd w:id="75"/>
    </w:p>
    <w:p w14:paraId="54AC572F" w14:textId="77777777" w:rsidR="008D72C8" w:rsidRPr="00873F4C" w:rsidRDefault="008D72C8" w:rsidP="00956877">
      <w:pPr>
        <w:pStyle w:val="SubsectionHead"/>
      </w:pPr>
      <w:r w:rsidRPr="00873F4C">
        <w:t>Scope</w:t>
      </w:r>
    </w:p>
    <w:p w14:paraId="72999ACF" w14:textId="77777777" w:rsidR="008D72C8" w:rsidRPr="00873F4C" w:rsidRDefault="008D72C8" w:rsidP="00956877">
      <w:pPr>
        <w:pStyle w:val="subsection"/>
      </w:pPr>
      <w:r w:rsidRPr="00873F4C">
        <w:tab/>
        <w:t>(1)</w:t>
      </w:r>
      <w:r w:rsidRPr="00873F4C">
        <w:tab/>
        <w:t xml:space="preserve">This section applies if </w:t>
      </w:r>
      <w:r w:rsidR="00C15719" w:rsidRPr="00873F4C">
        <w:t xml:space="preserve">a stop action direction under the NACC Act prevents an authorised officer </w:t>
      </w:r>
      <w:r w:rsidR="00E34468" w:rsidRPr="00873F4C">
        <w:t xml:space="preserve">of an agency </w:t>
      </w:r>
      <w:r w:rsidR="00C15719" w:rsidRPr="00873F4C">
        <w:t xml:space="preserve">from allocating </w:t>
      </w:r>
      <w:r w:rsidRPr="00873F4C">
        <w:t xml:space="preserve">some or all of a disclosure </w:t>
      </w:r>
      <w:r w:rsidR="00C15719" w:rsidRPr="00873F4C">
        <w:t xml:space="preserve">under </w:t>
      </w:r>
      <w:r w:rsidR="00234C28" w:rsidRPr="00873F4C">
        <w:t>section 4</w:t>
      </w:r>
      <w:r w:rsidR="00C15719" w:rsidRPr="00873F4C">
        <w:t>3</w:t>
      </w:r>
      <w:r w:rsidRPr="00873F4C">
        <w:t>.</w:t>
      </w:r>
    </w:p>
    <w:p w14:paraId="09D4F741" w14:textId="77777777" w:rsidR="00C15719" w:rsidRPr="00873F4C" w:rsidRDefault="00C15719" w:rsidP="00956877">
      <w:pPr>
        <w:pStyle w:val="SubsectionHead"/>
      </w:pPr>
      <w:r w:rsidRPr="00873F4C">
        <w:t>Notice of details relating to disclosure</w:t>
      </w:r>
    </w:p>
    <w:p w14:paraId="4A1E3C6C" w14:textId="77777777" w:rsidR="00C15719" w:rsidRPr="00873F4C" w:rsidRDefault="008D72C8" w:rsidP="00956877">
      <w:pPr>
        <w:pStyle w:val="subsection"/>
      </w:pPr>
      <w:r w:rsidRPr="00873F4C">
        <w:tab/>
        <w:t>(</w:t>
      </w:r>
      <w:r w:rsidR="00C15719" w:rsidRPr="00873F4C">
        <w:t>2</w:t>
      </w:r>
      <w:r w:rsidRPr="00873F4C">
        <w:t>)</w:t>
      </w:r>
      <w:r w:rsidRPr="00873F4C">
        <w:tab/>
      </w:r>
      <w:r w:rsidR="00C15719" w:rsidRPr="00873F4C">
        <w:t xml:space="preserve">The authorised officer must, as soon as reasonably practicable, give written notice </w:t>
      </w:r>
      <w:r w:rsidR="00E34468" w:rsidRPr="00873F4C">
        <w:t xml:space="preserve">of the matters in </w:t>
      </w:r>
      <w:r w:rsidR="00ED19B0" w:rsidRPr="00873F4C">
        <w:t>subsection (</w:t>
      </w:r>
      <w:r w:rsidR="00E34468" w:rsidRPr="00873F4C">
        <w:t xml:space="preserve">3) </w:t>
      </w:r>
      <w:r w:rsidR="00C15719" w:rsidRPr="00873F4C">
        <w:t>to:</w:t>
      </w:r>
    </w:p>
    <w:p w14:paraId="0500E3D7" w14:textId="77777777" w:rsidR="00C15719" w:rsidRPr="00873F4C" w:rsidRDefault="00C15719" w:rsidP="00956877">
      <w:pPr>
        <w:pStyle w:val="paragraph"/>
      </w:pPr>
      <w:r w:rsidRPr="00873F4C">
        <w:tab/>
        <w:t>(a)</w:t>
      </w:r>
      <w:r w:rsidRPr="00873F4C">
        <w:tab/>
        <w:t xml:space="preserve">the Ombudsman (unless </w:t>
      </w:r>
      <w:r w:rsidR="00ED19B0" w:rsidRPr="00873F4C">
        <w:t>paragraph (</w:t>
      </w:r>
      <w:r w:rsidRPr="00873F4C">
        <w:t xml:space="preserve">b) </w:t>
      </w:r>
      <w:r w:rsidR="003C4384" w:rsidRPr="00873F4C">
        <w:t xml:space="preserve">of this subsection </w:t>
      </w:r>
      <w:r w:rsidRPr="00873F4C">
        <w:t>applies)</w:t>
      </w:r>
      <w:r w:rsidR="00E34468" w:rsidRPr="00873F4C">
        <w:t>;</w:t>
      </w:r>
      <w:r w:rsidR="00C17006" w:rsidRPr="00873F4C">
        <w:t xml:space="preserve"> or</w:t>
      </w:r>
    </w:p>
    <w:p w14:paraId="0E31521A" w14:textId="77777777" w:rsidR="00C15719" w:rsidRPr="00873F4C" w:rsidRDefault="00C15719" w:rsidP="00956877">
      <w:pPr>
        <w:pStyle w:val="paragraph"/>
      </w:pPr>
      <w:r w:rsidRPr="00873F4C">
        <w:tab/>
        <w:t>(b)</w:t>
      </w:r>
      <w:r w:rsidRPr="00873F4C">
        <w:tab/>
        <w:t>the IGIS</w:t>
      </w:r>
      <w:r w:rsidR="00916A1D" w:rsidRPr="00873F4C">
        <w:t>,</w:t>
      </w:r>
      <w:r w:rsidRPr="00873F4C">
        <w:t xml:space="preserve"> if the disclosure concerns conduct relating to:</w:t>
      </w:r>
    </w:p>
    <w:p w14:paraId="15275C41" w14:textId="77777777" w:rsidR="00C15719" w:rsidRPr="00873F4C" w:rsidRDefault="00C15719" w:rsidP="00956877">
      <w:pPr>
        <w:pStyle w:val="paragraphsub"/>
      </w:pPr>
      <w:r w:rsidRPr="00873F4C">
        <w:tab/>
        <w:t>(i)</w:t>
      </w:r>
      <w:r w:rsidRPr="00873F4C">
        <w:tab/>
        <w:t>an intelligence agency; or</w:t>
      </w:r>
    </w:p>
    <w:p w14:paraId="220AF4EB" w14:textId="77777777" w:rsidR="00C15719" w:rsidRPr="00873F4C" w:rsidRDefault="00C15719" w:rsidP="00956877">
      <w:pPr>
        <w:pStyle w:val="paragraphsub"/>
      </w:pPr>
      <w:r w:rsidRPr="00873F4C">
        <w:tab/>
        <w:t>(ii)</w:t>
      </w:r>
      <w:r w:rsidRPr="00873F4C">
        <w:tab/>
        <w:t>the IGIS; or</w:t>
      </w:r>
    </w:p>
    <w:p w14:paraId="1962A3E8" w14:textId="77777777" w:rsidR="00C15719" w:rsidRPr="00873F4C" w:rsidRDefault="00C15719" w:rsidP="00956877">
      <w:pPr>
        <w:pStyle w:val="paragraphsub"/>
      </w:pPr>
      <w:r w:rsidRPr="00873F4C">
        <w:tab/>
        <w:t>(iii)</w:t>
      </w:r>
      <w:r w:rsidRPr="00873F4C">
        <w:tab/>
        <w:t>ACIC or the Australian Federal Police</w:t>
      </w:r>
      <w:r w:rsidR="00CE1083" w:rsidRPr="00873F4C">
        <w:t xml:space="preserve"> in relation to that agency’s intelligence functions</w:t>
      </w:r>
      <w:r w:rsidRPr="00873F4C">
        <w:t>.</w:t>
      </w:r>
    </w:p>
    <w:p w14:paraId="7836A829" w14:textId="77777777" w:rsidR="00E34468" w:rsidRPr="00873F4C" w:rsidRDefault="00E34468" w:rsidP="00956877">
      <w:pPr>
        <w:pStyle w:val="subsection"/>
      </w:pPr>
      <w:r w:rsidRPr="00873F4C">
        <w:tab/>
        <w:t>(3)</w:t>
      </w:r>
      <w:r w:rsidRPr="00873F4C">
        <w:tab/>
        <w:t xml:space="preserve">The following are the matters for the purposes of </w:t>
      </w:r>
      <w:r w:rsidR="00ED19B0" w:rsidRPr="00873F4C">
        <w:t>subsection (</w:t>
      </w:r>
      <w:r w:rsidRPr="00873F4C">
        <w:t>2):</w:t>
      </w:r>
    </w:p>
    <w:p w14:paraId="63DE2587" w14:textId="77777777" w:rsidR="00E34468" w:rsidRPr="00873F4C" w:rsidRDefault="00E34468" w:rsidP="00956877">
      <w:pPr>
        <w:pStyle w:val="paragraph"/>
      </w:pPr>
      <w:r w:rsidRPr="00873F4C">
        <w:tab/>
        <w:t>(</w:t>
      </w:r>
      <w:r w:rsidR="005B52F2" w:rsidRPr="00873F4C">
        <w:t>a</w:t>
      </w:r>
      <w:r w:rsidRPr="00873F4C">
        <w:t>)</w:t>
      </w:r>
      <w:r w:rsidRPr="00873F4C">
        <w:tab/>
        <w:t>the information that was disclosed;</w:t>
      </w:r>
    </w:p>
    <w:p w14:paraId="5C5296F7" w14:textId="77777777" w:rsidR="00E34468" w:rsidRPr="00873F4C" w:rsidRDefault="00E34468" w:rsidP="00956877">
      <w:pPr>
        <w:pStyle w:val="paragraph"/>
      </w:pPr>
      <w:r w:rsidRPr="00873F4C">
        <w:tab/>
        <w:t>(</w:t>
      </w:r>
      <w:r w:rsidR="005B52F2" w:rsidRPr="00873F4C">
        <w:t>b</w:t>
      </w:r>
      <w:r w:rsidRPr="00873F4C">
        <w:t>)</w:t>
      </w:r>
      <w:r w:rsidRPr="00873F4C">
        <w:tab/>
        <w:t>the conduct disclosed;</w:t>
      </w:r>
    </w:p>
    <w:p w14:paraId="67766349" w14:textId="77777777" w:rsidR="00E34468" w:rsidRPr="00873F4C" w:rsidRDefault="00E34468" w:rsidP="00956877">
      <w:pPr>
        <w:pStyle w:val="paragraph"/>
      </w:pPr>
      <w:r w:rsidRPr="00873F4C">
        <w:tab/>
        <w:t>(</w:t>
      </w:r>
      <w:r w:rsidR="005B52F2" w:rsidRPr="00873F4C">
        <w:t>c</w:t>
      </w:r>
      <w:r w:rsidRPr="00873F4C">
        <w:t>)</w:t>
      </w:r>
      <w:r w:rsidRPr="00873F4C">
        <w:tab/>
        <w:t>if the discloser’s name and contact details are known to the authorised officer, and the discloser consents to the Ombudsman or the IGIS, as relevant, being informed—the discloser’s name and contact details;</w:t>
      </w:r>
    </w:p>
    <w:p w14:paraId="43CBD464" w14:textId="77777777" w:rsidR="00E34468" w:rsidRPr="00873F4C" w:rsidRDefault="00E34468" w:rsidP="00956877">
      <w:pPr>
        <w:pStyle w:val="paragraph"/>
      </w:pPr>
      <w:r w:rsidRPr="00873F4C">
        <w:tab/>
        <w:t>(</w:t>
      </w:r>
      <w:r w:rsidR="005B52F2" w:rsidRPr="00873F4C">
        <w:t>d</w:t>
      </w:r>
      <w:r w:rsidRPr="00873F4C">
        <w:t>)</w:t>
      </w:r>
      <w:r w:rsidRPr="00873F4C">
        <w:tab/>
        <w:t>the stop action direction under the NACC Act that prevents allocation of some or all of the disclosure.</w:t>
      </w:r>
    </w:p>
    <w:p w14:paraId="7D9FD73E" w14:textId="77777777" w:rsidR="00840E93" w:rsidRPr="00873F4C" w:rsidRDefault="00B94F40" w:rsidP="00956877">
      <w:pPr>
        <w:pStyle w:val="ItemHead"/>
      </w:pPr>
      <w:r w:rsidRPr="00873F4C">
        <w:t>16</w:t>
      </w:r>
      <w:r w:rsidR="00840E93" w:rsidRPr="00873F4C">
        <w:t xml:space="preserve">  </w:t>
      </w:r>
      <w:r w:rsidR="00ED19B0" w:rsidRPr="00873F4C">
        <w:t>Sub</w:t>
      </w:r>
      <w:r w:rsidR="00234C28" w:rsidRPr="00873F4C">
        <w:t>section 4</w:t>
      </w:r>
      <w:r w:rsidR="00840E93" w:rsidRPr="00873F4C">
        <w:t>5(2)</w:t>
      </w:r>
    </w:p>
    <w:p w14:paraId="78115A55" w14:textId="77777777" w:rsidR="00840E93" w:rsidRPr="00873F4C" w:rsidRDefault="00840E93" w:rsidP="00956877">
      <w:pPr>
        <w:pStyle w:val="Item"/>
      </w:pPr>
      <w:r w:rsidRPr="00873F4C">
        <w:t>Omit “(1</w:t>
      </w:r>
      <w:r w:rsidR="009843D0" w:rsidRPr="00873F4C">
        <w:t>1</w:t>
      </w:r>
      <w:r w:rsidRPr="00873F4C">
        <w:t>)”, substitute “(1</w:t>
      </w:r>
      <w:r w:rsidR="009843D0" w:rsidRPr="00873F4C">
        <w:t>2</w:t>
      </w:r>
      <w:r w:rsidRPr="00873F4C">
        <w:t>)”.</w:t>
      </w:r>
    </w:p>
    <w:p w14:paraId="4CC375F9" w14:textId="77777777" w:rsidR="00200706" w:rsidRPr="00873F4C" w:rsidRDefault="00B94F40" w:rsidP="00956877">
      <w:pPr>
        <w:pStyle w:val="ItemHead"/>
      </w:pPr>
      <w:r w:rsidRPr="00873F4C">
        <w:t>17</w:t>
      </w:r>
      <w:r w:rsidR="00200706" w:rsidRPr="00873F4C">
        <w:t xml:space="preserve">  </w:t>
      </w:r>
      <w:r w:rsidR="00ED19B0" w:rsidRPr="00873F4C">
        <w:t>Sub</w:t>
      </w:r>
      <w:r w:rsidR="00234C28" w:rsidRPr="00873F4C">
        <w:t>section 4</w:t>
      </w:r>
      <w:r w:rsidR="00200706" w:rsidRPr="00873F4C">
        <w:t>7(5)</w:t>
      </w:r>
    </w:p>
    <w:p w14:paraId="0191BE7B" w14:textId="77777777" w:rsidR="00200706" w:rsidRPr="00873F4C" w:rsidRDefault="00200706" w:rsidP="00956877">
      <w:pPr>
        <w:pStyle w:val="Item"/>
      </w:pPr>
      <w:r w:rsidRPr="00873F4C">
        <w:t xml:space="preserve">Renumber as </w:t>
      </w:r>
      <w:r w:rsidR="00ED19B0" w:rsidRPr="00873F4C">
        <w:t>subsection (</w:t>
      </w:r>
      <w:r w:rsidRPr="00873F4C">
        <w:t>4).</w:t>
      </w:r>
    </w:p>
    <w:p w14:paraId="4F45332C" w14:textId="77777777" w:rsidR="00D75BBC" w:rsidRPr="00873F4C" w:rsidRDefault="00B94F40" w:rsidP="00956877">
      <w:pPr>
        <w:pStyle w:val="ItemHead"/>
      </w:pPr>
      <w:r w:rsidRPr="00873F4C">
        <w:t>18</w:t>
      </w:r>
      <w:r w:rsidR="00D75BBC" w:rsidRPr="00873F4C">
        <w:t xml:space="preserve">  </w:t>
      </w:r>
      <w:r w:rsidR="00ED19B0" w:rsidRPr="00873F4C">
        <w:t>Paragraph 4</w:t>
      </w:r>
      <w:r w:rsidR="00D75BBC" w:rsidRPr="00873F4C">
        <w:t>8(1)(ga)</w:t>
      </w:r>
    </w:p>
    <w:p w14:paraId="2CC90B8F" w14:textId="77777777" w:rsidR="00D75BBC" w:rsidRPr="00873F4C" w:rsidRDefault="00D75BBC" w:rsidP="00956877">
      <w:pPr>
        <w:pStyle w:val="Item"/>
      </w:pPr>
      <w:r w:rsidRPr="00873F4C">
        <w:t xml:space="preserve">After “power”, insert “(but see </w:t>
      </w:r>
      <w:r w:rsidR="00ED19B0" w:rsidRPr="00873F4C">
        <w:t>subsection (</w:t>
      </w:r>
      <w:r w:rsidRPr="00873F4C">
        <w:t>1A))”.</w:t>
      </w:r>
    </w:p>
    <w:p w14:paraId="37CD3375" w14:textId="77777777" w:rsidR="00D75BBC" w:rsidRPr="00873F4C" w:rsidRDefault="00B94F40" w:rsidP="00956877">
      <w:pPr>
        <w:pStyle w:val="ItemHead"/>
      </w:pPr>
      <w:r w:rsidRPr="00873F4C">
        <w:lastRenderedPageBreak/>
        <w:t>19</w:t>
      </w:r>
      <w:r w:rsidR="00D75BBC" w:rsidRPr="00873F4C">
        <w:t xml:space="preserve">  After </w:t>
      </w:r>
      <w:r w:rsidR="00234C28" w:rsidRPr="00873F4C">
        <w:t>subsection 4</w:t>
      </w:r>
      <w:r w:rsidR="00D75BBC" w:rsidRPr="00873F4C">
        <w:t>8(1)</w:t>
      </w:r>
    </w:p>
    <w:p w14:paraId="563BE66B" w14:textId="77777777" w:rsidR="00D75BBC" w:rsidRPr="00873F4C" w:rsidRDefault="00D75BBC" w:rsidP="00956877">
      <w:pPr>
        <w:pStyle w:val="Item"/>
      </w:pPr>
      <w:r w:rsidRPr="00873F4C">
        <w:t>Insert:</w:t>
      </w:r>
    </w:p>
    <w:p w14:paraId="53038BAF" w14:textId="77777777" w:rsidR="00D75BBC" w:rsidRPr="00873F4C" w:rsidRDefault="00D75BBC" w:rsidP="00956877">
      <w:pPr>
        <w:pStyle w:val="subsection"/>
      </w:pPr>
      <w:r w:rsidRPr="00873F4C">
        <w:tab/>
        <w:t>(1A)</w:t>
      </w:r>
      <w:r w:rsidRPr="00873F4C">
        <w:tab/>
        <w:t xml:space="preserve">However, the principal officer cannot be satisfied under </w:t>
      </w:r>
      <w:r w:rsidR="00ED19B0" w:rsidRPr="00873F4C">
        <w:t>paragraph (</w:t>
      </w:r>
      <w:r w:rsidRPr="00873F4C">
        <w:t>1)(ga) that the conduct disclosed</w:t>
      </w:r>
      <w:r w:rsidRPr="00873F4C">
        <w:rPr>
          <w:i/>
        </w:rPr>
        <w:t xml:space="preserve"> </w:t>
      </w:r>
      <w:r w:rsidRPr="00873F4C">
        <w:t>would be more appropriately investigated under another law or power only because the conduct disclosed raises a corruption issue.</w:t>
      </w:r>
    </w:p>
    <w:p w14:paraId="4A12993B" w14:textId="77777777" w:rsidR="00D75BBC" w:rsidRPr="00873F4C" w:rsidRDefault="00D75BBC" w:rsidP="00956877">
      <w:pPr>
        <w:pStyle w:val="notetext"/>
      </w:pPr>
      <w:r w:rsidRPr="00873F4C">
        <w:t>Note:</w:t>
      </w:r>
      <w:r w:rsidRPr="00873F4C">
        <w:tab/>
        <w:t xml:space="preserve">Disclosures that raise a corruption issue can continue to be handled in accordance with this Part, subject to a stop action direction under the NACC Act. See </w:t>
      </w:r>
      <w:r w:rsidR="00ED19B0" w:rsidRPr="00873F4C">
        <w:t>section 3</w:t>
      </w:r>
      <w:r w:rsidRPr="00873F4C">
        <w:t xml:space="preserve">9 (effect of referral on continued actions) of the </w:t>
      </w:r>
      <w:r w:rsidRPr="00873F4C">
        <w:rPr>
          <w:i/>
        </w:rPr>
        <w:t>National Anti</w:t>
      </w:r>
      <w:r w:rsidR="00956877">
        <w:rPr>
          <w:i/>
        </w:rPr>
        <w:noBreakHyphen/>
      </w:r>
      <w:r w:rsidRPr="00873F4C">
        <w:rPr>
          <w:i/>
        </w:rPr>
        <w:t>Corruption Commission Act 2022</w:t>
      </w:r>
      <w:r w:rsidRPr="00873F4C">
        <w:t>.</w:t>
      </w:r>
    </w:p>
    <w:p w14:paraId="468D5269" w14:textId="77777777" w:rsidR="00674B74" w:rsidRPr="00873F4C" w:rsidRDefault="00B94F40" w:rsidP="00956877">
      <w:pPr>
        <w:pStyle w:val="ItemHead"/>
      </w:pPr>
      <w:r w:rsidRPr="00873F4C">
        <w:t>20</w:t>
      </w:r>
      <w:r w:rsidR="00674B74" w:rsidRPr="00873F4C">
        <w:t xml:space="preserve">  </w:t>
      </w:r>
      <w:r w:rsidR="005C36A0" w:rsidRPr="00873F4C">
        <w:t>Sub</w:t>
      </w:r>
      <w:r w:rsidR="00234C28" w:rsidRPr="00873F4C">
        <w:t>section 5</w:t>
      </w:r>
      <w:r w:rsidR="00674B74" w:rsidRPr="00873F4C">
        <w:t>0(4A)</w:t>
      </w:r>
    </w:p>
    <w:p w14:paraId="369F6827" w14:textId="77777777" w:rsidR="00674B74" w:rsidRPr="00873F4C" w:rsidRDefault="00674B74" w:rsidP="00956877">
      <w:pPr>
        <w:pStyle w:val="Item"/>
      </w:pPr>
      <w:r w:rsidRPr="00873F4C">
        <w:t>Omit “inform”, substitute “give written notice to”.</w:t>
      </w:r>
    </w:p>
    <w:p w14:paraId="1C6B6A20" w14:textId="77777777" w:rsidR="00AC1648" w:rsidRPr="00873F4C" w:rsidRDefault="00B94F40" w:rsidP="00956877">
      <w:pPr>
        <w:pStyle w:val="ItemHead"/>
      </w:pPr>
      <w:r w:rsidRPr="00873F4C">
        <w:t>21</w:t>
      </w:r>
      <w:r w:rsidR="00AC1648" w:rsidRPr="00873F4C">
        <w:t xml:space="preserve">  </w:t>
      </w:r>
      <w:r w:rsidR="005C36A0" w:rsidRPr="00873F4C">
        <w:t>Sub</w:t>
      </w:r>
      <w:r w:rsidR="00234C28" w:rsidRPr="00873F4C">
        <w:t>section 5</w:t>
      </w:r>
      <w:r w:rsidR="00AC1648" w:rsidRPr="00873F4C">
        <w:t xml:space="preserve">0A(3) (the </w:t>
      </w:r>
      <w:r w:rsidR="00ED19B0" w:rsidRPr="00873F4C">
        <w:t>subsection (</w:t>
      </w:r>
      <w:r w:rsidR="00AC1648" w:rsidRPr="00873F4C">
        <w:t xml:space="preserve">3) inserted by </w:t>
      </w:r>
      <w:r w:rsidRPr="00873F4C">
        <w:t>item 1</w:t>
      </w:r>
      <w:r w:rsidR="00AC1648" w:rsidRPr="00873F4C">
        <w:t xml:space="preserve">81 of </w:t>
      </w:r>
      <w:r w:rsidR="00ED19B0" w:rsidRPr="00873F4C">
        <w:t>Schedule 1</w:t>
      </w:r>
      <w:r w:rsidR="00AC1648" w:rsidRPr="00873F4C">
        <w:t xml:space="preserve"> to the </w:t>
      </w:r>
      <w:r w:rsidR="00AC1648" w:rsidRPr="00873F4C">
        <w:rPr>
          <w:i/>
        </w:rPr>
        <w:t>National Anti</w:t>
      </w:r>
      <w:r w:rsidR="00956877">
        <w:rPr>
          <w:i/>
        </w:rPr>
        <w:noBreakHyphen/>
      </w:r>
      <w:r w:rsidR="00AC1648" w:rsidRPr="00873F4C">
        <w:rPr>
          <w:i/>
        </w:rPr>
        <w:t xml:space="preserve">Corruption Commission </w:t>
      </w:r>
      <w:r w:rsidR="006345B4" w:rsidRPr="00873F4C">
        <w:rPr>
          <w:i/>
        </w:rPr>
        <w:t xml:space="preserve">(Consequential and Transitional Provisions) </w:t>
      </w:r>
      <w:r w:rsidR="00AC1648" w:rsidRPr="00873F4C">
        <w:rPr>
          <w:i/>
        </w:rPr>
        <w:t>Act 2022</w:t>
      </w:r>
      <w:r w:rsidR="00AC1648" w:rsidRPr="00873F4C">
        <w:t>)</w:t>
      </w:r>
    </w:p>
    <w:p w14:paraId="5FD30BD0" w14:textId="77777777" w:rsidR="00AC1648" w:rsidRPr="00873F4C" w:rsidRDefault="009709A7" w:rsidP="00956877">
      <w:pPr>
        <w:pStyle w:val="Item"/>
      </w:pPr>
      <w:r w:rsidRPr="00873F4C">
        <w:t>Repeal the subsection.</w:t>
      </w:r>
    </w:p>
    <w:p w14:paraId="3E7921A0" w14:textId="77777777" w:rsidR="00674B74" w:rsidRPr="00873F4C" w:rsidRDefault="00B94F40" w:rsidP="00956877">
      <w:pPr>
        <w:pStyle w:val="ItemHead"/>
      </w:pPr>
      <w:r w:rsidRPr="00873F4C">
        <w:t>22</w:t>
      </w:r>
      <w:r w:rsidR="00674B74" w:rsidRPr="00873F4C">
        <w:t xml:space="preserve">  </w:t>
      </w:r>
      <w:r w:rsidR="009709A7" w:rsidRPr="00873F4C">
        <w:t xml:space="preserve">At the end of </w:t>
      </w:r>
      <w:r w:rsidR="00234C28" w:rsidRPr="00873F4C">
        <w:t>section 5</w:t>
      </w:r>
      <w:r w:rsidR="00674B74" w:rsidRPr="00873F4C">
        <w:t>0A</w:t>
      </w:r>
    </w:p>
    <w:p w14:paraId="480BC2A7" w14:textId="77777777" w:rsidR="00674B74" w:rsidRPr="00873F4C" w:rsidRDefault="009709A7" w:rsidP="00956877">
      <w:pPr>
        <w:pStyle w:val="Item"/>
      </w:pPr>
      <w:r w:rsidRPr="00873F4C">
        <w:t>Add:</w:t>
      </w:r>
    </w:p>
    <w:p w14:paraId="06375E1B" w14:textId="77777777" w:rsidR="009709A7" w:rsidRPr="00873F4C" w:rsidRDefault="009709A7" w:rsidP="00956877">
      <w:pPr>
        <w:pStyle w:val="subsection"/>
      </w:pPr>
      <w:r w:rsidRPr="00873F4C">
        <w:tab/>
        <w:t>(4)</w:t>
      </w:r>
      <w:r w:rsidRPr="00873F4C">
        <w:tab/>
        <w:t>If a stop action direction under the NACC Act prevents the principal officer of the agency from investigating, or further investigating, the disclosure under this Division, the principal officer must</w:t>
      </w:r>
      <w:r w:rsidR="003F24DF" w:rsidRPr="00873F4C">
        <w:t xml:space="preserve">, as soon as reasonably practicable, give written notice </w:t>
      </w:r>
      <w:r w:rsidR="00916A1D" w:rsidRPr="00873F4C">
        <w:t xml:space="preserve">of the stop action direction </w:t>
      </w:r>
      <w:r w:rsidR="003F24DF" w:rsidRPr="00873F4C">
        <w:t>to</w:t>
      </w:r>
      <w:r w:rsidRPr="00873F4C">
        <w:t>:</w:t>
      </w:r>
    </w:p>
    <w:p w14:paraId="1521F8B2" w14:textId="77777777" w:rsidR="009709A7" w:rsidRPr="00873F4C" w:rsidRDefault="009709A7" w:rsidP="00956877">
      <w:pPr>
        <w:pStyle w:val="paragraph"/>
      </w:pPr>
      <w:r w:rsidRPr="00873F4C">
        <w:tab/>
        <w:t>(a)</w:t>
      </w:r>
      <w:r w:rsidRPr="00873F4C">
        <w:tab/>
        <w:t xml:space="preserve">the Ombudsman (unless </w:t>
      </w:r>
      <w:r w:rsidR="00ED19B0" w:rsidRPr="00873F4C">
        <w:t>paragraph (</w:t>
      </w:r>
      <w:r w:rsidRPr="00873F4C">
        <w:t>b) applies); or</w:t>
      </w:r>
    </w:p>
    <w:p w14:paraId="534E71B2" w14:textId="77777777" w:rsidR="009709A7" w:rsidRPr="00873F4C" w:rsidRDefault="009709A7" w:rsidP="00956877">
      <w:pPr>
        <w:pStyle w:val="paragraph"/>
      </w:pPr>
      <w:r w:rsidRPr="00873F4C">
        <w:tab/>
        <w:t>(b)</w:t>
      </w:r>
      <w:r w:rsidRPr="00873F4C">
        <w:tab/>
        <w:t>the IGIS</w:t>
      </w:r>
      <w:r w:rsidR="00916A1D" w:rsidRPr="00873F4C">
        <w:t>,</w:t>
      </w:r>
      <w:r w:rsidRPr="00873F4C">
        <w:t xml:space="preserve"> if the disclosure concerns conduct relating to:</w:t>
      </w:r>
    </w:p>
    <w:p w14:paraId="036C99E0" w14:textId="77777777" w:rsidR="009709A7" w:rsidRPr="00873F4C" w:rsidRDefault="009709A7" w:rsidP="00956877">
      <w:pPr>
        <w:pStyle w:val="paragraphsub"/>
      </w:pPr>
      <w:r w:rsidRPr="00873F4C">
        <w:tab/>
        <w:t>(i)</w:t>
      </w:r>
      <w:r w:rsidRPr="00873F4C">
        <w:tab/>
        <w:t>an intelligence agency; or</w:t>
      </w:r>
    </w:p>
    <w:p w14:paraId="7857E28A" w14:textId="77777777" w:rsidR="009709A7" w:rsidRPr="00873F4C" w:rsidRDefault="009709A7" w:rsidP="00956877">
      <w:pPr>
        <w:pStyle w:val="paragraphsub"/>
      </w:pPr>
      <w:r w:rsidRPr="00873F4C">
        <w:tab/>
        <w:t>(ii)</w:t>
      </w:r>
      <w:r w:rsidRPr="00873F4C">
        <w:tab/>
        <w:t>the IGIS; or</w:t>
      </w:r>
    </w:p>
    <w:p w14:paraId="5E9AC2DD" w14:textId="77777777" w:rsidR="009709A7" w:rsidRPr="00873F4C" w:rsidRDefault="009709A7" w:rsidP="00956877">
      <w:pPr>
        <w:pStyle w:val="paragraphsub"/>
      </w:pPr>
      <w:r w:rsidRPr="00873F4C">
        <w:tab/>
        <w:t>(iii)</w:t>
      </w:r>
      <w:r w:rsidRPr="00873F4C">
        <w:tab/>
        <w:t>ACIC or the Australian Federal Police in relation to that agency’s intelligence functions.</w:t>
      </w:r>
    </w:p>
    <w:p w14:paraId="72328680" w14:textId="77777777" w:rsidR="00674B74" w:rsidRPr="00873F4C" w:rsidRDefault="00B94F40" w:rsidP="00956877">
      <w:pPr>
        <w:pStyle w:val="ItemHead"/>
      </w:pPr>
      <w:r w:rsidRPr="00873F4C">
        <w:t>23</w:t>
      </w:r>
      <w:r w:rsidR="00674B74" w:rsidRPr="00873F4C">
        <w:t xml:space="preserve">  After </w:t>
      </w:r>
      <w:r w:rsidR="005C36A0" w:rsidRPr="00873F4C">
        <w:t>paragraph 5</w:t>
      </w:r>
      <w:r w:rsidR="00674B74" w:rsidRPr="00873F4C">
        <w:t>2(1)(c)</w:t>
      </w:r>
    </w:p>
    <w:p w14:paraId="175EE41F" w14:textId="77777777" w:rsidR="00674B74" w:rsidRPr="00873F4C" w:rsidRDefault="00674B74" w:rsidP="00956877">
      <w:pPr>
        <w:pStyle w:val="Item"/>
      </w:pPr>
      <w:r w:rsidRPr="00873F4C">
        <w:t>Insert:</w:t>
      </w:r>
    </w:p>
    <w:p w14:paraId="2E624A69" w14:textId="77777777" w:rsidR="00674B74" w:rsidRPr="00873F4C" w:rsidRDefault="00674B74" w:rsidP="00956877">
      <w:pPr>
        <w:pStyle w:val="paragraph"/>
      </w:pPr>
      <w:r w:rsidRPr="00873F4C">
        <w:lastRenderedPageBreak/>
        <w:tab/>
        <w:t>; or (d)</w:t>
      </w:r>
      <w:r w:rsidRPr="00873F4C">
        <w:tab/>
        <w:t xml:space="preserve">to the extent that a stop action direction under the NACC Act prevented the investigation—the day </w:t>
      </w:r>
      <w:r w:rsidR="003F24DF" w:rsidRPr="00873F4C">
        <w:t xml:space="preserve">when </w:t>
      </w:r>
      <w:r w:rsidRPr="00873F4C">
        <w:t>the principal officer becomes aware that the direction no longer applies.</w:t>
      </w:r>
    </w:p>
    <w:p w14:paraId="0BCD6D1F" w14:textId="77777777" w:rsidR="00674B74" w:rsidRPr="00873F4C" w:rsidRDefault="00B94F40" w:rsidP="00956877">
      <w:pPr>
        <w:pStyle w:val="ItemHead"/>
      </w:pPr>
      <w:r w:rsidRPr="00873F4C">
        <w:t>24</w:t>
      </w:r>
      <w:r w:rsidR="00674B74" w:rsidRPr="00873F4C">
        <w:t xml:space="preserve">  </w:t>
      </w:r>
      <w:r w:rsidR="005C36A0" w:rsidRPr="00873F4C">
        <w:t>Paragraph 5</w:t>
      </w:r>
      <w:r w:rsidR="00674B74" w:rsidRPr="00873F4C">
        <w:t>6(4)(b)</w:t>
      </w:r>
    </w:p>
    <w:p w14:paraId="62E002F8" w14:textId="77777777" w:rsidR="00674B74" w:rsidRPr="00873F4C" w:rsidRDefault="00674B74" w:rsidP="00956877">
      <w:pPr>
        <w:pStyle w:val="Item"/>
      </w:pPr>
      <w:r w:rsidRPr="00873F4C">
        <w:t>Repeal the paragraph, substitute:</w:t>
      </w:r>
    </w:p>
    <w:p w14:paraId="46DED396" w14:textId="77777777" w:rsidR="00674B74" w:rsidRPr="00873F4C" w:rsidRDefault="00674B74" w:rsidP="00956877">
      <w:pPr>
        <w:pStyle w:val="paragraph"/>
      </w:pPr>
      <w:r w:rsidRPr="00873F4C">
        <w:tab/>
        <w:t>(b)</w:t>
      </w:r>
      <w:r w:rsidRPr="00873F4C">
        <w:tab/>
        <w:t xml:space="preserve">if the investigator suspects on reasonable grounds that the relevant information raises a corruption issue (within the meaning of the </w:t>
      </w:r>
      <w:r w:rsidRPr="00873F4C">
        <w:rPr>
          <w:i/>
        </w:rPr>
        <w:t>National Anti</w:t>
      </w:r>
      <w:r w:rsidR="00956877">
        <w:rPr>
          <w:i/>
        </w:rPr>
        <w:noBreakHyphen/>
      </w:r>
      <w:r w:rsidRPr="00873F4C">
        <w:rPr>
          <w:i/>
        </w:rPr>
        <w:t>Corruption Commission Act 2022</w:t>
      </w:r>
      <w:r w:rsidRPr="00873F4C">
        <w:t>) and:</w:t>
      </w:r>
    </w:p>
    <w:p w14:paraId="6D68061E" w14:textId="77777777" w:rsidR="00674B74" w:rsidRPr="00873F4C" w:rsidRDefault="00674B74" w:rsidP="00956877">
      <w:pPr>
        <w:pStyle w:val="paragraphsub"/>
      </w:pPr>
      <w:r w:rsidRPr="00873F4C">
        <w:tab/>
        <w:t>(i)</w:t>
      </w:r>
      <w:r w:rsidRPr="00873F4C">
        <w:tab/>
        <w:t xml:space="preserve">the corruption issue has been referred </w:t>
      </w:r>
      <w:r w:rsidR="003F24DF" w:rsidRPr="00873F4C">
        <w:t xml:space="preserve">under that Act </w:t>
      </w:r>
      <w:r w:rsidRPr="00873F4C">
        <w:t xml:space="preserve">to the </w:t>
      </w:r>
      <w:r w:rsidR="003F24DF" w:rsidRPr="00873F4C">
        <w:t xml:space="preserve">person or </w:t>
      </w:r>
      <w:r w:rsidRPr="00873F4C">
        <w:t xml:space="preserve">agency mentioned in </w:t>
      </w:r>
      <w:r w:rsidR="00ED19B0" w:rsidRPr="00873F4C">
        <w:t>subsection (</w:t>
      </w:r>
      <w:r w:rsidR="009D1C2B" w:rsidRPr="00873F4C">
        <w:t>4</w:t>
      </w:r>
      <w:r w:rsidRPr="00873F4C">
        <w:t>A); or</w:t>
      </w:r>
    </w:p>
    <w:p w14:paraId="4ABFAAED" w14:textId="77777777" w:rsidR="00674B74" w:rsidRPr="00873F4C" w:rsidRDefault="00674B74" w:rsidP="00956877">
      <w:pPr>
        <w:pStyle w:val="paragraphsub"/>
      </w:pPr>
      <w:r w:rsidRPr="00873F4C">
        <w:tab/>
        <w:t>(ii)</w:t>
      </w:r>
      <w:r w:rsidRPr="00873F4C">
        <w:tab/>
        <w:t xml:space="preserve">that </w:t>
      </w:r>
      <w:r w:rsidR="003F24DF" w:rsidRPr="00873F4C">
        <w:t xml:space="preserve">person or </w:t>
      </w:r>
      <w:r w:rsidRPr="00873F4C">
        <w:t>agency is already aware of the issue.</w:t>
      </w:r>
    </w:p>
    <w:p w14:paraId="360D3405" w14:textId="77777777" w:rsidR="00176A4B" w:rsidRPr="00873F4C" w:rsidRDefault="00176A4B" w:rsidP="00956877">
      <w:pPr>
        <w:pStyle w:val="ItemHead"/>
      </w:pPr>
      <w:r w:rsidRPr="00873F4C">
        <w:t xml:space="preserve">25  After </w:t>
      </w:r>
      <w:r w:rsidR="00234C28" w:rsidRPr="00873F4C">
        <w:t>subsection 5</w:t>
      </w:r>
      <w:r w:rsidRPr="00873F4C">
        <w:t>6(4)</w:t>
      </w:r>
    </w:p>
    <w:p w14:paraId="33916933" w14:textId="77777777" w:rsidR="00176A4B" w:rsidRPr="00873F4C" w:rsidRDefault="00176A4B" w:rsidP="00956877">
      <w:pPr>
        <w:pStyle w:val="Item"/>
      </w:pPr>
      <w:r w:rsidRPr="00873F4C">
        <w:t>Insert:</w:t>
      </w:r>
    </w:p>
    <w:p w14:paraId="6C7DAB02" w14:textId="77777777" w:rsidR="00674B74" w:rsidRPr="00873F4C" w:rsidRDefault="00674B74" w:rsidP="00956877">
      <w:pPr>
        <w:pStyle w:val="subsection"/>
      </w:pPr>
      <w:r w:rsidRPr="00873F4C">
        <w:tab/>
        <w:t>(</w:t>
      </w:r>
      <w:r w:rsidR="009D1C2B" w:rsidRPr="00873F4C">
        <w:t>4</w:t>
      </w:r>
      <w:r w:rsidRPr="00873F4C">
        <w:t>A)</w:t>
      </w:r>
      <w:r w:rsidRPr="00873F4C">
        <w:tab/>
        <w:t xml:space="preserve">For the purposes of </w:t>
      </w:r>
      <w:r w:rsidR="00ED19B0" w:rsidRPr="00873F4C">
        <w:t>paragraph (</w:t>
      </w:r>
      <w:r w:rsidRPr="00873F4C">
        <w:t xml:space="preserve">4)(b), the </w:t>
      </w:r>
      <w:r w:rsidR="003F24DF" w:rsidRPr="00873F4C">
        <w:t xml:space="preserve">person or </w:t>
      </w:r>
      <w:r w:rsidRPr="00873F4C">
        <w:t>agency is:</w:t>
      </w:r>
    </w:p>
    <w:p w14:paraId="2C1651A1" w14:textId="77777777" w:rsidR="00674B74" w:rsidRPr="00873F4C" w:rsidRDefault="00674B74" w:rsidP="00956877">
      <w:pPr>
        <w:pStyle w:val="paragraph"/>
      </w:pPr>
      <w:r w:rsidRPr="00873F4C">
        <w:tab/>
        <w:t>(a)</w:t>
      </w:r>
      <w:r w:rsidRPr="00873F4C">
        <w:tab/>
        <w:t>the National Anti</w:t>
      </w:r>
      <w:r w:rsidR="00956877">
        <w:noBreakHyphen/>
      </w:r>
      <w:r w:rsidRPr="00873F4C">
        <w:t>Corruption Commissioner; or</w:t>
      </w:r>
    </w:p>
    <w:p w14:paraId="6F466886" w14:textId="77777777" w:rsidR="00674B74" w:rsidRPr="00873F4C" w:rsidRDefault="00674B74" w:rsidP="00956877">
      <w:pPr>
        <w:pStyle w:val="paragraph"/>
      </w:pPr>
      <w:r w:rsidRPr="00873F4C">
        <w:tab/>
        <w:t>(b)</w:t>
      </w:r>
      <w:r w:rsidRPr="00873F4C">
        <w:tab/>
        <w:t>the IGIS, if the corruption issue concerns:</w:t>
      </w:r>
    </w:p>
    <w:p w14:paraId="7B24D11D" w14:textId="77777777" w:rsidR="00674B74" w:rsidRPr="00873F4C" w:rsidRDefault="00674B74" w:rsidP="00956877">
      <w:pPr>
        <w:pStyle w:val="paragraphsub"/>
      </w:pPr>
      <w:r w:rsidRPr="00873F4C">
        <w:tab/>
        <w:t>(i)</w:t>
      </w:r>
      <w:r w:rsidRPr="00873F4C">
        <w:tab/>
        <w:t>an intelligence agency; or</w:t>
      </w:r>
    </w:p>
    <w:p w14:paraId="4E77503A" w14:textId="77777777" w:rsidR="00285FC3" w:rsidRDefault="00674B74" w:rsidP="00956877">
      <w:pPr>
        <w:pStyle w:val="paragraphsub"/>
      </w:pPr>
      <w:r w:rsidRPr="00873F4C">
        <w:tab/>
        <w:t>(ii)</w:t>
      </w:r>
      <w:r w:rsidRPr="00873F4C">
        <w:tab/>
        <w:t>ACIC or the Australian Federal Police in relation to that agency’s intelligence functions.</w:t>
      </w:r>
    </w:p>
    <w:p w14:paraId="276AC393" w14:textId="77777777" w:rsidR="006922FD" w:rsidRDefault="006922FD" w:rsidP="006922FD"/>
    <w:p w14:paraId="45DDA150" w14:textId="77777777" w:rsidR="006922FD" w:rsidRDefault="006922FD" w:rsidP="006922FD">
      <w:pPr>
        <w:pStyle w:val="AssentBk"/>
        <w:keepNext/>
      </w:pPr>
    </w:p>
    <w:p w14:paraId="62825BC4" w14:textId="77777777" w:rsidR="006922FD" w:rsidRDefault="006922FD" w:rsidP="006922FD">
      <w:pPr>
        <w:pStyle w:val="AssentBk"/>
        <w:keepNext/>
      </w:pPr>
    </w:p>
    <w:p w14:paraId="3E076903" w14:textId="77777777" w:rsidR="006922FD" w:rsidRDefault="006922FD" w:rsidP="006922FD">
      <w:pPr>
        <w:pStyle w:val="2ndRd"/>
        <w:keepNext/>
        <w:pBdr>
          <w:top w:val="single" w:sz="2" w:space="1" w:color="auto"/>
        </w:pBdr>
      </w:pPr>
    </w:p>
    <w:p w14:paraId="010CCFCB" w14:textId="77777777" w:rsidR="006922FD" w:rsidRDefault="006922FD" w:rsidP="006922FD">
      <w:pPr>
        <w:pStyle w:val="2ndRd"/>
        <w:keepNext/>
        <w:spacing w:line="260" w:lineRule="atLeast"/>
        <w:rPr>
          <w:i/>
        </w:rPr>
      </w:pPr>
      <w:r>
        <w:t>[</w:t>
      </w:r>
      <w:r>
        <w:rPr>
          <w:i/>
        </w:rPr>
        <w:t>Minister’s second reading speech made in—</w:t>
      </w:r>
    </w:p>
    <w:p w14:paraId="638C44F5" w14:textId="77777777" w:rsidR="006922FD" w:rsidRDefault="006922FD" w:rsidP="006922FD">
      <w:pPr>
        <w:pStyle w:val="2ndRd"/>
        <w:keepNext/>
        <w:spacing w:line="260" w:lineRule="atLeast"/>
        <w:rPr>
          <w:i/>
        </w:rPr>
      </w:pPr>
      <w:r>
        <w:rPr>
          <w:i/>
        </w:rPr>
        <w:t>House of Representatives on 30 November 2022</w:t>
      </w:r>
    </w:p>
    <w:p w14:paraId="173E5D46" w14:textId="77777777" w:rsidR="006922FD" w:rsidRDefault="006922FD" w:rsidP="006922FD">
      <w:pPr>
        <w:pStyle w:val="2ndRd"/>
        <w:keepNext/>
        <w:spacing w:line="260" w:lineRule="atLeast"/>
        <w:rPr>
          <w:i/>
        </w:rPr>
      </w:pPr>
      <w:r>
        <w:rPr>
          <w:i/>
        </w:rPr>
        <w:t>Senate on 6 March 2023</w:t>
      </w:r>
      <w:r>
        <w:t>]</w:t>
      </w:r>
    </w:p>
    <w:p w14:paraId="55C123F4" w14:textId="77777777" w:rsidR="006922FD" w:rsidRDefault="006922FD" w:rsidP="006922FD">
      <w:pPr>
        <w:framePr w:hSpace="181" w:wrap="around" w:vAnchor="page" w:hAnchor="page" w:x="2399" w:y="12379"/>
      </w:pPr>
      <w:r>
        <w:t>(137/22)</w:t>
      </w:r>
    </w:p>
    <w:p w14:paraId="373AE53D" w14:textId="77777777" w:rsidR="006922FD" w:rsidRDefault="006922FD" w:rsidP="006922FD"/>
    <w:p w14:paraId="6D014D6C" w14:textId="77777777" w:rsidR="00036098" w:rsidRDefault="00036098"/>
    <w:p w14:paraId="022BB949" w14:textId="77777777" w:rsidR="006922FD" w:rsidRDefault="006922FD" w:rsidP="00642278">
      <w:pPr>
        <w:pBdr>
          <w:bottom w:val="single" w:sz="4" w:space="1" w:color="auto"/>
        </w:pBdr>
        <w:sectPr w:rsidR="006922FD" w:rsidSect="0064227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28F13272" w14:textId="77777777" w:rsidR="006922FD" w:rsidRDefault="006922FD" w:rsidP="006922FD"/>
    <w:sectPr w:rsidR="006922FD" w:rsidSect="006922FD">
      <w:headerReference w:type="even" r:id="rId28"/>
      <w:headerReference w:type="default" r:id="rId29"/>
      <w:headerReference w:type="first" r:id="rId3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C03C" w14:textId="77777777" w:rsidR="006922FD" w:rsidRDefault="006922FD" w:rsidP="0048364F">
      <w:pPr>
        <w:spacing w:line="240" w:lineRule="auto"/>
      </w:pPr>
      <w:r>
        <w:separator/>
      </w:r>
    </w:p>
  </w:endnote>
  <w:endnote w:type="continuationSeparator" w:id="0">
    <w:p w14:paraId="297770E9" w14:textId="77777777" w:rsidR="006922FD" w:rsidRDefault="006922F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AE89" w14:textId="77777777" w:rsidR="006922FD" w:rsidRPr="005F1388" w:rsidRDefault="006922FD" w:rsidP="0095687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64DB" w14:textId="4C2EA19F" w:rsidR="006922FD" w:rsidRDefault="006922FD" w:rsidP="006922FD">
    <w:pPr>
      <w:pStyle w:val="ScalePlusRef"/>
    </w:pPr>
    <w:r>
      <w:t>Note: An electronic version of this Act is available on the Federal Register of Legislation (</w:t>
    </w:r>
    <w:hyperlink r:id="rId1" w:history="1">
      <w:r>
        <w:t>https://www.legislation.gov.au/</w:t>
      </w:r>
    </w:hyperlink>
    <w:r>
      <w:t>)</w:t>
    </w:r>
  </w:p>
  <w:p w14:paraId="25B5D810" w14:textId="77777777" w:rsidR="006922FD" w:rsidRDefault="006922FD" w:rsidP="006922FD"/>
  <w:p w14:paraId="717564AE" w14:textId="279EFA7D" w:rsidR="006922FD" w:rsidRDefault="006922FD" w:rsidP="00956877">
    <w:pPr>
      <w:pStyle w:val="Footer"/>
      <w:spacing w:before="120"/>
    </w:pPr>
  </w:p>
  <w:p w14:paraId="3FA4628B" w14:textId="77777777" w:rsidR="006922FD" w:rsidRPr="005F1388" w:rsidRDefault="006922F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53A9" w14:textId="77777777" w:rsidR="006922FD" w:rsidRPr="00ED79B6" w:rsidRDefault="006922FD" w:rsidP="0095687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BCC1" w14:textId="77777777" w:rsidR="006922FD" w:rsidRDefault="006922FD" w:rsidP="00956877">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6922FD" w14:paraId="7DC9EB60" w14:textId="77777777" w:rsidTr="00A473F8">
      <w:tc>
        <w:tcPr>
          <w:tcW w:w="646" w:type="dxa"/>
        </w:tcPr>
        <w:p w14:paraId="00992045" w14:textId="77777777" w:rsidR="006922FD" w:rsidRDefault="006922FD" w:rsidP="00A473F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D7796C4" w14:textId="510A8D55" w:rsidR="006922FD" w:rsidRDefault="006922FD" w:rsidP="00A473F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6AF5">
            <w:rPr>
              <w:i/>
              <w:sz w:val="18"/>
            </w:rPr>
            <w:t>Public Interest Disclosure Amendment (Review) Act 2023</w:t>
          </w:r>
          <w:r w:rsidRPr="00ED79B6">
            <w:rPr>
              <w:i/>
              <w:sz w:val="18"/>
            </w:rPr>
            <w:fldChar w:fldCharType="end"/>
          </w:r>
        </w:p>
      </w:tc>
      <w:tc>
        <w:tcPr>
          <w:tcW w:w="1270" w:type="dxa"/>
        </w:tcPr>
        <w:p w14:paraId="3FDF8A50" w14:textId="60C2D8DD" w:rsidR="006922FD" w:rsidRDefault="006922FD" w:rsidP="00A473F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6AF5">
            <w:rPr>
              <w:i/>
              <w:sz w:val="18"/>
            </w:rPr>
            <w:t>No. 23, 2023</w:t>
          </w:r>
          <w:r w:rsidRPr="00ED79B6">
            <w:rPr>
              <w:i/>
              <w:sz w:val="18"/>
            </w:rPr>
            <w:fldChar w:fldCharType="end"/>
          </w:r>
        </w:p>
      </w:tc>
    </w:tr>
  </w:tbl>
  <w:p w14:paraId="4657AEF8" w14:textId="77777777" w:rsidR="006922FD" w:rsidRDefault="006922F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3875" w14:textId="77777777" w:rsidR="006922FD" w:rsidRDefault="006922FD" w:rsidP="00956877">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6922FD" w14:paraId="02CDD4E4" w14:textId="77777777" w:rsidTr="00A473F8">
      <w:tc>
        <w:tcPr>
          <w:tcW w:w="1247" w:type="dxa"/>
        </w:tcPr>
        <w:p w14:paraId="62FBC249" w14:textId="4B134A40" w:rsidR="006922FD" w:rsidRDefault="006922FD" w:rsidP="00A473F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6AF5">
            <w:rPr>
              <w:i/>
              <w:sz w:val="18"/>
            </w:rPr>
            <w:t>No. 23, 2023</w:t>
          </w:r>
          <w:r w:rsidRPr="00ED79B6">
            <w:rPr>
              <w:i/>
              <w:sz w:val="18"/>
            </w:rPr>
            <w:fldChar w:fldCharType="end"/>
          </w:r>
        </w:p>
      </w:tc>
      <w:tc>
        <w:tcPr>
          <w:tcW w:w="5387" w:type="dxa"/>
        </w:tcPr>
        <w:p w14:paraId="6F5945EE" w14:textId="2C0F532D" w:rsidR="006922FD" w:rsidRDefault="006922FD" w:rsidP="00A473F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6AF5">
            <w:rPr>
              <w:i/>
              <w:sz w:val="18"/>
            </w:rPr>
            <w:t>Public Interest Disclosure Amendment (Review) Act 2023</w:t>
          </w:r>
          <w:r w:rsidRPr="00ED79B6">
            <w:rPr>
              <w:i/>
              <w:sz w:val="18"/>
            </w:rPr>
            <w:fldChar w:fldCharType="end"/>
          </w:r>
        </w:p>
      </w:tc>
      <w:tc>
        <w:tcPr>
          <w:tcW w:w="669" w:type="dxa"/>
        </w:tcPr>
        <w:p w14:paraId="4EDCAC61" w14:textId="77777777" w:rsidR="006922FD" w:rsidRDefault="006922FD" w:rsidP="00A473F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D6CE587" w14:textId="77777777" w:rsidR="006922FD" w:rsidRPr="00ED79B6" w:rsidRDefault="006922F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0F49" w14:textId="77777777" w:rsidR="006922FD" w:rsidRPr="00A961C4" w:rsidRDefault="006922FD" w:rsidP="00956877">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6922FD" w14:paraId="68E70E44" w14:textId="77777777" w:rsidTr="00C61380">
      <w:tc>
        <w:tcPr>
          <w:tcW w:w="646" w:type="dxa"/>
        </w:tcPr>
        <w:p w14:paraId="2FF613ED" w14:textId="77777777" w:rsidR="006922FD" w:rsidRDefault="006922FD" w:rsidP="00A473F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w:t>
          </w:r>
          <w:r w:rsidRPr="007A1328">
            <w:rPr>
              <w:i/>
              <w:sz w:val="18"/>
            </w:rPr>
            <w:fldChar w:fldCharType="end"/>
          </w:r>
        </w:p>
      </w:tc>
      <w:tc>
        <w:tcPr>
          <w:tcW w:w="5387" w:type="dxa"/>
        </w:tcPr>
        <w:p w14:paraId="0E672B9D" w14:textId="0820A4E5" w:rsidR="006922FD" w:rsidRDefault="006922FD" w:rsidP="00A473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6AF5">
            <w:rPr>
              <w:i/>
              <w:sz w:val="18"/>
            </w:rPr>
            <w:t>Public Interest Disclosure Amendment (Review) Act 2023</w:t>
          </w:r>
          <w:r w:rsidRPr="007A1328">
            <w:rPr>
              <w:i/>
              <w:sz w:val="18"/>
            </w:rPr>
            <w:fldChar w:fldCharType="end"/>
          </w:r>
        </w:p>
      </w:tc>
      <w:tc>
        <w:tcPr>
          <w:tcW w:w="1270" w:type="dxa"/>
        </w:tcPr>
        <w:p w14:paraId="2700E893" w14:textId="4B0F1ABC" w:rsidR="006922FD" w:rsidRDefault="006922FD" w:rsidP="00A473F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6AF5">
            <w:rPr>
              <w:i/>
              <w:sz w:val="18"/>
            </w:rPr>
            <w:t>No. 23, 2023</w:t>
          </w:r>
          <w:r w:rsidRPr="007A1328">
            <w:rPr>
              <w:i/>
              <w:sz w:val="18"/>
            </w:rPr>
            <w:fldChar w:fldCharType="end"/>
          </w:r>
        </w:p>
      </w:tc>
    </w:tr>
  </w:tbl>
  <w:p w14:paraId="031B2FC2" w14:textId="77777777" w:rsidR="006922FD" w:rsidRPr="00A961C4" w:rsidRDefault="006922F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B0D1" w14:textId="77777777" w:rsidR="006922FD" w:rsidRPr="00A961C4" w:rsidRDefault="006922FD" w:rsidP="00956877">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6922FD" w14:paraId="3E19B36D" w14:textId="77777777" w:rsidTr="00C61380">
      <w:tc>
        <w:tcPr>
          <w:tcW w:w="1247" w:type="dxa"/>
        </w:tcPr>
        <w:p w14:paraId="0B36267C" w14:textId="0B43C462" w:rsidR="006922FD" w:rsidRDefault="006922FD" w:rsidP="00A473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6AF5">
            <w:rPr>
              <w:i/>
              <w:sz w:val="18"/>
            </w:rPr>
            <w:t>No. 23, 2023</w:t>
          </w:r>
          <w:r w:rsidRPr="007A1328">
            <w:rPr>
              <w:i/>
              <w:sz w:val="18"/>
            </w:rPr>
            <w:fldChar w:fldCharType="end"/>
          </w:r>
        </w:p>
      </w:tc>
      <w:tc>
        <w:tcPr>
          <w:tcW w:w="5387" w:type="dxa"/>
        </w:tcPr>
        <w:p w14:paraId="376F0D62" w14:textId="1EA6A292" w:rsidR="006922FD" w:rsidRDefault="006922FD" w:rsidP="00A473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6AF5">
            <w:rPr>
              <w:i/>
              <w:sz w:val="18"/>
            </w:rPr>
            <w:t>Public Interest Disclosure Amendment (Review) Act 2023</w:t>
          </w:r>
          <w:r w:rsidRPr="007A1328">
            <w:rPr>
              <w:i/>
              <w:sz w:val="18"/>
            </w:rPr>
            <w:fldChar w:fldCharType="end"/>
          </w:r>
        </w:p>
      </w:tc>
      <w:tc>
        <w:tcPr>
          <w:tcW w:w="669" w:type="dxa"/>
        </w:tcPr>
        <w:p w14:paraId="3A613421" w14:textId="77777777" w:rsidR="006922FD" w:rsidRDefault="006922FD" w:rsidP="00A473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w:t>
          </w:r>
          <w:r w:rsidRPr="007A1328">
            <w:rPr>
              <w:i/>
              <w:sz w:val="18"/>
            </w:rPr>
            <w:fldChar w:fldCharType="end"/>
          </w:r>
        </w:p>
      </w:tc>
    </w:tr>
  </w:tbl>
  <w:p w14:paraId="7B05237A" w14:textId="77777777" w:rsidR="006922FD" w:rsidRPr="00055B5C" w:rsidRDefault="006922F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61AC" w14:textId="77777777" w:rsidR="006922FD" w:rsidRPr="00A961C4" w:rsidRDefault="006922FD" w:rsidP="00956877">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6922FD" w14:paraId="1679060A" w14:textId="77777777" w:rsidTr="00C61380">
      <w:tc>
        <w:tcPr>
          <w:tcW w:w="1247" w:type="dxa"/>
        </w:tcPr>
        <w:p w14:paraId="7B85CB90" w14:textId="119DFB83" w:rsidR="006922FD" w:rsidRDefault="006922FD" w:rsidP="00A473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6AF5">
            <w:rPr>
              <w:i/>
              <w:sz w:val="18"/>
            </w:rPr>
            <w:t>No. 23, 2023</w:t>
          </w:r>
          <w:r w:rsidRPr="007A1328">
            <w:rPr>
              <w:i/>
              <w:sz w:val="18"/>
            </w:rPr>
            <w:fldChar w:fldCharType="end"/>
          </w:r>
        </w:p>
      </w:tc>
      <w:tc>
        <w:tcPr>
          <w:tcW w:w="5387" w:type="dxa"/>
        </w:tcPr>
        <w:p w14:paraId="56DF4979" w14:textId="7D0AA5C3" w:rsidR="006922FD" w:rsidRDefault="006922FD" w:rsidP="00A473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6AF5">
            <w:rPr>
              <w:i/>
              <w:sz w:val="18"/>
            </w:rPr>
            <w:t>Public Interest Disclosure Amendment (Review) Act 2023</w:t>
          </w:r>
          <w:r w:rsidRPr="007A1328">
            <w:rPr>
              <w:i/>
              <w:sz w:val="18"/>
            </w:rPr>
            <w:fldChar w:fldCharType="end"/>
          </w:r>
        </w:p>
      </w:tc>
      <w:tc>
        <w:tcPr>
          <w:tcW w:w="669" w:type="dxa"/>
        </w:tcPr>
        <w:p w14:paraId="4F129207" w14:textId="77777777" w:rsidR="006922FD" w:rsidRDefault="006922FD" w:rsidP="00A473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BE96BE6" w14:textId="77777777" w:rsidR="006922FD" w:rsidRPr="00A961C4" w:rsidRDefault="006922F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E9FD6" w14:textId="77777777" w:rsidR="006922FD" w:rsidRDefault="006922FD" w:rsidP="0048364F">
      <w:pPr>
        <w:spacing w:line="240" w:lineRule="auto"/>
      </w:pPr>
      <w:r>
        <w:separator/>
      </w:r>
    </w:p>
  </w:footnote>
  <w:footnote w:type="continuationSeparator" w:id="0">
    <w:p w14:paraId="1E2560DD" w14:textId="77777777" w:rsidR="006922FD" w:rsidRDefault="006922F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9C5B1" w14:textId="77777777" w:rsidR="006922FD" w:rsidRPr="005F1388" w:rsidRDefault="006922F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28CD" w14:textId="3770DF0B" w:rsidR="006922FD" w:rsidRPr="00A961C4" w:rsidRDefault="006922FD" w:rsidP="0048364F">
    <w:pPr>
      <w:rPr>
        <w:b/>
        <w:sz w:val="20"/>
      </w:rPr>
    </w:pPr>
    <w:r>
      <w:rPr>
        <w:b/>
        <w:sz w:val="20"/>
      </w:rPr>
      <w:fldChar w:fldCharType="begin"/>
    </w:r>
    <w:r>
      <w:rPr>
        <w:b/>
        <w:sz w:val="20"/>
      </w:rPr>
      <w:instrText xml:space="preserve"> STYLEREF CharAmSchNo </w:instrText>
    </w:r>
    <w:r>
      <w:rPr>
        <w:b/>
        <w:sz w:val="20"/>
      </w:rPr>
      <w:fldChar w:fldCharType="separate"/>
    </w:r>
    <w:r w:rsidR="002C6AF5">
      <w:rPr>
        <w:b/>
        <w:noProof/>
        <w:sz w:val="20"/>
      </w:rPr>
      <w:t>Schedule 4</w:t>
    </w:r>
    <w:r>
      <w:rPr>
        <w:b/>
        <w:sz w:val="20"/>
      </w:rPr>
      <w:fldChar w:fldCharType="end"/>
    </w:r>
    <w:r>
      <w:rPr>
        <w:sz w:val="20"/>
      </w:rPr>
      <w:fldChar w:fldCharType="begin"/>
    </w:r>
    <w:r>
      <w:rPr>
        <w:sz w:val="20"/>
      </w:rPr>
      <w:instrText xml:space="preserve"> STYLEREF CharAmSchText </w:instrText>
    </w:r>
    <w:r>
      <w:rPr>
        <w:sz w:val="20"/>
      </w:rPr>
      <w:fldChar w:fldCharType="separate"/>
    </w:r>
    <w:r w:rsidR="002C6AF5">
      <w:rPr>
        <w:noProof/>
        <w:sz w:val="20"/>
      </w:rPr>
      <w:t>Amendments contingent on the National Anti-Corruption Commission legislation</w:t>
    </w:r>
    <w:r>
      <w:rPr>
        <w:sz w:val="20"/>
      </w:rPr>
      <w:fldChar w:fldCharType="end"/>
    </w:r>
  </w:p>
  <w:p w14:paraId="1A2133A4" w14:textId="001A0683" w:rsidR="006922FD" w:rsidRPr="00A961C4" w:rsidRDefault="006922FD" w:rsidP="0048364F">
    <w:pPr>
      <w:rPr>
        <w:b/>
        <w:sz w:val="20"/>
      </w:rPr>
    </w:pPr>
    <w:r>
      <w:rPr>
        <w:b/>
        <w:sz w:val="20"/>
      </w:rPr>
      <w:fldChar w:fldCharType="begin"/>
    </w:r>
    <w:r>
      <w:rPr>
        <w:b/>
        <w:sz w:val="20"/>
      </w:rPr>
      <w:instrText xml:space="preserve"> STYLEREF CharAmPartNo </w:instrText>
    </w:r>
    <w:r>
      <w:rPr>
        <w:b/>
        <w:sz w:val="20"/>
      </w:rPr>
      <w:fldChar w:fldCharType="separate"/>
    </w:r>
    <w:r w:rsidR="002C6AF5">
      <w:rPr>
        <w:b/>
        <w:noProof/>
        <w:sz w:val="20"/>
      </w:rPr>
      <w:t>Part 4</w:t>
    </w:r>
    <w:r>
      <w:rPr>
        <w:b/>
        <w:sz w:val="20"/>
      </w:rPr>
      <w:fldChar w:fldCharType="end"/>
    </w:r>
    <w:r>
      <w:rPr>
        <w:sz w:val="20"/>
      </w:rPr>
      <w:fldChar w:fldCharType="begin"/>
    </w:r>
    <w:r>
      <w:rPr>
        <w:sz w:val="20"/>
      </w:rPr>
      <w:instrText xml:space="preserve"> STYLEREF CharAmPartText </w:instrText>
    </w:r>
    <w:r>
      <w:rPr>
        <w:sz w:val="20"/>
      </w:rPr>
      <w:fldChar w:fldCharType="separate"/>
    </w:r>
    <w:r w:rsidR="002C6AF5">
      <w:rPr>
        <w:noProof/>
        <w:sz w:val="20"/>
      </w:rPr>
      <w:t>Amendments that commence after this Act and the National Anti-Corruption Commission (Consequential and Transitional Provisions) Act 2022 commence</w:t>
    </w:r>
    <w:r>
      <w:rPr>
        <w:sz w:val="20"/>
      </w:rPr>
      <w:fldChar w:fldCharType="end"/>
    </w:r>
  </w:p>
  <w:p w14:paraId="06C6D51A" w14:textId="77777777" w:rsidR="006922FD" w:rsidRPr="00A961C4" w:rsidRDefault="006922F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5423" w14:textId="6C851914" w:rsidR="006922FD" w:rsidRPr="00A961C4" w:rsidRDefault="006922FD" w:rsidP="0048364F">
    <w:pPr>
      <w:jc w:val="right"/>
      <w:rPr>
        <w:sz w:val="20"/>
      </w:rPr>
    </w:pPr>
  </w:p>
  <w:p w14:paraId="046CC0F9" w14:textId="7E099630" w:rsidR="006922FD" w:rsidRPr="00A961C4" w:rsidRDefault="006922FD" w:rsidP="0048364F">
    <w:pPr>
      <w:jc w:val="right"/>
      <w:rPr>
        <w:b/>
        <w:sz w:val="20"/>
      </w:rPr>
    </w:pPr>
  </w:p>
  <w:p w14:paraId="5B33C67B" w14:textId="77777777" w:rsidR="006922FD" w:rsidRPr="00A961C4" w:rsidRDefault="006922F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2467" w14:textId="77777777" w:rsidR="006922FD" w:rsidRPr="00A961C4" w:rsidRDefault="006922F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858F" w14:textId="77777777" w:rsidR="006922FD" w:rsidRPr="005F1388" w:rsidRDefault="006922F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DDF2" w14:textId="77777777" w:rsidR="006922FD" w:rsidRPr="005F1388" w:rsidRDefault="006922F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FD5E" w14:textId="77777777" w:rsidR="006922FD" w:rsidRPr="00ED79B6" w:rsidRDefault="006922F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3F26" w14:textId="77777777" w:rsidR="006922FD" w:rsidRPr="00ED79B6" w:rsidRDefault="006922F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B26B" w14:textId="77777777" w:rsidR="006922FD" w:rsidRPr="00ED79B6" w:rsidRDefault="006922F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9BAE" w14:textId="587933A0" w:rsidR="006922FD" w:rsidRPr="00A961C4" w:rsidRDefault="006922F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E102A72" w14:textId="6F2196FA" w:rsidR="006922FD" w:rsidRPr="00A961C4" w:rsidRDefault="006922F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390EC9" w14:textId="77777777" w:rsidR="006922FD" w:rsidRPr="00A961C4" w:rsidRDefault="006922F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05B" w14:textId="6D66C42C" w:rsidR="006922FD" w:rsidRPr="00A961C4" w:rsidRDefault="006922F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E3E9C56" w14:textId="5A03A0BC" w:rsidR="006922FD" w:rsidRPr="00A961C4" w:rsidRDefault="006922F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30081CF" w14:textId="77777777" w:rsidR="006922FD" w:rsidRPr="00A961C4" w:rsidRDefault="006922F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48D" w14:textId="77777777" w:rsidR="006922FD" w:rsidRPr="00A961C4" w:rsidRDefault="006922F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9E16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D01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501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AC54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3899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88B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D86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26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7C9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C19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4056A1"/>
    <w:multiLevelType w:val="hybridMultilevel"/>
    <w:tmpl w:val="6570E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91D0D"/>
    <w:multiLevelType w:val="hybridMultilevel"/>
    <w:tmpl w:val="7DDE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85140"/>
    <w:multiLevelType w:val="hybridMultilevel"/>
    <w:tmpl w:val="AB0C6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63209"/>
    <w:multiLevelType w:val="hybridMultilevel"/>
    <w:tmpl w:val="DBE68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247BC"/>
    <w:multiLevelType w:val="hybridMultilevel"/>
    <w:tmpl w:val="F872A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74C4AE3"/>
    <w:multiLevelType w:val="hybridMultilevel"/>
    <w:tmpl w:val="66F0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88125A"/>
    <w:multiLevelType w:val="hybridMultilevel"/>
    <w:tmpl w:val="833C3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0151DD"/>
    <w:multiLevelType w:val="hybridMultilevel"/>
    <w:tmpl w:val="24F08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7494F"/>
    <w:multiLevelType w:val="hybridMultilevel"/>
    <w:tmpl w:val="5B7CF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AD097B"/>
    <w:multiLevelType w:val="hybridMultilevel"/>
    <w:tmpl w:val="CC88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46F4E"/>
    <w:multiLevelType w:val="hybridMultilevel"/>
    <w:tmpl w:val="2C90E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23"/>
  </w:num>
  <w:num w:numId="20">
    <w:abstractNumId w:val="20"/>
  </w:num>
  <w:num w:numId="21">
    <w:abstractNumId w:val="19"/>
  </w:num>
  <w:num w:numId="22">
    <w:abstractNumId w:val="14"/>
  </w:num>
  <w:num w:numId="23">
    <w:abstractNumId w:val="12"/>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7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8B"/>
    <w:rsid w:val="0000068B"/>
    <w:rsid w:val="00000D74"/>
    <w:rsid w:val="00002D4F"/>
    <w:rsid w:val="000045DC"/>
    <w:rsid w:val="000064A0"/>
    <w:rsid w:val="0001004A"/>
    <w:rsid w:val="00010521"/>
    <w:rsid w:val="000113BC"/>
    <w:rsid w:val="000114EE"/>
    <w:rsid w:val="0001172F"/>
    <w:rsid w:val="00011937"/>
    <w:rsid w:val="00012791"/>
    <w:rsid w:val="00012822"/>
    <w:rsid w:val="00012D10"/>
    <w:rsid w:val="000136AF"/>
    <w:rsid w:val="00013C5B"/>
    <w:rsid w:val="00017159"/>
    <w:rsid w:val="0002021F"/>
    <w:rsid w:val="00020847"/>
    <w:rsid w:val="000217BA"/>
    <w:rsid w:val="00021E77"/>
    <w:rsid w:val="00024A90"/>
    <w:rsid w:val="00026ADE"/>
    <w:rsid w:val="0003072E"/>
    <w:rsid w:val="00030D13"/>
    <w:rsid w:val="00031629"/>
    <w:rsid w:val="00031C00"/>
    <w:rsid w:val="00032AD7"/>
    <w:rsid w:val="000330D5"/>
    <w:rsid w:val="00034C72"/>
    <w:rsid w:val="00034DEF"/>
    <w:rsid w:val="0003558A"/>
    <w:rsid w:val="00035875"/>
    <w:rsid w:val="00036098"/>
    <w:rsid w:val="000361E5"/>
    <w:rsid w:val="00036537"/>
    <w:rsid w:val="00037A4E"/>
    <w:rsid w:val="000417C9"/>
    <w:rsid w:val="000422C0"/>
    <w:rsid w:val="0004246E"/>
    <w:rsid w:val="00042509"/>
    <w:rsid w:val="000441B0"/>
    <w:rsid w:val="00044C9D"/>
    <w:rsid w:val="000453E0"/>
    <w:rsid w:val="00045E31"/>
    <w:rsid w:val="00046334"/>
    <w:rsid w:val="00046532"/>
    <w:rsid w:val="0004656C"/>
    <w:rsid w:val="000465A7"/>
    <w:rsid w:val="00047AE9"/>
    <w:rsid w:val="00047CA1"/>
    <w:rsid w:val="00047ECF"/>
    <w:rsid w:val="0005018A"/>
    <w:rsid w:val="0005162E"/>
    <w:rsid w:val="00052894"/>
    <w:rsid w:val="000542CF"/>
    <w:rsid w:val="00054467"/>
    <w:rsid w:val="00055815"/>
    <w:rsid w:val="0005582C"/>
    <w:rsid w:val="00055B5C"/>
    <w:rsid w:val="00056391"/>
    <w:rsid w:val="000568CD"/>
    <w:rsid w:val="00056BEF"/>
    <w:rsid w:val="00060FF9"/>
    <w:rsid w:val="000614BF"/>
    <w:rsid w:val="000620F3"/>
    <w:rsid w:val="000634EA"/>
    <w:rsid w:val="00065168"/>
    <w:rsid w:val="00066A6A"/>
    <w:rsid w:val="00066D62"/>
    <w:rsid w:val="00067E5D"/>
    <w:rsid w:val="00070794"/>
    <w:rsid w:val="00072C8A"/>
    <w:rsid w:val="000748E7"/>
    <w:rsid w:val="00075960"/>
    <w:rsid w:val="000800FA"/>
    <w:rsid w:val="00080266"/>
    <w:rsid w:val="0008107F"/>
    <w:rsid w:val="00081F8D"/>
    <w:rsid w:val="0008219A"/>
    <w:rsid w:val="00082A4C"/>
    <w:rsid w:val="00086FE9"/>
    <w:rsid w:val="000915C9"/>
    <w:rsid w:val="000915CB"/>
    <w:rsid w:val="00092242"/>
    <w:rsid w:val="00092266"/>
    <w:rsid w:val="00092F7E"/>
    <w:rsid w:val="000939FA"/>
    <w:rsid w:val="000940DF"/>
    <w:rsid w:val="0009550A"/>
    <w:rsid w:val="0009631A"/>
    <w:rsid w:val="000973FE"/>
    <w:rsid w:val="00097554"/>
    <w:rsid w:val="00097C09"/>
    <w:rsid w:val="000A23C4"/>
    <w:rsid w:val="000A2667"/>
    <w:rsid w:val="000A28BC"/>
    <w:rsid w:val="000A490B"/>
    <w:rsid w:val="000A5602"/>
    <w:rsid w:val="000A7600"/>
    <w:rsid w:val="000B0144"/>
    <w:rsid w:val="000B0892"/>
    <w:rsid w:val="000B15F1"/>
    <w:rsid w:val="000B1D7B"/>
    <w:rsid w:val="000B1FD2"/>
    <w:rsid w:val="000B299C"/>
    <w:rsid w:val="000B427E"/>
    <w:rsid w:val="000B50EC"/>
    <w:rsid w:val="000B6DFB"/>
    <w:rsid w:val="000B7588"/>
    <w:rsid w:val="000C0C23"/>
    <w:rsid w:val="000C1DA1"/>
    <w:rsid w:val="000C386E"/>
    <w:rsid w:val="000C500D"/>
    <w:rsid w:val="000C5787"/>
    <w:rsid w:val="000C60CF"/>
    <w:rsid w:val="000C68A4"/>
    <w:rsid w:val="000C725A"/>
    <w:rsid w:val="000C7956"/>
    <w:rsid w:val="000D05EF"/>
    <w:rsid w:val="000D07AE"/>
    <w:rsid w:val="000D0B42"/>
    <w:rsid w:val="000D0F34"/>
    <w:rsid w:val="000D1181"/>
    <w:rsid w:val="000D17B1"/>
    <w:rsid w:val="000D3018"/>
    <w:rsid w:val="000D338A"/>
    <w:rsid w:val="000D347F"/>
    <w:rsid w:val="000D3AED"/>
    <w:rsid w:val="000D47DA"/>
    <w:rsid w:val="000D51E7"/>
    <w:rsid w:val="000D60E1"/>
    <w:rsid w:val="000D679C"/>
    <w:rsid w:val="000D6EC7"/>
    <w:rsid w:val="000D6F7A"/>
    <w:rsid w:val="000E1290"/>
    <w:rsid w:val="000E2183"/>
    <w:rsid w:val="000E2BF5"/>
    <w:rsid w:val="000E2CBD"/>
    <w:rsid w:val="000E37C5"/>
    <w:rsid w:val="000E420D"/>
    <w:rsid w:val="000E43F5"/>
    <w:rsid w:val="000E4BFF"/>
    <w:rsid w:val="000F078F"/>
    <w:rsid w:val="000F13E6"/>
    <w:rsid w:val="000F1B29"/>
    <w:rsid w:val="000F21C1"/>
    <w:rsid w:val="000F29C9"/>
    <w:rsid w:val="000F401B"/>
    <w:rsid w:val="000F46D7"/>
    <w:rsid w:val="000F4833"/>
    <w:rsid w:val="000F67D4"/>
    <w:rsid w:val="000F72B1"/>
    <w:rsid w:val="000F7842"/>
    <w:rsid w:val="000F7E88"/>
    <w:rsid w:val="001002B3"/>
    <w:rsid w:val="00100EB2"/>
    <w:rsid w:val="00101905"/>
    <w:rsid w:val="00101D90"/>
    <w:rsid w:val="00102D03"/>
    <w:rsid w:val="0010425B"/>
    <w:rsid w:val="001044F3"/>
    <w:rsid w:val="00104752"/>
    <w:rsid w:val="00104936"/>
    <w:rsid w:val="00104C51"/>
    <w:rsid w:val="00106094"/>
    <w:rsid w:val="0010720C"/>
    <w:rsid w:val="0010745C"/>
    <w:rsid w:val="00107BA7"/>
    <w:rsid w:val="0011051B"/>
    <w:rsid w:val="001107C0"/>
    <w:rsid w:val="00110C31"/>
    <w:rsid w:val="00110DA6"/>
    <w:rsid w:val="00111167"/>
    <w:rsid w:val="00111E14"/>
    <w:rsid w:val="001125E6"/>
    <w:rsid w:val="00112FB8"/>
    <w:rsid w:val="00113B7F"/>
    <w:rsid w:val="00113BD1"/>
    <w:rsid w:val="001145CE"/>
    <w:rsid w:val="001158F0"/>
    <w:rsid w:val="00117602"/>
    <w:rsid w:val="00120390"/>
    <w:rsid w:val="00122206"/>
    <w:rsid w:val="001235CB"/>
    <w:rsid w:val="001237D2"/>
    <w:rsid w:val="00123814"/>
    <w:rsid w:val="00123CC8"/>
    <w:rsid w:val="0012686F"/>
    <w:rsid w:val="00127F02"/>
    <w:rsid w:val="001328E2"/>
    <w:rsid w:val="00136D4F"/>
    <w:rsid w:val="00137A45"/>
    <w:rsid w:val="0014156A"/>
    <w:rsid w:val="00141FE5"/>
    <w:rsid w:val="0014355D"/>
    <w:rsid w:val="00143CC2"/>
    <w:rsid w:val="00143E36"/>
    <w:rsid w:val="00144E53"/>
    <w:rsid w:val="0014511B"/>
    <w:rsid w:val="001471F6"/>
    <w:rsid w:val="00147965"/>
    <w:rsid w:val="00147E20"/>
    <w:rsid w:val="00150C22"/>
    <w:rsid w:val="00151C40"/>
    <w:rsid w:val="001527F1"/>
    <w:rsid w:val="00152D32"/>
    <w:rsid w:val="00153005"/>
    <w:rsid w:val="00153543"/>
    <w:rsid w:val="00153D73"/>
    <w:rsid w:val="00153EE2"/>
    <w:rsid w:val="001561E9"/>
    <w:rsid w:val="0015646E"/>
    <w:rsid w:val="00156755"/>
    <w:rsid w:val="00157709"/>
    <w:rsid w:val="00157870"/>
    <w:rsid w:val="001579D2"/>
    <w:rsid w:val="00157F69"/>
    <w:rsid w:val="00160395"/>
    <w:rsid w:val="00160839"/>
    <w:rsid w:val="001613AC"/>
    <w:rsid w:val="00161EFE"/>
    <w:rsid w:val="00162C38"/>
    <w:rsid w:val="001643C9"/>
    <w:rsid w:val="00165211"/>
    <w:rsid w:val="00165568"/>
    <w:rsid w:val="00166C2F"/>
    <w:rsid w:val="00167306"/>
    <w:rsid w:val="001716C9"/>
    <w:rsid w:val="00171711"/>
    <w:rsid w:val="00173363"/>
    <w:rsid w:val="00173B94"/>
    <w:rsid w:val="00175524"/>
    <w:rsid w:val="00176597"/>
    <w:rsid w:val="00176A4B"/>
    <w:rsid w:val="001776A5"/>
    <w:rsid w:val="00181481"/>
    <w:rsid w:val="00183847"/>
    <w:rsid w:val="001854B4"/>
    <w:rsid w:val="00187173"/>
    <w:rsid w:val="00190B87"/>
    <w:rsid w:val="00190C46"/>
    <w:rsid w:val="00193454"/>
    <w:rsid w:val="0019382D"/>
    <w:rsid w:val="001939E1"/>
    <w:rsid w:val="001947AA"/>
    <w:rsid w:val="00194C18"/>
    <w:rsid w:val="00194EB5"/>
    <w:rsid w:val="00194F9C"/>
    <w:rsid w:val="00195382"/>
    <w:rsid w:val="001954F0"/>
    <w:rsid w:val="00195D5B"/>
    <w:rsid w:val="00197A6F"/>
    <w:rsid w:val="001A03DA"/>
    <w:rsid w:val="001A1E27"/>
    <w:rsid w:val="001A2B5D"/>
    <w:rsid w:val="001A3444"/>
    <w:rsid w:val="001A3658"/>
    <w:rsid w:val="001A4419"/>
    <w:rsid w:val="001A47B5"/>
    <w:rsid w:val="001A5253"/>
    <w:rsid w:val="001A598C"/>
    <w:rsid w:val="001A6272"/>
    <w:rsid w:val="001A6CFB"/>
    <w:rsid w:val="001A759A"/>
    <w:rsid w:val="001A7E47"/>
    <w:rsid w:val="001B073D"/>
    <w:rsid w:val="001B1A83"/>
    <w:rsid w:val="001B1B4E"/>
    <w:rsid w:val="001B2AB2"/>
    <w:rsid w:val="001B3924"/>
    <w:rsid w:val="001B428E"/>
    <w:rsid w:val="001B4723"/>
    <w:rsid w:val="001B76C5"/>
    <w:rsid w:val="001B7A5D"/>
    <w:rsid w:val="001C0D8D"/>
    <w:rsid w:val="001C1424"/>
    <w:rsid w:val="001C2418"/>
    <w:rsid w:val="001C3881"/>
    <w:rsid w:val="001C4A7A"/>
    <w:rsid w:val="001C4C7A"/>
    <w:rsid w:val="001C655A"/>
    <w:rsid w:val="001C69C4"/>
    <w:rsid w:val="001C75F8"/>
    <w:rsid w:val="001D01C6"/>
    <w:rsid w:val="001D06AD"/>
    <w:rsid w:val="001D0ACD"/>
    <w:rsid w:val="001D2732"/>
    <w:rsid w:val="001D5610"/>
    <w:rsid w:val="001D6A27"/>
    <w:rsid w:val="001D7661"/>
    <w:rsid w:val="001E1FEC"/>
    <w:rsid w:val="001E2AC0"/>
    <w:rsid w:val="001E2DE7"/>
    <w:rsid w:val="001E3590"/>
    <w:rsid w:val="001E4846"/>
    <w:rsid w:val="001E52D4"/>
    <w:rsid w:val="001E571C"/>
    <w:rsid w:val="001E572B"/>
    <w:rsid w:val="001E573A"/>
    <w:rsid w:val="001E7407"/>
    <w:rsid w:val="001E77F4"/>
    <w:rsid w:val="001F131F"/>
    <w:rsid w:val="001F15F4"/>
    <w:rsid w:val="001F1EDC"/>
    <w:rsid w:val="001F209E"/>
    <w:rsid w:val="001F2B34"/>
    <w:rsid w:val="001F30BE"/>
    <w:rsid w:val="001F344A"/>
    <w:rsid w:val="001F4770"/>
    <w:rsid w:val="001F5B4F"/>
    <w:rsid w:val="001F5F09"/>
    <w:rsid w:val="001F6224"/>
    <w:rsid w:val="001F7FD9"/>
    <w:rsid w:val="00200305"/>
    <w:rsid w:val="00200335"/>
    <w:rsid w:val="00200489"/>
    <w:rsid w:val="00200706"/>
    <w:rsid w:val="002007FF"/>
    <w:rsid w:val="00201D27"/>
    <w:rsid w:val="00202618"/>
    <w:rsid w:val="00202F8B"/>
    <w:rsid w:val="0020397A"/>
    <w:rsid w:val="00204904"/>
    <w:rsid w:val="00204AAB"/>
    <w:rsid w:val="00204B6C"/>
    <w:rsid w:val="0020515C"/>
    <w:rsid w:val="00205A2B"/>
    <w:rsid w:val="002062B9"/>
    <w:rsid w:val="00212A7F"/>
    <w:rsid w:val="002148D0"/>
    <w:rsid w:val="002166BD"/>
    <w:rsid w:val="00217563"/>
    <w:rsid w:val="00221E4D"/>
    <w:rsid w:val="002230CC"/>
    <w:rsid w:val="00225448"/>
    <w:rsid w:val="00226B59"/>
    <w:rsid w:val="00227D15"/>
    <w:rsid w:val="00231832"/>
    <w:rsid w:val="00231F6D"/>
    <w:rsid w:val="00234C28"/>
    <w:rsid w:val="00237567"/>
    <w:rsid w:val="00237F90"/>
    <w:rsid w:val="00240749"/>
    <w:rsid w:val="00240B92"/>
    <w:rsid w:val="00242193"/>
    <w:rsid w:val="00242D2E"/>
    <w:rsid w:val="00242EAD"/>
    <w:rsid w:val="00244C94"/>
    <w:rsid w:val="00244F42"/>
    <w:rsid w:val="00245A1F"/>
    <w:rsid w:val="00245BEF"/>
    <w:rsid w:val="002470AB"/>
    <w:rsid w:val="002506A7"/>
    <w:rsid w:val="0025102E"/>
    <w:rsid w:val="00254E12"/>
    <w:rsid w:val="00254E15"/>
    <w:rsid w:val="002561A7"/>
    <w:rsid w:val="002577B1"/>
    <w:rsid w:val="0026024A"/>
    <w:rsid w:val="0026032E"/>
    <w:rsid w:val="00260941"/>
    <w:rsid w:val="00261670"/>
    <w:rsid w:val="002620DA"/>
    <w:rsid w:val="00262DA7"/>
    <w:rsid w:val="00263820"/>
    <w:rsid w:val="00263D4F"/>
    <w:rsid w:val="00264A04"/>
    <w:rsid w:val="00266AE6"/>
    <w:rsid w:val="002707C7"/>
    <w:rsid w:val="00270A62"/>
    <w:rsid w:val="0027214F"/>
    <w:rsid w:val="002743DA"/>
    <w:rsid w:val="00275197"/>
    <w:rsid w:val="00277905"/>
    <w:rsid w:val="002829E4"/>
    <w:rsid w:val="00284606"/>
    <w:rsid w:val="00285801"/>
    <w:rsid w:val="00285FC3"/>
    <w:rsid w:val="0028749A"/>
    <w:rsid w:val="0028769B"/>
    <w:rsid w:val="002905A2"/>
    <w:rsid w:val="0029199C"/>
    <w:rsid w:val="002931D8"/>
    <w:rsid w:val="00293B87"/>
    <w:rsid w:val="00293B89"/>
    <w:rsid w:val="00294F89"/>
    <w:rsid w:val="0029597D"/>
    <w:rsid w:val="00296B2C"/>
    <w:rsid w:val="00296BDE"/>
    <w:rsid w:val="002970EE"/>
    <w:rsid w:val="00297ECB"/>
    <w:rsid w:val="002A0AFC"/>
    <w:rsid w:val="002A2724"/>
    <w:rsid w:val="002A2F5C"/>
    <w:rsid w:val="002A394E"/>
    <w:rsid w:val="002A3D4C"/>
    <w:rsid w:val="002A5C0E"/>
    <w:rsid w:val="002A66A5"/>
    <w:rsid w:val="002A724A"/>
    <w:rsid w:val="002A7E68"/>
    <w:rsid w:val="002B180C"/>
    <w:rsid w:val="002B185A"/>
    <w:rsid w:val="002B2792"/>
    <w:rsid w:val="002B43D0"/>
    <w:rsid w:val="002B5A30"/>
    <w:rsid w:val="002B6D93"/>
    <w:rsid w:val="002B6EF0"/>
    <w:rsid w:val="002C0050"/>
    <w:rsid w:val="002C2DB4"/>
    <w:rsid w:val="002C3449"/>
    <w:rsid w:val="002C4416"/>
    <w:rsid w:val="002C6AF5"/>
    <w:rsid w:val="002C7127"/>
    <w:rsid w:val="002C7903"/>
    <w:rsid w:val="002D043A"/>
    <w:rsid w:val="002D0911"/>
    <w:rsid w:val="002D166F"/>
    <w:rsid w:val="002D2490"/>
    <w:rsid w:val="002D2617"/>
    <w:rsid w:val="002D395A"/>
    <w:rsid w:val="002D3C5B"/>
    <w:rsid w:val="002D3E30"/>
    <w:rsid w:val="002D402F"/>
    <w:rsid w:val="002D4A40"/>
    <w:rsid w:val="002D4F97"/>
    <w:rsid w:val="002D5653"/>
    <w:rsid w:val="002D6637"/>
    <w:rsid w:val="002D6877"/>
    <w:rsid w:val="002D7155"/>
    <w:rsid w:val="002D748B"/>
    <w:rsid w:val="002D797E"/>
    <w:rsid w:val="002E0811"/>
    <w:rsid w:val="002E1AE8"/>
    <w:rsid w:val="002E2213"/>
    <w:rsid w:val="002E287A"/>
    <w:rsid w:val="002E4467"/>
    <w:rsid w:val="002E77D3"/>
    <w:rsid w:val="002E7934"/>
    <w:rsid w:val="002E7C38"/>
    <w:rsid w:val="002F195C"/>
    <w:rsid w:val="002F1C05"/>
    <w:rsid w:val="002F1C4E"/>
    <w:rsid w:val="002F1DBA"/>
    <w:rsid w:val="002F1DD0"/>
    <w:rsid w:val="002F1E3F"/>
    <w:rsid w:val="002F2F69"/>
    <w:rsid w:val="002F5D9D"/>
    <w:rsid w:val="002F6009"/>
    <w:rsid w:val="00300C05"/>
    <w:rsid w:val="00301D6D"/>
    <w:rsid w:val="00301FE3"/>
    <w:rsid w:val="00302271"/>
    <w:rsid w:val="00302A6E"/>
    <w:rsid w:val="00302E3F"/>
    <w:rsid w:val="00307111"/>
    <w:rsid w:val="003072CE"/>
    <w:rsid w:val="003110B4"/>
    <w:rsid w:val="003111D4"/>
    <w:rsid w:val="00314120"/>
    <w:rsid w:val="00314645"/>
    <w:rsid w:val="00314661"/>
    <w:rsid w:val="003147CA"/>
    <w:rsid w:val="00314CE7"/>
    <w:rsid w:val="00316C0B"/>
    <w:rsid w:val="00317F4E"/>
    <w:rsid w:val="00320315"/>
    <w:rsid w:val="00320378"/>
    <w:rsid w:val="0032037F"/>
    <w:rsid w:val="003233EB"/>
    <w:rsid w:val="00323ABD"/>
    <w:rsid w:val="00323C6F"/>
    <w:rsid w:val="0032454B"/>
    <w:rsid w:val="003255C7"/>
    <w:rsid w:val="00325D23"/>
    <w:rsid w:val="00325D96"/>
    <w:rsid w:val="003304F6"/>
    <w:rsid w:val="00331DC0"/>
    <w:rsid w:val="00332A89"/>
    <w:rsid w:val="00334428"/>
    <w:rsid w:val="00335962"/>
    <w:rsid w:val="00335CB8"/>
    <w:rsid w:val="00335D4A"/>
    <w:rsid w:val="00336044"/>
    <w:rsid w:val="00336EA1"/>
    <w:rsid w:val="003373B4"/>
    <w:rsid w:val="003401BF"/>
    <w:rsid w:val="003407EB"/>
    <w:rsid w:val="00341115"/>
    <w:rsid w:val="003415D3"/>
    <w:rsid w:val="003421DB"/>
    <w:rsid w:val="003421F4"/>
    <w:rsid w:val="00342D68"/>
    <w:rsid w:val="00343293"/>
    <w:rsid w:val="00343337"/>
    <w:rsid w:val="00344E93"/>
    <w:rsid w:val="0034562C"/>
    <w:rsid w:val="003479B0"/>
    <w:rsid w:val="00350417"/>
    <w:rsid w:val="003522E0"/>
    <w:rsid w:val="00352986"/>
    <w:rsid w:val="003529DC"/>
    <w:rsid w:val="00352B0F"/>
    <w:rsid w:val="00352CA2"/>
    <w:rsid w:val="003530B6"/>
    <w:rsid w:val="00355121"/>
    <w:rsid w:val="003559FF"/>
    <w:rsid w:val="00356938"/>
    <w:rsid w:val="00356C20"/>
    <w:rsid w:val="00357737"/>
    <w:rsid w:val="00360F9E"/>
    <w:rsid w:val="003613A4"/>
    <w:rsid w:val="003616A1"/>
    <w:rsid w:val="00362FE1"/>
    <w:rsid w:val="00363D01"/>
    <w:rsid w:val="0036482A"/>
    <w:rsid w:val="0036513F"/>
    <w:rsid w:val="00365A9B"/>
    <w:rsid w:val="00366464"/>
    <w:rsid w:val="00366D93"/>
    <w:rsid w:val="00370343"/>
    <w:rsid w:val="003709EB"/>
    <w:rsid w:val="00371AD0"/>
    <w:rsid w:val="0037232B"/>
    <w:rsid w:val="00372C05"/>
    <w:rsid w:val="00373760"/>
    <w:rsid w:val="00373BC4"/>
    <w:rsid w:val="00374988"/>
    <w:rsid w:val="00375C6C"/>
    <w:rsid w:val="003776C5"/>
    <w:rsid w:val="00382388"/>
    <w:rsid w:val="00384974"/>
    <w:rsid w:val="00384E30"/>
    <w:rsid w:val="003852A1"/>
    <w:rsid w:val="00385B7E"/>
    <w:rsid w:val="0038630B"/>
    <w:rsid w:val="0038734B"/>
    <w:rsid w:val="003900D9"/>
    <w:rsid w:val="00390429"/>
    <w:rsid w:val="00390A12"/>
    <w:rsid w:val="00391740"/>
    <w:rsid w:val="00391B77"/>
    <w:rsid w:val="00392A45"/>
    <w:rsid w:val="0039319C"/>
    <w:rsid w:val="003933FB"/>
    <w:rsid w:val="00394BCA"/>
    <w:rsid w:val="003951E1"/>
    <w:rsid w:val="00395984"/>
    <w:rsid w:val="00395A48"/>
    <w:rsid w:val="00396C1A"/>
    <w:rsid w:val="0039737A"/>
    <w:rsid w:val="003A0196"/>
    <w:rsid w:val="003A2868"/>
    <w:rsid w:val="003A2B87"/>
    <w:rsid w:val="003A34C6"/>
    <w:rsid w:val="003A4424"/>
    <w:rsid w:val="003A4D42"/>
    <w:rsid w:val="003A5030"/>
    <w:rsid w:val="003A549F"/>
    <w:rsid w:val="003A70D8"/>
    <w:rsid w:val="003B0F5C"/>
    <w:rsid w:val="003B295A"/>
    <w:rsid w:val="003B2E80"/>
    <w:rsid w:val="003B36EB"/>
    <w:rsid w:val="003B6278"/>
    <w:rsid w:val="003B6524"/>
    <w:rsid w:val="003B7458"/>
    <w:rsid w:val="003C03E0"/>
    <w:rsid w:val="003C2572"/>
    <w:rsid w:val="003C3EB6"/>
    <w:rsid w:val="003C4384"/>
    <w:rsid w:val="003C4B1C"/>
    <w:rsid w:val="003C58A0"/>
    <w:rsid w:val="003C5F2B"/>
    <w:rsid w:val="003D05CE"/>
    <w:rsid w:val="003D0BFE"/>
    <w:rsid w:val="003D2112"/>
    <w:rsid w:val="003D2C06"/>
    <w:rsid w:val="003D35CF"/>
    <w:rsid w:val="003D5401"/>
    <w:rsid w:val="003D5700"/>
    <w:rsid w:val="003D7990"/>
    <w:rsid w:val="003D7AE2"/>
    <w:rsid w:val="003E04A1"/>
    <w:rsid w:val="003E3C47"/>
    <w:rsid w:val="003E4384"/>
    <w:rsid w:val="003E4E3C"/>
    <w:rsid w:val="003E6BA5"/>
    <w:rsid w:val="003F2220"/>
    <w:rsid w:val="003F24DF"/>
    <w:rsid w:val="003F2A21"/>
    <w:rsid w:val="003F2A9A"/>
    <w:rsid w:val="003F486F"/>
    <w:rsid w:val="003F487F"/>
    <w:rsid w:val="003F48E6"/>
    <w:rsid w:val="003F4D5B"/>
    <w:rsid w:val="003F5D64"/>
    <w:rsid w:val="003F699F"/>
    <w:rsid w:val="003F7EB9"/>
    <w:rsid w:val="00400788"/>
    <w:rsid w:val="00400848"/>
    <w:rsid w:val="00403A11"/>
    <w:rsid w:val="004051CE"/>
    <w:rsid w:val="00405579"/>
    <w:rsid w:val="00405F4D"/>
    <w:rsid w:val="0040662D"/>
    <w:rsid w:val="00407985"/>
    <w:rsid w:val="00410B8E"/>
    <w:rsid w:val="004112D7"/>
    <w:rsid w:val="004116CD"/>
    <w:rsid w:val="00412461"/>
    <w:rsid w:val="004134FB"/>
    <w:rsid w:val="00413756"/>
    <w:rsid w:val="00413887"/>
    <w:rsid w:val="00413EFB"/>
    <w:rsid w:val="00414301"/>
    <w:rsid w:val="004151BF"/>
    <w:rsid w:val="004174E2"/>
    <w:rsid w:val="00417E6F"/>
    <w:rsid w:val="00420CF4"/>
    <w:rsid w:val="00421FC1"/>
    <w:rsid w:val="004229C7"/>
    <w:rsid w:val="00423183"/>
    <w:rsid w:val="004233A6"/>
    <w:rsid w:val="004239B2"/>
    <w:rsid w:val="00424BD0"/>
    <w:rsid w:val="00424CA9"/>
    <w:rsid w:val="00426B37"/>
    <w:rsid w:val="00426BCB"/>
    <w:rsid w:val="00426C6E"/>
    <w:rsid w:val="00427C84"/>
    <w:rsid w:val="00430BF0"/>
    <w:rsid w:val="0043388E"/>
    <w:rsid w:val="00433942"/>
    <w:rsid w:val="00436785"/>
    <w:rsid w:val="00436970"/>
    <w:rsid w:val="00436BD5"/>
    <w:rsid w:val="0043779A"/>
    <w:rsid w:val="00437E4B"/>
    <w:rsid w:val="00441268"/>
    <w:rsid w:val="0044131E"/>
    <w:rsid w:val="0044233E"/>
    <w:rsid w:val="0044291A"/>
    <w:rsid w:val="00442C44"/>
    <w:rsid w:val="00444455"/>
    <w:rsid w:val="00444E45"/>
    <w:rsid w:val="004451DB"/>
    <w:rsid w:val="00446052"/>
    <w:rsid w:val="00450BA4"/>
    <w:rsid w:val="00450BEE"/>
    <w:rsid w:val="00451F1D"/>
    <w:rsid w:val="00453AD4"/>
    <w:rsid w:val="0045455A"/>
    <w:rsid w:val="00454694"/>
    <w:rsid w:val="00457E37"/>
    <w:rsid w:val="00460401"/>
    <w:rsid w:val="00460411"/>
    <w:rsid w:val="00460A94"/>
    <w:rsid w:val="0046176E"/>
    <w:rsid w:val="004638E3"/>
    <w:rsid w:val="00463B90"/>
    <w:rsid w:val="00464309"/>
    <w:rsid w:val="00464964"/>
    <w:rsid w:val="00464AE0"/>
    <w:rsid w:val="0046536A"/>
    <w:rsid w:val="00465435"/>
    <w:rsid w:val="00465824"/>
    <w:rsid w:val="00467993"/>
    <w:rsid w:val="0047031C"/>
    <w:rsid w:val="0047191D"/>
    <w:rsid w:val="00471975"/>
    <w:rsid w:val="0048196B"/>
    <w:rsid w:val="0048364F"/>
    <w:rsid w:val="0048406B"/>
    <w:rsid w:val="00484517"/>
    <w:rsid w:val="00484D49"/>
    <w:rsid w:val="00485C8D"/>
    <w:rsid w:val="0048653D"/>
    <w:rsid w:val="0048746C"/>
    <w:rsid w:val="004879FF"/>
    <w:rsid w:val="00487E04"/>
    <w:rsid w:val="004901C0"/>
    <w:rsid w:val="00490685"/>
    <w:rsid w:val="0049079A"/>
    <w:rsid w:val="004923DA"/>
    <w:rsid w:val="00492E30"/>
    <w:rsid w:val="00493D15"/>
    <w:rsid w:val="00494B72"/>
    <w:rsid w:val="004951E1"/>
    <w:rsid w:val="00495C4C"/>
    <w:rsid w:val="00496F97"/>
    <w:rsid w:val="004A1426"/>
    <w:rsid w:val="004A1AB3"/>
    <w:rsid w:val="004A294B"/>
    <w:rsid w:val="004A3159"/>
    <w:rsid w:val="004A4346"/>
    <w:rsid w:val="004A4E16"/>
    <w:rsid w:val="004A5669"/>
    <w:rsid w:val="004A6F1B"/>
    <w:rsid w:val="004A7594"/>
    <w:rsid w:val="004A7895"/>
    <w:rsid w:val="004B2B3A"/>
    <w:rsid w:val="004B4A07"/>
    <w:rsid w:val="004B4A1E"/>
    <w:rsid w:val="004B4FA1"/>
    <w:rsid w:val="004C0374"/>
    <w:rsid w:val="004C06AC"/>
    <w:rsid w:val="004C1B5A"/>
    <w:rsid w:val="004C2E9E"/>
    <w:rsid w:val="004C39B7"/>
    <w:rsid w:val="004C614C"/>
    <w:rsid w:val="004C657A"/>
    <w:rsid w:val="004C6E6A"/>
    <w:rsid w:val="004C7C8C"/>
    <w:rsid w:val="004D0A8E"/>
    <w:rsid w:val="004D1111"/>
    <w:rsid w:val="004D30A9"/>
    <w:rsid w:val="004D3747"/>
    <w:rsid w:val="004D4BB9"/>
    <w:rsid w:val="004D4F8C"/>
    <w:rsid w:val="004D57AB"/>
    <w:rsid w:val="004E0B18"/>
    <w:rsid w:val="004E212E"/>
    <w:rsid w:val="004E25AD"/>
    <w:rsid w:val="004E2A4A"/>
    <w:rsid w:val="004E2D33"/>
    <w:rsid w:val="004E2DF4"/>
    <w:rsid w:val="004E373A"/>
    <w:rsid w:val="004E3B6D"/>
    <w:rsid w:val="004E3B96"/>
    <w:rsid w:val="004E6069"/>
    <w:rsid w:val="004F0209"/>
    <w:rsid w:val="004F0D23"/>
    <w:rsid w:val="004F1999"/>
    <w:rsid w:val="004F1FAC"/>
    <w:rsid w:val="004F298F"/>
    <w:rsid w:val="004F5E04"/>
    <w:rsid w:val="004F5E0E"/>
    <w:rsid w:val="004F6CD1"/>
    <w:rsid w:val="00502DCC"/>
    <w:rsid w:val="0050379D"/>
    <w:rsid w:val="00503F41"/>
    <w:rsid w:val="005041CA"/>
    <w:rsid w:val="005073DF"/>
    <w:rsid w:val="005075F7"/>
    <w:rsid w:val="00511967"/>
    <w:rsid w:val="005124D0"/>
    <w:rsid w:val="00512DA3"/>
    <w:rsid w:val="00514D11"/>
    <w:rsid w:val="005156F9"/>
    <w:rsid w:val="00515B9A"/>
    <w:rsid w:val="00516979"/>
    <w:rsid w:val="00516982"/>
    <w:rsid w:val="00516B8D"/>
    <w:rsid w:val="00516D64"/>
    <w:rsid w:val="00517282"/>
    <w:rsid w:val="0052021A"/>
    <w:rsid w:val="00521BC0"/>
    <w:rsid w:val="005227B4"/>
    <w:rsid w:val="00524791"/>
    <w:rsid w:val="00525281"/>
    <w:rsid w:val="00526887"/>
    <w:rsid w:val="00530862"/>
    <w:rsid w:val="00531A42"/>
    <w:rsid w:val="00531DC2"/>
    <w:rsid w:val="00534376"/>
    <w:rsid w:val="00534634"/>
    <w:rsid w:val="0053556C"/>
    <w:rsid w:val="005361C2"/>
    <w:rsid w:val="00537272"/>
    <w:rsid w:val="00537AA3"/>
    <w:rsid w:val="00537FBC"/>
    <w:rsid w:val="005422F5"/>
    <w:rsid w:val="00542919"/>
    <w:rsid w:val="00543469"/>
    <w:rsid w:val="005462E0"/>
    <w:rsid w:val="005469A7"/>
    <w:rsid w:val="005514A5"/>
    <w:rsid w:val="00551B54"/>
    <w:rsid w:val="00551D4B"/>
    <w:rsid w:val="0055255B"/>
    <w:rsid w:val="0055280A"/>
    <w:rsid w:val="00553B8B"/>
    <w:rsid w:val="00553C98"/>
    <w:rsid w:val="005541A3"/>
    <w:rsid w:val="0055494E"/>
    <w:rsid w:val="00554C19"/>
    <w:rsid w:val="0055663E"/>
    <w:rsid w:val="00556E77"/>
    <w:rsid w:val="005617E0"/>
    <w:rsid w:val="00561964"/>
    <w:rsid w:val="0056204C"/>
    <w:rsid w:val="00562DDD"/>
    <w:rsid w:val="00563963"/>
    <w:rsid w:val="00563CCC"/>
    <w:rsid w:val="00563DBF"/>
    <w:rsid w:val="00566530"/>
    <w:rsid w:val="005669D1"/>
    <w:rsid w:val="005674AD"/>
    <w:rsid w:val="00570379"/>
    <w:rsid w:val="005705AB"/>
    <w:rsid w:val="00570C28"/>
    <w:rsid w:val="005717B2"/>
    <w:rsid w:val="0057473D"/>
    <w:rsid w:val="0057599C"/>
    <w:rsid w:val="005764D6"/>
    <w:rsid w:val="00576887"/>
    <w:rsid w:val="00576BAA"/>
    <w:rsid w:val="00576C17"/>
    <w:rsid w:val="00582576"/>
    <w:rsid w:val="0058267D"/>
    <w:rsid w:val="005838A2"/>
    <w:rsid w:val="00584811"/>
    <w:rsid w:val="00584925"/>
    <w:rsid w:val="0058679F"/>
    <w:rsid w:val="00587257"/>
    <w:rsid w:val="005873EE"/>
    <w:rsid w:val="00587695"/>
    <w:rsid w:val="00591F47"/>
    <w:rsid w:val="00591F92"/>
    <w:rsid w:val="005923C8"/>
    <w:rsid w:val="00592716"/>
    <w:rsid w:val="0059311B"/>
    <w:rsid w:val="0059382B"/>
    <w:rsid w:val="00593AA6"/>
    <w:rsid w:val="00594161"/>
    <w:rsid w:val="005945B7"/>
    <w:rsid w:val="00594749"/>
    <w:rsid w:val="005948D6"/>
    <w:rsid w:val="005952C6"/>
    <w:rsid w:val="0059591B"/>
    <w:rsid w:val="00596937"/>
    <w:rsid w:val="005A0CB5"/>
    <w:rsid w:val="005A0D92"/>
    <w:rsid w:val="005A19A7"/>
    <w:rsid w:val="005A21AB"/>
    <w:rsid w:val="005A2369"/>
    <w:rsid w:val="005A38F4"/>
    <w:rsid w:val="005A56D3"/>
    <w:rsid w:val="005A5FBB"/>
    <w:rsid w:val="005A6253"/>
    <w:rsid w:val="005B3A12"/>
    <w:rsid w:val="005B3FCB"/>
    <w:rsid w:val="005B4067"/>
    <w:rsid w:val="005B52F2"/>
    <w:rsid w:val="005B5FB7"/>
    <w:rsid w:val="005B72A2"/>
    <w:rsid w:val="005C06F9"/>
    <w:rsid w:val="005C0C5D"/>
    <w:rsid w:val="005C0E4F"/>
    <w:rsid w:val="005C1929"/>
    <w:rsid w:val="005C241F"/>
    <w:rsid w:val="005C2735"/>
    <w:rsid w:val="005C36A0"/>
    <w:rsid w:val="005C3F41"/>
    <w:rsid w:val="005C4531"/>
    <w:rsid w:val="005C5B71"/>
    <w:rsid w:val="005C5D9C"/>
    <w:rsid w:val="005C6032"/>
    <w:rsid w:val="005C627B"/>
    <w:rsid w:val="005D13FB"/>
    <w:rsid w:val="005D1A2A"/>
    <w:rsid w:val="005D4CB1"/>
    <w:rsid w:val="005D5567"/>
    <w:rsid w:val="005D6BA0"/>
    <w:rsid w:val="005D6E30"/>
    <w:rsid w:val="005E012F"/>
    <w:rsid w:val="005E152A"/>
    <w:rsid w:val="005E21E0"/>
    <w:rsid w:val="005E22F2"/>
    <w:rsid w:val="005E27E8"/>
    <w:rsid w:val="005E3443"/>
    <w:rsid w:val="005E4042"/>
    <w:rsid w:val="005E70E5"/>
    <w:rsid w:val="005F0C58"/>
    <w:rsid w:val="005F2009"/>
    <w:rsid w:val="005F20A1"/>
    <w:rsid w:val="005F25C4"/>
    <w:rsid w:val="005F49AB"/>
    <w:rsid w:val="005F50F8"/>
    <w:rsid w:val="005F6F1C"/>
    <w:rsid w:val="005F7364"/>
    <w:rsid w:val="00600219"/>
    <w:rsid w:val="006027DC"/>
    <w:rsid w:val="0060288F"/>
    <w:rsid w:val="006038AF"/>
    <w:rsid w:val="00603C57"/>
    <w:rsid w:val="00604A61"/>
    <w:rsid w:val="00604FD6"/>
    <w:rsid w:val="0060505C"/>
    <w:rsid w:val="00605160"/>
    <w:rsid w:val="006051CE"/>
    <w:rsid w:val="0061064A"/>
    <w:rsid w:val="00611479"/>
    <w:rsid w:val="006119CF"/>
    <w:rsid w:val="00612001"/>
    <w:rsid w:val="006131F1"/>
    <w:rsid w:val="006135D7"/>
    <w:rsid w:val="00613700"/>
    <w:rsid w:val="00613BA8"/>
    <w:rsid w:val="00613CF3"/>
    <w:rsid w:val="0061444B"/>
    <w:rsid w:val="006158C4"/>
    <w:rsid w:val="006168F9"/>
    <w:rsid w:val="00616B9E"/>
    <w:rsid w:val="00616BBA"/>
    <w:rsid w:val="006170EE"/>
    <w:rsid w:val="0062028A"/>
    <w:rsid w:val="00622D04"/>
    <w:rsid w:val="00623735"/>
    <w:rsid w:val="00624CCE"/>
    <w:rsid w:val="006251AC"/>
    <w:rsid w:val="0063082A"/>
    <w:rsid w:val="00631AA9"/>
    <w:rsid w:val="006329AD"/>
    <w:rsid w:val="00633AF7"/>
    <w:rsid w:val="00633D4D"/>
    <w:rsid w:val="006345B4"/>
    <w:rsid w:val="00634AC5"/>
    <w:rsid w:val="00634D39"/>
    <w:rsid w:val="00635F9D"/>
    <w:rsid w:val="00636267"/>
    <w:rsid w:val="00637739"/>
    <w:rsid w:val="00637954"/>
    <w:rsid w:val="0064007B"/>
    <w:rsid w:val="00640F8E"/>
    <w:rsid w:val="00641C81"/>
    <w:rsid w:val="00641DE5"/>
    <w:rsid w:val="00642278"/>
    <w:rsid w:val="00643757"/>
    <w:rsid w:val="00644230"/>
    <w:rsid w:val="00644363"/>
    <w:rsid w:val="006466D3"/>
    <w:rsid w:val="00650064"/>
    <w:rsid w:val="00650480"/>
    <w:rsid w:val="006507D1"/>
    <w:rsid w:val="00650F58"/>
    <w:rsid w:val="006514AF"/>
    <w:rsid w:val="00651E1E"/>
    <w:rsid w:val="0065539E"/>
    <w:rsid w:val="00656F0C"/>
    <w:rsid w:val="006577CE"/>
    <w:rsid w:val="0066215C"/>
    <w:rsid w:val="00662CAC"/>
    <w:rsid w:val="00663E3D"/>
    <w:rsid w:val="006655B1"/>
    <w:rsid w:val="00665B62"/>
    <w:rsid w:val="00670736"/>
    <w:rsid w:val="0067083E"/>
    <w:rsid w:val="006709AF"/>
    <w:rsid w:val="0067361D"/>
    <w:rsid w:val="006743E7"/>
    <w:rsid w:val="00674B74"/>
    <w:rsid w:val="00676B51"/>
    <w:rsid w:val="006771EF"/>
    <w:rsid w:val="00677CC2"/>
    <w:rsid w:val="0068054E"/>
    <w:rsid w:val="00680DA0"/>
    <w:rsid w:val="006815FD"/>
    <w:rsid w:val="00681F92"/>
    <w:rsid w:val="006824B8"/>
    <w:rsid w:val="00683410"/>
    <w:rsid w:val="00683DDB"/>
    <w:rsid w:val="006842C2"/>
    <w:rsid w:val="00684D94"/>
    <w:rsid w:val="00685DE4"/>
    <w:rsid w:val="00685F42"/>
    <w:rsid w:val="006900F2"/>
    <w:rsid w:val="00690BF2"/>
    <w:rsid w:val="0069133F"/>
    <w:rsid w:val="0069207B"/>
    <w:rsid w:val="006922FD"/>
    <w:rsid w:val="006940AB"/>
    <w:rsid w:val="00694853"/>
    <w:rsid w:val="00694C46"/>
    <w:rsid w:val="00694E18"/>
    <w:rsid w:val="00695184"/>
    <w:rsid w:val="006963E4"/>
    <w:rsid w:val="006964C2"/>
    <w:rsid w:val="0069714D"/>
    <w:rsid w:val="006A06E8"/>
    <w:rsid w:val="006A2220"/>
    <w:rsid w:val="006A2C54"/>
    <w:rsid w:val="006A2EE1"/>
    <w:rsid w:val="006A2EF6"/>
    <w:rsid w:val="006A428B"/>
    <w:rsid w:val="006A5F8B"/>
    <w:rsid w:val="006A61EE"/>
    <w:rsid w:val="006A6840"/>
    <w:rsid w:val="006A69B3"/>
    <w:rsid w:val="006A69C0"/>
    <w:rsid w:val="006A7AD1"/>
    <w:rsid w:val="006A7CA2"/>
    <w:rsid w:val="006B05C0"/>
    <w:rsid w:val="006B1444"/>
    <w:rsid w:val="006B235E"/>
    <w:rsid w:val="006B23CA"/>
    <w:rsid w:val="006B3205"/>
    <w:rsid w:val="006B41CF"/>
    <w:rsid w:val="006B4F10"/>
    <w:rsid w:val="006B55CE"/>
    <w:rsid w:val="006B6E03"/>
    <w:rsid w:val="006B7190"/>
    <w:rsid w:val="006B787F"/>
    <w:rsid w:val="006C045A"/>
    <w:rsid w:val="006C1A1D"/>
    <w:rsid w:val="006C2874"/>
    <w:rsid w:val="006C29AF"/>
    <w:rsid w:val="006C2CFB"/>
    <w:rsid w:val="006C4FD3"/>
    <w:rsid w:val="006C5B58"/>
    <w:rsid w:val="006C602C"/>
    <w:rsid w:val="006C6D66"/>
    <w:rsid w:val="006C741A"/>
    <w:rsid w:val="006C7F8C"/>
    <w:rsid w:val="006D264A"/>
    <w:rsid w:val="006D3548"/>
    <w:rsid w:val="006D364E"/>
    <w:rsid w:val="006D380D"/>
    <w:rsid w:val="006D5928"/>
    <w:rsid w:val="006D5C03"/>
    <w:rsid w:val="006D6EF8"/>
    <w:rsid w:val="006D7D80"/>
    <w:rsid w:val="006E0135"/>
    <w:rsid w:val="006E1FEF"/>
    <w:rsid w:val="006E2221"/>
    <w:rsid w:val="006E2620"/>
    <w:rsid w:val="006E297B"/>
    <w:rsid w:val="006E303A"/>
    <w:rsid w:val="006E3862"/>
    <w:rsid w:val="006E3DF1"/>
    <w:rsid w:val="006E4197"/>
    <w:rsid w:val="006E544E"/>
    <w:rsid w:val="006E586E"/>
    <w:rsid w:val="006E65DB"/>
    <w:rsid w:val="006E6F5A"/>
    <w:rsid w:val="006E771A"/>
    <w:rsid w:val="006E7B54"/>
    <w:rsid w:val="006F1AF3"/>
    <w:rsid w:val="006F213E"/>
    <w:rsid w:val="006F3209"/>
    <w:rsid w:val="006F367A"/>
    <w:rsid w:val="006F39D5"/>
    <w:rsid w:val="006F4336"/>
    <w:rsid w:val="006F43BA"/>
    <w:rsid w:val="006F444B"/>
    <w:rsid w:val="006F5D25"/>
    <w:rsid w:val="006F6861"/>
    <w:rsid w:val="006F7E19"/>
    <w:rsid w:val="006F7F70"/>
    <w:rsid w:val="006F7FAE"/>
    <w:rsid w:val="0070037C"/>
    <w:rsid w:val="007009FD"/>
    <w:rsid w:val="00700B2C"/>
    <w:rsid w:val="00701044"/>
    <w:rsid w:val="0070109F"/>
    <w:rsid w:val="00701DA3"/>
    <w:rsid w:val="00701EBE"/>
    <w:rsid w:val="007020DD"/>
    <w:rsid w:val="00702879"/>
    <w:rsid w:val="007040A9"/>
    <w:rsid w:val="007063CA"/>
    <w:rsid w:val="00706922"/>
    <w:rsid w:val="00712769"/>
    <w:rsid w:val="00712D8D"/>
    <w:rsid w:val="00712F5E"/>
    <w:rsid w:val="00713084"/>
    <w:rsid w:val="0071343A"/>
    <w:rsid w:val="00714B26"/>
    <w:rsid w:val="00715CFD"/>
    <w:rsid w:val="00717647"/>
    <w:rsid w:val="0071776A"/>
    <w:rsid w:val="0072017A"/>
    <w:rsid w:val="007202C8"/>
    <w:rsid w:val="00722EC5"/>
    <w:rsid w:val="00723119"/>
    <w:rsid w:val="00724E5F"/>
    <w:rsid w:val="007303E4"/>
    <w:rsid w:val="00730487"/>
    <w:rsid w:val="00731E00"/>
    <w:rsid w:val="00731E03"/>
    <w:rsid w:val="007330DE"/>
    <w:rsid w:val="007351BE"/>
    <w:rsid w:val="00736585"/>
    <w:rsid w:val="007412D7"/>
    <w:rsid w:val="007413DA"/>
    <w:rsid w:val="00743854"/>
    <w:rsid w:val="007440B7"/>
    <w:rsid w:val="007443C6"/>
    <w:rsid w:val="007470AA"/>
    <w:rsid w:val="00747851"/>
    <w:rsid w:val="007511DB"/>
    <w:rsid w:val="007536C9"/>
    <w:rsid w:val="007543D7"/>
    <w:rsid w:val="00754A7D"/>
    <w:rsid w:val="00755FE5"/>
    <w:rsid w:val="00756855"/>
    <w:rsid w:val="00756D29"/>
    <w:rsid w:val="00757C4F"/>
    <w:rsid w:val="00760078"/>
    <w:rsid w:val="007603DA"/>
    <w:rsid w:val="0076050F"/>
    <w:rsid w:val="007619DC"/>
    <w:rsid w:val="007634AD"/>
    <w:rsid w:val="00766F00"/>
    <w:rsid w:val="007715C9"/>
    <w:rsid w:val="00772352"/>
    <w:rsid w:val="00772D16"/>
    <w:rsid w:val="00774877"/>
    <w:rsid w:val="00774EDD"/>
    <w:rsid w:val="00775726"/>
    <w:rsid w:val="007757EC"/>
    <w:rsid w:val="0077628C"/>
    <w:rsid w:val="0078058F"/>
    <w:rsid w:val="007819B7"/>
    <w:rsid w:val="00782889"/>
    <w:rsid w:val="00783465"/>
    <w:rsid w:val="007841FA"/>
    <w:rsid w:val="00784343"/>
    <w:rsid w:val="00784595"/>
    <w:rsid w:val="00785402"/>
    <w:rsid w:val="00786D2A"/>
    <w:rsid w:val="0078726D"/>
    <w:rsid w:val="00790E65"/>
    <w:rsid w:val="00790E70"/>
    <w:rsid w:val="00793C2E"/>
    <w:rsid w:val="00794388"/>
    <w:rsid w:val="00796165"/>
    <w:rsid w:val="00797430"/>
    <w:rsid w:val="007A0042"/>
    <w:rsid w:val="007A22C9"/>
    <w:rsid w:val="007A37F1"/>
    <w:rsid w:val="007A570B"/>
    <w:rsid w:val="007A59E5"/>
    <w:rsid w:val="007A7496"/>
    <w:rsid w:val="007A7B1F"/>
    <w:rsid w:val="007B7275"/>
    <w:rsid w:val="007B7583"/>
    <w:rsid w:val="007C04BA"/>
    <w:rsid w:val="007C105F"/>
    <w:rsid w:val="007C228E"/>
    <w:rsid w:val="007C2583"/>
    <w:rsid w:val="007C33BF"/>
    <w:rsid w:val="007C34B6"/>
    <w:rsid w:val="007C41CB"/>
    <w:rsid w:val="007C4CBE"/>
    <w:rsid w:val="007D120A"/>
    <w:rsid w:val="007D25C1"/>
    <w:rsid w:val="007D280D"/>
    <w:rsid w:val="007D3427"/>
    <w:rsid w:val="007D3729"/>
    <w:rsid w:val="007D3746"/>
    <w:rsid w:val="007D4BE3"/>
    <w:rsid w:val="007D4E0D"/>
    <w:rsid w:val="007D5387"/>
    <w:rsid w:val="007D5DB1"/>
    <w:rsid w:val="007D6B5E"/>
    <w:rsid w:val="007E0357"/>
    <w:rsid w:val="007E0666"/>
    <w:rsid w:val="007E0751"/>
    <w:rsid w:val="007E28EC"/>
    <w:rsid w:val="007E2CA7"/>
    <w:rsid w:val="007E30A8"/>
    <w:rsid w:val="007E4593"/>
    <w:rsid w:val="007E5072"/>
    <w:rsid w:val="007E79B3"/>
    <w:rsid w:val="007E7D4A"/>
    <w:rsid w:val="007F0571"/>
    <w:rsid w:val="007F0960"/>
    <w:rsid w:val="007F1953"/>
    <w:rsid w:val="007F19C0"/>
    <w:rsid w:val="007F1D69"/>
    <w:rsid w:val="007F358B"/>
    <w:rsid w:val="007F38E5"/>
    <w:rsid w:val="007F4099"/>
    <w:rsid w:val="007F5BB8"/>
    <w:rsid w:val="007F6528"/>
    <w:rsid w:val="007F7436"/>
    <w:rsid w:val="008000D5"/>
    <w:rsid w:val="008006CC"/>
    <w:rsid w:val="00800BDC"/>
    <w:rsid w:val="00800E94"/>
    <w:rsid w:val="0080170F"/>
    <w:rsid w:val="00802170"/>
    <w:rsid w:val="008037E0"/>
    <w:rsid w:val="00803B7B"/>
    <w:rsid w:val="0080477A"/>
    <w:rsid w:val="00805901"/>
    <w:rsid w:val="008060BA"/>
    <w:rsid w:val="00806465"/>
    <w:rsid w:val="00807F18"/>
    <w:rsid w:val="00810087"/>
    <w:rsid w:val="00815C75"/>
    <w:rsid w:val="008161B6"/>
    <w:rsid w:val="00817AA0"/>
    <w:rsid w:val="008205C1"/>
    <w:rsid w:val="0082160B"/>
    <w:rsid w:val="00822BA7"/>
    <w:rsid w:val="00824662"/>
    <w:rsid w:val="00824EF1"/>
    <w:rsid w:val="00825443"/>
    <w:rsid w:val="00825735"/>
    <w:rsid w:val="008257A3"/>
    <w:rsid w:val="00826B66"/>
    <w:rsid w:val="00830350"/>
    <w:rsid w:val="00830773"/>
    <w:rsid w:val="00831E8D"/>
    <w:rsid w:val="00832C72"/>
    <w:rsid w:val="00832D95"/>
    <w:rsid w:val="0083441D"/>
    <w:rsid w:val="0083487C"/>
    <w:rsid w:val="00835452"/>
    <w:rsid w:val="008356CF"/>
    <w:rsid w:val="0083772C"/>
    <w:rsid w:val="00840E93"/>
    <w:rsid w:val="008422FD"/>
    <w:rsid w:val="00843494"/>
    <w:rsid w:val="00845DD2"/>
    <w:rsid w:val="00846CA2"/>
    <w:rsid w:val="00846FA4"/>
    <w:rsid w:val="00847DC1"/>
    <w:rsid w:val="0085092C"/>
    <w:rsid w:val="008516CE"/>
    <w:rsid w:val="008518E4"/>
    <w:rsid w:val="00851F23"/>
    <w:rsid w:val="00851FD4"/>
    <w:rsid w:val="0085370D"/>
    <w:rsid w:val="00853767"/>
    <w:rsid w:val="00853833"/>
    <w:rsid w:val="00854CC8"/>
    <w:rsid w:val="00856A31"/>
    <w:rsid w:val="00857692"/>
    <w:rsid w:val="00857D6B"/>
    <w:rsid w:val="00857E4B"/>
    <w:rsid w:val="008601C7"/>
    <w:rsid w:val="00860313"/>
    <w:rsid w:val="0086360A"/>
    <w:rsid w:val="00863729"/>
    <w:rsid w:val="00863AA4"/>
    <w:rsid w:val="00864D8F"/>
    <w:rsid w:val="00867664"/>
    <w:rsid w:val="00867BF5"/>
    <w:rsid w:val="00867E23"/>
    <w:rsid w:val="008701D4"/>
    <w:rsid w:val="008702B4"/>
    <w:rsid w:val="0087203D"/>
    <w:rsid w:val="0087223E"/>
    <w:rsid w:val="00873A8C"/>
    <w:rsid w:val="00873F4C"/>
    <w:rsid w:val="008754D0"/>
    <w:rsid w:val="008759CA"/>
    <w:rsid w:val="00875D6D"/>
    <w:rsid w:val="00877BB3"/>
    <w:rsid w:val="00877D48"/>
    <w:rsid w:val="008806EA"/>
    <w:rsid w:val="00881066"/>
    <w:rsid w:val="00881466"/>
    <w:rsid w:val="00881CCB"/>
    <w:rsid w:val="008824DE"/>
    <w:rsid w:val="00882AD4"/>
    <w:rsid w:val="00882C84"/>
    <w:rsid w:val="00882CAF"/>
    <w:rsid w:val="00883548"/>
    <w:rsid w:val="00883781"/>
    <w:rsid w:val="0088426D"/>
    <w:rsid w:val="008851D2"/>
    <w:rsid w:val="00885570"/>
    <w:rsid w:val="00885E58"/>
    <w:rsid w:val="00887750"/>
    <w:rsid w:val="008923F1"/>
    <w:rsid w:val="0089260E"/>
    <w:rsid w:val="00893958"/>
    <w:rsid w:val="00893B2B"/>
    <w:rsid w:val="00894426"/>
    <w:rsid w:val="00894AD1"/>
    <w:rsid w:val="00895236"/>
    <w:rsid w:val="008A19BE"/>
    <w:rsid w:val="008A2E77"/>
    <w:rsid w:val="008A47D7"/>
    <w:rsid w:val="008A6B1B"/>
    <w:rsid w:val="008A7995"/>
    <w:rsid w:val="008B0413"/>
    <w:rsid w:val="008B09F1"/>
    <w:rsid w:val="008B3775"/>
    <w:rsid w:val="008B39AC"/>
    <w:rsid w:val="008B3FE7"/>
    <w:rsid w:val="008B5901"/>
    <w:rsid w:val="008B6276"/>
    <w:rsid w:val="008B79AD"/>
    <w:rsid w:val="008C184E"/>
    <w:rsid w:val="008C2E01"/>
    <w:rsid w:val="008C4242"/>
    <w:rsid w:val="008C5FB7"/>
    <w:rsid w:val="008C617A"/>
    <w:rsid w:val="008C68DD"/>
    <w:rsid w:val="008C6F6F"/>
    <w:rsid w:val="008C7919"/>
    <w:rsid w:val="008D09FA"/>
    <w:rsid w:val="008D0C96"/>
    <w:rsid w:val="008D0EE0"/>
    <w:rsid w:val="008D12CF"/>
    <w:rsid w:val="008D2551"/>
    <w:rsid w:val="008D28DC"/>
    <w:rsid w:val="008D2B02"/>
    <w:rsid w:val="008D3D48"/>
    <w:rsid w:val="008D4315"/>
    <w:rsid w:val="008D467C"/>
    <w:rsid w:val="008D5130"/>
    <w:rsid w:val="008D5B6D"/>
    <w:rsid w:val="008D6D8B"/>
    <w:rsid w:val="008D6FC0"/>
    <w:rsid w:val="008D72C8"/>
    <w:rsid w:val="008E0AA1"/>
    <w:rsid w:val="008E2458"/>
    <w:rsid w:val="008E404D"/>
    <w:rsid w:val="008E5485"/>
    <w:rsid w:val="008E5CA3"/>
    <w:rsid w:val="008E700E"/>
    <w:rsid w:val="008E7F55"/>
    <w:rsid w:val="008F02F9"/>
    <w:rsid w:val="008F13FC"/>
    <w:rsid w:val="008F1823"/>
    <w:rsid w:val="008F391F"/>
    <w:rsid w:val="008F464E"/>
    <w:rsid w:val="008F4F1C"/>
    <w:rsid w:val="008F668E"/>
    <w:rsid w:val="008F6A27"/>
    <w:rsid w:val="008F77C4"/>
    <w:rsid w:val="008F78FA"/>
    <w:rsid w:val="0090010F"/>
    <w:rsid w:val="0090048D"/>
    <w:rsid w:val="0090163B"/>
    <w:rsid w:val="00902660"/>
    <w:rsid w:val="009037E4"/>
    <w:rsid w:val="00903EF3"/>
    <w:rsid w:val="00903F26"/>
    <w:rsid w:val="009055BE"/>
    <w:rsid w:val="00907C10"/>
    <w:rsid w:val="009103F3"/>
    <w:rsid w:val="009151F5"/>
    <w:rsid w:val="00915B17"/>
    <w:rsid w:val="0091633B"/>
    <w:rsid w:val="00916A1D"/>
    <w:rsid w:val="009218CE"/>
    <w:rsid w:val="00921E21"/>
    <w:rsid w:val="00923B63"/>
    <w:rsid w:val="00923C28"/>
    <w:rsid w:val="00924026"/>
    <w:rsid w:val="00925896"/>
    <w:rsid w:val="0092670E"/>
    <w:rsid w:val="00930248"/>
    <w:rsid w:val="009318FE"/>
    <w:rsid w:val="00931B3F"/>
    <w:rsid w:val="00932377"/>
    <w:rsid w:val="00932980"/>
    <w:rsid w:val="00932B0B"/>
    <w:rsid w:val="00935AB9"/>
    <w:rsid w:val="00936E59"/>
    <w:rsid w:val="00937126"/>
    <w:rsid w:val="0094080D"/>
    <w:rsid w:val="009418D2"/>
    <w:rsid w:val="00942024"/>
    <w:rsid w:val="00942150"/>
    <w:rsid w:val="00943287"/>
    <w:rsid w:val="00943440"/>
    <w:rsid w:val="009438F7"/>
    <w:rsid w:val="00943DBD"/>
    <w:rsid w:val="009440B5"/>
    <w:rsid w:val="00944730"/>
    <w:rsid w:val="00945558"/>
    <w:rsid w:val="00946D7E"/>
    <w:rsid w:val="00947136"/>
    <w:rsid w:val="009523E8"/>
    <w:rsid w:val="009529F1"/>
    <w:rsid w:val="00952DA9"/>
    <w:rsid w:val="0095388B"/>
    <w:rsid w:val="009545E6"/>
    <w:rsid w:val="00955A95"/>
    <w:rsid w:val="00956877"/>
    <w:rsid w:val="00956F28"/>
    <w:rsid w:val="00957AB6"/>
    <w:rsid w:val="00962F78"/>
    <w:rsid w:val="00964465"/>
    <w:rsid w:val="00965497"/>
    <w:rsid w:val="00965805"/>
    <w:rsid w:val="00965BB1"/>
    <w:rsid w:val="00966406"/>
    <w:rsid w:val="00966D6A"/>
    <w:rsid w:val="00967042"/>
    <w:rsid w:val="00970896"/>
    <w:rsid w:val="009709A7"/>
    <w:rsid w:val="0097108C"/>
    <w:rsid w:val="00971134"/>
    <w:rsid w:val="009719AA"/>
    <w:rsid w:val="00972CB6"/>
    <w:rsid w:val="009731B6"/>
    <w:rsid w:val="00973382"/>
    <w:rsid w:val="00974137"/>
    <w:rsid w:val="00976041"/>
    <w:rsid w:val="00977223"/>
    <w:rsid w:val="009777CE"/>
    <w:rsid w:val="0098064A"/>
    <w:rsid w:val="009813A7"/>
    <w:rsid w:val="0098255A"/>
    <w:rsid w:val="0098284E"/>
    <w:rsid w:val="00982BB7"/>
    <w:rsid w:val="00983EBE"/>
    <w:rsid w:val="009843D0"/>
    <w:rsid w:val="009845BE"/>
    <w:rsid w:val="0098708B"/>
    <w:rsid w:val="009877FB"/>
    <w:rsid w:val="0099064F"/>
    <w:rsid w:val="00992273"/>
    <w:rsid w:val="009935BC"/>
    <w:rsid w:val="00993A10"/>
    <w:rsid w:val="00994548"/>
    <w:rsid w:val="00994909"/>
    <w:rsid w:val="00994D4D"/>
    <w:rsid w:val="00994E5A"/>
    <w:rsid w:val="009951AD"/>
    <w:rsid w:val="00996959"/>
    <w:rsid w:val="009969C9"/>
    <w:rsid w:val="009A0432"/>
    <w:rsid w:val="009A050B"/>
    <w:rsid w:val="009A0583"/>
    <w:rsid w:val="009A1966"/>
    <w:rsid w:val="009A1FC7"/>
    <w:rsid w:val="009A2048"/>
    <w:rsid w:val="009A2A3F"/>
    <w:rsid w:val="009A36A3"/>
    <w:rsid w:val="009A3800"/>
    <w:rsid w:val="009A388A"/>
    <w:rsid w:val="009A38BD"/>
    <w:rsid w:val="009A4387"/>
    <w:rsid w:val="009A462E"/>
    <w:rsid w:val="009A4A18"/>
    <w:rsid w:val="009A4BD2"/>
    <w:rsid w:val="009B01F8"/>
    <w:rsid w:val="009B05C5"/>
    <w:rsid w:val="009B0BCE"/>
    <w:rsid w:val="009B1104"/>
    <w:rsid w:val="009B126B"/>
    <w:rsid w:val="009B1E5C"/>
    <w:rsid w:val="009B4470"/>
    <w:rsid w:val="009B5A5F"/>
    <w:rsid w:val="009B6D9A"/>
    <w:rsid w:val="009C0E6B"/>
    <w:rsid w:val="009C1884"/>
    <w:rsid w:val="009C18FB"/>
    <w:rsid w:val="009C2877"/>
    <w:rsid w:val="009C2934"/>
    <w:rsid w:val="009C3927"/>
    <w:rsid w:val="009C3A56"/>
    <w:rsid w:val="009C3F41"/>
    <w:rsid w:val="009C5351"/>
    <w:rsid w:val="009C58A0"/>
    <w:rsid w:val="009C5DAB"/>
    <w:rsid w:val="009C635E"/>
    <w:rsid w:val="009C653C"/>
    <w:rsid w:val="009C71BD"/>
    <w:rsid w:val="009C73D6"/>
    <w:rsid w:val="009D002A"/>
    <w:rsid w:val="009D0B25"/>
    <w:rsid w:val="009D1C2B"/>
    <w:rsid w:val="009D32E3"/>
    <w:rsid w:val="009D3AC0"/>
    <w:rsid w:val="009D3E41"/>
    <w:rsid w:val="009D513E"/>
    <w:rsid w:val="009D58D7"/>
    <w:rsid w:val="009D5B19"/>
    <w:rsid w:val="009D6DB6"/>
    <w:rsid w:val="009D76C6"/>
    <w:rsid w:val="009D76F6"/>
    <w:rsid w:val="009E026B"/>
    <w:rsid w:val="009E1350"/>
    <w:rsid w:val="009E2701"/>
    <w:rsid w:val="009E2EB7"/>
    <w:rsid w:val="009E3B32"/>
    <w:rsid w:val="009E3E51"/>
    <w:rsid w:val="009E4064"/>
    <w:rsid w:val="009E4323"/>
    <w:rsid w:val="009E5310"/>
    <w:rsid w:val="009E6985"/>
    <w:rsid w:val="009F5732"/>
    <w:rsid w:val="009F6031"/>
    <w:rsid w:val="009F6051"/>
    <w:rsid w:val="009F66EE"/>
    <w:rsid w:val="009F7664"/>
    <w:rsid w:val="009F7BA1"/>
    <w:rsid w:val="00A04147"/>
    <w:rsid w:val="00A048FF"/>
    <w:rsid w:val="00A059B8"/>
    <w:rsid w:val="00A05EFE"/>
    <w:rsid w:val="00A063AF"/>
    <w:rsid w:val="00A10083"/>
    <w:rsid w:val="00A10328"/>
    <w:rsid w:val="00A10775"/>
    <w:rsid w:val="00A11196"/>
    <w:rsid w:val="00A119DD"/>
    <w:rsid w:val="00A11A91"/>
    <w:rsid w:val="00A11E74"/>
    <w:rsid w:val="00A120D8"/>
    <w:rsid w:val="00A13411"/>
    <w:rsid w:val="00A14153"/>
    <w:rsid w:val="00A14EFB"/>
    <w:rsid w:val="00A1636A"/>
    <w:rsid w:val="00A167A5"/>
    <w:rsid w:val="00A17039"/>
    <w:rsid w:val="00A21314"/>
    <w:rsid w:val="00A21C52"/>
    <w:rsid w:val="00A231E2"/>
    <w:rsid w:val="00A23F85"/>
    <w:rsid w:val="00A30000"/>
    <w:rsid w:val="00A306EF"/>
    <w:rsid w:val="00A33A3E"/>
    <w:rsid w:val="00A3483D"/>
    <w:rsid w:val="00A34E9E"/>
    <w:rsid w:val="00A353D6"/>
    <w:rsid w:val="00A35B35"/>
    <w:rsid w:val="00A36473"/>
    <w:rsid w:val="00A36C48"/>
    <w:rsid w:val="00A40BCF"/>
    <w:rsid w:val="00A41E0B"/>
    <w:rsid w:val="00A422EC"/>
    <w:rsid w:val="00A435C2"/>
    <w:rsid w:val="00A43636"/>
    <w:rsid w:val="00A43F0B"/>
    <w:rsid w:val="00A43F77"/>
    <w:rsid w:val="00A44B22"/>
    <w:rsid w:val="00A4554A"/>
    <w:rsid w:val="00A466CF"/>
    <w:rsid w:val="00A473F8"/>
    <w:rsid w:val="00A47AC6"/>
    <w:rsid w:val="00A47DAC"/>
    <w:rsid w:val="00A50590"/>
    <w:rsid w:val="00A51543"/>
    <w:rsid w:val="00A516CE"/>
    <w:rsid w:val="00A527D8"/>
    <w:rsid w:val="00A5304A"/>
    <w:rsid w:val="00A53881"/>
    <w:rsid w:val="00A5423D"/>
    <w:rsid w:val="00A5445B"/>
    <w:rsid w:val="00A54FFF"/>
    <w:rsid w:val="00A55631"/>
    <w:rsid w:val="00A5605F"/>
    <w:rsid w:val="00A60624"/>
    <w:rsid w:val="00A6063D"/>
    <w:rsid w:val="00A61C7A"/>
    <w:rsid w:val="00A63FC7"/>
    <w:rsid w:val="00A64912"/>
    <w:rsid w:val="00A65B8A"/>
    <w:rsid w:val="00A66E80"/>
    <w:rsid w:val="00A66FBC"/>
    <w:rsid w:val="00A670BE"/>
    <w:rsid w:val="00A70A74"/>
    <w:rsid w:val="00A73AF0"/>
    <w:rsid w:val="00A743B3"/>
    <w:rsid w:val="00A746DB"/>
    <w:rsid w:val="00A764E9"/>
    <w:rsid w:val="00A76B28"/>
    <w:rsid w:val="00A77004"/>
    <w:rsid w:val="00A77BFA"/>
    <w:rsid w:val="00A81384"/>
    <w:rsid w:val="00A816A6"/>
    <w:rsid w:val="00A830DA"/>
    <w:rsid w:val="00A84B39"/>
    <w:rsid w:val="00A84DCB"/>
    <w:rsid w:val="00A85331"/>
    <w:rsid w:val="00A85814"/>
    <w:rsid w:val="00A8614F"/>
    <w:rsid w:val="00A863C2"/>
    <w:rsid w:val="00A8693F"/>
    <w:rsid w:val="00A87468"/>
    <w:rsid w:val="00A87AAA"/>
    <w:rsid w:val="00A91CE0"/>
    <w:rsid w:val="00A92A8B"/>
    <w:rsid w:val="00A95E5F"/>
    <w:rsid w:val="00A968A3"/>
    <w:rsid w:val="00A96AFF"/>
    <w:rsid w:val="00A96CE4"/>
    <w:rsid w:val="00AA0F7F"/>
    <w:rsid w:val="00AA11EF"/>
    <w:rsid w:val="00AA2E9C"/>
    <w:rsid w:val="00AA2EF0"/>
    <w:rsid w:val="00AA3795"/>
    <w:rsid w:val="00AA58AC"/>
    <w:rsid w:val="00AA6CF6"/>
    <w:rsid w:val="00AA7238"/>
    <w:rsid w:val="00AA7B30"/>
    <w:rsid w:val="00AB0343"/>
    <w:rsid w:val="00AB11B7"/>
    <w:rsid w:val="00AB15FD"/>
    <w:rsid w:val="00AB1EEC"/>
    <w:rsid w:val="00AB3414"/>
    <w:rsid w:val="00AB3763"/>
    <w:rsid w:val="00AB4969"/>
    <w:rsid w:val="00AB4FFD"/>
    <w:rsid w:val="00AB5637"/>
    <w:rsid w:val="00AB5975"/>
    <w:rsid w:val="00AB6C31"/>
    <w:rsid w:val="00AB7B7B"/>
    <w:rsid w:val="00AC1648"/>
    <w:rsid w:val="00AC1E75"/>
    <w:rsid w:val="00AC2518"/>
    <w:rsid w:val="00AC26A5"/>
    <w:rsid w:val="00AC3539"/>
    <w:rsid w:val="00AC4110"/>
    <w:rsid w:val="00AC4402"/>
    <w:rsid w:val="00AC4E12"/>
    <w:rsid w:val="00AC5094"/>
    <w:rsid w:val="00AC7F3D"/>
    <w:rsid w:val="00AD24F6"/>
    <w:rsid w:val="00AD2827"/>
    <w:rsid w:val="00AD5641"/>
    <w:rsid w:val="00AD6231"/>
    <w:rsid w:val="00AE1088"/>
    <w:rsid w:val="00AE17A2"/>
    <w:rsid w:val="00AE235C"/>
    <w:rsid w:val="00AE3538"/>
    <w:rsid w:val="00AE446A"/>
    <w:rsid w:val="00AE4C41"/>
    <w:rsid w:val="00AE6911"/>
    <w:rsid w:val="00AE72EF"/>
    <w:rsid w:val="00AE7F16"/>
    <w:rsid w:val="00AF1218"/>
    <w:rsid w:val="00AF1A26"/>
    <w:rsid w:val="00AF1BA4"/>
    <w:rsid w:val="00AF267D"/>
    <w:rsid w:val="00AF303A"/>
    <w:rsid w:val="00AF3380"/>
    <w:rsid w:val="00AF462E"/>
    <w:rsid w:val="00AF7989"/>
    <w:rsid w:val="00B01832"/>
    <w:rsid w:val="00B02213"/>
    <w:rsid w:val="00B03207"/>
    <w:rsid w:val="00B032D8"/>
    <w:rsid w:val="00B03A99"/>
    <w:rsid w:val="00B03DBD"/>
    <w:rsid w:val="00B0439C"/>
    <w:rsid w:val="00B06AE7"/>
    <w:rsid w:val="00B071B7"/>
    <w:rsid w:val="00B1041A"/>
    <w:rsid w:val="00B11E7E"/>
    <w:rsid w:val="00B12ED4"/>
    <w:rsid w:val="00B12F02"/>
    <w:rsid w:val="00B15687"/>
    <w:rsid w:val="00B15ABE"/>
    <w:rsid w:val="00B16353"/>
    <w:rsid w:val="00B163D3"/>
    <w:rsid w:val="00B1683B"/>
    <w:rsid w:val="00B1689D"/>
    <w:rsid w:val="00B21892"/>
    <w:rsid w:val="00B223F8"/>
    <w:rsid w:val="00B22592"/>
    <w:rsid w:val="00B235F8"/>
    <w:rsid w:val="00B239A2"/>
    <w:rsid w:val="00B23BA4"/>
    <w:rsid w:val="00B23C86"/>
    <w:rsid w:val="00B241C8"/>
    <w:rsid w:val="00B261E1"/>
    <w:rsid w:val="00B26205"/>
    <w:rsid w:val="00B264FB"/>
    <w:rsid w:val="00B2710A"/>
    <w:rsid w:val="00B30412"/>
    <w:rsid w:val="00B304AD"/>
    <w:rsid w:val="00B30521"/>
    <w:rsid w:val="00B30E56"/>
    <w:rsid w:val="00B32183"/>
    <w:rsid w:val="00B3266E"/>
    <w:rsid w:val="00B33B3C"/>
    <w:rsid w:val="00B34286"/>
    <w:rsid w:val="00B3555E"/>
    <w:rsid w:val="00B35A67"/>
    <w:rsid w:val="00B36536"/>
    <w:rsid w:val="00B36FD1"/>
    <w:rsid w:val="00B40151"/>
    <w:rsid w:val="00B40E54"/>
    <w:rsid w:val="00B415F2"/>
    <w:rsid w:val="00B427A7"/>
    <w:rsid w:val="00B42FA7"/>
    <w:rsid w:val="00B43576"/>
    <w:rsid w:val="00B43707"/>
    <w:rsid w:val="00B43ECE"/>
    <w:rsid w:val="00B507B6"/>
    <w:rsid w:val="00B50839"/>
    <w:rsid w:val="00B54DFC"/>
    <w:rsid w:val="00B56462"/>
    <w:rsid w:val="00B56B2D"/>
    <w:rsid w:val="00B602EC"/>
    <w:rsid w:val="00B6266C"/>
    <w:rsid w:val="00B62FD2"/>
    <w:rsid w:val="00B6382D"/>
    <w:rsid w:val="00B63C09"/>
    <w:rsid w:val="00B63EF3"/>
    <w:rsid w:val="00B65483"/>
    <w:rsid w:val="00B65C2C"/>
    <w:rsid w:val="00B65FD3"/>
    <w:rsid w:val="00B6659B"/>
    <w:rsid w:val="00B665AD"/>
    <w:rsid w:val="00B668CB"/>
    <w:rsid w:val="00B67CE9"/>
    <w:rsid w:val="00B67E1D"/>
    <w:rsid w:val="00B73120"/>
    <w:rsid w:val="00B755D1"/>
    <w:rsid w:val="00B76B83"/>
    <w:rsid w:val="00B80415"/>
    <w:rsid w:val="00B80E65"/>
    <w:rsid w:val="00B814A0"/>
    <w:rsid w:val="00B824C9"/>
    <w:rsid w:val="00B836F6"/>
    <w:rsid w:val="00B83A29"/>
    <w:rsid w:val="00B84CEC"/>
    <w:rsid w:val="00B84EB4"/>
    <w:rsid w:val="00B85F15"/>
    <w:rsid w:val="00B862D4"/>
    <w:rsid w:val="00B86CC8"/>
    <w:rsid w:val="00B90FB5"/>
    <w:rsid w:val="00B92788"/>
    <w:rsid w:val="00B94662"/>
    <w:rsid w:val="00B94A37"/>
    <w:rsid w:val="00B94F40"/>
    <w:rsid w:val="00B951F0"/>
    <w:rsid w:val="00B95C45"/>
    <w:rsid w:val="00BA013D"/>
    <w:rsid w:val="00BA08DE"/>
    <w:rsid w:val="00BA0E75"/>
    <w:rsid w:val="00BA1260"/>
    <w:rsid w:val="00BA1763"/>
    <w:rsid w:val="00BA349C"/>
    <w:rsid w:val="00BA43BF"/>
    <w:rsid w:val="00BA5026"/>
    <w:rsid w:val="00BA5535"/>
    <w:rsid w:val="00BA57D6"/>
    <w:rsid w:val="00BA5E98"/>
    <w:rsid w:val="00BA62BB"/>
    <w:rsid w:val="00BB0A0D"/>
    <w:rsid w:val="00BB15CF"/>
    <w:rsid w:val="00BB2A8C"/>
    <w:rsid w:val="00BB2C50"/>
    <w:rsid w:val="00BB2E6E"/>
    <w:rsid w:val="00BB40BF"/>
    <w:rsid w:val="00BB45A6"/>
    <w:rsid w:val="00BB590E"/>
    <w:rsid w:val="00BB78C9"/>
    <w:rsid w:val="00BC0725"/>
    <w:rsid w:val="00BC095A"/>
    <w:rsid w:val="00BC0CD1"/>
    <w:rsid w:val="00BC105F"/>
    <w:rsid w:val="00BC1FA9"/>
    <w:rsid w:val="00BC4007"/>
    <w:rsid w:val="00BC4D50"/>
    <w:rsid w:val="00BD1E3C"/>
    <w:rsid w:val="00BD2B1D"/>
    <w:rsid w:val="00BD58C0"/>
    <w:rsid w:val="00BD5B22"/>
    <w:rsid w:val="00BD5BDD"/>
    <w:rsid w:val="00BD67DE"/>
    <w:rsid w:val="00BE0970"/>
    <w:rsid w:val="00BE3D94"/>
    <w:rsid w:val="00BE459C"/>
    <w:rsid w:val="00BE669E"/>
    <w:rsid w:val="00BE7160"/>
    <w:rsid w:val="00BE719A"/>
    <w:rsid w:val="00BE720A"/>
    <w:rsid w:val="00BE7DE8"/>
    <w:rsid w:val="00BF0461"/>
    <w:rsid w:val="00BF083E"/>
    <w:rsid w:val="00BF2882"/>
    <w:rsid w:val="00BF2D3E"/>
    <w:rsid w:val="00BF3BBC"/>
    <w:rsid w:val="00BF3EDF"/>
    <w:rsid w:val="00BF42C2"/>
    <w:rsid w:val="00BF4944"/>
    <w:rsid w:val="00BF4C5F"/>
    <w:rsid w:val="00BF50CA"/>
    <w:rsid w:val="00BF56D4"/>
    <w:rsid w:val="00BF5FC7"/>
    <w:rsid w:val="00C00B43"/>
    <w:rsid w:val="00C00C75"/>
    <w:rsid w:val="00C04409"/>
    <w:rsid w:val="00C05B68"/>
    <w:rsid w:val="00C067E5"/>
    <w:rsid w:val="00C06981"/>
    <w:rsid w:val="00C06C05"/>
    <w:rsid w:val="00C10F3D"/>
    <w:rsid w:val="00C11254"/>
    <w:rsid w:val="00C1361F"/>
    <w:rsid w:val="00C13641"/>
    <w:rsid w:val="00C138D9"/>
    <w:rsid w:val="00C151A7"/>
    <w:rsid w:val="00C15719"/>
    <w:rsid w:val="00C15B77"/>
    <w:rsid w:val="00C164CA"/>
    <w:rsid w:val="00C17006"/>
    <w:rsid w:val="00C176CF"/>
    <w:rsid w:val="00C21F25"/>
    <w:rsid w:val="00C21F6D"/>
    <w:rsid w:val="00C2268F"/>
    <w:rsid w:val="00C2582F"/>
    <w:rsid w:val="00C25DF0"/>
    <w:rsid w:val="00C27473"/>
    <w:rsid w:val="00C275E1"/>
    <w:rsid w:val="00C27D5A"/>
    <w:rsid w:val="00C30075"/>
    <w:rsid w:val="00C3063E"/>
    <w:rsid w:val="00C320F7"/>
    <w:rsid w:val="00C32E7E"/>
    <w:rsid w:val="00C32F0D"/>
    <w:rsid w:val="00C336E0"/>
    <w:rsid w:val="00C3432F"/>
    <w:rsid w:val="00C3539C"/>
    <w:rsid w:val="00C35539"/>
    <w:rsid w:val="00C3570A"/>
    <w:rsid w:val="00C35FB9"/>
    <w:rsid w:val="00C4074B"/>
    <w:rsid w:val="00C42BF8"/>
    <w:rsid w:val="00C42D3E"/>
    <w:rsid w:val="00C43285"/>
    <w:rsid w:val="00C43FAE"/>
    <w:rsid w:val="00C44410"/>
    <w:rsid w:val="00C446C7"/>
    <w:rsid w:val="00C449BA"/>
    <w:rsid w:val="00C460AE"/>
    <w:rsid w:val="00C46F52"/>
    <w:rsid w:val="00C479C1"/>
    <w:rsid w:val="00C47AE8"/>
    <w:rsid w:val="00C47F83"/>
    <w:rsid w:val="00C50043"/>
    <w:rsid w:val="00C512FA"/>
    <w:rsid w:val="00C52D44"/>
    <w:rsid w:val="00C53312"/>
    <w:rsid w:val="00C538DC"/>
    <w:rsid w:val="00C53C3C"/>
    <w:rsid w:val="00C54E84"/>
    <w:rsid w:val="00C5549B"/>
    <w:rsid w:val="00C55F3E"/>
    <w:rsid w:val="00C57360"/>
    <w:rsid w:val="00C60A2D"/>
    <w:rsid w:val="00C61380"/>
    <w:rsid w:val="00C64096"/>
    <w:rsid w:val="00C6480E"/>
    <w:rsid w:val="00C67CE9"/>
    <w:rsid w:val="00C71CFB"/>
    <w:rsid w:val="00C71EB5"/>
    <w:rsid w:val="00C720DD"/>
    <w:rsid w:val="00C72160"/>
    <w:rsid w:val="00C72EB8"/>
    <w:rsid w:val="00C74882"/>
    <w:rsid w:val="00C756B0"/>
    <w:rsid w:val="00C7573B"/>
    <w:rsid w:val="00C75ACC"/>
    <w:rsid w:val="00C75B76"/>
    <w:rsid w:val="00C761AD"/>
    <w:rsid w:val="00C76CF3"/>
    <w:rsid w:val="00C76D69"/>
    <w:rsid w:val="00C77183"/>
    <w:rsid w:val="00C77C45"/>
    <w:rsid w:val="00C77E68"/>
    <w:rsid w:val="00C8021A"/>
    <w:rsid w:val="00C81736"/>
    <w:rsid w:val="00C821BA"/>
    <w:rsid w:val="00C83946"/>
    <w:rsid w:val="00C84B87"/>
    <w:rsid w:val="00C8565C"/>
    <w:rsid w:val="00C87F43"/>
    <w:rsid w:val="00C90CA8"/>
    <w:rsid w:val="00C91326"/>
    <w:rsid w:val="00C928CF"/>
    <w:rsid w:val="00C9446A"/>
    <w:rsid w:val="00C97E46"/>
    <w:rsid w:val="00CA07B4"/>
    <w:rsid w:val="00CA0D1E"/>
    <w:rsid w:val="00CA16BA"/>
    <w:rsid w:val="00CA2FFF"/>
    <w:rsid w:val="00CA3B74"/>
    <w:rsid w:val="00CA4378"/>
    <w:rsid w:val="00CA54CF"/>
    <w:rsid w:val="00CA5E70"/>
    <w:rsid w:val="00CA6249"/>
    <w:rsid w:val="00CA6A39"/>
    <w:rsid w:val="00CB1178"/>
    <w:rsid w:val="00CB1713"/>
    <w:rsid w:val="00CB1E24"/>
    <w:rsid w:val="00CB2110"/>
    <w:rsid w:val="00CB6241"/>
    <w:rsid w:val="00CB71EC"/>
    <w:rsid w:val="00CC3896"/>
    <w:rsid w:val="00CC3FC1"/>
    <w:rsid w:val="00CC64EF"/>
    <w:rsid w:val="00CD011C"/>
    <w:rsid w:val="00CD10F6"/>
    <w:rsid w:val="00CD11A9"/>
    <w:rsid w:val="00CD30C7"/>
    <w:rsid w:val="00CD3484"/>
    <w:rsid w:val="00CD606C"/>
    <w:rsid w:val="00CD627E"/>
    <w:rsid w:val="00CD6779"/>
    <w:rsid w:val="00CE1083"/>
    <w:rsid w:val="00CE1E31"/>
    <w:rsid w:val="00CE212D"/>
    <w:rsid w:val="00CE335F"/>
    <w:rsid w:val="00CE3864"/>
    <w:rsid w:val="00CE469D"/>
    <w:rsid w:val="00CE4853"/>
    <w:rsid w:val="00CE494D"/>
    <w:rsid w:val="00CE573A"/>
    <w:rsid w:val="00CF0BB2"/>
    <w:rsid w:val="00CF0C61"/>
    <w:rsid w:val="00CF1D5C"/>
    <w:rsid w:val="00CF3EA9"/>
    <w:rsid w:val="00CF40F1"/>
    <w:rsid w:val="00CF524D"/>
    <w:rsid w:val="00CF5BE0"/>
    <w:rsid w:val="00CF635C"/>
    <w:rsid w:val="00CF7A45"/>
    <w:rsid w:val="00CF7D95"/>
    <w:rsid w:val="00D00EAA"/>
    <w:rsid w:val="00D01202"/>
    <w:rsid w:val="00D04B0E"/>
    <w:rsid w:val="00D0571C"/>
    <w:rsid w:val="00D10668"/>
    <w:rsid w:val="00D10AF1"/>
    <w:rsid w:val="00D10BC1"/>
    <w:rsid w:val="00D11C23"/>
    <w:rsid w:val="00D12309"/>
    <w:rsid w:val="00D12A03"/>
    <w:rsid w:val="00D12BF9"/>
    <w:rsid w:val="00D13441"/>
    <w:rsid w:val="00D1348B"/>
    <w:rsid w:val="00D143C6"/>
    <w:rsid w:val="00D14D06"/>
    <w:rsid w:val="00D157A1"/>
    <w:rsid w:val="00D20C4A"/>
    <w:rsid w:val="00D217E6"/>
    <w:rsid w:val="00D2194C"/>
    <w:rsid w:val="00D21BDF"/>
    <w:rsid w:val="00D22C77"/>
    <w:rsid w:val="00D23196"/>
    <w:rsid w:val="00D23EB0"/>
    <w:rsid w:val="00D243A3"/>
    <w:rsid w:val="00D25936"/>
    <w:rsid w:val="00D26579"/>
    <w:rsid w:val="00D30894"/>
    <w:rsid w:val="00D3216F"/>
    <w:rsid w:val="00D32587"/>
    <w:rsid w:val="00D3372B"/>
    <w:rsid w:val="00D33C15"/>
    <w:rsid w:val="00D33C9B"/>
    <w:rsid w:val="00D35C27"/>
    <w:rsid w:val="00D371D3"/>
    <w:rsid w:val="00D40485"/>
    <w:rsid w:val="00D41B13"/>
    <w:rsid w:val="00D4406C"/>
    <w:rsid w:val="00D44BE4"/>
    <w:rsid w:val="00D45F77"/>
    <w:rsid w:val="00D460B6"/>
    <w:rsid w:val="00D470AD"/>
    <w:rsid w:val="00D47590"/>
    <w:rsid w:val="00D477C3"/>
    <w:rsid w:val="00D51CB7"/>
    <w:rsid w:val="00D52EFE"/>
    <w:rsid w:val="00D5345F"/>
    <w:rsid w:val="00D53B75"/>
    <w:rsid w:val="00D53F7F"/>
    <w:rsid w:val="00D54A96"/>
    <w:rsid w:val="00D55C9C"/>
    <w:rsid w:val="00D61DB3"/>
    <w:rsid w:val="00D63EF6"/>
    <w:rsid w:val="00D641F3"/>
    <w:rsid w:val="00D64541"/>
    <w:rsid w:val="00D66B42"/>
    <w:rsid w:val="00D67CAF"/>
    <w:rsid w:val="00D67F26"/>
    <w:rsid w:val="00D701BD"/>
    <w:rsid w:val="00D706B8"/>
    <w:rsid w:val="00D70DFB"/>
    <w:rsid w:val="00D71D23"/>
    <w:rsid w:val="00D72B6D"/>
    <w:rsid w:val="00D73029"/>
    <w:rsid w:val="00D7309E"/>
    <w:rsid w:val="00D75BBC"/>
    <w:rsid w:val="00D766DF"/>
    <w:rsid w:val="00D80CCE"/>
    <w:rsid w:val="00D843C3"/>
    <w:rsid w:val="00D8506A"/>
    <w:rsid w:val="00D86225"/>
    <w:rsid w:val="00D871B0"/>
    <w:rsid w:val="00D92D12"/>
    <w:rsid w:val="00D9576D"/>
    <w:rsid w:val="00D96F89"/>
    <w:rsid w:val="00D9720C"/>
    <w:rsid w:val="00D97E54"/>
    <w:rsid w:val="00DA20C9"/>
    <w:rsid w:val="00DA2521"/>
    <w:rsid w:val="00DA32BA"/>
    <w:rsid w:val="00DA3B1D"/>
    <w:rsid w:val="00DA4515"/>
    <w:rsid w:val="00DA4DEA"/>
    <w:rsid w:val="00DA61AD"/>
    <w:rsid w:val="00DA7717"/>
    <w:rsid w:val="00DB08CD"/>
    <w:rsid w:val="00DB1FFA"/>
    <w:rsid w:val="00DB25EE"/>
    <w:rsid w:val="00DB56FA"/>
    <w:rsid w:val="00DB57B6"/>
    <w:rsid w:val="00DB5E41"/>
    <w:rsid w:val="00DB6E50"/>
    <w:rsid w:val="00DC179D"/>
    <w:rsid w:val="00DC1DD7"/>
    <w:rsid w:val="00DC2C15"/>
    <w:rsid w:val="00DC331B"/>
    <w:rsid w:val="00DC331F"/>
    <w:rsid w:val="00DC3366"/>
    <w:rsid w:val="00DC6B68"/>
    <w:rsid w:val="00DC6EA4"/>
    <w:rsid w:val="00DC72F7"/>
    <w:rsid w:val="00DC78C2"/>
    <w:rsid w:val="00DC79C9"/>
    <w:rsid w:val="00DD07F5"/>
    <w:rsid w:val="00DD0CDA"/>
    <w:rsid w:val="00DD2073"/>
    <w:rsid w:val="00DD2376"/>
    <w:rsid w:val="00DD35BE"/>
    <w:rsid w:val="00DD3DDF"/>
    <w:rsid w:val="00DD446D"/>
    <w:rsid w:val="00DD4A20"/>
    <w:rsid w:val="00DD6010"/>
    <w:rsid w:val="00DD6C13"/>
    <w:rsid w:val="00DE0E64"/>
    <w:rsid w:val="00DE1594"/>
    <w:rsid w:val="00DE1EA3"/>
    <w:rsid w:val="00DE2002"/>
    <w:rsid w:val="00DE229C"/>
    <w:rsid w:val="00DE3245"/>
    <w:rsid w:val="00DE540C"/>
    <w:rsid w:val="00DE6432"/>
    <w:rsid w:val="00DE7A28"/>
    <w:rsid w:val="00DE7EE0"/>
    <w:rsid w:val="00DF0074"/>
    <w:rsid w:val="00DF040E"/>
    <w:rsid w:val="00DF0DB3"/>
    <w:rsid w:val="00DF333D"/>
    <w:rsid w:val="00DF3D53"/>
    <w:rsid w:val="00DF4F55"/>
    <w:rsid w:val="00DF6C26"/>
    <w:rsid w:val="00DF75B7"/>
    <w:rsid w:val="00DF7AE9"/>
    <w:rsid w:val="00E00E16"/>
    <w:rsid w:val="00E0217C"/>
    <w:rsid w:val="00E04336"/>
    <w:rsid w:val="00E053C8"/>
    <w:rsid w:val="00E05704"/>
    <w:rsid w:val="00E062EA"/>
    <w:rsid w:val="00E1075B"/>
    <w:rsid w:val="00E1173D"/>
    <w:rsid w:val="00E1225C"/>
    <w:rsid w:val="00E12912"/>
    <w:rsid w:val="00E1311C"/>
    <w:rsid w:val="00E144CC"/>
    <w:rsid w:val="00E15A22"/>
    <w:rsid w:val="00E15AB5"/>
    <w:rsid w:val="00E15BCB"/>
    <w:rsid w:val="00E15CED"/>
    <w:rsid w:val="00E16D12"/>
    <w:rsid w:val="00E16D84"/>
    <w:rsid w:val="00E17308"/>
    <w:rsid w:val="00E20B23"/>
    <w:rsid w:val="00E22395"/>
    <w:rsid w:val="00E228B8"/>
    <w:rsid w:val="00E2326C"/>
    <w:rsid w:val="00E2412D"/>
    <w:rsid w:val="00E24649"/>
    <w:rsid w:val="00E24D66"/>
    <w:rsid w:val="00E2612E"/>
    <w:rsid w:val="00E26150"/>
    <w:rsid w:val="00E262F5"/>
    <w:rsid w:val="00E26582"/>
    <w:rsid w:val="00E2783D"/>
    <w:rsid w:val="00E279AC"/>
    <w:rsid w:val="00E31AA5"/>
    <w:rsid w:val="00E31B05"/>
    <w:rsid w:val="00E324B6"/>
    <w:rsid w:val="00E326A7"/>
    <w:rsid w:val="00E33C0F"/>
    <w:rsid w:val="00E34468"/>
    <w:rsid w:val="00E34F01"/>
    <w:rsid w:val="00E360B2"/>
    <w:rsid w:val="00E3726E"/>
    <w:rsid w:val="00E37A66"/>
    <w:rsid w:val="00E41A4E"/>
    <w:rsid w:val="00E423C3"/>
    <w:rsid w:val="00E428AB"/>
    <w:rsid w:val="00E429E1"/>
    <w:rsid w:val="00E4323D"/>
    <w:rsid w:val="00E43FA4"/>
    <w:rsid w:val="00E44A19"/>
    <w:rsid w:val="00E44A1F"/>
    <w:rsid w:val="00E4503D"/>
    <w:rsid w:val="00E45B75"/>
    <w:rsid w:val="00E47CF7"/>
    <w:rsid w:val="00E50782"/>
    <w:rsid w:val="00E50A82"/>
    <w:rsid w:val="00E50FF2"/>
    <w:rsid w:val="00E513AE"/>
    <w:rsid w:val="00E5143B"/>
    <w:rsid w:val="00E520C0"/>
    <w:rsid w:val="00E52B95"/>
    <w:rsid w:val="00E52C4F"/>
    <w:rsid w:val="00E52DA0"/>
    <w:rsid w:val="00E52FB5"/>
    <w:rsid w:val="00E54087"/>
    <w:rsid w:val="00E54292"/>
    <w:rsid w:val="00E54CBA"/>
    <w:rsid w:val="00E57AFB"/>
    <w:rsid w:val="00E6027B"/>
    <w:rsid w:val="00E62175"/>
    <w:rsid w:val="00E623A2"/>
    <w:rsid w:val="00E62D94"/>
    <w:rsid w:val="00E64754"/>
    <w:rsid w:val="00E64AD2"/>
    <w:rsid w:val="00E64EB0"/>
    <w:rsid w:val="00E65459"/>
    <w:rsid w:val="00E65FB8"/>
    <w:rsid w:val="00E6641D"/>
    <w:rsid w:val="00E66555"/>
    <w:rsid w:val="00E6773F"/>
    <w:rsid w:val="00E71D20"/>
    <w:rsid w:val="00E7259B"/>
    <w:rsid w:val="00E729FB"/>
    <w:rsid w:val="00E73308"/>
    <w:rsid w:val="00E74DC7"/>
    <w:rsid w:val="00E7512E"/>
    <w:rsid w:val="00E765DC"/>
    <w:rsid w:val="00E803EE"/>
    <w:rsid w:val="00E814EE"/>
    <w:rsid w:val="00E8321F"/>
    <w:rsid w:val="00E845FB"/>
    <w:rsid w:val="00E85174"/>
    <w:rsid w:val="00E851A6"/>
    <w:rsid w:val="00E851D0"/>
    <w:rsid w:val="00E859AE"/>
    <w:rsid w:val="00E85DA8"/>
    <w:rsid w:val="00E8657A"/>
    <w:rsid w:val="00E86E77"/>
    <w:rsid w:val="00E87699"/>
    <w:rsid w:val="00E87CE4"/>
    <w:rsid w:val="00E905A9"/>
    <w:rsid w:val="00E90E9C"/>
    <w:rsid w:val="00E911BD"/>
    <w:rsid w:val="00E9130B"/>
    <w:rsid w:val="00E91819"/>
    <w:rsid w:val="00E93C88"/>
    <w:rsid w:val="00E942B6"/>
    <w:rsid w:val="00E943E2"/>
    <w:rsid w:val="00E955FF"/>
    <w:rsid w:val="00E95E8B"/>
    <w:rsid w:val="00E95EC6"/>
    <w:rsid w:val="00E966D8"/>
    <w:rsid w:val="00E96853"/>
    <w:rsid w:val="00E968AB"/>
    <w:rsid w:val="00E970F8"/>
    <w:rsid w:val="00E97951"/>
    <w:rsid w:val="00EA229B"/>
    <w:rsid w:val="00EA2618"/>
    <w:rsid w:val="00EA4559"/>
    <w:rsid w:val="00EA4872"/>
    <w:rsid w:val="00EA5DDC"/>
    <w:rsid w:val="00EB19AA"/>
    <w:rsid w:val="00EB223B"/>
    <w:rsid w:val="00EB3C2F"/>
    <w:rsid w:val="00EB7CE7"/>
    <w:rsid w:val="00EB7F43"/>
    <w:rsid w:val="00EC06C9"/>
    <w:rsid w:val="00EC0740"/>
    <w:rsid w:val="00EC17F5"/>
    <w:rsid w:val="00EC24CC"/>
    <w:rsid w:val="00EC260B"/>
    <w:rsid w:val="00EC3F68"/>
    <w:rsid w:val="00EC4397"/>
    <w:rsid w:val="00EC4611"/>
    <w:rsid w:val="00EC4722"/>
    <w:rsid w:val="00EC7B02"/>
    <w:rsid w:val="00ED0240"/>
    <w:rsid w:val="00ED1989"/>
    <w:rsid w:val="00ED19B0"/>
    <w:rsid w:val="00ED251E"/>
    <w:rsid w:val="00ED25E7"/>
    <w:rsid w:val="00ED3085"/>
    <w:rsid w:val="00ED34F9"/>
    <w:rsid w:val="00ED3BF2"/>
    <w:rsid w:val="00ED472B"/>
    <w:rsid w:val="00ED492F"/>
    <w:rsid w:val="00ED7B7F"/>
    <w:rsid w:val="00EE07DE"/>
    <w:rsid w:val="00EE1213"/>
    <w:rsid w:val="00EE1978"/>
    <w:rsid w:val="00EE2457"/>
    <w:rsid w:val="00EE2EDD"/>
    <w:rsid w:val="00EE4DDC"/>
    <w:rsid w:val="00EF2E3A"/>
    <w:rsid w:val="00EF3637"/>
    <w:rsid w:val="00EF3D97"/>
    <w:rsid w:val="00EF44A3"/>
    <w:rsid w:val="00EF460F"/>
    <w:rsid w:val="00EF4FBA"/>
    <w:rsid w:val="00EF50C4"/>
    <w:rsid w:val="00EF525F"/>
    <w:rsid w:val="00EF61DB"/>
    <w:rsid w:val="00EF671F"/>
    <w:rsid w:val="00F00701"/>
    <w:rsid w:val="00F00A2D"/>
    <w:rsid w:val="00F01F29"/>
    <w:rsid w:val="00F02D2E"/>
    <w:rsid w:val="00F047E2"/>
    <w:rsid w:val="00F04E96"/>
    <w:rsid w:val="00F07693"/>
    <w:rsid w:val="00F078DC"/>
    <w:rsid w:val="00F106A8"/>
    <w:rsid w:val="00F13E86"/>
    <w:rsid w:val="00F14F90"/>
    <w:rsid w:val="00F15DCD"/>
    <w:rsid w:val="00F15F8B"/>
    <w:rsid w:val="00F162CF"/>
    <w:rsid w:val="00F1646C"/>
    <w:rsid w:val="00F16B59"/>
    <w:rsid w:val="00F171EE"/>
    <w:rsid w:val="00F17455"/>
    <w:rsid w:val="00F174E8"/>
    <w:rsid w:val="00F17B00"/>
    <w:rsid w:val="00F20626"/>
    <w:rsid w:val="00F229BE"/>
    <w:rsid w:val="00F23140"/>
    <w:rsid w:val="00F23211"/>
    <w:rsid w:val="00F23E90"/>
    <w:rsid w:val="00F23EFE"/>
    <w:rsid w:val="00F24A91"/>
    <w:rsid w:val="00F253C0"/>
    <w:rsid w:val="00F2599F"/>
    <w:rsid w:val="00F25BFF"/>
    <w:rsid w:val="00F25D82"/>
    <w:rsid w:val="00F25DEF"/>
    <w:rsid w:val="00F25FF2"/>
    <w:rsid w:val="00F31D74"/>
    <w:rsid w:val="00F3207C"/>
    <w:rsid w:val="00F376F1"/>
    <w:rsid w:val="00F40287"/>
    <w:rsid w:val="00F40429"/>
    <w:rsid w:val="00F411E9"/>
    <w:rsid w:val="00F41A27"/>
    <w:rsid w:val="00F428FD"/>
    <w:rsid w:val="00F42BA8"/>
    <w:rsid w:val="00F4393B"/>
    <w:rsid w:val="00F44A23"/>
    <w:rsid w:val="00F455EC"/>
    <w:rsid w:val="00F463C4"/>
    <w:rsid w:val="00F503BD"/>
    <w:rsid w:val="00F536A7"/>
    <w:rsid w:val="00F53939"/>
    <w:rsid w:val="00F5401A"/>
    <w:rsid w:val="00F54387"/>
    <w:rsid w:val="00F54D7B"/>
    <w:rsid w:val="00F5531E"/>
    <w:rsid w:val="00F556F1"/>
    <w:rsid w:val="00F563AE"/>
    <w:rsid w:val="00F56FBF"/>
    <w:rsid w:val="00F60A22"/>
    <w:rsid w:val="00F60DDB"/>
    <w:rsid w:val="00F6137E"/>
    <w:rsid w:val="00F626B6"/>
    <w:rsid w:val="00F631B2"/>
    <w:rsid w:val="00F63778"/>
    <w:rsid w:val="00F65E8A"/>
    <w:rsid w:val="00F65EB6"/>
    <w:rsid w:val="00F66277"/>
    <w:rsid w:val="00F6757A"/>
    <w:rsid w:val="00F67758"/>
    <w:rsid w:val="00F677A9"/>
    <w:rsid w:val="00F67C5C"/>
    <w:rsid w:val="00F712F1"/>
    <w:rsid w:val="00F716ED"/>
    <w:rsid w:val="00F73D5D"/>
    <w:rsid w:val="00F769DB"/>
    <w:rsid w:val="00F805A7"/>
    <w:rsid w:val="00F805AA"/>
    <w:rsid w:val="00F80916"/>
    <w:rsid w:val="00F81081"/>
    <w:rsid w:val="00F819E9"/>
    <w:rsid w:val="00F81C12"/>
    <w:rsid w:val="00F82902"/>
    <w:rsid w:val="00F82C80"/>
    <w:rsid w:val="00F83410"/>
    <w:rsid w:val="00F836B8"/>
    <w:rsid w:val="00F83B0F"/>
    <w:rsid w:val="00F84CF5"/>
    <w:rsid w:val="00F84F52"/>
    <w:rsid w:val="00F868A3"/>
    <w:rsid w:val="00F909C5"/>
    <w:rsid w:val="00F916C9"/>
    <w:rsid w:val="00F92D07"/>
    <w:rsid w:val="00F92D35"/>
    <w:rsid w:val="00F93E08"/>
    <w:rsid w:val="00F941D8"/>
    <w:rsid w:val="00F9532D"/>
    <w:rsid w:val="00F9545B"/>
    <w:rsid w:val="00F95B76"/>
    <w:rsid w:val="00FA138C"/>
    <w:rsid w:val="00FA20C8"/>
    <w:rsid w:val="00FA3574"/>
    <w:rsid w:val="00FA420B"/>
    <w:rsid w:val="00FA4881"/>
    <w:rsid w:val="00FA4885"/>
    <w:rsid w:val="00FA5E5F"/>
    <w:rsid w:val="00FA6117"/>
    <w:rsid w:val="00FB0E8A"/>
    <w:rsid w:val="00FB5C77"/>
    <w:rsid w:val="00FB71C2"/>
    <w:rsid w:val="00FB76B9"/>
    <w:rsid w:val="00FC0B9D"/>
    <w:rsid w:val="00FC1122"/>
    <w:rsid w:val="00FC1E46"/>
    <w:rsid w:val="00FC1E74"/>
    <w:rsid w:val="00FC388D"/>
    <w:rsid w:val="00FC6350"/>
    <w:rsid w:val="00FC6D63"/>
    <w:rsid w:val="00FC7C63"/>
    <w:rsid w:val="00FD064F"/>
    <w:rsid w:val="00FD0767"/>
    <w:rsid w:val="00FD138A"/>
    <w:rsid w:val="00FD1E08"/>
    <w:rsid w:val="00FD1E13"/>
    <w:rsid w:val="00FD256A"/>
    <w:rsid w:val="00FD30BC"/>
    <w:rsid w:val="00FD393B"/>
    <w:rsid w:val="00FD5BA4"/>
    <w:rsid w:val="00FD7458"/>
    <w:rsid w:val="00FD7EB1"/>
    <w:rsid w:val="00FE0C37"/>
    <w:rsid w:val="00FE0EBD"/>
    <w:rsid w:val="00FE12B6"/>
    <w:rsid w:val="00FE2DAD"/>
    <w:rsid w:val="00FE36BF"/>
    <w:rsid w:val="00FE3999"/>
    <w:rsid w:val="00FE41C9"/>
    <w:rsid w:val="00FE4729"/>
    <w:rsid w:val="00FE533D"/>
    <w:rsid w:val="00FE69FA"/>
    <w:rsid w:val="00FE6C15"/>
    <w:rsid w:val="00FE6C1F"/>
    <w:rsid w:val="00FE7707"/>
    <w:rsid w:val="00FE7F93"/>
    <w:rsid w:val="00FF131A"/>
    <w:rsid w:val="00FF2232"/>
    <w:rsid w:val="00FF2EDC"/>
    <w:rsid w:val="00FF5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7601"/>
    <o:shapelayout v:ext="edit">
      <o:idmap v:ext="edit" data="1"/>
    </o:shapelayout>
  </w:shapeDefaults>
  <w:decimalSymbol w:val="."/>
  <w:listSeparator w:val=","/>
  <w14:docId w14:val="7BE7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6877"/>
    <w:pPr>
      <w:spacing w:line="260" w:lineRule="atLeast"/>
    </w:pPr>
    <w:rPr>
      <w:sz w:val="22"/>
    </w:rPr>
  </w:style>
  <w:style w:type="paragraph" w:styleId="Heading1">
    <w:name w:val="heading 1"/>
    <w:basedOn w:val="Normal"/>
    <w:next w:val="Normal"/>
    <w:link w:val="Heading1Char"/>
    <w:uiPriority w:val="9"/>
    <w:qFormat/>
    <w:rsid w:val="00C27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7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74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74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74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74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74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74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74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74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74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274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274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274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274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274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7473"/>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956877"/>
  </w:style>
  <w:style w:type="paragraph" w:customStyle="1" w:styleId="OPCParaBase">
    <w:name w:val="OPCParaBase"/>
    <w:qFormat/>
    <w:rsid w:val="00956877"/>
    <w:pPr>
      <w:spacing w:line="260" w:lineRule="atLeast"/>
    </w:pPr>
    <w:rPr>
      <w:rFonts w:eastAsia="Times New Roman" w:cs="Times New Roman"/>
      <w:sz w:val="22"/>
      <w:lang w:eastAsia="en-AU"/>
    </w:rPr>
  </w:style>
  <w:style w:type="paragraph" w:customStyle="1" w:styleId="ShortT">
    <w:name w:val="ShortT"/>
    <w:basedOn w:val="OPCParaBase"/>
    <w:next w:val="Normal"/>
    <w:qFormat/>
    <w:rsid w:val="00956877"/>
    <w:pPr>
      <w:spacing w:line="240" w:lineRule="auto"/>
    </w:pPr>
    <w:rPr>
      <w:b/>
      <w:sz w:val="40"/>
    </w:rPr>
  </w:style>
  <w:style w:type="paragraph" w:customStyle="1" w:styleId="ActHead1">
    <w:name w:val="ActHead 1"/>
    <w:aliases w:val="c"/>
    <w:basedOn w:val="OPCParaBase"/>
    <w:next w:val="Normal"/>
    <w:qFormat/>
    <w:rsid w:val="009568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68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68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68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687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56877"/>
    <w:pPr>
      <w:tabs>
        <w:tab w:val="right" w:pos="1021"/>
      </w:tabs>
      <w:spacing w:before="180" w:line="240" w:lineRule="auto"/>
      <w:ind w:left="1134" w:hanging="1134"/>
    </w:pPr>
  </w:style>
  <w:style w:type="character" w:customStyle="1" w:styleId="subsectionChar">
    <w:name w:val="subsection Char"/>
    <w:aliases w:val="ss Char"/>
    <w:link w:val="subsection"/>
    <w:rsid w:val="008D5130"/>
    <w:rPr>
      <w:rFonts w:eastAsia="Times New Roman" w:cs="Times New Roman"/>
      <w:sz w:val="22"/>
      <w:lang w:eastAsia="en-AU"/>
    </w:rPr>
  </w:style>
  <w:style w:type="paragraph" w:customStyle="1" w:styleId="ActHead6">
    <w:name w:val="ActHead 6"/>
    <w:aliases w:val="as"/>
    <w:basedOn w:val="OPCParaBase"/>
    <w:next w:val="ActHead7"/>
    <w:qFormat/>
    <w:rsid w:val="009568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6877"/>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56877"/>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56877"/>
    <w:pPr>
      <w:keepLines/>
      <w:spacing w:before="80" w:line="240" w:lineRule="auto"/>
      <w:ind w:left="709"/>
    </w:pPr>
  </w:style>
  <w:style w:type="paragraph" w:customStyle="1" w:styleId="ActHead8">
    <w:name w:val="ActHead 8"/>
    <w:aliases w:val="ad"/>
    <w:basedOn w:val="OPCParaBase"/>
    <w:next w:val="ItemHead"/>
    <w:qFormat/>
    <w:rsid w:val="009568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687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6877"/>
  </w:style>
  <w:style w:type="paragraph" w:customStyle="1" w:styleId="Blocks">
    <w:name w:val="Blocks"/>
    <w:aliases w:val="bb"/>
    <w:basedOn w:val="OPCParaBase"/>
    <w:qFormat/>
    <w:rsid w:val="00956877"/>
    <w:pPr>
      <w:spacing w:line="240" w:lineRule="auto"/>
    </w:pPr>
    <w:rPr>
      <w:sz w:val="24"/>
    </w:rPr>
  </w:style>
  <w:style w:type="paragraph" w:customStyle="1" w:styleId="BoxText">
    <w:name w:val="BoxText"/>
    <w:aliases w:val="bt"/>
    <w:basedOn w:val="OPCParaBase"/>
    <w:qFormat/>
    <w:rsid w:val="009568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6877"/>
    <w:rPr>
      <w:b/>
    </w:rPr>
  </w:style>
  <w:style w:type="paragraph" w:customStyle="1" w:styleId="BoxHeadItalic">
    <w:name w:val="BoxHeadItalic"/>
    <w:aliases w:val="bhi"/>
    <w:basedOn w:val="BoxText"/>
    <w:next w:val="BoxStep"/>
    <w:qFormat/>
    <w:rsid w:val="00956877"/>
    <w:rPr>
      <w:i/>
    </w:rPr>
  </w:style>
  <w:style w:type="paragraph" w:customStyle="1" w:styleId="BoxStep">
    <w:name w:val="BoxStep"/>
    <w:aliases w:val="bs"/>
    <w:basedOn w:val="BoxText"/>
    <w:qFormat/>
    <w:rsid w:val="00956877"/>
    <w:pPr>
      <w:ind w:left="1985" w:hanging="851"/>
    </w:pPr>
  </w:style>
  <w:style w:type="paragraph" w:customStyle="1" w:styleId="BoxList">
    <w:name w:val="BoxList"/>
    <w:aliases w:val="bl"/>
    <w:basedOn w:val="BoxText"/>
    <w:qFormat/>
    <w:rsid w:val="00956877"/>
    <w:pPr>
      <w:ind w:left="1559" w:hanging="425"/>
    </w:pPr>
  </w:style>
  <w:style w:type="paragraph" w:customStyle="1" w:styleId="BoxNote">
    <w:name w:val="BoxNote"/>
    <w:aliases w:val="bn"/>
    <w:basedOn w:val="BoxText"/>
    <w:qFormat/>
    <w:rsid w:val="00956877"/>
    <w:pPr>
      <w:tabs>
        <w:tab w:val="left" w:pos="1985"/>
      </w:tabs>
      <w:spacing w:before="122" w:line="198" w:lineRule="exact"/>
      <w:ind w:left="2948" w:hanging="1814"/>
    </w:pPr>
    <w:rPr>
      <w:sz w:val="18"/>
    </w:rPr>
  </w:style>
  <w:style w:type="paragraph" w:customStyle="1" w:styleId="BoxPara">
    <w:name w:val="BoxPara"/>
    <w:aliases w:val="bp"/>
    <w:basedOn w:val="BoxText"/>
    <w:qFormat/>
    <w:rsid w:val="00956877"/>
    <w:pPr>
      <w:tabs>
        <w:tab w:val="right" w:pos="2268"/>
      </w:tabs>
      <w:ind w:left="2552" w:hanging="1418"/>
    </w:pPr>
  </w:style>
  <w:style w:type="character" w:customStyle="1" w:styleId="CharAmPartNo">
    <w:name w:val="CharAmPartNo"/>
    <w:basedOn w:val="OPCCharBase"/>
    <w:qFormat/>
    <w:rsid w:val="00956877"/>
  </w:style>
  <w:style w:type="character" w:customStyle="1" w:styleId="CharAmPartText">
    <w:name w:val="CharAmPartText"/>
    <w:basedOn w:val="OPCCharBase"/>
    <w:qFormat/>
    <w:rsid w:val="00956877"/>
  </w:style>
  <w:style w:type="character" w:customStyle="1" w:styleId="CharAmSchNo">
    <w:name w:val="CharAmSchNo"/>
    <w:basedOn w:val="OPCCharBase"/>
    <w:qFormat/>
    <w:rsid w:val="00956877"/>
  </w:style>
  <w:style w:type="character" w:customStyle="1" w:styleId="CharAmSchText">
    <w:name w:val="CharAmSchText"/>
    <w:basedOn w:val="OPCCharBase"/>
    <w:qFormat/>
    <w:rsid w:val="00956877"/>
  </w:style>
  <w:style w:type="character" w:customStyle="1" w:styleId="CharBoldItalic">
    <w:name w:val="CharBoldItalic"/>
    <w:basedOn w:val="OPCCharBase"/>
    <w:uiPriority w:val="1"/>
    <w:qFormat/>
    <w:rsid w:val="00956877"/>
    <w:rPr>
      <w:b/>
      <w:i/>
    </w:rPr>
  </w:style>
  <w:style w:type="character" w:customStyle="1" w:styleId="CharChapNo">
    <w:name w:val="CharChapNo"/>
    <w:basedOn w:val="OPCCharBase"/>
    <w:uiPriority w:val="1"/>
    <w:qFormat/>
    <w:rsid w:val="00956877"/>
  </w:style>
  <w:style w:type="character" w:customStyle="1" w:styleId="CharChapText">
    <w:name w:val="CharChapText"/>
    <w:basedOn w:val="OPCCharBase"/>
    <w:uiPriority w:val="1"/>
    <w:qFormat/>
    <w:rsid w:val="00956877"/>
  </w:style>
  <w:style w:type="character" w:customStyle="1" w:styleId="CharDivNo">
    <w:name w:val="CharDivNo"/>
    <w:basedOn w:val="OPCCharBase"/>
    <w:uiPriority w:val="1"/>
    <w:qFormat/>
    <w:rsid w:val="00956877"/>
  </w:style>
  <w:style w:type="character" w:customStyle="1" w:styleId="CharDivText">
    <w:name w:val="CharDivText"/>
    <w:basedOn w:val="OPCCharBase"/>
    <w:uiPriority w:val="1"/>
    <w:qFormat/>
    <w:rsid w:val="00956877"/>
  </w:style>
  <w:style w:type="character" w:customStyle="1" w:styleId="CharItalic">
    <w:name w:val="CharItalic"/>
    <w:basedOn w:val="OPCCharBase"/>
    <w:uiPriority w:val="1"/>
    <w:qFormat/>
    <w:rsid w:val="00956877"/>
    <w:rPr>
      <w:i/>
    </w:rPr>
  </w:style>
  <w:style w:type="character" w:customStyle="1" w:styleId="CharPartNo">
    <w:name w:val="CharPartNo"/>
    <w:basedOn w:val="OPCCharBase"/>
    <w:uiPriority w:val="1"/>
    <w:qFormat/>
    <w:rsid w:val="00956877"/>
  </w:style>
  <w:style w:type="character" w:customStyle="1" w:styleId="CharPartText">
    <w:name w:val="CharPartText"/>
    <w:basedOn w:val="OPCCharBase"/>
    <w:uiPriority w:val="1"/>
    <w:qFormat/>
    <w:rsid w:val="00956877"/>
  </w:style>
  <w:style w:type="character" w:customStyle="1" w:styleId="CharSectno">
    <w:name w:val="CharSectno"/>
    <w:basedOn w:val="OPCCharBase"/>
    <w:qFormat/>
    <w:rsid w:val="00956877"/>
  </w:style>
  <w:style w:type="character" w:customStyle="1" w:styleId="CharSubdNo">
    <w:name w:val="CharSubdNo"/>
    <w:basedOn w:val="OPCCharBase"/>
    <w:uiPriority w:val="1"/>
    <w:qFormat/>
    <w:rsid w:val="00956877"/>
  </w:style>
  <w:style w:type="character" w:customStyle="1" w:styleId="CharSubdText">
    <w:name w:val="CharSubdText"/>
    <w:basedOn w:val="OPCCharBase"/>
    <w:uiPriority w:val="1"/>
    <w:qFormat/>
    <w:rsid w:val="00956877"/>
  </w:style>
  <w:style w:type="paragraph" w:customStyle="1" w:styleId="CTA--">
    <w:name w:val="CTA --"/>
    <w:basedOn w:val="OPCParaBase"/>
    <w:next w:val="Normal"/>
    <w:rsid w:val="00956877"/>
    <w:pPr>
      <w:spacing w:before="60" w:line="240" w:lineRule="atLeast"/>
      <w:ind w:left="142" w:hanging="142"/>
    </w:pPr>
    <w:rPr>
      <w:sz w:val="20"/>
    </w:rPr>
  </w:style>
  <w:style w:type="paragraph" w:customStyle="1" w:styleId="CTA-">
    <w:name w:val="CTA -"/>
    <w:basedOn w:val="OPCParaBase"/>
    <w:rsid w:val="00956877"/>
    <w:pPr>
      <w:spacing w:before="60" w:line="240" w:lineRule="atLeast"/>
      <w:ind w:left="85" w:hanging="85"/>
    </w:pPr>
    <w:rPr>
      <w:sz w:val="20"/>
    </w:rPr>
  </w:style>
  <w:style w:type="paragraph" w:customStyle="1" w:styleId="CTA---">
    <w:name w:val="CTA ---"/>
    <w:basedOn w:val="OPCParaBase"/>
    <w:next w:val="Normal"/>
    <w:rsid w:val="00956877"/>
    <w:pPr>
      <w:spacing w:before="60" w:line="240" w:lineRule="atLeast"/>
      <w:ind w:left="198" w:hanging="198"/>
    </w:pPr>
    <w:rPr>
      <w:sz w:val="20"/>
    </w:rPr>
  </w:style>
  <w:style w:type="paragraph" w:customStyle="1" w:styleId="CTA----">
    <w:name w:val="CTA ----"/>
    <w:basedOn w:val="OPCParaBase"/>
    <w:next w:val="Normal"/>
    <w:rsid w:val="00956877"/>
    <w:pPr>
      <w:spacing w:before="60" w:line="240" w:lineRule="atLeast"/>
      <w:ind w:left="255" w:hanging="255"/>
    </w:pPr>
    <w:rPr>
      <w:sz w:val="20"/>
    </w:rPr>
  </w:style>
  <w:style w:type="paragraph" w:customStyle="1" w:styleId="CTA1a">
    <w:name w:val="CTA 1(a)"/>
    <w:basedOn w:val="OPCParaBase"/>
    <w:rsid w:val="00956877"/>
    <w:pPr>
      <w:tabs>
        <w:tab w:val="right" w:pos="414"/>
      </w:tabs>
      <w:spacing w:before="40" w:line="240" w:lineRule="atLeast"/>
      <w:ind w:left="675" w:hanging="675"/>
    </w:pPr>
    <w:rPr>
      <w:sz w:val="20"/>
    </w:rPr>
  </w:style>
  <w:style w:type="paragraph" w:customStyle="1" w:styleId="CTA1ai">
    <w:name w:val="CTA 1(a)(i)"/>
    <w:basedOn w:val="OPCParaBase"/>
    <w:rsid w:val="00956877"/>
    <w:pPr>
      <w:tabs>
        <w:tab w:val="right" w:pos="1004"/>
      </w:tabs>
      <w:spacing w:before="40" w:line="240" w:lineRule="atLeast"/>
      <w:ind w:left="1253" w:hanging="1253"/>
    </w:pPr>
    <w:rPr>
      <w:sz w:val="20"/>
    </w:rPr>
  </w:style>
  <w:style w:type="paragraph" w:customStyle="1" w:styleId="CTA2a">
    <w:name w:val="CTA 2(a)"/>
    <w:basedOn w:val="OPCParaBase"/>
    <w:rsid w:val="00956877"/>
    <w:pPr>
      <w:tabs>
        <w:tab w:val="right" w:pos="482"/>
      </w:tabs>
      <w:spacing w:before="40" w:line="240" w:lineRule="atLeast"/>
      <w:ind w:left="748" w:hanging="748"/>
    </w:pPr>
    <w:rPr>
      <w:sz w:val="20"/>
    </w:rPr>
  </w:style>
  <w:style w:type="paragraph" w:customStyle="1" w:styleId="CTA2ai">
    <w:name w:val="CTA 2(a)(i)"/>
    <w:basedOn w:val="OPCParaBase"/>
    <w:rsid w:val="00956877"/>
    <w:pPr>
      <w:tabs>
        <w:tab w:val="right" w:pos="1089"/>
      </w:tabs>
      <w:spacing w:before="40" w:line="240" w:lineRule="atLeast"/>
      <w:ind w:left="1327" w:hanging="1327"/>
    </w:pPr>
    <w:rPr>
      <w:sz w:val="20"/>
    </w:rPr>
  </w:style>
  <w:style w:type="paragraph" w:customStyle="1" w:styleId="CTA3a">
    <w:name w:val="CTA 3(a)"/>
    <w:basedOn w:val="OPCParaBase"/>
    <w:rsid w:val="00956877"/>
    <w:pPr>
      <w:tabs>
        <w:tab w:val="right" w:pos="556"/>
      </w:tabs>
      <w:spacing w:before="40" w:line="240" w:lineRule="atLeast"/>
      <w:ind w:left="805" w:hanging="805"/>
    </w:pPr>
    <w:rPr>
      <w:sz w:val="20"/>
    </w:rPr>
  </w:style>
  <w:style w:type="paragraph" w:customStyle="1" w:styleId="CTA3ai">
    <w:name w:val="CTA 3(a)(i)"/>
    <w:basedOn w:val="OPCParaBase"/>
    <w:rsid w:val="00956877"/>
    <w:pPr>
      <w:tabs>
        <w:tab w:val="right" w:pos="1140"/>
      </w:tabs>
      <w:spacing w:before="40" w:line="240" w:lineRule="atLeast"/>
      <w:ind w:left="1361" w:hanging="1361"/>
    </w:pPr>
    <w:rPr>
      <w:sz w:val="20"/>
    </w:rPr>
  </w:style>
  <w:style w:type="paragraph" w:customStyle="1" w:styleId="CTA4a">
    <w:name w:val="CTA 4(a)"/>
    <w:basedOn w:val="OPCParaBase"/>
    <w:rsid w:val="00956877"/>
    <w:pPr>
      <w:tabs>
        <w:tab w:val="right" w:pos="624"/>
      </w:tabs>
      <w:spacing w:before="40" w:line="240" w:lineRule="atLeast"/>
      <w:ind w:left="873" w:hanging="873"/>
    </w:pPr>
    <w:rPr>
      <w:sz w:val="20"/>
    </w:rPr>
  </w:style>
  <w:style w:type="paragraph" w:customStyle="1" w:styleId="CTA4ai">
    <w:name w:val="CTA 4(a)(i)"/>
    <w:basedOn w:val="OPCParaBase"/>
    <w:rsid w:val="00956877"/>
    <w:pPr>
      <w:tabs>
        <w:tab w:val="right" w:pos="1213"/>
      </w:tabs>
      <w:spacing w:before="40" w:line="240" w:lineRule="atLeast"/>
      <w:ind w:left="1452" w:hanging="1452"/>
    </w:pPr>
    <w:rPr>
      <w:sz w:val="20"/>
    </w:rPr>
  </w:style>
  <w:style w:type="paragraph" w:customStyle="1" w:styleId="CTACAPS">
    <w:name w:val="CTA CAPS"/>
    <w:basedOn w:val="OPCParaBase"/>
    <w:rsid w:val="00956877"/>
    <w:pPr>
      <w:spacing w:before="60" w:line="240" w:lineRule="atLeast"/>
    </w:pPr>
    <w:rPr>
      <w:sz w:val="20"/>
    </w:rPr>
  </w:style>
  <w:style w:type="paragraph" w:customStyle="1" w:styleId="CTAright">
    <w:name w:val="CTA right"/>
    <w:basedOn w:val="OPCParaBase"/>
    <w:rsid w:val="00956877"/>
    <w:pPr>
      <w:spacing w:before="60" w:line="240" w:lineRule="auto"/>
      <w:jc w:val="right"/>
    </w:pPr>
    <w:rPr>
      <w:sz w:val="20"/>
    </w:rPr>
  </w:style>
  <w:style w:type="paragraph" w:customStyle="1" w:styleId="Definition">
    <w:name w:val="Definition"/>
    <w:aliases w:val="dd"/>
    <w:basedOn w:val="OPCParaBase"/>
    <w:rsid w:val="00956877"/>
    <w:pPr>
      <w:spacing w:before="180" w:line="240" w:lineRule="auto"/>
      <w:ind w:left="1134"/>
    </w:pPr>
  </w:style>
  <w:style w:type="paragraph" w:customStyle="1" w:styleId="ETAsubitem">
    <w:name w:val="ETA(subitem)"/>
    <w:basedOn w:val="OPCParaBase"/>
    <w:rsid w:val="00956877"/>
    <w:pPr>
      <w:tabs>
        <w:tab w:val="right" w:pos="340"/>
      </w:tabs>
      <w:spacing w:before="60" w:line="240" w:lineRule="auto"/>
      <w:ind w:left="454" w:hanging="454"/>
    </w:pPr>
    <w:rPr>
      <w:sz w:val="20"/>
    </w:rPr>
  </w:style>
  <w:style w:type="paragraph" w:customStyle="1" w:styleId="ETApara">
    <w:name w:val="ETA(para)"/>
    <w:basedOn w:val="OPCParaBase"/>
    <w:rsid w:val="00956877"/>
    <w:pPr>
      <w:tabs>
        <w:tab w:val="right" w:pos="754"/>
      </w:tabs>
      <w:spacing w:before="60" w:line="240" w:lineRule="auto"/>
      <w:ind w:left="828" w:hanging="828"/>
    </w:pPr>
    <w:rPr>
      <w:sz w:val="20"/>
    </w:rPr>
  </w:style>
  <w:style w:type="paragraph" w:customStyle="1" w:styleId="ETAsubpara">
    <w:name w:val="ETA(subpara)"/>
    <w:basedOn w:val="OPCParaBase"/>
    <w:rsid w:val="00956877"/>
    <w:pPr>
      <w:tabs>
        <w:tab w:val="right" w:pos="1083"/>
      </w:tabs>
      <w:spacing w:before="60" w:line="240" w:lineRule="auto"/>
      <w:ind w:left="1191" w:hanging="1191"/>
    </w:pPr>
    <w:rPr>
      <w:sz w:val="20"/>
    </w:rPr>
  </w:style>
  <w:style w:type="paragraph" w:customStyle="1" w:styleId="ETAsub-subpara">
    <w:name w:val="ETA(sub-subpara)"/>
    <w:basedOn w:val="OPCParaBase"/>
    <w:rsid w:val="00956877"/>
    <w:pPr>
      <w:tabs>
        <w:tab w:val="right" w:pos="1412"/>
      </w:tabs>
      <w:spacing w:before="60" w:line="240" w:lineRule="auto"/>
      <w:ind w:left="1525" w:hanging="1525"/>
    </w:pPr>
    <w:rPr>
      <w:sz w:val="20"/>
    </w:rPr>
  </w:style>
  <w:style w:type="paragraph" w:customStyle="1" w:styleId="Formula">
    <w:name w:val="Formula"/>
    <w:basedOn w:val="OPCParaBase"/>
    <w:rsid w:val="00956877"/>
    <w:pPr>
      <w:spacing w:line="240" w:lineRule="auto"/>
      <w:ind w:left="1134"/>
    </w:pPr>
    <w:rPr>
      <w:sz w:val="20"/>
    </w:rPr>
  </w:style>
  <w:style w:type="paragraph" w:styleId="Header">
    <w:name w:val="header"/>
    <w:basedOn w:val="OPCParaBase"/>
    <w:link w:val="HeaderChar"/>
    <w:unhideWhenUsed/>
    <w:rsid w:val="009568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6877"/>
    <w:rPr>
      <w:rFonts w:eastAsia="Times New Roman" w:cs="Times New Roman"/>
      <w:sz w:val="16"/>
      <w:lang w:eastAsia="en-AU"/>
    </w:rPr>
  </w:style>
  <w:style w:type="paragraph" w:customStyle="1" w:styleId="House">
    <w:name w:val="House"/>
    <w:basedOn w:val="OPCParaBase"/>
    <w:rsid w:val="00956877"/>
    <w:pPr>
      <w:spacing w:line="240" w:lineRule="auto"/>
    </w:pPr>
    <w:rPr>
      <w:sz w:val="28"/>
    </w:rPr>
  </w:style>
  <w:style w:type="paragraph" w:customStyle="1" w:styleId="LongT">
    <w:name w:val="LongT"/>
    <w:basedOn w:val="OPCParaBase"/>
    <w:rsid w:val="00956877"/>
    <w:pPr>
      <w:spacing w:line="240" w:lineRule="auto"/>
    </w:pPr>
    <w:rPr>
      <w:b/>
      <w:sz w:val="32"/>
    </w:rPr>
  </w:style>
  <w:style w:type="paragraph" w:customStyle="1" w:styleId="notedraft">
    <w:name w:val="note(draft)"/>
    <w:aliases w:val="nd"/>
    <w:basedOn w:val="OPCParaBase"/>
    <w:rsid w:val="00956877"/>
    <w:pPr>
      <w:spacing w:before="240" w:line="240" w:lineRule="auto"/>
      <w:ind w:left="284" w:hanging="284"/>
    </w:pPr>
    <w:rPr>
      <w:i/>
      <w:sz w:val="24"/>
    </w:rPr>
  </w:style>
  <w:style w:type="paragraph" w:customStyle="1" w:styleId="notemargin">
    <w:name w:val="note(margin)"/>
    <w:aliases w:val="nm"/>
    <w:basedOn w:val="OPCParaBase"/>
    <w:rsid w:val="00956877"/>
    <w:pPr>
      <w:tabs>
        <w:tab w:val="left" w:pos="709"/>
      </w:tabs>
      <w:spacing w:before="122" w:line="198" w:lineRule="exact"/>
      <w:ind w:left="709" w:hanging="709"/>
    </w:pPr>
    <w:rPr>
      <w:sz w:val="18"/>
    </w:rPr>
  </w:style>
  <w:style w:type="paragraph" w:customStyle="1" w:styleId="noteToPara">
    <w:name w:val="noteToPara"/>
    <w:aliases w:val="ntp"/>
    <w:basedOn w:val="OPCParaBase"/>
    <w:rsid w:val="00956877"/>
    <w:pPr>
      <w:spacing w:before="122" w:line="198" w:lineRule="exact"/>
      <w:ind w:left="2353" w:hanging="709"/>
    </w:pPr>
    <w:rPr>
      <w:sz w:val="18"/>
    </w:rPr>
  </w:style>
  <w:style w:type="paragraph" w:customStyle="1" w:styleId="noteParlAmend">
    <w:name w:val="note(ParlAmend)"/>
    <w:aliases w:val="npp"/>
    <w:basedOn w:val="OPCParaBase"/>
    <w:next w:val="ParlAmend"/>
    <w:rsid w:val="00956877"/>
    <w:pPr>
      <w:spacing w:line="240" w:lineRule="auto"/>
      <w:jc w:val="right"/>
    </w:pPr>
    <w:rPr>
      <w:rFonts w:ascii="Arial" w:hAnsi="Arial"/>
      <w:b/>
      <w:i/>
    </w:rPr>
  </w:style>
  <w:style w:type="paragraph" w:customStyle="1" w:styleId="ParlAmend">
    <w:name w:val="ParlAmend"/>
    <w:aliases w:val="pp"/>
    <w:basedOn w:val="OPCParaBase"/>
    <w:rsid w:val="00956877"/>
    <w:pPr>
      <w:spacing w:before="240" w:line="240" w:lineRule="atLeast"/>
      <w:ind w:hanging="567"/>
    </w:pPr>
    <w:rPr>
      <w:sz w:val="24"/>
    </w:rPr>
  </w:style>
  <w:style w:type="paragraph" w:customStyle="1" w:styleId="Page1">
    <w:name w:val="Page1"/>
    <w:basedOn w:val="OPCParaBase"/>
    <w:rsid w:val="00956877"/>
    <w:pPr>
      <w:spacing w:before="5600" w:line="240" w:lineRule="auto"/>
    </w:pPr>
    <w:rPr>
      <w:b/>
      <w:sz w:val="32"/>
    </w:rPr>
  </w:style>
  <w:style w:type="paragraph" w:customStyle="1" w:styleId="PageBreak">
    <w:name w:val="PageBreak"/>
    <w:aliases w:val="pb"/>
    <w:basedOn w:val="OPCParaBase"/>
    <w:rsid w:val="00956877"/>
    <w:pPr>
      <w:spacing w:line="240" w:lineRule="auto"/>
    </w:pPr>
    <w:rPr>
      <w:sz w:val="20"/>
    </w:rPr>
  </w:style>
  <w:style w:type="paragraph" w:customStyle="1" w:styleId="paragraphsub">
    <w:name w:val="paragraph(sub)"/>
    <w:aliases w:val="aa"/>
    <w:basedOn w:val="OPCParaBase"/>
    <w:rsid w:val="00956877"/>
    <w:pPr>
      <w:tabs>
        <w:tab w:val="right" w:pos="1985"/>
      </w:tabs>
      <w:spacing w:before="40" w:line="240" w:lineRule="auto"/>
      <w:ind w:left="2098" w:hanging="2098"/>
    </w:pPr>
  </w:style>
  <w:style w:type="paragraph" w:customStyle="1" w:styleId="paragraphsub-sub">
    <w:name w:val="paragraph(sub-sub)"/>
    <w:aliases w:val="aaa"/>
    <w:basedOn w:val="OPCParaBase"/>
    <w:rsid w:val="00956877"/>
    <w:pPr>
      <w:tabs>
        <w:tab w:val="right" w:pos="2722"/>
      </w:tabs>
      <w:spacing w:before="40" w:line="240" w:lineRule="auto"/>
      <w:ind w:left="2835" w:hanging="2835"/>
    </w:pPr>
  </w:style>
  <w:style w:type="paragraph" w:customStyle="1" w:styleId="paragraph">
    <w:name w:val="paragraph"/>
    <w:aliases w:val="a"/>
    <w:basedOn w:val="OPCParaBase"/>
    <w:link w:val="paragraphChar"/>
    <w:rsid w:val="00956877"/>
    <w:pPr>
      <w:tabs>
        <w:tab w:val="right" w:pos="1531"/>
      </w:tabs>
      <w:spacing w:before="40" w:line="240" w:lineRule="auto"/>
      <w:ind w:left="1644" w:hanging="1644"/>
    </w:pPr>
  </w:style>
  <w:style w:type="character" w:customStyle="1" w:styleId="paragraphChar">
    <w:name w:val="paragraph Char"/>
    <w:aliases w:val="a Char"/>
    <w:link w:val="paragraph"/>
    <w:rsid w:val="008D5130"/>
    <w:rPr>
      <w:rFonts w:eastAsia="Times New Roman" w:cs="Times New Roman"/>
      <w:sz w:val="22"/>
      <w:lang w:eastAsia="en-AU"/>
    </w:rPr>
  </w:style>
  <w:style w:type="paragraph" w:customStyle="1" w:styleId="Penalty">
    <w:name w:val="Penalty"/>
    <w:basedOn w:val="OPCParaBase"/>
    <w:rsid w:val="00956877"/>
    <w:pPr>
      <w:tabs>
        <w:tab w:val="left" w:pos="2977"/>
      </w:tabs>
      <w:spacing w:before="180" w:line="240" w:lineRule="auto"/>
      <w:ind w:left="1985" w:hanging="851"/>
    </w:pPr>
  </w:style>
  <w:style w:type="paragraph" w:customStyle="1" w:styleId="Portfolio">
    <w:name w:val="Portfolio"/>
    <w:basedOn w:val="OPCParaBase"/>
    <w:rsid w:val="00956877"/>
    <w:pPr>
      <w:spacing w:line="240" w:lineRule="auto"/>
    </w:pPr>
    <w:rPr>
      <w:i/>
      <w:sz w:val="20"/>
    </w:rPr>
  </w:style>
  <w:style w:type="paragraph" w:customStyle="1" w:styleId="Preamble">
    <w:name w:val="Preamble"/>
    <w:basedOn w:val="OPCParaBase"/>
    <w:next w:val="Normal"/>
    <w:rsid w:val="009568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6877"/>
    <w:pPr>
      <w:spacing w:line="240" w:lineRule="auto"/>
    </w:pPr>
    <w:rPr>
      <w:i/>
      <w:sz w:val="20"/>
    </w:rPr>
  </w:style>
  <w:style w:type="paragraph" w:customStyle="1" w:styleId="Session">
    <w:name w:val="Session"/>
    <w:basedOn w:val="OPCParaBase"/>
    <w:rsid w:val="00956877"/>
    <w:pPr>
      <w:spacing w:line="240" w:lineRule="auto"/>
    </w:pPr>
    <w:rPr>
      <w:sz w:val="28"/>
    </w:rPr>
  </w:style>
  <w:style w:type="paragraph" w:customStyle="1" w:styleId="Sponsor">
    <w:name w:val="Sponsor"/>
    <w:basedOn w:val="OPCParaBase"/>
    <w:rsid w:val="00956877"/>
    <w:pPr>
      <w:spacing w:line="240" w:lineRule="auto"/>
    </w:pPr>
    <w:rPr>
      <w:i/>
    </w:rPr>
  </w:style>
  <w:style w:type="paragraph" w:customStyle="1" w:styleId="Subitem">
    <w:name w:val="Subitem"/>
    <w:aliases w:val="iss"/>
    <w:basedOn w:val="OPCParaBase"/>
    <w:rsid w:val="00956877"/>
    <w:pPr>
      <w:spacing w:before="180" w:line="240" w:lineRule="auto"/>
      <w:ind w:left="709" w:hanging="709"/>
    </w:pPr>
  </w:style>
  <w:style w:type="paragraph" w:customStyle="1" w:styleId="SubitemHead">
    <w:name w:val="SubitemHead"/>
    <w:aliases w:val="issh"/>
    <w:basedOn w:val="OPCParaBase"/>
    <w:rsid w:val="009568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6877"/>
    <w:pPr>
      <w:spacing w:before="40" w:line="240" w:lineRule="auto"/>
      <w:ind w:left="1134"/>
    </w:pPr>
  </w:style>
  <w:style w:type="paragraph" w:customStyle="1" w:styleId="SubsectionHead">
    <w:name w:val="SubsectionHead"/>
    <w:aliases w:val="ssh"/>
    <w:basedOn w:val="OPCParaBase"/>
    <w:next w:val="subsection"/>
    <w:rsid w:val="00956877"/>
    <w:pPr>
      <w:keepNext/>
      <w:keepLines/>
      <w:spacing w:before="240" w:line="240" w:lineRule="auto"/>
      <w:ind w:left="1134"/>
    </w:pPr>
    <w:rPr>
      <w:i/>
    </w:rPr>
  </w:style>
  <w:style w:type="paragraph" w:customStyle="1" w:styleId="Tablea">
    <w:name w:val="Table(a)"/>
    <w:aliases w:val="ta"/>
    <w:basedOn w:val="OPCParaBase"/>
    <w:rsid w:val="00956877"/>
    <w:pPr>
      <w:spacing w:before="60" w:line="240" w:lineRule="auto"/>
      <w:ind w:left="284" w:hanging="284"/>
    </w:pPr>
    <w:rPr>
      <w:sz w:val="20"/>
    </w:rPr>
  </w:style>
  <w:style w:type="paragraph" w:customStyle="1" w:styleId="TableAA">
    <w:name w:val="Table(AA)"/>
    <w:aliases w:val="taaa"/>
    <w:basedOn w:val="OPCParaBase"/>
    <w:rsid w:val="009568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68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6877"/>
    <w:pPr>
      <w:spacing w:before="60" w:line="240" w:lineRule="atLeast"/>
    </w:pPr>
    <w:rPr>
      <w:sz w:val="20"/>
    </w:rPr>
  </w:style>
  <w:style w:type="paragraph" w:customStyle="1" w:styleId="TLPBoxTextnote">
    <w:name w:val="TLPBoxText(note"/>
    <w:aliases w:val="right)"/>
    <w:basedOn w:val="OPCParaBase"/>
    <w:rsid w:val="009568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6877"/>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6877"/>
    <w:pPr>
      <w:spacing w:before="122" w:line="198" w:lineRule="exact"/>
      <w:ind w:left="1985" w:hanging="851"/>
      <w:jc w:val="right"/>
    </w:pPr>
    <w:rPr>
      <w:sz w:val="18"/>
    </w:rPr>
  </w:style>
  <w:style w:type="paragraph" w:customStyle="1" w:styleId="TLPTableBullet">
    <w:name w:val="TLPTableBullet"/>
    <w:aliases w:val="ttb"/>
    <w:basedOn w:val="OPCParaBase"/>
    <w:rsid w:val="00956877"/>
    <w:pPr>
      <w:spacing w:line="240" w:lineRule="exact"/>
      <w:ind w:left="284" w:hanging="284"/>
    </w:pPr>
    <w:rPr>
      <w:sz w:val="20"/>
    </w:rPr>
  </w:style>
  <w:style w:type="paragraph" w:styleId="TOC1">
    <w:name w:val="toc 1"/>
    <w:basedOn w:val="OPCParaBase"/>
    <w:next w:val="Normal"/>
    <w:uiPriority w:val="39"/>
    <w:semiHidden/>
    <w:unhideWhenUsed/>
    <w:rsid w:val="009568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68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568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568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568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568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568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568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568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6877"/>
    <w:pPr>
      <w:keepLines/>
      <w:spacing w:before="240" w:after="120" w:line="240" w:lineRule="auto"/>
      <w:ind w:left="794"/>
    </w:pPr>
    <w:rPr>
      <w:b/>
      <w:kern w:val="28"/>
      <w:sz w:val="20"/>
    </w:rPr>
  </w:style>
  <w:style w:type="paragraph" w:customStyle="1" w:styleId="TofSectsSection">
    <w:name w:val="TofSects(Section)"/>
    <w:basedOn w:val="OPCParaBase"/>
    <w:rsid w:val="00956877"/>
    <w:pPr>
      <w:keepLines/>
      <w:spacing w:before="40" w:line="240" w:lineRule="auto"/>
      <w:ind w:left="1588" w:hanging="794"/>
    </w:pPr>
    <w:rPr>
      <w:kern w:val="28"/>
      <w:sz w:val="18"/>
    </w:rPr>
  </w:style>
  <w:style w:type="paragraph" w:customStyle="1" w:styleId="TofSectsHeading">
    <w:name w:val="TofSects(Heading)"/>
    <w:basedOn w:val="OPCParaBase"/>
    <w:rsid w:val="00956877"/>
    <w:pPr>
      <w:spacing w:before="240" w:after="120" w:line="240" w:lineRule="auto"/>
    </w:pPr>
    <w:rPr>
      <w:b/>
      <w:sz w:val="24"/>
    </w:rPr>
  </w:style>
  <w:style w:type="paragraph" w:customStyle="1" w:styleId="TofSectsSubdiv">
    <w:name w:val="TofSects(Subdiv)"/>
    <w:basedOn w:val="OPCParaBase"/>
    <w:rsid w:val="00956877"/>
    <w:pPr>
      <w:keepLines/>
      <w:spacing w:before="80" w:line="240" w:lineRule="auto"/>
      <w:ind w:left="1588" w:hanging="794"/>
    </w:pPr>
    <w:rPr>
      <w:kern w:val="28"/>
    </w:rPr>
  </w:style>
  <w:style w:type="paragraph" w:customStyle="1" w:styleId="WRStyle">
    <w:name w:val="WR Style"/>
    <w:aliases w:val="WR"/>
    <w:basedOn w:val="OPCParaBase"/>
    <w:rsid w:val="00956877"/>
    <w:pPr>
      <w:spacing w:before="240" w:line="240" w:lineRule="auto"/>
      <w:ind w:left="284" w:hanging="284"/>
    </w:pPr>
    <w:rPr>
      <w:b/>
      <w:i/>
      <w:kern w:val="28"/>
      <w:sz w:val="24"/>
    </w:rPr>
  </w:style>
  <w:style w:type="paragraph" w:customStyle="1" w:styleId="notepara">
    <w:name w:val="note(para)"/>
    <w:aliases w:val="na"/>
    <w:basedOn w:val="OPCParaBase"/>
    <w:rsid w:val="00956877"/>
    <w:pPr>
      <w:spacing w:before="40" w:line="198" w:lineRule="exact"/>
      <w:ind w:left="2354" w:hanging="369"/>
    </w:pPr>
    <w:rPr>
      <w:sz w:val="18"/>
    </w:rPr>
  </w:style>
  <w:style w:type="paragraph" w:styleId="Footer">
    <w:name w:val="footer"/>
    <w:link w:val="FooterChar"/>
    <w:rsid w:val="009568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6877"/>
    <w:rPr>
      <w:rFonts w:eastAsia="Times New Roman" w:cs="Times New Roman"/>
      <w:sz w:val="22"/>
      <w:szCs w:val="24"/>
      <w:lang w:eastAsia="en-AU"/>
    </w:rPr>
  </w:style>
  <w:style w:type="character" w:styleId="LineNumber">
    <w:name w:val="line number"/>
    <w:basedOn w:val="OPCCharBase"/>
    <w:uiPriority w:val="99"/>
    <w:semiHidden/>
    <w:unhideWhenUsed/>
    <w:rsid w:val="00956877"/>
    <w:rPr>
      <w:sz w:val="16"/>
    </w:rPr>
  </w:style>
  <w:style w:type="table" w:customStyle="1" w:styleId="CFlag">
    <w:name w:val="CFlag"/>
    <w:basedOn w:val="TableNormal"/>
    <w:uiPriority w:val="99"/>
    <w:rsid w:val="00956877"/>
    <w:rPr>
      <w:rFonts w:eastAsia="Times New Roman" w:cs="Times New Roman"/>
      <w:lang w:eastAsia="en-AU"/>
    </w:rPr>
    <w:tblPr/>
  </w:style>
  <w:style w:type="paragraph" w:customStyle="1" w:styleId="NotesHeading1">
    <w:name w:val="NotesHeading 1"/>
    <w:basedOn w:val="OPCParaBase"/>
    <w:next w:val="Normal"/>
    <w:rsid w:val="00956877"/>
    <w:rPr>
      <w:b/>
      <w:sz w:val="28"/>
      <w:szCs w:val="28"/>
    </w:rPr>
  </w:style>
  <w:style w:type="paragraph" w:customStyle="1" w:styleId="NotesHeading2">
    <w:name w:val="NotesHeading 2"/>
    <w:basedOn w:val="OPCParaBase"/>
    <w:next w:val="Normal"/>
    <w:rsid w:val="00956877"/>
    <w:rPr>
      <w:b/>
      <w:sz w:val="28"/>
      <w:szCs w:val="28"/>
    </w:rPr>
  </w:style>
  <w:style w:type="paragraph" w:customStyle="1" w:styleId="SignCoverPageEnd">
    <w:name w:val="SignCoverPageEnd"/>
    <w:basedOn w:val="OPCParaBase"/>
    <w:next w:val="Normal"/>
    <w:rsid w:val="009568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6877"/>
    <w:pPr>
      <w:pBdr>
        <w:top w:val="single" w:sz="4" w:space="1" w:color="auto"/>
      </w:pBdr>
      <w:spacing w:before="360"/>
      <w:ind w:right="397"/>
      <w:jc w:val="both"/>
    </w:pPr>
  </w:style>
  <w:style w:type="paragraph" w:customStyle="1" w:styleId="Paragraphsub-sub-sub">
    <w:name w:val="Paragraph(sub-sub-sub)"/>
    <w:aliases w:val="aaaa"/>
    <w:basedOn w:val="OPCParaBase"/>
    <w:rsid w:val="009568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687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568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6877"/>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56877"/>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956877"/>
    <w:pPr>
      <w:spacing w:before="120"/>
    </w:pPr>
  </w:style>
  <w:style w:type="paragraph" w:customStyle="1" w:styleId="TableTextEndNotes">
    <w:name w:val="TableTextEndNotes"/>
    <w:aliases w:val="Tten"/>
    <w:basedOn w:val="Normal"/>
    <w:rsid w:val="00956877"/>
    <w:pPr>
      <w:spacing w:before="60" w:line="240" w:lineRule="auto"/>
    </w:pPr>
    <w:rPr>
      <w:rFonts w:cs="Arial"/>
      <w:sz w:val="20"/>
      <w:szCs w:val="22"/>
    </w:rPr>
  </w:style>
  <w:style w:type="paragraph" w:customStyle="1" w:styleId="TableHeading">
    <w:name w:val="TableHeading"/>
    <w:aliases w:val="th"/>
    <w:basedOn w:val="OPCParaBase"/>
    <w:next w:val="Tabletext"/>
    <w:rsid w:val="00956877"/>
    <w:pPr>
      <w:keepNext/>
      <w:spacing w:before="60" w:line="240" w:lineRule="atLeast"/>
    </w:pPr>
    <w:rPr>
      <w:b/>
      <w:sz w:val="20"/>
    </w:rPr>
  </w:style>
  <w:style w:type="paragraph" w:customStyle="1" w:styleId="NoteToSubpara">
    <w:name w:val="NoteToSubpara"/>
    <w:aliases w:val="nts"/>
    <w:basedOn w:val="OPCParaBase"/>
    <w:rsid w:val="00956877"/>
    <w:pPr>
      <w:spacing w:before="40" w:line="198" w:lineRule="exact"/>
      <w:ind w:left="2835" w:hanging="709"/>
    </w:pPr>
    <w:rPr>
      <w:sz w:val="18"/>
    </w:rPr>
  </w:style>
  <w:style w:type="paragraph" w:customStyle="1" w:styleId="ENoteTableHeading">
    <w:name w:val="ENoteTableHeading"/>
    <w:aliases w:val="enth"/>
    <w:basedOn w:val="OPCParaBase"/>
    <w:rsid w:val="00956877"/>
    <w:pPr>
      <w:keepNext/>
      <w:spacing w:before="60" w:line="240" w:lineRule="atLeast"/>
    </w:pPr>
    <w:rPr>
      <w:rFonts w:ascii="Arial" w:hAnsi="Arial"/>
      <w:b/>
      <w:sz w:val="16"/>
    </w:rPr>
  </w:style>
  <w:style w:type="paragraph" w:customStyle="1" w:styleId="ENoteTTi">
    <w:name w:val="ENoteTTi"/>
    <w:aliases w:val="entti"/>
    <w:basedOn w:val="OPCParaBase"/>
    <w:rsid w:val="00956877"/>
    <w:pPr>
      <w:keepNext/>
      <w:spacing w:before="60" w:line="240" w:lineRule="atLeast"/>
      <w:ind w:left="170"/>
    </w:pPr>
    <w:rPr>
      <w:sz w:val="16"/>
    </w:rPr>
  </w:style>
  <w:style w:type="paragraph" w:customStyle="1" w:styleId="ENotesHeading1">
    <w:name w:val="ENotesHeading 1"/>
    <w:aliases w:val="Enh1"/>
    <w:basedOn w:val="OPCParaBase"/>
    <w:next w:val="Normal"/>
    <w:rsid w:val="00956877"/>
    <w:pPr>
      <w:spacing w:before="120"/>
      <w:outlineLvl w:val="1"/>
    </w:pPr>
    <w:rPr>
      <w:b/>
      <w:sz w:val="28"/>
      <w:szCs w:val="28"/>
    </w:rPr>
  </w:style>
  <w:style w:type="paragraph" w:customStyle="1" w:styleId="ENotesHeading2">
    <w:name w:val="ENotesHeading 2"/>
    <w:aliases w:val="Enh2"/>
    <w:basedOn w:val="OPCParaBase"/>
    <w:next w:val="Normal"/>
    <w:rsid w:val="00956877"/>
    <w:pPr>
      <w:spacing w:before="120" w:after="120"/>
      <w:outlineLvl w:val="2"/>
    </w:pPr>
    <w:rPr>
      <w:b/>
      <w:sz w:val="24"/>
      <w:szCs w:val="28"/>
    </w:rPr>
  </w:style>
  <w:style w:type="paragraph" w:customStyle="1" w:styleId="ENoteTTIndentHeading">
    <w:name w:val="ENoteTTIndentHeading"/>
    <w:aliases w:val="enTTHi"/>
    <w:basedOn w:val="OPCParaBase"/>
    <w:rsid w:val="009568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6877"/>
    <w:pPr>
      <w:spacing w:before="60" w:line="240" w:lineRule="atLeast"/>
    </w:pPr>
    <w:rPr>
      <w:sz w:val="16"/>
    </w:rPr>
  </w:style>
  <w:style w:type="paragraph" w:customStyle="1" w:styleId="MadeunderText">
    <w:name w:val="MadeunderText"/>
    <w:basedOn w:val="OPCParaBase"/>
    <w:next w:val="Normal"/>
    <w:rsid w:val="00956877"/>
    <w:pPr>
      <w:spacing w:before="240"/>
    </w:pPr>
    <w:rPr>
      <w:sz w:val="24"/>
      <w:szCs w:val="24"/>
    </w:rPr>
  </w:style>
  <w:style w:type="paragraph" w:customStyle="1" w:styleId="ENotesHeading3">
    <w:name w:val="ENotesHeading 3"/>
    <w:aliases w:val="Enh3"/>
    <w:basedOn w:val="OPCParaBase"/>
    <w:next w:val="Normal"/>
    <w:rsid w:val="00956877"/>
    <w:pPr>
      <w:keepNext/>
      <w:spacing w:before="120" w:line="240" w:lineRule="auto"/>
      <w:outlineLvl w:val="4"/>
    </w:pPr>
    <w:rPr>
      <w:b/>
      <w:szCs w:val="24"/>
    </w:rPr>
  </w:style>
  <w:style w:type="paragraph" w:customStyle="1" w:styleId="SubPartCASA">
    <w:name w:val="SubPart(CASA)"/>
    <w:aliases w:val="csp"/>
    <w:basedOn w:val="OPCParaBase"/>
    <w:next w:val="ActHead3"/>
    <w:rsid w:val="0095687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56877"/>
  </w:style>
  <w:style w:type="character" w:customStyle="1" w:styleId="CharSubPartNoCASA">
    <w:name w:val="CharSubPartNo(CASA)"/>
    <w:basedOn w:val="OPCCharBase"/>
    <w:uiPriority w:val="1"/>
    <w:rsid w:val="00956877"/>
  </w:style>
  <w:style w:type="paragraph" w:customStyle="1" w:styleId="ENoteTTIndentHeadingSub">
    <w:name w:val="ENoteTTIndentHeadingSub"/>
    <w:aliases w:val="enTTHis"/>
    <w:basedOn w:val="OPCParaBase"/>
    <w:rsid w:val="00956877"/>
    <w:pPr>
      <w:keepNext/>
      <w:spacing w:before="60" w:line="240" w:lineRule="atLeast"/>
      <w:ind w:left="340"/>
    </w:pPr>
    <w:rPr>
      <w:b/>
      <w:sz w:val="16"/>
    </w:rPr>
  </w:style>
  <w:style w:type="paragraph" w:customStyle="1" w:styleId="ENoteTTiSub">
    <w:name w:val="ENoteTTiSub"/>
    <w:aliases w:val="enttis"/>
    <w:basedOn w:val="OPCParaBase"/>
    <w:rsid w:val="00956877"/>
    <w:pPr>
      <w:keepNext/>
      <w:spacing w:before="60" w:line="240" w:lineRule="atLeast"/>
      <w:ind w:left="340"/>
    </w:pPr>
    <w:rPr>
      <w:sz w:val="16"/>
    </w:rPr>
  </w:style>
  <w:style w:type="paragraph" w:customStyle="1" w:styleId="SubDivisionMigration">
    <w:name w:val="SubDivisionMigration"/>
    <w:aliases w:val="sdm"/>
    <w:basedOn w:val="OPCParaBase"/>
    <w:rsid w:val="009568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6877"/>
    <w:pPr>
      <w:keepNext/>
      <w:keepLines/>
      <w:spacing w:before="240" w:line="240" w:lineRule="auto"/>
      <w:ind w:left="1134" w:hanging="1134"/>
    </w:pPr>
    <w:rPr>
      <w:b/>
      <w:sz w:val="28"/>
    </w:rPr>
  </w:style>
  <w:style w:type="table" w:styleId="TableGrid">
    <w:name w:val="Table Grid"/>
    <w:basedOn w:val="TableNormal"/>
    <w:uiPriority w:val="59"/>
    <w:rsid w:val="00956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56877"/>
    <w:pPr>
      <w:spacing w:before="122" w:line="240" w:lineRule="auto"/>
      <w:ind w:left="1985" w:hanging="851"/>
    </w:pPr>
    <w:rPr>
      <w:sz w:val="18"/>
    </w:rPr>
  </w:style>
  <w:style w:type="paragraph" w:customStyle="1" w:styleId="FreeForm">
    <w:name w:val="FreeForm"/>
    <w:rsid w:val="00956877"/>
    <w:rPr>
      <w:rFonts w:ascii="Arial" w:hAnsi="Arial"/>
      <w:sz w:val="22"/>
    </w:rPr>
  </w:style>
  <w:style w:type="paragraph" w:customStyle="1" w:styleId="SOText">
    <w:name w:val="SO Text"/>
    <w:aliases w:val="sot"/>
    <w:link w:val="SOTextChar"/>
    <w:rsid w:val="009568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6877"/>
    <w:rPr>
      <w:sz w:val="22"/>
    </w:rPr>
  </w:style>
  <w:style w:type="paragraph" w:customStyle="1" w:styleId="SOTextNote">
    <w:name w:val="SO TextNote"/>
    <w:aliases w:val="sont"/>
    <w:basedOn w:val="SOText"/>
    <w:qFormat/>
    <w:rsid w:val="00956877"/>
    <w:pPr>
      <w:spacing w:before="122" w:line="198" w:lineRule="exact"/>
      <w:ind w:left="1843" w:hanging="709"/>
    </w:pPr>
    <w:rPr>
      <w:sz w:val="18"/>
    </w:rPr>
  </w:style>
  <w:style w:type="paragraph" w:customStyle="1" w:styleId="SOPara">
    <w:name w:val="SO Para"/>
    <w:aliases w:val="soa"/>
    <w:basedOn w:val="SOText"/>
    <w:link w:val="SOParaChar"/>
    <w:qFormat/>
    <w:rsid w:val="00956877"/>
    <w:pPr>
      <w:tabs>
        <w:tab w:val="right" w:pos="1786"/>
      </w:tabs>
      <w:spacing w:before="40"/>
      <w:ind w:left="2070" w:hanging="936"/>
    </w:pPr>
  </w:style>
  <w:style w:type="character" w:customStyle="1" w:styleId="SOParaChar">
    <w:name w:val="SO Para Char"/>
    <w:aliases w:val="soa Char"/>
    <w:basedOn w:val="DefaultParagraphFont"/>
    <w:link w:val="SOPara"/>
    <w:rsid w:val="00956877"/>
    <w:rPr>
      <w:sz w:val="22"/>
    </w:rPr>
  </w:style>
  <w:style w:type="paragraph" w:customStyle="1" w:styleId="FileName">
    <w:name w:val="FileName"/>
    <w:basedOn w:val="Normal"/>
    <w:rsid w:val="00956877"/>
  </w:style>
  <w:style w:type="paragraph" w:customStyle="1" w:styleId="SOHeadBold">
    <w:name w:val="SO HeadBold"/>
    <w:aliases w:val="sohb"/>
    <w:basedOn w:val="SOText"/>
    <w:next w:val="SOText"/>
    <w:link w:val="SOHeadBoldChar"/>
    <w:qFormat/>
    <w:rsid w:val="00956877"/>
    <w:rPr>
      <w:b/>
    </w:rPr>
  </w:style>
  <w:style w:type="character" w:customStyle="1" w:styleId="SOHeadBoldChar">
    <w:name w:val="SO HeadBold Char"/>
    <w:aliases w:val="sohb Char"/>
    <w:basedOn w:val="DefaultParagraphFont"/>
    <w:link w:val="SOHeadBold"/>
    <w:rsid w:val="00956877"/>
    <w:rPr>
      <w:b/>
      <w:sz w:val="22"/>
    </w:rPr>
  </w:style>
  <w:style w:type="paragraph" w:customStyle="1" w:styleId="SOHeadItalic">
    <w:name w:val="SO HeadItalic"/>
    <w:aliases w:val="sohi"/>
    <w:basedOn w:val="SOText"/>
    <w:next w:val="SOText"/>
    <w:link w:val="SOHeadItalicChar"/>
    <w:qFormat/>
    <w:rsid w:val="00956877"/>
    <w:rPr>
      <w:i/>
    </w:rPr>
  </w:style>
  <w:style w:type="character" w:customStyle="1" w:styleId="SOHeadItalicChar">
    <w:name w:val="SO HeadItalic Char"/>
    <w:aliases w:val="sohi Char"/>
    <w:basedOn w:val="DefaultParagraphFont"/>
    <w:link w:val="SOHeadItalic"/>
    <w:rsid w:val="00956877"/>
    <w:rPr>
      <w:i/>
      <w:sz w:val="22"/>
    </w:rPr>
  </w:style>
  <w:style w:type="paragraph" w:customStyle="1" w:styleId="SOBullet">
    <w:name w:val="SO Bullet"/>
    <w:aliases w:val="sotb"/>
    <w:basedOn w:val="SOText"/>
    <w:link w:val="SOBulletChar"/>
    <w:qFormat/>
    <w:rsid w:val="00956877"/>
    <w:pPr>
      <w:ind w:left="1559" w:hanging="425"/>
    </w:pPr>
  </w:style>
  <w:style w:type="character" w:customStyle="1" w:styleId="SOBulletChar">
    <w:name w:val="SO Bullet Char"/>
    <w:aliases w:val="sotb Char"/>
    <w:basedOn w:val="DefaultParagraphFont"/>
    <w:link w:val="SOBullet"/>
    <w:rsid w:val="00956877"/>
    <w:rPr>
      <w:sz w:val="22"/>
    </w:rPr>
  </w:style>
  <w:style w:type="paragraph" w:customStyle="1" w:styleId="SOBulletNote">
    <w:name w:val="SO BulletNote"/>
    <w:aliases w:val="sonb"/>
    <w:basedOn w:val="SOTextNote"/>
    <w:link w:val="SOBulletNoteChar"/>
    <w:qFormat/>
    <w:rsid w:val="00956877"/>
    <w:pPr>
      <w:tabs>
        <w:tab w:val="left" w:pos="1560"/>
      </w:tabs>
      <w:ind w:left="2268" w:hanging="1134"/>
    </w:pPr>
  </w:style>
  <w:style w:type="character" w:customStyle="1" w:styleId="SOBulletNoteChar">
    <w:name w:val="SO BulletNote Char"/>
    <w:aliases w:val="sonb Char"/>
    <w:basedOn w:val="DefaultParagraphFont"/>
    <w:link w:val="SOBulletNote"/>
    <w:rsid w:val="00956877"/>
    <w:rPr>
      <w:sz w:val="18"/>
    </w:rPr>
  </w:style>
  <w:style w:type="paragraph" w:customStyle="1" w:styleId="SOText2">
    <w:name w:val="SO Text2"/>
    <w:aliases w:val="sot2"/>
    <w:basedOn w:val="Normal"/>
    <w:next w:val="SOText"/>
    <w:link w:val="SOText2Char"/>
    <w:rsid w:val="009568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6877"/>
    <w:rPr>
      <w:sz w:val="22"/>
    </w:rPr>
  </w:style>
  <w:style w:type="paragraph" w:styleId="BalloonText">
    <w:name w:val="Balloon Text"/>
    <w:basedOn w:val="Normal"/>
    <w:link w:val="BalloonTextChar"/>
    <w:uiPriority w:val="99"/>
    <w:semiHidden/>
    <w:unhideWhenUsed/>
    <w:rsid w:val="00F232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11"/>
    <w:rPr>
      <w:rFonts w:ascii="Segoe UI" w:hAnsi="Segoe UI" w:cs="Segoe UI"/>
      <w:sz w:val="18"/>
      <w:szCs w:val="18"/>
    </w:rPr>
  </w:style>
  <w:style w:type="character" w:styleId="Hyperlink">
    <w:name w:val="Hyperlink"/>
    <w:basedOn w:val="DefaultParagraphFont"/>
    <w:uiPriority w:val="99"/>
    <w:semiHidden/>
    <w:unhideWhenUsed/>
    <w:rsid w:val="005E22F2"/>
    <w:rPr>
      <w:color w:val="0000FF"/>
      <w:u w:val="single"/>
    </w:rPr>
  </w:style>
  <w:style w:type="character" w:customStyle="1" w:styleId="charA8">
    <w:name w:val="charA8"/>
    <w:uiPriority w:val="99"/>
    <w:rsid w:val="000800FA"/>
    <w:rPr>
      <w:rFonts w:cs="Univers LT 45 Light"/>
      <w:color w:val="000000"/>
      <w:sz w:val="20"/>
      <w:szCs w:val="20"/>
    </w:rPr>
  </w:style>
  <w:style w:type="paragraph" w:customStyle="1" w:styleId="Transitional">
    <w:name w:val="Transitional"/>
    <w:aliases w:val="tr"/>
    <w:basedOn w:val="ItemHead"/>
    <w:next w:val="Item"/>
    <w:rsid w:val="00956877"/>
  </w:style>
  <w:style w:type="paragraph" w:customStyle="1" w:styleId="CompiledActNo">
    <w:name w:val="CompiledActNo"/>
    <w:basedOn w:val="OPCParaBase"/>
    <w:next w:val="Normal"/>
    <w:rsid w:val="008D5130"/>
    <w:rPr>
      <w:b/>
      <w:sz w:val="24"/>
      <w:szCs w:val="24"/>
    </w:rPr>
  </w:style>
  <w:style w:type="paragraph" w:customStyle="1" w:styleId="CompiledMadeUnder">
    <w:name w:val="CompiledMadeUnder"/>
    <w:basedOn w:val="OPCParaBase"/>
    <w:next w:val="Normal"/>
    <w:rsid w:val="008D5130"/>
    <w:rPr>
      <w:i/>
      <w:sz w:val="24"/>
      <w:szCs w:val="24"/>
    </w:rPr>
  </w:style>
  <w:style w:type="character" w:styleId="FollowedHyperlink">
    <w:name w:val="FollowedHyperlink"/>
    <w:basedOn w:val="DefaultParagraphFont"/>
    <w:uiPriority w:val="99"/>
    <w:semiHidden/>
    <w:unhideWhenUsed/>
    <w:rsid w:val="00591F47"/>
    <w:rPr>
      <w:color w:val="0000FF"/>
      <w:u w:val="single"/>
    </w:rPr>
  </w:style>
  <w:style w:type="character" w:styleId="CommentReference">
    <w:name w:val="annotation reference"/>
    <w:basedOn w:val="DefaultParagraphFont"/>
    <w:uiPriority w:val="99"/>
    <w:semiHidden/>
    <w:unhideWhenUsed/>
    <w:rsid w:val="00E37A66"/>
    <w:rPr>
      <w:sz w:val="16"/>
      <w:szCs w:val="16"/>
    </w:rPr>
  </w:style>
  <w:style w:type="paragraph" w:styleId="CommentText">
    <w:name w:val="annotation text"/>
    <w:basedOn w:val="Normal"/>
    <w:link w:val="CommentTextChar"/>
    <w:uiPriority w:val="99"/>
    <w:semiHidden/>
    <w:unhideWhenUsed/>
    <w:rsid w:val="00E37A66"/>
    <w:pPr>
      <w:spacing w:line="240" w:lineRule="auto"/>
    </w:pPr>
    <w:rPr>
      <w:sz w:val="20"/>
    </w:rPr>
  </w:style>
  <w:style w:type="character" w:customStyle="1" w:styleId="CommentTextChar">
    <w:name w:val="Comment Text Char"/>
    <w:basedOn w:val="DefaultParagraphFont"/>
    <w:link w:val="CommentText"/>
    <w:uiPriority w:val="99"/>
    <w:semiHidden/>
    <w:rsid w:val="00E37A66"/>
  </w:style>
  <w:style w:type="paragraph" w:styleId="CommentSubject">
    <w:name w:val="annotation subject"/>
    <w:basedOn w:val="CommentText"/>
    <w:next w:val="CommentText"/>
    <w:link w:val="CommentSubjectChar"/>
    <w:uiPriority w:val="99"/>
    <w:semiHidden/>
    <w:unhideWhenUsed/>
    <w:rsid w:val="00E37A66"/>
    <w:rPr>
      <w:b/>
      <w:bCs/>
    </w:rPr>
  </w:style>
  <w:style w:type="character" w:customStyle="1" w:styleId="CommentSubjectChar">
    <w:name w:val="Comment Subject Char"/>
    <w:basedOn w:val="CommentTextChar"/>
    <w:link w:val="CommentSubject"/>
    <w:uiPriority w:val="99"/>
    <w:semiHidden/>
    <w:rsid w:val="00E37A66"/>
    <w:rPr>
      <w:b/>
      <w:bCs/>
    </w:rPr>
  </w:style>
  <w:style w:type="character" w:customStyle="1" w:styleId="ListParagraphChar">
    <w:name w:val="List Paragraph Char"/>
    <w:basedOn w:val="DefaultParagraphFont"/>
    <w:link w:val="ListParagraph"/>
    <w:uiPriority w:val="34"/>
    <w:locked/>
    <w:rsid w:val="00E37A66"/>
  </w:style>
  <w:style w:type="paragraph" w:styleId="ListParagraph">
    <w:name w:val="List Paragraph"/>
    <w:basedOn w:val="Normal"/>
    <w:link w:val="ListParagraphChar"/>
    <w:uiPriority w:val="34"/>
    <w:qFormat/>
    <w:rsid w:val="00E37A66"/>
    <w:pPr>
      <w:spacing w:after="200" w:line="276" w:lineRule="auto"/>
      <w:ind w:left="720"/>
      <w:contextualSpacing/>
    </w:pPr>
    <w:rPr>
      <w:sz w:val="20"/>
    </w:rPr>
  </w:style>
  <w:style w:type="paragraph" w:customStyle="1" w:styleId="BodyNum">
    <w:name w:val="BodyNum"/>
    <w:aliases w:val="b1"/>
    <w:basedOn w:val="OPCParaBase"/>
    <w:rsid w:val="004B4FA1"/>
    <w:pPr>
      <w:numPr>
        <w:numId w:val="3"/>
      </w:numPr>
      <w:spacing w:before="240" w:line="240" w:lineRule="auto"/>
    </w:pPr>
    <w:rPr>
      <w:sz w:val="24"/>
    </w:rPr>
  </w:style>
  <w:style w:type="paragraph" w:customStyle="1" w:styleId="BodyPara">
    <w:name w:val="BodyPara"/>
    <w:aliases w:val="ba"/>
    <w:basedOn w:val="OPCParaBase"/>
    <w:rsid w:val="004B4FA1"/>
    <w:pPr>
      <w:numPr>
        <w:ilvl w:val="1"/>
        <w:numId w:val="3"/>
      </w:numPr>
      <w:spacing w:before="240" w:line="240" w:lineRule="auto"/>
    </w:pPr>
    <w:rPr>
      <w:sz w:val="24"/>
    </w:rPr>
  </w:style>
  <w:style w:type="paragraph" w:customStyle="1" w:styleId="BodyParaBullet">
    <w:name w:val="BodyParaBullet"/>
    <w:aliases w:val="bpb"/>
    <w:basedOn w:val="OPCParaBase"/>
    <w:rsid w:val="004B4FA1"/>
    <w:pPr>
      <w:numPr>
        <w:ilvl w:val="2"/>
        <w:numId w:val="3"/>
      </w:numPr>
      <w:tabs>
        <w:tab w:val="left" w:pos="2160"/>
      </w:tabs>
      <w:spacing w:before="240" w:line="240" w:lineRule="auto"/>
    </w:pPr>
    <w:rPr>
      <w:sz w:val="24"/>
    </w:rPr>
  </w:style>
  <w:style w:type="paragraph" w:customStyle="1" w:styleId="BodySubPara">
    <w:name w:val="BodySubPara"/>
    <w:aliases w:val="bi"/>
    <w:basedOn w:val="OPCParaBase"/>
    <w:rsid w:val="004B4FA1"/>
    <w:pPr>
      <w:numPr>
        <w:ilvl w:val="3"/>
        <w:numId w:val="3"/>
      </w:numPr>
      <w:spacing w:before="240" w:line="240" w:lineRule="auto"/>
    </w:pPr>
    <w:rPr>
      <w:sz w:val="24"/>
    </w:rPr>
  </w:style>
  <w:style w:type="numbering" w:customStyle="1" w:styleId="OPCBodyList">
    <w:name w:val="OPCBodyList"/>
    <w:uiPriority w:val="99"/>
    <w:rsid w:val="004B4FA1"/>
    <w:pPr>
      <w:numPr>
        <w:numId w:val="3"/>
      </w:numPr>
    </w:pPr>
  </w:style>
  <w:style w:type="character" w:customStyle="1" w:styleId="ActHead5Char">
    <w:name w:val="ActHead 5 Char"/>
    <w:aliases w:val="s Char"/>
    <w:link w:val="ActHead5"/>
    <w:locked/>
    <w:rsid w:val="00012822"/>
    <w:rPr>
      <w:rFonts w:eastAsia="Times New Roman" w:cs="Times New Roman"/>
      <w:b/>
      <w:kern w:val="28"/>
      <w:sz w:val="24"/>
      <w:lang w:eastAsia="en-AU"/>
    </w:rPr>
  </w:style>
  <w:style w:type="character" w:customStyle="1" w:styleId="notetextChar">
    <w:name w:val="note(text) Char"/>
    <w:aliases w:val="n Char"/>
    <w:link w:val="notetext"/>
    <w:locked/>
    <w:rsid w:val="00E15A22"/>
    <w:rPr>
      <w:rFonts w:eastAsia="Times New Roman" w:cs="Times New Roman"/>
      <w:sz w:val="18"/>
      <w:lang w:eastAsia="en-AU"/>
    </w:rPr>
  </w:style>
  <w:style w:type="paragraph" w:customStyle="1" w:styleId="ShortTP1">
    <w:name w:val="ShortTP1"/>
    <w:basedOn w:val="ShortT"/>
    <w:link w:val="ShortTP1Char"/>
    <w:rsid w:val="00642278"/>
    <w:pPr>
      <w:spacing w:before="800"/>
    </w:pPr>
  </w:style>
  <w:style w:type="character" w:customStyle="1" w:styleId="ShortTP1Char">
    <w:name w:val="ShortTP1 Char"/>
    <w:basedOn w:val="DefaultParagraphFont"/>
    <w:link w:val="ShortTP1"/>
    <w:rsid w:val="00642278"/>
    <w:rPr>
      <w:rFonts w:eastAsia="Times New Roman" w:cs="Times New Roman"/>
      <w:b/>
      <w:sz w:val="40"/>
      <w:lang w:eastAsia="en-AU"/>
    </w:rPr>
  </w:style>
  <w:style w:type="paragraph" w:customStyle="1" w:styleId="ActNoP1">
    <w:name w:val="ActNoP1"/>
    <w:basedOn w:val="Actno"/>
    <w:link w:val="ActNoP1Char"/>
    <w:rsid w:val="00642278"/>
    <w:pPr>
      <w:spacing w:before="800"/>
    </w:pPr>
    <w:rPr>
      <w:sz w:val="28"/>
    </w:rPr>
  </w:style>
  <w:style w:type="character" w:customStyle="1" w:styleId="ActNoP1Char">
    <w:name w:val="ActNoP1 Char"/>
    <w:basedOn w:val="DefaultParagraphFont"/>
    <w:link w:val="ActNoP1"/>
    <w:rsid w:val="00642278"/>
    <w:rPr>
      <w:rFonts w:eastAsia="Times New Roman" w:cs="Times New Roman"/>
      <w:b/>
      <w:sz w:val="28"/>
      <w:lang w:eastAsia="en-AU"/>
    </w:rPr>
  </w:style>
  <w:style w:type="paragraph" w:customStyle="1" w:styleId="AssentBk">
    <w:name w:val="AssentBk"/>
    <w:basedOn w:val="Normal"/>
    <w:rsid w:val="00642278"/>
    <w:pPr>
      <w:spacing w:line="240" w:lineRule="auto"/>
    </w:pPr>
    <w:rPr>
      <w:rFonts w:eastAsia="Times New Roman" w:cs="Times New Roman"/>
      <w:sz w:val="20"/>
      <w:lang w:eastAsia="en-AU"/>
    </w:rPr>
  </w:style>
  <w:style w:type="paragraph" w:customStyle="1" w:styleId="AssentDt">
    <w:name w:val="AssentDt"/>
    <w:basedOn w:val="Normal"/>
    <w:rsid w:val="006922FD"/>
    <w:pPr>
      <w:spacing w:line="240" w:lineRule="auto"/>
    </w:pPr>
    <w:rPr>
      <w:rFonts w:eastAsia="Times New Roman" w:cs="Times New Roman"/>
      <w:sz w:val="20"/>
      <w:lang w:eastAsia="en-AU"/>
    </w:rPr>
  </w:style>
  <w:style w:type="paragraph" w:customStyle="1" w:styleId="2ndRd">
    <w:name w:val="2ndRd"/>
    <w:basedOn w:val="Normal"/>
    <w:rsid w:val="006922FD"/>
    <w:pPr>
      <w:spacing w:line="240" w:lineRule="auto"/>
    </w:pPr>
    <w:rPr>
      <w:rFonts w:eastAsia="Times New Roman" w:cs="Times New Roman"/>
      <w:sz w:val="20"/>
      <w:lang w:eastAsia="en-AU"/>
    </w:rPr>
  </w:style>
  <w:style w:type="paragraph" w:customStyle="1" w:styleId="ScalePlusRef">
    <w:name w:val="ScalePlusRef"/>
    <w:basedOn w:val="Normal"/>
    <w:rsid w:val="006922F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74526">
      <w:bodyDiv w:val="1"/>
      <w:marLeft w:val="0"/>
      <w:marRight w:val="0"/>
      <w:marTop w:val="0"/>
      <w:marBottom w:val="0"/>
      <w:divBdr>
        <w:top w:val="none" w:sz="0" w:space="0" w:color="auto"/>
        <w:left w:val="none" w:sz="0" w:space="0" w:color="auto"/>
        <w:bottom w:val="none" w:sz="0" w:space="0" w:color="auto"/>
        <w:right w:val="none" w:sz="0" w:space="0" w:color="auto"/>
      </w:divBdr>
    </w:div>
    <w:div w:id="15973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431B-E075-4DD9-870D-7CC2639D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74</Pages>
  <Words>13939</Words>
  <Characters>79454</Characters>
  <Application>Microsoft Office Word</Application>
  <DocSecurity>0</DocSecurity>
  <PresentationFormat/>
  <Lines>662</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2022-10-18T04:30:00Z</cp:lastPrinted>
  <dcterms:created xsi:type="dcterms:W3CDTF">2023-06-23T06:02:00Z</dcterms:created>
  <dcterms:modified xsi:type="dcterms:W3CDTF">2023-06-23T06:02:00Z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Public Interest Disclosure Amendment (Review) Act 2023</vt:lpwstr>
  </property>
  <property fmtid="{D5CDD505-2E9C-101B-9397-08002B2CF9AE}" pid="5" name="ActNo">
    <vt:lpwstr>No. 23, 2023</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OPC6513</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2023-06-15T03:59:36Z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1d2454f5-0848-447d-9268-778883c94f6d</vt:lpwstr>
  </property>
  <property fmtid="{D5CDD505-2E9C-101B-9397-08002B2CF9AE}" pid="19" name="MSIP_Label_234ea0fa-41da-4eb0-b95e-07c328641c0b_ContentBits">
    <vt:lpwstr>0</vt:lpwstr>
  </property>
</Properties>
</file>