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99223"/>
    <w:p w14:paraId="0FE81F5E" w14:textId="776DA84B" w:rsidR="00E655B8" w:rsidRDefault="00E655B8" w:rsidP="00E655B8">
      <w:r>
        <w:object w:dxaOrig="2146" w:dyaOrig="1561" w14:anchorId="07E2D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56898677" r:id="rId8"/>
        </w:object>
      </w:r>
    </w:p>
    <w:p w14:paraId="0A31A6D5" w14:textId="77777777" w:rsidR="00E655B8" w:rsidRDefault="00E655B8" w:rsidP="00E655B8"/>
    <w:p w14:paraId="7170E1BC" w14:textId="77777777" w:rsidR="00E655B8" w:rsidRDefault="00E655B8" w:rsidP="00E655B8"/>
    <w:p w14:paraId="0BB8ED56" w14:textId="77777777" w:rsidR="00E655B8" w:rsidRDefault="00E655B8" w:rsidP="00E655B8"/>
    <w:p w14:paraId="0CCE1939" w14:textId="77777777" w:rsidR="00E655B8" w:rsidRDefault="00E655B8" w:rsidP="00E655B8"/>
    <w:p w14:paraId="018DABCD" w14:textId="77777777" w:rsidR="00E655B8" w:rsidRDefault="00E655B8" w:rsidP="00E655B8"/>
    <w:p w14:paraId="01BDE493" w14:textId="77777777" w:rsidR="00E655B8" w:rsidRDefault="00E655B8" w:rsidP="00E655B8"/>
    <w:p w14:paraId="5B9E9DC1" w14:textId="34F94CD0" w:rsidR="0048364F" w:rsidRPr="00EB1EA1" w:rsidRDefault="00E655B8" w:rsidP="0048364F">
      <w:pPr>
        <w:pStyle w:val="ShortT"/>
      </w:pPr>
      <w:r>
        <w:t>International Organisations (Privileges and Immunities) Amendment Act 2023</w:t>
      </w:r>
    </w:p>
    <w:bookmarkEnd w:id="0"/>
    <w:p w14:paraId="6F16E368" w14:textId="77777777" w:rsidR="0048364F" w:rsidRPr="00EB1EA1" w:rsidRDefault="0048364F" w:rsidP="0048364F"/>
    <w:p w14:paraId="5C1EF501" w14:textId="7ABDA41E" w:rsidR="0048364F" w:rsidRPr="00EB1EA1" w:rsidRDefault="00C164CA" w:rsidP="00E655B8">
      <w:pPr>
        <w:pStyle w:val="Actno"/>
        <w:spacing w:before="400"/>
      </w:pPr>
      <w:r w:rsidRPr="00EB1EA1">
        <w:t>No.</w:t>
      </w:r>
      <w:r w:rsidR="00E82F0E">
        <w:t xml:space="preserve"> 78</w:t>
      </w:r>
      <w:r w:rsidRPr="00EB1EA1">
        <w:t xml:space="preserve">, </w:t>
      </w:r>
      <w:r w:rsidR="00005D25" w:rsidRPr="00EB1EA1">
        <w:t>2023</w:t>
      </w:r>
    </w:p>
    <w:p w14:paraId="2AAA1AAE" w14:textId="77777777" w:rsidR="0048364F" w:rsidRPr="00EB1EA1" w:rsidRDefault="0048364F" w:rsidP="0048364F"/>
    <w:p w14:paraId="40C4A60B" w14:textId="77777777" w:rsidR="00301C2D" w:rsidRDefault="00301C2D" w:rsidP="00301C2D">
      <w:pPr>
        <w:rPr>
          <w:lang w:eastAsia="en-AU"/>
        </w:rPr>
      </w:pPr>
    </w:p>
    <w:p w14:paraId="37838587" w14:textId="49E3BC89" w:rsidR="0048364F" w:rsidRPr="00EB1EA1" w:rsidRDefault="0048364F" w:rsidP="0048364F"/>
    <w:p w14:paraId="4BA6668E" w14:textId="77777777" w:rsidR="0048364F" w:rsidRPr="00EB1EA1" w:rsidRDefault="0048364F" w:rsidP="0048364F"/>
    <w:p w14:paraId="49B93F9C" w14:textId="77777777" w:rsidR="0048364F" w:rsidRPr="00EB1EA1" w:rsidRDefault="0048364F" w:rsidP="0048364F"/>
    <w:p w14:paraId="5A5D50B4" w14:textId="77777777" w:rsidR="00E655B8" w:rsidRDefault="00E655B8" w:rsidP="00E655B8">
      <w:pPr>
        <w:pStyle w:val="LongT"/>
      </w:pPr>
      <w:r>
        <w:t xml:space="preserve">An Act to amend the </w:t>
      </w:r>
      <w:r w:rsidRPr="00E655B8">
        <w:rPr>
          <w:i/>
        </w:rPr>
        <w:t>International Organisations (Privileges and Immunities) Act 1963</w:t>
      </w:r>
      <w:r>
        <w:t>, and for related purposes</w:t>
      </w:r>
    </w:p>
    <w:p w14:paraId="7EFA9AD6" w14:textId="31D52E48" w:rsidR="0048364F" w:rsidRPr="00796225" w:rsidRDefault="0048364F" w:rsidP="0048364F">
      <w:pPr>
        <w:pStyle w:val="Header"/>
        <w:tabs>
          <w:tab w:val="clear" w:pos="4150"/>
          <w:tab w:val="clear" w:pos="8307"/>
        </w:tabs>
      </w:pPr>
      <w:r w:rsidRPr="00796225">
        <w:rPr>
          <w:rStyle w:val="CharAmSchNo"/>
        </w:rPr>
        <w:t xml:space="preserve"> </w:t>
      </w:r>
      <w:r w:rsidRPr="00796225">
        <w:rPr>
          <w:rStyle w:val="CharAmSchText"/>
        </w:rPr>
        <w:t xml:space="preserve"> </w:t>
      </w:r>
    </w:p>
    <w:p w14:paraId="6F12FC86" w14:textId="77777777" w:rsidR="0048364F" w:rsidRPr="00796225" w:rsidRDefault="0048364F" w:rsidP="0048364F">
      <w:pPr>
        <w:pStyle w:val="Header"/>
        <w:tabs>
          <w:tab w:val="clear" w:pos="4150"/>
          <w:tab w:val="clear" w:pos="8307"/>
        </w:tabs>
      </w:pPr>
      <w:r w:rsidRPr="00796225">
        <w:rPr>
          <w:rStyle w:val="CharAmPartNo"/>
        </w:rPr>
        <w:t xml:space="preserve"> </w:t>
      </w:r>
      <w:r w:rsidRPr="00796225">
        <w:rPr>
          <w:rStyle w:val="CharAmPartText"/>
        </w:rPr>
        <w:t xml:space="preserve"> </w:t>
      </w:r>
    </w:p>
    <w:p w14:paraId="466E9964" w14:textId="77777777" w:rsidR="0048364F" w:rsidRPr="00EB1EA1" w:rsidRDefault="0048364F" w:rsidP="0048364F">
      <w:pPr>
        <w:sectPr w:rsidR="0048364F" w:rsidRPr="00EB1EA1" w:rsidSect="00E655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BFF5CC9" w14:textId="77777777" w:rsidR="0048364F" w:rsidRPr="00EB1EA1" w:rsidRDefault="0048364F" w:rsidP="0048364F">
      <w:pPr>
        <w:outlineLvl w:val="0"/>
        <w:rPr>
          <w:sz w:val="36"/>
        </w:rPr>
      </w:pPr>
      <w:r w:rsidRPr="00EB1EA1">
        <w:rPr>
          <w:sz w:val="36"/>
        </w:rPr>
        <w:lastRenderedPageBreak/>
        <w:t>Contents</w:t>
      </w:r>
    </w:p>
    <w:p w14:paraId="51297F9E" w14:textId="3CA4EE74" w:rsidR="00E82F0E" w:rsidRDefault="00E82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82F0E">
        <w:rPr>
          <w:noProof/>
        </w:rPr>
        <w:tab/>
      </w:r>
      <w:r w:rsidRPr="00E82F0E">
        <w:rPr>
          <w:noProof/>
        </w:rPr>
        <w:fldChar w:fldCharType="begin"/>
      </w:r>
      <w:r w:rsidRPr="00E82F0E">
        <w:rPr>
          <w:noProof/>
        </w:rPr>
        <w:instrText xml:space="preserve"> PAGEREF _Toc146285854 \h </w:instrText>
      </w:r>
      <w:r w:rsidRPr="00E82F0E">
        <w:rPr>
          <w:noProof/>
        </w:rPr>
      </w:r>
      <w:r w:rsidRPr="00E82F0E">
        <w:rPr>
          <w:noProof/>
        </w:rPr>
        <w:fldChar w:fldCharType="separate"/>
      </w:r>
      <w:r w:rsidRPr="00E82F0E">
        <w:rPr>
          <w:noProof/>
        </w:rPr>
        <w:t>1</w:t>
      </w:r>
      <w:r w:rsidRPr="00E82F0E">
        <w:rPr>
          <w:noProof/>
        </w:rPr>
        <w:fldChar w:fldCharType="end"/>
      </w:r>
    </w:p>
    <w:p w14:paraId="4011C344" w14:textId="61EBD7F9" w:rsidR="00E82F0E" w:rsidRDefault="00E82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2F0E">
        <w:rPr>
          <w:noProof/>
        </w:rPr>
        <w:tab/>
      </w:r>
      <w:r w:rsidRPr="00E82F0E">
        <w:rPr>
          <w:noProof/>
        </w:rPr>
        <w:fldChar w:fldCharType="begin"/>
      </w:r>
      <w:r w:rsidRPr="00E82F0E">
        <w:rPr>
          <w:noProof/>
        </w:rPr>
        <w:instrText xml:space="preserve"> PAGEREF _Toc146285855 \h </w:instrText>
      </w:r>
      <w:r w:rsidRPr="00E82F0E">
        <w:rPr>
          <w:noProof/>
        </w:rPr>
      </w:r>
      <w:r w:rsidRPr="00E82F0E">
        <w:rPr>
          <w:noProof/>
        </w:rPr>
        <w:fldChar w:fldCharType="separate"/>
      </w:r>
      <w:r w:rsidRPr="00E82F0E">
        <w:rPr>
          <w:noProof/>
        </w:rPr>
        <w:t>2</w:t>
      </w:r>
      <w:r w:rsidRPr="00E82F0E">
        <w:rPr>
          <w:noProof/>
        </w:rPr>
        <w:fldChar w:fldCharType="end"/>
      </w:r>
    </w:p>
    <w:p w14:paraId="047CCCA4" w14:textId="5ACCDFBE" w:rsidR="00E82F0E" w:rsidRDefault="00E82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82F0E">
        <w:rPr>
          <w:noProof/>
        </w:rPr>
        <w:tab/>
      </w:r>
      <w:r w:rsidRPr="00E82F0E">
        <w:rPr>
          <w:noProof/>
        </w:rPr>
        <w:fldChar w:fldCharType="begin"/>
      </w:r>
      <w:r w:rsidRPr="00E82F0E">
        <w:rPr>
          <w:noProof/>
        </w:rPr>
        <w:instrText xml:space="preserve"> PAGEREF _Toc146285856 \h </w:instrText>
      </w:r>
      <w:r w:rsidRPr="00E82F0E">
        <w:rPr>
          <w:noProof/>
        </w:rPr>
      </w:r>
      <w:r w:rsidRPr="00E82F0E">
        <w:rPr>
          <w:noProof/>
        </w:rPr>
        <w:fldChar w:fldCharType="separate"/>
      </w:r>
      <w:r w:rsidRPr="00E82F0E">
        <w:rPr>
          <w:noProof/>
        </w:rPr>
        <w:t>2</w:t>
      </w:r>
      <w:r w:rsidRPr="00E82F0E">
        <w:rPr>
          <w:noProof/>
        </w:rPr>
        <w:fldChar w:fldCharType="end"/>
      </w:r>
    </w:p>
    <w:p w14:paraId="42C36740" w14:textId="310C8EAA" w:rsidR="00E82F0E" w:rsidRDefault="00E82F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1—Organisations to which Act applies</w:t>
      </w:r>
      <w:r w:rsidRPr="00E82F0E">
        <w:rPr>
          <w:b w:val="0"/>
          <w:noProof/>
          <w:sz w:val="18"/>
        </w:rPr>
        <w:tab/>
      </w:r>
      <w:r w:rsidRPr="00E82F0E">
        <w:rPr>
          <w:b w:val="0"/>
          <w:noProof/>
          <w:sz w:val="18"/>
        </w:rPr>
        <w:fldChar w:fldCharType="begin"/>
      </w:r>
      <w:r w:rsidRPr="00E82F0E">
        <w:rPr>
          <w:b w:val="0"/>
          <w:noProof/>
          <w:sz w:val="18"/>
        </w:rPr>
        <w:instrText xml:space="preserve"> PAGEREF _Toc146285857 \h </w:instrText>
      </w:r>
      <w:r w:rsidRPr="00E82F0E">
        <w:rPr>
          <w:b w:val="0"/>
          <w:noProof/>
          <w:sz w:val="18"/>
        </w:rPr>
      </w:r>
      <w:r w:rsidRPr="00E82F0E">
        <w:rPr>
          <w:b w:val="0"/>
          <w:noProof/>
          <w:sz w:val="18"/>
        </w:rPr>
        <w:fldChar w:fldCharType="separate"/>
      </w:r>
      <w:r w:rsidRPr="00E82F0E">
        <w:rPr>
          <w:b w:val="0"/>
          <w:noProof/>
          <w:sz w:val="18"/>
        </w:rPr>
        <w:t>3</w:t>
      </w:r>
      <w:r w:rsidRPr="00E82F0E">
        <w:rPr>
          <w:b w:val="0"/>
          <w:noProof/>
          <w:sz w:val="18"/>
        </w:rPr>
        <w:fldChar w:fldCharType="end"/>
      </w:r>
    </w:p>
    <w:p w14:paraId="5D5CDA84" w14:textId="4459FC75" w:rsidR="00E82F0E" w:rsidRDefault="00E82F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Organisations (Privileges and Immunities) Act 1963</w:t>
      </w:r>
      <w:r w:rsidRPr="00E82F0E">
        <w:rPr>
          <w:i w:val="0"/>
          <w:noProof/>
          <w:sz w:val="18"/>
        </w:rPr>
        <w:tab/>
      </w:r>
      <w:r w:rsidRPr="00E82F0E">
        <w:rPr>
          <w:i w:val="0"/>
          <w:noProof/>
          <w:sz w:val="18"/>
        </w:rPr>
        <w:fldChar w:fldCharType="begin"/>
      </w:r>
      <w:r w:rsidRPr="00E82F0E">
        <w:rPr>
          <w:i w:val="0"/>
          <w:noProof/>
          <w:sz w:val="18"/>
        </w:rPr>
        <w:instrText xml:space="preserve"> PAGEREF _Toc146285858 \h </w:instrText>
      </w:r>
      <w:r w:rsidRPr="00E82F0E">
        <w:rPr>
          <w:i w:val="0"/>
          <w:noProof/>
          <w:sz w:val="18"/>
        </w:rPr>
      </w:r>
      <w:r w:rsidRPr="00E82F0E">
        <w:rPr>
          <w:i w:val="0"/>
          <w:noProof/>
          <w:sz w:val="18"/>
        </w:rPr>
        <w:fldChar w:fldCharType="separate"/>
      </w:r>
      <w:r w:rsidRPr="00E82F0E">
        <w:rPr>
          <w:i w:val="0"/>
          <w:noProof/>
          <w:sz w:val="18"/>
        </w:rPr>
        <w:t>3</w:t>
      </w:r>
      <w:r w:rsidRPr="00E82F0E">
        <w:rPr>
          <w:i w:val="0"/>
          <w:noProof/>
          <w:sz w:val="18"/>
        </w:rPr>
        <w:fldChar w:fldCharType="end"/>
      </w:r>
      <w:bookmarkStart w:id="1" w:name="_GoBack"/>
      <w:bookmarkEnd w:id="1"/>
    </w:p>
    <w:p w14:paraId="4E37D2BE" w14:textId="7DD2E22E" w:rsidR="00E82F0E" w:rsidRDefault="00E82F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2—Persons who are eligible for privileges and immunities</w:t>
      </w:r>
      <w:r w:rsidRPr="00E82F0E">
        <w:rPr>
          <w:b w:val="0"/>
          <w:noProof/>
          <w:sz w:val="18"/>
        </w:rPr>
        <w:tab/>
      </w:r>
      <w:r w:rsidRPr="00E82F0E">
        <w:rPr>
          <w:b w:val="0"/>
          <w:noProof/>
          <w:sz w:val="18"/>
        </w:rPr>
        <w:fldChar w:fldCharType="begin"/>
      </w:r>
      <w:r w:rsidRPr="00E82F0E">
        <w:rPr>
          <w:b w:val="0"/>
          <w:noProof/>
          <w:sz w:val="18"/>
        </w:rPr>
        <w:instrText xml:space="preserve"> PAGEREF _Toc146285859 \h </w:instrText>
      </w:r>
      <w:r w:rsidRPr="00E82F0E">
        <w:rPr>
          <w:b w:val="0"/>
          <w:noProof/>
          <w:sz w:val="18"/>
        </w:rPr>
      </w:r>
      <w:r w:rsidRPr="00E82F0E">
        <w:rPr>
          <w:b w:val="0"/>
          <w:noProof/>
          <w:sz w:val="18"/>
        </w:rPr>
        <w:fldChar w:fldCharType="separate"/>
      </w:r>
      <w:r w:rsidRPr="00E82F0E">
        <w:rPr>
          <w:b w:val="0"/>
          <w:noProof/>
          <w:sz w:val="18"/>
        </w:rPr>
        <w:t>5</w:t>
      </w:r>
      <w:r w:rsidRPr="00E82F0E">
        <w:rPr>
          <w:b w:val="0"/>
          <w:noProof/>
          <w:sz w:val="18"/>
        </w:rPr>
        <w:fldChar w:fldCharType="end"/>
      </w:r>
    </w:p>
    <w:p w14:paraId="4E9CA63A" w14:textId="6A270260" w:rsidR="00E82F0E" w:rsidRDefault="00E82F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Organisations (Privileges and Immunities) Act 1963</w:t>
      </w:r>
      <w:r w:rsidRPr="00E82F0E">
        <w:rPr>
          <w:i w:val="0"/>
          <w:noProof/>
          <w:sz w:val="18"/>
        </w:rPr>
        <w:tab/>
      </w:r>
      <w:r w:rsidRPr="00E82F0E">
        <w:rPr>
          <w:i w:val="0"/>
          <w:noProof/>
          <w:sz w:val="18"/>
        </w:rPr>
        <w:fldChar w:fldCharType="begin"/>
      </w:r>
      <w:r w:rsidRPr="00E82F0E">
        <w:rPr>
          <w:i w:val="0"/>
          <w:noProof/>
          <w:sz w:val="18"/>
        </w:rPr>
        <w:instrText xml:space="preserve"> PAGEREF _Toc146285860 \h </w:instrText>
      </w:r>
      <w:r w:rsidRPr="00E82F0E">
        <w:rPr>
          <w:i w:val="0"/>
          <w:noProof/>
          <w:sz w:val="18"/>
        </w:rPr>
      </w:r>
      <w:r w:rsidRPr="00E82F0E">
        <w:rPr>
          <w:i w:val="0"/>
          <w:noProof/>
          <w:sz w:val="18"/>
        </w:rPr>
        <w:fldChar w:fldCharType="separate"/>
      </w:r>
      <w:r w:rsidRPr="00E82F0E">
        <w:rPr>
          <w:i w:val="0"/>
          <w:noProof/>
          <w:sz w:val="18"/>
        </w:rPr>
        <w:t>5</w:t>
      </w:r>
      <w:r w:rsidRPr="00E82F0E">
        <w:rPr>
          <w:i w:val="0"/>
          <w:noProof/>
          <w:sz w:val="18"/>
        </w:rPr>
        <w:fldChar w:fldCharType="end"/>
      </w:r>
    </w:p>
    <w:p w14:paraId="6AA1EBCA" w14:textId="23EABAB9" w:rsidR="00E82F0E" w:rsidRDefault="00E82F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3—Privileges and immunities relating to immigration</w:t>
      </w:r>
      <w:r w:rsidRPr="00E82F0E">
        <w:rPr>
          <w:b w:val="0"/>
          <w:noProof/>
          <w:sz w:val="18"/>
        </w:rPr>
        <w:tab/>
      </w:r>
      <w:r w:rsidRPr="00E82F0E">
        <w:rPr>
          <w:b w:val="0"/>
          <w:noProof/>
          <w:sz w:val="18"/>
        </w:rPr>
        <w:fldChar w:fldCharType="begin"/>
      </w:r>
      <w:r w:rsidRPr="00E82F0E">
        <w:rPr>
          <w:b w:val="0"/>
          <w:noProof/>
          <w:sz w:val="18"/>
        </w:rPr>
        <w:instrText xml:space="preserve"> PAGEREF _Toc146285861 \h </w:instrText>
      </w:r>
      <w:r w:rsidRPr="00E82F0E">
        <w:rPr>
          <w:b w:val="0"/>
          <w:noProof/>
          <w:sz w:val="18"/>
        </w:rPr>
      </w:r>
      <w:r w:rsidRPr="00E82F0E">
        <w:rPr>
          <w:b w:val="0"/>
          <w:noProof/>
          <w:sz w:val="18"/>
        </w:rPr>
        <w:fldChar w:fldCharType="separate"/>
      </w:r>
      <w:r w:rsidRPr="00E82F0E">
        <w:rPr>
          <w:b w:val="0"/>
          <w:noProof/>
          <w:sz w:val="18"/>
        </w:rPr>
        <w:t>7</w:t>
      </w:r>
      <w:r w:rsidRPr="00E82F0E">
        <w:rPr>
          <w:b w:val="0"/>
          <w:noProof/>
          <w:sz w:val="18"/>
        </w:rPr>
        <w:fldChar w:fldCharType="end"/>
      </w:r>
    </w:p>
    <w:p w14:paraId="60DF93B9" w14:textId="516702F7" w:rsidR="00E82F0E" w:rsidRDefault="00E82F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Organisations (Privileges and Immunities) Act 1963</w:t>
      </w:r>
      <w:r w:rsidRPr="00E82F0E">
        <w:rPr>
          <w:i w:val="0"/>
          <w:noProof/>
          <w:sz w:val="18"/>
        </w:rPr>
        <w:tab/>
      </w:r>
      <w:r w:rsidRPr="00E82F0E">
        <w:rPr>
          <w:i w:val="0"/>
          <w:noProof/>
          <w:sz w:val="18"/>
        </w:rPr>
        <w:fldChar w:fldCharType="begin"/>
      </w:r>
      <w:r w:rsidRPr="00E82F0E">
        <w:rPr>
          <w:i w:val="0"/>
          <w:noProof/>
          <w:sz w:val="18"/>
        </w:rPr>
        <w:instrText xml:space="preserve"> PAGEREF _Toc146285862 \h </w:instrText>
      </w:r>
      <w:r w:rsidRPr="00E82F0E">
        <w:rPr>
          <w:i w:val="0"/>
          <w:noProof/>
          <w:sz w:val="18"/>
        </w:rPr>
      </w:r>
      <w:r w:rsidRPr="00E82F0E">
        <w:rPr>
          <w:i w:val="0"/>
          <w:noProof/>
          <w:sz w:val="18"/>
        </w:rPr>
        <w:fldChar w:fldCharType="separate"/>
      </w:r>
      <w:r w:rsidRPr="00E82F0E">
        <w:rPr>
          <w:i w:val="0"/>
          <w:noProof/>
          <w:sz w:val="18"/>
        </w:rPr>
        <w:t>7</w:t>
      </w:r>
      <w:r w:rsidRPr="00E82F0E">
        <w:rPr>
          <w:i w:val="0"/>
          <w:noProof/>
          <w:sz w:val="18"/>
        </w:rPr>
        <w:fldChar w:fldCharType="end"/>
      </w:r>
    </w:p>
    <w:p w14:paraId="095FD4A7" w14:textId="08F6497A" w:rsidR="00060FF9" w:rsidRPr="00EB1EA1" w:rsidRDefault="00E82F0E" w:rsidP="0048364F">
      <w:r>
        <w:fldChar w:fldCharType="end"/>
      </w:r>
    </w:p>
    <w:p w14:paraId="3C6DCD6E" w14:textId="77777777" w:rsidR="00FE7F93" w:rsidRPr="00EB1EA1" w:rsidRDefault="00FE7F93" w:rsidP="0048364F">
      <w:pPr>
        <w:sectPr w:rsidR="00FE7F93" w:rsidRPr="00EB1EA1" w:rsidSect="00E655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BE17DAE" w14:textId="77777777" w:rsidR="00E655B8" w:rsidRDefault="00E655B8">
      <w:r>
        <w:object w:dxaOrig="2146" w:dyaOrig="1561" w14:anchorId="21D24D05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56898678" r:id="rId20"/>
        </w:object>
      </w:r>
    </w:p>
    <w:p w14:paraId="349F2CEA" w14:textId="77777777" w:rsidR="00E655B8" w:rsidRDefault="00E655B8"/>
    <w:p w14:paraId="598AE965" w14:textId="77777777" w:rsidR="00E655B8" w:rsidRDefault="00E655B8" w:rsidP="000178F8">
      <w:pPr>
        <w:spacing w:line="240" w:lineRule="auto"/>
      </w:pPr>
    </w:p>
    <w:p w14:paraId="4128A01B" w14:textId="535ADAC9" w:rsidR="00E655B8" w:rsidRDefault="00E82F0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International Organisations (Privileges and Immunities) Amendment Act 2023</w:t>
      </w:r>
      <w:r>
        <w:rPr>
          <w:noProof/>
        </w:rPr>
        <w:fldChar w:fldCharType="end"/>
      </w:r>
    </w:p>
    <w:p w14:paraId="4E931289" w14:textId="08E08911" w:rsidR="00E655B8" w:rsidRDefault="00E82F0E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78, 2023</w:t>
      </w:r>
      <w:r>
        <w:rPr>
          <w:noProof/>
        </w:rPr>
        <w:fldChar w:fldCharType="end"/>
      </w:r>
    </w:p>
    <w:p w14:paraId="7B3AECBB" w14:textId="77777777" w:rsidR="00E655B8" w:rsidRPr="009A0728" w:rsidRDefault="00E655B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E98AF68" w14:textId="77777777" w:rsidR="00E655B8" w:rsidRPr="009A0728" w:rsidRDefault="00E655B8" w:rsidP="009A0728">
      <w:pPr>
        <w:spacing w:line="40" w:lineRule="exact"/>
        <w:rPr>
          <w:rFonts w:eastAsia="Calibri"/>
          <w:b/>
          <w:sz w:val="28"/>
        </w:rPr>
      </w:pPr>
    </w:p>
    <w:p w14:paraId="628DEACB" w14:textId="77777777" w:rsidR="00E655B8" w:rsidRPr="009A0728" w:rsidRDefault="00E655B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C5CB868" w14:textId="77777777" w:rsidR="00E655B8" w:rsidRDefault="00E655B8" w:rsidP="00E655B8">
      <w:pPr>
        <w:pStyle w:val="Page1"/>
        <w:spacing w:before="400"/>
      </w:pPr>
      <w:r>
        <w:t xml:space="preserve">An Act to amend the </w:t>
      </w:r>
      <w:r w:rsidRPr="00E655B8">
        <w:rPr>
          <w:i/>
        </w:rPr>
        <w:t>International Organisations (Privileges and Immunities) Act 1963</w:t>
      </w:r>
      <w:r>
        <w:t>, and for related purposes</w:t>
      </w:r>
    </w:p>
    <w:p w14:paraId="312DABFD" w14:textId="6724EB1B" w:rsidR="00E82F0E" w:rsidRDefault="00E82F0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September 2023</w:t>
      </w:r>
      <w:r>
        <w:rPr>
          <w:sz w:val="24"/>
        </w:rPr>
        <w:t>]</w:t>
      </w:r>
    </w:p>
    <w:p w14:paraId="44178A9F" w14:textId="408B0AE4" w:rsidR="0048364F" w:rsidRPr="00EB1EA1" w:rsidRDefault="0048364F" w:rsidP="00EB1EA1">
      <w:pPr>
        <w:spacing w:before="240" w:line="240" w:lineRule="auto"/>
        <w:rPr>
          <w:sz w:val="32"/>
        </w:rPr>
      </w:pPr>
      <w:r w:rsidRPr="00EB1EA1">
        <w:rPr>
          <w:sz w:val="32"/>
        </w:rPr>
        <w:t>The Parliament of Australia enacts:</w:t>
      </w:r>
    </w:p>
    <w:p w14:paraId="562DC3B0" w14:textId="77777777" w:rsidR="0048364F" w:rsidRPr="00EB1EA1" w:rsidRDefault="0048364F" w:rsidP="00EB1EA1">
      <w:pPr>
        <w:pStyle w:val="ActHead5"/>
      </w:pPr>
      <w:bookmarkStart w:id="2" w:name="_Toc146285854"/>
      <w:r w:rsidRPr="00796225">
        <w:rPr>
          <w:rStyle w:val="CharSectno"/>
        </w:rPr>
        <w:t>1</w:t>
      </w:r>
      <w:r w:rsidRPr="00EB1EA1">
        <w:t xml:space="preserve">  Short title</w:t>
      </w:r>
      <w:bookmarkEnd w:id="2"/>
    </w:p>
    <w:p w14:paraId="34B90D2E" w14:textId="77777777" w:rsidR="0048364F" w:rsidRPr="00EB1EA1" w:rsidRDefault="0048364F" w:rsidP="00EB1EA1">
      <w:pPr>
        <w:pStyle w:val="subsection"/>
      </w:pPr>
      <w:r w:rsidRPr="00EB1EA1">
        <w:tab/>
      </w:r>
      <w:r w:rsidRPr="00EB1EA1">
        <w:tab/>
        <w:t xml:space="preserve">This Act </w:t>
      </w:r>
      <w:r w:rsidR="00275197" w:rsidRPr="00EB1EA1">
        <w:t xml:space="preserve">is </w:t>
      </w:r>
      <w:r w:rsidRPr="00EB1EA1">
        <w:t xml:space="preserve">the </w:t>
      </w:r>
      <w:r w:rsidR="00BA0FF1" w:rsidRPr="00EB1EA1">
        <w:rPr>
          <w:i/>
        </w:rPr>
        <w:t xml:space="preserve">International Organisations (Privileges and Immunities) Amendment </w:t>
      </w:r>
      <w:r w:rsidR="00EE3E36" w:rsidRPr="00EB1EA1">
        <w:rPr>
          <w:i/>
        </w:rPr>
        <w:t xml:space="preserve">Act </w:t>
      </w:r>
      <w:r w:rsidR="00005D25" w:rsidRPr="00EB1EA1">
        <w:rPr>
          <w:i/>
        </w:rPr>
        <w:t>2023</w:t>
      </w:r>
      <w:r w:rsidRPr="00EB1EA1">
        <w:t>.</w:t>
      </w:r>
    </w:p>
    <w:p w14:paraId="3A3B7A2C" w14:textId="77777777" w:rsidR="0048364F" w:rsidRPr="00EB1EA1" w:rsidRDefault="0048364F" w:rsidP="00EB1EA1">
      <w:pPr>
        <w:pStyle w:val="ActHead5"/>
      </w:pPr>
      <w:bookmarkStart w:id="3" w:name="_Toc146285855"/>
      <w:r w:rsidRPr="00796225">
        <w:rPr>
          <w:rStyle w:val="CharSectno"/>
        </w:rPr>
        <w:lastRenderedPageBreak/>
        <w:t>2</w:t>
      </w:r>
      <w:r w:rsidRPr="00EB1EA1">
        <w:t xml:space="preserve">  Commencement</w:t>
      </w:r>
      <w:bookmarkEnd w:id="3"/>
    </w:p>
    <w:p w14:paraId="16CAC95F" w14:textId="77777777" w:rsidR="0048364F" w:rsidRPr="00EB1EA1" w:rsidRDefault="0048364F" w:rsidP="00EB1EA1">
      <w:pPr>
        <w:pStyle w:val="subsection"/>
      </w:pPr>
      <w:r w:rsidRPr="00EB1EA1">
        <w:tab/>
        <w:t>(1)</w:t>
      </w:r>
      <w:r w:rsidRPr="00EB1EA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C9BFDC0" w14:textId="77777777" w:rsidR="0048364F" w:rsidRPr="00EB1EA1" w:rsidRDefault="0048364F" w:rsidP="00EB1EA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B1EA1" w14:paraId="701815CC" w14:textId="77777777" w:rsidTr="00BA0FF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62B074" w14:textId="77777777" w:rsidR="0048364F" w:rsidRPr="00EB1EA1" w:rsidRDefault="0048364F" w:rsidP="00EB1EA1">
            <w:pPr>
              <w:pStyle w:val="TableHeading"/>
            </w:pPr>
            <w:r w:rsidRPr="00EB1EA1">
              <w:t>Commencement information</w:t>
            </w:r>
          </w:p>
        </w:tc>
      </w:tr>
      <w:tr w:rsidR="0048364F" w:rsidRPr="00EB1EA1" w14:paraId="1536022D" w14:textId="77777777" w:rsidTr="00BA0FF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93422" w14:textId="77777777" w:rsidR="0048364F" w:rsidRPr="00EB1EA1" w:rsidRDefault="0048364F" w:rsidP="00EB1EA1">
            <w:pPr>
              <w:pStyle w:val="TableHeading"/>
            </w:pPr>
            <w:r w:rsidRPr="00EB1EA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1F476" w14:textId="77777777" w:rsidR="0048364F" w:rsidRPr="00EB1EA1" w:rsidRDefault="0048364F" w:rsidP="00EB1EA1">
            <w:pPr>
              <w:pStyle w:val="TableHeading"/>
            </w:pPr>
            <w:r w:rsidRPr="00EB1EA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C333A" w14:textId="77777777" w:rsidR="0048364F" w:rsidRPr="00EB1EA1" w:rsidRDefault="0048364F" w:rsidP="00EB1EA1">
            <w:pPr>
              <w:pStyle w:val="TableHeading"/>
            </w:pPr>
            <w:r w:rsidRPr="00EB1EA1">
              <w:t>Column 3</w:t>
            </w:r>
          </w:p>
        </w:tc>
      </w:tr>
      <w:tr w:rsidR="0048364F" w:rsidRPr="00EB1EA1" w14:paraId="4C5D016E" w14:textId="77777777" w:rsidTr="00BA0FF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FE4479" w14:textId="77777777" w:rsidR="0048364F" w:rsidRPr="00EB1EA1" w:rsidRDefault="0048364F" w:rsidP="00EB1EA1">
            <w:pPr>
              <w:pStyle w:val="TableHeading"/>
            </w:pPr>
            <w:r w:rsidRPr="00EB1EA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95C4C6" w14:textId="77777777" w:rsidR="0048364F" w:rsidRPr="00EB1EA1" w:rsidRDefault="0048364F" w:rsidP="00EB1EA1">
            <w:pPr>
              <w:pStyle w:val="TableHeading"/>
            </w:pPr>
            <w:r w:rsidRPr="00EB1EA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AAD291" w14:textId="77777777" w:rsidR="0048364F" w:rsidRPr="00EB1EA1" w:rsidRDefault="0048364F" w:rsidP="00EB1EA1">
            <w:pPr>
              <w:pStyle w:val="TableHeading"/>
            </w:pPr>
            <w:r w:rsidRPr="00EB1EA1">
              <w:t>Date/Details</w:t>
            </w:r>
          </w:p>
        </w:tc>
      </w:tr>
      <w:tr w:rsidR="0048364F" w:rsidRPr="00EB1EA1" w14:paraId="5C416E9E" w14:textId="77777777" w:rsidTr="00BA0FF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0CC370" w14:textId="77777777" w:rsidR="0048364F" w:rsidRPr="00EB1EA1" w:rsidRDefault="0048364F" w:rsidP="00EB1EA1">
            <w:pPr>
              <w:pStyle w:val="Tabletext"/>
            </w:pPr>
            <w:r w:rsidRPr="00EB1EA1">
              <w:t xml:space="preserve">1.  </w:t>
            </w:r>
            <w:r w:rsidR="00BA0FF1" w:rsidRPr="00EB1EA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B2576F" w14:textId="77777777" w:rsidR="0048364F" w:rsidRPr="00EB1EA1" w:rsidRDefault="0048364F" w:rsidP="00EB1EA1">
            <w:pPr>
              <w:pStyle w:val="Tabletext"/>
            </w:pPr>
            <w:r w:rsidRPr="00EB1EA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D11C8E" w14:textId="5934F561" w:rsidR="0048364F" w:rsidRPr="00EB1EA1" w:rsidRDefault="00E82F0E" w:rsidP="00EB1EA1">
            <w:pPr>
              <w:pStyle w:val="Tabletext"/>
            </w:pPr>
            <w:r>
              <w:t>20 September 2023</w:t>
            </w:r>
          </w:p>
        </w:tc>
      </w:tr>
    </w:tbl>
    <w:p w14:paraId="553D86FA" w14:textId="77777777" w:rsidR="0048364F" w:rsidRPr="00EB1EA1" w:rsidRDefault="00201D27" w:rsidP="00EB1EA1">
      <w:pPr>
        <w:pStyle w:val="notetext"/>
      </w:pPr>
      <w:r w:rsidRPr="00EB1EA1">
        <w:t>Note:</w:t>
      </w:r>
      <w:r w:rsidRPr="00EB1EA1">
        <w:tab/>
        <w:t>This table relates only to the provisions of this Act as originally enacted. It will not be amended to deal with any later amendments of this Act.</w:t>
      </w:r>
    </w:p>
    <w:p w14:paraId="34700E05" w14:textId="77777777" w:rsidR="0048364F" w:rsidRPr="00EB1EA1" w:rsidRDefault="0048364F" w:rsidP="00EB1EA1">
      <w:pPr>
        <w:pStyle w:val="subsection"/>
      </w:pPr>
      <w:r w:rsidRPr="00EB1EA1">
        <w:tab/>
        <w:t>(2)</w:t>
      </w:r>
      <w:r w:rsidRPr="00EB1EA1">
        <w:tab/>
      </w:r>
      <w:r w:rsidR="00201D27" w:rsidRPr="00EB1EA1">
        <w:t xml:space="preserve">Any information in </w:t>
      </w:r>
      <w:r w:rsidR="00877D48" w:rsidRPr="00EB1EA1">
        <w:t>c</w:t>
      </w:r>
      <w:r w:rsidR="00201D27" w:rsidRPr="00EB1EA1">
        <w:t>olumn 3 of the table is not part of this Act. Information may be inserted in this column, or information in it may be edited, in any published version of this Act.</w:t>
      </w:r>
    </w:p>
    <w:p w14:paraId="49D6B08E" w14:textId="77777777" w:rsidR="0048364F" w:rsidRPr="00EB1EA1" w:rsidRDefault="0048364F" w:rsidP="00EB1EA1">
      <w:pPr>
        <w:pStyle w:val="ActHead5"/>
      </w:pPr>
      <w:bookmarkStart w:id="4" w:name="_Toc146285856"/>
      <w:r w:rsidRPr="00796225">
        <w:rPr>
          <w:rStyle w:val="CharSectno"/>
        </w:rPr>
        <w:t>3</w:t>
      </w:r>
      <w:r w:rsidRPr="00EB1EA1">
        <w:t xml:space="preserve">  Schedules</w:t>
      </w:r>
      <w:bookmarkEnd w:id="4"/>
    </w:p>
    <w:p w14:paraId="4C401027" w14:textId="77777777" w:rsidR="0048364F" w:rsidRPr="00EB1EA1" w:rsidRDefault="0048364F" w:rsidP="00EB1EA1">
      <w:pPr>
        <w:pStyle w:val="subsection"/>
      </w:pPr>
      <w:r w:rsidRPr="00EB1EA1">
        <w:tab/>
      </w:r>
      <w:r w:rsidRPr="00EB1EA1">
        <w:tab/>
      </w:r>
      <w:r w:rsidR="00202618" w:rsidRPr="00EB1EA1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0B87678" w14:textId="77777777" w:rsidR="008D3E94" w:rsidRPr="00EB1EA1" w:rsidRDefault="0048364F" w:rsidP="00EB1EA1">
      <w:pPr>
        <w:pStyle w:val="ActHead6"/>
        <w:pageBreakBefore/>
      </w:pPr>
      <w:bookmarkStart w:id="5" w:name="_Toc146285857"/>
      <w:r w:rsidRPr="00796225">
        <w:rPr>
          <w:rStyle w:val="CharAmSchNo"/>
        </w:rPr>
        <w:lastRenderedPageBreak/>
        <w:t>Schedule 1</w:t>
      </w:r>
      <w:r w:rsidRPr="00EB1EA1">
        <w:t>—</w:t>
      </w:r>
      <w:r w:rsidR="00ED5CD2" w:rsidRPr="00796225">
        <w:rPr>
          <w:rStyle w:val="CharAmSchText"/>
        </w:rPr>
        <w:t>O</w:t>
      </w:r>
      <w:r w:rsidR="00926F5F" w:rsidRPr="00796225">
        <w:rPr>
          <w:rStyle w:val="CharAmSchText"/>
        </w:rPr>
        <w:t>rganisations to which Act applies</w:t>
      </w:r>
      <w:bookmarkEnd w:id="5"/>
    </w:p>
    <w:p w14:paraId="4FA5AC50" w14:textId="77777777" w:rsidR="008D3E94" w:rsidRPr="00796225" w:rsidRDefault="009D5F5C" w:rsidP="00EB1EA1">
      <w:pPr>
        <w:pStyle w:val="Header"/>
      </w:pPr>
      <w:r w:rsidRPr="00796225">
        <w:rPr>
          <w:rStyle w:val="CharAmPartNo"/>
        </w:rPr>
        <w:t xml:space="preserve"> </w:t>
      </w:r>
      <w:r w:rsidRPr="00796225">
        <w:rPr>
          <w:rStyle w:val="CharAmPartText"/>
        </w:rPr>
        <w:t xml:space="preserve"> </w:t>
      </w:r>
    </w:p>
    <w:p w14:paraId="21D06749" w14:textId="77777777" w:rsidR="009D5F5C" w:rsidRPr="00EB1EA1" w:rsidRDefault="009D5F5C" w:rsidP="00EB1EA1">
      <w:pPr>
        <w:pStyle w:val="ActHead9"/>
      </w:pPr>
      <w:bookmarkStart w:id="6" w:name="_Toc146285858"/>
      <w:r w:rsidRPr="00EB1EA1">
        <w:t>International Organisations (Privileges and Immunities) Act 1963</w:t>
      </w:r>
      <w:bookmarkEnd w:id="6"/>
    </w:p>
    <w:p w14:paraId="5317166A" w14:textId="77777777" w:rsidR="003F6B29" w:rsidRPr="00EB1EA1" w:rsidRDefault="00E712F7" w:rsidP="00EB1EA1">
      <w:pPr>
        <w:pStyle w:val="ItemHead"/>
      </w:pPr>
      <w:r w:rsidRPr="00EB1EA1">
        <w:t>1</w:t>
      </w:r>
      <w:r w:rsidR="003F6B29" w:rsidRPr="00EB1EA1">
        <w:t xml:space="preserve">  </w:t>
      </w:r>
      <w:r w:rsidR="009164D9" w:rsidRPr="00EB1EA1">
        <w:t>Subsection 3</w:t>
      </w:r>
      <w:r w:rsidR="003F6B29" w:rsidRPr="00EB1EA1">
        <w:t xml:space="preserve">(1) (definition of </w:t>
      </w:r>
      <w:r w:rsidR="003F6B29" w:rsidRPr="00EB1EA1">
        <w:rPr>
          <w:i/>
        </w:rPr>
        <w:t>international organisation to which this Act applies</w:t>
      </w:r>
      <w:r w:rsidR="003F6B29" w:rsidRPr="00EB1EA1">
        <w:t>)</w:t>
      </w:r>
    </w:p>
    <w:p w14:paraId="37C3B182" w14:textId="77777777" w:rsidR="003F6B29" w:rsidRPr="00EB1EA1" w:rsidRDefault="003F6B29" w:rsidP="00EB1EA1">
      <w:pPr>
        <w:pStyle w:val="Item"/>
      </w:pPr>
      <w:r w:rsidRPr="00EB1EA1">
        <w:t>Repeal the definition, substitute:</w:t>
      </w:r>
    </w:p>
    <w:p w14:paraId="697D8943" w14:textId="77777777" w:rsidR="007A5C70" w:rsidRPr="00EB1EA1" w:rsidRDefault="003F6B29" w:rsidP="00EB1EA1">
      <w:pPr>
        <w:pStyle w:val="Definition"/>
      </w:pPr>
      <w:r w:rsidRPr="00EB1EA1">
        <w:rPr>
          <w:b/>
          <w:i/>
        </w:rPr>
        <w:t>international organisation to which this Act applies</w:t>
      </w:r>
      <w:r w:rsidR="00EF05C4" w:rsidRPr="00EB1EA1">
        <w:t xml:space="preserve"> means</w:t>
      </w:r>
      <w:r w:rsidR="007A5C70" w:rsidRPr="00EB1EA1">
        <w:t>:</w:t>
      </w:r>
    </w:p>
    <w:p w14:paraId="1007C2A8" w14:textId="77777777" w:rsidR="003F6B29" w:rsidRPr="00EB1EA1" w:rsidRDefault="003F6B29" w:rsidP="00EB1EA1">
      <w:pPr>
        <w:pStyle w:val="paragraph"/>
      </w:pPr>
      <w:r w:rsidRPr="00EB1EA1">
        <w:tab/>
        <w:t>(</w:t>
      </w:r>
      <w:r w:rsidR="007A5C70" w:rsidRPr="00EB1EA1">
        <w:t>a</w:t>
      </w:r>
      <w:r w:rsidRPr="00EB1EA1">
        <w:t>)</w:t>
      </w:r>
      <w:r w:rsidRPr="00EB1EA1">
        <w:tab/>
      </w:r>
      <w:r w:rsidR="00E57534" w:rsidRPr="00EB1EA1">
        <w:t xml:space="preserve">an organisation that is the subject of a declaration under </w:t>
      </w:r>
      <w:r w:rsidR="009164D9" w:rsidRPr="00EB1EA1">
        <w:t>subsection 5</w:t>
      </w:r>
      <w:r w:rsidR="00E57534" w:rsidRPr="00EB1EA1">
        <w:t>(1);</w:t>
      </w:r>
      <w:r w:rsidRPr="00EB1EA1">
        <w:t xml:space="preserve"> or</w:t>
      </w:r>
    </w:p>
    <w:p w14:paraId="14C36F6A" w14:textId="77777777" w:rsidR="003962C2" w:rsidRPr="00EB1EA1" w:rsidRDefault="003962C2" w:rsidP="00EB1EA1">
      <w:pPr>
        <w:pStyle w:val="paragraph"/>
      </w:pPr>
      <w:r w:rsidRPr="00EB1EA1">
        <w:tab/>
        <w:t>(b)</w:t>
      </w:r>
      <w:r w:rsidRPr="00EB1EA1">
        <w:tab/>
        <w:t xml:space="preserve">an organ </w:t>
      </w:r>
      <w:r w:rsidR="00EF05C4" w:rsidRPr="00EB1EA1">
        <w:t xml:space="preserve">specified for the purposes of </w:t>
      </w:r>
      <w:r w:rsidR="009164D9" w:rsidRPr="00EB1EA1">
        <w:t>subsection 5</w:t>
      </w:r>
      <w:r w:rsidR="00EF05C4" w:rsidRPr="00EB1EA1">
        <w:t>(5); or</w:t>
      </w:r>
    </w:p>
    <w:p w14:paraId="2895FAD1" w14:textId="77777777" w:rsidR="00EF05C4" w:rsidRPr="00EB1EA1" w:rsidRDefault="00EF05C4" w:rsidP="00EB1EA1">
      <w:pPr>
        <w:pStyle w:val="paragraph"/>
      </w:pPr>
      <w:r w:rsidRPr="00EB1EA1">
        <w:tab/>
        <w:t>(c)</w:t>
      </w:r>
      <w:r w:rsidRPr="00EB1EA1">
        <w:tab/>
        <w:t xml:space="preserve">an organ that is taken, by force of </w:t>
      </w:r>
      <w:r w:rsidR="009164D9" w:rsidRPr="00EB1EA1">
        <w:t>subsection 5</w:t>
      </w:r>
      <w:r w:rsidRPr="00EB1EA1">
        <w:t>(6), to be an international organisation to which this Act applies</w:t>
      </w:r>
      <w:r w:rsidR="00E57534" w:rsidRPr="00EB1EA1">
        <w:t>.</w:t>
      </w:r>
    </w:p>
    <w:p w14:paraId="1CC3FE71" w14:textId="77777777" w:rsidR="00CC69EA" w:rsidRPr="00EB1EA1" w:rsidRDefault="00CC69EA" w:rsidP="00EB1EA1">
      <w:pPr>
        <w:pStyle w:val="notetext"/>
      </w:pPr>
      <w:r w:rsidRPr="00EB1EA1">
        <w:t>Note:</w:t>
      </w:r>
      <w:r w:rsidRPr="00EB1EA1">
        <w:tab/>
      </w:r>
      <w:r w:rsidR="00C92059" w:rsidRPr="00EB1EA1">
        <w:t xml:space="preserve">Specification of an organ for the </w:t>
      </w:r>
      <w:r w:rsidR="00C476E4" w:rsidRPr="00EB1EA1">
        <w:t xml:space="preserve">purposes of </w:t>
      </w:r>
      <w:r w:rsidR="009164D9" w:rsidRPr="00EB1EA1">
        <w:t>subsection 5</w:t>
      </w:r>
      <w:r w:rsidR="00C92059" w:rsidRPr="00EB1EA1">
        <w:t xml:space="preserve">(5) does not affect </w:t>
      </w:r>
      <w:r w:rsidR="009164D9" w:rsidRPr="00EB1EA1">
        <w:t>subsection 5</w:t>
      </w:r>
      <w:r w:rsidRPr="00EB1EA1">
        <w:t>(6).</w:t>
      </w:r>
    </w:p>
    <w:p w14:paraId="2604F8B7" w14:textId="77777777" w:rsidR="003F6B29" w:rsidRPr="00EB1EA1" w:rsidRDefault="00E712F7" w:rsidP="00EB1EA1">
      <w:pPr>
        <w:pStyle w:val="ItemHead"/>
      </w:pPr>
      <w:r w:rsidRPr="00EB1EA1">
        <w:t>2</w:t>
      </w:r>
      <w:r w:rsidR="003F6B29" w:rsidRPr="00EB1EA1">
        <w:t xml:space="preserve">  </w:t>
      </w:r>
      <w:r w:rsidR="009164D9" w:rsidRPr="00EB1EA1">
        <w:t>Subsection 3</w:t>
      </w:r>
      <w:r w:rsidR="003F6B29" w:rsidRPr="00EB1EA1">
        <w:t xml:space="preserve">(1) (definition of </w:t>
      </w:r>
      <w:r w:rsidR="003F6B29" w:rsidRPr="00EB1EA1">
        <w:rPr>
          <w:i/>
        </w:rPr>
        <w:t>overseas organisation to which this Act applies</w:t>
      </w:r>
      <w:r w:rsidR="003F6B29" w:rsidRPr="00EB1EA1">
        <w:t>)</w:t>
      </w:r>
    </w:p>
    <w:p w14:paraId="27C638C8" w14:textId="77777777" w:rsidR="007A5C70" w:rsidRPr="00EB1EA1" w:rsidRDefault="007A5C70" w:rsidP="00EB1EA1">
      <w:pPr>
        <w:pStyle w:val="Item"/>
      </w:pPr>
      <w:r w:rsidRPr="00EB1EA1">
        <w:t>Repeal the definition, substitute:</w:t>
      </w:r>
    </w:p>
    <w:p w14:paraId="7A7D2240" w14:textId="77777777" w:rsidR="007A5C70" w:rsidRPr="00EB1EA1" w:rsidRDefault="007A5C70" w:rsidP="00EB1EA1">
      <w:pPr>
        <w:pStyle w:val="Definition"/>
      </w:pPr>
      <w:r w:rsidRPr="00EB1EA1">
        <w:rPr>
          <w:b/>
          <w:i/>
        </w:rPr>
        <w:t>overseas organisation to which this Act applies</w:t>
      </w:r>
      <w:r w:rsidR="00E57534" w:rsidRPr="00EB1EA1">
        <w:t xml:space="preserve"> means an organisation</w:t>
      </w:r>
      <w:r w:rsidR="00AD4F0A" w:rsidRPr="00EB1EA1">
        <w:t xml:space="preserve"> that</w:t>
      </w:r>
      <w:r w:rsidRPr="00EB1EA1">
        <w:t>:</w:t>
      </w:r>
    </w:p>
    <w:p w14:paraId="2D97EA09" w14:textId="77777777" w:rsidR="007A5C70" w:rsidRPr="00EB1EA1" w:rsidRDefault="007A5C70" w:rsidP="00EB1EA1">
      <w:pPr>
        <w:pStyle w:val="paragraph"/>
      </w:pPr>
      <w:r w:rsidRPr="00EB1EA1">
        <w:tab/>
        <w:t>(a)</w:t>
      </w:r>
      <w:r w:rsidRPr="00EB1EA1">
        <w:tab/>
      </w:r>
      <w:r w:rsidR="00E57534" w:rsidRPr="00EB1EA1">
        <w:t xml:space="preserve">is the subject of a declaration under </w:t>
      </w:r>
      <w:r w:rsidR="009164D9" w:rsidRPr="00EB1EA1">
        <w:t>subsection 5</w:t>
      </w:r>
      <w:r w:rsidR="00E57534" w:rsidRPr="00EB1EA1">
        <w:t>A(1)</w:t>
      </w:r>
      <w:r w:rsidRPr="00EB1EA1">
        <w:t>;</w:t>
      </w:r>
      <w:r w:rsidR="00E57534" w:rsidRPr="00EB1EA1">
        <w:t xml:space="preserve"> and</w:t>
      </w:r>
    </w:p>
    <w:p w14:paraId="37FA2D9E" w14:textId="77777777" w:rsidR="007A5C70" w:rsidRPr="00EB1EA1" w:rsidRDefault="007A5C70" w:rsidP="00EB1EA1">
      <w:pPr>
        <w:pStyle w:val="paragraph"/>
      </w:pPr>
      <w:r w:rsidRPr="00EB1EA1">
        <w:tab/>
        <w:t>(b)</w:t>
      </w:r>
      <w:r w:rsidRPr="00EB1EA1">
        <w:tab/>
      </w:r>
      <w:r w:rsidR="00E57534" w:rsidRPr="00EB1EA1">
        <w:t xml:space="preserve">is not </w:t>
      </w:r>
      <w:r w:rsidRPr="00EB1EA1">
        <w:t>an international organisation to which this Act applies.</w:t>
      </w:r>
    </w:p>
    <w:p w14:paraId="13B4D1C8" w14:textId="77777777" w:rsidR="00E57534" w:rsidRPr="00EB1EA1" w:rsidRDefault="00E712F7" w:rsidP="00EB1EA1">
      <w:pPr>
        <w:pStyle w:val="ItemHead"/>
      </w:pPr>
      <w:r w:rsidRPr="00EB1EA1">
        <w:t>3</w:t>
      </w:r>
      <w:r w:rsidR="00E57534" w:rsidRPr="00EB1EA1">
        <w:t xml:space="preserve">  After </w:t>
      </w:r>
      <w:r w:rsidR="009164D9" w:rsidRPr="00EB1EA1">
        <w:t>subsection 3</w:t>
      </w:r>
      <w:r w:rsidR="00E57534" w:rsidRPr="00EB1EA1">
        <w:t>(2)</w:t>
      </w:r>
    </w:p>
    <w:p w14:paraId="1AE08ECB" w14:textId="77777777" w:rsidR="00E57534" w:rsidRPr="00EB1EA1" w:rsidRDefault="00E57534" w:rsidP="00EB1EA1">
      <w:pPr>
        <w:pStyle w:val="Item"/>
      </w:pPr>
      <w:r w:rsidRPr="00EB1EA1">
        <w:t>Insert:</w:t>
      </w:r>
    </w:p>
    <w:p w14:paraId="33D2D0DF" w14:textId="77777777" w:rsidR="00E57534" w:rsidRPr="00EB1EA1" w:rsidRDefault="00E57534" w:rsidP="00EB1EA1">
      <w:pPr>
        <w:pStyle w:val="subsection"/>
      </w:pPr>
      <w:r w:rsidRPr="00EB1EA1">
        <w:tab/>
        <w:t>(2A)</w:t>
      </w:r>
      <w:r w:rsidRPr="00EB1EA1">
        <w:tab/>
        <w:t xml:space="preserve">For the purposes of this Act, </w:t>
      </w:r>
      <w:r w:rsidR="0084543B" w:rsidRPr="00EB1EA1">
        <w:t xml:space="preserve">and subject to </w:t>
      </w:r>
      <w:r w:rsidR="009164D9" w:rsidRPr="00EB1EA1">
        <w:t>subsection 5</w:t>
      </w:r>
      <w:r w:rsidR="0084543B" w:rsidRPr="00EB1EA1">
        <w:t>(5)</w:t>
      </w:r>
      <w:r w:rsidRPr="00EB1EA1">
        <w:t>:</w:t>
      </w:r>
    </w:p>
    <w:p w14:paraId="39A3CDA9" w14:textId="77777777" w:rsidR="00E12A0B" w:rsidRPr="00EB1EA1" w:rsidRDefault="00E12A0B" w:rsidP="00EB1EA1">
      <w:pPr>
        <w:pStyle w:val="paragraph"/>
      </w:pPr>
      <w:r w:rsidRPr="00EB1EA1">
        <w:tab/>
        <w:t>(a)</w:t>
      </w:r>
      <w:r w:rsidRPr="00EB1EA1">
        <w:tab/>
        <w:t xml:space="preserve">an office within </w:t>
      </w:r>
      <w:r w:rsidR="00AD4F0A" w:rsidRPr="00EB1EA1">
        <w:t xml:space="preserve">an international </w:t>
      </w:r>
      <w:r w:rsidRPr="00EB1EA1">
        <w:t>organisation</w:t>
      </w:r>
      <w:r w:rsidR="00AD4F0A" w:rsidRPr="00EB1EA1">
        <w:t xml:space="preserve"> to which this Act applies or an overseas organisation to which this Act applies; or</w:t>
      </w:r>
    </w:p>
    <w:p w14:paraId="5C158D48" w14:textId="77777777" w:rsidR="00E57534" w:rsidRPr="00EB1EA1" w:rsidRDefault="00E12A0B" w:rsidP="00EB1EA1">
      <w:pPr>
        <w:pStyle w:val="paragraph"/>
      </w:pPr>
      <w:r w:rsidRPr="00EB1EA1">
        <w:tab/>
        <w:t>(b)</w:t>
      </w:r>
      <w:r w:rsidRPr="00EB1EA1">
        <w:tab/>
      </w:r>
      <w:r w:rsidR="00E57534" w:rsidRPr="00EB1EA1">
        <w:t xml:space="preserve">an organ </w:t>
      </w:r>
      <w:r w:rsidR="00863907" w:rsidRPr="00EB1EA1">
        <w:t>of</w:t>
      </w:r>
      <w:r w:rsidR="00AD4F0A" w:rsidRPr="00EB1EA1">
        <w:t xml:space="preserve"> </w:t>
      </w:r>
      <w:r w:rsidR="00431C41" w:rsidRPr="00EB1EA1">
        <w:t xml:space="preserve">such </w:t>
      </w:r>
      <w:r w:rsidR="00AD4F0A" w:rsidRPr="00EB1EA1">
        <w:t xml:space="preserve">an </w:t>
      </w:r>
      <w:r w:rsidRPr="00EB1EA1">
        <w:t>organisation</w:t>
      </w:r>
      <w:r w:rsidR="00E57534" w:rsidRPr="00EB1EA1">
        <w:t>;</w:t>
      </w:r>
      <w:r w:rsidR="00AD4F0A" w:rsidRPr="00EB1EA1">
        <w:t xml:space="preserve"> or</w:t>
      </w:r>
    </w:p>
    <w:p w14:paraId="41D9E889" w14:textId="77777777" w:rsidR="00E57534" w:rsidRPr="00EB1EA1" w:rsidRDefault="00E57534" w:rsidP="00EB1EA1">
      <w:pPr>
        <w:pStyle w:val="paragraph"/>
      </w:pPr>
      <w:r w:rsidRPr="00EB1EA1">
        <w:lastRenderedPageBreak/>
        <w:tab/>
        <w:t>(</w:t>
      </w:r>
      <w:r w:rsidR="00E12A0B" w:rsidRPr="00EB1EA1">
        <w:t>c</w:t>
      </w:r>
      <w:r w:rsidRPr="00EB1EA1">
        <w:t>)</w:t>
      </w:r>
      <w:r w:rsidRPr="00EB1EA1">
        <w:tab/>
        <w:t>a commission, council or other body established by</w:t>
      </w:r>
      <w:r w:rsidR="00AD4F0A" w:rsidRPr="00EB1EA1">
        <w:t xml:space="preserve"> such an organisation or organ</w:t>
      </w:r>
      <w:r w:rsidRPr="00EB1EA1">
        <w:t>;</w:t>
      </w:r>
      <w:r w:rsidR="00AD4F0A" w:rsidRPr="00EB1EA1">
        <w:t xml:space="preserve"> or</w:t>
      </w:r>
    </w:p>
    <w:p w14:paraId="5FBAA064" w14:textId="77777777" w:rsidR="00E57534" w:rsidRPr="00EB1EA1" w:rsidRDefault="00E57534" w:rsidP="00EB1EA1">
      <w:pPr>
        <w:pStyle w:val="paragraph"/>
      </w:pPr>
      <w:r w:rsidRPr="00EB1EA1">
        <w:tab/>
        <w:t>(</w:t>
      </w:r>
      <w:r w:rsidR="00E12A0B" w:rsidRPr="00EB1EA1">
        <w:t>d</w:t>
      </w:r>
      <w:r w:rsidRPr="00EB1EA1">
        <w:t>)</w:t>
      </w:r>
      <w:r w:rsidRPr="00EB1EA1">
        <w:tab/>
        <w:t>a committee, or sub</w:t>
      </w:r>
      <w:r w:rsidR="00EB1EA1">
        <w:noBreakHyphen/>
      </w:r>
      <w:r w:rsidRPr="00EB1EA1">
        <w:t xml:space="preserve">committee of a committee, of </w:t>
      </w:r>
      <w:r w:rsidR="00AD4F0A" w:rsidRPr="00EB1EA1">
        <w:t>such an organisation, organ</w:t>
      </w:r>
      <w:r w:rsidR="00863907" w:rsidRPr="00EB1EA1">
        <w:t>,</w:t>
      </w:r>
      <w:r w:rsidR="00AD4F0A" w:rsidRPr="00EB1EA1">
        <w:t xml:space="preserve"> </w:t>
      </w:r>
      <w:r w:rsidRPr="00EB1EA1">
        <w:t xml:space="preserve">commission, council or </w:t>
      </w:r>
      <w:r w:rsidR="00431C41" w:rsidRPr="00EB1EA1">
        <w:t xml:space="preserve">other </w:t>
      </w:r>
      <w:r w:rsidRPr="00EB1EA1">
        <w:t>body</w:t>
      </w:r>
      <w:r w:rsidR="00AD4F0A" w:rsidRPr="00EB1EA1">
        <w:t>;</w:t>
      </w:r>
    </w:p>
    <w:p w14:paraId="15A80741" w14:textId="77777777" w:rsidR="00AD4F0A" w:rsidRPr="00EB1EA1" w:rsidRDefault="00AD4F0A" w:rsidP="00EB1EA1">
      <w:pPr>
        <w:pStyle w:val="subsection2"/>
      </w:pPr>
      <w:r w:rsidRPr="00EB1EA1">
        <w:t>is taken to be part of the organisation.</w:t>
      </w:r>
    </w:p>
    <w:p w14:paraId="6A2B03CE" w14:textId="77777777" w:rsidR="009D5F5C" w:rsidRPr="00EB1EA1" w:rsidRDefault="00E712F7" w:rsidP="00EB1EA1">
      <w:pPr>
        <w:pStyle w:val="ItemHead"/>
      </w:pPr>
      <w:r w:rsidRPr="00EB1EA1">
        <w:t>4</w:t>
      </w:r>
      <w:r w:rsidR="009D5F5C" w:rsidRPr="00EB1EA1">
        <w:t xml:space="preserve">  </w:t>
      </w:r>
      <w:r w:rsidR="00EA536B" w:rsidRPr="00EB1EA1">
        <w:t xml:space="preserve">At the end of </w:t>
      </w:r>
      <w:r w:rsidR="00BA0FF1" w:rsidRPr="00EB1EA1">
        <w:t>paragraph 5</w:t>
      </w:r>
      <w:r w:rsidR="00EA536B" w:rsidRPr="00EB1EA1">
        <w:t>(1)(b)</w:t>
      </w:r>
    </w:p>
    <w:p w14:paraId="0F3DE2B6" w14:textId="77777777" w:rsidR="00EA536B" w:rsidRPr="00EB1EA1" w:rsidRDefault="00EA536B" w:rsidP="00EB1EA1">
      <w:pPr>
        <w:pStyle w:val="Item"/>
      </w:pPr>
      <w:r w:rsidRPr="00EB1EA1">
        <w:t>Add “or”.</w:t>
      </w:r>
    </w:p>
    <w:p w14:paraId="542F10AB" w14:textId="77777777" w:rsidR="00EA536B" w:rsidRPr="00EB1EA1" w:rsidRDefault="00E712F7" w:rsidP="00EB1EA1">
      <w:pPr>
        <w:pStyle w:val="ItemHead"/>
      </w:pPr>
      <w:r w:rsidRPr="00EB1EA1">
        <w:t>5</w:t>
      </w:r>
      <w:r w:rsidR="00EA536B" w:rsidRPr="00EB1EA1">
        <w:t xml:space="preserve">  After </w:t>
      </w:r>
      <w:r w:rsidR="00BA0FF1" w:rsidRPr="00EB1EA1">
        <w:t>paragraph 5</w:t>
      </w:r>
      <w:r w:rsidR="00EA536B" w:rsidRPr="00EB1EA1">
        <w:t>(1)(b)</w:t>
      </w:r>
    </w:p>
    <w:p w14:paraId="2C9F64F0" w14:textId="77777777" w:rsidR="00EA536B" w:rsidRPr="00EB1EA1" w:rsidRDefault="00EA536B" w:rsidP="00EB1EA1">
      <w:pPr>
        <w:pStyle w:val="Item"/>
      </w:pPr>
      <w:r w:rsidRPr="00EB1EA1">
        <w:t>Insert:</w:t>
      </w:r>
    </w:p>
    <w:p w14:paraId="79F0057A" w14:textId="77777777" w:rsidR="00EA536B" w:rsidRPr="00EB1EA1" w:rsidRDefault="00EA536B" w:rsidP="00EB1EA1">
      <w:pPr>
        <w:pStyle w:val="paragraph"/>
      </w:pPr>
      <w:r w:rsidRPr="00EB1EA1">
        <w:tab/>
        <w:t>(c)</w:t>
      </w:r>
      <w:r w:rsidRPr="00EB1EA1">
        <w:tab/>
        <w:t xml:space="preserve">of </w:t>
      </w:r>
      <w:r w:rsidR="00805601" w:rsidRPr="00EB1EA1">
        <w:t xml:space="preserve">which </w:t>
      </w:r>
      <w:r w:rsidRPr="00EB1EA1">
        <w:t>2 or more countries other than Australia are members; or</w:t>
      </w:r>
    </w:p>
    <w:p w14:paraId="080F25AA" w14:textId="77777777" w:rsidR="00EA536B" w:rsidRPr="00EB1EA1" w:rsidRDefault="00EA536B" w:rsidP="00EB1EA1">
      <w:pPr>
        <w:pStyle w:val="paragraph"/>
      </w:pPr>
      <w:r w:rsidRPr="00EB1EA1">
        <w:tab/>
        <w:t>(d)</w:t>
      </w:r>
      <w:r w:rsidRPr="00EB1EA1">
        <w:tab/>
        <w:t>that is constituted by 2 or more persons representing countries other than Australia;</w:t>
      </w:r>
    </w:p>
    <w:p w14:paraId="4824A67A" w14:textId="77777777" w:rsidR="00EA536B" w:rsidRPr="00EB1EA1" w:rsidRDefault="00E712F7" w:rsidP="00EB1EA1">
      <w:pPr>
        <w:pStyle w:val="ItemHead"/>
      </w:pPr>
      <w:r w:rsidRPr="00EB1EA1">
        <w:t>6</w:t>
      </w:r>
      <w:r w:rsidR="00EA536B" w:rsidRPr="00EB1EA1">
        <w:t xml:space="preserve">  </w:t>
      </w:r>
      <w:r w:rsidR="00B5709F" w:rsidRPr="00EB1EA1">
        <w:t>Subsection 5</w:t>
      </w:r>
      <w:r w:rsidR="00EA536B" w:rsidRPr="00EB1EA1">
        <w:t>(2)</w:t>
      </w:r>
    </w:p>
    <w:p w14:paraId="4113673E" w14:textId="77777777" w:rsidR="00EA536B" w:rsidRPr="00EB1EA1" w:rsidRDefault="00EA536B" w:rsidP="00EB1EA1">
      <w:pPr>
        <w:pStyle w:val="Item"/>
      </w:pPr>
      <w:r w:rsidRPr="00EB1EA1">
        <w:t>After “</w:t>
      </w:r>
      <w:r w:rsidR="00B5709F" w:rsidRPr="00EB1EA1">
        <w:t>paragraph (</w:t>
      </w:r>
      <w:r w:rsidRPr="00EB1EA1">
        <w:t>1)(b)”, insert “or (d)”.</w:t>
      </w:r>
    </w:p>
    <w:p w14:paraId="206C95F5" w14:textId="77777777" w:rsidR="00EA536B" w:rsidRPr="00EB1EA1" w:rsidRDefault="00E712F7" w:rsidP="00EB1EA1">
      <w:pPr>
        <w:pStyle w:val="ItemHead"/>
      </w:pPr>
      <w:r w:rsidRPr="00EB1EA1">
        <w:t>7</w:t>
      </w:r>
      <w:r w:rsidR="00EA536B" w:rsidRPr="00EB1EA1">
        <w:t xml:space="preserve">  Paragraphs </w:t>
      </w:r>
      <w:r w:rsidR="0016093D" w:rsidRPr="00EB1EA1">
        <w:t>5</w:t>
      </w:r>
      <w:r w:rsidR="00EA536B" w:rsidRPr="00EB1EA1">
        <w:t>(</w:t>
      </w:r>
      <w:r w:rsidR="0016093D" w:rsidRPr="00EB1EA1">
        <w:t>3</w:t>
      </w:r>
      <w:r w:rsidR="00EA536B" w:rsidRPr="00EB1EA1">
        <w:t>)</w:t>
      </w:r>
      <w:r w:rsidR="00ED797D" w:rsidRPr="00EB1EA1">
        <w:t>(a)</w:t>
      </w:r>
      <w:r w:rsidR="00EA536B" w:rsidRPr="00EB1EA1">
        <w:t xml:space="preserve"> and (b)</w:t>
      </w:r>
    </w:p>
    <w:p w14:paraId="00C1A915" w14:textId="77777777" w:rsidR="00EA536B" w:rsidRPr="00EB1EA1" w:rsidRDefault="00EA536B" w:rsidP="00EB1EA1">
      <w:pPr>
        <w:pStyle w:val="Item"/>
      </w:pPr>
      <w:r w:rsidRPr="00EB1EA1">
        <w:t>Repeal the paragraphs, substitute:</w:t>
      </w:r>
    </w:p>
    <w:p w14:paraId="20802C46" w14:textId="77777777" w:rsidR="00EA536B" w:rsidRPr="00EB1EA1" w:rsidRDefault="00EA536B" w:rsidP="00EB1EA1">
      <w:pPr>
        <w:pStyle w:val="paragraph"/>
      </w:pPr>
      <w:r w:rsidRPr="00EB1EA1">
        <w:tab/>
        <w:t>(a)</w:t>
      </w:r>
      <w:r w:rsidRPr="00EB1EA1">
        <w:tab/>
        <w:t>both:</w:t>
      </w:r>
    </w:p>
    <w:p w14:paraId="702F4242" w14:textId="77777777" w:rsidR="00EA536B" w:rsidRPr="00EB1EA1" w:rsidRDefault="00EA536B" w:rsidP="00EB1EA1">
      <w:pPr>
        <w:pStyle w:val="paragraphsub"/>
      </w:pPr>
      <w:r w:rsidRPr="00EB1EA1">
        <w:tab/>
        <w:t>(</w:t>
      </w:r>
      <w:proofErr w:type="spellStart"/>
      <w:r w:rsidRPr="00EB1EA1">
        <w:t>i</w:t>
      </w:r>
      <w:proofErr w:type="spellEnd"/>
      <w:r w:rsidRPr="00EB1EA1">
        <w:t>)</w:t>
      </w:r>
      <w:r w:rsidRPr="00EB1EA1">
        <w:tab/>
        <w:t>the organisation is established by an agreement to which Australia and one or more other countries are parties; and</w:t>
      </w:r>
    </w:p>
    <w:p w14:paraId="600DD898" w14:textId="77777777" w:rsidR="00EA536B" w:rsidRPr="00EB1EA1" w:rsidRDefault="00EA536B" w:rsidP="00EB1EA1">
      <w:pPr>
        <w:pStyle w:val="paragraphsub"/>
      </w:pPr>
      <w:r w:rsidRPr="00EB1EA1">
        <w:tab/>
        <w:t>(ii)</w:t>
      </w:r>
      <w:r w:rsidRPr="00EB1EA1">
        <w:tab/>
        <w:t>the advancement of the interests of Australia and that other country or those other countries is, under the agreement, a function (whether express or implied) of the organisation; or</w:t>
      </w:r>
    </w:p>
    <w:p w14:paraId="0E3B3622" w14:textId="77777777" w:rsidR="00EA536B" w:rsidRPr="00EB1EA1" w:rsidRDefault="00EA536B" w:rsidP="00EB1EA1">
      <w:pPr>
        <w:pStyle w:val="paragraph"/>
      </w:pPr>
      <w:r w:rsidRPr="00EB1EA1">
        <w:tab/>
        <w:t>(b)</w:t>
      </w:r>
      <w:r w:rsidRPr="00EB1EA1">
        <w:tab/>
        <w:t>both:</w:t>
      </w:r>
    </w:p>
    <w:p w14:paraId="109873F2" w14:textId="77777777" w:rsidR="00EA536B" w:rsidRPr="00EB1EA1" w:rsidRDefault="00EA536B" w:rsidP="00EB1EA1">
      <w:pPr>
        <w:pStyle w:val="paragraphsub"/>
      </w:pPr>
      <w:r w:rsidRPr="00EB1EA1">
        <w:tab/>
        <w:t>(</w:t>
      </w:r>
      <w:proofErr w:type="spellStart"/>
      <w:r w:rsidRPr="00EB1EA1">
        <w:t>i</w:t>
      </w:r>
      <w:proofErr w:type="spellEnd"/>
      <w:r w:rsidRPr="00EB1EA1">
        <w:t>)</w:t>
      </w:r>
      <w:r w:rsidRPr="00EB1EA1">
        <w:tab/>
        <w:t>the organisation is established by an agreement to which 2 or more countries other than Australia are parties; and</w:t>
      </w:r>
    </w:p>
    <w:p w14:paraId="43A4CA3B" w14:textId="77777777" w:rsidR="00EA536B" w:rsidRPr="00EB1EA1" w:rsidRDefault="00EA536B" w:rsidP="00EB1EA1">
      <w:pPr>
        <w:pStyle w:val="paragraphsub"/>
      </w:pPr>
      <w:r w:rsidRPr="00EB1EA1">
        <w:tab/>
        <w:t>(ii)</w:t>
      </w:r>
      <w:r w:rsidRPr="00EB1EA1">
        <w:tab/>
        <w:t>the advancement of</w:t>
      </w:r>
      <w:r w:rsidR="00623929" w:rsidRPr="00EB1EA1">
        <w:t xml:space="preserve"> the interests of</w:t>
      </w:r>
      <w:r w:rsidRPr="00EB1EA1">
        <w:t xml:space="preserve"> those countries is, under the agreement, a function (whether express or implied) of the organisation.</w:t>
      </w:r>
    </w:p>
    <w:p w14:paraId="23EEFF92" w14:textId="77777777" w:rsidR="001C21D0" w:rsidRPr="00EB1EA1" w:rsidRDefault="00E712F7" w:rsidP="00EB1EA1">
      <w:pPr>
        <w:pStyle w:val="ItemHead"/>
      </w:pPr>
      <w:r w:rsidRPr="00EB1EA1">
        <w:t>8</w:t>
      </w:r>
      <w:r w:rsidR="001C21D0" w:rsidRPr="00EB1EA1">
        <w:t xml:space="preserve">  </w:t>
      </w:r>
      <w:r w:rsidR="00BA0FF1" w:rsidRPr="00EB1EA1">
        <w:t>Paragraph 5</w:t>
      </w:r>
      <w:r w:rsidR="001C21D0" w:rsidRPr="00EB1EA1">
        <w:t>(6)(b)</w:t>
      </w:r>
    </w:p>
    <w:p w14:paraId="22CF381E" w14:textId="77777777" w:rsidR="001C21D0" w:rsidRPr="00EB1EA1" w:rsidRDefault="001C21D0" w:rsidP="00EB1EA1">
      <w:pPr>
        <w:pStyle w:val="Item"/>
      </w:pPr>
      <w:r w:rsidRPr="00EB1EA1">
        <w:t>Omit “or (b)”, substitute “, (b), (c) or (d)”.</w:t>
      </w:r>
    </w:p>
    <w:p w14:paraId="02A89398" w14:textId="77777777" w:rsidR="00926F5F" w:rsidRPr="00EB1EA1" w:rsidRDefault="00926F5F" w:rsidP="00EB1EA1">
      <w:pPr>
        <w:pStyle w:val="ActHead6"/>
        <w:pageBreakBefore/>
      </w:pPr>
      <w:bookmarkStart w:id="7" w:name="_Toc146285859"/>
      <w:r w:rsidRPr="00796225">
        <w:rPr>
          <w:rStyle w:val="CharAmSchNo"/>
        </w:rPr>
        <w:lastRenderedPageBreak/>
        <w:t>Schedule 2</w:t>
      </w:r>
      <w:r w:rsidRPr="00EB1EA1">
        <w:t>—</w:t>
      </w:r>
      <w:r w:rsidRPr="00796225">
        <w:rPr>
          <w:rStyle w:val="CharAmSchText"/>
        </w:rPr>
        <w:t>Persons who are eligible for privileges</w:t>
      </w:r>
      <w:r w:rsidR="004A686E" w:rsidRPr="00796225">
        <w:rPr>
          <w:rStyle w:val="CharAmSchText"/>
        </w:rPr>
        <w:t xml:space="preserve"> and immunities</w:t>
      </w:r>
      <w:bookmarkEnd w:id="7"/>
    </w:p>
    <w:p w14:paraId="1832E6A4" w14:textId="77777777" w:rsidR="00926F5F" w:rsidRPr="00796225" w:rsidRDefault="00926F5F" w:rsidP="00EB1EA1">
      <w:pPr>
        <w:pStyle w:val="Header"/>
      </w:pPr>
      <w:r w:rsidRPr="00796225">
        <w:rPr>
          <w:rStyle w:val="CharAmPartNo"/>
        </w:rPr>
        <w:t xml:space="preserve"> </w:t>
      </w:r>
      <w:r w:rsidRPr="00796225">
        <w:rPr>
          <w:rStyle w:val="CharAmPartText"/>
        </w:rPr>
        <w:t xml:space="preserve"> </w:t>
      </w:r>
    </w:p>
    <w:p w14:paraId="73C6F2CD" w14:textId="77777777" w:rsidR="00926F5F" w:rsidRPr="00EB1EA1" w:rsidRDefault="00926F5F" w:rsidP="00EB1EA1">
      <w:pPr>
        <w:pStyle w:val="ActHead9"/>
      </w:pPr>
      <w:bookmarkStart w:id="8" w:name="_Toc146285860"/>
      <w:r w:rsidRPr="00EB1EA1">
        <w:t>International Organisations (Privileges and Immunities) Act 1963</w:t>
      </w:r>
      <w:bookmarkEnd w:id="8"/>
    </w:p>
    <w:p w14:paraId="325D8F6B" w14:textId="77777777" w:rsidR="002E0F78" w:rsidRPr="00EB1EA1" w:rsidRDefault="002E0F78" w:rsidP="00EB1EA1">
      <w:pPr>
        <w:pStyle w:val="ItemHead"/>
      </w:pPr>
      <w:r w:rsidRPr="00EB1EA1">
        <w:t xml:space="preserve">1  At the end of </w:t>
      </w:r>
      <w:r w:rsidR="00B5709F" w:rsidRPr="00EB1EA1">
        <w:t>subparagraphs 6</w:t>
      </w:r>
      <w:r w:rsidRPr="00EB1EA1">
        <w:t>(1)(a)(ii), (b)(ii) and (c)(ii)</w:t>
      </w:r>
    </w:p>
    <w:p w14:paraId="4A53D9E8" w14:textId="77777777" w:rsidR="002E0F78" w:rsidRPr="00EB1EA1" w:rsidRDefault="002E0F78" w:rsidP="00EB1EA1">
      <w:pPr>
        <w:pStyle w:val="Item"/>
      </w:pPr>
      <w:r w:rsidRPr="00EB1EA1">
        <w:t>Add “or”.</w:t>
      </w:r>
    </w:p>
    <w:p w14:paraId="0DDB718D" w14:textId="77777777" w:rsidR="00B35027" w:rsidRPr="00EB1EA1" w:rsidRDefault="002E0F78" w:rsidP="00EB1EA1">
      <w:pPr>
        <w:pStyle w:val="ItemHead"/>
      </w:pPr>
      <w:r w:rsidRPr="00EB1EA1">
        <w:t>2</w:t>
      </w:r>
      <w:r w:rsidR="00B35027" w:rsidRPr="00EB1EA1">
        <w:t xml:space="preserve">  </w:t>
      </w:r>
      <w:r w:rsidR="00783446" w:rsidRPr="00EB1EA1">
        <w:t>Subp</w:t>
      </w:r>
      <w:r w:rsidR="00926F5F" w:rsidRPr="00EB1EA1">
        <w:t>aragraph 6</w:t>
      </w:r>
      <w:r w:rsidR="00B35027" w:rsidRPr="00EB1EA1">
        <w:t>(1)(d)(ii)</w:t>
      </w:r>
    </w:p>
    <w:p w14:paraId="369FE0A6" w14:textId="77777777" w:rsidR="00B35027" w:rsidRPr="00EB1EA1" w:rsidRDefault="00B35027" w:rsidP="00EB1EA1">
      <w:pPr>
        <w:pStyle w:val="Item"/>
      </w:pPr>
      <w:r w:rsidRPr="00EB1EA1">
        <w:t>Omit “and”, substitute “or”</w:t>
      </w:r>
      <w:r w:rsidR="00AA096C" w:rsidRPr="00EB1EA1">
        <w:t>.</w:t>
      </w:r>
    </w:p>
    <w:p w14:paraId="2E7A2383" w14:textId="77777777" w:rsidR="00F7083C" w:rsidRPr="00EB1EA1" w:rsidRDefault="002E0F78" w:rsidP="00EB1EA1">
      <w:pPr>
        <w:pStyle w:val="ItemHead"/>
      </w:pPr>
      <w:r w:rsidRPr="00EB1EA1">
        <w:t>3</w:t>
      </w:r>
      <w:r w:rsidR="0000191B" w:rsidRPr="00EB1EA1">
        <w:t xml:space="preserve">  </w:t>
      </w:r>
      <w:r w:rsidR="00F84C33" w:rsidRPr="00EB1EA1">
        <w:t xml:space="preserve">At the end of </w:t>
      </w:r>
      <w:r w:rsidR="00B5709F" w:rsidRPr="00EB1EA1">
        <w:t>subsection 6</w:t>
      </w:r>
      <w:r w:rsidR="00F84C33" w:rsidRPr="00EB1EA1">
        <w:t>(1)</w:t>
      </w:r>
    </w:p>
    <w:p w14:paraId="1EB11EF3" w14:textId="77777777" w:rsidR="00F84C33" w:rsidRPr="00EB1EA1" w:rsidRDefault="00F84C33" w:rsidP="00EB1EA1">
      <w:pPr>
        <w:pStyle w:val="Item"/>
      </w:pPr>
      <w:r w:rsidRPr="00EB1EA1">
        <w:t>Add:</w:t>
      </w:r>
    </w:p>
    <w:p w14:paraId="0BFD1943" w14:textId="77777777" w:rsidR="00F84C33" w:rsidRPr="00EB1EA1" w:rsidRDefault="00B35027" w:rsidP="00EB1EA1">
      <w:pPr>
        <w:pStyle w:val="paragraph"/>
      </w:pPr>
      <w:r w:rsidRPr="00EB1EA1">
        <w:tab/>
        <w:t>; or (f)</w:t>
      </w:r>
      <w:r w:rsidRPr="00EB1EA1">
        <w:tab/>
        <w:t>confer:</w:t>
      </w:r>
    </w:p>
    <w:p w14:paraId="07BECFAC" w14:textId="77777777" w:rsidR="00B35027" w:rsidRPr="00EB1EA1" w:rsidRDefault="00B35027" w:rsidP="00EB1EA1">
      <w:pPr>
        <w:pStyle w:val="paragraphsub"/>
      </w:pPr>
      <w:r w:rsidRPr="00EB1EA1">
        <w:tab/>
        <w:t>(</w:t>
      </w:r>
      <w:proofErr w:type="spellStart"/>
      <w:r w:rsidRPr="00EB1EA1">
        <w:t>i</w:t>
      </w:r>
      <w:proofErr w:type="spellEnd"/>
      <w:r w:rsidRPr="00EB1EA1">
        <w:t>)</w:t>
      </w:r>
      <w:r w:rsidRPr="00EB1EA1">
        <w:tab/>
        <w:t xml:space="preserve">upon </w:t>
      </w:r>
      <w:bookmarkStart w:id="9" w:name="_Hlk132723647"/>
      <w:r w:rsidRPr="00EB1EA1">
        <w:t xml:space="preserve">a person connected </w:t>
      </w:r>
      <w:r w:rsidR="002E0F78" w:rsidRPr="00EB1EA1">
        <w:t>in</w:t>
      </w:r>
      <w:r w:rsidR="00B65A27" w:rsidRPr="00EB1EA1">
        <w:t xml:space="preserve"> a specified way </w:t>
      </w:r>
      <w:r w:rsidRPr="00EB1EA1">
        <w:t xml:space="preserve">with an international organisation </w:t>
      </w:r>
      <w:bookmarkEnd w:id="9"/>
      <w:r w:rsidRPr="00EB1EA1">
        <w:t xml:space="preserve">to which this Act applies all or any of the privileges and immunities specified in </w:t>
      </w:r>
      <w:r w:rsidR="00926F5F" w:rsidRPr="00EB1EA1">
        <w:t>Part I</w:t>
      </w:r>
      <w:r w:rsidRPr="00EB1EA1">
        <w:t xml:space="preserve"> of the Second Schedule, </w:t>
      </w:r>
      <w:r w:rsidR="00926F5F" w:rsidRPr="00EB1EA1">
        <w:t>Part I</w:t>
      </w:r>
      <w:r w:rsidRPr="00EB1EA1">
        <w:t xml:space="preserve"> of the Third Schedule, </w:t>
      </w:r>
      <w:r w:rsidR="00926F5F" w:rsidRPr="00EB1EA1">
        <w:t>Part I</w:t>
      </w:r>
      <w:r w:rsidRPr="00EB1EA1">
        <w:t xml:space="preserve"> of the Fourth Schedule or </w:t>
      </w:r>
      <w:r w:rsidR="00926F5F" w:rsidRPr="00EB1EA1">
        <w:t>Part I</w:t>
      </w:r>
      <w:r w:rsidRPr="00EB1EA1">
        <w:t xml:space="preserve"> of the Fifth Schedule; and</w:t>
      </w:r>
    </w:p>
    <w:p w14:paraId="3E31B308" w14:textId="77777777" w:rsidR="00B35027" w:rsidRPr="00EB1EA1" w:rsidRDefault="00B35027" w:rsidP="00EB1EA1">
      <w:pPr>
        <w:pStyle w:val="paragraphsub"/>
      </w:pPr>
      <w:r w:rsidRPr="00EB1EA1">
        <w:tab/>
        <w:t>(ii)</w:t>
      </w:r>
      <w:r w:rsidRPr="00EB1EA1">
        <w:tab/>
        <w:t xml:space="preserve">upon a person who has ceased to </w:t>
      </w:r>
      <w:r w:rsidR="00B65A27" w:rsidRPr="00EB1EA1">
        <w:t xml:space="preserve">be connected with such an organisation in that way the immunities specified in </w:t>
      </w:r>
      <w:r w:rsidR="00926F5F" w:rsidRPr="00EB1EA1">
        <w:t>Part I</w:t>
      </w:r>
      <w:r w:rsidRPr="00EB1EA1">
        <w:t xml:space="preserve">I of the Second Schedule, </w:t>
      </w:r>
      <w:r w:rsidR="00926F5F" w:rsidRPr="00EB1EA1">
        <w:t>Part I</w:t>
      </w:r>
      <w:r w:rsidRPr="00EB1EA1">
        <w:t xml:space="preserve">I of the Third Schedule, </w:t>
      </w:r>
      <w:r w:rsidR="00926F5F" w:rsidRPr="00EB1EA1">
        <w:t>Part I</w:t>
      </w:r>
      <w:r w:rsidRPr="00EB1EA1">
        <w:t xml:space="preserve">I of the Fourth Schedule or </w:t>
      </w:r>
      <w:r w:rsidR="00926F5F" w:rsidRPr="00EB1EA1">
        <w:t>Part I</w:t>
      </w:r>
      <w:r w:rsidRPr="00EB1EA1">
        <w:t>I of the Fifth Schedule.</w:t>
      </w:r>
    </w:p>
    <w:p w14:paraId="13AE0091" w14:textId="77777777" w:rsidR="002E0F78" w:rsidRPr="00EB1EA1" w:rsidRDefault="002E0F78" w:rsidP="00EB1EA1">
      <w:pPr>
        <w:pStyle w:val="ItemHead"/>
      </w:pPr>
      <w:r w:rsidRPr="00EB1EA1">
        <w:t>4  At the end of paragraphs 6(2)(a) and (b)</w:t>
      </w:r>
    </w:p>
    <w:p w14:paraId="1558792B" w14:textId="77777777" w:rsidR="002E0F78" w:rsidRPr="00EB1EA1" w:rsidRDefault="002E0F78" w:rsidP="00EB1EA1">
      <w:pPr>
        <w:pStyle w:val="Item"/>
      </w:pPr>
      <w:r w:rsidRPr="00EB1EA1">
        <w:t>Add “or”.</w:t>
      </w:r>
    </w:p>
    <w:p w14:paraId="7E2D2CD3" w14:textId="77777777" w:rsidR="002E0F78" w:rsidRPr="00EB1EA1" w:rsidRDefault="002E0F78" w:rsidP="00EB1EA1">
      <w:pPr>
        <w:pStyle w:val="ItemHead"/>
      </w:pPr>
      <w:r w:rsidRPr="00EB1EA1">
        <w:t xml:space="preserve">5  At the end of </w:t>
      </w:r>
      <w:r w:rsidR="00B5709F" w:rsidRPr="00EB1EA1">
        <w:t>subsection 6</w:t>
      </w:r>
      <w:r w:rsidRPr="00EB1EA1">
        <w:t>(2)</w:t>
      </w:r>
    </w:p>
    <w:p w14:paraId="261DA26D" w14:textId="77777777" w:rsidR="002E0F78" w:rsidRPr="00EB1EA1" w:rsidRDefault="002E0F78" w:rsidP="00EB1EA1">
      <w:pPr>
        <w:pStyle w:val="Item"/>
      </w:pPr>
      <w:r w:rsidRPr="00EB1EA1">
        <w:t>Add:</w:t>
      </w:r>
    </w:p>
    <w:p w14:paraId="59ECE82B" w14:textId="77777777" w:rsidR="002E0F78" w:rsidRPr="00EB1EA1" w:rsidRDefault="002E0F78" w:rsidP="00EB1EA1">
      <w:pPr>
        <w:pStyle w:val="paragraph"/>
      </w:pPr>
      <w:r w:rsidRPr="00EB1EA1">
        <w:tab/>
        <w:t>; or (e)</w:t>
      </w:r>
      <w:r w:rsidRPr="00EB1EA1">
        <w:tab/>
        <w:t>particular classes of persons.</w:t>
      </w:r>
    </w:p>
    <w:p w14:paraId="709398C7" w14:textId="77777777" w:rsidR="002E0F78" w:rsidRPr="00EB1EA1" w:rsidRDefault="002E0F78" w:rsidP="00EB1EA1">
      <w:pPr>
        <w:pStyle w:val="ItemHead"/>
      </w:pPr>
      <w:r w:rsidRPr="00EB1EA1">
        <w:t xml:space="preserve">6  After </w:t>
      </w:r>
      <w:r w:rsidR="00B5709F" w:rsidRPr="00EB1EA1">
        <w:t>subsection 6</w:t>
      </w:r>
      <w:r w:rsidRPr="00EB1EA1">
        <w:t>(2)</w:t>
      </w:r>
    </w:p>
    <w:p w14:paraId="6958FE5B" w14:textId="77777777" w:rsidR="002E0F78" w:rsidRPr="00EB1EA1" w:rsidRDefault="002E0F78" w:rsidP="00EB1EA1">
      <w:pPr>
        <w:pStyle w:val="Item"/>
      </w:pPr>
      <w:r w:rsidRPr="00EB1EA1">
        <w:t>Insert:</w:t>
      </w:r>
    </w:p>
    <w:p w14:paraId="1622D0D6" w14:textId="77777777" w:rsidR="002E0F78" w:rsidRPr="00EB1EA1" w:rsidRDefault="002E0F78" w:rsidP="00EB1EA1">
      <w:pPr>
        <w:pStyle w:val="subsection"/>
      </w:pPr>
      <w:r w:rsidRPr="00EB1EA1">
        <w:lastRenderedPageBreak/>
        <w:tab/>
        <w:t>(2A)</w:t>
      </w:r>
      <w:r w:rsidRPr="00EB1EA1">
        <w:tab/>
        <w:t>Without limiting this section, regulations made for the purposes of this section may prescribe a matter by reference to:</w:t>
      </w:r>
    </w:p>
    <w:p w14:paraId="50B26B2C" w14:textId="77777777" w:rsidR="002E0F78" w:rsidRPr="00EB1EA1" w:rsidRDefault="002E0F78" w:rsidP="00EB1EA1">
      <w:pPr>
        <w:pStyle w:val="paragraph"/>
      </w:pPr>
      <w:r w:rsidRPr="00EB1EA1">
        <w:tab/>
        <w:t>(a)</w:t>
      </w:r>
      <w:r w:rsidRPr="00EB1EA1">
        <w:tab/>
        <w:t>a legislative instrument made by the Minister; or</w:t>
      </w:r>
    </w:p>
    <w:p w14:paraId="67C6511F" w14:textId="77777777" w:rsidR="002E0F78" w:rsidRPr="00EB1EA1" w:rsidRDefault="002E0F78" w:rsidP="00EB1EA1">
      <w:pPr>
        <w:pStyle w:val="paragraph"/>
      </w:pPr>
      <w:r w:rsidRPr="00EB1EA1">
        <w:tab/>
        <w:t>(b)</w:t>
      </w:r>
      <w:r w:rsidRPr="00EB1EA1">
        <w:tab/>
        <w:t>Australia’s international obligations; or</w:t>
      </w:r>
    </w:p>
    <w:p w14:paraId="3E22FFCF" w14:textId="77777777" w:rsidR="002E0F78" w:rsidRPr="00EB1EA1" w:rsidRDefault="002E0F78" w:rsidP="00EB1EA1">
      <w:pPr>
        <w:pStyle w:val="paragraph"/>
      </w:pPr>
      <w:r w:rsidRPr="00EB1EA1">
        <w:tab/>
        <w:t>(c)</w:t>
      </w:r>
      <w:r w:rsidRPr="00EB1EA1">
        <w:tab/>
        <w:t>an agreement to which Australia and one or more other countries</w:t>
      </w:r>
      <w:r w:rsidR="00847BD6" w:rsidRPr="00EB1EA1">
        <w:t>, or 2 or more countries other than Australia,</w:t>
      </w:r>
      <w:r w:rsidRPr="00EB1EA1">
        <w:t xml:space="preserve"> are parties</w:t>
      </w:r>
      <w:r w:rsidR="00DA0F82" w:rsidRPr="00EB1EA1">
        <w:t xml:space="preserve"> (including by reference to kinds of persons referred to in such an agreement)</w:t>
      </w:r>
      <w:r w:rsidR="00847BD6" w:rsidRPr="00EB1EA1">
        <w:t>.</w:t>
      </w:r>
    </w:p>
    <w:p w14:paraId="5FBC711A" w14:textId="77777777" w:rsidR="00D7503E" w:rsidRPr="00EB1EA1" w:rsidRDefault="00926F5F" w:rsidP="00EB1EA1">
      <w:pPr>
        <w:pStyle w:val="ActHead6"/>
        <w:pageBreakBefore/>
      </w:pPr>
      <w:bookmarkStart w:id="10" w:name="_Toc146285861"/>
      <w:r w:rsidRPr="00796225">
        <w:rPr>
          <w:rStyle w:val="CharAmSchNo"/>
        </w:rPr>
        <w:lastRenderedPageBreak/>
        <w:t>Schedule 3</w:t>
      </w:r>
      <w:r w:rsidRPr="00EB1EA1">
        <w:t>—</w:t>
      </w:r>
      <w:r w:rsidRPr="00796225">
        <w:rPr>
          <w:rStyle w:val="CharAmSchText"/>
        </w:rPr>
        <w:t xml:space="preserve">Privileges and immunities relating to </w:t>
      </w:r>
      <w:r w:rsidR="0016093D" w:rsidRPr="00796225">
        <w:rPr>
          <w:rStyle w:val="CharAmSchText"/>
        </w:rPr>
        <w:t>i</w:t>
      </w:r>
      <w:r w:rsidRPr="00796225">
        <w:rPr>
          <w:rStyle w:val="CharAmSchText"/>
        </w:rPr>
        <w:t>mmigration</w:t>
      </w:r>
      <w:bookmarkEnd w:id="10"/>
    </w:p>
    <w:p w14:paraId="5B4BE888" w14:textId="77777777" w:rsidR="00926F5F" w:rsidRPr="00796225" w:rsidRDefault="00926F5F" w:rsidP="00EB1EA1">
      <w:pPr>
        <w:pStyle w:val="Header"/>
      </w:pPr>
      <w:r w:rsidRPr="00796225">
        <w:rPr>
          <w:rStyle w:val="CharAmPartNo"/>
        </w:rPr>
        <w:t xml:space="preserve"> </w:t>
      </w:r>
      <w:r w:rsidRPr="00796225">
        <w:rPr>
          <w:rStyle w:val="CharAmPartText"/>
        </w:rPr>
        <w:t xml:space="preserve"> </w:t>
      </w:r>
    </w:p>
    <w:p w14:paraId="0A248D70" w14:textId="77777777" w:rsidR="00926F5F" w:rsidRPr="00EB1EA1" w:rsidRDefault="00926F5F" w:rsidP="00EB1EA1">
      <w:pPr>
        <w:pStyle w:val="ActHead9"/>
      </w:pPr>
      <w:bookmarkStart w:id="11" w:name="_Toc146285862"/>
      <w:r w:rsidRPr="00EB1EA1">
        <w:t>International Organisations (Privileges and Immunities) Act 1963</w:t>
      </w:r>
      <w:bookmarkEnd w:id="11"/>
    </w:p>
    <w:p w14:paraId="3752C7F9" w14:textId="77777777" w:rsidR="00926F5F" w:rsidRPr="00EB1EA1" w:rsidRDefault="00926F5F" w:rsidP="00EB1EA1">
      <w:pPr>
        <w:pStyle w:val="ItemHead"/>
      </w:pPr>
      <w:r w:rsidRPr="00EB1EA1">
        <w:t>1  Item 5 of Part I of the Third Schedule</w:t>
      </w:r>
    </w:p>
    <w:p w14:paraId="7DCE5D77" w14:textId="77777777" w:rsidR="00926F5F" w:rsidRPr="00EB1EA1" w:rsidRDefault="00926F5F" w:rsidP="00EB1EA1">
      <w:pPr>
        <w:pStyle w:val="Item"/>
      </w:pPr>
      <w:r w:rsidRPr="00EB1EA1">
        <w:t>Omit “the application of laws relating to immigration, the registration of aliens”, substitute “immigration restrictions, alien registration”.</w:t>
      </w:r>
    </w:p>
    <w:p w14:paraId="70E49F67" w14:textId="77777777" w:rsidR="00926F5F" w:rsidRPr="00EB1EA1" w:rsidRDefault="002B29C2" w:rsidP="00EB1EA1">
      <w:pPr>
        <w:pStyle w:val="ItemHead"/>
      </w:pPr>
      <w:r w:rsidRPr="00EB1EA1">
        <w:t>2</w:t>
      </w:r>
      <w:r w:rsidR="00926F5F" w:rsidRPr="00EB1EA1">
        <w:t xml:space="preserve">  Item 3 of Part I of the Fourth Schedule</w:t>
      </w:r>
    </w:p>
    <w:p w14:paraId="0DC43851" w14:textId="77777777" w:rsidR="00926F5F" w:rsidRDefault="00926F5F" w:rsidP="00EB1EA1">
      <w:pPr>
        <w:pStyle w:val="Item"/>
      </w:pPr>
      <w:r w:rsidRPr="00EB1EA1">
        <w:t xml:space="preserve">Omit “the application of laws relating to immigration and the registration of aliens”, substitute “immigration restrictions </w:t>
      </w:r>
      <w:r w:rsidR="00855FF8" w:rsidRPr="00EB1EA1">
        <w:t>and</w:t>
      </w:r>
      <w:r w:rsidRPr="00EB1EA1">
        <w:t xml:space="preserve"> alien registration”.</w:t>
      </w:r>
    </w:p>
    <w:p w14:paraId="0D548955" w14:textId="77777777" w:rsidR="00E82F0E" w:rsidRPr="00F02B56" w:rsidRDefault="00E82F0E" w:rsidP="00E82F0E"/>
    <w:p w14:paraId="7F252877" w14:textId="77777777" w:rsidR="00E82F0E" w:rsidRDefault="00E82F0E" w:rsidP="00E82F0E">
      <w:pPr>
        <w:pStyle w:val="AssentBk"/>
        <w:keepNext/>
      </w:pPr>
    </w:p>
    <w:p w14:paraId="4F8E4BF9" w14:textId="77777777" w:rsidR="00E82F0E" w:rsidRDefault="00E82F0E" w:rsidP="00E82F0E">
      <w:pPr>
        <w:pStyle w:val="AssentBk"/>
        <w:keepNext/>
      </w:pPr>
    </w:p>
    <w:p w14:paraId="21057B48" w14:textId="77777777" w:rsidR="00E82F0E" w:rsidRDefault="00E82F0E" w:rsidP="00E82F0E">
      <w:pPr>
        <w:pStyle w:val="2ndRd"/>
        <w:keepNext/>
        <w:pBdr>
          <w:top w:val="single" w:sz="2" w:space="1" w:color="auto"/>
        </w:pBdr>
      </w:pPr>
    </w:p>
    <w:p w14:paraId="762B7F27" w14:textId="77777777" w:rsidR="00E82F0E" w:rsidRDefault="00E82F0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DBA0063" w14:textId="5320926A" w:rsidR="00E82F0E" w:rsidRDefault="00E82F0E" w:rsidP="000C5962">
      <w:pPr>
        <w:pStyle w:val="2ndRd"/>
        <w:keepNext/>
        <w:spacing w:line="260" w:lineRule="atLeast"/>
      </w:pPr>
      <w:r>
        <w:rPr>
          <w:i/>
        </w:rPr>
        <w:t>Senate on 21 June 2023</w:t>
      </w:r>
    </w:p>
    <w:p w14:paraId="63ADD4AB" w14:textId="3FAEABE5" w:rsidR="00E82F0E" w:rsidRDefault="00E82F0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September 2023</w:t>
      </w:r>
      <w:r>
        <w:t>]</w:t>
      </w:r>
    </w:p>
    <w:p w14:paraId="1EC483F5" w14:textId="77777777" w:rsidR="00E82F0E" w:rsidRDefault="00E82F0E" w:rsidP="000C5962"/>
    <w:p w14:paraId="3A8900E3" w14:textId="6BF5D2D6" w:rsidR="00E655B8" w:rsidRPr="00E82F0E" w:rsidRDefault="00E82F0E" w:rsidP="00E82F0E">
      <w:pPr>
        <w:framePr w:hSpace="181" w:wrap="around" w:vAnchor="page" w:hAnchor="page" w:x="2433" w:y="12078"/>
      </w:pPr>
      <w:r>
        <w:t>(86/23)</w:t>
      </w:r>
    </w:p>
    <w:p w14:paraId="5E6BE324" w14:textId="77777777" w:rsidR="00E82F0E" w:rsidRDefault="00E82F0E"/>
    <w:sectPr w:rsidR="00E82F0E" w:rsidSect="00E655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7786B" w14:textId="77777777" w:rsidR="00EB1EA1" w:rsidRDefault="00EB1EA1" w:rsidP="0048364F">
      <w:pPr>
        <w:spacing w:line="240" w:lineRule="auto"/>
      </w:pPr>
      <w:r>
        <w:separator/>
      </w:r>
    </w:p>
  </w:endnote>
  <w:endnote w:type="continuationSeparator" w:id="0">
    <w:p w14:paraId="021567B9" w14:textId="77777777" w:rsidR="00EB1EA1" w:rsidRDefault="00EB1E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739F" w14:textId="77777777" w:rsidR="00EB1EA1" w:rsidRPr="005F1388" w:rsidRDefault="00EB1EA1" w:rsidP="00EB1E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469F" w14:textId="461A13F8" w:rsidR="00E82F0E" w:rsidRDefault="00E82F0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C8C1BFA" w14:textId="77777777" w:rsidR="00E82F0E" w:rsidRDefault="00E82F0E" w:rsidP="00CD12A5"/>
  <w:p w14:paraId="17353A4E" w14:textId="4AEF0DD3" w:rsidR="00EB1EA1" w:rsidRDefault="00EB1EA1" w:rsidP="00EB1EA1">
    <w:pPr>
      <w:pStyle w:val="Footer"/>
      <w:spacing w:before="120"/>
    </w:pPr>
  </w:p>
  <w:p w14:paraId="700A6FE4" w14:textId="77777777" w:rsidR="00EB1EA1" w:rsidRPr="005F1388" w:rsidRDefault="00EB1EA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2166" w14:textId="77777777" w:rsidR="00EB1EA1" w:rsidRPr="00ED79B6" w:rsidRDefault="00EB1EA1" w:rsidP="00EB1E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FBC5" w14:textId="77777777" w:rsidR="00EB1EA1" w:rsidRDefault="00EB1EA1" w:rsidP="00EB1E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B1EA1" w14:paraId="78022F68" w14:textId="77777777" w:rsidTr="004F5DBA">
      <w:tc>
        <w:tcPr>
          <w:tcW w:w="646" w:type="dxa"/>
        </w:tcPr>
        <w:p w14:paraId="2C9A98AC" w14:textId="77777777" w:rsidR="00EB1EA1" w:rsidRDefault="00EB1EA1" w:rsidP="004F5DB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1DFCBBC" w14:textId="654991CC" w:rsidR="00EB1EA1" w:rsidRDefault="00EB1EA1" w:rsidP="004F5DB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International Organisations (Privileges and Immunities)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197CF8D" w14:textId="71C2D2C8" w:rsidR="00EB1EA1" w:rsidRDefault="00EB1EA1" w:rsidP="004F5D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No. 78,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1AB29" w14:textId="77777777" w:rsidR="00EB1EA1" w:rsidRDefault="00EB1EA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4590" w14:textId="77777777" w:rsidR="00EB1EA1" w:rsidRDefault="00EB1EA1" w:rsidP="00EB1E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B1EA1" w14:paraId="3D6F0D56" w14:textId="77777777" w:rsidTr="004F5DBA">
      <w:tc>
        <w:tcPr>
          <w:tcW w:w="1247" w:type="dxa"/>
        </w:tcPr>
        <w:p w14:paraId="3BF37E67" w14:textId="2FBA6253" w:rsidR="00EB1EA1" w:rsidRDefault="00EB1EA1" w:rsidP="004F5DB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No. 78,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7450E23" w14:textId="6123AFE8" w:rsidR="00EB1EA1" w:rsidRDefault="00EB1EA1" w:rsidP="004F5DB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International Organisations (Privileges and Immunities)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F3C0A96" w14:textId="77777777" w:rsidR="00EB1EA1" w:rsidRDefault="00EB1EA1" w:rsidP="004F5D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5F64FF" w14:textId="77777777" w:rsidR="00EB1EA1" w:rsidRPr="00ED79B6" w:rsidRDefault="00EB1EA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FB15" w14:textId="77777777" w:rsidR="00EB1EA1" w:rsidRPr="00A961C4" w:rsidRDefault="00EB1EA1" w:rsidP="00EB1EA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B1EA1" w14:paraId="71F40524" w14:textId="77777777" w:rsidTr="00796225">
      <w:tc>
        <w:tcPr>
          <w:tcW w:w="646" w:type="dxa"/>
        </w:tcPr>
        <w:p w14:paraId="4D7728FF" w14:textId="77777777" w:rsidR="00EB1EA1" w:rsidRDefault="00EB1EA1" w:rsidP="004F5D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6CACB4" w14:textId="734B0DFA" w:rsidR="00EB1EA1" w:rsidRDefault="00EB1EA1" w:rsidP="004F5D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International Organisations (Privileges and Immunities)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72A6F13" w14:textId="1B14AD9F" w:rsidR="00EB1EA1" w:rsidRDefault="00EB1EA1" w:rsidP="004F5D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No. 78,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9761CBB" w14:textId="77777777" w:rsidR="00EB1EA1" w:rsidRPr="00A961C4" w:rsidRDefault="00EB1EA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066E" w14:textId="77777777" w:rsidR="00EB1EA1" w:rsidRPr="00A961C4" w:rsidRDefault="00EB1EA1" w:rsidP="00EB1E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B1EA1" w14:paraId="447A6301" w14:textId="77777777" w:rsidTr="00796225">
      <w:tc>
        <w:tcPr>
          <w:tcW w:w="1247" w:type="dxa"/>
        </w:tcPr>
        <w:p w14:paraId="652289A5" w14:textId="7CC17CAF" w:rsidR="00EB1EA1" w:rsidRDefault="00EB1EA1" w:rsidP="004F5D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No. 78,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9076E0F" w14:textId="19824120" w:rsidR="00EB1EA1" w:rsidRDefault="00EB1EA1" w:rsidP="004F5D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International Organisations (Privileges and Immunities)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D161D9A" w14:textId="77777777" w:rsidR="00EB1EA1" w:rsidRDefault="00EB1EA1" w:rsidP="004F5D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634F0D6" w14:textId="77777777" w:rsidR="00EB1EA1" w:rsidRPr="00055B5C" w:rsidRDefault="00EB1EA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89C9" w14:textId="77777777" w:rsidR="00EB1EA1" w:rsidRPr="00A961C4" w:rsidRDefault="00EB1EA1" w:rsidP="00EB1E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B1EA1" w14:paraId="4C29CF63" w14:textId="77777777" w:rsidTr="00796225">
      <w:tc>
        <w:tcPr>
          <w:tcW w:w="1247" w:type="dxa"/>
        </w:tcPr>
        <w:p w14:paraId="5152C919" w14:textId="3C1465C3" w:rsidR="00EB1EA1" w:rsidRDefault="00EB1EA1" w:rsidP="004F5D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No. 78,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F99F31" w14:textId="4B683623" w:rsidR="00EB1EA1" w:rsidRDefault="00EB1EA1" w:rsidP="004F5D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82F0E">
            <w:rPr>
              <w:i/>
              <w:sz w:val="18"/>
            </w:rPr>
            <w:t>International Organisations (Privileges and Immunities)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65D1635" w14:textId="77777777" w:rsidR="00EB1EA1" w:rsidRDefault="00EB1EA1" w:rsidP="004F5D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B05E486" w14:textId="77777777" w:rsidR="00EB1EA1" w:rsidRPr="00A961C4" w:rsidRDefault="00EB1EA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FE47" w14:textId="77777777" w:rsidR="00EB1EA1" w:rsidRDefault="00EB1EA1" w:rsidP="0048364F">
      <w:pPr>
        <w:spacing w:line="240" w:lineRule="auto"/>
      </w:pPr>
      <w:r>
        <w:separator/>
      </w:r>
    </w:p>
  </w:footnote>
  <w:footnote w:type="continuationSeparator" w:id="0">
    <w:p w14:paraId="544BDBC0" w14:textId="77777777" w:rsidR="00EB1EA1" w:rsidRDefault="00EB1E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D467" w14:textId="77777777" w:rsidR="00EB1EA1" w:rsidRPr="005F1388" w:rsidRDefault="00EB1EA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8249" w14:textId="77777777" w:rsidR="00EB1EA1" w:rsidRPr="005F1388" w:rsidRDefault="00EB1EA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EFE5" w14:textId="77777777" w:rsidR="00EB1EA1" w:rsidRPr="005F1388" w:rsidRDefault="00EB1EA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E881" w14:textId="77777777" w:rsidR="00EB1EA1" w:rsidRPr="00ED79B6" w:rsidRDefault="00EB1EA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1E119" w14:textId="77777777" w:rsidR="00EB1EA1" w:rsidRPr="00ED79B6" w:rsidRDefault="00EB1EA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A754B" w14:textId="77777777" w:rsidR="00EB1EA1" w:rsidRPr="00ED79B6" w:rsidRDefault="00EB1EA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58B7" w14:textId="18E956EB" w:rsidR="00EB1EA1" w:rsidRPr="00A961C4" w:rsidRDefault="00EB1E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4A61BC7" w14:textId="3D91C229" w:rsidR="00EB1EA1" w:rsidRPr="00A961C4" w:rsidRDefault="00EB1E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3847D14" w14:textId="77777777" w:rsidR="00EB1EA1" w:rsidRPr="00A961C4" w:rsidRDefault="00EB1EA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15BB" w14:textId="5AB50B84" w:rsidR="00EB1EA1" w:rsidRPr="00A961C4" w:rsidRDefault="00EB1EA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82F0E">
      <w:rPr>
        <w:sz w:val="20"/>
      </w:rPr>
      <w:fldChar w:fldCharType="separate"/>
    </w:r>
    <w:r w:rsidR="00E82F0E">
      <w:rPr>
        <w:noProof/>
        <w:sz w:val="20"/>
      </w:rPr>
      <w:t>Organisations to which Act applies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82F0E">
      <w:rPr>
        <w:b/>
        <w:sz w:val="20"/>
      </w:rPr>
      <w:fldChar w:fldCharType="separate"/>
    </w:r>
    <w:r w:rsidR="00E82F0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2BC589D" w14:textId="25BFD8DC" w:rsidR="00EB1EA1" w:rsidRPr="00A961C4" w:rsidRDefault="00EB1EA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A042EB" w14:textId="77777777" w:rsidR="00EB1EA1" w:rsidRPr="00A961C4" w:rsidRDefault="00EB1EA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6DFFF" w14:textId="77777777" w:rsidR="00EB1EA1" w:rsidRPr="00A961C4" w:rsidRDefault="00EB1EA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F5C"/>
    <w:rsid w:val="0000191B"/>
    <w:rsid w:val="00005D25"/>
    <w:rsid w:val="000113BC"/>
    <w:rsid w:val="000136AF"/>
    <w:rsid w:val="000417C9"/>
    <w:rsid w:val="00055B5C"/>
    <w:rsid w:val="00056391"/>
    <w:rsid w:val="00060FF9"/>
    <w:rsid w:val="000614BF"/>
    <w:rsid w:val="0008628D"/>
    <w:rsid w:val="00094060"/>
    <w:rsid w:val="000A6E62"/>
    <w:rsid w:val="000B106C"/>
    <w:rsid w:val="000B1FD2"/>
    <w:rsid w:val="000D05EF"/>
    <w:rsid w:val="000D7FF6"/>
    <w:rsid w:val="000E2408"/>
    <w:rsid w:val="000F21C1"/>
    <w:rsid w:val="000F316E"/>
    <w:rsid w:val="00101D90"/>
    <w:rsid w:val="001049D0"/>
    <w:rsid w:val="0010745C"/>
    <w:rsid w:val="001109A4"/>
    <w:rsid w:val="00113BD1"/>
    <w:rsid w:val="001161E3"/>
    <w:rsid w:val="00122206"/>
    <w:rsid w:val="0015646E"/>
    <w:rsid w:val="0016093D"/>
    <w:rsid w:val="001643C9"/>
    <w:rsid w:val="00165568"/>
    <w:rsid w:val="00166C2F"/>
    <w:rsid w:val="001716C9"/>
    <w:rsid w:val="00173363"/>
    <w:rsid w:val="00173B94"/>
    <w:rsid w:val="001854B4"/>
    <w:rsid w:val="001931D1"/>
    <w:rsid w:val="001939E1"/>
    <w:rsid w:val="00195382"/>
    <w:rsid w:val="001A3658"/>
    <w:rsid w:val="001A759A"/>
    <w:rsid w:val="001B633C"/>
    <w:rsid w:val="001B7A5D"/>
    <w:rsid w:val="001C21D0"/>
    <w:rsid w:val="001C2418"/>
    <w:rsid w:val="001C69C4"/>
    <w:rsid w:val="001E1475"/>
    <w:rsid w:val="001E3590"/>
    <w:rsid w:val="001E7407"/>
    <w:rsid w:val="00201D27"/>
    <w:rsid w:val="00202618"/>
    <w:rsid w:val="0020549A"/>
    <w:rsid w:val="00221F50"/>
    <w:rsid w:val="00240749"/>
    <w:rsid w:val="002448DF"/>
    <w:rsid w:val="00263820"/>
    <w:rsid w:val="00275197"/>
    <w:rsid w:val="00287839"/>
    <w:rsid w:val="00293B89"/>
    <w:rsid w:val="00297ECB"/>
    <w:rsid w:val="002B29C2"/>
    <w:rsid w:val="002B5A30"/>
    <w:rsid w:val="002D043A"/>
    <w:rsid w:val="002D395A"/>
    <w:rsid w:val="002E0F78"/>
    <w:rsid w:val="002F5A80"/>
    <w:rsid w:val="00301C2D"/>
    <w:rsid w:val="00313689"/>
    <w:rsid w:val="003225BE"/>
    <w:rsid w:val="003415D3"/>
    <w:rsid w:val="00350417"/>
    <w:rsid w:val="00352B0F"/>
    <w:rsid w:val="00373874"/>
    <w:rsid w:val="00375C6C"/>
    <w:rsid w:val="00385397"/>
    <w:rsid w:val="003962C2"/>
    <w:rsid w:val="003A7B3C"/>
    <w:rsid w:val="003B4E3D"/>
    <w:rsid w:val="003C5F2B"/>
    <w:rsid w:val="003D0BFE"/>
    <w:rsid w:val="003D1422"/>
    <w:rsid w:val="003D5700"/>
    <w:rsid w:val="003F6B29"/>
    <w:rsid w:val="003F6F98"/>
    <w:rsid w:val="00405579"/>
    <w:rsid w:val="00405592"/>
    <w:rsid w:val="00410B8E"/>
    <w:rsid w:val="004116CD"/>
    <w:rsid w:val="00421FC1"/>
    <w:rsid w:val="004229C7"/>
    <w:rsid w:val="00424CA9"/>
    <w:rsid w:val="00431C41"/>
    <w:rsid w:val="00436785"/>
    <w:rsid w:val="00436BD5"/>
    <w:rsid w:val="00437E4B"/>
    <w:rsid w:val="0044291A"/>
    <w:rsid w:val="0048196B"/>
    <w:rsid w:val="0048364F"/>
    <w:rsid w:val="00484171"/>
    <w:rsid w:val="00486D05"/>
    <w:rsid w:val="004871CF"/>
    <w:rsid w:val="00494EAC"/>
    <w:rsid w:val="00496F97"/>
    <w:rsid w:val="004A686E"/>
    <w:rsid w:val="004B58E6"/>
    <w:rsid w:val="004C7C8C"/>
    <w:rsid w:val="004E2A4A"/>
    <w:rsid w:val="004F0D23"/>
    <w:rsid w:val="004F1FAC"/>
    <w:rsid w:val="004F5DBA"/>
    <w:rsid w:val="00503BE7"/>
    <w:rsid w:val="00512C9A"/>
    <w:rsid w:val="00516B8D"/>
    <w:rsid w:val="00534384"/>
    <w:rsid w:val="00537FBC"/>
    <w:rsid w:val="00543469"/>
    <w:rsid w:val="00545D52"/>
    <w:rsid w:val="00547269"/>
    <w:rsid w:val="00551B54"/>
    <w:rsid w:val="00584811"/>
    <w:rsid w:val="005859DF"/>
    <w:rsid w:val="005920C8"/>
    <w:rsid w:val="00593AA6"/>
    <w:rsid w:val="00594161"/>
    <w:rsid w:val="00594749"/>
    <w:rsid w:val="005A0D92"/>
    <w:rsid w:val="005B2880"/>
    <w:rsid w:val="005B4067"/>
    <w:rsid w:val="005C3F41"/>
    <w:rsid w:val="005E152A"/>
    <w:rsid w:val="005F11B1"/>
    <w:rsid w:val="005F44CA"/>
    <w:rsid w:val="00600219"/>
    <w:rsid w:val="006167FD"/>
    <w:rsid w:val="00623929"/>
    <w:rsid w:val="00626026"/>
    <w:rsid w:val="00640AC6"/>
    <w:rsid w:val="00641DE5"/>
    <w:rsid w:val="00656AA8"/>
    <w:rsid w:val="00656F0C"/>
    <w:rsid w:val="006605A4"/>
    <w:rsid w:val="00672E7F"/>
    <w:rsid w:val="00677CC2"/>
    <w:rsid w:val="00681F92"/>
    <w:rsid w:val="006842C2"/>
    <w:rsid w:val="00685F42"/>
    <w:rsid w:val="0069207B"/>
    <w:rsid w:val="006969BB"/>
    <w:rsid w:val="00697384"/>
    <w:rsid w:val="006A4B23"/>
    <w:rsid w:val="006C2874"/>
    <w:rsid w:val="006C7F8C"/>
    <w:rsid w:val="006D380D"/>
    <w:rsid w:val="006E0135"/>
    <w:rsid w:val="006E303A"/>
    <w:rsid w:val="006E3F00"/>
    <w:rsid w:val="006F7E19"/>
    <w:rsid w:val="00700B2C"/>
    <w:rsid w:val="0070607C"/>
    <w:rsid w:val="007125AD"/>
    <w:rsid w:val="00712D8D"/>
    <w:rsid w:val="00713084"/>
    <w:rsid w:val="00714B26"/>
    <w:rsid w:val="00731E00"/>
    <w:rsid w:val="0074391E"/>
    <w:rsid w:val="007440B7"/>
    <w:rsid w:val="007634AD"/>
    <w:rsid w:val="007715C9"/>
    <w:rsid w:val="00774EDD"/>
    <w:rsid w:val="007757EC"/>
    <w:rsid w:val="00781D8B"/>
    <w:rsid w:val="00783446"/>
    <w:rsid w:val="00796225"/>
    <w:rsid w:val="00797547"/>
    <w:rsid w:val="007A5C70"/>
    <w:rsid w:val="007B30AA"/>
    <w:rsid w:val="007E7D4A"/>
    <w:rsid w:val="008006CC"/>
    <w:rsid w:val="00804504"/>
    <w:rsid w:val="00805601"/>
    <w:rsid w:val="00807F18"/>
    <w:rsid w:val="0081132D"/>
    <w:rsid w:val="00831E8D"/>
    <w:rsid w:val="008438C8"/>
    <w:rsid w:val="0084543B"/>
    <w:rsid w:val="00847BD6"/>
    <w:rsid w:val="00855FF8"/>
    <w:rsid w:val="00856A31"/>
    <w:rsid w:val="00857D6B"/>
    <w:rsid w:val="00863907"/>
    <w:rsid w:val="008754D0"/>
    <w:rsid w:val="00876322"/>
    <w:rsid w:val="00877D48"/>
    <w:rsid w:val="008824F1"/>
    <w:rsid w:val="00883781"/>
    <w:rsid w:val="00885570"/>
    <w:rsid w:val="00893958"/>
    <w:rsid w:val="008A2E77"/>
    <w:rsid w:val="008A7099"/>
    <w:rsid w:val="008B3960"/>
    <w:rsid w:val="008C6F6F"/>
    <w:rsid w:val="008D0EE0"/>
    <w:rsid w:val="008D3E94"/>
    <w:rsid w:val="008F4F1C"/>
    <w:rsid w:val="008F77C4"/>
    <w:rsid w:val="009074B3"/>
    <w:rsid w:val="009103F3"/>
    <w:rsid w:val="009164D9"/>
    <w:rsid w:val="00922355"/>
    <w:rsid w:val="009231D3"/>
    <w:rsid w:val="00926F5F"/>
    <w:rsid w:val="00932377"/>
    <w:rsid w:val="00936760"/>
    <w:rsid w:val="009412D8"/>
    <w:rsid w:val="00941C1E"/>
    <w:rsid w:val="00943221"/>
    <w:rsid w:val="00945029"/>
    <w:rsid w:val="009527C0"/>
    <w:rsid w:val="009668D5"/>
    <w:rsid w:val="00967042"/>
    <w:rsid w:val="00981C48"/>
    <w:rsid w:val="0098255A"/>
    <w:rsid w:val="009845BE"/>
    <w:rsid w:val="009969C9"/>
    <w:rsid w:val="00997801"/>
    <w:rsid w:val="009D5F5C"/>
    <w:rsid w:val="009E186E"/>
    <w:rsid w:val="009F7BD0"/>
    <w:rsid w:val="00A048FF"/>
    <w:rsid w:val="00A10775"/>
    <w:rsid w:val="00A16F0D"/>
    <w:rsid w:val="00A22076"/>
    <w:rsid w:val="00A231E2"/>
    <w:rsid w:val="00A36C48"/>
    <w:rsid w:val="00A41E0B"/>
    <w:rsid w:val="00A54D27"/>
    <w:rsid w:val="00A55631"/>
    <w:rsid w:val="00A579F1"/>
    <w:rsid w:val="00A64912"/>
    <w:rsid w:val="00A70A74"/>
    <w:rsid w:val="00A8568C"/>
    <w:rsid w:val="00A9044C"/>
    <w:rsid w:val="00AA096C"/>
    <w:rsid w:val="00AA3795"/>
    <w:rsid w:val="00AC1E75"/>
    <w:rsid w:val="00AD4F0A"/>
    <w:rsid w:val="00AD5641"/>
    <w:rsid w:val="00AE1088"/>
    <w:rsid w:val="00AF1BA4"/>
    <w:rsid w:val="00AF7B21"/>
    <w:rsid w:val="00B032D8"/>
    <w:rsid w:val="00B119CC"/>
    <w:rsid w:val="00B15571"/>
    <w:rsid w:val="00B32BE2"/>
    <w:rsid w:val="00B33B3C"/>
    <w:rsid w:val="00B33EBA"/>
    <w:rsid w:val="00B35027"/>
    <w:rsid w:val="00B50C0A"/>
    <w:rsid w:val="00B53B1E"/>
    <w:rsid w:val="00B5709F"/>
    <w:rsid w:val="00B6382D"/>
    <w:rsid w:val="00B65A27"/>
    <w:rsid w:val="00B746C1"/>
    <w:rsid w:val="00BA0FF1"/>
    <w:rsid w:val="00BA5026"/>
    <w:rsid w:val="00BB2F94"/>
    <w:rsid w:val="00BB40BF"/>
    <w:rsid w:val="00BC0CD1"/>
    <w:rsid w:val="00BC4883"/>
    <w:rsid w:val="00BC6ED3"/>
    <w:rsid w:val="00BD45E4"/>
    <w:rsid w:val="00BE719A"/>
    <w:rsid w:val="00BE720A"/>
    <w:rsid w:val="00BF0461"/>
    <w:rsid w:val="00BF4944"/>
    <w:rsid w:val="00BF56D4"/>
    <w:rsid w:val="00C03258"/>
    <w:rsid w:val="00C04409"/>
    <w:rsid w:val="00C067E5"/>
    <w:rsid w:val="00C12787"/>
    <w:rsid w:val="00C164CA"/>
    <w:rsid w:val="00C176CF"/>
    <w:rsid w:val="00C24EE9"/>
    <w:rsid w:val="00C307D7"/>
    <w:rsid w:val="00C42BF8"/>
    <w:rsid w:val="00C4536C"/>
    <w:rsid w:val="00C460AE"/>
    <w:rsid w:val="00C476E4"/>
    <w:rsid w:val="00C50043"/>
    <w:rsid w:val="00C54E84"/>
    <w:rsid w:val="00C7573B"/>
    <w:rsid w:val="00C76CF3"/>
    <w:rsid w:val="00C81F9A"/>
    <w:rsid w:val="00C90670"/>
    <w:rsid w:val="00C912ED"/>
    <w:rsid w:val="00C92059"/>
    <w:rsid w:val="00C95F1C"/>
    <w:rsid w:val="00CA2B64"/>
    <w:rsid w:val="00CC3BCB"/>
    <w:rsid w:val="00CC69EA"/>
    <w:rsid w:val="00CE1E31"/>
    <w:rsid w:val="00CF0BB2"/>
    <w:rsid w:val="00CF702E"/>
    <w:rsid w:val="00D0051B"/>
    <w:rsid w:val="00D00EAA"/>
    <w:rsid w:val="00D1315E"/>
    <w:rsid w:val="00D13441"/>
    <w:rsid w:val="00D243A3"/>
    <w:rsid w:val="00D477C3"/>
    <w:rsid w:val="00D50810"/>
    <w:rsid w:val="00D52EFE"/>
    <w:rsid w:val="00D63EF6"/>
    <w:rsid w:val="00D70DFB"/>
    <w:rsid w:val="00D73029"/>
    <w:rsid w:val="00D7503E"/>
    <w:rsid w:val="00D766DF"/>
    <w:rsid w:val="00DA0F82"/>
    <w:rsid w:val="00DC3D7C"/>
    <w:rsid w:val="00DD3EDF"/>
    <w:rsid w:val="00DE2002"/>
    <w:rsid w:val="00DE3A05"/>
    <w:rsid w:val="00DF7AE9"/>
    <w:rsid w:val="00E02E23"/>
    <w:rsid w:val="00E05704"/>
    <w:rsid w:val="00E0730D"/>
    <w:rsid w:val="00E102FA"/>
    <w:rsid w:val="00E12A0B"/>
    <w:rsid w:val="00E24D66"/>
    <w:rsid w:val="00E37760"/>
    <w:rsid w:val="00E4520C"/>
    <w:rsid w:val="00E54292"/>
    <w:rsid w:val="00E54EF6"/>
    <w:rsid w:val="00E57534"/>
    <w:rsid w:val="00E655B8"/>
    <w:rsid w:val="00E712F7"/>
    <w:rsid w:val="00E724B4"/>
    <w:rsid w:val="00E74DC7"/>
    <w:rsid w:val="00E82F0E"/>
    <w:rsid w:val="00E84ECA"/>
    <w:rsid w:val="00E87699"/>
    <w:rsid w:val="00E947C6"/>
    <w:rsid w:val="00EA536B"/>
    <w:rsid w:val="00EB1EA1"/>
    <w:rsid w:val="00EB510C"/>
    <w:rsid w:val="00ED492F"/>
    <w:rsid w:val="00ED5CD2"/>
    <w:rsid w:val="00ED797D"/>
    <w:rsid w:val="00EE3E36"/>
    <w:rsid w:val="00EF05C4"/>
    <w:rsid w:val="00EF2E3A"/>
    <w:rsid w:val="00EF48A4"/>
    <w:rsid w:val="00F047E2"/>
    <w:rsid w:val="00F078DC"/>
    <w:rsid w:val="00F126EB"/>
    <w:rsid w:val="00F13E86"/>
    <w:rsid w:val="00F17B00"/>
    <w:rsid w:val="00F33946"/>
    <w:rsid w:val="00F50B48"/>
    <w:rsid w:val="00F62B1F"/>
    <w:rsid w:val="00F6696F"/>
    <w:rsid w:val="00F677A9"/>
    <w:rsid w:val="00F7083C"/>
    <w:rsid w:val="00F72022"/>
    <w:rsid w:val="00F84C33"/>
    <w:rsid w:val="00F84CF5"/>
    <w:rsid w:val="00F92D35"/>
    <w:rsid w:val="00FA420B"/>
    <w:rsid w:val="00FB4CC8"/>
    <w:rsid w:val="00FD1E13"/>
    <w:rsid w:val="00FD2D21"/>
    <w:rsid w:val="00FD7EB1"/>
    <w:rsid w:val="00FE41C9"/>
    <w:rsid w:val="00FE4944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11A13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1E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D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D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D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D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D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D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1EA1"/>
  </w:style>
  <w:style w:type="paragraph" w:customStyle="1" w:styleId="OPCParaBase">
    <w:name w:val="OPCParaBase"/>
    <w:qFormat/>
    <w:rsid w:val="00EB1E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1E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1E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1E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1E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1E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1E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1E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1E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1E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1E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1EA1"/>
  </w:style>
  <w:style w:type="paragraph" w:customStyle="1" w:styleId="Blocks">
    <w:name w:val="Blocks"/>
    <w:aliases w:val="bb"/>
    <w:basedOn w:val="OPCParaBase"/>
    <w:qFormat/>
    <w:rsid w:val="00EB1E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1E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1EA1"/>
    <w:rPr>
      <w:i/>
    </w:rPr>
  </w:style>
  <w:style w:type="paragraph" w:customStyle="1" w:styleId="BoxList">
    <w:name w:val="BoxList"/>
    <w:aliases w:val="bl"/>
    <w:basedOn w:val="BoxText"/>
    <w:qFormat/>
    <w:rsid w:val="00EB1E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1E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1E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1EA1"/>
    <w:pPr>
      <w:ind w:left="1985" w:hanging="851"/>
    </w:pPr>
  </w:style>
  <w:style w:type="character" w:customStyle="1" w:styleId="CharAmPartNo">
    <w:name w:val="CharAmPartNo"/>
    <w:basedOn w:val="OPCCharBase"/>
    <w:qFormat/>
    <w:rsid w:val="00EB1EA1"/>
  </w:style>
  <w:style w:type="character" w:customStyle="1" w:styleId="CharAmPartText">
    <w:name w:val="CharAmPartText"/>
    <w:basedOn w:val="OPCCharBase"/>
    <w:qFormat/>
    <w:rsid w:val="00EB1EA1"/>
  </w:style>
  <w:style w:type="character" w:customStyle="1" w:styleId="CharAmSchNo">
    <w:name w:val="CharAmSchNo"/>
    <w:basedOn w:val="OPCCharBase"/>
    <w:qFormat/>
    <w:rsid w:val="00EB1EA1"/>
  </w:style>
  <w:style w:type="character" w:customStyle="1" w:styleId="CharAmSchText">
    <w:name w:val="CharAmSchText"/>
    <w:basedOn w:val="OPCCharBase"/>
    <w:qFormat/>
    <w:rsid w:val="00EB1EA1"/>
  </w:style>
  <w:style w:type="character" w:customStyle="1" w:styleId="CharBoldItalic">
    <w:name w:val="CharBoldItalic"/>
    <w:basedOn w:val="OPCCharBase"/>
    <w:uiPriority w:val="1"/>
    <w:qFormat/>
    <w:rsid w:val="00EB1E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1EA1"/>
  </w:style>
  <w:style w:type="character" w:customStyle="1" w:styleId="CharChapText">
    <w:name w:val="CharChapText"/>
    <w:basedOn w:val="OPCCharBase"/>
    <w:uiPriority w:val="1"/>
    <w:qFormat/>
    <w:rsid w:val="00EB1EA1"/>
  </w:style>
  <w:style w:type="character" w:customStyle="1" w:styleId="CharDivNo">
    <w:name w:val="CharDivNo"/>
    <w:basedOn w:val="OPCCharBase"/>
    <w:uiPriority w:val="1"/>
    <w:qFormat/>
    <w:rsid w:val="00EB1EA1"/>
  </w:style>
  <w:style w:type="character" w:customStyle="1" w:styleId="CharDivText">
    <w:name w:val="CharDivText"/>
    <w:basedOn w:val="OPCCharBase"/>
    <w:uiPriority w:val="1"/>
    <w:qFormat/>
    <w:rsid w:val="00EB1EA1"/>
  </w:style>
  <w:style w:type="character" w:customStyle="1" w:styleId="CharItalic">
    <w:name w:val="CharItalic"/>
    <w:basedOn w:val="OPCCharBase"/>
    <w:uiPriority w:val="1"/>
    <w:qFormat/>
    <w:rsid w:val="00EB1EA1"/>
    <w:rPr>
      <w:i/>
    </w:rPr>
  </w:style>
  <w:style w:type="character" w:customStyle="1" w:styleId="CharPartNo">
    <w:name w:val="CharPartNo"/>
    <w:basedOn w:val="OPCCharBase"/>
    <w:uiPriority w:val="1"/>
    <w:qFormat/>
    <w:rsid w:val="00EB1EA1"/>
  </w:style>
  <w:style w:type="character" w:customStyle="1" w:styleId="CharPartText">
    <w:name w:val="CharPartText"/>
    <w:basedOn w:val="OPCCharBase"/>
    <w:uiPriority w:val="1"/>
    <w:qFormat/>
    <w:rsid w:val="00EB1EA1"/>
  </w:style>
  <w:style w:type="character" w:customStyle="1" w:styleId="CharSectno">
    <w:name w:val="CharSectno"/>
    <w:basedOn w:val="OPCCharBase"/>
    <w:qFormat/>
    <w:rsid w:val="00EB1EA1"/>
  </w:style>
  <w:style w:type="character" w:customStyle="1" w:styleId="CharSubdNo">
    <w:name w:val="CharSubdNo"/>
    <w:basedOn w:val="OPCCharBase"/>
    <w:uiPriority w:val="1"/>
    <w:qFormat/>
    <w:rsid w:val="00EB1EA1"/>
  </w:style>
  <w:style w:type="character" w:customStyle="1" w:styleId="CharSubdText">
    <w:name w:val="CharSubdText"/>
    <w:basedOn w:val="OPCCharBase"/>
    <w:uiPriority w:val="1"/>
    <w:qFormat/>
    <w:rsid w:val="00EB1EA1"/>
  </w:style>
  <w:style w:type="paragraph" w:customStyle="1" w:styleId="CTA--">
    <w:name w:val="CTA --"/>
    <w:basedOn w:val="OPCParaBase"/>
    <w:next w:val="Normal"/>
    <w:rsid w:val="00EB1E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1E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1E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1E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1E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1E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1E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1E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1E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1E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1E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1E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1E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1E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1E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1E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1E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1E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1E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1E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1E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1E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1E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1E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1E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1E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1E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1E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1E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1E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1E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1E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1E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1E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1E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1E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1E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1E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1E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1E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1E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1E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1E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1E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1E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1E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1E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1E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1E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1E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1E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1E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1E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1E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1EA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1EA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1EA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1EA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1EA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1EA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1EA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1EA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1EA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1E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1E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1E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1E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1E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1E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1E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1E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1EA1"/>
    <w:rPr>
      <w:sz w:val="16"/>
    </w:rPr>
  </w:style>
  <w:style w:type="table" w:customStyle="1" w:styleId="CFlag">
    <w:name w:val="CFlag"/>
    <w:basedOn w:val="TableNormal"/>
    <w:uiPriority w:val="99"/>
    <w:rsid w:val="00EB1EA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B1E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1EA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B1E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1E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B1E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1E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1E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1E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1E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B1EA1"/>
    <w:pPr>
      <w:spacing w:before="120"/>
    </w:pPr>
  </w:style>
  <w:style w:type="paragraph" w:customStyle="1" w:styleId="TableTextEndNotes">
    <w:name w:val="TableTextEndNotes"/>
    <w:aliases w:val="Tten"/>
    <w:basedOn w:val="Normal"/>
    <w:rsid w:val="00EB1EA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B1EA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1E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1E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1E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1E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1E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1E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1E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1E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1EA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1E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1EA1"/>
  </w:style>
  <w:style w:type="character" w:customStyle="1" w:styleId="CharSubPartNoCASA">
    <w:name w:val="CharSubPartNo(CASA)"/>
    <w:basedOn w:val="OPCCharBase"/>
    <w:uiPriority w:val="1"/>
    <w:rsid w:val="00EB1EA1"/>
  </w:style>
  <w:style w:type="paragraph" w:customStyle="1" w:styleId="ENoteTTIndentHeadingSub">
    <w:name w:val="ENoteTTIndentHeadingSub"/>
    <w:aliases w:val="enTTHis"/>
    <w:basedOn w:val="OPCParaBase"/>
    <w:rsid w:val="00EB1E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1E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1E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1EA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B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B1E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1E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1EA1"/>
    <w:rPr>
      <w:sz w:val="22"/>
    </w:rPr>
  </w:style>
  <w:style w:type="paragraph" w:customStyle="1" w:styleId="SOTextNote">
    <w:name w:val="SO TextNote"/>
    <w:aliases w:val="sont"/>
    <w:basedOn w:val="SOText"/>
    <w:qFormat/>
    <w:rsid w:val="00EB1E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1E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1EA1"/>
    <w:rPr>
      <w:sz w:val="22"/>
    </w:rPr>
  </w:style>
  <w:style w:type="paragraph" w:customStyle="1" w:styleId="FileName">
    <w:name w:val="FileName"/>
    <w:basedOn w:val="Normal"/>
    <w:rsid w:val="00EB1EA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1E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1E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1E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1E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1E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1E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1E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1E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1EA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B1EA1"/>
  </w:style>
  <w:style w:type="character" w:customStyle="1" w:styleId="Heading1Char">
    <w:name w:val="Heading 1 Char"/>
    <w:basedOn w:val="DefaultParagraphFont"/>
    <w:link w:val="Heading1"/>
    <w:uiPriority w:val="9"/>
    <w:rsid w:val="004F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D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D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DB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DB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D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D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D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90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44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4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4C"/>
    <w:rPr>
      <w:b/>
      <w:bCs/>
    </w:rPr>
  </w:style>
  <w:style w:type="paragraph" w:styleId="Revision">
    <w:name w:val="Revision"/>
    <w:hidden/>
    <w:uiPriority w:val="99"/>
    <w:semiHidden/>
    <w:rsid w:val="00A9044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4C"/>
    <w:rPr>
      <w:rFonts w:ascii="Segoe UI" w:hAnsi="Segoe UI" w:cs="Segoe UI"/>
      <w:sz w:val="18"/>
      <w:szCs w:val="18"/>
    </w:rPr>
  </w:style>
  <w:style w:type="paragraph" w:customStyle="1" w:styleId="ShortTP1">
    <w:name w:val="ShortTP1"/>
    <w:basedOn w:val="ShortT"/>
    <w:link w:val="ShortTP1Char"/>
    <w:rsid w:val="00E655B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655B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655B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655B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655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2F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2F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2F0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1198</Words>
  <Characters>5863</Characters>
  <Application>Microsoft Office Word</Application>
  <DocSecurity>0</DocSecurity>
  <PresentationFormat/>
  <Lines>217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2023-05-25T03:25:00Z</cp:lastPrinted>
  <dcterms:created xsi:type="dcterms:W3CDTF">2023-06-15T23:13:00Z</dcterms:created>
  <dcterms:modified xsi:type="dcterms:W3CDTF">2023-09-22T04:37:00Z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International Organisations (Privileges and Immunities) Amendment Act 2023</vt:lpwstr>
  </property>
  <property fmtid="{D5CDD505-2E9C-101B-9397-08002B2CF9AE}" pid="3" name="ActNo">
    <vt:lpwstr>No. 78,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OPC8275</vt:lpwstr>
  </property>
</Properties>
</file>