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3394579"/>
    <w:bookmarkStart w:id="1" w:name="_Hlk132717627"/>
    <w:bookmarkStart w:id="2" w:name="_Hlk137575820"/>
    <w:p w14:paraId="2CD2294F" w14:textId="46B24517" w:rsidR="00B73A9C" w:rsidRDefault="00B73A9C" w:rsidP="00B73A9C">
      <w:r>
        <w:object w:dxaOrig="2146" w:dyaOrig="1561" w14:anchorId="3DCF2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75pt" o:ole="" fillcolor="window">
            <v:imagedata r:id="rId7" o:title=""/>
          </v:shape>
          <o:OLEObject Type="Embed" ProgID="Word.Picture.8" ShapeID="_x0000_i1025" DrawAspect="Content" ObjectID="_1777448366" r:id="rId8"/>
        </w:object>
      </w:r>
    </w:p>
    <w:p w14:paraId="4181F837" w14:textId="77777777" w:rsidR="00B73A9C" w:rsidRDefault="00B73A9C" w:rsidP="00B73A9C"/>
    <w:p w14:paraId="1857E5AB" w14:textId="79658099" w:rsidR="00B73A9C" w:rsidRDefault="00B73A9C" w:rsidP="00B73A9C"/>
    <w:p w14:paraId="134A49F4" w14:textId="77777777" w:rsidR="00B73A9C" w:rsidRDefault="00B73A9C" w:rsidP="00B73A9C"/>
    <w:p w14:paraId="3907822B" w14:textId="77777777" w:rsidR="00B73A9C" w:rsidRDefault="00B73A9C" w:rsidP="00B73A9C"/>
    <w:p w14:paraId="7013D921" w14:textId="77777777" w:rsidR="00B73A9C" w:rsidRDefault="00B73A9C" w:rsidP="00B73A9C"/>
    <w:p w14:paraId="0DD138F6" w14:textId="77777777" w:rsidR="00B73A9C" w:rsidRDefault="00B73A9C" w:rsidP="00B73A9C"/>
    <w:bookmarkEnd w:id="0"/>
    <w:bookmarkEnd w:id="1"/>
    <w:p w14:paraId="532D834F" w14:textId="44655AA0" w:rsidR="0048364F" w:rsidRPr="00A918B3" w:rsidRDefault="00B73A9C" w:rsidP="0048364F">
      <w:pPr>
        <w:pStyle w:val="ShortT"/>
      </w:pPr>
      <w:r>
        <w:t>Counter</w:t>
      </w:r>
      <w:r>
        <w:noBreakHyphen/>
        <w:t>Terrorism Legislation Amendment (Prohibited Hate Symbols and Other Measures) Act 2023</w:t>
      </w:r>
    </w:p>
    <w:bookmarkEnd w:id="2"/>
    <w:p w14:paraId="1413503C" w14:textId="6C2CC7E2" w:rsidR="0048364F" w:rsidRPr="00A918B3" w:rsidRDefault="0048364F" w:rsidP="0048364F"/>
    <w:p w14:paraId="43F9BBCE" w14:textId="5EBB3A02" w:rsidR="0048364F" w:rsidRPr="00A918B3" w:rsidRDefault="00C164CA" w:rsidP="00B73A9C">
      <w:pPr>
        <w:pStyle w:val="Actno"/>
        <w:spacing w:before="400"/>
      </w:pPr>
      <w:r w:rsidRPr="00A918B3">
        <w:t>No.</w:t>
      </w:r>
      <w:r w:rsidR="00C1154E">
        <w:t xml:space="preserve"> 113</w:t>
      </w:r>
      <w:r w:rsidRPr="00A918B3">
        <w:t xml:space="preserve">, </w:t>
      </w:r>
      <w:r w:rsidR="00005D25" w:rsidRPr="00A918B3">
        <w:t>2023</w:t>
      </w:r>
    </w:p>
    <w:p w14:paraId="5EA6958A" w14:textId="77777777" w:rsidR="0048364F" w:rsidRPr="00A918B3" w:rsidRDefault="0048364F" w:rsidP="0048364F"/>
    <w:p w14:paraId="6834DB2A" w14:textId="77777777" w:rsidR="00E13E12" w:rsidRDefault="00E13E12" w:rsidP="00E13E12">
      <w:pPr>
        <w:rPr>
          <w:lang w:eastAsia="en-AU"/>
        </w:rPr>
      </w:pPr>
    </w:p>
    <w:p w14:paraId="6CFBD32A" w14:textId="6377062D" w:rsidR="0048364F" w:rsidRPr="00A918B3" w:rsidRDefault="0048364F" w:rsidP="0048364F"/>
    <w:p w14:paraId="13E0D8EA" w14:textId="77777777" w:rsidR="0048364F" w:rsidRPr="00A918B3" w:rsidRDefault="0048364F" w:rsidP="0048364F"/>
    <w:p w14:paraId="33EE36CA" w14:textId="77777777" w:rsidR="0048364F" w:rsidRPr="00A918B3" w:rsidRDefault="0048364F" w:rsidP="0048364F"/>
    <w:p w14:paraId="564AE0D5" w14:textId="77777777" w:rsidR="00B73A9C" w:rsidRDefault="00B73A9C" w:rsidP="00B73A9C">
      <w:pPr>
        <w:pStyle w:val="LongT"/>
      </w:pPr>
      <w:r>
        <w:t xml:space="preserve">An Act to amend the </w:t>
      </w:r>
      <w:r w:rsidRPr="00B73A9C">
        <w:rPr>
          <w:i/>
        </w:rPr>
        <w:t>Criminal Code Act 1995</w:t>
      </w:r>
      <w:r>
        <w:t>, and for other purposes</w:t>
      </w:r>
    </w:p>
    <w:p w14:paraId="4E26268B" w14:textId="34DE7C14" w:rsidR="0048364F" w:rsidRPr="00873257" w:rsidRDefault="0048364F" w:rsidP="0048364F">
      <w:pPr>
        <w:pStyle w:val="Header"/>
        <w:tabs>
          <w:tab w:val="clear" w:pos="4150"/>
          <w:tab w:val="clear" w:pos="8307"/>
        </w:tabs>
      </w:pPr>
      <w:r w:rsidRPr="00873257">
        <w:rPr>
          <w:rStyle w:val="CharAmSchNo"/>
        </w:rPr>
        <w:t xml:space="preserve"> </w:t>
      </w:r>
      <w:r w:rsidRPr="00873257">
        <w:rPr>
          <w:rStyle w:val="CharAmSchText"/>
        </w:rPr>
        <w:t xml:space="preserve"> </w:t>
      </w:r>
    </w:p>
    <w:p w14:paraId="28A17A9D" w14:textId="77777777" w:rsidR="0048364F" w:rsidRPr="00873257" w:rsidRDefault="0048364F" w:rsidP="0048364F">
      <w:pPr>
        <w:pStyle w:val="Header"/>
        <w:tabs>
          <w:tab w:val="clear" w:pos="4150"/>
          <w:tab w:val="clear" w:pos="8307"/>
        </w:tabs>
      </w:pPr>
      <w:r w:rsidRPr="00873257">
        <w:rPr>
          <w:rStyle w:val="CharAmPartNo"/>
        </w:rPr>
        <w:t xml:space="preserve"> </w:t>
      </w:r>
      <w:r w:rsidRPr="00873257">
        <w:rPr>
          <w:rStyle w:val="CharAmPartText"/>
        </w:rPr>
        <w:t xml:space="preserve"> </w:t>
      </w:r>
    </w:p>
    <w:p w14:paraId="55E9A3E3" w14:textId="77777777" w:rsidR="0048364F" w:rsidRPr="00A918B3" w:rsidRDefault="0048364F" w:rsidP="0048364F">
      <w:pPr>
        <w:sectPr w:rsidR="0048364F" w:rsidRPr="00A918B3" w:rsidSect="00B73A9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F4126E9" w14:textId="77777777" w:rsidR="0048364F" w:rsidRPr="00A918B3" w:rsidRDefault="0048364F" w:rsidP="0048364F">
      <w:pPr>
        <w:outlineLvl w:val="0"/>
        <w:rPr>
          <w:sz w:val="36"/>
        </w:rPr>
      </w:pPr>
      <w:r w:rsidRPr="00A918B3">
        <w:rPr>
          <w:sz w:val="36"/>
        </w:rPr>
        <w:lastRenderedPageBreak/>
        <w:t>Contents</w:t>
      </w:r>
    </w:p>
    <w:p w14:paraId="41F6F786" w14:textId="1F95B7FC" w:rsidR="004651E7" w:rsidRDefault="004651E7" w:rsidP="00E22456">
      <w:pPr>
        <w:pStyle w:val="TOC5"/>
        <w:ind w:right="-1"/>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651E7">
        <w:rPr>
          <w:noProof/>
        </w:rPr>
        <w:tab/>
      </w:r>
      <w:r w:rsidRPr="004651E7">
        <w:rPr>
          <w:noProof/>
        </w:rPr>
        <w:fldChar w:fldCharType="begin"/>
      </w:r>
      <w:r w:rsidRPr="004651E7">
        <w:rPr>
          <w:noProof/>
        </w:rPr>
        <w:instrText xml:space="preserve"> PAGEREF _Toc153272868 \h </w:instrText>
      </w:r>
      <w:r w:rsidRPr="004651E7">
        <w:rPr>
          <w:noProof/>
        </w:rPr>
      </w:r>
      <w:r w:rsidRPr="004651E7">
        <w:rPr>
          <w:noProof/>
        </w:rPr>
        <w:fldChar w:fldCharType="separate"/>
      </w:r>
      <w:r w:rsidR="00F20D90">
        <w:rPr>
          <w:noProof/>
        </w:rPr>
        <w:t>1</w:t>
      </w:r>
      <w:r w:rsidRPr="004651E7">
        <w:rPr>
          <w:noProof/>
        </w:rPr>
        <w:fldChar w:fldCharType="end"/>
      </w:r>
    </w:p>
    <w:p w14:paraId="3A829D15" w14:textId="5BD39263" w:rsidR="004651E7" w:rsidRDefault="004651E7" w:rsidP="00E22456">
      <w:pPr>
        <w:pStyle w:val="TOC5"/>
        <w:ind w:right="-1"/>
        <w:rPr>
          <w:rFonts w:asciiTheme="minorHAnsi" w:eastAsiaTheme="minorEastAsia" w:hAnsiTheme="minorHAnsi" w:cstheme="minorBidi"/>
          <w:noProof/>
          <w:kern w:val="0"/>
          <w:sz w:val="22"/>
          <w:szCs w:val="22"/>
        </w:rPr>
      </w:pPr>
      <w:r>
        <w:rPr>
          <w:noProof/>
        </w:rPr>
        <w:t>2</w:t>
      </w:r>
      <w:r>
        <w:rPr>
          <w:noProof/>
        </w:rPr>
        <w:tab/>
        <w:t>Commencement</w:t>
      </w:r>
      <w:r w:rsidRPr="004651E7">
        <w:rPr>
          <w:noProof/>
        </w:rPr>
        <w:tab/>
      </w:r>
      <w:r w:rsidRPr="004651E7">
        <w:rPr>
          <w:noProof/>
        </w:rPr>
        <w:fldChar w:fldCharType="begin"/>
      </w:r>
      <w:r w:rsidRPr="004651E7">
        <w:rPr>
          <w:noProof/>
        </w:rPr>
        <w:instrText xml:space="preserve"> PAGEREF _Toc153272869 \h </w:instrText>
      </w:r>
      <w:r w:rsidRPr="004651E7">
        <w:rPr>
          <w:noProof/>
        </w:rPr>
      </w:r>
      <w:r w:rsidRPr="004651E7">
        <w:rPr>
          <w:noProof/>
        </w:rPr>
        <w:fldChar w:fldCharType="separate"/>
      </w:r>
      <w:r w:rsidR="00F20D90">
        <w:rPr>
          <w:noProof/>
        </w:rPr>
        <w:t>2</w:t>
      </w:r>
      <w:r w:rsidRPr="004651E7">
        <w:rPr>
          <w:noProof/>
        </w:rPr>
        <w:fldChar w:fldCharType="end"/>
      </w:r>
    </w:p>
    <w:p w14:paraId="3FD0FA75" w14:textId="4D5AA022" w:rsidR="004651E7" w:rsidRDefault="004651E7" w:rsidP="00E22456">
      <w:pPr>
        <w:pStyle w:val="TOC5"/>
        <w:ind w:right="-1"/>
        <w:rPr>
          <w:rFonts w:asciiTheme="minorHAnsi" w:eastAsiaTheme="minorEastAsia" w:hAnsiTheme="minorHAnsi" w:cstheme="minorBidi"/>
          <w:noProof/>
          <w:kern w:val="0"/>
          <w:sz w:val="22"/>
          <w:szCs w:val="22"/>
        </w:rPr>
      </w:pPr>
      <w:r>
        <w:rPr>
          <w:noProof/>
        </w:rPr>
        <w:t>3</w:t>
      </w:r>
      <w:r>
        <w:rPr>
          <w:noProof/>
        </w:rPr>
        <w:tab/>
        <w:t>Schedules</w:t>
      </w:r>
      <w:bookmarkStart w:id="3" w:name="_GoBack"/>
      <w:bookmarkEnd w:id="3"/>
      <w:r w:rsidRPr="004651E7">
        <w:rPr>
          <w:noProof/>
        </w:rPr>
        <w:tab/>
      </w:r>
      <w:r w:rsidRPr="004651E7">
        <w:rPr>
          <w:noProof/>
        </w:rPr>
        <w:fldChar w:fldCharType="begin"/>
      </w:r>
      <w:r w:rsidRPr="004651E7">
        <w:rPr>
          <w:noProof/>
        </w:rPr>
        <w:instrText xml:space="preserve"> PAGEREF _Toc153272870 \h </w:instrText>
      </w:r>
      <w:r w:rsidRPr="004651E7">
        <w:rPr>
          <w:noProof/>
        </w:rPr>
      </w:r>
      <w:r w:rsidRPr="004651E7">
        <w:rPr>
          <w:noProof/>
        </w:rPr>
        <w:fldChar w:fldCharType="separate"/>
      </w:r>
      <w:r w:rsidR="00F20D90">
        <w:rPr>
          <w:noProof/>
        </w:rPr>
        <w:t>3</w:t>
      </w:r>
      <w:r w:rsidRPr="004651E7">
        <w:rPr>
          <w:noProof/>
        </w:rPr>
        <w:fldChar w:fldCharType="end"/>
      </w:r>
    </w:p>
    <w:p w14:paraId="4F252D73" w14:textId="1E79573A" w:rsidR="004651E7" w:rsidRDefault="004651E7" w:rsidP="00E22456">
      <w:pPr>
        <w:pStyle w:val="TOC6"/>
        <w:ind w:right="-1"/>
        <w:rPr>
          <w:rFonts w:asciiTheme="minorHAnsi" w:eastAsiaTheme="minorEastAsia" w:hAnsiTheme="minorHAnsi" w:cstheme="minorBidi"/>
          <w:b w:val="0"/>
          <w:noProof/>
          <w:kern w:val="0"/>
          <w:sz w:val="22"/>
          <w:szCs w:val="22"/>
        </w:rPr>
      </w:pPr>
      <w:r>
        <w:rPr>
          <w:noProof/>
        </w:rPr>
        <w:t>Schedule 1—Prohibited symbols and Nazi salute</w:t>
      </w:r>
      <w:r w:rsidRPr="004651E7">
        <w:rPr>
          <w:b w:val="0"/>
          <w:noProof/>
          <w:sz w:val="18"/>
        </w:rPr>
        <w:tab/>
      </w:r>
      <w:r w:rsidRPr="004651E7">
        <w:rPr>
          <w:b w:val="0"/>
          <w:noProof/>
          <w:sz w:val="18"/>
        </w:rPr>
        <w:fldChar w:fldCharType="begin"/>
      </w:r>
      <w:r w:rsidRPr="004651E7">
        <w:rPr>
          <w:b w:val="0"/>
          <w:noProof/>
          <w:sz w:val="18"/>
        </w:rPr>
        <w:instrText xml:space="preserve"> PAGEREF _Toc153272871 \h </w:instrText>
      </w:r>
      <w:r w:rsidRPr="004651E7">
        <w:rPr>
          <w:b w:val="0"/>
          <w:noProof/>
          <w:sz w:val="18"/>
        </w:rPr>
      </w:r>
      <w:r w:rsidRPr="004651E7">
        <w:rPr>
          <w:b w:val="0"/>
          <w:noProof/>
          <w:sz w:val="18"/>
        </w:rPr>
        <w:fldChar w:fldCharType="separate"/>
      </w:r>
      <w:r w:rsidR="00F20D90">
        <w:rPr>
          <w:b w:val="0"/>
          <w:noProof/>
          <w:sz w:val="18"/>
        </w:rPr>
        <w:t>4</w:t>
      </w:r>
      <w:r w:rsidRPr="004651E7">
        <w:rPr>
          <w:b w:val="0"/>
          <w:noProof/>
          <w:sz w:val="18"/>
        </w:rPr>
        <w:fldChar w:fldCharType="end"/>
      </w:r>
    </w:p>
    <w:p w14:paraId="604D7189" w14:textId="0AD7C8AE" w:rsidR="004651E7" w:rsidRDefault="004651E7" w:rsidP="00E22456">
      <w:pPr>
        <w:pStyle w:val="TOC9"/>
        <w:ind w:right="-1"/>
        <w:rPr>
          <w:rFonts w:asciiTheme="minorHAnsi" w:eastAsiaTheme="minorEastAsia" w:hAnsiTheme="minorHAnsi" w:cstheme="minorBidi"/>
          <w:i w:val="0"/>
          <w:noProof/>
          <w:kern w:val="0"/>
          <w:sz w:val="22"/>
          <w:szCs w:val="22"/>
        </w:rPr>
      </w:pPr>
      <w:r>
        <w:rPr>
          <w:noProof/>
        </w:rPr>
        <w:t>Crimes Act 1914</w:t>
      </w:r>
      <w:r w:rsidRPr="004651E7">
        <w:rPr>
          <w:i w:val="0"/>
          <w:noProof/>
          <w:sz w:val="18"/>
        </w:rPr>
        <w:tab/>
      </w:r>
      <w:r w:rsidRPr="004651E7">
        <w:rPr>
          <w:i w:val="0"/>
          <w:noProof/>
          <w:sz w:val="18"/>
        </w:rPr>
        <w:fldChar w:fldCharType="begin"/>
      </w:r>
      <w:r w:rsidRPr="004651E7">
        <w:rPr>
          <w:i w:val="0"/>
          <w:noProof/>
          <w:sz w:val="18"/>
        </w:rPr>
        <w:instrText xml:space="preserve"> PAGEREF _Toc153272872 \h </w:instrText>
      </w:r>
      <w:r w:rsidRPr="004651E7">
        <w:rPr>
          <w:i w:val="0"/>
          <w:noProof/>
          <w:sz w:val="18"/>
        </w:rPr>
      </w:r>
      <w:r w:rsidRPr="004651E7">
        <w:rPr>
          <w:i w:val="0"/>
          <w:noProof/>
          <w:sz w:val="18"/>
        </w:rPr>
        <w:fldChar w:fldCharType="separate"/>
      </w:r>
      <w:r w:rsidR="00F20D90">
        <w:rPr>
          <w:i w:val="0"/>
          <w:noProof/>
          <w:sz w:val="18"/>
        </w:rPr>
        <w:t>4</w:t>
      </w:r>
      <w:r w:rsidRPr="004651E7">
        <w:rPr>
          <w:i w:val="0"/>
          <w:noProof/>
          <w:sz w:val="18"/>
        </w:rPr>
        <w:fldChar w:fldCharType="end"/>
      </w:r>
    </w:p>
    <w:p w14:paraId="16099008" w14:textId="45673415" w:rsidR="004651E7" w:rsidRDefault="004651E7" w:rsidP="00E22456">
      <w:pPr>
        <w:pStyle w:val="TOC9"/>
        <w:ind w:right="-1"/>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_Toc153272873 \h </w:instrText>
      </w:r>
      <w:r w:rsidRPr="004651E7">
        <w:rPr>
          <w:i w:val="0"/>
          <w:noProof/>
          <w:sz w:val="18"/>
        </w:rPr>
      </w:r>
      <w:r w:rsidRPr="004651E7">
        <w:rPr>
          <w:i w:val="0"/>
          <w:noProof/>
          <w:sz w:val="18"/>
        </w:rPr>
        <w:fldChar w:fldCharType="separate"/>
      </w:r>
      <w:r w:rsidR="00F20D90">
        <w:rPr>
          <w:i w:val="0"/>
          <w:noProof/>
          <w:sz w:val="18"/>
        </w:rPr>
        <w:t>4</w:t>
      </w:r>
      <w:r w:rsidRPr="004651E7">
        <w:rPr>
          <w:i w:val="0"/>
          <w:noProof/>
          <w:sz w:val="18"/>
        </w:rPr>
        <w:fldChar w:fldCharType="end"/>
      </w:r>
    </w:p>
    <w:p w14:paraId="4A6E200C" w14:textId="49DE33A8" w:rsidR="004651E7" w:rsidRDefault="004651E7" w:rsidP="00E22456">
      <w:pPr>
        <w:pStyle w:val="TOC6"/>
        <w:ind w:right="-1"/>
        <w:rPr>
          <w:rFonts w:asciiTheme="minorHAnsi" w:eastAsiaTheme="minorEastAsia" w:hAnsiTheme="minorHAnsi" w:cstheme="minorBidi"/>
          <w:b w:val="0"/>
          <w:noProof/>
          <w:kern w:val="0"/>
          <w:sz w:val="22"/>
          <w:szCs w:val="22"/>
        </w:rPr>
      </w:pPr>
      <w:r>
        <w:rPr>
          <w:noProof/>
        </w:rPr>
        <w:t>Schedule 2—Use of carriage service for violent extremist material</w:t>
      </w:r>
      <w:r w:rsidRPr="004651E7">
        <w:rPr>
          <w:b w:val="0"/>
          <w:noProof/>
          <w:sz w:val="18"/>
        </w:rPr>
        <w:tab/>
      </w:r>
      <w:r w:rsidRPr="004651E7">
        <w:rPr>
          <w:b w:val="0"/>
          <w:noProof/>
          <w:sz w:val="18"/>
        </w:rPr>
        <w:fldChar w:fldCharType="begin"/>
      </w:r>
      <w:r w:rsidRPr="004651E7">
        <w:rPr>
          <w:b w:val="0"/>
          <w:noProof/>
          <w:sz w:val="18"/>
        </w:rPr>
        <w:instrText xml:space="preserve"> PAGEREF _Toc153272886 \h </w:instrText>
      </w:r>
      <w:r w:rsidRPr="004651E7">
        <w:rPr>
          <w:b w:val="0"/>
          <w:noProof/>
          <w:sz w:val="18"/>
        </w:rPr>
      </w:r>
      <w:r w:rsidRPr="004651E7">
        <w:rPr>
          <w:b w:val="0"/>
          <w:noProof/>
          <w:sz w:val="18"/>
        </w:rPr>
        <w:fldChar w:fldCharType="separate"/>
      </w:r>
      <w:r w:rsidR="00F20D90">
        <w:rPr>
          <w:b w:val="0"/>
          <w:noProof/>
          <w:sz w:val="18"/>
        </w:rPr>
        <w:t>27</w:t>
      </w:r>
      <w:r w:rsidRPr="004651E7">
        <w:rPr>
          <w:b w:val="0"/>
          <w:noProof/>
          <w:sz w:val="18"/>
        </w:rPr>
        <w:fldChar w:fldCharType="end"/>
      </w:r>
    </w:p>
    <w:p w14:paraId="7DD03749" w14:textId="33AF24D1" w:rsidR="004651E7" w:rsidRDefault="004651E7" w:rsidP="00E22456">
      <w:pPr>
        <w:pStyle w:val="TOC9"/>
        <w:ind w:right="-1"/>
        <w:rPr>
          <w:rFonts w:asciiTheme="minorHAnsi" w:eastAsiaTheme="minorEastAsia" w:hAnsiTheme="minorHAnsi" w:cstheme="minorBidi"/>
          <w:i w:val="0"/>
          <w:noProof/>
          <w:kern w:val="0"/>
          <w:sz w:val="22"/>
          <w:szCs w:val="22"/>
        </w:rPr>
      </w:pPr>
      <w:r>
        <w:rPr>
          <w:noProof/>
        </w:rPr>
        <w:t>Crimes Act 1914</w:t>
      </w:r>
      <w:r w:rsidRPr="004651E7">
        <w:rPr>
          <w:i w:val="0"/>
          <w:noProof/>
          <w:sz w:val="18"/>
        </w:rPr>
        <w:tab/>
      </w:r>
      <w:r w:rsidRPr="004651E7">
        <w:rPr>
          <w:i w:val="0"/>
          <w:noProof/>
          <w:sz w:val="18"/>
        </w:rPr>
        <w:fldChar w:fldCharType="begin"/>
      </w:r>
      <w:r w:rsidRPr="004651E7">
        <w:rPr>
          <w:i w:val="0"/>
          <w:noProof/>
          <w:sz w:val="18"/>
        </w:rPr>
        <w:instrText xml:space="preserve"> PAGEREF _Toc153272887 \h </w:instrText>
      </w:r>
      <w:r w:rsidRPr="004651E7">
        <w:rPr>
          <w:i w:val="0"/>
          <w:noProof/>
          <w:sz w:val="18"/>
        </w:rPr>
      </w:r>
      <w:r w:rsidRPr="004651E7">
        <w:rPr>
          <w:i w:val="0"/>
          <w:noProof/>
          <w:sz w:val="18"/>
        </w:rPr>
        <w:fldChar w:fldCharType="separate"/>
      </w:r>
      <w:r w:rsidR="00F20D90">
        <w:rPr>
          <w:i w:val="0"/>
          <w:noProof/>
          <w:sz w:val="18"/>
        </w:rPr>
        <w:t>27</w:t>
      </w:r>
      <w:r w:rsidRPr="004651E7">
        <w:rPr>
          <w:i w:val="0"/>
          <w:noProof/>
          <w:sz w:val="18"/>
        </w:rPr>
        <w:fldChar w:fldCharType="end"/>
      </w:r>
    </w:p>
    <w:p w14:paraId="37E5DDF0" w14:textId="4425711A" w:rsidR="004651E7" w:rsidRDefault="004651E7" w:rsidP="00E22456">
      <w:pPr>
        <w:pStyle w:val="TOC9"/>
        <w:ind w:right="-1"/>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_Toc153272888 \h </w:instrText>
      </w:r>
      <w:r w:rsidRPr="004651E7">
        <w:rPr>
          <w:i w:val="0"/>
          <w:noProof/>
          <w:sz w:val="18"/>
        </w:rPr>
      </w:r>
      <w:r w:rsidRPr="004651E7">
        <w:rPr>
          <w:i w:val="0"/>
          <w:noProof/>
          <w:sz w:val="18"/>
        </w:rPr>
        <w:fldChar w:fldCharType="separate"/>
      </w:r>
      <w:r w:rsidR="00F20D90">
        <w:rPr>
          <w:i w:val="0"/>
          <w:noProof/>
          <w:sz w:val="18"/>
        </w:rPr>
        <w:t>27</w:t>
      </w:r>
      <w:r w:rsidRPr="004651E7">
        <w:rPr>
          <w:i w:val="0"/>
          <w:noProof/>
          <w:sz w:val="18"/>
        </w:rPr>
        <w:fldChar w:fldCharType="end"/>
      </w:r>
    </w:p>
    <w:p w14:paraId="68DB10E2" w14:textId="62E0CC9A" w:rsidR="004651E7" w:rsidRDefault="004651E7" w:rsidP="00E22456">
      <w:pPr>
        <w:pStyle w:val="TOC6"/>
        <w:ind w:right="-1"/>
        <w:rPr>
          <w:rFonts w:asciiTheme="minorHAnsi" w:eastAsiaTheme="minorEastAsia" w:hAnsiTheme="minorHAnsi" w:cstheme="minorBidi"/>
          <w:b w:val="0"/>
          <w:noProof/>
          <w:kern w:val="0"/>
          <w:sz w:val="22"/>
          <w:szCs w:val="22"/>
        </w:rPr>
      </w:pPr>
      <w:r>
        <w:rPr>
          <w:noProof/>
        </w:rPr>
        <w:t>Schedule 3</w:t>
      </w:r>
      <w:r w:rsidRPr="004F793A">
        <w:rPr>
          <w:rFonts w:cs="Arial"/>
          <w:noProof/>
        </w:rPr>
        <w:t>—</w:t>
      </w:r>
      <w:r>
        <w:rPr>
          <w:noProof/>
        </w:rPr>
        <w:t>Advocating terrorism</w:t>
      </w:r>
      <w:r w:rsidRPr="004651E7">
        <w:rPr>
          <w:b w:val="0"/>
          <w:noProof/>
          <w:sz w:val="18"/>
        </w:rPr>
        <w:tab/>
      </w:r>
      <w:r w:rsidRPr="004651E7">
        <w:rPr>
          <w:b w:val="0"/>
          <w:noProof/>
          <w:sz w:val="18"/>
        </w:rPr>
        <w:fldChar w:fldCharType="begin"/>
      </w:r>
      <w:r w:rsidRPr="004651E7">
        <w:rPr>
          <w:b w:val="0"/>
          <w:noProof/>
          <w:sz w:val="18"/>
        </w:rPr>
        <w:instrText xml:space="preserve"> PAGEREF _Toc153272895 \h </w:instrText>
      </w:r>
      <w:r w:rsidRPr="004651E7">
        <w:rPr>
          <w:b w:val="0"/>
          <w:noProof/>
          <w:sz w:val="18"/>
        </w:rPr>
      </w:r>
      <w:r w:rsidRPr="004651E7">
        <w:rPr>
          <w:b w:val="0"/>
          <w:noProof/>
          <w:sz w:val="18"/>
        </w:rPr>
        <w:fldChar w:fldCharType="separate"/>
      </w:r>
      <w:r w:rsidR="00F20D90">
        <w:rPr>
          <w:b w:val="0"/>
          <w:noProof/>
          <w:sz w:val="18"/>
        </w:rPr>
        <w:t>33</w:t>
      </w:r>
      <w:r w:rsidRPr="004651E7">
        <w:rPr>
          <w:b w:val="0"/>
          <w:noProof/>
          <w:sz w:val="18"/>
        </w:rPr>
        <w:fldChar w:fldCharType="end"/>
      </w:r>
    </w:p>
    <w:p w14:paraId="37239DE5" w14:textId="1BB59C59" w:rsidR="004651E7" w:rsidRDefault="004651E7" w:rsidP="00E22456">
      <w:pPr>
        <w:pStyle w:val="TOC9"/>
        <w:ind w:right="-1"/>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_Toc153272896 \h </w:instrText>
      </w:r>
      <w:r w:rsidRPr="004651E7">
        <w:rPr>
          <w:i w:val="0"/>
          <w:noProof/>
          <w:sz w:val="18"/>
        </w:rPr>
      </w:r>
      <w:r w:rsidRPr="004651E7">
        <w:rPr>
          <w:i w:val="0"/>
          <w:noProof/>
          <w:sz w:val="18"/>
        </w:rPr>
        <w:fldChar w:fldCharType="separate"/>
      </w:r>
      <w:r w:rsidR="00F20D90">
        <w:rPr>
          <w:i w:val="0"/>
          <w:noProof/>
          <w:sz w:val="18"/>
        </w:rPr>
        <w:t>33</w:t>
      </w:r>
      <w:r w:rsidRPr="004651E7">
        <w:rPr>
          <w:i w:val="0"/>
          <w:noProof/>
          <w:sz w:val="18"/>
        </w:rPr>
        <w:fldChar w:fldCharType="end"/>
      </w:r>
    </w:p>
    <w:p w14:paraId="6C6D3454" w14:textId="0A58DC46" w:rsidR="004651E7" w:rsidRDefault="004651E7" w:rsidP="00E22456">
      <w:pPr>
        <w:pStyle w:val="TOC6"/>
        <w:ind w:right="-1"/>
        <w:rPr>
          <w:rFonts w:asciiTheme="minorHAnsi" w:eastAsiaTheme="minorEastAsia" w:hAnsiTheme="minorHAnsi" w:cstheme="minorBidi"/>
          <w:b w:val="0"/>
          <w:noProof/>
          <w:kern w:val="0"/>
          <w:sz w:val="22"/>
          <w:szCs w:val="22"/>
        </w:rPr>
      </w:pPr>
      <w:r>
        <w:rPr>
          <w:noProof/>
        </w:rPr>
        <w:t>Schedule 4</w:t>
      </w:r>
      <w:r w:rsidRPr="004F793A">
        <w:rPr>
          <w:rFonts w:cs="Arial"/>
          <w:noProof/>
        </w:rPr>
        <w:t>—</w:t>
      </w:r>
      <w:r>
        <w:rPr>
          <w:noProof/>
        </w:rPr>
        <w:t>Terrorist organisation regulations</w:t>
      </w:r>
      <w:r w:rsidRPr="004651E7">
        <w:rPr>
          <w:b w:val="0"/>
          <w:noProof/>
          <w:sz w:val="18"/>
        </w:rPr>
        <w:tab/>
      </w:r>
      <w:r w:rsidRPr="004651E7">
        <w:rPr>
          <w:b w:val="0"/>
          <w:noProof/>
          <w:sz w:val="18"/>
        </w:rPr>
        <w:fldChar w:fldCharType="begin"/>
      </w:r>
      <w:r w:rsidRPr="004651E7">
        <w:rPr>
          <w:b w:val="0"/>
          <w:noProof/>
          <w:sz w:val="18"/>
        </w:rPr>
        <w:instrText xml:space="preserve"> PAGEREF _Toc153272897 \h </w:instrText>
      </w:r>
      <w:r w:rsidRPr="004651E7">
        <w:rPr>
          <w:b w:val="0"/>
          <w:noProof/>
          <w:sz w:val="18"/>
        </w:rPr>
      </w:r>
      <w:r w:rsidRPr="004651E7">
        <w:rPr>
          <w:b w:val="0"/>
          <w:noProof/>
          <w:sz w:val="18"/>
        </w:rPr>
        <w:fldChar w:fldCharType="separate"/>
      </w:r>
      <w:r w:rsidR="00F20D90">
        <w:rPr>
          <w:b w:val="0"/>
          <w:noProof/>
          <w:sz w:val="18"/>
        </w:rPr>
        <w:t>34</w:t>
      </w:r>
      <w:r w:rsidRPr="004651E7">
        <w:rPr>
          <w:b w:val="0"/>
          <w:noProof/>
          <w:sz w:val="18"/>
        </w:rPr>
        <w:fldChar w:fldCharType="end"/>
      </w:r>
    </w:p>
    <w:p w14:paraId="347D6810" w14:textId="3FDBD9C0" w:rsidR="004651E7" w:rsidRDefault="004651E7" w:rsidP="00E22456">
      <w:pPr>
        <w:pStyle w:val="TOC7"/>
        <w:ind w:right="-1"/>
        <w:rPr>
          <w:rFonts w:asciiTheme="minorHAnsi" w:eastAsiaTheme="minorEastAsia" w:hAnsiTheme="minorHAnsi" w:cstheme="minorBidi"/>
          <w:noProof/>
          <w:kern w:val="0"/>
          <w:sz w:val="22"/>
          <w:szCs w:val="22"/>
        </w:rPr>
      </w:pPr>
      <w:r>
        <w:rPr>
          <w:noProof/>
        </w:rPr>
        <w:t>Part 1—Sunsetting</w:t>
      </w:r>
      <w:r w:rsidRPr="004651E7">
        <w:rPr>
          <w:noProof/>
          <w:sz w:val="18"/>
        </w:rPr>
        <w:tab/>
      </w:r>
      <w:r w:rsidRPr="004651E7">
        <w:rPr>
          <w:noProof/>
          <w:sz w:val="18"/>
        </w:rPr>
        <w:fldChar w:fldCharType="begin"/>
      </w:r>
      <w:r w:rsidRPr="004651E7">
        <w:rPr>
          <w:noProof/>
          <w:sz w:val="18"/>
        </w:rPr>
        <w:instrText xml:space="preserve"> PAGEREF _Toc153272898 \h </w:instrText>
      </w:r>
      <w:r w:rsidRPr="004651E7">
        <w:rPr>
          <w:noProof/>
          <w:sz w:val="18"/>
        </w:rPr>
      </w:r>
      <w:r w:rsidRPr="004651E7">
        <w:rPr>
          <w:noProof/>
          <w:sz w:val="18"/>
        </w:rPr>
        <w:fldChar w:fldCharType="separate"/>
      </w:r>
      <w:r w:rsidR="00F20D90">
        <w:rPr>
          <w:noProof/>
          <w:sz w:val="18"/>
        </w:rPr>
        <w:t>34</w:t>
      </w:r>
      <w:r w:rsidRPr="004651E7">
        <w:rPr>
          <w:noProof/>
          <w:sz w:val="18"/>
        </w:rPr>
        <w:fldChar w:fldCharType="end"/>
      </w:r>
    </w:p>
    <w:p w14:paraId="4A0DF6DE" w14:textId="7F4466D2" w:rsidR="004651E7" w:rsidRDefault="004651E7" w:rsidP="00E22456">
      <w:pPr>
        <w:pStyle w:val="TOC9"/>
        <w:ind w:right="-1"/>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_Toc153272899 \h </w:instrText>
      </w:r>
      <w:r w:rsidRPr="004651E7">
        <w:rPr>
          <w:i w:val="0"/>
          <w:noProof/>
          <w:sz w:val="18"/>
        </w:rPr>
      </w:r>
      <w:r w:rsidRPr="004651E7">
        <w:rPr>
          <w:i w:val="0"/>
          <w:noProof/>
          <w:sz w:val="18"/>
        </w:rPr>
        <w:fldChar w:fldCharType="separate"/>
      </w:r>
      <w:r w:rsidR="00F20D90">
        <w:rPr>
          <w:i w:val="0"/>
          <w:noProof/>
          <w:sz w:val="18"/>
        </w:rPr>
        <w:t>34</w:t>
      </w:r>
      <w:r w:rsidRPr="004651E7">
        <w:rPr>
          <w:i w:val="0"/>
          <w:noProof/>
          <w:sz w:val="18"/>
        </w:rPr>
        <w:fldChar w:fldCharType="end"/>
      </w:r>
    </w:p>
    <w:p w14:paraId="14C48050" w14:textId="175C0114" w:rsidR="004651E7" w:rsidRDefault="004651E7" w:rsidP="00E22456">
      <w:pPr>
        <w:pStyle w:val="TOC9"/>
        <w:ind w:right="-1"/>
        <w:rPr>
          <w:rFonts w:asciiTheme="minorHAnsi" w:eastAsiaTheme="minorEastAsia" w:hAnsiTheme="minorHAnsi" w:cstheme="minorBidi"/>
          <w:i w:val="0"/>
          <w:noProof/>
          <w:kern w:val="0"/>
          <w:sz w:val="22"/>
          <w:szCs w:val="22"/>
        </w:rPr>
      </w:pPr>
      <w:r>
        <w:rPr>
          <w:noProof/>
        </w:rPr>
        <w:t>Legislation (Exemptions and Other Matters) Regulation 2015</w:t>
      </w:r>
      <w:r w:rsidRPr="004651E7">
        <w:rPr>
          <w:i w:val="0"/>
          <w:noProof/>
          <w:sz w:val="18"/>
        </w:rPr>
        <w:tab/>
      </w:r>
      <w:r w:rsidRPr="004651E7">
        <w:rPr>
          <w:i w:val="0"/>
          <w:noProof/>
          <w:sz w:val="18"/>
        </w:rPr>
        <w:fldChar w:fldCharType="begin"/>
      </w:r>
      <w:r w:rsidRPr="004651E7">
        <w:rPr>
          <w:i w:val="0"/>
          <w:noProof/>
          <w:sz w:val="18"/>
        </w:rPr>
        <w:instrText xml:space="preserve"> PAGEREF _Toc153272900 \h </w:instrText>
      </w:r>
      <w:r w:rsidRPr="004651E7">
        <w:rPr>
          <w:i w:val="0"/>
          <w:noProof/>
          <w:sz w:val="18"/>
        </w:rPr>
      </w:r>
      <w:r w:rsidRPr="004651E7">
        <w:rPr>
          <w:i w:val="0"/>
          <w:noProof/>
          <w:sz w:val="18"/>
        </w:rPr>
        <w:fldChar w:fldCharType="separate"/>
      </w:r>
      <w:r w:rsidR="00F20D90">
        <w:rPr>
          <w:i w:val="0"/>
          <w:noProof/>
          <w:sz w:val="18"/>
        </w:rPr>
        <w:t>34</w:t>
      </w:r>
      <w:r w:rsidRPr="004651E7">
        <w:rPr>
          <w:i w:val="0"/>
          <w:noProof/>
          <w:sz w:val="18"/>
        </w:rPr>
        <w:fldChar w:fldCharType="end"/>
      </w:r>
    </w:p>
    <w:p w14:paraId="517B327C" w14:textId="49762459" w:rsidR="004651E7" w:rsidRDefault="004651E7" w:rsidP="00E22456">
      <w:pPr>
        <w:pStyle w:val="TOC7"/>
        <w:ind w:right="-1"/>
        <w:rPr>
          <w:rFonts w:asciiTheme="minorHAnsi" w:eastAsiaTheme="minorEastAsia" w:hAnsiTheme="minorHAnsi" w:cstheme="minorBidi"/>
          <w:noProof/>
          <w:kern w:val="0"/>
          <w:sz w:val="22"/>
          <w:szCs w:val="22"/>
        </w:rPr>
      </w:pPr>
      <w:r>
        <w:rPr>
          <w:noProof/>
        </w:rPr>
        <w:t>Part 2—De</w:t>
      </w:r>
      <w:r>
        <w:rPr>
          <w:noProof/>
        </w:rPr>
        <w:noBreakHyphen/>
        <w:t>listing declarations</w:t>
      </w:r>
      <w:r w:rsidRPr="004651E7">
        <w:rPr>
          <w:noProof/>
          <w:sz w:val="18"/>
        </w:rPr>
        <w:tab/>
      </w:r>
      <w:r w:rsidRPr="004651E7">
        <w:rPr>
          <w:noProof/>
          <w:sz w:val="18"/>
        </w:rPr>
        <w:fldChar w:fldCharType="begin"/>
      </w:r>
      <w:r w:rsidRPr="004651E7">
        <w:rPr>
          <w:noProof/>
          <w:sz w:val="18"/>
        </w:rPr>
        <w:instrText xml:space="preserve"> PAGEREF _Toc153272901 \h </w:instrText>
      </w:r>
      <w:r w:rsidRPr="004651E7">
        <w:rPr>
          <w:noProof/>
          <w:sz w:val="18"/>
        </w:rPr>
      </w:r>
      <w:r w:rsidRPr="004651E7">
        <w:rPr>
          <w:noProof/>
          <w:sz w:val="18"/>
        </w:rPr>
        <w:fldChar w:fldCharType="separate"/>
      </w:r>
      <w:r w:rsidR="00F20D90">
        <w:rPr>
          <w:noProof/>
          <w:sz w:val="18"/>
        </w:rPr>
        <w:t>35</w:t>
      </w:r>
      <w:r w:rsidRPr="004651E7">
        <w:rPr>
          <w:noProof/>
          <w:sz w:val="18"/>
        </w:rPr>
        <w:fldChar w:fldCharType="end"/>
      </w:r>
    </w:p>
    <w:p w14:paraId="7E4CAC70" w14:textId="18AB620E" w:rsidR="004651E7" w:rsidRDefault="004651E7" w:rsidP="00E22456">
      <w:pPr>
        <w:pStyle w:val="TOC9"/>
        <w:ind w:right="-1"/>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_Toc153272902 \h </w:instrText>
      </w:r>
      <w:r w:rsidRPr="004651E7">
        <w:rPr>
          <w:i w:val="0"/>
          <w:noProof/>
          <w:sz w:val="18"/>
        </w:rPr>
      </w:r>
      <w:r w:rsidRPr="004651E7">
        <w:rPr>
          <w:i w:val="0"/>
          <w:noProof/>
          <w:sz w:val="18"/>
        </w:rPr>
        <w:fldChar w:fldCharType="separate"/>
      </w:r>
      <w:r w:rsidR="00F20D90">
        <w:rPr>
          <w:i w:val="0"/>
          <w:noProof/>
          <w:sz w:val="18"/>
        </w:rPr>
        <w:t>35</w:t>
      </w:r>
      <w:r w:rsidRPr="004651E7">
        <w:rPr>
          <w:i w:val="0"/>
          <w:noProof/>
          <w:sz w:val="18"/>
        </w:rPr>
        <w:fldChar w:fldCharType="end"/>
      </w:r>
    </w:p>
    <w:p w14:paraId="5E804C62" w14:textId="29634991" w:rsidR="004651E7" w:rsidRDefault="004651E7" w:rsidP="00E22456">
      <w:pPr>
        <w:pStyle w:val="TOC7"/>
        <w:ind w:right="-1"/>
        <w:rPr>
          <w:rFonts w:asciiTheme="minorHAnsi" w:eastAsiaTheme="minorEastAsia" w:hAnsiTheme="minorHAnsi" w:cstheme="minorBidi"/>
          <w:noProof/>
          <w:kern w:val="0"/>
          <w:sz w:val="22"/>
          <w:szCs w:val="22"/>
        </w:rPr>
      </w:pPr>
      <w:r>
        <w:rPr>
          <w:noProof/>
        </w:rPr>
        <w:t>Part 3—De</w:t>
      </w:r>
      <w:r>
        <w:rPr>
          <w:noProof/>
        </w:rPr>
        <w:noBreakHyphen/>
        <w:t>listing applications</w:t>
      </w:r>
      <w:r w:rsidRPr="004651E7">
        <w:rPr>
          <w:noProof/>
          <w:sz w:val="18"/>
        </w:rPr>
        <w:tab/>
      </w:r>
      <w:r w:rsidRPr="004651E7">
        <w:rPr>
          <w:noProof/>
          <w:sz w:val="18"/>
        </w:rPr>
        <w:fldChar w:fldCharType="begin"/>
      </w:r>
      <w:r w:rsidRPr="004651E7">
        <w:rPr>
          <w:noProof/>
          <w:sz w:val="18"/>
        </w:rPr>
        <w:instrText xml:space="preserve"> PAGEREF _Toc153272903 \h </w:instrText>
      </w:r>
      <w:r w:rsidRPr="004651E7">
        <w:rPr>
          <w:noProof/>
          <w:sz w:val="18"/>
        </w:rPr>
      </w:r>
      <w:r w:rsidRPr="004651E7">
        <w:rPr>
          <w:noProof/>
          <w:sz w:val="18"/>
        </w:rPr>
        <w:fldChar w:fldCharType="separate"/>
      </w:r>
      <w:r w:rsidR="00F20D90">
        <w:rPr>
          <w:noProof/>
          <w:sz w:val="18"/>
        </w:rPr>
        <w:t>36</w:t>
      </w:r>
      <w:r w:rsidRPr="004651E7">
        <w:rPr>
          <w:noProof/>
          <w:sz w:val="18"/>
        </w:rPr>
        <w:fldChar w:fldCharType="end"/>
      </w:r>
    </w:p>
    <w:p w14:paraId="7AFF23A4" w14:textId="5A1795EC" w:rsidR="004651E7" w:rsidRDefault="004651E7" w:rsidP="00E22456">
      <w:pPr>
        <w:pStyle w:val="TOC9"/>
        <w:ind w:right="-1"/>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_Toc153272904 \h </w:instrText>
      </w:r>
      <w:r w:rsidRPr="004651E7">
        <w:rPr>
          <w:i w:val="0"/>
          <w:noProof/>
          <w:sz w:val="18"/>
        </w:rPr>
      </w:r>
      <w:r w:rsidRPr="004651E7">
        <w:rPr>
          <w:i w:val="0"/>
          <w:noProof/>
          <w:sz w:val="18"/>
        </w:rPr>
        <w:fldChar w:fldCharType="separate"/>
      </w:r>
      <w:r w:rsidR="00F20D90">
        <w:rPr>
          <w:i w:val="0"/>
          <w:noProof/>
          <w:sz w:val="18"/>
        </w:rPr>
        <w:t>36</w:t>
      </w:r>
      <w:r w:rsidRPr="004651E7">
        <w:rPr>
          <w:i w:val="0"/>
          <w:noProof/>
          <w:sz w:val="18"/>
        </w:rPr>
        <w:fldChar w:fldCharType="end"/>
      </w:r>
    </w:p>
    <w:p w14:paraId="290734D4" w14:textId="75FC5E0F" w:rsidR="004651E7" w:rsidRDefault="004651E7" w:rsidP="00E22456">
      <w:pPr>
        <w:pStyle w:val="TOC7"/>
        <w:ind w:right="-1"/>
        <w:rPr>
          <w:rFonts w:asciiTheme="minorHAnsi" w:eastAsiaTheme="minorEastAsia" w:hAnsiTheme="minorHAnsi" w:cstheme="minorBidi"/>
          <w:noProof/>
          <w:kern w:val="0"/>
          <w:sz w:val="22"/>
          <w:szCs w:val="22"/>
        </w:rPr>
      </w:pPr>
      <w:r>
        <w:rPr>
          <w:noProof/>
        </w:rPr>
        <w:t>Part 4—Reviews</w:t>
      </w:r>
      <w:r w:rsidRPr="004651E7">
        <w:rPr>
          <w:noProof/>
          <w:sz w:val="18"/>
        </w:rPr>
        <w:tab/>
      </w:r>
      <w:r w:rsidRPr="004651E7">
        <w:rPr>
          <w:noProof/>
          <w:sz w:val="18"/>
        </w:rPr>
        <w:fldChar w:fldCharType="begin"/>
      </w:r>
      <w:r w:rsidRPr="004651E7">
        <w:rPr>
          <w:noProof/>
          <w:sz w:val="18"/>
        </w:rPr>
        <w:instrText xml:space="preserve"> PAGEREF _Toc153272905 \h </w:instrText>
      </w:r>
      <w:r w:rsidRPr="004651E7">
        <w:rPr>
          <w:noProof/>
          <w:sz w:val="18"/>
        </w:rPr>
      </w:r>
      <w:r w:rsidRPr="004651E7">
        <w:rPr>
          <w:noProof/>
          <w:sz w:val="18"/>
        </w:rPr>
        <w:fldChar w:fldCharType="separate"/>
      </w:r>
      <w:r w:rsidR="00F20D90">
        <w:rPr>
          <w:noProof/>
          <w:sz w:val="18"/>
        </w:rPr>
        <w:t>37</w:t>
      </w:r>
      <w:r w:rsidRPr="004651E7">
        <w:rPr>
          <w:noProof/>
          <w:sz w:val="18"/>
        </w:rPr>
        <w:fldChar w:fldCharType="end"/>
      </w:r>
    </w:p>
    <w:p w14:paraId="14827260" w14:textId="4AB7DC47" w:rsidR="004651E7" w:rsidRDefault="004651E7" w:rsidP="00E22456">
      <w:pPr>
        <w:pStyle w:val="TOC9"/>
        <w:ind w:right="-1"/>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_Toc153272906 \h </w:instrText>
      </w:r>
      <w:r w:rsidRPr="004651E7">
        <w:rPr>
          <w:i w:val="0"/>
          <w:noProof/>
          <w:sz w:val="18"/>
        </w:rPr>
      </w:r>
      <w:r w:rsidRPr="004651E7">
        <w:rPr>
          <w:i w:val="0"/>
          <w:noProof/>
          <w:sz w:val="18"/>
        </w:rPr>
        <w:fldChar w:fldCharType="separate"/>
      </w:r>
      <w:r w:rsidR="00F20D90">
        <w:rPr>
          <w:i w:val="0"/>
          <w:noProof/>
          <w:sz w:val="18"/>
        </w:rPr>
        <w:t>37</w:t>
      </w:r>
      <w:r w:rsidRPr="004651E7">
        <w:rPr>
          <w:i w:val="0"/>
          <w:noProof/>
          <w:sz w:val="18"/>
        </w:rPr>
        <w:fldChar w:fldCharType="end"/>
      </w:r>
    </w:p>
    <w:p w14:paraId="6B6A79AE" w14:textId="7BD23435" w:rsidR="004651E7" w:rsidRDefault="004651E7" w:rsidP="00E22456">
      <w:pPr>
        <w:pStyle w:val="TOC7"/>
        <w:ind w:right="-1"/>
        <w:rPr>
          <w:rFonts w:asciiTheme="minorHAnsi" w:eastAsiaTheme="minorEastAsia" w:hAnsiTheme="minorHAnsi" w:cstheme="minorBidi"/>
          <w:noProof/>
          <w:kern w:val="0"/>
          <w:sz w:val="22"/>
          <w:szCs w:val="22"/>
        </w:rPr>
      </w:pPr>
      <w:r>
        <w:rPr>
          <w:noProof/>
        </w:rPr>
        <w:t>Part 5—Application provisions</w:t>
      </w:r>
      <w:r w:rsidRPr="004651E7">
        <w:rPr>
          <w:noProof/>
          <w:sz w:val="18"/>
        </w:rPr>
        <w:tab/>
      </w:r>
      <w:r w:rsidRPr="004651E7">
        <w:rPr>
          <w:noProof/>
          <w:sz w:val="18"/>
        </w:rPr>
        <w:fldChar w:fldCharType="begin"/>
      </w:r>
      <w:r w:rsidRPr="004651E7">
        <w:rPr>
          <w:noProof/>
          <w:sz w:val="18"/>
        </w:rPr>
        <w:instrText xml:space="preserve"> PAGEREF _Toc153272907 \h </w:instrText>
      </w:r>
      <w:r w:rsidRPr="004651E7">
        <w:rPr>
          <w:noProof/>
          <w:sz w:val="18"/>
        </w:rPr>
      </w:r>
      <w:r w:rsidRPr="004651E7">
        <w:rPr>
          <w:noProof/>
          <w:sz w:val="18"/>
        </w:rPr>
        <w:fldChar w:fldCharType="separate"/>
      </w:r>
      <w:r w:rsidR="00F20D90">
        <w:rPr>
          <w:noProof/>
          <w:sz w:val="18"/>
        </w:rPr>
        <w:t>39</w:t>
      </w:r>
      <w:r w:rsidRPr="004651E7">
        <w:rPr>
          <w:noProof/>
          <w:sz w:val="18"/>
        </w:rPr>
        <w:fldChar w:fldCharType="end"/>
      </w:r>
    </w:p>
    <w:p w14:paraId="6ECAF9E0" w14:textId="43646A70" w:rsidR="004651E7" w:rsidRDefault="004651E7" w:rsidP="00E22456">
      <w:pPr>
        <w:pStyle w:val="TOC9"/>
        <w:ind w:right="-1"/>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_Toc153272908 \h </w:instrText>
      </w:r>
      <w:r w:rsidRPr="004651E7">
        <w:rPr>
          <w:i w:val="0"/>
          <w:noProof/>
          <w:sz w:val="18"/>
        </w:rPr>
      </w:r>
      <w:r w:rsidRPr="004651E7">
        <w:rPr>
          <w:i w:val="0"/>
          <w:noProof/>
          <w:sz w:val="18"/>
        </w:rPr>
        <w:fldChar w:fldCharType="separate"/>
      </w:r>
      <w:r w:rsidR="00F20D90">
        <w:rPr>
          <w:i w:val="0"/>
          <w:noProof/>
          <w:sz w:val="18"/>
        </w:rPr>
        <w:t>39</w:t>
      </w:r>
      <w:r w:rsidRPr="004651E7">
        <w:rPr>
          <w:i w:val="0"/>
          <w:noProof/>
          <w:sz w:val="18"/>
        </w:rPr>
        <w:fldChar w:fldCharType="end"/>
      </w:r>
    </w:p>
    <w:p w14:paraId="00310B43" w14:textId="7E37F322" w:rsidR="004651E7" w:rsidRDefault="004651E7" w:rsidP="00E22456">
      <w:pPr>
        <w:pStyle w:val="TOC6"/>
        <w:ind w:right="-1"/>
        <w:rPr>
          <w:rFonts w:asciiTheme="minorHAnsi" w:eastAsiaTheme="minorEastAsia" w:hAnsiTheme="minorHAnsi" w:cstheme="minorBidi"/>
          <w:b w:val="0"/>
          <w:noProof/>
          <w:kern w:val="0"/>
          <w:sz w:val="22"/>
          <w:szCs w:val="22"/>
        </w:rPr>
      </w:pPr>
      <w:r>
        <w:rPr>
          <w:noProof/>
        </w:rPr>
        <w:t>Schedule 5—Other measures</w:t>
      </w:r>
      <w:r w:rsidRPr="004651E7">
        <w:rPr>
          <w:b w:val="0"/>
          <w:noProof/>
          <w:sz w:val="18"/>
        </w:rPr>
        <w:tab/>
      </w:r>
      <w:r w:rsidRPr="004651E7">
        <w:rPr>
          <w:b w:val="0"/>
          <w:noProof/>
          <w:sz w:val="18"/>
        </w:rPr>
        <w:fldChar w:fldCharType="begin"/>
      </w:r>
      <w:r w:rsidRPr="004651E7">
        <w:rPr>
          <w:b w:val="0"/>
          <w:noProof/>
          <w:sz w:val="18"/>
        </w:rPr>
        <w:instrText xml:space="preserve"> PAGEREF _Toc153272910 \h </w:instrText>
      </w:r>
      <w:r w:rsidRPr="004651E7">
        <w:rPr>
          <w:b w:val="0"/>
          <w:noProof/>
          <w:sz w:val="18"/>
        </w:rPr>
      </w:r>
      <w:r w:rsidRPr="004651E7">
        <w:rPr>
          <w:b w:val="0"/>
          <w:noProof/>
          <w:sz w:val="18"/>
        </w:rPr>
        <w:fldChar w:fldCharType="separate"/>
      </w:r>
      <w:r w:rsidR="00F20D90">
        <w:rPr>
          <w:b w:val="0"/>
          <w:noProof/>
          <w:sz w:val="18"/>
        </w:rPr>
        <w:t>41</w:t>
      </w:r>
      <w:r w:rsidRPr="004651E7">
        <w:rPr>
          <w:b w:val="0"/>
          <w:noProof/>
          <w:sz w:val="18"/>
        </w:rPr>
        <w:fldChar w:fldCharType="end"/>
      </w:r>
    </w:p>
    <w:p w14:paraId="7489B82B" w14:textId="53F02F79" w:rsidR="004651E7" w:rsidRDefault="004651E7" w:rsidP="00E22456">
      <w:pPr>
        <w:pStyle w:val="TOC9"/>
        <w:ind w:right="-1"/>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_Toc153272911 \h </w:instrText>
      </w:r>
      <w:r w:rsidRPr="004651E7">
        <w:rPr>
          <w:i w:val="0"/>
          <w:noProof/>
          <w:sz w:val="18"/>
        </w:rPr>
      </w:r>
      <w:r w:rsidRPr="004651E7">
        <w:rPr>
          <w:i w:val="0"/>
          <w:noProof/>
          <w:sz w:val="18"/>
        </w:rPr>
        <w:fldChar w:fldCharType="separate"/>
      </w:r>
      <w:r w:rsidR="00F20D90">
        <w:rPr>
          <w:i w:val="0"/>
          <w:noProof/>
          <w:sz w:val="18"/>
        </w:rPr>
        <w:t>41</w:t>
      </w:r>
      <w:r w:rsidRPr="004651E7">
        <w:rPr>
          <w:i w:val="0"/>
          <w:noProof/>
          <w:sz w:val="18"/>
        </w:rPr>
        <w:fldChar w:fldCharType="end"/>
      </w:r>
    </w:p>
    <w:p w14:paraId="32B638AB" w14:textId="2D1AA444" w:rsidR="00060FF9" w:rsidRPr="00A918B3" w:rsidRDefault="004651E7" w:rsidP="0048364F">
      <w:r>
        <w:fldChar w:fldCharType="end"/>
      </w:r>
    </w:p>
    <w:p w14:paraId="13A8C4B3" w14:textId="77777777" w:rsidR="00FE7F93" w:rsidRPr="00A918B3" w:rsidRDefault="00FE7F93" w:rsidP="0048364F">
      <w:pPr>
        <w:sectPr w:rsidR="00FE7F93" w:rsidRPr="00A918B3" w:rsidSect="00B73A9C">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33E6B58" w14:textId="77777777" w:rsidR="00B73A9C" w:rsidRDefault="00B73A9C">
      <w:r>
        <w:object w:dxaOrig="2146" w:dyaOrig="1561" w14:anchorId="5810B00B">
          <v:shape id="_x0000_i1026" type="#_x0000_t75" alt="Commonwealth Coat of Arms of Australia" style="width:111pt;height:81pt" o:ole="" fillcolor="window">
            <v:imagedata r:id="rId7" o:title=""/>
          </v:shape>
          <o:OLEObject Type="Embed" ProgID="Word.Picture.8" ShapeID="_x0000_i1026" DrawAspect="Content" ObjectID="_1777448367" r:id="rId20"/>
        </w:object>
      </w:r>
    </w:p>
    <w:p w14:paraId="5CA8BE2C" w14:textId="77777777" w:rsidR="00B73A9C" w:rsidRDefault="00B73A9C"/>
    <w:p w14:paraId="50948875" w14:textId="77777777" w:rsidR="00B73A9C" w:rsidRDefault="00B73A9C" w:rsidP="00C1154E">
      <w:pPr>
        <w:spacing w:line="240" w:lineRule="auto"/>
      </w:pPr>
    </w:p>
    <w:p w14:paraId="6D43CE9D" w14:textId="43DAECA8" w:rsidR="00B73A9C" w:rsidRDefault="00E22456" w:rsidP="00C1154E">
      <w:pPr>
        <w:pStyle w:val="ShortTP1"/>
      </w:pPr>
      <w:fldSimple w:instr=" STYLEREF ShortT ">
        <w:r>
          <w:rPr>
            <w:noProof/>
          </w:rPr>
          <w:t>Counter-Terrorism Legislation Amendment (Prohibited Hate Symbols and Other Measures) Act 2023</w:t>
        </w:r>
      </w:fldSimple>
    </w:p>
    <w:p w14:paraId="5D5A3C44" w14:textId="17833C60" w:rsidR="00B73A9C" w:rsidRDefault="00E22456" w:rsidP="00C1154E">
      <w:pPr>
        <w:pStyle w:val="ActNoP1"/>
      </w:pPr>
      <w:fldSimple w:instr=" STYLEREF Actno ">
        <w:r>
          <w:rPr>
            <w:noProof/>
          </w:rPr>
          <w:t>No. 113, 2023</w:t>
        </w:r>
      </w:fldSimple>
    </w:p>
    <w:p w14:paraId="69C6F7CF" w14:textId="77777777" w:rsidR="00B73A9C" w:rsidRPr="009A0728" w:rsidRDefault="00B73A9C" w:rsidP="00C1154E">
      <w:pPr>
        <w:pBdr>
          <w:bottom w:val="single" w:sz="6" w:space="0" w:color="auto"/>
        </w:pBdr>
        <w:spacing w:before="400" w:line="240" w:lineRule="auto"/>
        <w:rPr>
          <w:rFonts w:eastAsia="Times New Roman"/>
          <w:b/>
          <w:sz w:val="28"/>
        </w:rPr>
      </w:pPr>
    </w:p>
    <w:p w14:paraId="111DAAC0" w14:textId="77777777" w:rsidR="00B73A9C" w:rsidRPr="009A0728" w:rsidRDefault="00B73A9C" w:rsidP="00C1154E">
      <w:pPr>
        <w:spacing w:line="40" w:lineRule="exact"/>
        <w:rPr>
          <w:rFonts w:eastAsia="Calibri"/>
          <w:b/>
          <w:sz w:val="28"/>
        </w:rPr>
      </w:pPr>
    </w:p>
    <w:p w14:paraId="3A2C4677" w14:textId="77777777" w:rsidR="00B73A9C" w:rsidRPr="009A0728" w:rsidRDefault="00B73A9C" w:rsidP="00C1154E">
      <w:pPr>
        <w:pBdr>
          <w:top w:val="single" w:sz="12" w:space="0" w:color="auto"/>
        </w:pBdr>
        <w:spacing w:line="240" w:lineRule="auto"/>
        <w:rPr>
          <w:rFonts w:eastAsia="Times New Roman"/>
          <w:b/>
          <w:sz w:val="28"/>
        </w:rPr>
      </w:pPr>
    </w:p>
    <w:p w14:paraId="5F7A1448" w14:textId="77777777" w:rsidR="00B73A9C" w:rsidRDefault="00B73A9C" w:rsidP="00B73A9C">
      <w:pPr>
        <w:pStyle w:val="Page1"/>
        <w:spacing w:before="400"/>
      </w:pPr>
      <w:r>
        <w:t xml:space="preserve">An Act to amend the </w:t>
      </w:r>
      <w:r w:rsidRPr="00B73A9C">
        <w:rPr>
          <w:i/>
        </w:rPr>
        <w:t>Criminal Code Act 1995</w:t>
      </w:r>
      <w:r>
        <w:t>, and for other purposes</w:t>
      </w:r>
    </w:p>
    <w:p w14:paraId="2A3A0D95" w14:textId="3FAB8AF5" w:rsidR="00C1154E" w:rsidRPr="00357A90" w:rsidRDefault="00C1154E" w:rsidP="00357A90">
      <w:pPr>
        <w:pStyle w:val="AssentDt"/>
        <w:spacing w:before="240"/>
        <w:rPr>
          <w:sz w:val="24"/>
        </w:rPr>
      </w:pPr>
      <w:r>
        <w:rPr>
          <w:sz w:val="24"/>
        </w:rPr>
        <w:t>[</w:t>
      </w:r>
      <w:r>
        <w:rPr>
          <w:i/>
          <w:sz w:val="24"/>
        </w:rPr>
        <w:t>Assented to 11 December 2023</w:t>
      </w:r>
      <w:r>
        <w:rPr>
          <w:sz w:val="24"/>
        </w:rPr>
        <w:t>]</w:t>
      </w:r>
    </w:p>
    <w:p w14:paraId="1E3ECE61" w14:textId="79FBD38E" w:rsidR="0048364F" w:rsidRPr="00A918B3" w:rsidRDefault="0048364F" w:rsidP="00A918B3">
      <w:pPr>
        <w:spacing w:before="240" w:line="240" w:lineRule="auto"/>
        <w:rPr>
          <w:sz w:val="32"/>
        </w:rPr>
      </w:pPr>
      <w:r w:rsidRPr="00A918B3">
        <w:rPr>
          <w:sz w:val="32"/>
        </w:rPr>
        <w:t>The Parliament of Australia enacts:</w:t>
      </w:r>
    </w:p>
    <w:p w14:paraId="6A801183" w14:textId="77777777" w:rsidR="0048364F" w:rsidRPr="00A918B3" w:rsidRDefault="0048364F" w:rsidP="00A918B3">
      <w:pPr>
        <w:pStyle w:val="ActHead5"/>
      </w:pPr>
      <w:bookmarkStart w:id="4" w:name="_Toc153272868"/>
      <w:r w:rsidRPr="00873257">
        <w:rPr>
          <w:rStyle w:val="CharSectno"/>
        </w:rPr>
        <w:t>1</w:t>
      </w:r>
      <w:r w:rsidRPr="00A918B3">
        <w:t xml:space="preserve">  Short title</w:t>
      </w:r>
      <w:bookmarkEnd w:id="4"/>
    </w:p>
    <w:p w14:paraId="4E2CCA39" w14:textId="77777777" w:rsidR="0048364F" w:rsidRPr="00A918B3" w:rsidRDefault="0048364F" w:rsidP="00A918B3">
      <w:pPr>
        <w:pStyle w:val="subsection"/>
      </w:pPr>
      <w:r w:rsidRPr="00A918B3">
        <w:tab/>
      </w:r>
      <w:r w:rsidRPr="00A918B3">
        <w:tab/>
        <w:t xml:space="preserve">This Act </w:t>
      </w:r>
      <w:r w:rsidR="00275197" w:rsidRPr="00A918B3">
        <w:t xml:space="preserve">is </w:t>
      </w:r>
      <w:r w:rsidRPr="00A918B3">
        <w:t xml:space="preserve">the </w:t>
      </w:r>
      <w:r w:rsidR="000D63C1" w:rsidRPr="00A918B3">
        <w:rPr>
          <w:i/>
        </w:rPr>
        <w:t>Counter</w:t>
      </w:r>
      <w:r w:rsidR="00A918B3">
        <w:rPr>
          <w:i/>
        </w:rPr>
        <w:noBreakHyphen/>
      </w:r>
      <w:r w:rsidR="000D63C1" w:rsidRPr="00A918B3">
        <w:rPr>
          <w:i/>
        </w:rPr>
        <w:t xml:space="preserve">Terrorism Legislation Amendment (Prohibited Hate Symbols and Other Measures) </w:t>
      </w:r>
      <w:r w:rsidR="00283E26" w:rsidRPr="00A918B3">
        <w:rPr>
          <w:i/>
        </w:rPr>
        <w:t xml:space="preserve">Act </w:t>
      </w:r>
      <w:r w:rsidR="000D63C1" w:rsidRPr="00A918B3">
        <w:rPr>
          <w:i/>
        </w:rPr>
        <w:t>2023</w:t>
      </w:r>
      <w:r w:rsidRPr="00A918B3">
        <w:t>.</w:t>
      </w:r>
    </w:p>
    <w:p w14:paraId="2756BB4F" w14:textId="77777777" w:rsidR="0048364F" w:rsidRPr="00A918B3" w:rsidRDefault="0048364F" w:rsidP="00A918B3">
      <w:pPr>
        <w:pStyle w:val="ActHead5"/>
      </w:pPr>
      <w:bookmarkStart w:id="5" w:name="_Toc153272869"/>
      <w:r w:rsidRPr="00873257">
        <w:rPr>
          <w:rStyle w:val="CharSectno"/>
        </w:rPr>
        <w:lastRenderedPageBreak/>
        <w:t>2</w:t>
      </w:r>
      <w:r w:rsidRPr="00A918B3">
        <w:t xml:space="preserve">  Commencement</w:t>
      </w:r>
      <w:bookmarkEnd w:id="5"/>
    </w:p>
    <w:p w14:paraId="455C8DEE" w14:textId="77777777" w:rsidR="007E31ED" w:rsidRPr="00A918B3" w:rsidRDefault="007E31ED" w:rsidP="00A918B3">
      <w:pPr>
        <w:pStyle w:val="subsection"/>
      </w:pPr>
      <w:r w:rsidRPr="00A918B3">
        <w:tab/>
        <w:t>(1)</w:t>
      </w:r>
      <w:r w:rsidRPr="00A918B3">
        <w:tab/>
        <w:t>Each provision of this Act specified in column 1 of the table commences, or is taken to have commenced, in accordance with column 2 of the table. Any other statement in column 2 has effect according to its terms.</w:t>
      </w:r>
    </w:p>
    <w:p w14:paraId="0ABDC133" w14:textId="77777777" w:rsidR="007E31ED" w:rsidRPr="00A918B3" w:rsidRDefault="007E31ED" w:rsidP="00A918B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E31ED" w:rsidRPr="00A918B3" w14:paraId="7D5089A4" w14:textId="77777777" w:rsidTr="00C44AEC">
        <w:trPr>
          <w:tblHeader/>
        </w:trPr>
        <w:tc>
          <w:tcPr>
            <w:tcW w:w="7111" w:type="dxa"/>
            <w:gridSpan w:val="3"/>
            <w:tcBorders>
              <w:top w:val="single" w:sz="12" w:space="0" w:color="auto"/>
              <w:bottom w:val="single" w:sz="6" w:space="0" w:color="auto"/>
            </w:tcBorders>
            <w:shd w:val="clear" w:color="auto" w:fill="auto"/>
          </w:tcPr>
          <w:p w14:paraId="2CA97DEC" w14:textId="77777777" w:rsidR="007E31ED" w:rsidRPr="00A918B3" w:rsidRDefault="007E31ED" w:rsidP="00A918B3">
            <w:pPr>
              <w:pStyle w:val="TableHeading"/>
            </w:pPr>
            <w:r w:rsidRPr="00A918B3">
              <w:t>Commencement information</w:t>
            </w:r>
          </w:p>
        </w:tc>
      </w:tr>
      <w:tr w:rsidR="007E31ED" w:rsidRPr="00A918B3" w14:paraId="17611CCD" w14:textId="77777777" w:rsidTr="00C44AEC">
        <w:trPr>
          <w:tblHeader/>
        </w:trPr>
        <w:tc>
          <w:tcPr>
            <w:tcW w:w="1701" w:type="dxa"/>
            <w:tcBorders>
              <w:top w:val="single" w:sz="6" w:space="0" w:color="auto"/>
              <w:bottom w:val="single" w:sz="6" w:space="0" w:color="auto"/>
            </w:tcBorders>
            <w:shd w:val="clear" w:color="auto" w:fill="auto"/>
          </w:tcPr>
          <w:p w14:paraId="15BD60A7" w14:textId="77777777" w:rsidR="007E31ED" w:rsidRPr="00A918B3" w:rsidRDefault="007E31ED" w:rsidP="00A918B3">
            <w:pPr>
              <w:pStyle w:val="TableHeading"/>
            </w:pPr>
            <w:r w:rsidRPr="00A918B3">
              <w:t>Column 1</w:t>
            </w:r>
          </w:p>
        </w:tc>
        <w:tc>
          <w:tcPr>
            <w:tcW w:w="3828" w:type="dxa"/>
            <w:tcBorders>
              <w:top w:val="single" w:sz="6" w:space="0" w:color="auto"/>
              <w:bottom w:val="single" w:sz="6" w:space="0" w:color="auto"/>
            </w:tcBorders>
            <w:shd w:val="clear" w:color="auto" w:fill="auto"/>
          </w:tcPr>
          <w:p w14:paraId="1D3194C0" w14:textId="77777777" w:rsidR="007E31ED" w:rsidRPr="00A918B3" w:rsidRDefault="007E31ED" w:rsidP="00A918B3">
            <w:pPr>
              <w:pStyle w:val="TableHeading"/>
            </w:pPr>
            <w:r w:rsidRPr="00A918B3">
              <w:t>Column 2</w:t>
            </w:r>
          </w:p>
        </w:tc>
        <w:tc>
          <w:tcPr>
            <w:tcW w:w="1582" w:type="dxa"/>
            <w:tcBorders>
              <w:top w:val="single" w:sz="6" w:space="0" w:color="auto"/>
              <w:bottom w:val="single" w:sz="6" w:space="0" w:color="auto"/>
            </w:tcBorders>
            <w:shd w:val="clear" w:color="auto" w:fill="auto"/>
          </w:tcPr>
          <w:p w14:paraId="1224586E" w14:textId="77777777" w:rsidR="007E31ED" w:rsidRPr="00A918B3" w:rsidRDefault="007E31ED" w:rsidP="00A918B3">
            <w:pPr>
              <w:pStyle w:val="TableHeading"/>
            </w:pPr>
            <w:r w:rsidRPr="00A918B3">
              <w:t>Column 3</w:t>
            </w:r>
          </w:p>
        </w:tc>
      </w:tr>
      <w:tr w:rsidR="007E31ED" w:rsidRPr="00A918B3" w14:paraId="464C1ABD" w14:textId="77777777" w:rsidTr="00C44AEC">
        <w:trPr>
          <w:tblHeader/>
        </w:trPr>
        <w:tc>
          <w:tcPr>
            <w:tcW w:w="1701" w:type="dxa"/>
            <w:tcBorders>
              <w:top w:val="single" w:sz="6" w:space="0" w:color="auto"/>
              <w:bottom w:val="single" w:sz="12" w:space="0" w:color="auto"/>
            </w:tcBorders>
            <w:shd w:val="clear" w:color="auto" w:fill="auto"/>
          </w:tcPr>
          <w:p w14:paraId="039A97BA" w14:textId="77777777" w:rsidR="007E31ED" w:rsidRPr="00A918B3" w:rsidRDefault="007E31ED" w:rsidP="00A918B3">
            <w:pPr>
              <w:pStyle w:val="TableHeading"/>
            </w:pPr>
            <w:r w:rsidRPr="00A918B3">
              <w:t>Provisions</w:t>
            </w:r>
          </w:p>
        </w:tc>
        <w:tc>
          <w:tcPr>
            <w:tcW w:w="3828" w:type="dxa"/>
            <w:tcBorders>
              <w:top w:val="single" w:sz="6" w:space="0" w:color="auto"/>
              <w:bottom w:val="single" w:sz="12" w:space="0" w:color="auto"/>
            </w:tcBorders>
            <w:shd w:val="clear" w:color="auto" w:fill="auto"/>
          </w:tcPr>
          <w:p w14:paraId="5CBB7756" w14:textId="77777777" w:rsidR="007E31ED" w:rsidRPr="00A918B3" w:rsidRDefault="007E31ED" w:rsidP="00A918B3">
            <w:pPr>
              <w:pStyle w:val="TableHeading"/>
            </w:pPr>
            <w:r w:rsidRPr="00A918B3">
              <w:t>Commencement</w:t>
            </w:r>
          </w:p>
        </w:tc>
        <w:tc>
          <w:tcPr>
            <w:tcW w:w="1582" w:type="dxa"/>
            <w:tcBorders>
              <w:top w:val="single" w:sz="6" w:space="0" w:color="auto"/>
              <w:bottom w:val="single" w:sz="12" w:space="0" w:color="auto"/>
            </w:tcBorders>
            <w:shd w:val="clear" w:color="auto" w:fill="auto"/>
          </w:tcPr>
          <w:p w14:paraId="1EDE03FF" w14:textId="77777777" w:rsidR="007E31ED" w:rsidRPr="00A918B3" w:rsidRDefault="007E31ED" w:rsidP="00A918B3">
            <w:pPr>
              <w:pStyle w:val="TableHeading"/>
            </w:pPr>
            <w:r w:rsidRPr="00A918B3">
              <w:t>Date/Details</w:t>
            </w:r>
          </w:p>
        </w:tc>
      </w:tr>
      <w:tr w:rsidR="007E31ED" w:rsidRPr="00A918B3" w14:paraId="5DD67A70" w14:textId="77777777" w:rsidTr="00C44AEC">
        <w:tc>
          <w:tcPr>
            <w:tcW w:w="1701" w:type="dxa"/>
            <w:tcBorders>
              <w:top w:val="single" w:sz="12" w:space="0" w:color="auto"/>
            </w:tcBorders>
            <w:shd w:val="clear" w:color="auto" w:fill="auto"/>
          </w:tcPr>
          <w:p w14:paraId="70AA9AFA" w14:textId="77777777" w:rsidR="007E31ED" w:rsidRPr="00A918B3" w:rsidRDefault="007E31ED" w:rsidP="00A918B3">
            <w:pPr>
              <w:pStyle w:val="Tabletext"/>
            </w:pPr>
            <w:r w:rsidRPr="00A918B3">
              <w:t xml:space="preserve">1.  </w:t>
            </w:r>
            <w:r w:rsidR="00E45C01" w:rsidRPr="00A918B3">
              <w:t>Sections 1</w:t>
            </w:r>
            <w:r w:rsidRPr="00A918B3">
              <w:t xml:space="preserve"> to 3 and anything in this Act not elsewhere covered by this table</w:t>
            </w:r>
          </w:p>
        </w:tc>
        <w:tc>
          <w:tcPr>
            <w:tcW w:w="3828" w:type="dxa"/>
            <w:tcBorders>
              <w:top w:val="single" w:sz="12" w:space="0" w:color="auto"/>
            </w:tcBorders>
            <w:shd w:val="clear" w:color="auto" w:fill="auto"/>
          </w:tcPr>
          <w:p w14:paraId="5C084C40" w14:textId="77777777" w:rsidR="007E31ED" w:rsidRPr="00A918B3" w:rsidRDefault="007E31ED" w:rsidP="00A918B3">
            <w:pPr>
              <w:pStyle w:val="Tabletext"/>
            </w:pPr>
            <w:r w:rsidRPr="00A918B3">
              <w:t>The day this Act receives the Royal Assent.</w:t>
            </w:r>
          </w:p>
        </w:tc>
        <w:tc>
          <w:tcPr>
            <w:tcW w:w="1582" w:type="dxa"/>
            <w:tcBorders>
              <w:top w:val="single" w:sz="12" w:space="0" w:color="auto"/>
            </w:tcBorders>
            <w:shd w:val="clear" w:color="auto" w:fill="auto"/>
          </w:tcPr>
          <w:p w14:paraId="45620E96" w14:textId="678B8293" w:rsidR="007E31ED" w:rsidRPr="00A918B3" w:rsidRDefault="007D4C57" w:rsidP="00A918B3">
            <w:pPr>
              <w:pStyle w:val="Tabletext"/>
            </w:pPr>
            <w:r>
              <w:t>11 December 2023</w:t>
            </w:r>
          </w:p>
        </w:tc>
      </w:tr>
      <w:tr w:rsidR="007E31ED" w:rsidRPr="00A918B3" w14:paraId="7F5E317F" w14:textId="77777777" w:rsidTr="00C44AEC">
        <w:tc>
          <w:tcPr>
            <w:tcW w:w="1701" w:type="dxa"/>
            <w:shd w:val="clear" w:color="auto" w:fill="auto"/>
          </w:tcPr>
          <w:p w14:paraId="082414C0" w14:textId="77777777" w:rsidR="007E31ED" w:rsidRPr="00A918B3" w:rsidRDefault="00F962A7" w:rsidP="00A918B3">
            <w:pPr>
              <w:pStyle w:val="Tabletext"/>
            </w:pPr>
            <w:r w:rsidRPr="00A918B3">
              <w:t>2</w:t>
            </w:r>
            <w:r w:rsidR="007E31ED" w:rsidRPr="00A918B3">
              <w:t xml:space="preserve">.  </w:t>
            </w:r>
            <w:r w:rsidR="00F47055" w:rsidRPr="00A918B3">
              <w:t>Schedules 1</w:t>
            </w:r>
            <w:r w:rsidRPr="00A918B3">
              <w:t xml:space="preserve"> and</w:t>
            </w:r>
            <w:r w:rsidR="00E45C01" w:rsidRPr="00A918B3">
              <w:t> 2</w:t>
            </w:r>
          </w:p>
        </w:tc>
        <w:tc>
          <w:tcPr>
            <w:tcW w:w="3828" w:type="dxa"/>
            <w:shd w:val="clear" w:color="auto" w:fill="auto"/>
          </w:tcPr>
          <w:p w14:paraId="6B3CB91A" w14:textId="77777777" w:rsidR="007E31ED" w:rsidRPr="00A918B3" w:rsidRDefault="00F447C8" w:rsidP="00A918B3">
            <w:pPr>
              <w:pStyle w:val="Tabletext"/>
            </w:pPr>
            <w:r w:rsidRPr="00A918B3">
              <w:t>The 28th day after this Act receives the Royal Assent.</w:t>
            </w:r>
          </w:p>
        </w:tc>
        <w:tc>
          <w:tcPr>
            <w:tcW w:w="1582" w:type="dxa"/>
            <w:shd w:val="clear" w:color="auto" w:fill="auto"/>
          </w:tcPr>
          <w:p w14:paraId="139612DC" w14:textId="7D5ECB9D" w:rsidR="007E31ED" w:rsidRPr="00A918B3" w:rsidRDefault="007D4C57" w:rsidP="00A918B3">
            <w:pPr>
              <w:pStyle w:val="Tabletext"/>
            </w:pPr>
            <w:r>
              <w:t>8 January 2024</w:t>
            </w:r>
          </w:p>
        </w:tc>
      </w:tr>
      <w:tr w:rsidR="007E31ED" w:rsidRPr="00A918B3" w14:paraId="775B0590" w14:textId="77777777" w:rsidTr="00C44AEC">
        <w:tc>
          <w:tcPr>
            <w:tcW w:w="1701" w:type="dxa"/>
            <w:shd w:val="clear" w:color="auto" w:fill="auto"/>
          </w:tcPr>
          <w:p w14:paraId="5B9DE273" w14:textId="77777777" w:rsidR="007E31ED" w:rsidRPr="00A918B3" w:rsidRDefault="00F962A7" w:rsidP="00A918B3">
            <w:pPr>
              <w:pStyle w:val="Tabletext"/>
            </w:pPr>
            <w:r w:rsidRPr="00A918B3">
              <w:t>3</w:t>
            </w:r>
            <w:r w:rsidR="007E31ED" w:rsidRPr="00A918B3">
              <w:t xml:space="preserve">.  </w:t>
            </w:r>
            <w:r w:rsidR="00E45C01" w:rsidRPr="00A918B3">
              <w:t>Schedule 3</w:t>
            </w:r>
            <w:r w:rsidR="007E31ED" w:rsidRPr="00A918B3">
              <w:t xml:space="preserve">, </w:t>
            </w:r>
            <w:r w:rsidR="00E45C01" w:rsidRPr="00A918B3">
              <w:t>item 1</w:t>
            </w:r>
          </w:p>
        </w:tc>
        <w:tc>
          <w:tcPr>
            <w:tcW w:w="3828" w:type="dxa"/>
            <w:shd w:val="clear" w:color="auto" w:fill="auto"/>
          </w:tcPr>
          <w:p w14:paraId="530545CB" w14:textId="77777777" w:rsidR="007E31ED" w:rsidRPr="00A918B3" w:rsidRDefault="007E31ED" w:rsidP="00A918B3">
            <w:pPr>
              <w:pStyle w:val="Tabletext"/>
            </w:pPr>
            <w:r w:rsidRPr="00A918B3">
              <w:t>The day after this Act receives the Royal Assent.</w:t>
            </w:r>
          </w:p>
        </w:tc>
        <w:tc>
          <w:tcPr>
            <w:tcW w:w="1582" w:type="dxa"/>
            <w:shd w:val="clear" w:color="auto" w:fill="auto"/>
          </w:tcPr>
          <w:p w14:paraId="0C536BCB" w14:textId="303C4E59" w:rsidR="007E31ED" w:rsidRPr="00A918B3" w:rsidRDefault="007D4C57" w:rsidP="00A918B3">
            <w:pPr>
              <w:pStyle w:val="Tabletext"/>
            </w:pPr>
            <w:r>
              <w:t>12 December 2023</w:t>
            </w:r>
          </w:p>
        </w:tc>
      </w:tr>
      <w:tr w:rsidR="007E31ED" w:rsidRPr="00A918B3" w14:paraId="731C1C43" w14:textId="77777777" w:rsidTr="00C44AEC">
        <w:tc>
          <w:tcPr>
            <w:tcW w:w="1701" w:type="dxa"/>
            <w:tcBorders>
              <w:bottom w:val="single" w:sz="2" w:space="0" w:color="auto"/>
            </w:tcBorders>
            <w:shd w:val="clear" w:color="auto" w:fill="auto"/>
          </w:tcPr>
          <w:p w14:paraId="79F155B4" w14:textId="77777777" w:rsidR="007E31ED" w:rsidRPr="00A918B3" w:rsidRDefault="00F962A7" w:rsidP="00A918B3">
            <w:pPr>
              <w:pStyle w:val="Tabletext"/>
            </w:pPr>
            <w:r w:rsidRPr="00A918B3">
              <w:t>4</w:t>
            </w:r>
            <w:r w:rsidR="007E31ED" w:rsidRPr="00A918B3">
              <w:t xml:space="preserve">.  </w:t>
            </w:r>
            <w:r w:rsidR="00E45C01" w:rsidRPr="00A918B3">
              <w:t>Schedule 3</w:t>
            </w:r>
            <w:r w:rsidR="007E31ED" w:rsidRPr="00A918B3">
              <w:t xml:space="preserve">, </w:t>
            </w:r>
            <w:r w:rsidR="00E45C01" w:rsidRPr="00A918B3">
              <w:t>item 2</w:t>
            </w:r>
          </w:p>
        </w:tc>
        <w:tc>
          <w:tcPr>
            <w:tcW w:w="3828" w:type="dxa"/>
            <w:tcBorders>
              <w:bottom w:val="single" w:sz="2" w:space="0" w:color="auto"/>
            </w:tcBorders>
            <w:shd w:val="clear" w:color="auto" w:fill="auto"/>
          </w:tcPr>
          <w:p w14:paraId="3A71C5EA" w14:textId="77777777" w:rsidR="007E31ED" w:rsidRPr="00A918B3" w:rsidRDefault="007E31ED" w:rsidP="00A918B3">
            <w:pPr>
              <w:pStyle w:val="Tabletext"/>
            </w:pPr>
            <w:r w:rsidRPr="00A918B3">
              <w:t>The 28th day after this Act receives the Royal Assent.</w:t>
            </w:r>
          </w:p>
        </w:tc>
        <w:tc>
          <w:tcPr>
            <w:tcW w:w="1582" w:type="dxa"/>
            <w:tcBorders>
              <w:bottom w:val="single" w:sz="2" w:space="0" w:color="auto"/>
            </w:tcBorders>
            <w:shd w:val="clear" w:color="auto" w:fill="auto"/>
          </w:tcPr>
          <w:p w14:paraId="39C26EA9" w14:textId="113107D2" w:rsidR="007E31ED" w:rsidRPr="00A918B3" w:rsidRDefault="007D4C57" w:rsidP="00A918B3">
            <w:pPr>
              <w:pStyle w:val="Tabletext"/>
            </w:pPr>
            <w:r>
              <w:t>8 January 2024</w:t>
            </w:r>
          </w:p>
        </w:tc>
      </w:tr>
      <w:tr w:rsidR="00DD429A" w:rsidRPr="00A918B3" w14:paraId="17D26342" w14:textId="77777777" w:rsidTr="00DD429A">
        <w:tc>
          <w:tcPr>
            <w:tcW w:w="1701" w:type="dxa"/>
            <w:tcBorders>
              <w:top w:val="single" w:sz="2" w:space="0" w:color="auto"/>
              <w:bottom w:val="single" w:sz="2" w:space="0" w:color="auto"/>
            </w:tcBorders>
            <w:shd w:val="clear" w:color="auto" w:fill="auto"/>
          </w:tcPr>
          <w:p w14:paraId="18753280" w14:textId="08CE927C" w:rsidR="00DD429A" w:rsidRPr="00A918B3" w:rsidRDefault="00DD429A" w:rsidP="00DD429A">
            <w:pPr>
              <w:pStyle w:val="Tabletext"/>
            </w:pPr>
            <w:r w:rsidRPr="00052CB9">
              <w:t>5.  Schedule 4</w:t>
            </w:r>
          </w:p>
        </w:tc>
        <w:tc>
          <w:tcPr>
            <w:tcW w:w="3828" w:type="dxa"/>
            <w:tcBorders>
              <w:top w:val="single" w:sz="2" w:space="0" w:color="auto"/>
              <w:bottom w:val="single" w:sz="2" w:space="0" w:color="auto"/>
            </w:tcBorders>
            <w:shd w:val="clear" w:color="auto" w:fill="auto"/>
          </w:tcPr>
          <w:p w14:paraId="751A257C" w14:textId="77777777" w:rsidR="00DD429A" w:rsidRPr="00052CB9" w:rsidRDefault="00DD429A" w:rsidP="00DD429A">
            <w:pPr>
              <w:pStyle w:val="Tabletext"/>
            </w:pPr>
            <w:r w:rsidRPr="00052CB9">
              <w:t>A single day to be fixed by Proclamation.</w:t>
            </w:r>
          </w:p>
          <w:p w14:paraId="631F0B3A" w14:textId="071D050E" w:rsidR="00DD429A" w:rsidRPr="00A918B3" w:rsidRDefault="00DD429A" w:rsidP="00DD429A">
            <w:pPr>
              <w:pStyle w:val="Tabletext"/>
            </w:pPr>
            <w:r w:rsidRPr="00052CB9">
              <w:t>However, if the provisions do not commence within the period of 6 months beginning on the day this Act receives the Royal Assent, they do not commence at all.</w:t>
            </w:r>
          </w:p>
        </w:tc>
        <w:tc>
          <w:tcPr>
            <w:tcW w:w="1582" w:type="dxa"/>
            <w:tcBorders>
              <w:top w:val="single" w:sz="2" w:space="0" w:color="auto"/>
              <w:bottom w:val="single" w:sz="2" w:space="0" w:color="auto"/>
            </w:tcBorders>
            <w:shd w:val="clear" w:color="auto" w:fill="auto"/>
          </w:tcPr>
          <w:p w14:paraId="5624C962" w14:textId="77777777" w:rsidR="00DD429A" w:rsidRDefault="00AA1E22" w:rsidP="00DD429A">
            <w:pPr>
              <w:pStyle w:val="Tabletext"/>
            </w:pPr>
            <w:r>
              <w:t>5 February 2024</w:t>
            </w:r>
          </w:p>
          <w:p w14:paraId="38FE88C9" w14:textId="1DE480E2" w:rsidR="00AA1E22" w:rsidRPr="00A918B3" w:rsidRDefault="00AA1E22" w:rsidP="00DD429A">
            <w:pPr>
              <w:pStyle w:val="Tabletext"/>
            </w:pPr>
            <w:r>
              <w:t>(</w:t>
            </w:r>
            <w:r w:rsidR="00E53C81" w:rsidRPr="00E53C81">
              <w:t>F2024N00123</w:t>
            </w:r>
            <w:r w:rsidR="00E53C81">
              <w:t>)</w:t>
            </w:r>
          </w:p>
        </w:tc>
      </w:tr>
      <w:tr w:rsidR="00DD429A" w:rsidRPr="00A918B3" w14:paraId="0D759098" w14:textId="77777777" w:rsidTr="00C44AEC">
        <w:tc>
          <w:tcPr>
            <w:tcW w:w="1701" w:type="dxa"/>
            <w:tcBorders>
              <w:top w:val="single" w:sz="2" w:space="0" w:color="auto"/>
              <w:bottom w:val="single" w:sz="12" w:space="0" w:color="auto"/>
            </w:tcBorders>
            <w:shd w:val="clear" w:color="auto" w:fill="auto"/>
          </w:tcPr>
          <w:p w14:paraId="79CD39B1" w14:textId="78192BF2" w:rsidR="00DD429A" w:rsidRPr="00052CB9" w:rsidRDefault="00DD429A" w:rsidP="00DD429A">
            <w:pPr>
              <w:pStyle w:val="Tabletext"/>
            </w:pPr>
            <w:r w:rsidRPr="00052CB9">
              <w:t>6.  Schedule 5</w:t>
            </w:r>
          </w:p>
        </w:tc>
        <w:tc>
          <w:tcPr>
            <w:tcW w:w="3828" w:type="dxa"/>
            <w:tcBorders>
              <w:top w:val="single" w:sz="2" w:space="0" w:color="auto"/>
              <w:bottom w:val="single" w:sz="12" w:space="0" w:color="auto"/>
            </w:tcBorders>
            <w:shd w:val="clear" w:color="auto" w:fill="auto"/>
          </w:tcPr>
          <w:p w14:paraId="512B3702" w14:textId="78B7D208" w:rsidR="00DD429A" w:rsidRPr="00052CB9" w:rsidRDefault="00DD429A" w:rsidP="00DD429A">
            <w:pPr>
              <w:pStyle w:val="Tabletext"/>
            </w:pPr>
            <w:r w:rsidRPr="00052CB9">
              <w:t>The day after this Act receives the Royal Assent.</w:t>
            </w:r>
          </w:p>
        </w:tc>
        <w:tc>
          <w:tcPr>
            <w:tcW w:w="1582" w:type="dxa"/>
            <w:tcBorders>
              <w:top w:val="single" w:sz="2" w:space="0" w:color="auto"/>
              <w:bottom w:val="single" w:sz="12" w:space="0" w:color="auto"/>
            </w:tcBorders>
            <w:shd w:val="clear" w:color="auto" w:fill="auto"/>
          </w:tcPr>
          <w:p w14:paraId="01EA1D60" w14:textId="6AE57550" w:rsidR="00DD429A" w:rsidRPr="00A918B3" w:rsidRDefault="007D4C57" w:rsidP="00DD429A">
            <w:pPr>
              <w:pStyle w:val="Tabletext"/>
            </w:pPr>
            <w:r>
              <w:t>12 December 2023</w:t>
            </w:r>
          </w:p>
        </w:tc>
      </w:tr>
    </w:tbl>
    <w:p w14:paraId="7D36A574" w14:textId="77777777" w:rsidR="007E31ED" w:rsidRPr="00A918B3" w:rsidRDefault="007E31ED" w:rsidP="00A918B3">
      <w:pPr>
        <w:pStyle w:val="notetext"/>
      </w:pPr>
      <w:r w:rsidRPr="00A918B3">
        <w:t>Note:</w:t>
      </w:r>
      <w:r w:rsidRPr="00A918B3">
        <w:tab/>
        <w:t>This table relates only to the provisions of this Act as originally enacted. It will not be amended to deal with any later amendments of this Act.</w:t>
      </w:r>
    </w:p>
    <w:p w14:paraId="3476421C" w14:textId="77777777" w:rsidR="007E31ED" w:rsidRPr="00A918B3" w:rsidRDefault="007E31ED" w:rsidP="00A918B3">
      <w:pPr>
        <w:pStyle w:val="subsection"/>
      </w:pPr>
      <w:r w:rsidRPr="00A918B3">
        <w:tab/>
        <w:t>(2)</w:t>
      </w:r>
      <w:r w:rsidRPr="00A918B3">
        <w:tab/>
        <w:t>Any information in column 3 of the table is not part of this Act. Information may be inserted in this column, or information in it may be edited, in any published version of this Act.</w:t>
      </w:r>
    </w:p>
    <w:p w14:paraId="37D30676" w14:textId="77777777" w:rsidR="0048364F" w:rsidRPr="00A918B3" w:rsidRDefault="0048364F" w:rsidP="00A918B3">
      <w:pPr>
        <w:pStyle w:val="ActHead5"/>
      </w:pPr>
      <w:bookmarkStart w:id="6" w:name="_Toc153272870"/>
      <w:r w:rsidRPr="00873257">
        <w:rPr>
          <w:rStyle w:val="CharSectno"/>
        </w:rPr>
        <w:lastRenderedPageBreak/>
        <w:t>3</w:t>
      </w:r>
      <w:r w:rsidRPr="00A918B3">
        <w:t xml:space="preserve">  Schedules</w:t>
      </w:r>
      <w:bookmarkEnd w:id="6"/>
    </w:p>
    <w:p w14:paraId="35ABB1FD" w14:textId="77777777" w:rsidR="0048364F" w:rsidRPr="00A918B3" w:rsidRDefault="0048364F" w:rsidP="00A918B3">
      <w:pPr>
        <w:pStyle w:val="subsection"/>
      </w:pPr>
      <w:r w:rsidRPr="00A918B3">
        <w:tab/>
      </w:r>
      <w:r w:rsidRPr="00A918B3">
        <w:tab/>
      </w:r>
      <w:r w:rsidR="00202618" w:rsidRPr="00A918B3">
        <w:t>Legislation that is specified in a Schedule to this Act is amended or repealed as set out in the applicable items in the Schedule concerned, and any other item in a Schedule to this Act has effect according to its terms.</w:t>
      </w:r>
    </w:p>
    <w:p w14:paraId="16D7F793" w14:textId="77777777" w:rsidR="00D01C98" w:rsidRPr="00A918B3" w:rsidRDefault="001F19E0" w:rsidP="00A918B3">
      <w:pPr>
        <w:pStyle w:val="notetext"/>
      </w:pPr>
      <w:r w:rsidRPr="00A918B3">
        <w:t>Note:</w:t>
      </w:r>
      <w:r w:rsidRPr="00A918B3">
        <w:tab/>
        <w:t xml:space="preserve">The provisions of the </w:t>
      </w:r>
      <w:r w:rsidRPr="00A918B3">
        <w:rPr>
          <w:i/>
        </w:rPr>
        <w:t xml:space="preserve">Legislation (Exemptions and Other Matters) </w:t>
      </w:r>
      <w:r w:rsidR="00E45C01" w:rsidRPr="00A918B3">
        <w:rPr>
          <w:i/>
        </w:rPr>
        <w:t>Regulation 2</w:t>
      </w:r>
      <w:r w:rsidRPr="00A918B3">
        <w:rPr>
          <w:i/>
        </w:rPr>
        <w:t>015</w:t>
      </w:r>
      <w:r w:rsidRPr="00A918B3">
        <w:t xml:space="preserve"> </w:t>
      </w:r>
      <w:r w:rsidRPr="00A918B3">
        <w:rPr>
          <w:iCs/>
        </w:rPr>
        <w:t>amended or inserted by this Act</w:t>
      </w:r>
      <w:r w:rsidRPr="00A918B3">
        <w:t xml:space="preserve">, and any other provisions of those regulations, may be amended or repealed by regulations made under </w:t>
      </w:r>
      <w:r w:rsidR="00E45C01" w:rsidRPr="00A918B3">
        <w:t>section 6</w:t>
      </w:r>
      <w:r w:rsidRPr="00A918B3">
        <w:t xml:space="preserve">2 of the </w:t>
      </w:r>
      <w:r w:rsidRPr="00A918B3">
        <w:rPr>
          <w:i/>
        </w:rPr>
        <w:t>Legislation Act 2003</w:t>
      </w:r>
      <w:r w:rsidRPr="00A918B3">
        <w:t xml:space="preserve"> (see </w:t>
      </w:r>
      <w:r w:rsidR="00FD1D02" w:rsidRPr="00A918B3">
        <w:t>subsection 1</w:t>
      </w:r>
      <w:r w:rsidRPr="00A918B3">
        <w:t>3(5) of that Act).</w:t>
      </w:r>
    </w:p>
    <w:p w14:paraId="764192DF" w14:textId="2E3B0431" w:rsidR="009A5189" w:rsidRPr="00A918B3" w:rsidRDefault="00F73351" w:rsidP="00A918B3">
      <w:pPr>
        <w:pStyle w:val="ActHead6"/>
        <w:pageBreakBefore/>
      </w:pPr>
      <w:bookmarkStart w:id="7" w:name="_Toc153272871"/>
      <w:r w:rsidRPr="00873257">
        <w:rPr>
          <w:rStyle w:val="CharAmSchNo"/>
        </w:rPr>
        <w:lastRenderedPageBreak/>
        <w:t>Schedule 1</w:t>
      </w:r>
      <w:r w:rsidR="009A5189" w:rsidRPr="00A918B3">
        <w:t>—</w:t>
      </w:r>
      <w:r w:rsidR="009A5189" w:rsidRPr="00873257">
        <w:rPr>
          <w:rStyle w:val="CharAmSchText"/>
        </w:rPr>
        <w:t>Prohibited symbols</w:t>
      </w:r>
      <w:r w:rsidR="00011A48">
        <w:rPr>
          <w:rStyle w:val="CharAmSchText"/>
        </w:rPr>
        <w:t xml:space="preserve"> and Nazi salute</w:t>
      </w:r>
      <w:bookmarkEnd w:id="7"/>
    </w:p>
    <w:p w14:paraId="4CAC785C" w14:textId="77777777" w:rsidR="00F962A7" w:rsidRPr="00873257" w:rsidRDefault="00F962A7" w:rsidP="00A918B3">
      <w:pPr>
        <w:pStyle w:val="Header"/>
      </w:pPr>
      <w:r w:rsidRPr="00873257">
        <w:rPr>
          <w:rStyle w:val="CharAmPartNo"/>
        </w:rPr>
        <w:t xml:space="preserve"> </w:t>
      </w:r>
      <w:r w:rsidRPr="00873257">
        <w:rPr>
          <w:rStyle w:val="CharAmPartText"/>
        </w:rPr>
        <w:t xml:space="preserve"> </w:t>
      </w:r>
    </w:p>
    <w:p w14:paraId="0F924B4D" w14:textId="77777777" w:rsidR="00B84146" w:rsidRPr="00A918B3" w:rsidRDefault="00B84146" w:rsidP="00A918B3">
      <w:pPr>
        <w:pStyle w:val="ActHead9"/>
      </w:pPr>
      <w:bookmarkStart w:id="8" w:name="_Toc153272872"/>
      <w:bookmarkStart w:id="9" w:name="_Hlk134188304"/>
      <w:r w:rsidRPr="00A918B3">
        <w:t>Crimes Act 1914</w:t>
      </w:r>
      <w:bookmarkEnd w:id="8"/>
    </w:p>
    <w:p w14:paraId="7A5F6F55" w14:textId="77777777" w:rsidR="00B84146" w:rsidRPr="00A918B3" w:rsidRDefault="005652D4" w:rsidP="00A918B3">
      <w:pPr>
        <w:pStyle w:val="ItemHead"/>
      </w:pPr>
      <w:r w:rsidRPr="00A918B3">
        <w:t>1</w:t>
      </w:r>
      <w:r w:rsidR="00B84146" w:rsidRPr="00A918B3">
        <w:t xml:space="preserve">  </w:t>
      </w:r>
      <w:r w:rsidR="00F73351" w:rsidRPr="00A918B3">
        <w:t>Paragraph 4</w:t>
      </w:r>
      <w:r w:rsidR="00B84146" w:rsidRPr="00A918B3">
        <w:t>J(7)(b)</w:t>
      </w:r>
    </w:p>
    <w:p w14:paraId="3A3F1015" w14:textId="77777777" w:rsidR="002D30D1" w:rsidRPr="00A918B3" w:rsidRDefault="002D30D1" w:rsidP="00A918B3">
      <w:pPr>
        <w:pStyle w:val="Item"/>
      </w:pPr>
      <w:r w:rsidRPr="00A918B3">
        <w:t>After “</w:t>
      </w:r>
      <w:r w:rsidR="00857EA7" w:rsidRPr="00A918B3">
        <w:t>Division 8</w:t>
      </w:r>
      <w:r w:rsidRPr="00A918B3">
        <w:t>0”, insert “(other than Subdivision CA)”.</w:t>
      </w:r>
    </w:p>
    <w:p w14:paraId="2058C761" w14:textId="77777777" w:rsidR="0073050D" w:rsidRPr="00A918B3" w:rsidRDefault="0073050D" w:rsidP="00A918B3">
      <w:pPr>
        <w:pStyle w:val="ItemHead"/>
      </w:pPr>
      <w:r w:rsidRPr="00A918B3">
        <w:t>2  Paragraph</w:t>
      </w:r>
      <w:r w:rsidR="00BD5C1E" w:rsidRPr="00A918B3">
        <w:t>s</w:t>
      </w:r>
      <w:r w:rsidRPr="00A918B3">
        <w:t xml:space="preserve"> 15AA(2)(c</w:t>
      </w:r>
      <w:r w:rsidR="00BD5C1E" w:rsidRPr="00A918B3">
        <w:t>) and (</w:t>
      </w:r>
      <w:r w:rsidRPr="00A918B3">
        <w:t>d)</w:t>
      </w:r>
    </w:p>
    <w:p w14:paraId="08E58E3D" w14:textId="77777777" w:rsidR="00484226" w:rsidRPr="00A918B3" w:rsidRDefault="0073050D" w:rsidP="00A918B3">
      <w:pPr>
        <w:pStyle w:val="Item"/>
      </w:pPr>
      <w:r w:rsidRPr="00A918B3">
        <w:t>After “</w:t>
      </w:r>
      <w:r w:rsidR="00857EA7" w:rsidRPr="00A918B3">
        <w:t>Division 8</w:t>
      </w:r>
      <w:r w:rsidR="00BD5C1E" w:rsidRPr="00A918B3">
        <w:t>0</w:t>
      </w:r>
      <w:r w:rsidRPr="00A918B3">
        <w:t>”, insert “</w:t>
      </w:r>
      <w:r w:rsidR="00BD5C1E" w:rsidRPr="00A918B3">
        <w:t>(other than Subdivision CA)</w:t>
      </w:r>
      <w:r w:rsidRPr="00A918B3">
        <w:t>”.</w:t>
      </w:r>
    </w:p>
    <w:p w14:paraId="698E5DE6" w14:textId="77777777" w:rsidR="00B84146" w:rsidRPr="00A918B3" w:rsidRDefault="005652D4" w:rsidP="00A918B3">
      <w:pPr>
        <w:pStyle w:val="ItemHead"/>
      </w:pPr>
      <w:r w:rsidRPr="00A918B3">
        <w:t>3</w:t>
      </w:r>
      <w:r w:rsidR="00B84146" w:rsidRPr="00A918B3">
        <w:t xml:space="preserve">  </w:t>
      </w:r>
      <w:r w:rsidR="00F73351" w:rsidRPr="00A918B3">
        <w:t>Paragraph 1</w:t>
      </w:r>
      <w:r w:rsidR="00B84146" w:rsidRPr="00A918B3">
        <w:t>9</w:t>
      </w:r>
      <w:r w:rsidR="002D30D1" w:rsidRPr="00A918B3">
        <w:t>AG</w:t>
      </w:r>
      <w:r w:rsidR="00B84146" w:rsidRPr="00A918B3">
        <w:t>(1)(c)</w:t>
      </w:r>
    </w:p>
    <w:p w14:paraId="15B5330C" w14:textId="77777777" w:rsidR="00B84146" w:rsidRPr="00A918B3" w:rsidRDefault="00B84146" w:rsidP="00A918B3">
      <w:pPr>
        <w:pStyle w:val="Item"/>
      </w:pPr>
      <w:r w:rsidRPr="00A918B3">
        <w:t>After “</w:t>
      </w:r>
      <w:r w:rsidR="00857EA7" w:rsidRPr="00A918B3">
        <w:t>Division 8</w:t>
      </w:r>
      <w:r w:rsidRPr="00A918B3">
        <w:t>0”, insert “(other than Subdivision CA)”.</w:t>
      </w:r>
    </w:p>
    <w:p w14:paraId="63741BD0" w14:textId="77777777" w:rsidR="009A5189" w:rsidRPr="00A918B3" w:rsidRDefault="009A5189" w:rsidP="00A918B3">
      <w:pPr>
        <w:pStyle w:val="ActHead9"/>
      </w:pPr>
      <w:bookmarkStart w:id="10" w:name="_Toc153272873"/>
      <w:r w:rsidRPr="00A918B3">
        <w:t>Criminal Code Act 1995</w:t>
      </w:r>
      <w:bookmarkEnd w:id="10"/>
    </w:p>
    <w:bookmarkEnd w:id="9"/>
    <w:p w14:paraId="785BED33" w14:textId="77777777" w:rsidR="00D3422D" w:rsidRPr="00A918B3" w:rsidRDefault="005652D4" w:rsidP="00A918B3">
      <w:pPr>
        <w:pStyle w:val="ItemHead"/>
      </w:pPr>
      <w:r w:rsidRPr="00A918B3">
        <w:t>4</w:t>
      </w:r>
      <w:r w:rsidR="00D3422D" w:rsidRPr="00A918B3">
        <w:t xml:space="preserve">  </w:t>
      </w:r>
      <w:r w:rsidR="00857EA7" w:rsidRPr="00A918B3">
        <w:t>Division 8</w:t>
      </w:r>
      <w:r w:rsidR="00D3422D" w:rsidRPr="00A918B3">
        <w:t xml:space="preserve">0 of the </w:t>
      </w:r>
      <w:r w:rsidR="00D3422D" w:rsidRPr="00A918B3">
        <w:rPr>
          <w:i/>
        </w:rPr>
        <w:t>Criminal Code</w:t>
      </w:r>
      <w:r w:rsidR="00D3422D" w:rsidRPr="00A918B3">
        <w:t xml:space="preserve"> (heading)</w:t>
      </w:r>
    </w:p>
    <w:p w14:paraId="79A7BA48" w14:textId="63BCFDB0" w:rsidR="00D3422D" w:rsidRPr="00A918B3" w:rsidRDefault="00D3422D" w:rsidP="00A918B3">
      <w:pPr>
        <w:pStyle w:val="Item"/>
      </w:pPr>
      <w:r w:rsidRPr="00A918B3">
        <w:t>Omit “</w:t>
      </w:r>
      <w:r w:rsidRPr="00A918B3">
        <w:rPr>
          <w:b/>
        </w:rPr>
        <w:t>and advocating terrorism or genocide</w:t>
      </w:r>
      <w:r w:rsidRPr="00A918B3">
        <w:t>”, substitute “</w:t>
      </w:r>
      <w:r w:rsidRPr="00A918B3">
        <w:rPr>
          <w:b/>
        </w:rPr>
        <w:t>, advocating terrorism or genocide</w:t>
      </w:r>
      <w:r w:rsidR="00C23F56" w:rsidRPr="00A918B3">
        <w:rPr>
          <w:b/>
        </w:rPr>
        <w:t>,</w:t>
      </w:r>
      <w:r w:rsidRPr="00A918B3">
        <w:rPr>
          <w:b/>
        </w:rPr>
        <w:t xml:space="preserve"> and </w:t>
      </w:r>
      <w:r w:rsidR="00C9542D" w:rsidRPr="00A918B3">
        <w:rPr>
          <w:b/>
        </w:rPr>
        <w:t>prohibited symbols</w:t>
      </w:r>
      <w:r w:rsidR="00DD429A" w:rsidRPr="00DD429A">
        <w:rPr>
          <w:b/>
        </w:rPr>
        <w:t xml:space="preserve"> </w:t>
      </w:r>
      <w:r w:rsidR="00DD429A" w:rsidRPr="00052CB9">
        <w:rPr>
          <w:b/>
        </w:rPr>
        <w:t>and Nazi salute</w:t>
      </w:r>
      <w:r w:rsidR="00C9542D" w:rsidRPr="00A918B3">
        <w:t>”.</w:t>
      </w:r>
    </w:p>
    <w:p w14:paraId="32A246A1" w14:textId="77777777" w:rsidR="009A5189" w:rsidRPr="00A918B3" w:rsidRDefault="005652D4" w:rsidP="00A918B3">
      <w:pPr>
        <w:pStyle w:val="ItemHead"/>
        <w:rPr>
          <w:i/>
        </w:rPr>
      </w:pPr>
      <w:r w:rsidRPr="00A918B3">
        <w:t>5</w:t>
      </w:r>
      <w:r w:rsidR="009A5189" w:rsidRPr="00A918B3">
        <w:t xml:space="preserve">  After Subdivision </w:t>
      </w:r>
      <w:r w:rsidR="006F58C7" w:rsidRPr="00A918B3">
        <w:t xml:space="preserve">C of </w:t>
      </w:r>
      <w:r w:rsidR="00857EA7" w:rsidRPr="00A918B3">
        <w:t>Division 8</w:t>
      </w:r>
      <w:r w:rsidR="009A5189" w:rsidRPr="00A918B3">
        <w:t xml:space="preserve">0 of the </w:t>
      </w:r>
      <w:r w:rsidR="009A5189" w:rsidRPr="00A918B3">
        <w:rPr>
          <w:i/>
        </w:rPr>
        <w:t>Criminal Code</w:t>
      </w:r>
    </w:p>
    <w:p w14:paraId="167C6CAD" w14:textId="77777777" w:rsidR="009A5189" w:rsidRPr="00A918B3" w:rsidRDefault="009A5189" w:rsidP="00A918B3">
      <w:pPr>
        <w:pStyle w:val="Item"/>
      </w:pPr>
      <w:r w:rsidRPr="00A918B3">
        <w:t>Insert:</w:t>
      </w:r>
    </w:p>
    <w:p w14:paraId="3E61E8B0" w14:textId="5C795AA5" w:rsidR="009A5189" w:rsidRPr="00A918B3" w:rsidRDefault="009A5189" w:rsidP="00A918B3">
      <w:pPr>
        <w:pStyle w:val="ActHead4"/>
      </w:pPr>
      <w:bookmarkStart w:id="11" w:name="_Toc153272874"/>
      <w:r w:rsidRPr="00873257">
        <w:rPr>
          <w:rStyle w:val="CharSubdNo"/>
        </w:rPr>
        <w:t xml:space="preserve">Subdivision </w:t>
      </w:r>
      <w:r w:rsidR="006F58C7" w:rsidRPr="00873257">
        <w:rPr>
          <w:rStyle w:val="CharSubdNo"/>
        </w:rPr>
        <w:t>C</w:t>
      </w:r>
      <w:r w:rsidR="00F427A9" w:rsidRPr="00873257">
        <w:rPr>
          <w:rStyle w:val="CharSubdNo"/>
        </w:rPr>
        <w:t>A</w:t>
      </w:r>
      <w:r w:rsidRPr="00A918B3">
        <w:t>—</w:t>
      </w:r>
      <w:r w:rsidRPr="00873257">
        <w:rPr>
          <w:rStyle w:val="CharSubdText"/>
        </w:rPr>
        <w:t>Publicly displaying</w:t>
      </w:r>
      <w:r w:rsidR="00224722" w:rsidRPr="00873257">
        <w:rPr>
          <w:rStyle w:val="CharSubdText"/>
        </w:rPr>
        <w:t>,</w:t>
      </w:r>
      <w:r w:rsidRPr="00873257">
        <w:rPr>
          <w:rStyle w:val="CharSubdText"/>
        </w:rPr>
        <w:t xml:space="preserve"> and trading </w:t>
      </w:r>
      <w:r w:rsidR="00224722" w:rsidRPr="00873257">
        <w:rPr>
          <w:rStyle w:val="CharSubdText"/>
        </w:rPr>
        <w:t xml:space="preserve">in, </w:t>
      </w:r>
      <w:r w:rsidRPr="00873257">
        <w:rPr>
          <w:rStyle w:val="CharSubdText"/>
        </w:rPr>
        <w:t>prohibited symbols</w:t>
      </w:r>
      <w:r w:rsidR="00DD429A" w:rsidRPr="00DD429A">
        <w:t xml:space="preserve"> </w:t>
      </w:r>
      <w:r w:rsidR="00DD429A" w:rsidRPr="00052CB9">
        <w:t>and giving Nazi salute</w:t>
      </w:r>
      <w:bookmarkEnd w:id="11"/>
    </w:p>
    <w:p w14:paraId="658FBEC1" w14:textId="77777777" w:rsidR="00DD429A" w:rsidRPr="00052CB9" w:rsidRDefault="00DD429A" w:rsidP="00DD429A">
      <w:pPr>
        <w:pStyle w:val="ActHead5"/>
      </w:pPr>
      <w:bookmarkStart w:id="12" w:name="_Toc153272875"/>
      <w:r w:rsidRPr="00E6405C">
        <w:rPr>
          <w:rStyle w:val="CharSectno"/>
        </w:rPr>
        <w:t>80.2E</w:t>
      </w:r>
      <w:r w:rsidRPr="00052CB9">
        <w:t xml:space="preserve">  Prohibited symbols</w:t>
      </w:r>
      <w:bookmarkEnd w:id="12"/>
    </w:p>
    <w:p w14:paraId="5695D154" w14:textId="77777777" w:rsidR="00DD429A" w:rsidRPr="00052CB9" w:rsidRDefault="00DD429A" w:rsidP="00DD429A">
      <w:pPr>
        <w:pStyle w:val="subsection"/>
      </w:pPr>
      <w:r w:rsidRPr="00052CB9">
        <w:tab/>
        <w:t>(1)</w:t>
      </w:r>
      <w:r w:rsidRPr="00052CB9">
        <w:tab/>
        <w:t xml:space="preserve">Each of the following is a </w:t>
      </w:r>
      <w:r w:rsidRPr="00052CB9">
        <w:rPr>
          <w:b/>
          <w:i/>
        </w:rPr>
        <w:t>prohibited symbol</w:t>
      </w:r>
      <w:r w:rsidRPr="00052CB9">
        <w:t>:</w:t>
      </w:r>
    </w:p>
    <w:p w14:paraId="4C8C600D" w14:textId="77777777" w:rsidR="00DD429A" w:rsidRPr="00052CB9" w:rsidRDefault="00DD429A" w:rsidP="00DD429A">
      <w:pPr>
        <w:pStyle w:val="paragraph"/>
      </w:pPr>
      <w:r w:rsidRPr="00052CB9">
        <w:tab/>
        <w:t>(a)</w:t>
      </w:r>
      <w:r w:rsidRPr="00052CB9">
        <w:tab/>
        <w:t>a prohibited Nazi symbol;</w:t>
      </w:r>
    </w:p>
    <w:p w14:paraId="404DB913" w14:textId="77777777" w:rsidR="00DD429A" w:rsidRPr="00052CB9" w:rsidRDefault="00DD429A" w:rsidP="00DD429A">
      <w:pPr>
        <w:pStyle w:val="paragraph"/>
      </w:pPr>
      <w:r w:rsidRPr="00052CB9">
        <w:tab/>
        <w:t>(b)</w:t>
      </w:r>
      <w:r w:rsidRPr="00052CB9">
        <w:tab/>
        <w:t>a prohibited terrorist organisation symbol.</w:t>
      </w:r>
    </w:p>
    <w:p w14:paraId="00C1EC64" w14:textId="77777777" w:rsidR="00DD429A" w:rsidRPr="00052CB9" w:rsidRDefault="00DD429A" w:rsidP="00DD429A">
      <w:pPr>
        <w:pStyle w:val="subsection"/>
      </w:pPr>
      <w:r w:rsidRPr="00052CB9">
        <w:tab/>
        <w:t>(2)</w:t>
      </w:r>
      <w:r w:rsidRPr="00052CB9">
        <w:tab/>
        <w:t xml:space="preserve">Each of the following is a </w:t>
      </w:r>
      <w:r w:rsidRPr="00052CB9">
        <w:rPr>
          <w:b/>
          <w:i/>
        </w:rPr>
        <w:t>prohibited Nazi symbol</w:t>
      </w:r>
      <w:r w:rsidRPr="00052CB9">
        <w:t>:</w:t>
      </w:r>
    </w:p>
    <w:p w14:paraId="2A966DAE" w14:textId="77777777" w:rsidR="00DD429A" w:rsidRPr="00052CB9" w:rsidRDefault="00DD429A" w:rsidP="00DD429A">
      <w:pPr>
        <w:pStyle w:val="paragraph"/>
      </w:pPr>
      <w:r w:rsidRPr="00052CB9">
        <w:tab/>
        <w:t>(a)</w:t>
      </w:r>
      <w:r w:rsidRPr="00052CB9">
        <w:tab/>
        <w:t>the Nazi hakenkreuz;</w:t>
      </w:r>
    </w:p>
    <w:p w14:paraId="67FA6C46" w14:textId="77777777" w:rsidR="00DD429A" w:rsidRPr="00052CB9" w:rsidRDefault="00DD429A" w:rsidP="00DD429A">
      <w:pPr>
        <w:pStyle w:val="paragraph"/>
      </w:pPr>
      <w:r w:rsidRPr="00052CB9">
        <w:tab/>
        <w:t>(b)</w:t>
      </w:r>
      <w:r w:rsidRPr="00052CB9">
        <w:tab/>
        <w:t>the Nazi double</w:t>
      </w:r>
      <w:r>
        <w:noBreakHyphen/>
      </w:r>
      <w:r w:rsidRPr="00052CB9">
        <w:t>sig rune;</w:t>
      </w:r>
    </w:p>
    <w:p w14:paraId="0D18AA63" w14:textId="77777777" w:rsidR="00DD429A" w:rsidRPr="00052CB9" w:rsidRDefault="00DD429A" w:rsidP="00DD429A">
      <w:pPr>
        <w:pStyle w:val="paragraph"/>
      </w:pPr>
      <w:r w:rsidRPr="00052CB9">
        <w:lastRenderedPageBreak/>
        <w:tab/>
        <w:t>(c)</w:t>
      </w:r>
      <w:r w:rsidRPr="00052CB9">
        <w:tab/>
        <w:t>something that so nearly resembles a thing to which paragraph (a) or (b) applies that it is likely to be confused with, or mistaken for, that thing.</w:t>
      </w:r>
    </w:p>
    <w:p w14:paraId="064D57CF" w14:textId="77777777" w:rsidR="00DD429A" w:rsidRPr="00052CB9" w:rsidRDefault="00DD429A" w:rsidP="00DD429A">
      <w:pPr>
        <w:pStyle w:val="subsection"/>
      </w:pPr>
      <w:r w:rsidRPr="00052CB9">
        <w:tab/>
        <w:t>(3)</w:t>
      </w:r>
      <w:r w:rsidRPr="00052CB9">
        <w:tab/>
        <w:t xml:space="preserve">Each of the following is a </w:t>
      </w:r>
      <w:r w:rsidRPr="00052CB9">
        <w:rPr>
          <w:b/>
          <w:i/>
        </w:rPr>
        <w:t>prohibited terrorist organisation symbol</w:t>
      </w:r>
      <w:r w:rsidRPr="00052CB9">
        <w:t>:</w:t>
      </w:r>
    </w:p>
    <w:p w14:paraId="602E4A62" w14:textId="77777777" w:rsidR="00DD429A" w:rsidRPr="00052CB9" w:rsidRDefault="00DD429A" w:rsidP="00DD429A">
      <w:pPr>
        <w:pStyle w:val="paragraph"/>
      </w:pPr>
      <w:r w:rsidRPr="00052CB9">
        <w:tab/>
        <w:t>(a)</w:t>
      </w:r>
      <w:r w:rsidRPr="00052CB9">
        <w:tab/>
        <w:t>a symbol that a terrorist organisation (within the meaning of Division 102) uses, or members of a terrorist organisation use, to identify the organisation;</w:t>
      </w:r>
    </w:p>
    <w:p w14:paraId="6AE8758E" w14:textId="77777777" w:rsidR="00DD429A" w:rsidRPr="00052CB9" w:rsidRDefault="00DD429A" w:rsidP="00DD429A">
      <w:pPr>
        <w:pStyle w:val="paragraph"/>
      </w:pPr>
      <w:r w:rsidRPr="00052CB9">
        <w:tab/>
        <w:t>(b)</w:t>
      </w:r>
      <w:r w:rsidRPr="00052CB9">
        <w:tab/>
        <w:t>something that so nearly resembles a symbol to which paragraph (a) applies that it is likely to be confused with, or mistaken for, that symbol.</w:t>
      </w:r>
    </w:p>
    <w:p w14:paraId="008F51AE" w14:textId="77777777" w:rsidR="009A5189" w:rsidRPr="00A918B3" w:rsidRDefault="009A5189" w:rsidP="00A918B3">
      <w:pPr>
        <w:pStyle w:val="ActHead5"/>
        <w:rPr>
          <w:i/>
        </w:rPr>
      </w:pPr>
      <w:bookmarkStart w:id="13" w:name="_Toc153272876"/>
      <w:r w:rsidRPr="00873257">
        <w:rPr>
          <w:rStyle w:val="CharSectno"/>
        </w:rPr>
        <w:t>80.2F</w:t>
      </w:r>
      <w:r w:rsidRPr="00A918B3">
        <w:t xml:space="preserve">  Meaning of </w:t>
      </w:r>
      <w:r w:rsidRPr="00A918B3">
        <w:rPr>
          <w:i/>
        </w:rPr>
        <w:t>display</w:t>
      </w:r>
      <w:r w:rsidR="00635C23" w:rsidRPr="00A918B3">
        <w:rPr>
          <w:i/>
        </w:rPr>
        <w:t>ed in a public place</w:t>
      </w:r>
      <w:bookmarkEnd w:id="13"/>
    </w:p>
    <w:p w14:paraId="153D3902" w14:textId="77777777" w:rsidR="00D16979" w:rsidRPr="00A918B3" w:rsidRDefault="006540CC" w:rsidP="00A918B3">
      <w:pPr>
        <w:pStyle w:val="subsection"/>
      </w:pPr>
      <w:r w:rsidRPr="00A918B3">
        <w:tab/>
        <w:t>(</w:t>
      </w:r>
      <w:r w:rsidR="000A1540" w:rsidRPr="00A918B3">
        <w:t>1</w:t>
      </w:r>
      <w:r w:rsidRPr="00A918B3">
        <w:t>)</w:t>
      </w:r>
      <w:r w:rsidRPr="00A918B3">
        <w:tab/>
        <w:t xml:space="preserve">A thing is </w:t>
      </w:r>
      <w:r w:rsidRPr="00A918B3">
        <w:rPr>
          <w:b/>
          <w:i/>
        </w:rPr>
        <w:t>displayed</w:t>
      </w:r>
      <w:r w:rsidR="00AA7F98" w:rsidRPr="00A918B3">
        <w:rPr>
          <w:b/>
          <w:i/>
        </w:rPr>
        <w:t xml:space="preserve"> in a public place</w:t>
      </w:r>
      <w:r w:rsidRPr="00A918B3">
        <w:t xml:space="preserve"> if it is capable of being seen</w:t>
      </w:r>
      <w:r w:rsidR="00635C23" w:rsidRPr="00A918B3">
        <w:t xml:space="preserve"> </w:t>
      </w:r>
      <w:r w:rsidRPr="00A918B3">
        <w:t>by a member of the public who is in a public place</w:t>
      </w:r>
      <w:r w:rsidR="00665CD5" w:rsidRPr="00A918B3">
        <w:t xml:space="preserve"> </w:t>
      </w:r>
      <w:r w:rsidRPr="00A918B3">
        <w:t>(whether or not the thing is actually so seen by a member of the public).</w:t>
      </w:r>
    </w:p>
    <w:p w14:paraId="68C0CF6D" w14:textId="77777777" w:rsidR="00C82980" w:rsidRPr="00A918B3" w:rsidRDefault="009A5189" w:rsidP="00A918B3">
      <w:pPr>
        <w:pStyle w:val="subsection"/>
      </w:pPr>
      <w:r w:rsidRPr="00A918B3">
        <w:tab/>
      </w:r>
      <w:r w:rsidR="00C82980" w:rsidRPr="00A918B3">
        <w:t>(2)</w:t>
      </w:r>
      <w:r w:rsidR="00C82980" w:rsidRPr="00A918B3">
        <w:tab/>
        <w:t xml:space="preserve">A thing is also </w:t>
      </w:r>
      <w:r w:rsidR="00C82980" w:rsidRPr="00A918B3">
        <w:rPr>
          <w:b/>
          <w:i/>
        </w:rPr>
        <w:t>displayed in a public place</w:t>
      </w:r>
      <w:r w:rsidR="00C82980" w:rsidRPr="00A918B3">
        <w:t xml:space="preserve"> if it is included in:</w:t>
      </w:r>
    </w:p>
    <w:p w14:paraId="47E27BCD" w14:textId="77777777" w:rsidR="00C82980" w:rsidRPr="00A918B3" w:rsidRDefault="00C82980" w:rsidP="00A918B3">
      <w:pPr>
        <w:pStyle w:val="paragraph"/>
      </w:pPr>
      <w:r w:rsidRPr="00A918B3">
        <w:tab/>
        <w:t>(a)</w:t>
      </w:r>
      <w:r w:rsidRPr="00A918B3">
        <w:tab/>
        <w:t>a document (including, for example, a newspaper, magazine, program, leaflet or ticket); or</w:t>
      </w:r>
    </w:p>
    <w:p w14:paraId="56B4388B" w14:textId="77777777" w:rsidR="00C82980" w:rsidRPr="00A918B3" w:rsidRDefault="00C82980" w:rsidP="00A918B3">
      <w:pPr>
        <w:pStyle w:val="paragraph"/>
      </w:pPr>
      <w:r w:rsidRPr="00A918B3">
        <w:tab/>
        <w:t>(b)</w:t>
      </w:r>
      <w:r w:rsidRPr="00A918B3">
        <w:tab/>
        <w:t>a film, video or television program;</w:t>
      </w:r>
    </w:p>
    <w:p w14:paraId="5AEA1ADD" w14:textId="77777777" w:rsidR="008066F3" w:rsidRPr="00A918B3" w:rsidRDefault="00C82980" w:rsidP="00A918B3">
      <w:pPr>
        <w:pStyle w:val="subsection2"/>
      </w:pPr>
      <w:r w:rsidRPr="00A918B3">
        <w:t>that is available, or distributed, to the public or a section of the public.</w:t>
      </w:r>
    </w:p>
    <w:p w14:paraId="62157F7A" w14:textId="77777777" w:rsidR="008A2542" w:rsidRPr="00A918B3" w:rsidRDefault="008A2542" w:rsidP="00A918B3">
      <w:pPr>
        <w:pStyle w:val="subsection"/>
      </w:pPr>
      <w:r w:rsidRPr="00A918B3">
        <w:tab/>
        <w:t>(3)</w:t>
      </w:r>
      <w:r w:rsidRPr="00A918B3">
        <w:tab/>
        <w:t xml:space="preserve">A thing is also </w:t>
      </w:r>
      <w:r w:rsidRPr="00A918B3">
        <w:rPr>
          <w:b/>
          <w:i/>
        </w:rPr>
        <w:t>displayed in a public place</w:t>
      </w:r>
      <w:r w:rsidRPr="00A918B3">
        <w:t xml:space="preserve"> if it is included in a document, film, video or television program that is available, or distributed to, the public or a section of the public by means of a telegraphic, telephonic or other like service within the meaning of paragraph 51(v) of the Constitution including, for example, by means of the internet.</w:t>
      </w:r>
    </w:p>
    <w:p w14:paraId="6DC85A70" w14:textId="77777777" w:rsidR="005E2461" w:rsidRPr="00A918B3" w:rsidRDefault="005E2461" w:rsidP="00A918B3">
      <w:pPr>
        <w:pStyle w:val="notetext"/>
      </w:pPr>
      <w:r w:rsidRPr="00A918B3">
        <w:t>Example:</w:t>
      </w:r>
      <w:r w:rsidRPr="00A918B3">
        <w:tab/>
        <w:t xml:space="preserve">If </w:t>
      </w:r>
      <w:r w:rsidR="00536484" w:rsidRPr="00A918B3">
        <w:t xml:space="preserve">a </w:t>
      </w:r>
      <w:r w:rsidRPr="00A918B3">
        <w:t>thing is included in a document that is</w:t>
      </w:r>
      <w:r w:rsidR="00536484" w:rsidRPr="00A918B3">
        <w:t xml:space="preserve"> available to the public or a section of the public </w:t>
      </w:r>
      <w:r w:rsidRPr="00A918B3">
        <w:t>on a website, then the thing is displayed in a public place under this subsection.</w:t>
      </w:r>
    </w:p>
    <w:p w14:paraId="3A4262D7" w14:textId="77777777" w:rsidR="009A5189" w:rsidRDefault="00C557C1" w:rsidP="00A918B3">
      <w:pPr>
        <w:pStyle w:val="subsection"/>
      </w:pPr>
      <w:r w:rsidRPr="00A918B3">
        <w:tab/>
      </w:r>
      <w:r w:rsidR="009A5189" w:rsidRPr="00A918B3">
        <w:t>(</w:t>
      </w:r>
      <w:r w:rsidR="007A2AFF" w:rsidRPr="00A918B3">
        <w:t>4</w:t>
      </w:r>
      <w:r w:rsidR="009A5189" w:rsidRPr="00A918B3">
        <w:t>)</w:t>
      </w:r>
      <w:r w:rsidR="009A5189" w:rsidRPr="00A918B3">
        <w:tab/>
      </w:r>
      <w:r w:rsidR="00FE5D73" w:rsidRPr="00A918B3">
        <w:t>In this section</w:t>
      </w:r>
      <w:r w:rsidR="009A5189" w:rsidRPr="00A918B3">
        <w:t xml:space="preserve">, </w:t>
      </w:r>
      <w:r w:rsidR="009A5189" w:rsidRPr="00A918B3">
        <w:rPr>
          <w:b/>
          <w:i/>
        </w:rPr>
        <w:t>available</w:t>
      </w:r>
      <w:r w:rsidR="009A5189" w:rsidRPr="00A918B3">
        <w:t xml:space="preserve"> or </w:t>
      </w:r>
      <w:r w:rsidR="009A5189" w:rsidRPr="00A918B3">
        <w:rPr>
          <w:b/>
          <w:i/>
        </w:rPr>
        <w:t>distributed</w:t>
      </w:r>
      <w:r w:rsidR="009A5189" w:rsidRPr="00A918B3">
        <w:t xml:space="preserve"> includes available or distributed as of right or by invitation, whether express or implied</w:t>
      </w:r>
      <w:r w:rsidR="00EB2945" w:rsidRPr="00A918B3">
        <w:t>,</w:t>
      </w:r>
      <w:r w:rsidR="009A5189" w:rsidRPr="00A918B3">
        <w:t xml:space="preserve"> and whether or not a charge is made for availability or distribution.</w:t>
      </w:r>
    </w:p>
    <w:p w14:paraId="4FD9676C" w14:textId="77777777" w:rsidR="00DD429A" w:rsidRPr="00052CB9" w:rsidRDefault="00DD429A" w:rsidP="00DD429A">
      <w:pPr>
        <w:pStyle w:val="ActHead5"/>
      </w:pPr>
      <w:bookmarkStart w:id="14" w:name="_Toc153272877"/>
      <w:r w:rsidRPr="00E6405C">
        <w:rPr>
          <w:rStyle w:val="CharSectno"/>
        </w:rPr>
        <w:lastRenderedPageBreak/>
        <w:t>80.2FA</w:t>
      </w:r>
      <w:r w:rsidRPr="00052CB9">
        <w:t xml:space="preserve">  Meaning of </w:t>
      </w:r>
      <w:r w:rsidRPr="00052CB9">
        <w:rPr>
          <w:i/>
        </w:rPr>
        <w:t>makes a gesture in a public place</w:t>
      </w:r>
      <w:bookmarkEnd w:id="14"/>
    </w:p>
    <w:p w14:paraId="62618801" w14:textId="77777777" w:rsidR="00DD429A" w:rsidRPr="00052CB9" w:rsidRDefault="00DD429A" w:rsidP="00DD429A">
      <w:pPr>
        <w:pStyle w:val="subsection"/>
      </w:pPr>
      <w:r w:rsidRPr="00052CB9">
        <w:tab/>
      </w:r>
      <w:r w:rsidRPr="00052CB9">
        <w:tab/>
        <w:t xml:space="preserve">A person </w:t>
      </w:r>
      <w:r w:rsidRPr="00052CB9">
        <w:rPr>
          <w:b/>
          <w:i/>
        </w:rPr>
        <w:t>makes a gesture in a public place</w:t>
      </w:r>
      <w:r w:rsidRPr="00052CB9">
        <w:t xml:space="preserve"> if:</w:t>
      </w:r>
    </w:p>
    <w:p w14:paraId="52AB6C2C" w14:textId="77777777" w:rsidR="00DD429A" w:rsidRPr="00052CB9" w:rsidRDefault="00DD429A" w:rsidP="00DD429A">
      <w:pPr>
        <w:pStyle w:val="paragraph"/>
      </w:pPr>
      <w:r w:rsidRPr="00052CB9">
        <w:tab/>
        <w:t>(a)</w:t>
      </w:r>
      <w:r w:rsidRPr="00052CB9">
        <w:tab/>
        <w:t>the person makes a gesture; and</w:t>
      </w:r>
    </w:p>
    <w:p w14:paraId="6A8FC983" w14:textId="36B12E58" w:rsidR="00DD429A" w:rsidRPr="00A918B3" w:rsidRDefault="00DD429A" w:rsidP="00DD429A">
      <w:pPr>
        <w:pStyle w:val="paragraph"/>
      </w:pPr>
      <w:r w:rsidRPr="00052CB9">
        <w:tab/>
        <w:t>(b)</w:t>
      </w:r>
      <w:r w:rsidRPr="00052CB9">
        <w:tab/>
        <w:t>the gesture is capable of being seen by a member of the public who is in a public place (whether or not the gesture is actually so seen by a member of the public).</w:t>
      </w:r>
    </w:p>
    <w:p w14:paraId="1FD6982A" w14:textId="77777777" w:rsidR="007E530B" w:rsidRPr="00A918B3" w:rsidRDefault="007E530B" w:rsidP="00A918B3">
      <w:pPr>
        <w:pStyle w:val="ActHead5"/>
        <w:rPr>
          <w:i/>
        </w:rPr>
      </w:pPr>
      <w:bookmarkStart w:id="15" w:name="_Toc153272878"/>
      <w:r w:rsidRPr="00873257">
        <w:rPr>
          <w:rStyle w:val="CharSectno"/>
        </w:rPr>
        <w:t>80.2G</w:t>
      </w:r>
      <w:r w:rsidRPr="00A918B3">
        <w:t xml:space="preserve">  Meaning of </w:t>
      </w:r>
      <w:r w:rsidRPr="00A918B3">
        <w:rPr>
          <w:i/>
        </w:rPr>
        <w:t>trades</w:t>
      </w:r>
      <w:bookmarkEnd w:id="15"/>
    </w:p>
    <w:p w14:paraId="069856BB" w14:textId="77777777" w:rsidR="007E530B" w:rsidRPr="00A918B3" w:rsidRDefault="007E530B" w:rsidP="00A918B3">
      <w:pPr>
        <w:pStyle w:val="subsection"/>
      </w:pPr>
      <w:r w:rsidRPr="00A918B3">
        <w:tab/>
        <w:t>(1)</w:t>
      </w:r>
      <w:r w:rsidRPr="00A918B3">
        <w:tab/>
        <w:t xml:space="preserve">For the purposes of this Subdivision, a person </w:t>
      </w:r>
      <w:r w:rsidRPr="00A918B3">
        <w:rPr>
          <w:b/>
          <w:i/>
        </w:rPr>
        <w:t>trades</w:t>
      </w:r>
      <w:r w:rsidRPr="00A918B3">
        <w:t xml:space="preserve"> in </w:t>
      </w:r>
      <w:r w:rsidR="00010533" w:rsidRPr="00A918B3">
        <w:t>goods</w:t>
      </w:r>
      <w:r w:rsidRPr="00A918B3">
        <w:t xml:space="preserve"> if:</w:t>
      </w:r>
    </w:p>
    <w:p w14:paraId="1D4404C0" w14:textId="77777777" w:rsidR="007E530B" w:rsidRPr="00A918B3" w:rsidRDefault="007E530B" w:rsidP="00A918B3">
      <w:pPr>
        <w:pStyle w:val="paragraph"/>
      </w:pPr>
      <w:r w:rsidRPr="00A918B3">
        <w:tab/>
        <w:t>(a)</w:t>
      </w:r>
      <w:r w:rsidRPr="00A918B3">
        <w:tab/>
        <w:t xml:space="preserve">the person sells the </w:t>
      </w:r>
      <w:r w:rsidR="00010533" w:rsidRPr="00A918B3">
        <w:t>goods</w:t>
      </w:r>
      <w:r w:rsidRPr="00A918B3">
        <w:t>; or</w:t>
      </w:r>
    </w:p>
    <w:p w14:paraId="5576F1CC" w14:textId="77777777" w:rsidR="007E530B" w:rsidRPr="00A918B3" w:rsidRDefault="007E530B" w:rsidP="00A918B3">
      <w:pPr>
        <w:pStyle w:val="paragraph"/>
      </w:pPr>
      <w:r w:rsidRPr="00A918B3">
        <w:tab/>
        <w:t>(b)</w:t>
      </w:r>
      <w:r w:rsidRPr="00A918B3">
        <w:tab/>
        <w:t xml:space="preserve">the person prepares the </w:t>
      </w:r>
      <w:r w:rsidR="0001024D" w:rsidRPr="00A918B3">
        <w:t>goods</w:t>
      </w:r>
      <w:r w:rsidRPr="00A918B3">
        <w:t xml:space="preserve"> for supply with the intention of selling </w:t>
      </w:r>
      <w:r w:rsidR="0001024D" w:rsidRPr="00A918B3">
        <w:t xml:space="preserve">the goods </w:t>
      </w:r>
      <w:r w:rsidRPr="00A918B3">
        <w:t xml:space="preserve">or believing that another person intends to sell </w:t>
      </w:r>
      <w:r w:rsidR="0001024D" w:rsidRPr="00A918B3">
        <w:t>the goods</w:t>
      </w:r>
      <w:r w:rsidRPr="00A918B3">
        <w:t>; or</w:t>
      </w:r>
    </w:p>
    <w:p w14:paraId="4F26F3DA" w14:textId="77777777" w:rsidR="007E530B" w:rsidRPr="00A918B3" w:rsidRDefault="007E530B" w:rsidP="00A918B3">
      <w:pPr>
        <w:pStyle w:val="paragraph"/>
      </w:pPr>
      <w:r w:rsidRPr="00A918B3">
        <w:tab/>
        <w:t>(c)</w:t>
      </w:r>
      <w:r w:rsidRPr="00A918B3">
        <w:tab/>
        <w:t xml:space="preserve">the person transports the </w:t>
      </w:r>
      <w:r w:rsidR="0001024D" w:rsidRPr="00A918B3">
        <w:t>goods</w:t>
      </w:r>
      <w:r w:rsidRPr="00A918B3">
        <w:t xml:space="preserve"> with the intention of selling </w:t>
      </w:r>
      <w:r w:rsidR="0001024D" w:rsidRPr="00A918B3">
        <w:t>the goods</w:t>
      </w:r>
      <w:r w:rsidRPr="00A918B3">
        <w:t xml:space="preserve"> or believing that another person intends to sell </w:t>
      </w:r>
      <w:r w:rsidR="0001024D" w:rsidRPr="00A918B3">
        <w:t>the goods</w:t>
      </w:r>
      <w:r w:rsidRPr="00A918B3">
        <w:t>; or</w:t>
      </w:r>
    </w:p>
    <w:p w14:paraId="2465DCBF" w14:textId="77777777" w:rsidR="007E530B" w:rsidRPr="00A918B3" w:rsidRDefault="007E530B" w:rsidP="00A918B3">
      <w:pPr>
        <w:pStyle w:val="paragraph"/>
      </w:pPr>
      <w:r w:rsidRPr="00A918B3">
        <w:tab/>
        <w:t>(d)</w:t>
      </w:r>
      <w:r w:rsidRPr="00A918B3">
        <w:tab/>
        <w:t xml:space="preserve">the person guards or conceals the </w:t>
      </w:r>
      <w:r w:rsidR="0001024D" w:rsidRPr="00A918B3">
        <w:t>goods</w:t>
      </w:r>
      <w:r w:rsidRPr="00A918B3">
        <w:t xml:space="preserve"> with the intention of selling </w:t>
      </w:r>
      <w:r w:rsidR="0001024D" w:rsidRPr="00A918B3">
        <w:t>the goods</w:t>
      </w:r>
      <w:r w:rsidRPr="00A918B3">
        <w:t xml:space="preserve"> or assisting another person to sell </w:t>
      </w:r>
      <w:r w:rsidR="0001024D" w:rsidRPr="00A918B3">
        <w:t>the goods</w:t>
      </w:r>
      <w:r w:rsidRPr="00A918B3">
        <w:t>; or</w:t>
      </w:r>
    </w:p>
    <w:p w14:paraId="72D24A19" w14:textId="77777777" w:rsidR="007E530B" w:rsidRPr="00A918B3" w:rsidRDefault="007E530B" w:rsidP="00A918B3">
      <w:pPr>
        <w:pStyle w:val="paragraph"/>
      </w:pPr>
      <w:r w:rsidRPr="00A918B3">
        <w:tab/>
        <w:t>(e)</w:t>
      </w:r>
      <w:r w:rsidRPr="00A918B3">
        <w:tab/>
        <w:t xml:space="preserve">the person possesses the </w:t>
      </w:r>
      <w:r w:rsidR="00951EF5" w:rsidRPr="00A918B3">
        <w:t>goods</w:t>
      </w:r>
      <w:r w:rsidRPr="00A918B3">
        <w:t xml:space="preserve"> with the intention of selling </w:t>
      </w:r>
      <w:r w:rsidR="00E31D40" w:rsidRPr="00A918B3">
        <w:t>the goods</w:t>
      </w:r>
      <w:r w:rsidRPr="00A918B3">
        <w:t>.</w:t>
      </w:r>
    </w:p>
    <w:p w14:paraId="0871A290" w14:textId="00DF49B2" w:rsidR="007E530B" w:rsidRPr="00A918B3" w:rsidRDefault="007E530B" w:rsidP="00A918B3">
      <w:pPr>
        <w:pStyle w:val="subsection"/>
      </w:pPr>
      <w:r w:rsidRPr="00A918B3">
        <w:tab/>
        <w:t>(2)</w:t>
      </w:r>
      <w:r w:rsidRPr="00A918B3">
        <w:tab/>
        <w:t xml:space="preserve">For the purposes of </w:t>
      </w:r>
      <w:r w:rsidR="008C0B12" w:rsidRPr="00A918B3">
        <w:t>paragraph (</w:t>
      </w:r>
      <w:r w:rsidRPr="00A918B3">
        <w:t xml:space="preserve">1)(b) and </w:t>
      </w:r>
      <w:r w:rsidR="00DD429A" w:rsidRPr="00052CB9">
        <w:t>sections 80.2J and 80.2JA</w:t>
      </w:r>
      <w:r w:rsidRPr="00A918B3">
        <w:t xml:space="preserve">, preparing </w:t>
      </w:r>
      <w:r w:rsidR="007554C2" w:rsidRPr="00A918B3">
        <w:t>goods</w:t>
      </w:r>
      <w:r w:rsidRPr="00A918B3">
        <w:t xml:space="preserve"> for supply includes packaging the </w:t>
      </w:r>
      <w:r w:rsidR="007554C2" w:rsidRPr="00A918B3">
        <w:t>goods</w:t>
      </w:r>
      <w:r w:rsidRPr="00A918B3">
        <w:t xml:space="preserve"> or separating the </w:t>
      </w:r>
      <w:r w:rsidR="007554C2" w:rsidRPr="00A918B3">
        <w:t xml:space="preserve">goods </w:t>
      </w:r>
      <w:r w:rsidRPr="00A918B3">
        <w:t>into discrete units.</w:t>
      </w:r>
    </w:p>
    <w:p w14:paraId="0A761CFF" w14:textId="72A0C37B" w:rsidR="007E530B" w:rsidRPr="00A918B3" w:rsidRDefault="007E530B" w:rsidP="00A918B3">
      <w:pPr>
        <w:pStyle w:val="subsection"/>
      </w:pPr>
      <w:r w:rsidRPr="00A918B3">
        <w:tab/>
        <w:t>(3)</w:t>
      </w:r>
      <w:r w:rsidRPr="00A918B3">
        <w:tab/>
        <w:t xml:space="preserve">This section and </w:t>
      </w:r>
      <w:r w:rsidR="00DD429A" w:rsidRPr="00052CB9">
        <w:t>sections 80.2J and 80.2JA</w:t>
      </w:r>
      <w:r w:rsidRPr="00A918B3">
        <w:t xml:space="preserve"> apply in relation to leasing out or renting out (or agreeing to lease out or rent out) in the same way as they apply in relation to selling.</w:t>
      </w:r>
    </w:p>
    <w:p w14:paraId="70431C54" w14:textId="3FD3E154" w:rsidR="007E530B" w:rsidRPr="00A918B3" w:rsidRDefault="007E530B" w:rsidP="00A918B3">
      <w:pPr>
        <w:pStyle w:val="subsection"/>
      </w:pPr>
      <w:r w:rsidRPr="00A918B3">
        <w:tab/>
        <w:t>(4)</w:t>
      </w:r>
      <w:r w:rsidRPr="00A918B3">
        <w:tab/>
        <w:t xml:space="preserve">In this section and </w:t>
      </w:r>
      <w:r w:rsidR="00DD429A" w:rsidRPr="00052CB9">
        <w:t>sections 80.2J and 80.2JA</w:t>
      </w:r>
      <w:r w:rsidRPr="00A918B3">
        <w:t>:</w:t>
      </w:r>
    </w:p>
    <w:p w14:paraId="59A2BD79" w14:textId="77777777" w:rsidR="007E530B" w:rsidRPr="00A918B3" w:rsidRDefault="007E530B" w:rsidP="00A918B3">
      <w:pPr>
        <w:pStyle w:val="Definition"/>
      </w:pPr>
      <w:r w:rsidRPr="00A918B3">
        <w:rPr>
          <w:b/>
          <w:i/>
        </w:rPr>
        <w:t>conceal</w:t>
      </w:r>
      <w:r w:rsidRPr="00A918B3">
        <w:t xml:space="preserve"> </w:t>
      </w:r>
      <w:r w:rsidR="008E4307" w:rsidRPr="00A918B3">
        <w:t>goods</w:t>
      </w:r>
      <w:r w:rsidRPr="00A918B3">
        <w:t xml:space="preserve"> includes conceal or disguise:</w:t>
      </w:r>
    </w:p>
    <w:p w14:paraId="534BA7A4" w14:textId="77777777" w:rsidR="007E530B" w:rsidRPr="00A918B3" w:rsidRDefault="007E530B" w:rsidP="00A918B3">
      <w:pPr>
        <w:pStyle w:val="paragraph"/>
      </w:pPr>
      <w:r w:rsidRPr="00A918B3">
        <w:tab/>
        <w:t>(a)</w:t>
      </w:r>
      <w:r w:rsidRPr="00A918B3">
        <w:tab/>
        <w:t xml:space="preserve">the nature, source or location of the </w:t>
      </w:r>
      <w:r w:rsidR="008E4307" w:rsidRPr="00A918B3">
        <w:t>goods</w:t>
      </w:r>
      <w:r w:rsidRPr="00A918B3">
        <w:t>; or</w:t>
      </w:r>
    </w:p>
    <w:p w14:paraId="186B32DF" w14:textId="77777777" w:rsidR="007E530B" w:rsidRPr="00A918B3" w:rsidRDefault="007E530B" w:rsidP="00A918B3">
      <w:pPr>
        <w:pStyle w:val="paragraph"/>
      </w:pPr>
      <w:r w:rsidRPr="00A918B3">
        <w:tab/>
        <w:t>(b)</w:t>
      </w:r>
      <w:r w:rsidRPr="00A918B3">
        <w:tab/>
        <w:t xml:space="preserve">any movement of the </w:t>
      </w:r>
      <w:r w:rsidR="008E4307" w:rsidRPr="00A918B3">
        <w:t>goods</w:t>
      </w:r>
      <w:r w:rsidRPr="00A918B3">
        <w:t>; or</w:t>
      </w:r>
    </w:p>
    <w:p w14:paraId="638B44E4" w14:textId="77777777" w:rsidR="007E530B" w:rsidRPr="00A918B3" w:rsidRDefault="007E530B" w:rsidP="00A918B3">
      <w:pPr>
        <w:pStyle w:val="paragraph"/>
      </w:pPr>
      <w:r w:rsidRPr="00A918B3">
        <w:tab/>
        <w:t>(c)</w:t>
      </w:r>
      <w:r w:rsidRPr="00A918B3">
        <w:tab/>
        <w:t xml:space="preserve">the rights of any person with respect to the </w:t>
      </w:r>
      <w:r w:rsidR="008E4307" w:rsidRPr="00A918B3">
        <w:t>goods</w:t>
      </w:r>
      <w:r w:rsidRPr="00A918B3">
        <w:t>; or</w:t>
      </w:r>
    </w:p>
    <w:p w14:paraId="70DEBB49" w14:textId="77777777" w:rsidR="007E530B" w:rsidRPr="00A918B3" w:rsidRDefault="007E530B" w:rsidP="00A918B3">
      <w:pPr>
        <w:pStyle w:val="paragraph"/>
      </w:pPr>
      <w:r w:rsidRPr="00A918B3">
        <w:tab/>
        <w:t>(d)</w:t>
      </w:r>
      <w:r w:rsidRPr="00A918B3">
        <w:tab/>
        <w:t xml:space="preserve">the identity of any owner of the </w:t>
      </w:r>
      <w:r w:rsidR="008E4307" w:rsidRPr="00A918B3">
        <w:t>goods</w:t>
      </w:r>
      <w:r w:rsidRPr="00A918B3">
        <w:t>.</w:t>
      </w:r>
    </w:p>
    <w:p w14:paraId="2BC3E545" w14:textId="77777777" w:rsidR="007E530B" w:rsidRPr="00A918B3" w:rsidRDefault="007E530B" w:rsidP="00A918B3">
      <w:pPr>
        <w:pStyle w:val="Definition"/>
      </w:pPr>
      <w:r w:rsidRPr="00A918B3">
        <w:rPr>
          <w:b/>
          <w:i/>
        </w:rPr>
        <w:lastRenderedPageBreak/>
        <w:t>possession</w:t>
      </w:r>
      <w:r w:rsidRPr="00A918B3">
        <w:t xml:space="preserve"> of </w:t>
      </w:r>
      <w:r w:rsidR="005E4708" w:rsidRPr="00A918B3">
        <w:t>goods</w:t>
      </w:r>
      <w:r w:rsidRPr="00A918B3">
        <w:t xml:space="preserve"> includes the following:</w:t>
      </w:r>
    </w:p>
    <w:p w14:paraId="153F4463" w14:textId="77777777" w:rsidR="007E530B" w:rsidRPr="00A918B3" w:rsidRDefault="007E530B" w:rsidP="00A918B3">
      <w:pPr>
        <w:pStyle w:val="paragraph"/>
      </w:pPr>
      <w:r w:rsidRPr="00A918B3">
        <w:tab/>
        <w:t>(a)</w:t>
      </w:r>
      <w:r w:rsidRPr="00A918B3">
        <w:tab/>
        <w:t xml:space="preserve">receiving or obtaining possession of the </w:t>
      </w:r>
      <w:r w:rsidR="00A85101" w:rsidRPr="00A918B3">
        <w:t>goods</w:t>
      </w:r>
      <w:r w:rsidRPr="00A918B3">
        <w:t>;</w:t>
      </w:r>
    </w:p>
    <w:p w14:paraId="372F45E9" w14:textId="77777777" w:rsidR="007E530B" w:rsidRPr="00A918B3" w:rsidRDefault="007E530B" w:rsidP="00A918B3">
      <w:pPr>
        <w:pStyle w:val="paragraph"/>
      </w:pPr>
      <w:r w:rsidRPr="00A918B3">
        <w:tab/>
        <w:t>(b)</w:t>
      </w:r>
      <w:r w:rsidRPr="00A918B3">
        <w:tab/>
        <w:t xml:space="preserve">having control over the disposition of the </w:t>
      </w:r>
      <w:r w:rsidR="00A85101" w:rsidRPr="00A918B3">
        <w:t>goods</w:t>
      </w:r>
      <w:r w:rsidRPr="00A918B3">
        <w:t xml:space="preserve"> (whether or not the </w:t>
      </w:r>
      <w:r w:rsidR="00A85101" w:rsidRPr="00A918B3">
        <w:t xml:space="preserve">goods are </w:t>
      </w:r>
      <w:r w:rsidRPr="00A918B3">
        <w:t>in the custody of the person);</w:t>
      </w:r>
    </w:p>
    <w:p w14:paraId="2B99BB1C" w14:textId="77777777" w:rsidR="007E530B" w:rsidRPr="00A918B3" w:rsidRDefault="007E530B" w:rsidP="00A918B3">
      <w:pPr>
        <w:pStyle w:val="paragraph"/>
      </w:pPr>
      <w:r w:rsidRPr="00A918B3">
        <w:tab/>
        <w:t>(c)</w:t>
      </w:r>
      <w:r w:rsidRPr="00A918B3">
        <w:tab/>
        <w:t xml:space="preserve">having joint possession of the </w:t>
      </w:r>
      <w:r w:rsidR="00A85101" w:rsidRPr="00A918B3">
        <w:t>goods</w:t>
      </w:r>
      <w:r w:rsidRPr="00A918B3">
        <w:t>.</w:t>
      </w:r>
    </w:p>
    <w:p w14:paraId="43ABF53E" w14:textId="77777777" w:rsidR="007E530B" w:rsidRPr="00A918B3" w:rsidRDefault="007E530B" w:rsidP="00A918B3">
      <w:pPr>
        <w:pStyle w:val="Definition"/>
      </w:pPr>
      <w:r w:rsidRPr="00A918B3">
        <w:rPr>
          <w:b/>
          <w:i/>
        </w:rPr>
        <w:t>sell</w:t>
      </w:r>
      <w:r w:rsidRPr="00A918B3">
        <w:t xml:space="preserve"> includes the following:</w:t>
      </w:r>
    </w:p>
    <w:p w14:paraId="36EC1DB8" w14:textId="77777777" w:rsidR="007E530B" w:rsidRPr="00A918B3" w:rsidRDefault="007E530B" w:rsidP="00A918B3">
      <w:pPr>
        <w:pStyle w:val="paragraph"/>
      </w:pPr>
      <w:r w:rsidRPr="00A918B3">
        <w:tab/>
        <w:t>(a)</w:t>
      </w:r>
      <w:r w:rsidRPr="00A918B3">
        <w:tab/>
        <w:t>barter or exchange;</w:t>
      </w:r>
    </w:p>
    <w:p w14:paraId="1B3CFFA7" w14:textId="77777777" w:rsidR="007E530B" w:rsidRPr="00A918B3" w:rsidRDefault="007E530B" w:rsidP="00A918B3">
      <w:pPr>
        <w:pStyle w:val="paragraph"/>
      </w:pPr>
      <w:r w:rsidRPr="00A918B3">
        <w:tab/>
        <w:t>(b)</w:t>
      </w:r>
      <w:r w:rsidRPr="00A918B3">
        <w:tab/>
        <w:t>agree to sell.</w:t>
      </w:r>
    </w:p>
    <w:p w14:paraId="0E285B0D" w14:textId="77777777" w:rsidR="007E530B" w:rsidRPr="00A918B3" w:rsidRDefault="007E530B" w:rsidP="00A918B3">
      <w:pPr>
        <w:pStyle w:val="Definition"/>
      </w:pPr>
      <w:r w:rsidRPr="00A918B3">
        <w:rPr>
          <w:b/>
          <w:i/>
        </w:rPr>
        <w:t>supply</w:t>
      </w:r>
      <w:r w:rsidRPr="00A918B3">
        <w:t xml:space="preserve"> includes the following:</w:t>
      </w:r>
    </w:p>
    <w:p w14:paraId="3D39A9BC" w14:textId="77777777" w:rsidR="007E530B" w:rsidRPr="00A918B3" w:rsidRDefault="007E530B" w:rsidP="00A918B3">
      <w:pPr>
        <w:pStyle w:val="paragraph"/>
      </w:pPr>
      <w:r w:rsidRPr="00A918B3">
        <w:tab/>
        <w:t>(a)</w:t>
      </w:r>
      <w:r w:rsidRPr="00A918B3">
        <w:tab/>
        <w:t>supply, whether or not by way of sale;</w:t>
      </w:r>
    </w:p>
    <w:p w14:paraId="68316AFC" w14:textId="77777777" w:rsidR="007E530B" w:rsidRPr="00A918B3" w:rsidRDefault="007E530B" w:rsidP="00A918B3">
      <w:pPr>
        <w:pStyle w:val="paragraph"/>
      </w:pPr>
      <w:r w:rsidRPr="00A918B3">
        <w:tab/>
        <w:t>(b)</w:t>
      </w:r>
      <w:r w:rsidRPr="00A918B3">
        <w:tab/>
        <w:t>agree to supply.</w:t>
      </w:r>
    </w:p>
    <w:p w14:paraId="4AE22FA5" w14:textId="77777777" w:rsidR="007E530B" w:rsidRPr="00A918B3" w:rsidRDefault="007E530B" w:rsidP="00A918B3">
      <w:pPr>
        <w:pStyle w:val="Definition"/>
      </w:pPr>
      <w:r w:rsidRPr="00A918B3">
        <w:rPr>
          <w:b/>
          <w:i/>
        </w:rPr>
        <w:t>transport</w:t>
      </w:r>
      <w:r w:rsidRPr="00A918B3">
        <w:t xml:space="preserve"> includes deliver.</w:t>
      </w:r>
    </w:p>
    <w:p w14:paraId="624AAE92" w14:textId="1459D9DD" w:rsidR="009A5189" w:rsidRPr="00A918B3" w:rsidRDefault="009A5189" w:rsidP="00A918B3">
      <w:pPr>
        <w:pStyle w:val="ActHead5"/>
      </w:pPr>
      <w:bookmarkStart w:id="16" w:name="_Toc153272879"/>
      <w:r w:rsidRPr="00873257">
        <w:rPr>
          <w:rStyle w:val="CharSectno"/>
        </w:rPr>
        <w:t>80.2</w:t>
      </w:r>
      <w:r w:rsidR="00152B76" w:rsidRPr="00873257">
        <w:rPr>
          <w:rStyle w:val="CharSectno"/>
        </w:rPr>
        <w:t>H</w:t>
      </w:r>
      <w:r w:rsidRPr="00A918B3">
        <w:t xml:space="preserve">  </w:t>
      </w:r>
      <w:bookmarkStart w:id="17" w:name="_Hlk135399051"/>
      <w:r w:rsidRPr="00A918B3">
        <w:t xml:space="preserve">Public display of prohibited </w:t>
      </w:r>
      <w:bookmarkEnd w:id="17"/>
      <w:r w:rsidR="00DD429A" w:rsidRPr="00052CB9">
        <w:t xml:space="preserve">Nazi symbols </w:t>
      </w:r>
      <w:r w:rsidR="00DD429A" w:rsidRPr="00052CB9">
        <w:rPr>
          <w:bCs/>
        </w:rPr>
        <w:t>or giving Nazi salute</w:t>
      </w:r>
      <w:bookmarkEnd w:id="16"/>
    </w:p>
    <w:p w14:paraId="66180AE0" w14:textId="77777777" w:rsidR="009A5189" w:rsidRPr="00A918B3" w:rsidRDefault="009A5189" w:rsidP="00A918B3">
      <w:pPr>
        <w:pStyle w:val="subsection"/>
      </w:pPr>
      <w:r w:rsidRPr="00A918B3">
        <w:tab/>
        <w:t>(</w:t>
      </w:r>
      <w:r w:rsidR="00923E55" w:rsidRPr="00A918B3">
        <w:t>1</w:t>
      </w:r>
      <w:r w:rsidRPr="00A918B3">
        <w:t>)</w:t>
      </w:r>
      <w:r w:rsidRPr="00A918B3">
        <w:tab/>
        <w:t>A person commits an offence if:</w:t>
      </w:r>
    </w:p>
    <w:p w14:paraId="7C4E8124" w14:textId="77777777" w:rsidR="00DD429A" w:rsidRPr="00052CB9" w:rsidRDefault="009A5189" w:rsidP="00DD429A">
      <w:pPr>
        <w:pStyle w:val="paragraph"/>
      </w:pPr>
      <w:r w:rsidRPr="00A918B3">
        <w:tab/>
      </w:r>
      <w:r w:rsidR="00DD429A" w:rsidRPr="00052CB9">
        <w:t>(a)</w:t>
      </w:r>
      <w:r w:rsidR="00DD429A" w:rsidRPr="00052CB9">
        <w:tab/>
        <w:t>the person:</w:t>
      </w:r>
    </w:p>
    <w:p w14:paraId="6ABD45CD" w14:textId="77777777" w:rsidR="00DD429A" w:rsidRPr="00052CB9" w:rsidRDefault="00DD429A" w:rsidP="00DD429A">
      <w:pPr>
        <w:pStyle w:val="paragraphsub"/>
      </w:pPr>
      <w:r w:rsidRPr="00052CB9">
        <w:tab/>
        <w:t>(i)</w:t>
      </w:r>
      <w:r w:rsidRPr="00052CB9">
        <w:tab/>
        <w:t>causes a thing to be displayed in a public place; or</w:t>
      </w:r>
    </w:p>
    <w:p w14:paraId="7A2BAFE5" w14:textId="77777777" w:rsidR="00DD429A" w:rsidRPr="00052CB9" w:rsidRDefault="00DD429A" w:rsidP="00DD429A">
      <w:pPr>
        <w:pStyle w:val="paragraphsub"/>
      </w:pPr>
      <w:r w:rsidRPr="00052CB9">
        <w:tab/>
        <w:t>(ii)</w:t>
      </w:r>
      <w:r w:rsidRPr="00052CB9">
        <w:tab/>
        <w:t>makes a gesture in a public place; and</w:t>
      </w:r>
    </w:p>
    <w:p w14:paraId="7907F001" w14:textId="77777777" w:rsidR="00DD429A" w:rsidRPr="00052CB9" w:rsidRDefault="00DD429A" w:rsidP="00DD429A">
      <w:pPr>
        <w:pStyle w:val="paragraph"/>
      </w:pPr>
      <w:r w:rsidRPr="00052CB9">
        <w:tab/>
        <w:t>(b)</w:t>
      </w:r>
      <w:r w:rsidRPr="00052CB9">
        <w:tab/>
        <w:t>the thing is a prohibited Nazi symbol, or the gesture is a Nazi salute; and</w:t>
      </w:r>
    </w:p>
    <w:p w14:paraId="16B86E5C" w14:textId="408F5478" w:rsidR="00367CC8" w:rsidRPr="00A918B3" w:rsidRDefault="00635C23" w:rsidP="00DD429A">
      <w:pPr>
        <w:pStyle w:val="paragraph"/>
      </w:pPr>
      <w:r w:rsidRPr="00A918B3">
        <w:tab/>
        <w:t>(c)</w:t>
      </w:r>
      <w:r w:rsidRPr="00A918B3">
        <w:tab/>
      </w:r>
      <w:bookmarkStart w:id="18" w:name="_Hlk134185519"/>
      <w:r w:rsidR="00C761A6" w:rsidRPr="00A918B3">
        <w:t>subsection (</w:t>
      </w:r>
      <w:r w:rsidR="00923E55" w:rsidRPr="00A918B3">
        <w:t>3</w:t>
      </w:r>
      <w:r w:rsidR="00367CC8" w:rsidRPr="00A918B3">
        <w:t>), (</w:t>
      </w:r>
      <w:r w:rsidR="00923E55" w:rsidRPr="00A918B3">
        <w:t>4</w:t>
      </w:r>
      <w:r w:rsidR="00367CC8" w:rsidRPr="00A918B3">
        <w:t>) or (</w:t>
      </w:r>
      <w:r w:rsidR="00923E55" w:rsidRPr="00A918B3">
        <w:t>7</w:t>
      </w:r>
      <w:r w:rsidR="00367CC8" w:rsidRPr="00A918B3">
        <w:t>) applies</w:t>
      </w:r>
      <w:r w:rsidR="00B732B1" w:rsidRPr="00A918B3">
        <w:t>; and</w:t>
      </w:r>
    </w:p>
    <w:p w14:paraId="3C6E6A6E" w14:textId="77777777" w:rsidR="000A60A2" w:rsidRPr="00A918B3" w:rsidRDefault="00A50092" w:rsidP="00A918B3">
      <w:pPr>
        <w:pStyle w:val="paragraph"/>
      </w:pPr>
      <w:r w:rsidRPr="00A918B3">
        <w:tab/>
      </w:r>
      <w:r w:rsidR="000A60A2" w:rsidRPr="00A918B3">
        <w:t>(d)</w:t>
      </w:r>
      <w:r w:rsidR="000A60A2" w:rsidRPr="00A918B3">
        <w:tab/>
      </w:r>
      <w:r w:rsidR="00C761A6" w:rsidRPr="00A918B3">
        <w:t>subsection (</w:t>
      </w:r>
      <w:r w:rsidR="000A60A2" w:rsidRPr="00A918B3">
        <w:t>9) does not apply.</w:t>
      </w:r>
    </w:p>
    <w:p w14:paraId="72F5E1D6" w14:textId="77777777" w:rsidR="00B410AD" w:rsidRPr="00A918B3" w:rsidRDefault="00B410AD" w:rsidP="00A918B3">
      <w:pPr>
        <w:pStyle w:val="notetext"/>
      </w:pPr>
      <w:r w:rsidRPr="00A918B3">
        <w:t>Note:</w:t>
      </w:r>
      <w:r w:rsidRPr="00A918B3">
        <w:tab/>
        <w:t xml:space="preserve">For defences, see </w:t>
      </w:r>
      <w:r w:rsidR="00C761A6" w:rsidRPr="00A918B3">
        <w:t>subsection (</w:t>
      </w:r>
      <w:r w:rsidRPr="00A918B3">
        <w:t>10).</w:t>
      </w:r>
    </w:p>
    <w:p w14:paraId="5DE5D3D0" w14:textId="77777777" w:rsidR="00A14436" w:rsidRPr="00A918B3" w:rsidRDefault="0022523D" w:rsidP="00A918B3">
      <w:pPr>
        <w:pStyle w:val="Penalty"/>
      </w:pPr>
      <w:r w:rsidRPr="00A918B3">
        <w:t>Penalty:</w:t>
      </w:r>
      <w:r w:rsidRPr="00A918B3">
        <w:tab/>
        <w:t>Imprisonment for 12 months.</w:t>
      </w:r>
      <w:bookmarkStart w:id="19" w:name="_Hlk135399077"/>
    </w:p>
    <w:p w14:paraId="54FBC32E" w14:textId="77777777" w:rsidR="00DD4902" w:rsidRPr="00A918B3" w:rsidRDefault="00DD4902" w:rsidP="00A918B3">
      <w:pPr>
        <w:pStyle w:val="subsection"/>
      </w:pPr>
      <w:r w:rsidRPr="00A918B3">
        <w:tab/>
        <w:t>(</w:t>
      </w:r>
      <w:r w:rsidR="00923E55" w:rsidRPr="00A918B3">
        <w:t>2</w:t>
      </w:r>
      <w:r w:rsidRPr="00A918B3">
        <w:t>)</w:t>
      </w:r>
      <w:r w:rsidRPr="00A918B3">
        <w:tab/>
        <w:t xml:space="preserve">Absolute liability applies to </w:t>
      </w:r>
      <w:r w:rsidR="00FA727F" w:rsidRPr="00A918B3">
        <w:t>paragraphs (</w:t>
      </w:r>
      <w:r w:rsidRPr="00A918B3">
        <w:t>1)(c)</w:t>
      </w:r>
      <w:r w:rsidR="00AF04D7" w:rsidRPr="00A918B3">
        <w:t xml:space="preserve"> and (d).</w:t>
      </w:r>
    </w:p>
    <w:bookmarkEnd w:id="19"/>
    <w:p w14:paraId="597B95C6" w14:textId="77777777" w:rsidR="00367CC8" w:rsidRPr="00A918B3" w:rsidRDefault="00367CC8" w:rsidP="00A918B3">
      <w:pPr>
        <w:pStyle w:val="subsection"/>
      </w:pPr>
      <w:r w:rsidRPr="00A918B3">
        <w:tab/>
        <w:t>(</w:t>
      </w:r>
      <w:r w:rsidR="00923E55" w:rsidRPr="00A918B3">
        <w:t>3</w:t>
      </w:r>
      <w:r w:rsidRPr="00A918B3">
        <w:t>)</w:t>
      </w:r>
      <w:r w:rsidRPr="00A918B3">
        <w:tab/>
        <w:t xml:space="preserve">For the purposes of </w:t>
      </w:r>
      <w:r w:rsidR="008C0B12" w:rsidRPr="00A918B3">
        <w:t>paragraph (</w:t>
      </w:r>
      <w:r w:rsidR="00F321BF" w:rsidRPr="00A918B3">
        <w:t>1</w:t>
      </w:r>
      <w:r w:rsidRPr="00A918B3">
        <w:t>)(</w:t>
      </w:r>
      <w:r w:rsidR="0022523D" w:rsidRPr="00A918B3">
        <w:t>c</w:t>
      </w:r>
      <w:r w:rsidRPr="00A918B3">
        <w:t>), this subsection applies if</w:t>
      </w:r>
      <w:r w:rsidR="00F321BF" w:rsidRPr="00A918B3">
        <w:t xml:space="preserve"> </w:t>
      </w:r>
      <w:r w:rsidR="001968CC" w:rsidRPr="00A918B3">
        <w:t xml:space="preserve">a reasonable person would consider that </w:t>
      </w:r>
      <w:r w:rsidR="00F321BF" w:rsidRPr="00A918B3">
        <w:t>the conduct</w:t>
      </w:r>
      <w:r w:rsidR="002A0D81" w:rsidRPr="00A918B3">
        <w:t xml:space="preserve"> mentioned in </w:t>
      </w:r>
      <w:r w:rsidR="008C0B12" w:rsidRPr="00A918B3">
        <w:t>paragraph (</w:t>
      </w:r>
      <w:r w:rsidR="002A0D81" w:rsidRPr="00A918B3">
        <w:t>1)(a)</w:t>
      </w:r>
      <w:r w:rsidRPr="00A918B3">
        <w:t>:</w:t>
      </w:r>
    </w:p>
    <w:p w14:paraId="752DB381" w14:textId="77777777" w:rsidR="00367CC8" w:rsidRPr="00A918B3" w:rsidRDefault="00367CC8" w:rsidP="00A918B3">
      <w:pPr>
        <w:pStyle w:val="paragraph"/>
      </w:pPr>
      <w:r w:rsidRPr="00A918B3">
        <w:tab/>
        <w:t>(</w:t>
      </w:r>
      <w:r w:rsidR="004D3D01" w:rsidRPr="00A918B3">
        <w:t>a</w:t>
      </w:r>
      <w:r w:rsidRPr="00A918B3">
        <w:t>)</w:t>
      </w:r>
      <w:r w:rsidRPr="00A918B3">
        <w:tab/>
        <w:t xml:space="preserve">involves </w:t>
      </w:r>
      <w:r w:rsidR="00D40739" w:rsidRPr="00A918B3">
        <w:t xml:space="preserve">dissemination of </w:t>
      </w:r>
      <w:r w:rsidRPr="00A918B3">
        <w:t>ideas based on racial superiority or racial hatred; or</w:t>
      </w:r>
    </w:p>
    <w:p w14:paraId="754C4F40" w14:textId="77777777" w:rsidR="008F4FF0" w:rsidRPr="00A918B3" w:rsidRDefault="00D40739" w:rsidP="00A918B3">
      <w:pPr>
        <w:pStyle w:val="paragraph"/>
      </w:pPr>
      <w:r w:rsidRPr="00A918B3">
        <w:tab/>
        <w:t>(b)</w:t>
      </w:r>
      <w:r w:rsidRPr="00A918B3">
        <w:tab/>
        <w:t xml:space="preserve">could </w:t>
      </w:r>
      <w:r w:rsidR="00367CC8" w:rsidRPr="00A918B3">
        <w:t xml:space="preserve">incite another person or </w:t>
      </w:r>
      <w:r w:rsidR="00297286" w:rsidRPr="00A918B3">
        <w:t xml:space="preserve">a </w:t>
      </w:r>
      <w:r w:rsidR="00367CC8" w:rsidRPr="00A918B3">
        <w:t>group</w:t>
      </w:r>
      <w:r w:rsidRPr="00A918B3">
        <w:t xml:space="preserve"> of persons </w:t>
      </w:r>
      <w:r w:rsidR="00367CC8" w:rsidRPr="00A918B3">
        <w:t>to</w:t>
      </w:r>
      <w:r w:rsidR="008F4FF0" w:rsidRPr="00A918B3">
        <w:t xml:space="preserve"> offend, insult, humiliate or intimidate:</w:t>
      </w:r>
    </w:p>
    <w:p w14:paraId="0B893FF7" w14:textId="77777777" w:rsidR="00F321BF" w:rsidRPr="00A918B3" w:rsidRDefault="008F4FF0" w:rsidP="00A918B3">
      <w:pPr>
        <w:pStyle w:val="paragraphsub"/>
      </w:pPr>
      <w:r w:rsidRPr="00A918B3">
        <w:lastRenderedPageBreak/>
        <w:tab/>
        <w:t>(i)</w:t>
      </w:r>
      <w:r w:rsidRPr="00A918B3">
        <w:tab/>
      </w:r>
      <w:r w:rsidR="00367CC8" w:rsidRPr="00A918B3">
        <w:t xml:space="preserve">a person (the </w:t>
      </w:r>
      <w:r w:rsidR="00367CC8" w:rsidRPr="00A918B3">
        <w:rPr>
          <w:b/>
          <w:i/>
        </w:rPr>
        <w:t>targeted person</w:t>
      </w:r>
      <w:r w:rsidR="00367CC8" w:rsidRPr="00A918B3">
        <w:t>) becau</w:t>
      </w:r>
      <w:r w:rsidR="004D3D01" w:rsidRPr="00A918B3">
        <w:t>s</w:t>
      </w:r>
      <w:r w:rsidR="00367CC8" w:rsidRPr="00A918B3">
        <w:t>e of th</w:t>
      </w:r>
      <w:r w:rsidR="004D3D01" w:rsidRPr="00A918B3">
        <w:t>e</w:t>
      </w:r>
      <w:r w:rsidR="00367CC8" w:rsidRPr="00A918B3">
        <w:t xml:space="preserve"> race of</w:t>
      </w:r>
      <w:r w:rsidRPr="00A918B3">
        <w:t xml:space="preserve"> </w:t>
      </w:r>
      <w:r w:rsidR="00367CC8" w:rsidRPr="00A918B3">
        <w:t>the targeted person</w:t>
      </w:r>
      <w:r w:rsidRPr="00A918B3">
        <w:t>; or</w:t>
      </w:r>
    </w:p>
    <w:p w14:paraId="2B67A7FF" w14:textId="77777777" w:rsidR="00367CC8" w:rsidRPr="00A918B3" w:rsidRDefault="008F4FF0" w:rsidP="00A918B3">
      <w:pPr>
        <w:pStyle w:val="paragraphsub"/>
      </w:pPr>
      <w:r w:rsidRPr="00A918B3">
        <w:tab/>
        <w:t>(ii)</w:t>
      </w:r>
      <w:r w:rsidRPr="00A918B3">
        <w:tab/>
        <w:t xml:space="preserve">the members of a group of persons (the </w:t>
      </w:r>
      <w:r w:rsidRPr="00A918B3">
        <w:rPr>
          <w:b/>
          <w:i/>
        </w:rPr>
        <w:t>targeted group</w:t>
      </w:r>
      <w:r w:rsidRPr="00A918B3">
        <w:t xml:space="preserve">) because of the race of </w:t>
      </w:r>
      <w:r w:rsidR="00367CC8" w:rsidRPr="00A918B3">
        <w:t xml:space="preserve">some or all of the </w:t>
      </w:r>
      <w:r w:rsidR="0022523D" w:rsidRPr="00A918B3">
        <w:t xml:space="preserve">members of the </w:t>
      </w:r>
      <w:r w:rsidRPr="00A918B3">
        <w:t xml:space="preserve">targeted </w:t>
      </w:r>
      <w:r w:rsidR="0022523D" w:rsidRPr="00A918B3">
        <w:t>group</w:t>
      </w:r>
      <w:r w:rsidR="004D3D01" w:rsidRPr="00A918B3">
        <w:t>.</w:t>
      </w:r>
    </w:p>
    <w:p w14:paraId="42A49D21" w14:textId="77777777" w:rsidR="00C65261" w:rsidRPr="00A918B3" w:rsidRDefault="00C65261" w:rsidP="00A918B3">
      <w:pPr>
        <w:pStyle w:val="notetext"/>
      </w:pPr>
      <w:r w:rsidRPr="00A918B3">
        <w:t>Note:</w:t>
      </w:r>
      <w:r w:rsidRPr="00A918B3">
        <w:tab/>
        <w:t>The object of this subsection is to give further effect to</w:t>
      </w:r>
      <w:r w:rsidR="000D5520" w:rsidRPr="00A918B3">
        <w:t xml:space="preserve"> </w:t>
      </w:r>
      <w:r w:rsidR="00094360" w:rsidRPr="00A918B3">
        <w:t>A</w:t>
      </w:r>
      <w:r w:rsidR="000D5520" w:rsidRPr="00A918B3">
        <w:t>rticle 4 of</w:t>
      </w:r>
      <w:r w:rsidRPr="00A918B3">
        <w:t xml:space="preserve"> the International Convention on the Elimination of All Forms of Racial Discrimination, done at New York on 21 December 1965. The Convention is in Australian Treaty Series 1975 No. 40 ([1975] ATS 40) and could in 2023 be viewed in the Australian Treaties Library on the AustLII website (http://www.austlii.edu.au).</w:t>
      </w:r>
    </w:p>
    <w:p w14:paraId="402CDD5F" w14:textId="77777777" w:rsidR="000F1FE8" w:rsidRPr="00A918B3" w:rsidRDefault="000F1FE8" w:rsidP="00A918B3">
      <w:pPr>
        <w:pStyle w:val="subsection"/>
      </w:pPr>
      <w:r w:rsidRPr="00A918B3">
        <w:tab/>
        <w:t>(</w:t>
      </w:r>
      <w:r w:rsidR="00923E55" w:rsidRPr="00A918B3">
        <w:t>4</w:t>
      </w:r>
      <w:r w:rsidRPr="00A918B3">
        <w:t>)</w:t>
      </w:r>
      <w:r w:rsidRPr="00A918B3">
        <w:tab/>
        <w:t xml:space="preserve">For the purposes of </w:t>
      </w:r>
      <w:r w:rsidR="008C0B12" w:rsidRPr="00A918B3">
        <w:t>paragraph (</w:t>
      </w:r>
      <w:r w:rsidRPr="00A918B3">
        <w:t>1)(c), this subsection applies if a reasonable person would consider that the conduct</w:t>
      </w:r>
      <w:r w:rsidR="00DF312C" w:rsidRPr="00A918B3">
        <w:t xml:space="preserve"> </w:t>
      </w:r>
      <w:r w:rsidR="003B144F" w:rsidRPr="00A918B3">
        <w:t xml:space="preserve">mentioned in </w:t>
      </w:r>
      <w:r w:rsidR="008C0B12" w:rsidRPr="00A918B3">
        <w:t>paragraph (</w:t>
      </w:r>
      <w:r w:rsidR="003B144F" w:rsidRPr="00A918B3">
        <w:t xml:space="preserve">1)(a) </w:t>
      </w:r>
      <w:r w:rsidRPr="00A918B3">
        <w:t>involves advocacy that:</w:t>
      </w:r>
    </w:p>
    <w:p w14:paraId="14354BF3" w14:textId="77777777" w:rsidR="000F1FE8" w:rsidRPr="00A918B3" w:rsidRDefault="000F1FE8" w:rsidP="00A918B3">
      <w:pPr>
        <w:pStyle w:val="paragraph"/>
      </w:pPr>
      <w:r w:rsidRPr="00A918B3">
        <w:tab/>
        <w:t>(a)</w:t>
      </w:r>
      <w:r w:rsidRPr="00A918B3">
        <w:tab/>
        <w:t>is advocacy of hatred of:</w:t>
      </w:r>
    </w:p>
    <w:p w14:paraId="5BAF52DC" w14:textId="77777777" w:rsidR="000F1FE8" w:rsidRPr="00A918B3" w:rsidRDefault="000F1FE8" w:rsidP="00A918B3">
      <w:pPr>
        <w:pStyle w:val="paragraphsub"/>
      </w:pPr>
      <w:r w:rsidRPr="00A918B3">
        <w:tab/>
        <w:t>(i)</w:t>
      </w:r>
      <w:r w:rsidRPr="00A918B3">
        <w:tab/>
        <w:t>a group of persons distinguished by race, religion or nationality</w:t>
      </w:r>
      <w:r w:rsidR="00463972" w:rsidRPr="00A918B3">
        <w:t xml:space="preserve"> (a </w:t>
      </w:r>
      <w:r w:rsidR="00463972" w:rsidRPr="00A918B3">
        <w:rPr>
          <w:b/>
          <w:i/>
        </w:rPr>
        <w:t>targeted group</w:t>
      </w:r>
      <w:r w:rsidR="00463972" w:rsidRPr="00A918B3">
        <w:t>)</w:t>
      </w:r>
      <w:r w:rsidRPr="00A918B3">
        <w:t>; or</w:t>
      </w:r>
    </w:p>
    <w:p w14:paraId="700ABADB" w14:textId="77777777" w:rsidR="00AA1ECC" w:rsidRPr="00A918B3" w:rsidRDefault="000F1FE8" w:rsidP="00A918B3">
      <w:pPr>
        <w:pStyle w:val="paragraphsub"/>
      </w:pPr>
      <w:r w:rsidRPr="00A918B3">
        <w:tab/>
      </w:r>
      <w:r w:rsidR="00AA1ECC" w:rsidRPr="00A918B3">
        <w:t>(ii)</w:t>
      </w:r>
      <w:r w:rsidR="00AA1ECC" w:rsidRPr="00A918B3">
        <w:tab/>
        <w:t>a member of a targeted group; and</w:t>
      </w:r>
    </w:p>
    <w:p w14:paraId="66AF43D7" w14:textId="77777777" w:rsidR="000F1FE8" w:rsidRPr="00A918B3" w:rsidRDefault="00AA1ECC" w:rsidP="00A918B3">
      <w:pPr>
        <w:pStyle w:val="paragraph"/>
      </w:pPr>
      <w:r w:rsidRPr="00A918B3">
        <w:tab/>
      </w:r>
      <w:r w:rsidR="000F1FE8" w:rsidRPr="00A918B3">
        <w:t>(b)</w:t>
      </w:r>
      <w:r w:rsidR="000F1FE8" w:rsidRPr="00A918B3">
        <w:tab/>
        <w:t>constitutes incitement of another person or group of persons to offend, insult, humiliate, intimidate or use force or violence against:</w:t>
      </w:r>
    </w:p>
    <w:p w14:paraId="6CCA78AD" w14:textId="77777777" w:rsidR="000F1FE8" w:rsidRPr="00A918B3" w:rsidRDefault="000F1FE8" w:rsidP="00A918B3">
      <w:pPr>
        <w:pStyle w:val="paragraphsub"/>
      </w:pPr>
      <w:r w:rsidRPr="00A918B3">
        <w:tab/>
        <w:t>(i)</w:t>
      </w:r>
      <w:r w:rsidRPr="00A918B3">
        <w:tab/>
        <w:t>the targeted group; or</w:t>
      </w:r>
    </w:p>
    <w:p w14:paraId="2E84826E" w14:textId="77777777" w:rsidR="000F1FE8" w:rsidRPr="00A918B3" w:rsidRDefault="000F1FE8" w:rsidP="00A918B3">
      <w:pPr>
        <w:pStyle w:val="paragraphsub"/>
      </w:pPr>
      <w:r w:rsidRPr="00A918B3">
        <w:tab/>
        <w:t>(ii)</w:t>
      </w:r>
      <w:r w:rsidRPr="00A918B3">
        <w:tab/>
        <w:t>a member of the targeted group.</w:t>
      </w:r>
    </w:p>
    <w:p w14:paraId="2C8C79EC" w14:textId="77777777" w:rsidR="00CD3213" w:rsidRPr="00A918B3" w:rsidRDefault="000F1FE8" w:rsidP="00A918B3">
      <w:pPr>
        <w:pStyle w:val="notetext"/>
      </w:pPr>
      <w:r w:rsidRPr="00A918B3">
        <w:t>Note:</w:t>
      </w:r>
      <w:r w:rsidRPr="00A918B3">
        <w:tab/>
        <w:t>The object of this subsection is to give further effect to article 20 of the Covenant.</w:t>
      </w:r>
    </w:p>
    <w:p w14:paraId="242E22E9" w14:textId="77777777" w:rsidR="00644BA9" w:rsidRPr="00A918B3" w:rsidRDefault="00F01ADF" w:rsidP="00A918B3">
      <w:pPr>
        <w:pStyle w:val="subsection"/>
      </w:pPr>
      <w:r w:rsidRPr="00A918B3">
        <w:tab/>
        <w:t>(</w:t>
      </w:r>
      <w:r w:rsidR="00923E55" w:rsidRPr="00A918B3">
        <w:t>5</w:t>
      </w:r>
      <w:r w:rsidR="00062DA6" w:rsidRPr="00A918B3">
        <w:t>)</w:t>
      </w:r>
      <w:r w:rsidRPr="00A918B3">
        <w:tab/>
        <w:t xml:space="preserve">For the purposes of </w:t>
      </w:r>
      <w:r w:rsidR="008C0B12" w:rsidRPr="00A918B3">
        <w:t>paragraph (</w:t>
      </w:r>
      <w:r w:rsidR="00346DD0" w:rsidRPr="00A918B3">
        <w:t>4</w:t>
      </w:r>
      <w:r w:rsidRPr="00A918B3">
        <w:t>)(a), it does not matter</w:t>
      </w:r>
      <w:r w:rsidR="00644BA9" w:rsidRPr="00A918B3">
        <w:t xml:space="preserve"> </w:t>
      </w:r>
      <w:r w:rsidRPr="00A918B3">
        <w:t>whether the conduct actually results in the hatred mentioned in that paragraph</w:t>
      </w:r>
      <w:r w:rsidR="00644BA9" w:rsidRPr="00A918B3">
        <w:t>.</w:t>
      </w:r>
    </w:p>
    <w:p w14:paraId="18FE05C3" w14:textId="77777777" w:rsidR="008C2E70" w:rsidRPr="00A918B3" w:rsidRDefault="00644BA9" w:rsidP="00A918B3">
      <w:pPr>
        <w:pStyle w:val="subsection"/>
      </w:pPr>
      <w:r w:rsidRPr="00A918B3">
        <w:tab/>
        <w:t>(</w:t>
      </w:r>
      <w:r w:rsidR="00923E55" w:rsidRPr="00A918B3">
        <w:t>6</w:t>
      </w:r>
      <w:r w:rsidRPr="00A918B3">
        <w:t>)</w:t>
      </w:r>
      <w:r w:rsidRPr="00A918B3">
        <w:tab/>
        <w:t xml:space="preserve">For the purposes of </w:t>
      </w:r>
      <w:r w:rsidR="008C0B12" w:rsidRPr="00A918B3">
        <w:t>paragraph (</w:t>
      </w:r>
      <w:r w:rsidR="00346DD0" w:rsidRPr="00A918B3">
        <w:t>4</w:t>
      </w:r>
      <w:r w:rsidR="00684EEB" w:rsidRPr="00A918B3">
        <w:t xml:space="preserve">)(b), it does not matter </w:t>
      </w:r>
      <w:r w:rsidR="008C2E70" w:rsidRPr="00A918B3">
        <w:t>whether the conduct actually incites another person as mentioned in that paragraph.</w:t>
      </w:r>
    </w:p>
    <w:p w14:paraId="642FB765" w14:textId="77777777" w:rsidR="00684EEB" w:rsidRPr="00A918B3" w:rsidRDefault="004D3D01" w:rsidP="00A918B3">
      <w:pPr>
        <w:pStyle w:val="subsection"/>
      </w:pPr>
      <w:r w:rsidRPr="00A918B3">
        <w:tab/>
        <w:t>(</w:t>
      </w:r>
      <w:r w:rsidR="00923E55" w:rsidRPr="00A918B3">
        <w:t>7</w:t>
      </w:r>
      <w:r w:rsidRPr="00A918B3">
        <w:t>)</w:t>
      </w:r>
      <w:r w:rsidRPr="00A918B3">
        <w:tab/>
        <w:t xml:space="preserve">For the purposes of </w:t>
      </w:r>
      <w:r w:rsidR="008C0B12" w:rsidRPr="00A918B3">
        <w:t>paragraph (</w:t>
      </w:r>
      <w:r w:rsidR="00CB672D" w:rsidRPr="00A918B3">
        <w:t>1</w:t>
      </w:r>
      <w:r w:rsidRPr="00A918B3">
        <w:t>)(</w:t>
      </w:r>
      <w:r w:rsidR="0022523D" w:rsidRPr="00A918B3">
        <w:t>c</w:t>
      </w:r>
      <w:r w:rsidRPr="00A918B3">
        <w:t>), this subsection applies if</w:t>
      </w:r>
      <w:r w:rsidR="00C24C32" w:rsidRPr="00A918B3">
        <w:t xml:space="preserve"> </w:t>
      </w:r>
      <w:r w:rsidR="000470AF" w:rsidRPr="00A918B3">
        <w:t xml:space="preserve">the conduct mentioned in </w:t>
      </w:r>
      <w:r w:rsidR="008C0B12" w:rsidRPr="00A918B3">
        <w:t>paragraph (</w:t>
      </w:r>
      <w:r w:rsidR="000470AF" w:rsidRPr="00A918B3">
        <w:t xml:space="preserve">1)(a) </w:t>
      </w:r>
      <w:r w:rsidR="00684EEB" w:rsidRPr="00A918B3">
        <w:t>is likely to offend, insult, humiliate or intimidate a person who</w:t>
      </w:r>
      <w:r w:rsidR="003E4C5A" w:rsidRPr="00A918B3">
        <w:t xml:space="preserve"> is:</w:t>
      </w:r>
    </w:p>
    <w:p w14:paraId="159B8851" w14:textId="77777777" w:rsidR="00684EEB" w:rsidRPr="00A918B3" w:rsidRDefault="00684EEB" w:rsidP="00A918B3">
      <w:pPr>
        <w:pStyle w:val="paragraph"/>
      </w:pPr>
      <w:r w:rsidRPr="00A918B3">
        <w:tab/>
        <w:t>(a)</w:t>
      </w:r>
      <w:r w:rsidRPr="00A918B3">
        <w:tab/>
        <w:t>a reasonable person; and</w:t>
      </w:r>
    </w:p>
    <w:p w14:paraId="0AC9511D" w14:textId="77777777" w:rsidR="00684EEB" w:rsidRPr="00A918B3" w:rsidRDefault="00684EEB" w:rsidP="00A918B3">
      <w:pPr>
        <w:pStyle w:val="paragraph"/>
      </w:pPr>
      <w:r w:rsidRPr="00A918B3">
        <w:tab/>
        <w:t>(b)</w:t>
      </w:r>
      <w:r w:rsidRPr="00A918B3">
        <w:tab/>
        <w:t>a member of a group of persons distinguished by race, colour, sex, language, religion, political or other opinion or national or social origin;</w:t>
      </w:r>
    </w:p>
    <w:p w14:paraId="68397629" w14:textId="77777777" w:rsidR="00684EEB" w:rsidRPr="00A918B3" w:rsidRDefault="00684EEB" w:rsidP="00A918B3">
      <w:pPr>
        <w:pStyle w:val="subsection2"/>
      </w:pPr>
      <w:r w:rsidRPr="00A918B3">
        <w:lastRenderedPageBreak/>
        <w:t>because of the reasonable person’s membership of that group</w:t>
      </w:r>
      <w:r w:rsidR="00617714" w:rsidRPr="00A918B3">
        <w:t>.</w:t>
      </w:r>
    </w:p>
    <w:p w14:paraId="7F76FEAC" w14:textId="77777777" w:rsidR="009E4FA4" w:rsidRPr="00A918B3" w:rsidRDefault="008F0DB8" w:rsidP="00A918B3">
      <w:pPr>
        <w:pStyle w:val="notetext"/>
      </w:pPr>
      <w:r w:rsidRPr="00A918B3">
        <w:t>Note:</w:t>
      </w:r>
      <w:r w:rsidRPr="00A918B3">
        <w:tab/>
        <w:t>The object of this subsection is to give further effect to article 26 of the Covenant.</w:t>
      </w:r>
    </w:p>
    <w:p w14:paraId="195510AF" w14:textId="77777777" w:rsidR="00DD429A" w:rsidRPr="00052CB9" w:rsidRDefault="00F01ADF" w:rsidP="00DD429A">
      <w:pPr>
        <w:pStyle w:val="subsection"/>
      </w:pPr>
      <w:r w:rsidRPr="00A918B3">
        <w:tab/>
      </w:r>
      <w:bookmarkStart w:id="20" w:name="_Hlk135232184"/>
      <w:r w:rsidR="00DD429A" w:rsidRPr="00052CB9">
        <w:t>(8)</w:t>
      </w:r>
      <w:r w:rsidR="00DD429A" w:rsidRPr="00052CB9">
        <w:tab/>
        <w:t>For the purposes of subsection (7), it does not matter whether a member of the group sees:</w:t>
      </w:r>
    </w:p>
    <w:p w14:paraId="6F6DC1EB" w14:textId="77777777" w:rsidR="00DD429A" w:rsidRPr="00052CB9" w:rsidRDefault="00DD429A" w:rsidP="00DD429A">
      <w:pPr>
        <w:pStyle w:val="paragraph"/>
      </w:pPr>
      <w:r w:rsidRPr="00052CB9">
        <w:tab/>
        <w:t>(a)</w:t>
      </w:r>
      <w:r w:rsidRPr="00052CB9">
        <w:tab/>
        <w:t>the thing while it is displayed in a public place; or</w:t>
      </w:r>
    </w:p>
    <w:p w14:paraId="60B5507D" w14:textId="77777777" w:rsidR="00DD429A" w:rsidRPr="00052CB9" w:rsidRDefault="00DD429A" w:rsidP="00DD429A">
      <w:pPr>
        <w:pStyle w:val="paragraph"/>
      </w:pPr>
      <w:r w:rsidRPr="00052CB9">
        <w:tab/>
        <w:t>(b)</w:t>
      </w:r>
      <w:r w:rsidRPr="00052CB9">
        <w:tab/>
        <w:t>the gesture while it is made in a public place.</w:t>
      </w:r>
    </w:p>
    <w:p w14:paraId="29FC0908" w14:textId="26DDB43D" w:rsidR="00AE3F3A" w:rsidRPr="00A918B3" w:rsidRDefault="00A93340" w:rsidP="00A918B3">
      <w:pPr>
        <w:pStyle w:val="subsection"/>
      </w:pPr>
      <w:r w:rsidRPr="00A918B3">
        <w:tab/>
      </w:r>
      <w:r w:rsidR="00AE3F3A" w:rsidRPr="00A918B3">
        <w:t>(9)</w:t>
      </w:r>
      <w:r w:rsidR="00AE3F3A" w:rsidRPr="00A918B3">
        <w:tab/>
        <w:t xml:space="preserve">For the purposes of </w:t>
      </w:r>
      <w:r w:rsidR="008C0B12" w:rsidRPr="00A918B3">
        <w:t>paragraph (</w:t>
      </w:r>
      <w:r w:rsidR="00AE3F3A" w:rsidRPr="00A918B3">
        <w:t>1)(d), this subsection applies if a reasonable person would consider that:</w:t>
      </w:r>
    </w:p>
    <w:p w14:paraId="44F336FF" w14:textId="77777777" w:rsidR="00AE3F3A" w:rsidRPr="00A918B3" w:rsidRDefault="00AE3F3A" w:rsidP="00A918B3">
      <w:pPr>
        <w:pStyle w:val="paragraph"/>
      </w:pPr>
      <w:r w:rsidRPr="00A918B3">
        <w:tab/>
        <w:t>(a)</w:t>
      </w:r>
      <w:r w:rsidRPr="00A918B3">
        <w:tab/>
        <w:t xml:space="preserve">the conduct mentioned in </w:t>
      </w:r>
      <w:r w:rsidR="008C0B12" w:rsidRPr="00A918B3">
        <w:t>paragraph (</w:t>
      </w:r>
      <w:r w:rsidRPr="00A918B3">
        <w:t>1)(a) is engaged in for a purpose that is:</w:t>
      </w:r>
    </w:p>
    <w:p w14:paraId="4191AC3A" w14:textId="77777777" w:rsidR="00AE3F3A" w:rsidRPr="00A918B3" w:rsidRDefault="00AE3F3A" w:rsidP="00A918B3">
      <w:pPr>
        <w:pStyle w:val="paragraphsub"/>
      </w:pPr>
      <w:r w:rsidRPr="00A918B3">
        <w:tab/>
        <w:t>(i)</w:t>
      </w:r>
      <w:r w:rsidRPr="00A918B3">
        <w:tab/>
        <w:t>a religious, academic, educational, artistic, literary or scientific purpose; and</w:t>
      </w:r>
    </w:p>
    <w:p w14:paraId="0C8913E0" w14:textId="77777777" w:rsidR="00AE3F3A" w:rsidRPr="00A918B3" w:rsidRDefault="00AE3F3A" w:rsidP="00A918B3">
      <w:pPr>
        <w:pStyle w:val="paragraphsub"/>
      </w:pPr>
      <w:r w:rsidRPr="00A918B3">
        <w:tab/>
        <w:t>(ii)</w:t>
      </w:r>
      <w:r w:rsidRPr="00A918B3">
        <w:tab/>
        <w:t>not contrary to the public interest; or</w:t>
      </w:r>
    </w:p>
    <w:p w14:paraId="01CC33F2" w14:textId="77777777" w:rsidR="00AE3F3A" w:rsidRPr="00A918B3" w:rsidRDefault="00AE3F3A" w:rsidP="00A918B3">
      <w:pPr>
        <w:pStyle w:val="paragraph"/>
      </w:pPr>
      <w:r w:rsidRPr="00A918B3">
        <w:tab/>
        <w:t>(b)</w:t>
      </w:r>
      <w:r w:rsidRPr="00A918B3">
        <w:tab/>
        <w:t xml:space="preserve">the conduct mentioned in </w:t>
      </w:r>
      <w:r w:rsidR="008C0B12" w:rsidRPr="00A918B3">
        <w:t>paragraph (</w:t>
      </w:r>
      <w:r w:rsidRPr="00A918B3">
        <w:t>1)(a) is engaged in for the purposes of making a news report, or a current affairs report, that:</w:t>
      </w:r>
    </w:p>
    <w:p w14:paraId="11F18DE7" w14:textId="77777777" w:rsidR="00AE3F3A" w:rsidRPr="00A918B3" w:rsidRDefault="00AE3F3A" w:rsidP="00A918B3">
      <w:pPr>
        <w:pStyle w:val="paragraphsub"/>
      </w:pPr>
      <w:r w:rsidRPr="00A918B3">
        <w:tab/>
        <w:t>(i)</w:t>
      </w:r>
      <w:r w:rsidRPr="00A918B3">
        <w:tab/>
        <w:t>is in the public interest; and</w:t>
      </w:r>
    </w:p>
    <w:p w14:paraId="7ADD993B" w14:textId="08053B2A" w:rsidR="00AE3F3A" w:rsidRPr="00A918B3" w:rsidRDefault="00AE3F3A" w:rsidP="00A918B3">
      <w:pPr>
        <w:pStyle w:val="paragraphsub"/>
      </w:pPr>
      <w:r w:rsidRPr="00A918B3">
        <w:tab/>
        <w:t>(ii)</w:t>
      </w:r>
      <w:r w:rsidRPr="00A918B3">
        <w:tab/>
        <w:t xml:space="preserve">is made by a person working in a professional </w:t>
      </w:r>
      <w:r w:rsidR="00DD429A" w:rsidRPr="00052CB9">
        <w:t>journalistic capacity</w:t>
      </w:r>
      <w:r w:rsidRPr="00A918B3">
        <w:t>.</w:t>
      </w:r>
    </w:p>
    <w:p w14:paraId="224C53C3" w14:textId="77777777" w:rsidR="00415C09" w:rsidRPr="00A918B3" w:rsidRDefault="00415C09" w:rsidP="00A918B3">
      <w:pPr>
        <w:pStyle w:val="SubsectionHead"/>
      </w:pPr>
      <w:r w:rsidRPr="00A918B3">
        <w:t>Defences</w:t>
      </w:r>
    </w:p>
    <w:p w14:paraId="653625E5" w14:textId="77777777" w:rsidR="00415C09" w:rsidRPr="00A918B3" w:rsidRDefault="004D0040" w:rsidP="00A918B3">
      <w:pPr>
        <w:pStyle w:val="subsection"/>
      </w:pPr>
      <w:r w:rsidRPr="00A918B3">
        <w:tab/>
        <w:t>(10)</w:t>
      </w:r>
      <w:r w:rsidRPr="00A918B3">
        <w:tab/>
        <w:t>Subsection (1) does not apply to a person engaging in conduct</w:t>
      </w:r>
      <w:r w:rsidR="007E57DF" w:rsidRPr="00A918B3">
        <w:t xml:space="preserve"> mentioned in </w:t>
      </w:r>
      <w:r w:rsidR="008C0B12" w:rsidRPr="00A918B3">
        <w:t>paragraph (</w:t>
      </w:r>
      <w:r w:rsidR="007E57DF" w:rsidRPr="00A918B3">
        <w:t>1)(a)</w:t>
      </w:r>
      <w:r w:rsidRPr="00A918B3">
        <w:t xml:space="preserve"> if:</w:t>
      </w:r>
    </w:p>
    <w:p w14:paraId="6958BC06" w14:textId="77777777" w:rsidR="005E48B1" w:rsidRPr="00A918B3" w:rsidRDefault="005E48B1" w:rsidP="00A918B3">
      <w:pPr>
        <w:pStyle w:val="paragraph"/>
      </w:pPr>
      <w:r w:rsidRPr="00A918B3">
        <w:tab/>
        <w:t>(</w:t>
      </w:r>
      <w:r w:rsidR="00154E1D" w:rsidRPr="00A918B3">
        <w:t>a</w:t>
      </w:r>
      <w:r w:rsidRPr="00A918B3">
        <w:t>)</w:t>
      </w:r>
      <w:r w:rsidRPr="00A918B3">
        <w:tab/>
        <w:t>engaging in the conduct is necessary for enforcing a law of:</w:t>
      </w:r>
    </w:p>
    <w:p w14:paraId="0C32195C" w14:textId="77777777" w:rsidR="005E48B1" w:rsidRPr="00A918B3" w:rsidRDefault="005E48B1" w:rsidP="00A918B3">
      <w:pPr>
        <w:pStyle w:val="paragraphsub"/>
      </w:pPr>
      <w:r w:rsidRPr="00A918B3">
        <w:tab/>
        <w:t>(i)</w:t>
      </w:r>
      <w:r w:rsidRPr="00A918B3">
        <w:tab/>
        <w:t>the Commonwealth; or</w:t>
      </w:r>
    </w:p>
    <w:p w14:paraId="79039677" w14:textId="77777777" w:rsidR="005E48B1" w:rsidRPr="00A918B3" w:rsidRDefault="005E48B1" w:rsidP="00A918B3">
      <w:pPr>
        <w:pStyle w:val="paragraphsub"/>
      </w:pPr>
      <w:r w:rsidRPr="00A918B3">
        <w:tab/>
        <w:t>(ii)</w:t>
      </w:r>
      <w:r w:rsidRPr="00A918B3">
        <w:tab/>
        <w:t>a State; or</w:t>
      </w:r>
    </w:p>
    <w:p w14:paraId="19B04E57" w14:textId="77777777" w:rsidR="005E48B1" w:rsidRPr="00A918B3" w:rsidRDefault="005E48B1" w:rsidP="00A918B3">
      <w:pPr>
        <w:pStyle w:val="paragraphsub"/>
      </w:pPr>
      <w:r w:rsidRPr="00A918B3">
        <w:tab/>
        <w:t>(iii)</w:t>
      </w:r>
      <w:r w:rsidRPr="00A918B3">
        <w:tab/>
        <w:t>a Territory; or</w:t>
      </w:r>
    </w:p>
    <w:p w14:paraId="1BBA23DE" w14:textId="77777777" w:rsidR="005E48B1" w:rsidRPr="00A918B3" w:rsidRDefault="005E48B1" w:rsidP="00A918B3">
      <w:pPr>
        <w:pStyle w:val="paragraphsub"/>
      </w:pPr>
      <w:r w:rsidRPr="00A918B3">
        <w:tab/>
        <w:t>(iv)</w:t>
      </w:r>
      <w:r w:rsidRPr="00A918B3">
        <w:tab/>
        <w:t>a foreign country; or</w:t>
      </w:r>
    </w:p>
    <w:p w14:paraId="4EFEC155" w14:textId="77777777" w:rsidR="005E48B1" w:rsidRPr="00A918B3" w:rsidRDefault="005E48B1" w:rsidP="00A918B3">
      <w:pPr>
        <w:pStyle w:val="paragraphsub"/>
      </w:pPr>
      <w:r w:rsidRPr="00A918B3">
        <w:tab/>
        <w:t>(v)</w:t>
      </w:r>
      <w:r w:rsidRPr="00A918B3">
        <w:tab/>
        <w:t>a part of a foreign country;</w:t>
      </w:r>
      <w:r w:rsidR="00154E1D" w:rsidRPr="00A918B3">
        <w:t xml:space="preserve"> or</w:t>
      </w:r>
    </w:p>
    <w:p w14:paraId="1E4BB0DF" w14:textId="77777777" w:rsidR="005E48B1" w:rsidRPr="00A918B3" w:rsidRDefault="005E48B1" w:rsidP="00A918B3">
      <w:pPr>
        <w:pStyle w:val="paragraph"/>
      </w:pPr>
      <w:r w:rsidRPr="00A918B3">
        <w:tab/>
        <w:t>(</w:t>
      </w:r>
      <w:r w:rsidR="00154E1D" w:rsidRPr="00A918B3">
        <w:t>b</w:t>
      </w:r>
      <w:r w:rsidRPr="00A918B3">
        <w:t>)</w:t>
      </w:r>
      <w:r w:rsidRPr="00A918B3">
        <w:tab/>
        <w:t>engaging in the conduct is necessary for monitoring compliance with, or investigating a contravention of, a law of:</w:t>
      </w:r>
    </w:p>
    <w:p w14:paraId="58CD306E" w14:textId="77777777" w:rsidR="005E48B1" w:rsidRPr="00A918B3" w:rsidRDefault="005E48B1" w:rsidP="00A918B3">
      <w:pPr>
        <w:pStyle w:val="paragraphsub"/>
      </w:pPr>
      <w:r w:rsidRPr="00A918B3">
        <w:tab/>
        <w:t>(i)</w:t>
      </w:r>
      <w:r w:rsidRPr="00A918B3">
        <w:tab/>
        <w:t>the Commonwealth; or</w:t>
      </w:r>
    </w:p>
    <w:p w14:paraId="52C7C87F" w14:textId="77777777" w:rsidR="005E48B1" w:rsidRPr="00A918B3" w:rsidRDefault="005E48B1" w:rsidP="00A918B3">
      <w:pPr>
        <w:pStyle w:val="paragraphsub"/>
      </w:pPr>
      <w:r w:rsidRPr="00A918B3">
        <w:tab/>
        <w:t>(ii)</w:t>
      </w:r>
      <w:r w:rsidRPr="00A918B3">
        <w:tab/>
        <w:t>a State; or</w:t>
      </w:r>
    </w:p>
    <w:p w14:paraId="5563967D" w14:textId="77777777" w:rsidR="005E48B1" w:rsidRPr="00A918B3" w:rsidRDefault="005E48B1" w:rsidP="00A918B3">
      <w:pPr>
        <w:pStyle w:val="paragraphsub"/>
      </w:pPr>
      <w:r w:rsidRPr="00A918B3">
        <w:lastRenderedPageBreak/>
        <w:tab/>
        <w:t>(iii)</w:t>
      </w:r>
      <w:r w:rsidRPr="00A918B3">
        <w:tab/>
        <w:t>a Territory; or</w:t>
      </w:r>
    </w:p>
    <w:p w14:paraId="689117E5" w14:textId="77777777" w:rsidR="005E48B1" w:rsidRPr="00A918B3" w:rsidRDefault="005E48B1" w:rsidP="00A918B3">
      <w:pPr>
        <w:pStyle w:val="paragraphsub"/>
      </w:pPr>
      <w:r w:rsidRPr="00A918B3">
        <w:tab/>
        <w:t>(iv)</w:t>
      </w:r>
      <w:r w:rsidRPr="00A918B3">
        <w:tab/>
        <w:t>a foreign country; or</w:t>
      </w:r>
    </w:p>
    <w:p w14:paraId="214E87E8" w14:textId="77777777" w:rsidR="005E48B1" w:rsidRPr="00A918B3" w:rsidRDefault="005E48B1" w:rsidP="00A918B3">
      <w:pPr>
        <w:pStyle w:val="paragraphsub"/>
      </w:pPr>
      <w:r w:rsidRPr="00A918B3">
        <w:tab/>
        <w:t>(v)</w:t>
      </w:r>
      <w:r w:rsidRPr="00A918B3">
        <w:tab/>
        <w:t>a part of a foreign country;</w:t>
      </w:r>
      <w:r w:rsidR="00154E1D" w:rsidRPr="00A918B3">
        <w:t xml:space="preserve"> or</w:t>
      </w:r>
    </w:p>
    <w:p w14:paraId="5CC08F58" w14:textId="77777777" w:rsidR="005E48B1" w:rsidRPr="00A918B3" w:rsidRDefault="005E48B1" w:rsidP="00A918B3">
      <w:pPr>
        <w:pStyle w:val="paragraph"/>
      </w:pPr>
      <w:r w:rsidRPr="00A918B3">
        <w:tab/>
        <w:t>(</w:t>
      </w:r>
      <w:r w:rsidR="00154E1D" w:rsidRPr="00A918B3">
        <w:t>c</w:t>
      </w:r>
      <w:r w:rsidRPr="00A918B3">
        <w:t>)</w:t>
      </w:r>
      <w:r w:rsidRPr="00A918B3">
        <w:tab/>
        <w:t>the person engages in the conduct for the purposes of proceedings in a court or tribunal;</w:t>
      </w:r>
      <w:r w:rsidR="00154E1D" w:rsidRPr="00A918B3">
        <w:t xml:space="preserve"> or</w:t>
      </w:r>
    </w:p>
    <w:p w14:paraId="6248086B" w14:textId="77777777" w:rsidR="005E48B1" w:rsidRPr="00A918B3" w:rsidRDefault="005E48B1" w:rsidP="00A918B3">
      <w:pPr>
        <w:pStyle w:val="paragraph"/>
      </w:pPr>
      <w:r w:rsidRPr="00A918B3">
        <w:tab/>
        <w:t>(</w:t>
      </w:r>
      <w:r w:rsidR="00154E1D" w:rsidRPr="00A918B3">
        <w:t>d</w:t>
      </w:r>
      <w:r w:rsidRPr="00A918B3">
        <w:t>)</w:t>
      </w:r>
      <w:r w:rsidRPr="00A918B3">
        <w:tab/>
        <w:t>both:</w:t>
      </w:r>
    </w:p>
    <w:p w14:paraId="0077EED4" w14:textId="77777777" w:rsidR="005E48B1" w:rsidRPr="00A918B3" w:rsidRDefault="005E48B1" w:rsidP="00A918B3">
      <w:pPr>
        <w:pStyle w:val="paragraphsub"/>
      </w:pPr>
      <w:r w:rsidRPr="00A918B3">
        <w:tab/>
        <w:t>(i)</w:t>
      </w:r>
      <w:r w:rsidRPr="00A918B3">
        <w:tab/>
        <w:t>the person engages in the conduct in connection with the performance by a public official of the official’s duties or functions; and</w:t>
      </w:r>
    </w:p>
    <w:p w14:paraId="1411FB75" w14:textId="77777777" w:rsidR="005E48B1" w:rsidRPr="00A918B3" w:rsidRDefault="005E48B1" w:rsidP="00A918B3">
      <w:pPr>
        <w:pStyle w:val="paragraphsub"/>
      </w:pPr>
      <w:r w:rsidRPr="00A918B3">
        <w:tab/>
        <w:t>(ii)</w:t>
      </w:r>
      <w:r w:rsidRPr="00A918B3">
        <w:tab/>
        <w:t>engaging in the conduct is reasonable in the circumstances for the purpose of the public official performing that duty or function;</w:t>
      </w:r>
      <w:r w:rsidR="00154E1D" w:rsidRPr="00A918B3">
        <w:t xml:space="preserve"> or</w:t>
      </w:r>
    </w:p>
    <w:p w14:paraId="10E87314" w14:textId="77777777" w:rsidR="005E48B1" w:rsidRPr="00A918B3" w:rsidRDefault="005E48B1" w:rsidP="00A918B3">
      <w:pPr>
        <w:pStyle w:val="paragraph"/>
      </w:pPr>
      <w:r w:rsidRPr="00A918B3">
        <w:tab/>
        <w:t>(</w:t>
      </w:r>
      <w:r w:rsidR="00154E1D" w:rsidRPr="00A918B3">
        <w:t>e</w:t>
      </w:r>
      <w:r w:rsidRPr="00A918B3">
        <w:t>)</w:t>
      </w:r>
      <w:r w:rsidRPr="00A918B3">
        <w:tab/>
        <w:t>both:</w:t>
      </w:r>
    </w:p>
    <w:p w14:paraId="40936E64" w14:textId="77777777" w:rsidR="005E48B1" w:rsidRPr="00A918B3" w:rsidRDefault="005E48B1" w:rsidP="00A918B3">
      <w:pPr>
        <w:pStyle w:val="paragraphsub"/>
      </w:pPr>
      <w:r w:rsidRPr="00A918B3">
        <w:tab/>
        <w:t>(i)</w:t>
      </w:r>
      <w:r w:rsidRPr="00A918B3">
        <w:tab/>
        <w:t>the person engages in the conduct in connection with an individual assisting a public official in relation to the performance of the public official’s duties or functions; and</w:t>
      </w:r>
    </w:p>
    <w:p w14:paraId="72FEC349" w14:textId="77777777" w:rsidR="005E48B1" w:rsidRPr="00A918B3" w:rsidRDefault="005E48B1" w:rsidP="00A918B3">
      <w:pPr>
        <w:pStyle w:val="paragraphsub"/>
      </w:pPr>
      <w:r w:rsidRPr="00A918B3">
        <w:tab/>
        <w:t>(ii)</w:t>
      </w:r>
      <w:r w:rsidRPr="00A918B3">
        <w:tab/>
        <w:t>engaging in the conduct is reasonable in the circumstances for the purpose of the individual assisting the public official in relation to the performance of the public official’s duties or functions;</w:t>
      </w:r>
      <w:r w:rsidR="00154E1D" w:rsidRPr="00A918B3">
        <w:t xml:space="preserve"> or</w:t>
      </w:r>
    </w:p>
    <w:p w14:paraId="54831B74" w14:textId="77777777" w:rsidR="006F375A" w:rsidRPr="00052CB9" w:rsidRDefault="005E48B1" w:rsidP="006F375A">
      <w:pPr>
        <w:pStyle w:val="paragraph"/>
      </w:pPr>
      <w:r w:rsidRPr="00A918B3">
        <w:tab/>
      </w:r>
      <w:r w:rsidR="006F375A" w:rsidRPr="00052CB9">
        <w:t>(f)</w:t>
      </w:r>
      <w:r w:rsidR="006F375A" w:rsidRPr="00052CB9">
        <w:tab/>
        <w:t>the person genuinely engages in the conduct for the purpose of opposing Nazi ideology, fascism or a related ideology.</w:t>
      </w:r>
    </w:p>
    <w:p w14:paraId="1369ABDD" w14:textId="77777777" w:rsidR="000B7BC1" w:rsidRPr="00A918B3" w:rsidRDefault="000B7BC1" w:rsidP="00A918B3">
      <w:pPr>
        <w:pStyle w:val="notetext"/>
      </w:pPr>
      <w:r w:rsidRPr="00A918B3">
        <w:t>Note:</w:t>
      </w:r>
      <w:r w:rsidRPr="00A918B3">
        <w:tab/>
        <w:t xml:space="preserve">A defendant bears an evidential burden in relation to the matters in this </w:t>
      </w:r>
      <w:r w:rsidR="00C761A6" w:rsidRPr="00A918B3">
        <w:t>subsection (</w:t>
      </w:r>
      <w:r w:rsidRPr="00A918B3">
        <w:t>see subsection 13.3(3)).</w:t>
      </w:r>
    </w:p>
    <w:p w14:paraId="57F303CB" w14:textId="77777777" w:rsidR="00D91AD1" w:rsidRPr="00A918B3" w:rsidRDefault="00D91AD1" w:rsidP="00A918B3">
      <w:pPr>
        <w:pStyle w:val="SubsectionHead"/>
      </w:pPr>
      <w:r w:rsidRPr="00A918B3">
        <w:t>Functions</w:t>
      </w:r>
    </w:p>
    <w:bookmarkEnd w:id="18"/>
    <w:bookmarkEnd w:id="20"/>
    <w:p w14:paraId="20E559AA" w14:textId="77777777" w:rsidR="002467AC" w:rsidRDefault="00414FA7" w:rsidP="00A918B3">
      <w:pPr>
        <w:pStyle w:val="subsection"/>
      </w:pPr>
      <w:r w:rsidRPr="00A918B3">
        <w:tab/>
        <w:t>(</w:t>
      </w:r>
      <w:r w:rsidR="00923E55" w:rsidRPr="00A918B3">
        <w:t>1</w:t>
      </w:r>
      <w:r w:rsidR="00F25F78" w:rsidRPr="00A918B3">
        <w:t>1</w:t>
      </w:r>
      <w:r w:rsidRPr="00A918B3">
        <w:t>)</w:t>
      </w:r>
      <w:r w:rsidRPr="00A918B3">
        <w:tab/>
      </w:r>
      <w:r w:rsidR="009A5189" w:rsidRPr="00A918B3">
        <w:t xml:space="preserve">The references in </w:t>
      </w:r>
      <w:r w:rsidR="000A1540" w:rsidRPr="00A918B3">
        <w:t xml:space="preserve">this section </w:t>
      </w:r>
      <w:r w:rsidR="009A5189" w:rsidRPr="00A918B3">
        <w:t>to function or functions do not, by implication, affect the meaning of the expressions duty or duties</w:t>
      </w:r>
      <w:r w:rsidR="00D71AEB" w:rsidRPr="00A918B3">
        <w:t xml:space="preserve"> </w:t>
      </w:r>
      <w:r w:rsidR="009A5189" w:rsidRPr="00A918B3">
        <w:t>when used in any other provision of this Code.</w:t>
      </w:r>
    </w:p>
    <w:p w14:paraId="1AAF403E" w14:textId="77777777" w:rsidR="006F375A" w:rsidRPr="00052CB9" w:rsidRDefault="006F375A" w:rsidP="006F375A">
      <w:pPr>
        <w:pStyle w:val="ActHead5"/>
      </w:pPr>
      <w:bookmarkStart w:id="21" w:name="_Toc153272880"/>
      <w:r w:rsidRPr="00E6405C">
        <w:rPr>
          <w:rStyle w:val="CharSectno"/>
        </w:rPr>
        <w:t>80.2HA</w:t>
      </w:r>
      <w:r w:rsidRPr="00052CB9">
        <w:t xml:space="preserve">  Public display of prohibited terrorist organisation symbols</w:t>
      </w:r>
      <w:bookmarkEnd w:id="21"/>
    </w:p>
    <w:p w14:paraId="504044D1" w14:textId="77777777" w:rsidR="006F375A" w:rsidRPr="00052CB9" w:rsidRDefault="006F375A" w:rsidP="006F375A">
      <w:pPr>
        <w:pStyle w:val="subsection"/>
      </w:pPr>
      <w:r w:rsidRPr="00052CB9">
        <w:tab/>
        <w:t>(1)</w:t>
      </w:r>
      <w:r w:rsidRPr="00052CB9">
        <w:tab/>
        <w:t>A person commits an offence if:</w:t>
      </w:r>
    </w:p>
    <w:p w14:paraId="4C9CEBE7" w14:textId="77777777" w:rsidR="006F375A" w:rsidRPr="00052CB9" w:rsidRDefault="006F375A" w:rsidP="006F375A">
      <w:pPr>
        <w:pStyle w:val="paragraph"/>
      </w:pPr>
      <w:r w:rsidRPr="00052CB9">
        <w:tab/>
        <w:t>(a)</w:t>
      </w:r>
      <w:r w:rsidRPr="00052CB9">
        <w:tab/>
        <w:t>the person causes a thing to be displayed in a public place; and</w:t>
      </w:r>
    </w:p>
    <w:p w14:paraId="3B12DEED" w14:textId="77777777" w:rsidR="006F375A" w:rsidRPr="00052CB9" w:rsidRDefault="006F375A" w:rsidP="006F375A">
      <w:pPr>
        <w:pStyle w:val="paragraph"/>
      </w:pPr>
      <w:r w:rsidRPr="00052CB9">
        <w:tab/>
        <w:t>(b)</w:t>
      </w:r>
      <w:r w:rsidRPr="00052CB9">
        <w:tab/>
        <w:t>the person knows that the thing is a prohibited terrorist organisation symbol; and</w:t>
      </w:r>
    </w:p>
    <w:p w14:paraId="5DFEF40D" w14:textId="77777777" w:rsidR="006F375A" w:rsidRPr="00052CB9" w:rsidRDefault="006F375A" w:rsidP="006F375A">
      <w:pPr>
        <w:pStyle w:val="paragraph"/>
      </w:pPr>
      <w:r w:rsidRPr="00052CB9">
        <w:lastRenderedPageBreak/>
        <w:tab/>
        <w:t>(c)</w:t>
      </w:r>
      <w:r w:rsidRPr="00052CB9">
        <w:tab/>
        <w:t>subsection (3), (4) or (7) applies; and</w:t>
      </w:r>
    </w:p>
    <w:p w14:paraId="18E57B47" w14:textId="77777777" w:rsidR="006F375A" w:rsidRPr="00052CB9" w:rsidRDefault="006F375A" w:rsidP="006F375A">
      <w:pPr>
        <w:pStyle w:val="paragraph"/>
      </w:pPr>
      <w:r w:rsidRPr="00052CB9">
        <w:tab/>
        <w:t>(d)</w:t>
      </w:r>
      <w:r w:rsidRPr="00052CB9">
        <w:tab/>
        <w:t>subsection (9) does not apply.</w:t>
      </w:r>
    </w:p>
    <w:p w14:paraId="36B7237E" w14:textId="77777777" w:rsidR="006F375A" w:rsidRPr="00052CB9" w:rsidRDefault="006F375A" w:rsidP="006F375A">
      <w:pPr>
        <w:pStyle w:val="notetext"/>
      </w:pPr>
      <w:r w:rsidRPr="00052CB9">
        <w:t>Note:</w:t>
      </w:r>
      <w:r w:rsidRPr="00052CB9">
        <w:tab/>
        <w:t>For defences, see subsection (10).</w:t>
      </w:r>
    </w:p>
    <w:p w14:paraId="2AD9644E" w14:textId="77777777" w:rsidR="006F375A" w:rsidRPr="00052CB9" w:rsidRDefault="006F375A" w:rsidP="006F375A">
      <w:pPr>
        <w:pStyle w:val="Penalty"/>
      </w:pPr>
      <w:r w:rsidRPr="00052CB9">
        <w:t>Penalty:</w:t>
      </w:r>
      <w:r w:rsidRPr="00052CB9">
        <w:tab/>
        <w:t>Imprisonment for 12 months.</w:t>
      </w:r>
    </w:p>
    <w:p w14:paraId="70E9BB68" w14:textId="77777777" w:rsidR="006F375A" w:rsidRPr="00052CB9" w:rsidRDefault="006F375A" w:rsidP="006F375A">
      <w:pPr>
        <w:pStyle w:val="subsection"/>
      </w:pPr>
      <w:r w:rsidRPr="00052CB9">
        <w:tab/>
        <w:t>(2)</w:t>
      </w:r>
      <w:r w:rsidRPr="00052CB9">
        <w:tab/>
        <w:t>Absolute liability applies to paragraphs (1)(c) and (d).</w:t>
      </w:r>
    </w:p>
    <w:p w14:paraId="51C77207" w14:textId="77777777" w:rsidR="006F375A" w:rsidRPr="00052CB9" w:rsidRDefault="006F375A" w:rsidP="006F375A">
      <w:pPr>
        <w:pStyle w:val="subsection"/>
      </w:pPr>
      <w:r w:rsidRPr="00052CB9">
        <w:tab/>
        <w:t>(3)</w:t>
      </w:r>
      <w:r w:rsidRPr="00052CB9">
        <w:tab/>
        <w:t>For the purposes of paragraph (1)(c), this subsection applies if a reasonable person would consider that the conduct mentioned in paragraph (1)(a):</w:t>
      </w:r>
    </w:p>
    <w:p w14:paraId="6B6E4A16" w14:textId="77777777" w:rsidR="006F375A" w:rsidRPr="00052CB9" w:rsidRDefault="006F375A" w:rsidP="006F375A">
      <w:pPr>
        <w:pStyle w:val="paragraph"/>
      </w:pPr>
      <w:r w:rsidRPr="00052CB9">
        <w:tab/>
        <w:t>(a)</w:t>
      </w:r>
      <w:r w:rsidRPr="00052CB9">
        <w:tab/>
        <w:t>involves dissemination of ideas based on racial superiority or racial hatred; or</w:t>
      </w:r>
    </w:p>
    <w:p w14:paraId="011D1C24" w14:textId="77777777" w:rsidR="006F375A" w:rsidRPr="00052CB9" w:rsidRDefault="006F375A" w:rsidP="006F375A">
      <w:pPr>
        <w:pStyle w:val="paragraph"/>
      </w:pPr>
      <w:r w:rsidRPr="00052CB9">
        <w:tab/>
        <w:t>(b)</w:t>
      </w:r>
      <w:r w:rsidRPr="00052CB9">
        <w:tab/>
        <w:t>could incite another person or a group of persons to offend, insult, humiliate or intimidate:</w:t>
      </w:r>
    </w:p>
    <w:p w14:paraId="54CD4527" w14:textId="77777777" w:rsidR="006F375A" w:rsidRPr="00052CB9" w:rsidRDefault="006F375A" w:rsidP="006F375A">
      <w:pPr>
        <w:pStyle w:val="paragraphsub"/>
      </w:pPr>
      <w:r w:rsidRPr="00052CB9">
        <w:tab/>
        <w:t>(i)</w:t>
      </w:r>
      <w:r w:rsidRPr="00052CB9">
        <w:tab/>
        <w:t xml:space="preserve">a person (the </w:t>
      </w:r>
      <w:r w:rsidRPr="00052CB9">
        <w:rPr>
          <w:b/>
          <w:i/>
        </w:rPr>
        <w:t>targeted person</w:t>
      </w:r>
      <w:r w:rsidRPr="00052CB9">
        <w:t>) because of the race of the targeted person; or</w:t>
      </w:r>
    </w:p>
    <w:p w14:paraId="61E2CC39" w14:textId="77777777" w:rsidR="006F375A" w:rsidRPr="00052CB9" w:rsidRDefault="006F375A" w:rsidP="006F375A">
      <w:pPr>
        <w:pStyle w:val="paragraphsub"/>
      </w:pPr>
      <w:r w:rsidRPr="00052CB9">
        <w:tab/>
        <w:t>(ii)</w:t>
      </w:r>
      <w:r w:rsidRPr="00052CB9">
        <w:tab/>
        <w:t xml:space="preserve">the members of a group of persons (the </w:t>
      </w:r>
      <w:r w:rsidRPr="00052CB9">
        <w:rPr>
          <w:b/>
          <w:i/>
        </w:rPr>
        <w:t>targeted group</w:t>
      </w:r>
      <w:r w:rsidRPr="00052CB9">
        <w:t>) because of the race of some or all of the members of the targeted group.</w:t>
      </w:r>
    </w:p>
    <w:p w14:paraId="54C190F4" w14:textId="77777777" w:rsidR="006F375A" w:rsidRPr="00052CB9" w:rsidRDefault="006F375A" w:rsidP="006F375A">
      <w:pPr>
        <w:pStyle w:val="notetext"/>
      </w:pPr>
      <w:r w:rsidRPr="00052CB9">
        <w:t>Note:</w:t>
      </w:r>
      <w:r w:rsidRPr="00052CB9">
        <w:tab/>
        <w:t>The object of this subsection is to give further effect to Article 4 of the International Convention on the Elimination of All Forms of Racial Discrimination, done at New York on 21 December 1965. The Convention is in Australian Treaty Series 1975 No. 40 ([1975] ATS 40) and could in 2023 be viewed in the Australian Treaties Library on the AustLII website (http://www.austlii.edu.au).</w:t>
      </w:r>
    </w:p>
    <w:p w14:paraId="20E2D036" w14:textId="77777777" w:rsidR="006F375A" w:rsidRPr="00052CB9" w:rsidRDefault="006F375A" w:rsidP="006F375A">
      <w:pPr>
        <w:pStyle w:val="subsection"/>
      </w:pPr>
      <w:r w:rsidRPr="00052CB9">
        <w:tab/>
        <w:t>(4)</w:t>
      </w:r>
      <w:r w:rsidRPr="00052CB9">
        <w:tab/>
        <w:t>For the purposes of paragraph (1)(c), this subsection applies if a reasonable person would consider that the conduct mentioned in paragraph (1)(a) involves advocacy that:</w:t>
      </w:r>
    </w:p>
    <w:p w14:paraId="385A6CDA" w14:textId="77777777" w:rsidR="006F375A" w:rsidRPr="00052CB9" w:rsidRDefault="006F375A" w:rsidP="006F375A">
      <w:pPr>
        <w:pStyle w:val="paragraph"/>
      </w:pPr>
      <w:r w:rsidRPr="00052CB9">
        <w:tab/>
        <w:t>(a)</w:t>
      </w:r>
      <w:r w:rsidRPr="00052CB9">
        <w:tab/>
        <w:t>is advocacy of hatred of:</w:t>
      </w:r>
    </w:p>
    <w:p w14:paraId="000EBABF" w14:textId="77777777" w:rsidR="006F375A" w:rsidRPr="00052CB9" w:rsidRDefault="006F375A" w:rsidP="006F375A">
      <w:pPr>
        <w:pStyle w:val="paragraphsub"/>
      </w:pPr>
      <w:r w:rsidRPr="00052CB9">
        <w:tab/>
        <w:t>(i)</w:t>
      </w:r>
      <w:r w:rsidRPr="00052CB9">
        <w:tab/>
        <w:t xml:space="preserve">a group of persons distinguished by race, religion or nationality (a </w:t>
      </w:r>
      <w:r w:rsidRPr="00052CB9">
        <w:rPr>
          <w:b/>
          <w:i/>
        </w:rPr>
        <w:t>targeted group</w:t>
      </w:r>
      <w:r w:rsidRPr="00052CB9">
        <w:t>); or</w:t>
      </w:r>
    </w:p>
    <w:p w14:paraId="501ED2CE" w14:textId="77777777" w:rsidR="006F375A" w:rsidRPr="00052CB9" w:rsidRDefault="006F375A" w:rsidP="006F375A">
      <w:pPr>
        <w:pStyle w:val="paragraphsub"/>
      </w:pPr>
      <w:r w:rsidRPr="00052CB9">
        <w:tab/>
        <w:t>(ii)</w:t>
      </w:r>
      <w:r w:rsidRPr="00052CB9">
        <w:tab/>
        <w:t>a member of a targeted group; and</w:t>
      </w:r>
    </w:p>
    <w:p w14:paraId="498A0320" w14:textId="77777777" w:rsidR="006F375A" w:rsidRPr="00052CB9" w:rsidRDefault="006F375A" w:rsidP="006F375A">
      <w:pPr>
        <w:pStyle w:val="paragraph"/>
      </w:pPr>
      <w:r w:rsidRPr="00052CB9">
        <w:tab/>
        <w:t>(b)</w:t>
      </w:r>
      <w:r w:rsidRPr="00052CB9">
        <w:tab/>
        <w:t>constitutes incitement of another person or group of persons to offend, insult, humiliate, intimidate or use force or violence against:</w:t>
      </w:r>
    </w:p>
    <w:p w14:paraId="4EA6C561" w14:textId="77777777" w:rsidR="006F375A" w:rsidRPr="00052CB9" w:rsidRDefault="006F375A" w:rsidP="006F375A">
      <w:pPr>
        <w:pStyle w:val="paragraphsub"/>
      </w:pPr>
      <w:r w:rsidRPr="00052CB9">
        <w:tab/>
        <w:t>(i)</w:t>
      </w:r>
      <w:r w:rsidRPr="00052CB9">
        <w:tab/>
        <w:t>the targeted group; or</w:t>
      </w:r>
    </w:p>
    <w:p w14:paraId="6EEF0383" w14:textId="77777777" w:rsidR="006F375A" w:rsidRPr="00052CB9" w:rsidRDefault="006F375A" w:rsidP="006F375A">
      <w:pPr>
        <w:pStyle w:val="paragraphsub"/>
      </w:pPr>
      <w:r w:rsidRPr="00052CB9">
        <w:tab/>
        <w:t>(ii)</w:t>
      </w:r>
      <w:r w:rsidRPr="00052CB9">
        <w:tab/>
        <w:t>a member of the targeted group.</w:t>
      </w:r>
    </w:p>
    <w:p w14:paraId="62669A4B" w14:textId="77777777" w:rsidR="006F375A" w:rsidRPr="00052CB9" w:rsidRDefault="006F375A" w:rsidP="006F375A">
      <w:pPr>
        <w:pStyle w:val="notetext"/>
      </w:pPr>
      <w:r w:rsidRPr="00052CB9">
        <w:lastRenderedPageBreak/>
        <w:t>Note:</w:t>
      </w:r>
      <w:r w:rsidRPr="00052CB9">
        <w:tab/>
        <w:t>The object of this subsection is to give further effect to article 20 of the Covenant.</w:t>
      </w:r>
    </w:p>
    <w:p w14:paraId="153A2A0E" w14:textId="77777777" w:rsidR="006F375A" w:rsidRPr="00052CB9" w:rsidRDefault="006F375A" w:rsidP="006F375A">
      <w:pPr>
        <w:pStyle w:val="subsection"/>
      </w:pPr>
      <w:r w:rsidRPr="00052CB9">
        <w:tab/>
        <w:t>(5)</w:t>
      </w:r>
      <w:r w:rsidRPr="00052CB9">
        <w:tab/>
        <w:t>For the purposes of paragraph (4)(a), it does not matter whether the conduct actually results in the hatred mentioned in that paragraph.</w:t>
      </w:r>
    </w:p>
    <w:p w14:paraId="736C29C2" w14:textId="77777777" w:rsidR="006F375A" w:rsidRPr="00052CB9" w:rsidRDefault="006F375A" w:rsidP="006F375A">
      <w:pPr>
        <w:pStyle w:val="subsection"/>
      </w:pPr>
      <w:r w:rsidRPr="00052CB9">
        <w:tab/>
        <w:t>(6)</w:t>
      </w:r>
      <w:r w:rsidRPr="00052CB9">
        <w:tab/>
        <w:t>For the purposes of paragraph (4)(b), it does not matter whether the conduct actually incites another person as mentioned in that paragraph.</w:t>
      </w:r>
    </w:p>
    <w:p w14:paraId="178AED0B" w14:textId="77777777" w:rsidR="006F375A" w:rsidRPr="00052CB9" w:rsidRDefault="006F375A" w:rsidP="006F375A">
      <w:pPr>
        <w:pStyle w:val="subsection"/>
      </w:pPr>
      <w:r w:rsidRPr="00052CB9">
        <w:tab/>
        <w:t>(7)</w:t>
      </w:r>
      <w:r w:rsidRPr="00052CB9">
        <w:tab/>
        <w:t>For the purposes of paragraph (1)(c), this subsection applies if the conduct mentioned in paragraph (1)(a) is likely to offend, insult, humiliate or intimidate a person who is:</w:t>
      </w:r>
    </w:p>
    <w:p w14:paraId="47B47252" w14:textId="77777777" w:rsidR="006F375A" w:rsidRPr="00052CB9" w:rsidRDefault="006F375A" w:rsidP="006F375A">
      <w:pPr>
        <w:pStyle w:val="paragraph"/>
      </w:pPr>
      <w:r w:rsidRPr="00052CB9">
        <w:tab/>
        <w:t>(a)</w:t>
      </w:r>
      <w:r w:rsidRPr="00052CB9">
        <w:tab/>
        <w:t>a reasonable person; and</w:t>
      </w:r>
    </w:p>
    <w:p w14:paraId="70929DE3" w14:textId="77777777" w:rsidR="006F375A" w:rsidRPr="00052CB9" w:rsidRDefault="006F375A" w:rsidP="006F375A">
      <w:pPr>
        <w:pStyle w:val="paragraph"/>
      </w:pPr>
      <w:r w:rsidRPr="00052CB9">
        <w:tab/>
        <w:t>(b)</w:t>
      </w:r>
      <w:r w:rsidRPr="00052CB9">
        <w:tab/>
        <w:t>a member of a group of persons distinguished by race, colour, sex, language, religion, political or other opinion or national or social origin;</w:t>
      </w:r>
    </w:p>
    <w:p w14:paraId="43BFEF19" w14:textId="77777777" w:rsidR="006F375A" w:rsidRPr="00052CB9" w:rsidRDefault="006F375A" w:rsidP="006F375A">
      <w:pPr>
        <w:pStyle w:val="subsection2"/>
      </w:pPr>
      <w:r w:rsidRPr="00052CB9">
        <w:t>because of the reasonable person’s membership of that group.</w:t>
      </w:r>
    </w:p>
    <w:p w14:paraId="35445FA2" w14:textId="77777777" w:rsidR="006F375A" w:rsidRPr="00052CB9" w:rsidRDefault="006F375A" w:rsidP="006F375A">
      <w:pPr>
        <w:pStyle w:val="notetext"/>
      </w:pPr>
      <w:r w:rsidRPr="00052CB9">
        <w:t>Note:</w:t>
      </w:r>
      <w:r w:rsidRPr="00052CB9">
        <w:tab/>
        <w:t>The object of this subsection is to give further effect to article 26 of the Covenant.</w:t>
      </w:r>
    </w:p>
    <w:p w14:paraId="1B15A39E" w14:textId="77777777" w:rsidR="006F375A" w:rsidRPr="00052CB9" w:rsidRDefault="006F375A" w:rsidP="006F375A">
      <w:pPr>
        <w:pStyle w:val="subsection"/>
      </w:pPr>
      <w:r w:rsidRPr="00052CB9">
        <w:tab/>
        <w:t>(8)</w:t>
      </w:r>
      <w:r w:rsidRPr="00052CB9">
        <w:tab/>
        <w:t>For the purposes of subsection (7), it does not matter whether a member of the group sees the thing while it is displayed in a public place.</w:t>
      </w:r>
    </w:p>
    <w:p w14:paraId="2832AF1B" w14:textId="77777777" w:rsidR="006F375A" w:rsidRPr="00052CB9" w:rsidRDefault="006F375A" w:rsidP="006F375A">
      <w:pPr>
        <w:pStyle w:val="subsection"/>
      </w:pPr>
      <w:r w:rsidRPr="00052CB9">
        <w:tab/>
        <w:t>(9)</w:t>
      </w:r>
      <w:r w:rsidRPr="00052CB9">
        <w:tab/>
        <w:t>For the purposes of paragraph (1)(d), this subsection applies if a reasonable person would consider that:</w:t>
      </w:r>
    </w:p>
    <w:p w14:paraId="3B7455F5" w14:textId="77777777" w:rsidR="006F375A" w:rsidRPr="00052CB9" w:rsidRDefault="006F375A" w:rsidP="006F375A">
      <w:pPr>
        <w:pStyle w:val="paragraph"/>
      </w:pPr>
      <w:r w:rsidRPr="00052CB9">
        <w:tab/>
        <w:t>(a)</w:t>
      </w:r>
      <w:r w:rsidRPr="00052CB9">
        <w:tab/>
        <w:t>the conduct mentioned in paragraph (1)(a) is engaged in for a purpose that is:</w:t>
      </w:r>
    </w:p>
    <w:p w14:paraId="791265DA" w14:textId="77777777" w:rsidR="006F375A" w:rsidRPr="00052CB9" w:rsidRDefault="006F375A" w:rsidP="006F375A">
      <w:pPr>
        <w:pStyle w:val="paragraphsub"/>
      </w:pPr>
      <w:r w:rsidRPr="00052CB9">
        <w:tab/>
        <w:t>(i)</w:t>
      </w:r>
      <w:r w:rsidRPr="00052CB9">
        <w:tab/>
        <w:t>a religious, academic, educational, artistic, literary or scientific purpose; and</w:t>
      </w:r>
    </w:p>
    <w:p w14:paraId="51DA51D5" w14:textId="77777777" w:rsidR="006F375A" w:rsidRPr="00052CB9" w:rsidRDefault="006F375A" w:rsidP="006F375A">
      <w:pPr>
        <w:pStyle w:val="paragraphsub"/>
      </w:pPr>
      <w:r w:rsidRPr="00052CB9">
        <w:tab/>
        <w:t>(ii)</w:t>
      </w:r>
      <w:r w:rsidRPr="00052CB9">
        <w:tab/>
        <w:t>not contrary to the public interest; or</w:t>
      </w:r>
    </w:p>
    <w:p w14:paraId="3F82391D" w14:textId="77777777" w:rsidR="006F375A" w:rsidRPr="00052CB9" w:rsidRDefault="006F375A" w:rsidP="006F375A">
      <w:pPr>
        <w:pStyle w:val="paragraph"/>
      </w:pPr>
      <w:r w:rsidRPr="00052CB9">
        <w:tab/>
        <w:t>(b)</w:t>
      </w:r>
      <w:r w:rsidRPr="00052CB9">
        <w:tab/>
        <w:t>the conduct mentioned in paragraph (1)(a) is engaged in for the purposes of making a news report, or a current affairs report, that:</w:t>
      </w:r>
    </w:p>
    <w:p w14:paraId="01D5D41F" w14:textId="77777777" w:rsidR="006F375A" w:rsidRPr="00052CB9" w:rsidRDefault="006F375A" w:rsidP="006F375A">
      <w:pPr>
        <w:pStyle w:val="paragraphsub"/>
      </w:pPr>
      <w:r w:rsidRPr="00052CB9">
        <w:tab/>
        <w:t>(i)</w:t>
      </w:r>
      <w:r w:rsidRPr="00052CB9">
        <w:tab/>
        <w:t>is in the public interest; and</w:t>
      </w:r>
    </w:p>
    <w:p w14:paraId="033760CA" w14:textId="77777777" w:rsidR="006F375A" w:rsidRPr="00052CB9" w:rsidRDefault="006F375A" w:rsidP="006F375A">
      <w:pPr>
        <w:pStyle w:val="paragraphsub"/>
      </w:pPr>
      <w:r w:rsidRPr="00052CB9">
        <w:tab/>
        <w:t>(ii)</w:t>
      </w:r>
      <w:r w:rsidRPr="00052CB9">
        <w:tab/>
        <w:t>is made by a person working in a professional journalistic capacity.</w:t>
      </w:r>
    </w:p>
    <w:p w14:paraId="7E88C959" w14:textId="77777777" w:rsidR="006F375A" w:rsidRPr="00052CB9" w:rsidRDefault="006F375A" w:rsidP="006F375A">
      <w:pPr>
        <w:pStyle w:val="SubsectionHead"/>
      </w:pPr>
      <w:r w:rsidRPr="00052CB9">
        <w:lastRenderedPageBreak/>
        <w:t>Defences</w:t>
      </w:r>
    </w:p>
    <w:p w14:paraId="60A1535C" w14:textId="77777777" w:rsidR="006F375A" w:rsidRPr="00052CB9" w:rsidRDefault="006F375A" w:rsidP="006F375A">
      <w:pPr>
        <w:pStyle w:val="subsection"/>
      </w:pPr>
      <w:r w:rsidRPr="00052CB9">
        <w:tab/>
        <w:t>(10)</w:t>
      </w:r>
      <w:r w:rsidRPr="00052CB9">
        <w:tab/>
        <w:t>Subsection (1) does not apply to a person engaging in conduct mentioned in paragraph (1)(a) if:</w:t>
      </w:r>
    </w:p>
    <w:p w14:paraId="2807E8AF" w14:textId="77777777" w:rsidR="006F375A" w:rsidRPr="00052CB9" w:rsidRDefault="006F375A" w:rsidP="006F375A">
      <w:pPr>
        <w:pStyle w:val="paragraph"/>
      </w:pPr>
      <w:r w:rsidRPr="00052CB9">
        <w:tab/>
        <w:t>(a)</w:t>
      </w:r>
      <w:r w:rsidRPr="00052CB9">
        <w:tab/>
        <w:t>engaging in the conduct is necessary for enforcing a law of:</w:t>
      </w:r>
    </w:p>
    <w:p w14:paraId="52764981" w14:textId="77777777" w:rsidR="006F375A" w:rsidRPr="00052CB9" w:rsidRDefault="006F375A" w:rsidP="006F375A">
      <w:pPr>
        <w:pStyle w:val="paragraphsub"/>
      </w:pPr>
      <w:r w:rsidRPr="00052CB9">
        <w:tab/>
        <w:t>(i)</w:t>
      </w:r>
      <w:r w:rsidRPr="00052CB9">
        <w:tab/>
        <w:t>the Commonwealth; or</w:t>
      </w:r>
    </w:p>
    <w:p w14:paraId="1EEEC217" w14:textId="77777777" w:rsidR="006F375A" w:rsidRPr="00052CB9" w:rsidRDefault="006F375A" w:rsidP="006F375A">
      <w:pPr>
        <w:pStyle w:val="paragraphsub"/>
      </w:pPr>
      <w:r w:rsidRPr="00052CB9">
        <w:tab/>
        <w:t>(ii)</w:t>
      </w:r>
      <w:r w:rsidRPr="00052CB9">
        <w:tab/>
        <w:t>a State; or</w:t>
      </w:r>
    </w:p>
    <w:p w14:paraId="4898B93B" w14:textId="77777777" w:rsidR="006F375A" w:rsidRPr="00052CB9" w:rsidRDefault="006F375A" w:rsidP="006F375A">
      <w:pPr>
        <w:pStyle w:val="paragraphsub"/>
      </w:pPr>
      <w:r w:rsidRPr="00052CB9">
        <w:tab/>
        <w:t>(iii)</w:t>
      </w:r>
      <w:r w:rsidRPr="00052CB9">
        <w:tab/>
        <w:t>a Territory; or</w:t>
      </w:r>
    </w:p>
    <w:p w14:paraId="2606F436" w14:textId="77777777" w:rsidR="006F375A" w:rsidRPr="00052CB9" w:rsidRDefault="006F375A" w:rsidP="006F375A">
      <w:pPr>
        <w:pStyle w:val="paragraphsub"/>
      </w:pPr>
      <w:r w:rsidRPr="00052CB9">
        <w:tab/>
        <w:t>(iv)</w:t>
      </w:r>
      <w:r w:rsidRPr="00052CB9">
        <w:tab/>
        <w:t>a foreign country; or</w:t>
      </w:r>
    </w:p>
    <w:p w14:paraId="73D3850B" w14:textId="77777777" w:rsidR="006F375A" w:rsidRPr="00052CB9" w:rsidRDefault="006F375A" w:rsidP="006F375A">
      <w:pPr>
        <w:pStyle w:val="paragraphsub"/>
      </w:pPr>
      <w:r w:rsidRPr="00052CB9">
        <w:tab/>
        <w:t>(v)</w:t>
      </w:r>
      <w:r w:rsidRPr="00052CB9">
        <w:tab/>
        <w:t>a part of a foreign country; or</w:t>
      </w:r>
    </w:p>
    <w:p w14:paraId="14A3F780" w14:textId="77777777" w:rsidR="006F375A" w:rsidRPr="00052CB9" w:rsidRDefault="006F375A" w:rsidP="006F375A">
      <w:pPr>
        <w:pStyle w:val="paragraph"/>
      </w:pPr>
      <w:r w:rsidRPr="00052CB9">
        <w:tab/>
        <w:t>(b)</w:t>
      </w:r>
      <w:r w:rsidRPr="00052CB9">
        <w:tab/>
        <w:t>engaging in the conduct is necessary for monitoring compliance with, or investigating a contravention of, a law of:</w:t>
      </w:r>
    </w:p>
    <w:p w14:paraId="715AB0C1" w14:textId="77777777" w:rsidR="006F375A" w:rsidRPr="00052CB9" w:rsidRDefault="006F375A" w:rsidP="006F375A">
      <w:pPr>
        <w:pStyle w:val="paragraphsub"/>
      </w:pPr>
      <w:r w:rsidRPr="00052CB9">
        <w:tab/>
        <w:t>(i)</w:t>
      </w:r>
      <w:r w:rsidRPr="00052CB9">
        <w:tab/>
        <w:t>the Commonwealth; or</w:t>
      </w:r>
    </w:p>
    <w:p w14:paraId="3F3BD25A" w14:textId="77777777" w:rsidR="006F375A" w:rsidRPr="00052CB9" w:rsidRDefault="006F375A" w:rsidP="006F375A">
      <w:pPr>
        <w:pStyle w:val="paragraphsub"/>
      </w:pPr>
      <w:r w:rsidRPr="00052CB9">
        <w:tab/>
        <w:t>(ii)</w:t>
      </w:r>
      <w:r w:rsidRPr="00052CB9">
        <w:tab/>
        <w:t>a State; or</w:t>
      </w:r>
    </w:p>
    <w:p w14:paraId="75019272" w14:textId="77777777" w:rsidR="006F375A" w:rsidRPr="00052CB9" w:rsidRDefault="006F375A" w:rsidP="006F375A">
      <w:pPr>
        <w:pStyle w:val="paragraphsub"/>
      </w:pPr>
      <w:r w:rsidRPr="00052CB9">
        <w:tab/>
        <w:t>(iii)</w:t>
      </w:r>
      <w:r w:rsidRPr="00052CB9">
        <w:tab/>
        <w:t>a Territory; or</w:t>
      </w:r>
    </w:p>
    <w:p w14:paraId="585C11C1" w14:textId="77777777" w:rsidR="006F375A" w:rsidRPr="00052CB9" w:rsidRDefault="006F375A" w:rsidP="006F375A">
      <w:pPr>
        <w:pStyle w:val="paragraphsub"/>
      </w:pPr>
      <w:r w:rsidRPr="00052CB9">
        <w:tab/>
        <w:t>(iv)</w:t>
      </w:r>
      <w:r w:rsidRPr="00052CB9">
        <w:tab/>
        <w:t>a foreign country; or</w:t>
      </w:r>
    </w:p>
    <w:p w14:paraId="5F21FA25" w14:textId="77777777" w:rsidR="006F375A" w:rsidRPr="00052CB9" w:rsidRDefault="006F375A" w:rsidP="006F375A">
      <w:pPr>
        <w:pStyle w:val="paragraphsub"/>
      </w:pPr>
      <w:r w:rsidRPr="00052CB9">
        <w:tab/>
        <w:t>(v)</w:t>
      </w:r>
      <w:r w:rsidRPr="00052CB9">
        <w:tab/>
        <w:t>a part of a foreign country; or</w:t>
      </w:r>
    </w:p>
    <w:p w14:paraId="35863FE6" w14:textId="77777777" w:rsidR="006F375A" w:rsidRPr="00052CB9" w:rsidRDefault="006F375A" w:rsidP="006F375A">
      <w:pPr>
        <w:pStyle w:val="paragraph"/>
      </w:pPr>
      <w:r w:rsidRPr="00052CB9">
        <w:tab/>
        <w:t>(c)</w:t>
      </w:r>
      <w:r w:rsidRPr="00052CB9">
        <w:tab/>
        <w:t>the person engages in the conduct for the purposes of proceedings in a court or tribunal; or</w:t>
      </w:r>
    </w:p>
    <w:p w14:paraId="7A4E27F4" w14:textId="77777777" w:rsidR="006F375A" w:rsidRPr="00052CB9" w:rsidRDefault="006F375A" w:rsidP="006F375A">
      <w:pPr>
        <w:pStyle w:val="paragraph"/>
      </w:pPr>
      <w:r w:rsidRPr="00052CB9">
        <w:tab/>
        <w:t>(d)</w:t>
      </w:r>
      <w:r w:rsidRPr="00052CB9">
        <w:tab/>
        <w:t>both:</w:t>
      </w:r>
    </w:p>
    <w:p w14:paraId="235FADD5" w14:textId="77777777" w:rsidR="006F375A" w:rsidRPr="00052CB9" w:rsidRDefault="006F375A" w:rsidP="006F375A">
      <w:pPr>
        <w:pStyle w:val="paragraphsub"/>
      </w:pPr>
      <w:r w:rsidRPr="00052CB9">
        <w:tab/>
        <w:t>(i)</w:t>
      </w:r>
      <w:r w:rsidRPr="00052CB9">
        <w:tab/>
        <w:t>the person engages in the conduct in connection with the performance by a public official of the official’s duties or functions; and</w:t>
      </w:r>
    </w:p>
    <w:p w14:paraId="289C9754" w14:textId="77777777" w:rsidR="006F375A" w:rsidRPr="00052CB9" w:rsidRDefault="006F375A" w:rsidP="006F375A">
      <w:pPr>
        <w:pStyle w:val="paragraphsub"/>
      </w:pPr>
      <w:r w:rsidRPr="00052CB9">
        <w:tab/>
        <w:t>(ii)</w:t>
      </w:r>
      <w:r w:rsidRPr="00052CB9">
        <w:tab/>
        <w:t>engaging in the conduct is reasonable in the circumstances for the purpose of the public official performing that duty or function; or</w:t>
      </w:r>
    </w:p>
    <w:p w14:paraId="1A6627EB" w14:textId="77777777" w:rsidR="006F375A" w:rsidRPr="00052CB9" w:rsidRDefault="006F375A" w:rsidP="006F375A">
      <w:pPr>
        <w:pStyle w:val="paragraph"/>
      </w:pPr>
      <w:r w:rsidRPr="00052CB9">
        <w:tab/>
        <w:t>(e)</w:t>
      </w:r>
      <w:r w:rsidRPr="00052CB9">
        <w:tab/>
        <w:t>both:</w:t>
      </w:r>
    </w:p>
    <w:p w14:paraId="5C1610E6" w14:textId="77777777" w:rsidR="006F375A" w:rsidRPr="00052CB9" w:rsidRDefault="006F375A" w:rsidP="006F375A">
      <w:pPr>
        <w:pStyle w:val="paragraphsub"/>
      </w:pPr>
      <w:r w:rsidRPr="00052CB9">
        <w:tab/>
        <w:t>(i)</w:t>
      </w:r>
      <w:r w:rsidRPr="00052CB9">
        <w:tab/>
        <w:t>the person engages in the conduct in connection with an individual assisting a public official in relation to the performance of the public official’s duties or functions; and</w:t>
      </w:r>
    </w:p>
    <w:p w14:paraId="5593400A" w14:textId="77777777" w:rsidR="006F375A" w:rsidRPr="00052CB9" w:rsidRDefault="006F375A" w:rsidP="006F375A">
      <w:pPr>
        <w:pStyle w:val="paragraphsub"/>
      </w:pPr>
      <w:r w:rsidRPr="00052CB9">
        <w:tab/>
        <w:t>(ii)</w:t>
      </w:r>
      <w:r w:rsidRPr="00052CB9">
        <w:tab/>
        <w:t>engaging in the conduct is reasonable in the circumstances for the purpose of the individual assisting the public official in relation to the performance of the public official’s duties or functions; or</w:t>
      </w:r>
    </w:p>
    <w:p w14:paraId="0D0C9C79" w14:textId="77777777" w:rsidR="006F375A" w:rsidRPr="00052CB9" w:rsidRDefault="006F375A" w:rsidP="006F375A">
      <w:pPr>
        <w:pStyle w:val="paragraph"/>
      </w:pPr>
      <w:r w:rsidRPr="00052CB9">
        <w:lastRenderedPageBreak/>
        <w:tab/>
        <w:t>(f)</w:t>
      </w:r>
      <w:r w:rsidRPr="00052CB9">
        <w:tab/>
        <w:t>the person genuinely engages in the conduct for the purpose of opposing the ideology or purposes of a terrorist organisation (within the meaning of Division 102).</w:t>
      </w:r>
    </w:p>
    <w:p w14:paraId="37DB8375" w14:textId="77777777" w:rsidR="006F375A" w:rsidRPr="00052CB9" w:rsidRDefault="006F375A" w:rsidP="006F375A">
      <w:pPr>
        <w:pStyle w:val="notetext"/>
      </w:pPr>
      <w:r w:rsidRPr="00052CB9">
        <w:t>Note:</w:t>
      </w:r>
      <w:r w:rsidRPr="00052CB9">
        <w:tab/>
        <w:t>A defendant bears an evidential burden in relation to the matters in this subsection (see subsection 13.3(3)).</w:t>
      </w:r>
    </w:p>
    <w:p w14:paraId="7B4EED80" w14:textId="77777777" w:rsidR="006F375A" w:rsidRPr="00052CB9" w:rsidRDefault="006F375A" w:rsidP="006F375A">
      <w:pPr>
        <w:pStyle w:val="SubsectionHead"/>
      </w:pPr>
      <w:r w:rsidRPr="00052CB9">
        <w:t>Functions</w:t>
      </w:r>
    </w:p>
    <w:p w14:paraId="7DA72D99" w14:textId="2A943611" w:rsidR="006F375A" w:rsidRPr="00A918B3" w:rsidRDefault="006F375A" w:rsidP="006F375A">
      <w:pPr>
        <w:pStyle w:val="subsection"/>
      </w:pPr>
      <w:r w:rsidRPr="00052CB9">
        <w:tab/>
        <w:t>(11)</w:t>
      </w:r>
      <w:r w:rsidRPr="00052CB9">
        <w:tab/>
        <w:t>The references in this section to function or functions do not, by implication, affect the meaning of the expressions duty or duties when used in any other provision of this Code.</w:t>
      </w:r>
    </w:p>
    <w:p w14:paraId="19AD9D36" w14:textId="3B2893DF" w:rsidR="009A5189" w:rsidRPr="00A918B3" w:rsidRDefault="009A5189" w:rsidP="00A918B3">
      <w:pPr>
        <w:pStyle w:val="ActHead5"/>
      </w:pPr>
      <w:bookmarkStart w:id="22" w:name="_Toc153272881"/>
      <w:r w:rsidRPr="00873257">
        <w:rPr>
          <w:rStyle w:val="CharSectno"/>
        </w:rPr>
        <w:t>80.2</w:t>
      </w:r>
      <w:r w:rsidR="00370B83" w:rsidRPr="00873257">
        <w:rPr>
          <w:rStyle w:val="CharSectno"/>
        </w:rPr>
        <w:t>J</w:t>
      </w:r>
      <w:r w:rsidRPr="00A918B3">
        <w:t xml:space="preserve">  Trading in prohibited </w:t>
      </w:r>
      <w:r w:rsidR="006F375A" w:rsidRPr="00052CB9">
        <w:t>Nazi</w:t>
      </w:r>
      <w:r w:rsidR="006F375A" w:rsidRPr="00A918B3">
        <w:t xml:space="preserve"> </w:t>
      </w:r>
      <w:r w:rsidRPr="00A918B3">
        <w:t>symbols</w:t>
      </w:r>
      <w:bookmarkEnd w:id="22"/>
    </w:p>
    <w:p w14:paraId="3474DAEA" w14:textId="77777777" w:rsidR="009A5189" w:rsidRPr="00A918B3" w:rsidRDefault="009A5189" w:rsidP="00A918B3">
      <w:pPr>
        <w:pStyle w:val="subsection"/>
      </w:pPr>
      <w:r w:rsidRPr="00A918B3">
        <w:tab/>
        <w:t>(</w:t>
      </w:r>
      <w:r w:rsidR="007D44B9" w:rsidRPr="00A918B3">
        <w:t>1</w:t>
      </w:r>
      <w:r w:rsidRPr="00A918B3">
        <w:t>)</w:t>
      </w:r>
      <w:r w:rsidRPr="00A918B3">
        <w:tab/>
        <w:t>A person commits an offence if:</w:t>
      </w:r>
    </w:p>
    <w:p w14:paraId="01FF02A0" w14:textId="77777777" w:rsidR="009A5189" w:rsidRPr="00A918B3" w:rsidRDefault="009A5189" w:rsidP="00A918B3">
      <w:pPr>
        <w:pStyle w:val="paragraph"/>
      </w:pPr>
      <w:r w:rsidRPr="00A918B3">
        <w:tab/>
        <w:t>(a)</w:t>
      </w:r>
      <w:r w:rsidRPr="00A918B3">
        <w:tab/>
        <w:t xml:space="preserve">the person trades in </w:t>
      </w:r>
      <w:r w:rsidR="001A6A0E" w:rsidRPr="00A918B3">
        <w:t>goods</w:t>
      </w:r>
      <w:r w:rsidRPr="00A918B3">
        <w:t>; and</w:t>
      </w:r>
    </w:p>
    <w:p w14:paraId="2F146FC5" w14:textId="1EC052D5" w:rsidR="009A5189" w:rsidRPr="00A918B3" w:rsidRDefault="009A5189" w:rsidP="00A918B3">
      <w:pPr>
        <w:pStyle w:val="paragraph"/>
      </w:pPr>
      <w:r w:rsidRPr="00A918B3">
        <w:tab/>
        <w:t>(b)</w:t>
      </w:r>
      <w:r w:rsidRPr="00A918B3">
        <w:tab/>
        <w:t xml:space="preserve">the </w:t>
      </w:r>
      <w:r w:rsidR="001A6A0E" w:rsidRPr="00A918B3">
        <w:t xml:space="preserve">goods depict or contain </w:t>
      </w:r>
      <w:r w:rsidRPr="00A918B3">
        <w:t xml:space="preserve">a prohibited </w:t>
      </w:r>
      <w:r w:rsidR="006F375A" w:rsidRPr="00052CB9">
        <w:t>Nazi</w:t>
      </w:r>
      <w:r w:rsidR="006F375A" w:rsidRPr="00A918B3">
        <w:t xml:space="preserve"> </w:t>
      </w:r>
      <w:r w:rsidRPr="00A918B3">
        <w:t>symbol; and</w:t>
      </w:r>
    </w:p>
    <w:p w14:paraId="3E10A286" w14:textId="461A130B" w:rsidR="009A5189" w:rsidRPr="00A918B3" w:rsidRDefault="00DF4139" w:rsidP="00A918B3">
      <w:pPr>
        <w:pStyle w:val="paragraph"/>
      </w:pPr>
      <w:r w:rsidRPr="00A918B3">
        <w:tab/>
        <w:t>(c)</w:t>
      </w:r>
      <w:r w:rsidRPr="00A918B3">
        <w:tab/>
        <w:t>the person knows that, or is reckless as to whether, the</w:t>
      </w:r>
      <w:r w:rsidR="001A6A0E" w:rsidRPr="00A918B3">
        <w:t xml:space="preserve"> prohibited </w:t>
      </w:r>
      <w:r w:rsidR="006F375A" w:rsidRPr="00052CB9">
        <w:t>Nazi</w:t>
      </w:r>
      <w:r w:rsidR="006F375A" w:rsidRPr="00A918B3">
        <w:t xml:space="preserve"> </w:t>
      </w:r>
      <w:r w:rsidR="001A6A0E" w:rsidRPr="00A918B3">
        <w:t>symbol</w:t>
      </w:r>
      <w:r w:rsidRPr="00A918B3">
        <w:t xml:space="preserve"> is</w:t>
      </w:r>
      <w:r w:rsidR="00212729" w:rsidRPr="00A918B3">
        <w:t xml:space="preserve"> </w:t>
      </w:r>
      <w:r w:rsidRPr="00A918B3">
        <w:t>associated with</w:t>
      </w:r>
      <w:r w:rsidR="008364BA" w:rsidRPr="00A918B3">
        <w:t xml:space="preserve"> </w:t>
      </w:r>
      <w:r w:rsidR="00733ED5" w:rsidRPr="00A918B3">
        <w:t>Nazi ideology</w:t>
      </w:r>
      <w:r w:rsidR="001D10E9" w:rsidRPr="00A918B3">
        <w:t>; and</w:t>
      </w:r>
    </w:p>
    <w:p w14:paraId="1F37C3E0" w14:textId="77777777" w:rsidR="001D10E9" w:rsidRPr="00A918B3" w:rsidRDefault="001D10E9" w:rsidP="00A918B3">
      <w:pPr>
        <w:pStyle w:val="paragraph"/>
      </w:pPr>
      <w:r w:rsidRPr="00A918B3">
        <w:tab/>
        <w:t>(d)</w:t>
      </w:r>
      <w:r w:rsidRPr="00A918B3">
        <w:tab/>
      </w:r>
      <w:r w:rsidR="00C761A6" w:rsidRPr="00A918B3">
        <w:t>subsection (</w:t>
      </w:r>
      <w:r w:rsidR="00C04969" w:rsidRPr="00A918B3">
        <w:t>3</w:t>
      </w:r>
      <w:r w:rsidRPr="00A918B3">
        <w:t>) applies</w:t>
      </w:r>
      <w:r w:rsidR="001044E1" w:rsidRPr="00A918B3">
        <w:t>; and</w:t>
      </w:r>
    </w:p>
    <w:p w14:paraId="39623002" w14:textId="77777777" w:rsidR="00944310" w:rsidRPr="00A918B3" w:rsidRDefault="0042577A" w:rsidP="00A918B3">
      <w:pPr>
        <w:pStyle w:val="paragraph"/>
      </w:pPr>
      <w:r w:rsidRPr="00A918B3">
        <w:tab/>
        <w:t>(e)</w:t>
      </w:r>
      <w:r w:rsidRPr="00A918B3">
        <w:tab/>
      </w:r>
      <w:r w:rsidR="00874BF5" w:rsidRPr="00A918B3">
        <w:t>subsections (</w:t>
      </w:r>
      <w:r w:rsidR="00A612A5" w:rsidRPr="00A918B3">
        <w:t xml:space="preserve">4) </w:t>
      </w:r>
      <w:r w:rsidR="004A322B" w:rsidRPr="00A918B3">
        <w:t xml:space="preserve">and </w:t>
      </w:r>
      <w:r w:rsidR="004E5587" w:rsidRPr="00A918B3">
        <w:t>(</w:t>
      </w:r>
      <w:r w:rsidR="00A612A5" w:rsidRPr="00A918B3">
        <w:t xml:space="preserve">5) </w:t>
      </w:r>
      <w:r w:rsidR="004A322B" w:rsidRPr="00A918B3">
        <w:t>do not apply</w:t>
      </w:r>
      <w:r w:rsidR="00A612A5" w:rsidRPr="00A918B3">
        <w:t>.</w:t>
      </w:r>
    </w:p>
    <w:p w14:paraId="06D88915" w14:textId="77777777" w:rsidR="007C738A" w:rsidRPr="00A918B3" w:rsidRDefault="007C738A" w:rsidP="00A918B3">
      <w:pPr>
        <w:pStyle w:val="notetext"/>
      </w:pPr>
      <w:r w:rsidRPr="00A918B3">
        <w:t>Note:</w:t>
      </w:r>
      <w:r w:rsidRPr="00A918B3">
        <w:tab/>
        <w:t xml:space="preserve">For defences, see </w:t>
      </w:r>
      <w:r w:rsidR="00874BF5" w:rsidRPr="00A918B3">
        <w:t>subsections (</w:t>
      </w:r>
      <w:r w:rsidRPr="00A918B3">
        <w:t>6) to (8).</w:t>
      </w:r>
    </w:p>
    <w:p w14:paraId="3C0FA1A0" w14:textId="77777777" w:rsidR="009A5189" w:rsidRPr="00A918B3" w:rsidRDefault="009A5189" w:rsidP="00A918B3">
      <w:pPr>
        <w:pStyle w:val="Penalty"/>
      </w:pPr>
      <w:r w:rsidRPr="00A918B3">
        <w:t>Penalty:</w:t>
      </w:r>
      <w:r w:rsidRPr="00A918B3">
        <w:tab/>
        <w:t>Imprisonment for 12 months.</w:t>
      </w:r>
    </w:p>
    <w:p w14:paraId="3EB85D67" w14:textId="77777777" w:rsidR="00826ADF" w:rsidRPr="00A918B3" w:rsidRDefault="00826ADF" w:rsidP="00A918B3">
      <w:pPr>
        <w:pStyle w:val="subsection"/>
      </w:pPr>
      <w:r w:rsidRPr="00A918B3">
        <w:tab/>
        <w:t>(</w:t>
      </w:r>
      <w:r w:rsidR="007D44B9" w:rsidRPr="00A918B3">
        <w:t>2</w:t>
      </w:r>
      <w:r w:rsidRPr="00A918B3">
        <w:t>)</w:t>
      </w:r>
      <w:r w:rsidRPr="00A918B3">
        <w:tab/>
        <w:t xml:space="preserve">Absolute liability applies to </w:t>
      </w:r>
      <w:r w:rsidR="00FA727F" w:rsidRPr="00A918B3">
        <w:t>paragraphs (</w:t>
      </w:r>
      <w:r w:rsidRPr="00A918B3">
        <w:t>1)(d) and (e).</w:t>
      </w:r>
    </w:p>
    <w:p w14:paraId="41E40FEF" w14:textId="77777777" w:rsidR="009A5189" w:rsidRPr="00A918B3" w:rsidRDefault="009A5189" w:rsidP="00A918B3">
      <w:pPr>
        <w:pStyle w:val="SubsectionHead"/>
      </w:pPr>
      <w:r w:rsidRPr="00A918B3">
        <w:t>Jurisdictional requirements</w:t>
      </w:r>
    </w:p>
    <w:p w14:paraId="654423A8" w14:textId="77777777" w:rsidR="009A5189" w:rsidRPr="00A918B3" w:rsidRDefault="009A5189" w:rsidP="00A918B3">
      <w:pPr>
        <w:pStyle w:val="subsection"/>
      </w:pPr>
      <w:r w:rsidRPr="00A918B3">
        <w:tab/>
        <w:t>(</w:t>
      </w:r>
      <w:r w:rsidR="007D44B9" w:rsidRPr="00A918B3">
        <w:t>3</w:t>
      </w:r>
      <w:r w:rsidRPr="00A918B3">
        <w:t>)</w:t>
      </w:r>
      <w:r w:rsidRPr="00A918B3">
        <w:tab/>
      </w:r>
      <w:r w:rsidR="001D10E9" w:rsidRPr="00A918B3">
        <w:t xml:space="preserve">For the purposes of </w:t>
      </w:r>
      <w:r w:rsidR="008C0B12" w:rsidRPr="00A918B3">
        <w:t>paragraph (</w:t>
      </w:r>
      <w:r w:rsidR="001D10E9" w:rsidRPr="00A918B3">
        <w:t xml:space="preserve">1)(d), this subsection applies </w:t>
      </w:r>
      <w:r w:rsidRPr="00A918B3">
        <w:t>if:</w:t>
      </w:r>
    </w:p>
    <w:p w14:paraId="0218CA16" w14:textId="77777777" w:rsidR="009A5189" w:rsidRPr="00A918B3" w:rsidRDefault="009A5189" w:rsidP="00A918B3">
      <w:pPr>
        <w:pStyle w:val="paragraph"/>
      </w:pPr>
      <w:r w:rsidRPr="00A918B3">
        <w:tab/>
        <w:t>(a)</w:t>
      </w:r>
      <w:r w:rsidRPr="00A918B3">
        <w:tab/>
        <w:t xml:space="preserve">the </w:t>
      </w:r>
      <w:r w:rsidR="001D10E9" w:rsidRPr="00A918B3">
        <w:t>trading</w:t>
      </w:r>
      <w:r w:rsidRPr="00A918B3">
        <w:t xml:space="preserve"> occurs to any extent outside Australia;</w:t>
      </w:r>
      <w:r w:rsidR="001D10E9" w:rsidRPr="00A918B3">
        <w:t xml:space="preserve"> or</w:t>
      </w:r>
    </w:p>
    <w:p w14:paraId="0C0D709B" w14:textId="77777777" w:rsidR="009A5189" w:rsidRPr="00A918B3" w:rsidRDefault="009A5189" w:rsidP="00A918B3">
      <w:pPr>
        <w:pStyle w:val="paragraph"/>
      </w:pPr>
      <w:r w:rsidRPr="00A918B3">
        <w:tab/>
        <w:t>(b)</w:t>
      </w:r>
      <w:r w:rsidRPr="00A918B3">
        <w:tab/>
        <w:t xml:space="preserve">the </w:t>
      </w:r>
      <w:r w:rsidR="001D10E9" w:rsidRPr="00A918B3">
        <w:t>trading</w:t>
      </w:r>
      <w:r w:rsidRPr="00A918B3">
        <w:t xml:space="preserve"> involves transportation across State borders, either for reward or in connection with a commercial arrangement;</w:t>
      </w:r>
      <w:r w:rsidR="001D10E9" w:rsidRPr="00A918B3">
        <w:t xml:space="preserve"> or</w:t>
      </w:r>
    </w:p>
    <w:p w14:paraId="7AA5B024" w14:textId="77777777" w:rsidR="009A5189" w:rsidRPr="00A918B3" w:rsidRDefault="009A5189" w:rsidP="00A918B3">
      <w:pPr>
        <w:pStyle w:val="paragraph"/>
      </w:pPr>
      <w:r w:rsidRPr="00A918B3">
        <w:tab/>
        <w:t>(c)</w:t>
      </w:r>
      <w:r w:rsidRPr="00A918B3">
        <w:tab/>
        <w:t xml:space="preserve">the </w:t>
      </w:r>
      <w:r w:rsidR="001D10E9" w:rsidRPr="00A918B3">
        <w:t>trading</w:t>
      </w:r>
      <w:r w:rsidRPr="00A918B3">
        <w:t xml:space="preserve"> occurs within a Territory or involves transportation to or from a Territory;</w:t>
      </w:r>
      <w:r w:rsidR="00451AB3" w:rsidRPr="00A918B3">
        <w:t xml:space="preserve"> or</w:t>
      </w:r>
    </w:p>
    <w:p w14:paraId="41635100" w14:textId="77777777" w:rsidR="009A5189" w:rsidRPr="00A918B3" w:rsidRDefault="009A5189" w:rsidP="00A918B3">
      <w:pPr>
        <w:pStyle w:val="paragraph"/>
      </w:pPr>
      <w:r w:rsidRPr="00A918B3">
        <w:tab/>
        <w:t>(d)</w:t>
      </w:r>
      <w:r w:rsidRPr="00A918B3">
        <w:tab/>
        <w:t xml:space="preserve">the </w:t>
      </w:r>
      <w:r w:rsidR="001D10E9" w:rsidRPr="00A918B3">
        <w:t>trading</w:t>
      </w:r>
      <w:r w:rsidRPr="00A918B3">
        <w:t xml:space="preserve"> is engaged in by, or on behalf of, a constitutional corporation;</w:t>
      </w:r>
      <w:r w:rsidR="00451AB3" w:rsidRPr="00A918B3">
        <w:t xml:space="preserve"> or</w:t>
      </w:r>
    </w:p>
    <w:p w14:paraId="1A274857" w14:textId="77777777" w:rsidR="009A5189" w:rsidRPr="00A918B3" w:rsidRDefault="009A5189" w:rsidP="00A918B3">
      <w:pPr>
        <w:pStyle w:val="paragraph"/>
      </w:pPr>
      <w:r w:rsidRPr="00A918B3">
        <w:lastRenderedPageBreak/>
        <w:tab/>
        <w:t>(e)</w:t>
      </w:r>
      <w:r w:rsidRPr="00A918B3">
        <w:tab/>
        <w:t xml:space="preserve">some of the </w:t>
      </w:r>
      <w:r w:rsidR="001D10E9" w:rsidRPr="00A918B3">
        <w:t>trading</w:t>
      </w:r>
      <w:r w:rsidRPr="00A918B3">
        <w:t xml:space="preserve"> is engaged in by communication using a postal, telegraphic</w:t>
      </w:r>
      <w:r w:rsidR="00C66F69" w:rsidRPr="00A918B3">
        <w:t xml:space="preserve">, </w:t>
      </w:r>
      <w:r w:rsidRPr="00A918B3">
        <w:t xml:space="preserve">telephonic </w:t>
      </w:r>
      <w:r w:rsidR="00C66F69" w:rsidRPr="00A918B3">
        <w:t xml:space="preserve">or other like </w:t>
      </w:r>
      <w:r w:rsidRPr="00A918B3">
        <w:t>service</w:t>
      </w:r>
      <w:r w:rsidR="00C66F69" w:rsidRPr="00A918B3">
        <w:t xml:space="preserve"> </w:t>
      </w:r>
      <w:r w:rsidRPr="00A918B3">
        <w:t>within the meaning of paragraph 51(v) of the Constitution;</w:t>
      </w:r>
      <w:r w:rsidR="00EF38FC" w:rsidRPr="00A918B3">
        <w:t xml:space="preserve"> or</w:t>
      </w:r>
    </w:p>
    <w:p w14:paraId="700EF530" w14:textId="77777777" w:rsidR="009A5189" w:rsidRPr="00A918B3" w:rsidRDefault="009A5189" w:rsidP="00A918B3">
      <w:pPr>
        <w:pStyle w:val="paragraph"/>
      </w:pPr>
      <w:r w:rsidRPr="00A918B3">
        <w:tab/>
        <w:t>(f)</w:t>
      </w:r>
      <w:r w:rsidRPr="00A918B3">
        <w:tab/>
        <w:t xml:space="preserve">the </w:t>
      </w:r>
      <w:r w:rsidR="001D10E9" w:rsidRPr="00A918B3">
        <w:t>trading</w:t>
      </w:r>
      <w:r w:rsidRPr="00A918B3">
        <w:t>:</w:t>
      </w:r>
    </w:p>
    <w:p w14:paraId="08E12C80" w14:textId="77777777" w:rsidR="009A5189" w:rsidRPr="00A918B3" w:rsidRDefault="009A5189" w:rsidP="00A918B3">
      <w:pPr>
        <w:pStyle w:val="paragraphsub"/>
      </w:pPr>
      <w:r w:rsidRPr="00A918B3">
        <w:tab/>
        <w:t>(i)</w:t>
      </w:r>
      <w:r w:rsidRPr="00A918B3">
        <w:tab/>
        <w:t>occurs to any extent at a Commonwealth place; or</w:t>
      </w:r>
    </w:p>
    <w:p w14:paraId="4174D9EE" w14:textId="77777777" w:rsidR="009A5189" w:rsidRPr="00A918B3" w:rsidRDefault="009A5189" w:rsidP="00A918B3">
      <w:pPr>
        <w:pStyle w:val="paragraphsub"/>
      </w:pPr>
      <w:r w:rsidRPr="00A918B3">
        <w:tab/>
        <w:t>(ii)</w:t>
      </w:r>
      <w:r w:rsidRPr="00A918B3">
        <w:tab/>
        <w:t>involves transportation to or from a Commonwealth place;</w:t>
      </w:r>
      <w:r w:rsidR="00EF38FC" w:rsidRPr="00A918B3">
        <w:t xml:space="preserve"> or</w:t>
      </w:r>
    </w:p>
    <w:p w14:paraId="3AD9587A" w14:textId="77777777" w:rsidR="009A5189" w:rsidRPr="00A918B3" w:rsidRDefault="009A5189" w:rsidP="00A918B3">
      <w:pPr>
        <w:pStyle w:val="paragraph"/>
      </w:pPr>
      <w:r w:rsidRPr="00A918B3">
        <w:tab/>
        <w:t>(g)</w:t>
      </w:r>
      <w:r w:rsidRPr="00A918B3">
        <w:tab/>
        <w:t>the person is an alien</w:t>
      </w:r>
      <w:r w:rsidR="000D3973" w:rsidRPr="00A918B3">
        <w:t>;</w:t>
      </w:r>
      <w:r w:rsidR="00EF38FC" w:rsidRPr="00A918B3">
        <w:t xml:space="preserve"> or</w:t>
      </w:r>
    </w:p>
    <w:p w14:paraId="3F241211" w14:textId="77777777" w:rsidR="000D3973" w:rsidRPr="00A918B3" w:rsidRDefault="000D3973" w:rsidP="00A918B3">
      <w:pPr>
        <w:pStyle w:val="paragraph"/>
      </w:pPr>
      <w:r w:rsidRPr="00A918B3">
        <w:tab/>
        <w:t>(h)</w:t>
      </w:r>
      <w:r w:rsidRPr="00A918B3">
        <w:tab/>
        <w:t>the trading involves the person:</w:t>
      </w:r>
    </w:p>
    <w:p w14:paraId="65D5F688" w14:textId="77777777" w:rsidR="000D3973" w:rsidRPr="00A918B3" w:rsidRDefault="000D3973" w:rsidP="00A918B3">
      <w:pPr>
        <w:pStyle w:val="paragraphsub"/>
      </w:pPr>
      <w:r w:rsidRPr="00A918B3">
        <w:tab/>
        <w:t>(i)</w:t>
      </w:r>
      <w:r w:rsidRPr="00A918B3">
        <w:tab/>
        <w:t xml:space="preserve">selling </w:t>
      </w:r>
      <w:r w:rsidR="00682936" w:rsidRPr="00A918B3">
        <w:t xml:space="preserve">the goods </w:t>
      </w:r>
      <w:r w:rsidRPr="00A918B3">
        <w:t>to an alien; or</w:t>
      </w:r>
    </w:p>
    <w:p w14:paraId="5C5FAFDF" w14:textId="77777777" w:rsidR="000D3973" w:rsidRPr="00A918B3" w:rsidRDefault="000D3973" w:rsidP="00A918B3">
      <w:pPr>
        <w:pStyle w:val="paragraphsub"/>
      </w:pPr>
      <w:r w:rsidRPr="00A918B3">
        <w:tab/>
        <w:t>(ii)</w:t>
      </w:r>
      <w:r w:rsidRPr="00A918B3">
        <w:tab/>
        <w:t xml:space="preserve">preparing the </w:t>
      </w:r>
      <w:r w:rsidR="00682936" w:rsidRPr="00A918B3">
        <w:t>goods</w:t>
      </w:r>
      <w:r w:rsidRPr="00A918B3">
        <w:t xml:space="preserve"> for supply with the intention of selling </w:t>
      </w:r>
      <w:r w:rsidR="00682936" w:rsidRPr="00A918B3">
        <w:t>them</w:t>
      </w:r>
      <w:r w:rsidRPr="00A918B3">
        <w:t xml:space="preserve"> to an alien</w:t>
      </w:r>
      <w:r w:rsidR="0057548B" w:rsidRPr="00A918B3">
        <w:t xml:space="preserve"> </w:t>
      </w:r>
      <w:r w:rsidRPr="00A918B3">
        <w:t xml:space="preserve">or believing that </w:t>
      </w:r>
      <w:r w:rsidR="00920E55" w:rsidRPr="00A918B3">
        <w:t xml:space="preserve">another person intends to sell </w:t>
      </w:r>
      <w:r w:rsidR="00682936" w:rsidRPr="00A918B3">
        <w:t>them</w:t>
      </w:r>
      <w:r w:rsidR="00920E55" w:rsidRPr="00A918B3">
        <w:t xml:space="preserve"> to an alien or </w:t>
      </w:r>
      <w:r w:rsidR="0057548B" w:rsidRPr="00A918B3">
        <w:t xml:space="preserve">believing </w:t>
      </w:r>
      <w:r w:rsidR="00920E55" w:rsidRPr="00A918B3">
        <w:t xml:space="preserve">that </w:t>
      </w:r>
      <w:r w:rsidRPr="00A918B3">
        <w:t xml:space="preserve">an alien intends to sell </w:t>
      </w:r>
      <w:r w:rsidR="00682936" w:rsidRPr="00A918B3">
        <w:t>them</w:t>
      </w:r>
      <w:r w:rsidRPr="00A918B3">
        <w:t>; or</w:t>
      </w:r>
    </w:p>
    <w:p w14:paraId="5DEAF080" w14:textId="77777777" w:rsidR="000D3973" w:rsidRPr="00A918B3" w:rsidRDefault="000D3973" w:rsidP="00A918B3">
      <w:pPr>
        <w:pStyle w:val="paragraphsub"/>
      </w:pPr>
      <w:r w:rsidRPr="00A918B3">
        <w:tab/>
        <w:t>(</w:t>
      </w:r>
      <w:r w:rsidR="00920E55" w:rsidRPr="00A918B3">
        <w:t>iii</w:t>
      </w:r>
      <w:r w:rsidRPr="00A918B3">
        <w:t>)</w:t>
      </w:r>
      <w:r w:rsidRPr="00A918B3">
        <w:tab/>
        <w:t xml:space="preserve">transporting the </w:t>
      </w:r>
      <w:r w:rsidR="00682936" w:rsidRPr="00A918B3">
        <w:t>goods</w:t>
      </w:r>
      <w:r w:rsidRPr="00A918B3">
        <w:t xml:space="preserve"> with the intention of selling </w:t>
      </w:r>
      <w:r w:rsidR="00682936" w:rsidRPr="00A918B3">
        <w:t>them</w:t>
      </w:r>
      <w:r w:rsidRPr="00A918B3">
        <w:t xml:space="preserve"> to an alien</w:t>
      </w:r>
      <w:r w:rsidR="0057548B" w:rsidRPr="00A918B3">
        <w:t xml:space="preserve"> </w:t>
      </w:r>
      <w:r w:rsidRPr="00A918B3">
        <w:t xml:space="preserve">or believing that </w:t>
      </w:r>
      <w:r w:rsidR="00920E55" w:rsidRPr="00A918B3">
        <w:t>another person intends to sell</w:t>
      </w:r>
      <w:r w:rsidR="00682936" w:rsidRPr="00A918B3">
        <w:t xml:space="preserve"> them to </w:t>
      </w:r>
      <w:r w:rsidR="00920E55" w:rsidRPr="00A918B3">
        <w:t xml:space="preserve">an alien or </w:t>
      </w:r>
      <w:r w:rsidR="0057548B" w:rsidRPr="00A918B3">
        <w:t xml:space="preserve">believing </w:t>
      </w:r>
      <w:r w:rsidR="00920E55" w:rsidRPr="00A918B3">
        <w:t xml:space="preserve">that </w:t>
      </w:r>
      <w:r w:rsidRPr="00A918B3">
        <w:t xml:space="preserve">an alien intends to sell </w:t>
      </w:r>
      <w:r w:rsidR="00682936" w:rsidRPr="00A918B3">
        <w:t>them</w:t>
      </w:r>
      <w:r w:rsidRPr="00A918B3">
        <w:t>; or</w:t>
      </w:r>
    </w:p>
    <w:p w14:paraId="19194D52" w14:textId="77777777" w:rsidR="000D3973" w:rsidRPr="00A918B3" w:rsidRDefault="000D3973" w:rsidP="00A918B3">
      <w:pPr>
        <w:pStyle w:val="paragraphsub"/>
      </w:pPr>
      <w:r w:rsidRPr="00A918B3">
        <w:tab/>
        <w:t>(</w:t>
      </w:r>
      <w:r w:rsidR="00920E55" w:rsidRPr="00A918B3">
        <w:t>iv</w:t>
      </w:r>
      <w:r w:rsidRPr="00A918B3">
        <w:t>)</w:t>
      </w:r>
      <w:r w:rsidRPr="00A918B3">
        <w:tab/>
        <w:t>guard</w:t>
      </w:r>
      <w:r w:rsidR="00920E55" w:rsidRPr="00A918B3">
        <w:t>ing</w:t>
      </w:r>
      <w:r w:rsidRPr="00A918B3">
        <w:t xml:space="preserve"> or conceal</w:t>
      </w:r>
      <w:r w:rsidR="00920E55" w:rsidRPr="00A918B3">
        <w:t>ing</w:t>
      </w:r>
      <w:r w:rsidRPr="00A918B3">
        <w:t xml:space="preserve"> the </w:t>
      </w:r>
      <w:r w:rsidR="00682936" w:rsidRPr="00A918B3">
        <w:t>goods</w:t>
      </w:r>
      <w:r w:rsidRPr="00A918B3">
        <w:t xml:space="preserve"> with the intention of selling </w:t>
      </w:r>
      <w:r w:rsidR="00682936" w:rsidRPr="00A918B3">
        <w:t>them</w:t>
      </w:r>
      <w:r w:rsidR="00920E55" w:rsidRPr="00A918B3">
        <w:t xml:space="preserve"> to an alien</w:t>
      </w:r>
      <w:r w:rsidR="0057548B" w:rsidRPr="00A918B3">
        <w:t xml:space="preserve"> </w:t>
      </w:r>
      <w:r w:rsidRPr="00A918B3">
        <w:t xml:space="preserve">or </w:t>
      </w:r>
      <w:r w:rsidR="0057548B" w:rsidRPr="00A918B3">
        <w:t xml:space="preserve">with the intention of </w:t>
      </w:r>
      <w:r w:rsidRPr="00A918B3">
        <w:t xml:space="preserve">assisting another person to sell </w:t>
      </w:r>
      <w:r w:rsidR="00682936" w:rsidRPr="00A918B3">
        <w:t>them</w:t>
      </w:r>
      <w:r w:rsidR="00920E55" w:rsidRPr="00A918B3">
        <w:t xml:space="preserve"> to an alien or </w:t>
      </w:r>
      <w:r w:rsidR="0057548B" w:rsidRPr="00A918B3">
        <w:t xml:space="preserve">with the intention of assisting </w:t>
      </w:r>
      <w:r w:rsidR="00920E55" w:rsidRPr="00A918B3">
        <w:t xml:space="preserve">an alien to sell </w:t>
      </w:r>
      <w:r w:rsidR="00682936" w:rsidRPr="00A918B3">
        <w:t>them</w:t>
      </w:r>
      <w:r w:rsidRPr="00A918B3">
        <w:t>; or</w:t>
      </w:r>
    </w:p>
    <w:p w14:paraId="7AB80F10" w14:textId="77777777" w:rsidR="00A877BA" w:rsidRPr="00A918B3" w:rsidRDefault="000D3973" w:rsidP="00A918B3">
      <w:pPr>
        <w:pStyle w:val="paragraphsub"/>
      </w:pPr>
      <w:r w:rsidRPr="00A918B3">
        <w:tab/>
        <w:t>(</w:t>
      </w:r>
      <w:r w:rsidR="00920E55" w:rsidRPr="00A918B3">
        <w:t>v</w:t>
      </w:r>
      <w:r w:rsidRPr="00A918B3">
        <w:t>)</w:t>
      </w:r>
      <w:r w:rsidRPr="00A918B3">
        <w:tab/>
        <w:t>possess</w:t>
      </w:r>
      <w:r w:rsidR="00920E55" w:rsidRPr="00A918B3">
        <w:t>ing</w:t>
      </w:r>
      <w:r w:rsidRPr="00A918B3">
        <w:t xml:space="preserve"> the </w:t>
      </w:r>
      <w:r w:rsidR="00682936" w:rsidRPr="00A918B3">
        <w:t>goods</w:t>
      </w:r>
      <w:r w:rsidRPr="00A918B3">
        <w:t xml:space="preserve"> with the intention of selling </w:t>
      </w:r>
      <w:r w:rsidR="00682936" w:rsidRPr="00A918B3">
        <w:t>them</w:t>
      </w:r>
      <w:r w:rsidR="00920E55" w:rsidRPr="00A918B3">
        <w:t xml:space="preserve"> to an alien</w:t>
      </w:r>
      <w:r w:rsidRPr="00A918B3">
        <w:t>.</w:t>
      </w:r>
    </w:p>
    <w:p w14:paraId="0226D592" w14:textId="77777777" w:rsidR="00C73EB9" w:rsidRPr="00A918B3" w:rsidRDefault="00A6274D" w:rsidP="00A918B3">
      <w:pPr>
        <w:pStyle w:val="SubsectionHead"/>
      </w:pPr>
      <w:r w:rsidRPr="00A918B3">
        <w:t>Other matters</w:t>
      </w:r>
    </w:p>
    <w:p w14:paraId="26DC0627" w14:textId="77777777" w:rsidR="00494122" w:rsidRPr="00A918B3" w:rsidRDefault="00494122" w:rsidP="00A918B3">
      <w:pPr>
        <w:pStyle w:val="subsection"/>
      </w:pPr>
      <w:r w:rsidRPr="00A918B3">
        <w:tab/>
        <w:t>(</w:t>
      </w:r>
      <w:r w:rsidR="007D44B9" w:rsidRPr="00A918B3">
        <w:t>4</w:t>
      </w:r>
      <w:r w:rsidRPr="00A918B3">
        <w:t>)</w:t>
      </w:r>
      <w:r w:rsidRPr="00A918B3">
        <w:tab/>
        <w:t xml:space="preserve">For the purposes of </w:t>
      </w:r>
      <w:r w:rsidR="008C0B12" w:rsidRPr="00A918B3">
        <w:t>paragraph (</w:t>
      </w:r>
      <w:r w:rsidRPr="00A918B3">
        <w:t xml:space="preserve">1)(e), this </w:t>
      </w:r>
      <w:r w:rsidR="00915E8D" w:rsidRPr="00A918B3">
        <w:t>sub</w:t>
      </w:r>
      <w:r w:rsidRPr="00A918B3">
        <w:t>section applies if a reasonable person would consider that:</w:t>
      </w:r>
    </w:p>
    <w:p w14:paraId="61E4BDEA" w14:textId="77777777" w:rsidR="00494122" w:rsidRPr="00A918B3" w:rsidRDefault="00494122" w:rsidP="00A918B3">
      <w:pPr>
        <w:pStyle w:val="paragraph"/>
      </w:pPr>
      <w:r w:rsidRPr="00A918B3">
        <w:tab/>
        <w:t>(a)</w:t>
      </w:r>
      <w:r w:rsidRPr="00A918B3">
        <w:tab/>
        <w:t>the goods that are traded are intended to serve a religious, academic, educational, artistic, literary or scientific purpose; and</w:t>
      </w:r>
    </w:p>
    <w:p w14:paraId="1F56B03F" w14:textId="77777777" w:rsidR="00494122" w:rsidRPr="00A918B3" w:rsidRDefault="00494122" w:rsidP="00A918B3">
      <w:pPr>
        <w:pStyle w:val="paragraph"/>
      </w:pPr>
      <w:r w:rsidRPr="00A918B3">
        <w:tab/>
        <w:t>(b)</w:t>
      </w:r>
      <w:r w:rsidRPr="00A918B3">
        <w:tab/>
        <w:t>the person’s trading in the goods is not contrary to the public interest.</w:t>
      </w:r>
    </w:p>
    <w:p w14:paraId="5BB42C7D" w14:textId="77777777" w:rsidR="00CC7A34" w:rsidRPr="00A918B3" w:rsidRDefault="00CC7A34" w:rsidP="00A918B3">
      <w:pPr>
        <w:pStyle w:val="subsection"/>
      </w:pPr>
      <w:r w:rsidRPr="00A918B3">
        <w:tab/>
        <w:t>(</w:t>
      </w:r>
      <w:r w:rsidR="007D44B9" w:rsidRPr="00A918B3">
        <w:t>5</w:t>
      </w:r>
      <w:r w:rsidRPr="00A918B3">
        <w:t>)</w:t>
      </w:r>
      <w:r w:rsidRPr="00A918B3">
        <w:tab/>
        <w:t xml:space="preserve">For the purposes of </w:t>
      </w:r>
      <w:r w:rsidR="008C0B12" w:rsidRPr="00A918B3">
        <w:t>paragraph (</w:t>
      </w:r>
      <w:r w:rsidRPr="00A918B3">
        <w:t>1)(e), this subsection applies if</w:t>
      </w:r>
      <w:r w:rsidR="00381294" w:rsidRPr="00A918B3">
        <w:t>:</w:t>
      </w:r>
    </w:p>
    <w:p w14:paraId="2A1B9BD1" w14:textId="77777777" w:rsidR="00CC7A34" w:rsidRPr="00A918B3" w:rsidRDefault="00CC7A34" w:rsidP="00A918B3">
      <w:pPr>
        <w:pStyle w:val="paragraph"/>
      </w:pPr>
      <w:r w:rsidRPr="00A918B3">
        <w:tab/>
        <w:t>(a)</w:t>
      </w:r>
      <w:r w:rsidRPr="00A918B3">
        <w:tab/>
        <w:t>the goods that are traded contain one or more news reports or current affairs reports; and</w:t>
      </w:r>
    </w:p>
    <w:p w14:paraId="003563B1" w14:textId="2D292517" w:rsidR="00CC7A34" w:rsidRPr="00A918B3" w:rsidRDefault="00CC7A34" w:rsidP="00A918B3">
      <w:pPr>
        <w:pStyle w:val="paragraph"/>
      </w:pPr>
      <w:r w:rsidRPr="00A918B3">
        <w:lastRenderedPageBreak/>
        <w:tab/>
        <w:t>(b)</w:t>
      </w:r>
      <w:r w:rsidRPr="00A918B3">
        <w:tab/>
        <w:t xml:space="preserve">each prohibited </w:t>
      </w:r>
      <w:r w:rsidR="006F375A" w:rsidRPr="00052CB9">
        <w:t>Nazi</w:t>
      </w:r>
      <w:r w:rsidR="006F375A" w:rsidRPr="00A918B3">
        <w:t xml:space="preserve"> </w:t>
      </w:r>
      <w:r w:rsidRPr="00A918B3">
        <w:t>symbol that the goods depict or contain appears in such a report and only appears in such a report; and</w:t>
      </w:r>
    </w:p>
    <w:p w14:paraId="1B3E2AB6" w14:textId="52522A4C" w:rsidR="00CC7A34" w:rsidRPr="00A918B3" w:rsidRDefault="00CC7A34" w:rsidP="00A918B3">
      <w:pPr>
        <w:pStyle w:val="paragraph"/>
      </w:pPr>
      <w:r w:rsidRPr="00A918B3">
        <w:tab/>
        <w:t>(c)</w:t>
      </w:r>
      <w:r w:rsidRPr="00A918B3">
        <w:tab/>
        <w:t xml:space="preserve">in relation to each such report in which a prohibited </w:t>
      </w:r>
      <w:r w:rsidR="006F375A" w:rsidRPr="00052CB9">
        <w:t>Nazi</w:t>
      </w:r>
      <w:r w:rsidR="006F375A" w:rsidRPr="00A918B3">
        <w:t xml:space="preserve"> </w:t>
      </w:r>
      <w:r w:rsidRPr="00A918B3">
        <w:t>symbol appears</w:t>
      </w:r>
      <w:r w:rsidR="00325496" w:rsidRPr="00A918B3">
        <w:t>—a reasonable person would consider that:</w:t>
      </w:r>
    </w:p>
    <w:p w14:paraId="3AF93E71" w14:textId="5B9AA676" w:rsidR="00CC7A34" w:rsidRPr="00A918B3" w:rsidRDefault="00CC7A34" w:rsidP="00A918B3">
      <w:pPr>
        <w:pStyle w:val="paragraphsub"/>
      </w:pPr>
      <w:r w:rsidRPr="00A918B3">
        <w:tab/>
        <w:t>(i)</w:t>
      </w:r>
      <w:r w:rsidRPr="00A918B3">
        <w:tab/>
        <w:t xml:space="preserve">the report was made by a person working in a professional </w:t>
      </w:r>
      <w:r w:rsidR="006F375A" w:rsidRPr="00052CB9">
        <w:t>journalistic capacity</w:t>
      </w:r>
      <w:r w:rsidRPr="00A918B3">
        <w:t>; and</w:t>
      </w:r>
    </w:p>
    <w:p w14:paraId="06DD515E" w14:textId="77777777" w:rsidR="00CC7A34" w:rsidRPr="00A918B3" w:rsidRDefault="00CC7A34" w:rsidP="00A918B3">
      <w:pPr>
        <w:pStyle w:val="paragraphsub"/>
      </w:pPr>
      <w:r w:rsidRPr="00A918B3">
        <w:tab/>
        <w:t>(ii)</w:t>
      </w:r>
      <w:r w:rsidRPr="00A918B3">
        <w:tab/>
        <w:t>disseminating the report is in the public interest.</w:t>
      </w:r>
    </w:p>
    <w:p w14:paraId="73872E3B" w14:textId="77777777" w:rsidR="00CC7A34" w:rsidRPr="00A918B3" w:rsidRDefault="00632169" w:rsidP="00A918B3">
      <w:pPr>
        <w:pStyle w:val="SubsectionHead"/>
      </w:pPr>
      <w:r w:rsidRPr="00A918B3">
        <w:t>Defences</w:t>
      </w:r>
    </w:p>
    <w:p w14:paraId="24057849" w14:textId="77777777" w:rsidR="005A6F75" w:rsidRPr="00A918B3" w:rsidRDefault="005A6F75" w:rsidP="00A918B3">
      <w:pPr>
        <w:pStyle w:val="subsection"/>
      </w:pPr>
      <w:bookmarkStart w:id="23" w:name="_Hlk135931653"/>
      <w:r w:rsidRPr="00A918B3">
        <w:tab/>
        <w:t>(</w:t>
      </w:r>
      <w:r w:rsidR="007D44B9" w:rsidRPr="00A918B3">
        <w:t>6</w:t>
      </w:r>
      <w:r w:rsidRPr="00A918B3">
        <w:t>)</w:t>
      </w:r>
      <w:r w:rsidRPr="00A918B3">
        <w:tab/>
        <w:t>Subsection (1) does not apply to a person’s trading in goods if:</w:t>
      </w:r>
    </w:p>
    <w:p w14:paraId="00E43CE6" w14:textId="77777777" w:rsidR="005A6F75" w:rsidRPr="00A918B3" w:rsidRDefault="005A6F75" w:rsidP="00A918B3">
      <w:pPr>
        <w:pStyle w:val="paragraph"/>
      </w:pPr>
      <w:r w:rsidRPr="00A918B3">
        <w:tab/>
        <w:t>(a)</w:t>
      </w:r>
      <w:r w:rsidRPr="00A918B3">
        <w:tab/>
        <w:t>the goods that are traded contain commentary on public affairs; and</w:t>
      </w:r>
    </w:p>
    <w:p w14:paraId="4F00F5C2" w14:textId="3A35E689" w:rsidR="005A6F75" w:rsidRPr="00A918B3" w:rsidRDefault="005A6F75" w:rsidP="00A918B3">
      <w:pPr>
        <w:pStyle w:val="paragraph"/>
      </w:pPr>
      <w:r w:rsidRPr="00A918B3">
        <w:tab/>
        <w:t>(b)</w:t>
      </w:r>
      <w:r w:rsidRPr="00A918B3">
        <w:tab/>
        <w:t xml:space="preserve">each prohibited </w:t>
      </w:r>
      <w:r w:rsidR="006F375A" w:rsidRPr="00052CB9">
        <w:t>Nazi</w:t>
      </w:r>
      <w:r w:rsidR="006F375A" w:rsidRPr="00A918B3">
        <w:t xml:space="preserve"> </w:t>
      </w:r>
      <w:r w:rsidRPr="00A918B3">
        <w:t>symbol that the goods depict or contain appears in the commentary and only appears in the commentary; and</w:t>
      </w:r>
    </w:p>
    <w:p w14:paraId="72E0E1C6" w14:textId="155F37A6" w:rsidR="005A6F75" w:rsidRPr="00A918B3" w:rsidRDefault="005A6F75" w:rsidP="00A918B3">
      <w:pPr>
        <w:pStyle w:val="paragraph"/>
      </w:pPr>
      <w:r w:rsidRPr="00A918B3">
        <w:tab/>
        <w:t>(c)</w:t>
      </w:r>
      <w:r w:rsidRPr="00A918B3">
        <w:tab/>
        <w:t xml:space="preserve">in relation to commentary in which a prohibited </w:t>
      </w:r>
      <w:r w:rsidR="006F375A" w:rsidRPr="00052CB9">
        <w:t>Nazi</w:t>
      </w:r>
      <w:r w:rsidR="006F375A" w:rsidRPr="00A918B3">
        <w:t xml:space="preserve"> </w:t>
      </w:r>
      <w:r w:rsidRPr="00A918B3">
        <w:t>symbol appears—making the commentary is in the public interest.</w:t>
      </w:r>
    </w:p>
    <w:p w14:paraId="38426D7B" w14:textId="77777777" w:rsidR="005A6F75" w:rsidRPr="00A918B3" w:rsidRDefault="005A6F75" w:rsidP="00A918B3">
      <w:pPr>
        <w:pStyle w:val="notetext"/>
      </w:pPr>
      <w:r w:rsidRPr="00A918B3">
        <w:t>Note:</w:t>
      </w:r>
      <w:r w:rsidRPr="00A918B3">
        <w:tab/>
        <w:t>A defendant bears an evidential burden in relation to the matter</w:t>
      </w:r>
      <w:r w:rsidR="00F05147" w:rsidRPr="00A918B3">
        <w:t>s</w:t>
      </w:r>
      <w:r w:rsidRPr="00A918B3">
        <w:t xml:space="preserve"> in this </w:t>
      </w:r>
      <w:r w:rsidR="00C761A6" w:rsidRPr="00A918B3">
        <w:t>subsection (</w:t>
      </w:r>
      <w:r w:rsidRPr="00A918B3">
        <w:t>see subsection 13.3(3)).</w:t>
      </w:r>
    </w:p>
    <w:bookmarkEnd w:id="23"/>
    <w:p w14:paraId="676EC798" w14:textId="77777777" w:rsidR="005A6F75" w:rsidRPr="00A918B3" w:rsidRDefault="005A6F75" w:rsidP="00A918B3">
      <w:pPr>
        <w:pStyle w:val="subsection"/>
      </w:pPr>
      <w:r w:rsidRPr="00A918B3">
        <w:tab/>
        <w:t>(</w:t>
      </w:r>
      <w:r w:rsidR="007D44B9" w:rsidRPr="00A918B3">
        <w:t>7</w:t>
      </w:r>
      <w:r w:rsidRPr="00A918B3">
        <w:t>)</w:t>
      </w:r>
      <w:r w:rsidRPr="00A918B3">
        <w:tab/>
        <w:t>Subsection (1) does not apply to a person’s trading in goods if th</w:t>
      </w:r>
      <w:r w:rsidR="0051793B" w:rsidRPr="00A918B3">
        <w:t>e</w:t>
      </w:r>
      <w:r w:rsidRPr="00A918B3">
        <w:t xml:space="preserve"> trading is necessary for or of assistance in:</w:t>
      </w:r>
    </w:p>
    <w:p w14:paraId="1FEC101A" w14:textId="77777777" w:rsidR="005A6F75" w:rsidRPr="00A918B3" w:rsidRDefault="005A6F75" w:rsidP="00A918B3">
      <w:pPr>
        <w:pStyle w:val="paragraph"/>
      </w:pPr>
      <w:r w:rsidRPr="00A918B3">
        <w:tab/>
        <w:t>(a)</w:t>
      </w:r>
      <w:r w:rsidRPr="00A918B3">
        <w:tab/>
        <w:t>enforcing a law of the Commonwealth, a State or Territory, or a foreign country; or</w:t>
      </w:r>
    </w:p>
    <w:p w14:paraId="3E326EEA" w14:textId="77777777" w:rsidR="005A6F75" w:rsidRPr="00A918B3" w:rsidRDefault="005A6F75" w:rsidP="00A918B3">
      <w:pPr>
        <w:pStyle w:val="paragraph"/>
      </w:pPr>
      <w:r w:rsidRPr="00A918B3">
        <w:tab/>
        <w:t>(b)</w:t>
      </w:r>
      <w:r w:rsidRPr="00A918B3">
        <w:tab/>
        <w:t>monitoring compliance with, or investigating a contravention of, a law of the Commonwealth, a State or Territory, or a foreign country; or</w:t>
      </w:r>
    </w:p>
    <w:p w14:paraId="2FD5ED10" w14:textId="77777777" w:rsidR="005A6F75" w:rsidRPr="00A918B3" w:rsidRDefault="005A6F75" w:rsidP="00A918B3">
      <w:pPr>
        <w:pStyle w:val="paragraph"/>
      </w:pPr>
      <w:r w:rsidRPr="00A918B3">
        <w:tab/>
        <w:t>(c)</w:t>
      </w:r>
      <w:r w:rsidRPr="00A918B3">
        <w:tab/>
        <w:t>the administration of justice (whether within or outside Australia).</w:t>
      </w:r>
    </w:p>
    <w:p w14:paraId="3CF4416D" w14:textId="77777777" w:rsidR="005A6F75" w:rsidRPr="00A918B3" w:rsidRDefault="005A6F75" w:rsidP="00A918B3">
      <w:pPr>
        <w:pStyle w:val="notetext"/>
      </w:pPr>
      <w:r w:rsidRPr="00A918B3">
        <w:t>Note:</w:t>
      </w:r>
      <w:r w:rsidRPr="00A918B3">
        <w:tab/>
        <w:t>A defendant bears an evidential burden in relation to the matter</w:t>
      </w:r>
      <w:r w:rsidR="00F05147" w:rsidRPr="00A918B3">
        <w:t>s</w:t>
      </w:r>
      <w:r w:rsidRPr="00A918B3">
        <w:t xml:space="preserve"> in this </w:t>
      </w:r>
      <w:r w:rsidR="00C761A6" w:rsidRPr="00A918B3">
        <w:t>subsection (</w:t>
      </w:r>
      <w:r w:rsidRPr="00A918B3">
        <w:t>see subsection 13.3(3)).</w:t>
      </w:r>
    </w:p>
    <w:p w14:paraId="017EB86F" w14:textId="77777777" w:rsidR="005A6F75" w:rsidRPr="00A918B3" w:rsidRDefault="005A6F75" w:rsidP="00A918B3">
      <w:pPr>
        <w:pStyle w:val="subsection"/>
      </w:pPr>
      <w:r w:rsidRPr="00A918B3">
        <w:tab/>
        <w:t>(</w:t>
      </w:r>
      <w:r w:rsidR="007D44B9" w:rsidRPr="00A918B3">
        <w:t>8</w:t>
      </w:r>
      <w:r w:rsidRPr="00A918B3">
        <w:t>)</w:t>
      </w:r>
      <w:r w:rsidRPr="00A918B3">
        <w:tab/>
        <w:t>Subsection (1) does not apply to a person’s trading in goods if:</w:t>
      </w:r>
    </w:p>
    <w:p w14:paraId="757638E3" w14:textId="77777777" w:rsidR="005A6F75" w:rsidRPr="00A918B3" w:rsidRDefault="005A6F75" w:rsidP="00A918B3">
      <w:pPr>
        <w:pStyle w:val="paragraph"/>
      </w:pPr>
      <w:r w:rsidRPr="00A918B3">
        <w:tab/>
        <w:t>(a)</w:t>
      </w:r>
      <w:r w:rsidRPr="00A918B3">
        <w:tab/>
        <w:t>both:</w:t>
      </w:r>
    </w:p>
    <w:p w14:paraId="53715001" w14:textId="77777777" w:rsidR="005A6F75" w:rsidRPr="00A918B3" w:rsidRDefault="005A6F75" w:rsidP="00A918B3">
      <w:pPr>
        <w:pStyle w:val="paragraphsub"/>
      </w:pPr>
      <w:r w:rsidRPr="00A918B3">
        <w:tab/>
        <w:t>(i)</w:t>
      </w:r>
      <w:r w:rsidRPr="00A918B3">
        <w:tab/>
        <w:t>the trading is in connection with the performance by a public official of the official’s duties or functions; and</w:t>
      </w:r>
    </w:p>
    <w:p w14:paraId="3D171F30" w14:textId="77777777" w:rsidR="005A6F75" w:rsidRPr="00A918B3" w:rsidRDefault="005A6F75" w:rsidP="00A918B3">
      <w:pPr>
        <w:pStyle w:val="paragraphsub"/>
      </w:pPr>
      <w:r w:rsidRPr="00A918B3">
        <w:lastRenderedPageBreak/>
        <w:tab/>
        <w:t>(ii)</w:t>
      </w:r>
      <w:r w:rsidRPr="00A918B3">
        <w:tab/>
        <w:t>the trading is reasonable in the circumstances for the purpose of the public official performing that duty or function; or</w:t>
      </w:r>
    </w:p>
    <w:p w14:paraId="3B1452B3" w14:textId="77777777" w:rsidR="005A6F75" w:rsidRPr="00A918B3" w:rsidRDefault="005A6F75" w:rsidP="00A918B3">
      <w:pPr>
        <w:pStyle w:val="paragraph"/>
      </w:pPr>
      <w:r w:rsidRPr="00A918B3">
        <w:tab/>
        <w:t>(b)</w:t>
      </w:r>
      <w:r w:rsidRPr="00A918B3">
        <w:tab/>
        <w:t>both:</w:t>
      </w:r>
    </w:p>
    <w:p w14:paraId="15B563D6" w14:textId="77777777" w:rsidR="005A6F75" w:rsidRPr="00A918B3" w:rsidRDefault="005A6F75" w:rsidP="00A918B3">
      <w:pPr>
        <w:pStyle w:val="paragraphsub"/>
      </w:pPr>
      <w:r w:rsidRPr="00A918B3">
        <w:tab/>
        <w:t>(i)</w:t>
      </w:r>
      <w:r w:rsidRPr="00A918B3">
        <w:tab/>
        <w:t>the trading is in connection with an individual assisting a public official in relation to the performance of the public official’s duties or functions; and</w:t>
      </w:r>
    </w:p>
    <w:p w14:paraId="6AC3D52B" w14:textId="77777777" w:rsidR="005A6F75" w:rsidRPr="00A918B3" w:rsidRDefault="005A6F75" w:rsidP="00A918B3">
      <w:pPr>
        <w:pStyle w:val="paragraphsub"/>
      </w:pPr>
      <w:r w:rsidRPr="00A918B3">
        <w:tab/>
        <w:t>(ii)</w:t>
      </w:r>
      <w:r w:rsidRPr="00A918B3">
        <w:tab/>
        <w:t>the trading is reasonable in the circumstances for the purpose of the individual assisting the public official in relation to the performance of the public official’s duties or functions.</w:t>
      </w:r>
    </w:p>
    <w:p w14:paraId="75D5B6F2" w14:textId="77777777" w:rsidR="005A6F75" w:rsidRPr="00A918B3" w:rsidRDefault="005A6F75" w:rsidP="00A918B3">
      <w:pPr>
        <w:pStyle w:val="notetext"/>
      </w:pPr>
      <w:r w:rsidRPr="00A918B3">
        <w:t>Note:</w:t>
      </w:r>
      <w:r w:rsidRPr="00A918B3">
        <w:tab/>
        <w:t xml:space="preserve">A defendant bears an evidential burden in relation to the matters in this </w:t>
      </w:r>
      <w:r w:rsidR="00C761A6" w:rsidRPr="00A918B3">
        <w:t>subsection (</w:t>
      </w:r>
      <w:r w:rsidRPr="00A918B3">
        <w:t>see subsection 13.3(3)).</w:t>
      </w:r>
    </w:p>
    <w:p w14:paraId="22D86A6F" w14:textId="77777777" w:rsidR="002100EE" w:rsidRPr="00A918B3" w:rsidRDefault="00E765FD" w:rsidP="00A918B3">
      <w:pPr>
        <w:pStyle w:val="SubsectionHead"/>
      </w:pPr>
      <w:r w:rsidRPr="00A918B3">
        <w:t>Interpretation</w:t>
      </w:r>
    </w:p>
    <w:p w14:paraId="6377FC5D" w14:textId="77777777" w:rsidR="009B3B57" w:rsidRPr="00A918B3" w:rsidRDefault="00200D4C" w:rsidP="00A918B3">
      <w:pPr>
        <w:pStyle w:val="subsection"/>
      </w:pPr>
      <w:r w:rsidRPr="00A918B3">
        <w:tab/>
      </w:r>
      <w:r w:rsidR="009B3B57" w:rsidRPr="00A918B3">
        <w:t>(</w:t>
      </w:r>
      <w:r w:rsidR="007D44B9" w:rsidRPr="00A918B3">
        <w:t>9</w:t>
      </w:r>
      <w:r w:rsidR="009B3B57" w:rsidRPr="00A918B3">
        <w:t>)</w:t>
      </w:r>
      <w:r w:rsidR="009B3B57" w:rsidRPr="00A918B3">
        <w:tab/>
        <w:t xml:space="preserve">The references in </w:t>
      </w:r>
      <w:r w:rsidR="00984A20" w:rsidRPr="00A918B3">
        <w:t>this section</w:t>
      </w:r>
      <w:r w:rsidR="009B3B57" w:rsidRPr="00A918B3">
        <w:t xml:space="preserve"> to function or functions do not, by implication, affect the meaning of the expressions duty or duties when used in any other provision of this Code.</w:t>
      </w:r>
    </w:p>
    <w:p w14:paraId="0D196609" w14:textId="77777777" w:rsidR="001D6029" w:rsidRDefault="001D6029" w:rsidP="00A918B3">
      <w:pPr>
        <w:pStyle w:val="subsection"/>
      </w:pPr>
      <w:r w:rsidRPr="00A918B3">
        <w:tab/>
        <w:t>(</w:t>
      </w:r>
      <w:r w:rsidR="007D44B9" w:rsidRPr="00A918B3">
        <w:t>10</w:t>
      </w:r>
      <w:r w:rsidRPr="00A918B3">
        <w:t>)</w:t>
      </w:r>
      <w:r w:rsidRPr="00A918B3">
        <w:tab/>
        <w:t xml:space="preserve">In this section, </w:t>
      </w:r>
      <w:r w:rsidRPr="00A918B3">
        <w:rPr>
          <w:b/>
          <w:i/>
        </w:rPr>
        <w:t>Commonwealth place</w:t>
      </w:r>
      <w:r w:rsidRPr="00A918B3">
        <w:t xml:space="preserve"> has the same meaning as in the </w:t>
      </w:r>
      <w:r w:rsidRPr="00A918B3">
        <w:rPr>
          <w:i/>
        </w:rPr>
        <w:t>Commonwealth Places (Application of Laws) Act 1970</w:t>
      </w:r>
      <w:r w:rsidRPr="00A918B3">
        <w:t>.</w:t>
      </w:r>
    </w:p>
    <w:p w14:paraId="3EA1BC3F" w14:textId="77777777" w:rsidR="008B5158" w:rsidRPr="00052CB9" w:rsidRDefault="008B5158" w:rsidP="008B5158">
      <w:pPr>
        <w:pStyle w:val="ActHead5"/>
      </w:pPr>
      <w:bookmarkStart w:id="24" w:name="_Toc153272882"/>
      <w:r w:rsidRPr="00E6405C">
        <w:rPr>
          <w:rStyle w:val="CharSectno"/>
        </w:rPr>
        <w:t>80.2JA</w:t>
      </w:r>
      <w:r w:rsidRPr="00052CB9">
        <w:t xml:space="preserve">  Trading in prohibited terrorist organisation symbols</w:t>
      </w:r>
      <w:bookmarkEnd w:id="24"/>
    </w:p>
    <w:p w14:paraId="5DBFA543" w14:textId="77777777" w:rsidR="008B5158" w:rsidRPr="00052CB9" w:rsidRDefault="008B5158" w:rsidP="008B5158">
      <w:pPr>
        <w:pStyle w:val="subsection"/>
      </w:pPr>
      <w:r w:rsidRPr="00052CB9">
        <w:tab/>
        <w:t>(1)</w:t>
      </w:r>
      <w:r w:rsidRPr="00052CB9">
        <w:tab/>
        <w:t>A person commits an offence if:</w:t>
      </w:r>
    </w:p>
    <w:p w14:paraId="1C33D628" w14:textId="77777777" w:rsidR="008B5158" w:rsidRPr="00052CB9" w:rsidRDefault="008B5158" w:rsidP="008B5158">
      <w:pPr>
        <w:pStyle w:val="paragraph"/>
      </w:pPr>
      <w:r w:rsidRPr="00052CB9">
        <w:tab/>
        <w:t>(a)</w:t>
      </w:r>
      <w:r w:rsidRPr="00052CB9">
        <w:tab/>
        <w:t>the person trades in goods; and</w:t>
      </w:r>
    </w:p>
    <w:p w14:paraId="0BAB75B4" w14:textId="77777777" w:rsidR="008B5158" w:rsidRPr="00052CB9" w:rsidRDefault="008B5158" w:rsidP="008B5158">
      <w:pPr>
        <w:pStyle w:val="paragraph"/>
      </w:pPr>
      <w:r w:rsidRPr="00052CB9">
        <w:tab/>
        <w:t>(b)</w:t>
      </w:r>
      <w:r w:rsidRPr="00052CB9">
        <w:tab/>
        <w:t>the goods depict or contain a symbol; and</w:t>
      </w:r>
    </w:p>
    <w:p w14:paraId="4BCF4492" w14:textId="77777777" w:rsidR="008B5158" w:rsidRPr="00052CB9" w:rsidRDefault="008B5158" w:rsidP="008B5158">
      <w:pPr>
        <w:pStyle w:val="paragraph"/>
      </w:pPr>
      <w:r w:rsidRPr="00052CB9">
        <w:tab/>
        <w:t>(c)</w:t>
      </w:r>
      <w:r w:rsidRPr="00052CB9">
        <w:tab/>
        <w:t>the person knows that the symbol is a prohibited terrorist organisation symbol; and</w:t>
      </w:r>
    </w:p>
    <w:p w14:paraId="69866822" w14:textId="77777777" w:rsidR="008B5158" w:rsidRPr="00052CB9" w:rsidRDefault="008B5158" w:rsidP="008B5158">
      <w:pPr>
        <w:pStyle w:val="paragraph"/>
      </w:pPr>
      <w:r w:rsidRPr="00052CB9">
        <w:tab/>
        <w:t>(d)</w:t>
      </w:r>
      <w:r w:rsidRPr="00052CB9">
        <w:tab/>
        <w:t>subsection (3) applies; and</w:t>
      </w:r>
    </w:p>
    <w:p w14:paraId="6455CB0C" w14:textId="77777777" w:rsidR="008B5158" w:rsidRPr="00052CB9" w:rsidRDefault="008B5158" w:rsidP="008B5158">
      <w:pPr>
        <w:pStyle w:val="paragraph"/>
      </w:pPr>
      <w:r w:rsidRPr="00052CB9">
        <w:tab/>
        <w:t>(e)</w:t>
      </w:r>
      <w:r w:rsidRPr="00052CB9">
        <w:tab/>
        <w:t>subsections (4) and (5) do not apply.</w:t>
      </w:r>
    </w:p>
    <w:p w14:paraId="4A5B7E60" w14:textId="77777777" w:rsidR="008B5158" w:rsidRPr="00052CB9" w:rsidRDefault="008B5158" w:rsidP="008B5158">
      <w:pPr>
        <w:pStyle w:val="notetext"/>
      </w:pPr>
      <w:r w:rsidRPr="00052CB9">
        <w:t>Note:</w:t>
      </w:r>
      <w:r w:rsidRPr="00052CB9">
        <w:tab/>
        <w:t>For defences, see subsections (6) to (8).</w:t>
      </w:r>
    </w:p>
    <w:p w14:paraId="330BFBBF" w14:textId="77777777" w:rsidR="008B5158" w:rsidRPr="00052CB9" w:rsidRDefault="008B5158" w:rsidP="008B5158">
      <w:pPr>
        <w:pStyle w:val="Penalty"/>
      </w:pPr>
      <w:bookmarkStart w:id="25" w:name="_Hlk151395767"/>
      <w:r w:rsidRPr="00052CB9">
        <w:t>Penalty:</w:t>
      </w:r>
      <w:r w:rsidRPr="00052CB9">
        <w:tab/>
        <w:t>Imprisonment for 12 months.</w:t>
      </w:r>
    </w:p>
    <w:bookmarkEnd w:id="25"/>
    <w:p w14:paraId="6DC5A42D" w14:textId="77777777" w:rsidR="008B5158" w:rsidRPr="00052CB9" w:rsidRDefault="008B5158" w:rsidP="008B5158">
      <w:pPr>
        <w:pStyle w:val="subsection"/>
      </w:pPr>
      <w:r w:rsidRPr="00052CB9">
        <w:tab/>
        <w:t>(2)</w:t>
      </w:r>
      <w:r w:rsidRPr="00052CB9">
        <w:tab/>
        <w:t>Absolute liability applies to paragraphs (1)(d) and (e).</w:t>
      </w:r>
    </w:p>
    <w:p w14:paraId="523851BA" w14:textId="77777777" w:rsidR="008B5158" w:rsidRPr="00052CB9" w:rsidRDefault="008B5158" w:rsidP="008B5158">
      <w:pPr>
        <w:pStyle w:val="SubsectionHead"/>
      </w:pPr>
      <w:r w:rsidRPr="00052CB9">
        <w:lastRenderedPageBreak/>
        <w:t>Jurisdictional requirements</w:t>
      </w:r>
    </w:p>
    <w:p w14:paraId="55A41E51" w14:textId="77777777" w:rsidR="008B5158" w:rsidRPr="00052CB9" w:rsidRDefault="008B5158" w:rsidP="008B5158">
      <w:pPr>
        <w:pStyle w:val="subsection"/>
      </w:pPr>
      <w:r w:rsidRPr="00052CB9">
        <w:tab/>
        <w:t>(3)</w:t>
      </w:r>
      <w:r w:rsidRPr="00052CB9">
        <w:tab/>
        <w:t>For the purposes of paragraph (1)(d), this subsection applies if:</w:t>
      </w:r>
    </w:p>
    <w:p w14:paraId="142BE9C9" w14:textId="77777777" w:rsidR="008B5158" w:rsidRPr="00052CB9" w:rsidRDefault="008B5158" w:rsidP="008B5158">
      <w:pPr>
        <w:pStyle w:val="paragraph"/>
      </w:pPr>
      <w:r w:rsidRPr="00052CB9">
        <w:tab/>
        <w:t>(a)</w:t>
      </w:r>
      <w:r w:rsidRPr="00052CB9">
        <w:tab/>
        <w:t>the trading occurs to any extent outside Australia; or</w:t>
      </w:r>
    </w:p>
    <w:p w14:paraId="73B48E1F" w14:textId="77777777" w:rsidR="008B5158" w:rsidRPr="00052CB9" w:rsidRDefault="008B5158" w:rsidP="008B5158">
      <w:pPr>
        <w:pStyle w:val="paragraph"/>
      </w:pPr>
      <w:r w:rsidRPr="00052CB9">
        <w:tab/>
        <w:t>(b)</w:t>
      </w:r>
      <w:r w:rsidRPr="00052CB9">
        <w:tab/>
        <w:t>the trading involves transportation across State borders, either for reward or in connection with a commercial arrangement; or</w:t>
      </w:r>
    </w:p>
    <w:p w14:paraId="70BD2DC0" w14:textId="77777777" w:rsidR="008B5158" w:rsidRPr="00052CB9" w:rsidRDefault="008B5158" w:rsidP="008B5158">
      <w:pPr>
        <w:pStyle w:val="paragraph"/>
      </w:pPr>
      <w:r w:rsidRPr="00052CB9">
        <w:tab/>
        <w:t>(c)</w:t>
      </w:r>
      <w:r w:rsidRPr="00052CB9">
        <w:tab/>
        <w:t>the trading occurs within a Territory or involves transportation to or from a Territory; or</w:t>
      </w:r>
    </w:p>
    <w:p w14:paraId="24910D92" w14:textId="77777777" w:rsidR="008B5158" w:rsidRPr="00052CB9" w:rsidRDefault="008B5158" w:rsidP="008B5158">
      <w:pPr>
        <w:pStyle w:val="paragraph"/>
      </w:pPr>
      <w:r w:rsidRPr="00052CB9">
        <w:tab/>
        <w:t>(d)</w:t>
      </w:r>
      <w:r w:rsidRPr="00052CB9">
        <w:tab/>
        <w:t>the trading is engaged in by, or on behalf of, a constitutional corporation; or</w:t>
      </w:r>
    </w:p>
    <w:p w14:paraId="6BC26663" w14:textId="77777777" w:rsidR="008B5158" w:rsidRPr="00052CB9" w:rsidRDefault="008B5158" w:rsidP="008B5158">
      <w:pPr>
        <w:pStyle w:val="paragraph"/>
      </w:pPr>
      <w:r w:rsidRPr="00052CB9">
        <w:tab/>
        <w:t>(e)</w:t>
      </w:r>
      <w:r w:rsidRPr="00052CB9">
        <w:tab/>
        <w:t>some of the trading is engaged in by communication using a postal, telegraphic, telephonic or other like service within the meaning of paragraph 51(v) of the Constitution; or</w:t>
      </w:r>
    </w:p>
    <w:p w14:paraId="1BDEE7B1" w14:textId="77777777" w:rsidR="008B5158" w:rsidRPr="00052CB9" w:rsidRDefault="008B5158" w:rsidP="008B5158">
      <w:pPr>
        <w:pStyle w:val="paragraph"/>
      </w:pPr>
      <w:r w:rsidRPr="00052CB9">
        <w:tab/>
        <w:t>(f)</w:t>
      </w:r>
      <w:r w:rsidRPr="00052CB9">
        <w:tab/>
        <w:t>the trading:</w:t>
      </w:r>
    </w:p>
    <w:p w14:paraId="516B315D" w14:textId="77777777" w:rsidR="008B5158" w:rsidRPr="00052CB9" w:rsidRDefault="008B5158" w:rsidP="008B5158">
      <w:pPr>
        <w:pStyle w:val="paragraphsub"/>
      </w:pPr>
      <w:r w:rsidRPr="00052CB9">
        <w:tab/>
        <w:t>(i)</w:t>
      </w:r>
      <w:r w:rsidRPr="00052CB9">
        <w:tab/>
        <w:t>occurs to any extent at a Commonwealth place; or</w:t>
      </w:r>
    </w:p>
    <w:p w14:paraId="1851A23E" w14:textId="77777777" w:rsidR="008B5158" w:rsidRPr="00052CB9" w:rsidRDefault="008B5158" w:rsidP="008B5158">
      <w:pPr>
        <w:pStyle w:val="paragraphsub"/>
      </w:pPr>
      <w:r w:rsidRPr="00052CB9">
        <w:tab/>
        <w:t>(ii)</w:t>
      </w:r>
      <w:r w:rsidRPr="00052CB9">
        <w:tab/>
        <w:t>involves transportation to or from a Commonwealth place; or</w:t>
      </w:r>
    </w:p>
    <w:p w14:paraId="0EC9D5C1" w14:textId="77777777" w:rsidR="008B5158" w:rsidRPr="00052CB9" w:rsidRDefault="008B5158" w:rsidP="008B5158">
      <w:pPr>
        <w:pStyle w:val="paragraph"/>
      </w:pPr>
      <w:r w:rsidRPr="00052CB9">
        <w:tab/>
        <w:t>(g)</w:t>
      </w:r>
      <w:r w:rsidRPr="00052CB9">
        <w:tab/>
        <w:t>the person is an alien; or</w:t>
      </w:r>
    </w:p>
    <w:p w14:paraId="701A0D8D" w14:textId="77777777" w:rsidR="008B5158" w:rsidRPr="00052CB9" w:rsidRDefault="008B5158" w:rsidP="008B5158">
      <w:pPr>
        <w:pStyle w:val="paragraph"/>
      </w:pPr>
      <w:r w:rsidRPr="00052CB9">
        <w:tab/>
        <w:t>(h)</w:t>
      </w:r>
      <w:r w:rsidRPr="00052CB9">
        <w:tab/>
        <w:t>the trading involves the person:</w:t>
      </w:r>
    </w:p>
    <w:p w14:paraId="3286BC28" w14:textId="77777777" w:rsidR="008B5158" w:rsidRPr="00052CB9" w:rsidRDefault="008B5158" w:rsidP="008B5158">
      <w:pPr>
        <w:pStyle w:val="paragraphsub"/>
      </w:pPr>
      <w:r w:rsidRPr="00052CB9">
        <w:tab/>
        <w:t>(i)</w:t>
      </w:r>
      <w:r w:rsidRPr="00052CB9">
        <w:tab/>
        <w:t>selling the goods to an alien; or</w:t>
      </w:r>
    </w:p>
    <w:p w14:paraId="75ED0D97" w14:textId="77777777" w:rsidR="008B5158" w:rsidRPr="00052CB9" w:rsidRDefault="008B5158" w:rsidP="008B5158">
      <w:pPr>
        <w:pStyle w:val="paragraphsub"/>
      </w:pPr>
      <w:r w:rsidRPr="00052CB9">
        <w:tab/>
        <w:t>(ii)</w:t>
      </w:r>
      <w:r w:rsidRPr="00052CB9">
        <w:tab/>
        <w:t>preparing the goods for supply with the intention of selling them to an alien or believing that another person intends to sell them to an alien or believing that an alien intends to sell them; or</w:t>
      </w:r>
    </w:p>
    <w:p w14:paraId="222F4980" w14:textId="77777777" w:rsidR="008B5158" w:rsidRPr="00052CB9" w:rsidRDefault="008B5158" w:rsidP="008B5158">
      <w:pPr>
        <w:pStyle w:val="paragraphsub"/>
      </w:pPr>
      <w:r w:rsidRPr="00052CB9">
        <w:tab/>
        <w:t>(iii)</w:t>
      </w:r>
      <w:r w:rsidRPr="00052CB9">
        <w:tab/>
        <w:t>transporting the goods with the intention of selling them to an alien or believing that another person intends to sell them to an alien or believing that an alien intends to sell them; or</w:t>
      </w:r>
    </w:p>
    <w:p w14:paraId="0B237FDB" w14:textId="77777777" w:rsidR="008B5158" w:rsidRPr="00052CB9" w:rsidRDefault="008B5158" w:rsidP="008B5158">
      <w:pPr>
        <w:pStyle w:val="paragraphsub"/>
      </w:pPr>
      <w:r w:rsidRPr="00052CB9">
        <w:tab/>
        <w:t>(iv)</w:t>
      </w:r>
      <w:r w:rsidRPr="00052CB9">
        <w:tab/>
        <w:t>guarding or concealing the goods with the intention of selling them to an alien or with the intention of assisting another person to sell them to an alien or with the intention of assisting an alien to sell them; or</w:t>
      </w:r>
    </w:p>
    <w:p w14:paraId="6BECAB8E" w14:textId="77777777" w:rsidR="008B5158" w:rsidRPr="00052CB9" w:rsidRDefault="008B5158" w:rsidP="008B5158">
      <w:pPr>
        <w:pStyle w:val="paragraphsub"/>
      </w:pPr>
      <w:r w:rsidRPr="00052CB9">
        <w:tab/>
        <w:t>(v)</w:t>
      </w:r>
      <w:r w:rsidRPr="00052CB9">
        <w:tab/>
        <w:t>possessing the goods with the intention of selling them to an alien.</w:t>
      </w:r>
    </w:p>
    <w:p w14:paraId="717E4CDC" w14:textId="77777777" w:rsidR="008B5158" w:rsidRPr="00052CB9" w:rsidRDefault="008B5158" w:rsidP="008B5158">
      <w:pPr>
        <w:pStyle w:val="SubsectionHead"/>
      </w:pPr>
      <w:r w:rsidRPr="00052CB9">
        <w:lastRenderedPageBreak/>
        <w:t>Other matters</w:t>
      </w:r>
    </w:p>
    <w:p w14:paraId="155791E1" w14:textId="77777777" w:rsidR="008B5158" w:rsidRPr="00052CB9" w:rsidRDefault="008B5158" w:rsidP="008B5158">
      <w:pPr>
        <w:pStyle w:val="subsection"/>
      </w:pPr>
      <w:r w:rsidRPr="00052CB9">
        <w:tab/>
        <w:t>(4)</w:t>
      </w:r>
      <w:r w:rsidRPr="00052CB9">
        <w:tab/>
        <w:t>For the purposes of paragraph (1)(e), this subsection applies if a reasonable person would consider that:</w:t>
      </w:r>
    </w:p>
    <w:p w14:paraId="5B842540" w14:textId="77777777" w:rsidR="008B5158" w:rsidRPr="00052CB9" w:rsidRDefault="008B5158" w:rsidP="008B5158">
      <w:pPr>
        <w:pStyle w:val="paragraph"/>
      </w:pPr>
      <w:r w:rsidRPr="00052CB9">
        <w:tab/>
        <w:t>(a)</w:t>
      </w:r>
      <w:r w:rsidRPr="00052CB9">
        <w:tab/>
        <w:t>the goods that are traded are intended to serve a religious, academic, educational, artistic, literary or scientific purpose; and</w:t>
      </w:r>
    </w:p>
    <w:p w14:paraId="7795F126" w14:textId="77777777" w:rsidR="008B5158" w:rsidRPr="00052CB9" w:rsidRDefault="008B5158" w:rsidP="008B5158">
      <w:pPr>
        <w:pStyle w:val="paragraph"/>
      </w:pPr>
      <w:r w:rsidRPr="00052CB9">
        <w:tab/>
        <w:t>(b)</w:t>
      </w:r>
      <w:r w:rsidRPr="00052CB9">
        <w:tab/>
        <w:t>the person’s trading in the goods is not contrary to the public interest.</w:t>
      </w:r>
    </w:p>
    <w:p w14:paraId="4E512408" w14:textId="77777777" w:rsidR="008B5158" w:rsidRPr="00052CB9" w:rsidRDefault="008B5158" w:rsidP="008B5158">
      <w:pPr>
        <w:pStyle w:val="subsection"/>
      </w:pPr>
      <w:r w:rsidRPr="00052CB9">
        <w:tab/>
        <w:t>(5)</w:t>
      </w:r>
      <w:r w:rsidRPr="00052CB9">
        <w:tab/>
        <w:t>For the purposes of paragraph (1)(e), this subsection applies if:</w:t>
      </w:r>
    </w:p>
    <w:p w14:paraId="19E03009" w14:textId="77777777" w:rsidR="008B5158" w:rsidRPr="00052CB9" w:rsidRDefault="008B5158" w:rsidP="008B5158">
      <w:pPr>
        <w:pStyle w:val="paragraph"/>
      </w:pPr>
      <w:r w:rsidRPr="00052CB9">
        <w:tab/>
        <w:t>(a)</w:t>
      </w:r>
      <w:r w:rsidRPr="00052CB9">
        <w:tab/>
        <w:t>the goods that are traded contain one or more news reports or current affairs reports; and</w:t>
      </w:r>
    </w:p>
    <w:p w14:paraId="489F76AD" w14:textId="77777777" w:rsidR="008B5158" w:rsidRPr="00052CB9" w:rsidRDefault="008B5158" w:rsidP="008B5158">
      <w:pPr>
        <w:pStyle w:val="paragraph"/>
      </w:pPr>
      <w:r w:rsidRPr="00052CB9">
        <w:tab/>
        <w:t>(b)</w:t>
      </w:r>
      <w:r w:rsidRPr="00052CB9">
        <w:tab/>
        <w:t>each prohibited terrorist organisation symbol that the goods depict or contain appears in such a report and only appears in such a report; and</w:t>
      </w:r>
    </w:p>
    <w:p w14:paraId="2898A789" w14:textId="77777777" w:rsidR="008B5158" w:rsidRPr="00052CB9" w:rsidRDefault="008B5158" w:rsidP="008B5158">
      <w:pPr>
        <w:pStyle w:val="paragraph"/>
      </w:pPr>
      <w:r w:rsidRPr="00052CB9">
        <w:tab/>
        <w:t>(c)</w:t>
      </w:r>
      <w:r w:rsidRPr="00052CB9">
        <w:tab/>
        <w:t>in relation to each such report in which a prohibited terrorist organisation symbol appears—a reasonable person would consider that:</w:t>
      </w:r>
    </w:p>
    <w:p w14:paraId="036000B3" w14:textId="77777777" w:rsidR="008B5158" w:rsidRPr="00052CB9" w:rsidRDefault="008B5158" w:rsidP="008B5158">
      <w:pPr>
        <w:pStyle w:val="paragraphsub"/>
      </w:pPr>
      <w:r w:rsidRPr="00052CB9">
        <w:tab/>
        <w:t>(i)</w:t>
      </w:r>
      <w:r w:rsidRPr="00052CB9">
        <w:tab/>
        <w:t>the report was made by a person working in a professional journalistic capacity; and</w:t>
      </w:r>
    </w:p>
    <w:p w14:paraId="150782E9" w14:textId="77777777" w:rsidR="008B5158" w:rsidRPr="00052CB9" w:rsidRDefault="008B5158" w:rsidP="008B5158">
      <w:pPr>
        <w:pStyle w:val="paragraphsub"/>
      </w:pPr>
      <w:r w:rsidRPr="00052CB9">
        <w:tab/>
        <w:t>(ii)</w:t>
      </w:r>
      <w:r w:rsidRPr="00052CB9">
        <w:tab/>
        <w:t>disseminating the report is in the public interest.</w:t>
      </w:r>
    </w:p>
    <w:p w14:paraId="5C35DABE" w14:textId="77777777" w:rsidR="008B5158" w:rsidRPr="00052CB9" w:rsidRDefault="008B5158" w:rsidP="008B5158">
      <w:pPr>
        <w:pStyle w:val="SubsectionHead"/>
      </w:pPr>
      <w:r w:rsidRPr="00052CB9">
        <w:t>Defences</w:t>
      </w:r>
    </w:p>
    <w:p w14:paraId="19158A69" w14:textId="77777777" w:rsidR="008B5158" w:rsidRPr="00052CB9" w:rsidRDefault="008B5158" w:rsidP="008B5158">
      <w:pPr>
        <w:pStyle w:val="subsection"/>
      </w:pPr>
      <w:r w:rsidRPr="00052CB9">
        <w:tab/>
        <w:t>(6)</w:t>
      </w:r>
      <w:r w:rsidRPr="00052CB9">
        <w:tab/>
        <w:t>Subsection (1) does not apply to a person’s trading in goods if:</w:t>
      </w:r>
    </w:p>
    <w:p w14:paraId="6A6B9A62" w14:textId="77777777" w:rsidR="008B5158" w:rsidRPr="00052CB9" w:rsidRDefault="008B5158" w:rsidP="008B5158">
      <w:pPr>
        <w:pStyle w:val="paragraph"/>
      </w:pPr>
      <w:r w:rsidRPr="00052CB9">
        <w:tab/>
        <w:t>(a)</w:t>
      </w:r>
      <w:r w:rsidRPr="00052CB9">
        <w:tab/>
        <w:t>the goods that are traded contain commentary on public affairs; and</w:t>
      </w:r>
    </w:p>
    <w:p w14:paraId="3D0EA34E" w14:textId="77777777" w:rsidR="008B5158" w:rsidRPr="00052CB9" w:rsidRDefault="008B5158" w:rsidP="008B5158">
      <w:pPr>
        <w:pStyle w:val="paragraph"/>
      </w:pPr>
      <w:r w:rsidRPr="00052CB9">
        <w:tab/>
        <w:t>(b)</w:t>
      </w:r>
      <w:r w:rsidRPr="00052CB9">
        <w:tab/>
        <w:t>each prohibited terrorist organisation symbol that the goods depict or contain appears in the commentary and only appears in the commentary; and</w:t>
      </w:r>
    </w:p>
    <w:p w14:paraId="759BAAEB" w14:textId="77777777" w:rsidR="008B5158" w:rsidRPr="00052CB9" w:rsidRDefault="008B5158" w:rsidP="008B5158">
      <w:pPr>
        <w:pStyle w:val="paragraph"/>
      </w:pPr>
      <w:r w:rsidRPr="00052CB9">
        <w:tab/>
        <w:t>(c)</w:t>
      </w:r>
      <w:r w:rsidRPr="00052CB9">
        <w:tab/>
        <w:t>in relation to commentary in which a prohibited terrorist organisation symbol appears—making the commentary is in the public interest.</w:t>
      </w:r>
    </w:p>
    <w:p w14:paraId="6FF8F36D" w14:textId="77777777" w:rsidR="008B5158" w:rsidRPr="00052CB9" w:rsidRDefault="008B5158" w:rsidP="008B5158">
      <w:pPr>
        <w:pStyle w:val="notetext"/>
      </w:pPr>
      <w:r w:rsidRPr="00052CB9">
        <w:t>Note:</w:t>
      </w:r>
      <w:r w:rsidRPr="00052CB9">
        <w:tab/>
        <w:t>A defendant bears an evidential burden in relation to the matters in this subsection (see subsection 13.3(3)).</w:t>
      </w:r>
    </w:p>
    <w:p w14:paraId="3C9F98C1" w14:textId="77777777" w:rsidR="008B5158" w:rsidRPr="00052CB9" w:rsidRDefault="008B5158" w:rsidP="008B5158">
      <w:pPr>
        <w:pStyle w:val="subsection"/>
      </w:pPr>
      <w:r w:rsidRPr="00052CB9">
        <w:tab/>
        <w:t>(7)</w:t>
      </w:r>
      <w:r w:rsidRPr="00052CB9">
        <w:tab/>
        <w:t>Subsection (1) does not apply to a person’s trading in goods if the trading is necessary for or of assistance in:</w:t>
      </w:r>
    </w:p>
    <w:p w14:paraId="51B3FD34" w14:textId="77777777" w:rsidR="008B5158" w:rsidRPr="00052CB9" w:rsidRDefault="008B5158" w:rsidP="008B5158">
      <w:pPr>
        <w:pStyle w:val="paragraph"/>
      </w:pPr>
      <w:r w:rsidRPr="00052CB9">
        <w:lastRenderedPageBreak/>
        <w:tab/>
        <w:t>(a)</w:t>
      </w:r>
      <w:r w:rsidRPr="00052CB9">
        <w:tab/>
        <w:t>enforcing a law of the Commonwealth, a State or Territory, or a foreign country; or</w:t>
      </w:r>
    </w:p>
    <w:p w14:paraId="01058C9C" w14:textId="77777777" w:rsidR="008B5158" w:rsidRPr="00052CB9" w:rsidRDefault="008B5158" w:rsidP="008B5158">
      <w:pPr>
        <w:pStyle w:val="paragraph"/>
      </w:pPr>
      <w:r w:rsidRPr="00052CB9">
        <w:tab/>
        <w:t>(b)</w:t>
      </w:r>
      <w:r w:rsidRPr="00052CB9">
        <w:tab/>
        <w:t>monitoring compliance with, or investigating a contravention of, a law of the Commonwealth, a State or Territory, or a foreign country; or</w:t>
      </w:r>
    </w:p>
    <w:p w14:paraId="4CEFF28B" w14:textId="77777777" w:rsidR="008B5158" w:rsidRPr="00052CB9" w:rsidRDefault="008B5158" w:rsidP="008B5158">
      <w:pPr>
        <w:pStyle w:val="paragraph"/>
      </w:pPr>
      <w:r w:rsidRPr="00052CB9">
        <w:tab/>
        <w:t>(c)</w:t>
      </w:r>
      <w:r w:rsidRPr="00052CB9">
        <w:tab/>
        <w:t>the administration of justice (whether within or outside Australia).</w:t>
      </w:r>
    </w:p>
    <w:p w14:paraId="2C38AF57" w14:textId="77777777" w:rsidR="008B5158" w:rsidRPr="00052CB9" w:rsidRDefault="008B5158" w:rsidP="008B5158">
      <w:pPr>
        <w:pStyle w:val="notetext"/>
      </w:pPr>
      <w:r w:rsidRPr="00052CB9">
        <w:t>Note:</w:t>
      </w:r>
      <w:r w:rsidRPr="00052CB9">
        <w:tab/>
        <w:t>A defendant bears an evidential burden in relation to the matters in this subsection (see subsection 13.3(3)).</w:t>
      </w:r>
    </w:p>
    <w:p w14:paraId="15AB70AE" w14:textId="77777777" w:rsidR="008B5158" w:rsidRPr="00052CB9" w:rsidRDefault="008B5158" w:rsidP="008B5158">
      <w:pPr>
        <w:pStyle w:val="subsection"/>
      </w:pPr>
      <w:r w:rsidRPr="00052CB9">
        <w:tab/>
        <w:t>(8)</w:t>
      </w:r>
      <w:r w:rsidRPr="00052CB9">
        <w:tab/>
        <w:t>Subsection (1) does not apply to a person’s trading in goods if:</w:t>
      </w:r>
    </w:p>
    <w:p w14:paraId="6D0E6F0B" w14:textId="77777777" w:rsidR="008B5158" w:rsidRPr="00052CB9" w:rsidRDefault="008B5158" w:rsidP="008B5158">
      <w:pPr>
        <w:pStyle w:val="paragraph"/>
      </w:pPr>
      <w:r w:rsidRPr="00052CB9">
        <w:tab/>
        <w:t>(a)</w:t>
      </w:r>
      <w:r w:rsidRPr="00052CB9">
        <w:tab/>
        <w:t>both:</w:t>
      </w:r>
    </w:p>
    <w:p w14:paraId="5DC6DCCD" w14:textId="77777777" w:rsidR="008B5158" w:rsidRPr="00052CB9" w:rsidRDefault="008B5158" w:rsidP="008B5158">
      <w:pPr>
        <w:pStyle w:val="paragraphsub"/>
      </w:pPr>
      <w:r w:rsidRPr="00052CB9">
        <w:tab/>
        <w:t>(i)</w:t>
      </w:r>
      <w:r w:rsidRPr="00052CB9">
        <w:tab/>
        <w:t>the trading is in connection with the performance by a public official of the official’s duties or functions; and</w:t>
      </w:r>
    </w:p>
    <w:p w14:paraId="31117C37" w14:textId="77777777" w:rsidR="008B5158" w:rsidRPr="00052CB9" w:rsidRDefault="008B5158" w:rsidP="008B5158">
      <w:pPr>
        <w:pStyle w:val="paragraphsub"/>
      </w:pPr>
      <w:r w:rsidRPr="00052CB9">
        <w:tab/>
        <w:t>(ii)</w:t>
      </w:r>
      <w:r w:rsidRPr="00052CB9">
        <w:tab/>
        <w:t>the trading is reasonable in the circumstances for the purpose of the public official performing that duty or function; or</w:t>
      </w:r>
    </w:p>
    <w:p w14:paraId="06D7185C" w14:textId="77777777" w:rsidR="008B5158" w:rsidRPr="00052CB9" w:rsidRDefault="008B5158" w:rsidP="008B5158">
      <w:pPr>
        <w:pStyle w:val="paragraph"/>
      </w:pPr>
      <w:r w:rsidRPr="00052CB9">
        <w:tab/>
        <w:t>(b)</w:t>
      </w:r>
      <w:r w:rsidRPr="00052CB9">
        <w:tab/>
        <w:t>both:</w:t>
      </w:r>
    </w:p>
    <w:p w14:paraId="04CE34C0" w14:textId="77777777" w:rsidR="008B5158" w:rsidRPr="00052CB9" w:rsidRDefault="008B5158" w:rsidP="008B5158">
      <w:pPr>
        <w:pStyle w:val="paragraphsub"/>
      </w:pPr>
      <w:r w:rsidRPr="00052CB9">
        <w:tab/>
        <w:t>(i)</w:t>
      </w:r>
      <w:r w:rsidRPr="00052CB9">
        <w:tab/>
        <w:t>the trading is in connection with an individual assisting a public official in relation to the performance of the public official’s duties or functions; and</w:t>
      </w:r>
    </w:p>
    <w:p w14:paraId="75CA6D7B" w14:textId="77777777" w:rsidR="008B5158" w:rsidRPr="00052CB9" w:rsidRDefault="008B5158" w:rsidP="008B5158">
      <w:pPr>
        <w:pStyle w:val="paragraphsub"/>
      </w:pPr>
      <w:r w:rsidRPr="00052CB9">
        <w:tab/>
        <w:t>(ii)</w:t>
      </w:r>
      <w:r w:rsidRPr="00052CB9">
        <w:tab/>
        <w:t>the trading is reasonable in the circumstances for the purpose of the individual assisting the public official in relation to the performance of the public official’s duties or functions.</w:t>
      </w:r>
    </w:p>
    <w:p w14:paraId="71D70FAD" w14:textId="77777777" w:rsidR="008B5158" w:rsidRPr="00052CB9" w:rsidRDefault="008B5158" w:rsidP="008B5158">
      <w:pPr>
        <w:pStyle w:val="notetext"/>
      </w:pPr>
      <w:r w:rsidRPr="00052CB9">
        <w:t>Note:</w:t>
      </w:r>
      <w:r w:rsidRPr="00052CB9">
        <w:tab/>
        <w:t>A defendant bears an evidential burden in relation to the matters in this subsection (see subsection 13.3(3)).</w:t>
      </w:r>
    </w:p>
    <w:p w14:paraId="628153C3" w14:textId="77777777" w:rsidR="008B5158" w:rsidRPr="00052CB9" w:rsidRDefault="008B5158" w:rsidP="008B5158">
      <w:pPr>
        <w:pStyle w:val="SubsectionHead"/>
      </w:pPr>
      <w:r w:rsidRPr="00052CB9">
        <w:t>Interpretation</w:t>
      </w:r>
    </w:p>
    <w:p w14:paraId="167739AF" w14:textId="77777777" w:rsidR="008B5158" w:rsidRPr="00052CB9" w:rsidRDefault="008B5158" w:rsidP="008B5158">
      <w:pPr>
        <w:pStyle w:val="subsection"/>
      </w:pPr>
      <w:r w:rsidRPr="00052CB9">
        <w:tab/>
        <w:t>(9)</w:t>
      </w:r>
      <w:r w:rsidRPr="00052CB9">
        <w:tab/>
        <w:t>The references in this section to function or functions do not, by implication, affect the meaning of the expressions duty or duties when used in any other provision of this Code.</w:t>
      </w:r>
    </w:p>
    <w:p w14:paraId="0B38E1BB" w14:textId="72B5DED5" w:rsidR="008B5158" w:rsidRPr="00A918B3" w:rsidRDefault="008B5158" w:rsidP="008B5158">
      <w:pPr>
        <w:pStyle w:val="subsection"/>
      </w:pPr>
      <w:r w:rsidRPr="00052CB9">
        <w:tab/>
        <w:t>(10)</w:t>
      </w:r>
      <w:r w:rsidRPr="00052CB9">
        <w:tab/>
        <w:t xml:space="preserve">In this section, </w:t>
      </w:r>
      <w:r w:rsidRPr="00052CB9">
        <w:rPr>
          <w:b/>
          <w:i/>
        </w:rPr>
        <w:t>Commonwealth place</w:t>
      </w:r>
      <w:r w:rsidRPr="00052CB9">
        <w:t xml:space="preserve"> has the same meaning as in the </w:t>
      </w:r>
      <w:r w:rsidRPr="00052CB9">
        <w:rPr>
          <w:i/>
        </w:rPr>
        <w:t>Commonwealth Places (Application of Laws) Act 1970</w:t>
      </w:r>
      <w:r w:rsidRPr="00052CB9">
        <w:t>.</w:t>
      </w:r>
    </w:p>
    <w:p w14:paraId="226C307A" w14:textId="77777777" w:rsidR="000F1046" w:rsidRPr="00A918B3" w:rsidRDefault="000F1046" w:rsidP="00A918B3">
      <w:pPr>
        <w:pStyle w:val="ActHead5"/>
      </w:pPr>
      <w:bookmarkStart w:id="26" w:name="_Toc153272883"/>
      <w:r w:rsidRPr="00873257">
        <w:rPr>
          <w:rStyle w:val="CharSectno"/>
        </w:rPr>
        <w:lastRenderedPageBreak/>
        <w:t>80.2K</w:t>
      </w:r>
      <w:r w:rsidRPr="00A918B3">
        <w:t xml:space="preserve">  </w:t>
      </w:r>
      <w:r w:rsidR="00513C16" w:rsidRPr="00A918B3">
        <w:t xml:space="preserve">Directions to cease </w:t>
      </w:r>
      <w:r w:rsidRPr="00A918B3">
        <w:t>display of prohibited symbols</w:t>
      </w:r>
      <w:r w:rsidR="00513C16" w:rsidRPr="00A918B3">
        <w:t xml:space="preserve"> in public</w:t>
      </w:r>
      <w:bookmarkEnd w:id="26"/>
    </w:p>
    <w:p w14:paraId="2B8C7D8E" w14:textId="77777777" w:rsidR="00564B41" w:rsidRPr="00A918B3" w:rsidRDefault="000F1046" w:rsidP="00A918B3">
      <w:pPr>
        <w:pStyle w:val="SubsectionHead"/>
      </w:pPr>
      <w:r w:rsidRPr="00A918B3">
        <w:t>Direction</w:t>
      </w:r>
      <w:r w:rsidR="00B13DF6" w:rsidRPr="00A918B3">
        <w:t>s</w:t>
      </w:r>
    </w:p>
    <w:p w14:paraId="47B98421" w14:textId="77777777" w:rsidR="000F1046" w:rsidRPr="00A918B3" w:rsidRDefault="000F1046" w:rsidP="00A918B3">
      <w:pPr>
        <w:pStyle w:val="subsection"/>
      </w:pPr>
      <w:r w:rsidRPr="00A918B3">
        <w:tab/>
        <w:t>(</w:t>
      </w:r>
      <w:r w:rsidR="00A16197" w:rsidRPr="00A918B3">
        <w:t>1</w:t>
      </w:r>
      <w:r w:rsidRPr="00A918B3">
        <w:t>)</w:t>
      </w:r>
      <w:r w:rsidRPr="00A918B3">
        <w:tab/>
      </w:r>
      <w:r w:rsidR="00AE275B" w:rsidRPr="00A918B3">
        <w:t>A</w:t>
      </w:r>
      <w:r w:rsidRPr="00A918B3">
        <w:t xml:space="preserve"> police officer may</w:t>
      </w:r>
      <w:r w:rsidR="00AE275B" w:rsidRPr="00A918B3">
        <w:t xml:space="preserve">, in accordance with </w:t>
      </w:r>
      <w:r w:rsidR="004D1A21" w:rsidRPr="00A918B3">
        <w:t>section 8</w:t>
      </w:r>
      <w:r w:rsidR="00E77578" w:rsidRPr="00A918B3">
        <w:t>0.2L</w:t>
      </w:r>
      <w:r w:rsidR="00AE275B" w:rsidRPr="00A918B3">
        <w:t xml:space="preserve">, </w:t>
      </w:r>
      <w:r w:rsidRPr="00A918B3">
        <w:t xml:space="preserve">direct a person to cause a prohibited symbol to cease to be displayed </w:t>
      </w:r>
      <w:r w:rsidR="000A1540" w:rsidRPr="00A918B3">
        <w:t xml:space="preserve">in a public place </w:t>
      </w:r>
      <w:r w:rsidRPr="00A918B3">
        <w:t>if:</w:t>
      </w:r>
    </w:p>
    <w:p w14:paraId="330ED422" w14:textId="77777777" w:rsidR="000F1046" w:rsidRPr="00A918B3" w:rsidRDefault="000A1540" w:rsidP="00A918B3">
      <w:pPr>
        <w:pStyle w:val="paragraph"/>
      </w:pPr>
      <w:r w:rsidRPr="00A918B3">
        <w:tab/>
        <w:t>(a)</w:t>
      </w:r>
      <w:r w:rsidRPr="00A918B3">
        <w:tab/>
        <w:t xml:space="preserve">the prohibited symbol is displayed in a public place as </w:t>
      </w:r>
      <w:r w:rsidR="00920E55" w:rsidRPr="00A918B3">
        <w:t>mentioned</w:t>
      </w:r>
      <w:r w:rsidRPr="00A918B3">
        <w:t xml:space="preserve"> in </w:t>
      </w:r>
      <w:r w:rsidR="00F73351" w:rsidRPr="00A918B3">
        <w:t>sub</w:t>
      </w:r>
      <w:r w:rsidR="004D1A21" w:rsidRPr="00A918B3">
        <w:t>section 8</w:t>
      </w:r>
      <w:r w:rsidRPr="00A918B3">
        <w:t>0.2F(</w:t>
      </w:r>
      <w:r w:rsidR="00920E55" w:rsidRPr="00A918B3">
        <w:t>1</w:t>
      </w:r>
      <w:r w:rsidRPr="00A918B3">
        <w:t xml:space="preserve">) </w:t>
      </w:r>
      <w:r w:rsidR="006D5CB3" w:rsidRPr="00A918B3">
        <w:t>(other than by being made available on the internet)</w:t>
      </w:r>
      <w:r w:rsidR="000F1046" w:rsidRPr="00A918B3">
        <w:t>; and</w:t>
      </w:r>
    </w:p>
    <w:p w14:paraId="5AECF6A4" w14:textId="77777777" w:rsidR="00513C16" w:rsidRPr="00A918B3" w:rsidRDefault="00513C16" w:rsidP="00A918B3">
      <w:pPr>
        <w:pStyle w:val="paragraph"/>
      </w:pPr>
      <w:r w:rsidRPr="00A918B3">
        <w:tab/>
        <w:t>(</w:t>
      </w:r>
      <w:r w:rsidR="00E77578" w:rsidRPr="00A918B3">
        <w:t>b</w:t>
      </w:r>
      <w:r w:rsidRPr="00A918B3">
        <w:t>)</w:t>
      </w:r>
      <w:r w:rsidRPr="00A918B3">
        <w:tab/>
      </w:r>
      <w:r w:rsidR="00C761A6" w:rsidRPr="00A918B3">
        <w:t>subsection (</w:t>
      </w:r>
      <w:r w:rsidR="00E77578" w:rsidRPr="00A918B3">
        <w:t>2</w:t>
      </w:r>
      <w:r w:rsidRPr="00A918B3">
        <w:t>), (</w:t>
      </w:r>
      <w:r w:rsidR="00A16197" w:rsidRPr="00A918B3">
        <w:t>3</w:t>
      </w:r>
      <w:r w:rsidRPr="00A918B3">
        <w:t>) or (</w:t>
      </w:r>
      <w:r w:rsidR="00A16197" w:rsidRPr="00A918B3">
        <w:t>6</w:t>
      </w:r>
      <w:r w:rsidRPr="00A918B3">
        <w:t>)</w:t>
      </w:r>
      <w:r w:rsidR="00E77578" w:rsidRPr="00A918B3">
        <w:t xml:space="preserve"> of this section</w:t>
      </w:r>
      <w:r w:rsidRPr="00A918B3">
        <w:t xml:space="preserve"> applies.</w:t>
      </w:r>
    </w:p>
    <w:p w14:paraId="4FBEC6B2" w14:textId="77777777" w:rsidR="00062DA6" w:rsidRPr="00A918B3" w:rsidRDefault="00062DA6" w:rsidP="00A918B3">
      <w:pPr>
        <w:pStyle w:val="SubsectionHead"/>
      </w:pPr>
      <w:r w:rsidRPr="00A918B3">
        <w:t>Circumstances in which direction may be given</w:t>
      </w:r>
    </w:p>
    <w:p w14:paraId="64D981B0" w14:textId="77777777" w:rsidR="00513C16" w:rsidRPr="00A918B3" w:rsidRDefault="00513C16" w:rsidP="00A918B3">
      <w:pPr>
        <w:pStyle w:val="subsection"/>
      </w:pPr>
      <w:r w:rsidRPr="00A918B3">
        <w:tab/>
        <w:t>(</w:t>
      </w:r>
      <w:r w:rsidR="00A16197" w:rsidRPr="00A918B3">
        <w:t>2</w:t>
      </w:r>
      <w:r w:rsidRPr="00A918B3">
        <w:t>)</w:t>
      </w:r>
      <w:r w:rsidRPr="00A918B3">
        <w:tab/>
        <w:t xml:space="preserve">For the purposes of </w:t>
      </w:r>
      <w:r w:rsidR="008C0B12" w:rsidRPr="00A918B3">
        <w:t>paragraph (</w:t>
      </w:r>
      <w:r w:rsidRPr="00A918B3">
        <w:t xml:space="preserve">1)(b), this subsection applies if the police officer reasonably suspects that the display in </w:t>
      </w:r>
      <w:r w:rsidR="00704919" w:rsidRPr="00A918B3">
        <w:t xml:space="preserve">a </w:t>
      </w:r>
      <w:r w:rsidRPr="00A918B3">
        <w:t xml:space="preserve">public </w:t>
      </w:r>
      <w:r w:rsidR="0092209C" w:rsidRPr="00A918B3">
        <w:t xml:space="preserve">place </w:t>
      </w:r>
      <w:r w:rsidRPr="00A918B3">
        <w:t xml:space="preserve">mentioned in </w:t>
      </w:r>
      <w:r w:rsidR="008C0B12" w:rsidRPr="00A918B3">
        <w:t>paragraph (</w:t>
      </w:r>
      <w:r w:rsidRPr="00A918B3">
        <w:t>1)(a):</w:t>
      </w:r>
    </w:p>
    <w:p w14:paraId="075133C7" w14:textId="77777777" w:rsidR="00513C16" w:rsidRPr="00A918B3" w:rsidRDefault="00513C16" w:rsidP="00A918B3">
      <w:pPr>
        <w:pStyle w:val="paragraph"/>
      </w:pPr>
      <w:r w:rsidRPr="00A918B3">
        <w:tab/>
        <w:t>(a)</w:t>
      </w:r>
      <w:r w:rsidRPr="00A918B3">
        <w:tab/>
        <w:t>involves dissemination of ideas based on racial superiority or racial hatred; or</w:t>
      </w:r>
    </w:p>
    <w:p w14:paraId="513C0FEA" w14:textId="77777777" w:rsidR="00513C16" w:rsidRPr="00A918B3" w:rsidRDefault="00513C16" w:rsidP="00A918B3">
      <w:pPr>
        <w:pStyle w:val="paragraph"/>
      </w:pPr>
      <w:r w:rsidRPr="00A918B3">
        <w:tab/>
        <w:t>(b)</w:t>
      </w:r>
      <w:r w:rsidRPr="00A918B3">
        <w:tab/>
        <w:t xml:space="preserve">could incite another person or </w:t>
      </w:r>
      <w:r w:rsidR="00297286" w:rsidRPr="00A918B3">
        <w:t xml:space="preserve">a </w:t>
      </w:r>
      <w:r w:rsidRPr="00A918B3">
        <w:t>group of persons to offend, insult, humiliate or intimidate:</w:t>
      </w:r>
    </w:p>
    <w:p w14:paraId="083B6DCF" w14:textId="77777777" w:rsidR="00513C16" w:rsidRPr="00A918B3" w:rsidRDefault="00513C16" w:rsidP="00A918B3">
      <w:pPr>
        <w:pStyle w:val="paragraphsub"/>
      </w:pPr>
      <w:r w:rsidRPr="00A918B3">
        <w:tab/>
        <w:t>(i)</w:t>
      </w:r>
      <w:r w:rsidRPr="00A918B3">
        <w:tab/>
        <w:t xml:space="preserve">a person (the </w:t>
      </w:r>
      <w:r w:rsidRPr="00A918B3">
        <w:rPr>
          <w:b/>
          <w:i/>
        </w:rPr>
        <w:t>targeted person</w:t>
      </w:r>
      <w:r w:rsidRPr="00A918B3">
        <w:t>) because of the race of the targeted person; or</w:t>
      </w:r>
    </w:p>
    <w:p w14:paraId="6AF063F5" w14:textId="77777777" w:rsidR="00513C16" w:rsidRPr="00A918B3" w:rsidRDefault="00513C16" w:rsidP="00A918B3">
      <w:pPr>
        <w:pStyle w:val="paragraphsub"/>
      </w:pPr>
      <w:r w:rsidRPr="00A918B3">
        <w:tab/>
        <w:t>(ii)</w:t>
      </w:r>
      <w:r w:rsidRPr="00A918B3">
        <w:tab/>
        <w:t xml:space="preserve">the members of a group of persons (the </w:t>
      </w:r>
      <w:r w:rsidRPr="00A918B3">
        <w:rPr>
          <w:b/>
          <w:i/>
        </w:rPr>
        <w:t>targeted group</w:t>
      </w:r>
      <w:r w:rsidRPr="00A918B3">
        <w:t>) because of the race of some or all of the members of the targeted group.</w:t>
      </w:r>
    </w:p>
    <w:p w14:paraId="23378BF7" w14:textId="77777777" w:rsidR="00513C16" w:rsidRPr="00A918B3" w:rsidRDefault="00513C16" w:rsidP="00A918B3">
      <w:pPr>
        <w:pStyle w:val="notetext"/>
      </w:pPr>
      <w:r w:rsidRPr="00A918B3">
        <w:t>Note:</w:t>
      </w:r>
      <w:r w:rsidRPr="00A918B3">
        <w:tab/>
        <w:t xml:space="preserve">The object of this subsection is to give further effect to </w:t>
      </w:r>
      <w:r w:rsidR="000E3BD0" w:rsidRPr="00A918B3">
        <w:t>A</w:t>
      </w:r>
      <w:r w:rsidRPr="00A918B3">
        <w:t>rticle 4 of the International Convention on the Elimination of All Forms of Racial Discrimination, done at New York on 21 December 1965. The Convention is in Australian Treaty Series 1975 No. 40 ([1975] ATS 40) and could in 2023 be viewed in the Australian Treaties Library on the AustLII website (http://www.austlii.edu.au).</w:t>
      </w:r>
    </w:p>
    <w:p w14:paraId="2501542E" w14:textId="77777777" w:rsidR="00513C16" w:rsidRPr="00A918B3" w:rsidRDefault="00513C16" w:rsidP="00A918B3">
      <w:pPr>
        <w:pStyle w:val="subsection"/>
      </w:pPr>
      <w:r w:rsidRPr="00A918B3">
        <w:tab/>
        <w:t>(</w:t>
      </w:r>
      <w:r w:rsidR="00A16197" w:rsidRPr="00A918B3">
        <w:t>3</w:t>
      </w:r>
      <w:r w:rsidRPr="00A918B3">
        <w:t>)</w:t>
      </w:r>
      <w:r w:rsidRPr="00A918B3">
        <w:tab/>
        <w:t xml:space="preserve">For the purposes of </w:t>
      </w:r>
      <w:r w:rsidR="008C0B12" w:rsidRPr="00A918B3">
        <w:t>paragraph (</w:t>
      </w:r>
      <w:r w:rsidRPr="00A918B3">
        <w:t xml:space="preserve">1)(b), this subsection applies if the police officer reasonably suspects that the display in </w:t>
      </w:r>
      <w:r w:rsidR="008636B6" w:rsidRPr="00A918B3">
        <w:t xml:space="preserve">a </w:t>
      </w:r>
      <w:r w:rsidRPr="00A918B3">
        <w:t xml:space="preserve">public </w:t>
      </w:r>
      <w:r w:rsidR="000E3BD0" w:rsidRPr="00A918B3">
        <w:t xml:space="preserve">place </w:t>
      </w:r>
      <w:r w:rsidRPr="00A918B3">
        <w:t xml:space="preserve">mentioned in </w:t>
      </w:r>
      <w:r w:rsidR="008C0B12" w:rsidRPr="00A918B3">
        <w:t>paragraph (</w:t>
      </w:r>
      <w:r w:rsidRPr="00A918B3">
        <w:t>1)(a) involves advocacy</w:t>
      </w:r>
      <w:r w:rsidR="00E1474D" w:rsidRPr="00A918B3">
        <w:t xml:space="preserve"> that:</w:t>
      </w:r>
    </w:p>
    <w:p w14:paraId="3F072D32" w14:textId="77777777" w:rsidR="00FC1BF2" w:rsidRPr="00A918B3" w:rsidRDefault="009060ED" w:rsidP="00A918B3">
      <w:pPr>
        <w:pStyle w:val="paragraph"/>
      </w:pPr>
      <w:r w:rsidRPr="00A918B3">
        <w:tab/>
      </w:r>
      <w:r w:rsidR="00FC1BF2" w:rsidRPr="00A918B3">
        <w:t>(a)</w:t>
      </w:r>
      <w:r w:rsidR="00FC1BF2" w:rsidRPr="00A918B3">
        <w:tab/>
        <w:t>is advocacy of hatred of:</w:t>
      </w:r>
    </w:p>
    <w:p w14:paraId="115DB1C1" w14:textId="77777777" w:rsidR="00FC1BF2" w:rsidRPr="00A918B3" w:rsidRDefault="00FC1BF2" w:rsidP="00A918B3">
      <w:pPr>
        <w:pStyle w:val="paragraphsub"/>
      </w:pPr>
      <w:r w:rsidRPr="00A918B3">
        <w:tab/>
        <w:t>(i)</w:t>
      </w:r>
      <w:r w:rsidRPr="00A918B3">
        <w:tab/>
        <w:t xml:space="preserve">a group of persons distinguished by race, religion or nationality (a </w:t>
      </w:r>
      <w:r w:rsidRPr="00A918B3">
        <w:rPr>
          <w:b/>
          <w:i/>
        </w:rPr>
        <w:t>targeted group</w:t>
      </w:r>
      <w:r w:rsidRPr="00A918B3">
        <w:t>); or</w:t>
      </w:r>
    </w:p>
    <w:p w14:paraId="527903BE" w14:textId="77777777" w:rsidR="00FC1BF2" w:rsidRPr="00A918B3" w:rsidRDefault="00FC1BF2" w:rsidP="00A918B3">
      <w:pPr>
        <w:pStyle w:val="paragraphsub"/>
      </w:pPr>
      <w:r w:rsidRPr="00A918B3">
        <w:tab/>
        <w:t>(ii)</w:t>
      </w:r>
      <w:r w:rsidRPr="00A918B3">
        <w:tab/>
        <w:t>a member of a targeted group; and</w:t>
      </w:r>
    </w:p>
    <w:p w14:paraId="07916692" w14:textId="77777777" w:rsidR="00DB1798" w:rsidRPr="00A918B3" w:rsidRDefault="00DB1798" w:rsidP="00A918B3">
      <w:pPr>
        <w:pStyle w:val="paragraph"/>
      </w:pPr>
      <w:r w:rsidRPr="00A918B3">
        <w:lastRenderedPageBreak/>
        <w:tab/>
        <w:t>(b)</w:t>
      </w:r>
      <w:r w:rsidRPr="00A918B3">
        <w:tab/>
        <w:t>constitutes incitement of another person or group of persons to offend, insult, humiliate, intimidate or use force or violence against:</w:t>
      </w:r>
    </w:p>
    <w:p w14:paraId="70189AA5" w14:textId="77777777" w:rsidR="00DB1798" w:rsidRPr="00A918B3" w:rsidRDefault="00DB1798" w:rsidP="00A918B3">
      <w:pPr>
        <w:pStyle w:val="paragraphsub"/>
      </w:pPr>
      <w:r w:rsidRPr="00A918B3">
        <w:tab/>
        <w:t>(i)</w:t>
      </w:r>
      <w:r w:rsidRPr="00A918B3">
        <w:tab/>
        <w:t>the targeted group; or</w:t>
      </w:r>
    </w:p>
    <w:p w14:paraId="7AF1A133" w14:textId="77777777" w:rsidR="00DB1798" w:rsidRPr="00A918B3" w:rsidRDefault="00DB1798" w:rsidP="00A918B3">
      <w:pPr>
        <w:pStyle w:val="paragraphsub"/>
      </w:pPr>
      <w:r w:rsidRPr="00A918B3">
        <w:tab/>
        <w:t>(ii)</w:t>
      </w:r>
      <w:r w:rsidRPr="00A918B3">
        <w:tab/>
        <w:t>a member of the targeted group.</w:t>
      </w:r>
    </w:p>
    <w:p w14:paraId="22C22C12" w14:textId="77777777" w:rsidR="00DB1798" w:rsidRPr="00A918B3" w:rsidRDefault="00513C16" w:rsidP="00A918B3">
      <w:pPr>
        <w:pStyle w:val="notetext"/>
      </w:pPr>
      <w:r w:rsidRPr="00A918B3">
        <w:t>Note:</w:t>
      </w:r>
      <w:r w:rsidRPr="00A918B3">
        <w:tab/>
        <w:t>The object of this subsection is to give further effect to article 20 of the Covenant.</w:t>
      </w:r>
    </w:p>
    <w:p w14:paraId="0E2182D6" w14:textId="77777777" w:rsidR="007B0F93" w:rsidRPr="00A918B3" w:rsidRDefault="00513C16" w:rsidP="00A918B3">
      <w:pPr>
        <w:pStyle w:val="subsection"/>
      </w:pPr>
      <w:r w:rsidRPr="00A918B3">
        <w:tab/>
        <w:t>(</w:t>
      </w:r>
      <w:r w:rsidR="00A16197" w:rsidRPr="00A918B3">
        <w:t>4</w:t>
      </w:r>
      <w:r w:rsidRPr="00A918B3">
        <w:t>)</w:t>
      </w:r>
      <w:r w:rsidRPr="00A918B3">
        <w:tab/>
        <w:t xml:space="preserve">For the purposes of </w:t>
      </w:r>
      <w:r w:rsidR="008C0B12" w:rsidRPr="00A918B3">
        <w:t>paragraph (</w:t>
      </w:r>
      <w:r w:rsidR="0034691A" w:rsidRPr="00A918B3">
        <w:t>3</w:t>
      </w:r>
      <w:r w:rsidRPr="00A918B3">
        <w:t>)(a), it does not matter</w:t>
      </w:r>
      <w:r w:rsidR="007B0F93" w:rsidRPr="00A918B3">
        <w:t xml:space="preserve"> </w:t>
      </w:r>
      <w:r w:rsidRPr="00A918B3">
        <w:t>whether the conduct actually results in the hatred mentioned in that paragraph</w:t>
      </w:r>
      <w:r w:rsidR="007B0F93" w:rsidRPr="00A918B3">
        <w:t>.</w:t>
      </w:r>
    </w:p>
    <w:p w14:paraId="36A50C7B" w14:textId="77777777" w:rsidR="00513C16" w:rsidRPr="00A918B3" w:rsidRDefault="007B0F93" w:rsidP="00A918B3">
      <w:pPr>
        <w:pStyle w:val="subsection"/>
      </w:pPr>
      <w:r w:rsidRPr="00A918B3">
        <w:tab/>
        <w:t>(</w:t>
      </w:r>
      <w:r w:rsidR="00A16197" w:rsidRPr="00A918B3">
        <w:t>5</w:t>
      </w:r>
      <w:r w:rsidRPr="00A918B3">
        <w:t>)</w:t>
      </w:r>
      <w:r w:rsidRPr="00A918B3">
        <w:tab/>
        <w:t xml:space="preserve">For the purposes of </w:t>
      </w:r>
      <w:r w:rsidR="008C0B12" w:rsidRPr="00A918B3">
        <w:t>paragraph (</w:t>
      </w:r>
      <w:r w:rsidR="0034691A" w:rsidRPr="00A918B3">
        <w:t>3</w:t>
      </w:r>
      <w:r w:rsidRPr="00A918B3">
        <w:t xml:space="preserve">)(b), it does not matter </w:t>
      </w:r>
      <w:r w:rsidR="00513C16" w:rsidRPr="00A918B3">
        <w:t>whether the conduct actually incites another person as mentioned in that paragraph.</w:t>
      </w:r>
    </w:p>
    <w:p w14:paraId="74DCA21F" w14:textId="77777777" w:rsidR="007B0F93" w:rsidRPr="00A918B3" w:rsidRDefault="007B0F93" w:rsidP="00A918B3">
      <w:pPr>
        <w:pStyle w:val="subsection"/>
      </w:pPr>
      <w:r w:rsidRPr="00A918B3">
        <w:tab/>
        <w:t>(</w:t>
      </w:r>
      <w:r w:rsidR="00A16197" w:rsidRPr="00A918B3">
        <w:t>6</w:t>
      </w:r>
      <w:r w:rsidRPr="00A918B3">
        <w:t>)</w:t>
      </w:r>
      <w:r w:rsidRPr="00A918B3">
        <w:tab/>
        <w:t xml:space="preserve">For the purposes of </w:t>
      </w:r>
      <w:r w:rsidR="008C0B12" w:rsidRPr="00A918B3">
        <w:t>paragraph (</w:t>
      </w:r>
      <w:r w:rsidRPr="00A918B3">
        <w:t xml:space="preserve">1)(b), this subsection applies if the police officer reasonably suspects that the display in </w:t>
      </w:r>
      <w:r w:rsidR="000E3BD0" w:rsidRPr="00A918B3">
        <w:t xml:space="preserve">a </w:t>
      </w:r>
      <w:r w:rsidRPr="00A918B3">
        <w:t xml:space="preserve">public </w:t>
      </w:r>
      <w:r w:rsidR="000E3BD0" w:rsidRPr="00A918B3">
        <w:t xml:space="preserve">place </w:t>
      </w:r>
      <w:r w:rsidRPr="00A918B3">
        <w:t xml:space="preserve">mentioned in </w:t>
      </w:r>
      <w:r w:rsidR="008C0B12" w:rsidRPr="00A918B3">
        <w:t>paragraph (</w:t>
      </w:r>
      <w:r w:rsidRPr="00A918B3">
        <w:t>1)(a) is likely to offend, insult, humiliate or intimidate a person who</w:t>
      </w:r>
      <w:r w:rsidR="000900A7" w:rsidRPr="00A918B3">
        <w:t xml:space="preserve"> is:</w:t>
      </w:r>
    </w:p>
    <w:p w14:paraId="4F447E7D" w14:textId="77777777" w:rsidR="007B0F93" w:rsidRPr="00A918B3" w:rsidRDefault="007B0F93" w:rsidP="00A918B3">
      <w:pPr>
        <w:pStyle w:val="paragraph"/>
      </w:pPr>
      <w:r w:rsidRPr="00A918B3">
        <w:tab/>
        <w:t>(a)</w:t>
      </w:r>
      <w:r w:rsidRPr="00A918B3">
        <w:tab/>
        <w:t>a reasonable person; and</w:t>
      </w:r>
    </w:p>
    <w:p w14:paraId="11B56BBD" w14:textId="77777777" w:rsidR="007B0F93" w:rsidRPr="00A918B3" w:rsidRDefault="007B0F93" w:rsidP="00A918B3">
      <w:pPr>
        <w:pStyle w:val="paragraph"/>
      </w:pPr>
      <w:r w:rsidRPr="00A918B3">
        <w:tab/>
        <w:t>(b)</w:t>
      </w:r>
      <w:r w:rsidRPr="00A918B3">
        <w:tab/>
        <w:t>a member of a group of persons distinguished by race, colour, sex, language, religion, political or other opinion or national or social origin;</w:t>
      </w:r>
    </w:p>
    <w:p w14:paraId="77F2DB78" w14:textId="77777777" w:rsidR="007B0F93" w:rsidRPr="00A918B3" w:rsidRDefault="007B0F93" w:rsidP="00A918B3">
      <w:pPr>
        <w:pStyle w:val="subsection2"/>
      </w:pPr>
      <w:r w:rsidRPr="00A918B3">
        <w:t>because of the reasonable person’s membership of that group</w:t>
      </w:r>
      <w:r w:rsidR="00E77578" w:rsidRPr="00A918B3">
        <w:t>.</w:t>
      </w:r>
    </w:p>
    <w:p w14:paraId="3ADA7212" w14:textId="77777777" w:rsidR="00513C16" w:rsidRPr="00A918B3" w:rsidRDefault="00513C16" w:rsidP="00A918B3">
      <w:pPr>
        <w:pStyle w:val="notetext"/>
      </w:pPr>
      <w:r w:rsidRPr="00A918B3">
        <w:t>Note:</w:t>
      </w:r>
      <w:r w:rsidRPr="00A918B3">
        <w:tab/>
        <w:t>The object of this subsection is to give further effect to article 26 of the Covenant.</w:t>
      </w:r>
    </w:p>
    <w:p w14:paraId="6956F088" w14:textId="77777777" w:rsidR="007052BA" w:rsidRPr="00A918B3" w:rsidRDefault="00513C16" w:rsidP="00A918B3">
      <w:pPr>
        <w:pStyle w:val="subsection"/>
      </w:pPr>
      <w:r w:rsidRPr="00A918B3">
        <w:tab/>
      </w:r>
      <w:r w:rsidR="007052BA" w:rsidRPr="00A918B3">
        <w:t>(</w:t>
      </w:r>
      <w:r w:rsidR="00A16197" w:rsidRPr="00A918B3">
        <w:t>7</w:t>
      </w:r>
      <w:r w:rsidR="007052BA" w:rsidRPr="00A918B3">
        <w:t>)</w:t>
      </w:r>
      <w:r w:rsidR="007052BA" w:rsidRPr="00A918B3">
        <w:tab/>
        <w:t xml:space="preserve">For the purposes of </w:t>
      </w:r>
      <w:r w:rsidR="00C761A6" w:rsidRPr="00A918B3">
        <w:t>subsection (</w:t>
      </w:r>
      <w:r w:rsidR="00E16F02" w:rsidRPr="00A918B3">
        <w:t>6</w:t>
      </w:r>
      <w:r w:rsidR="007052BA" w:rsidRPr="00A918B3">
        <w:t>), it does not matter whether a member of the group sees the prohibited symbol while it is displayed in a public place.</w:t>
      </w:r>
    </w:p>
    <w:p w14:paraId="475682FF" w14:textId="77777777" w:rsidR="00E77578" w:rsidRPr="00A918B3" w:rsidRDefault="00E77578" w:rsidP="00A918B3">
      <w:pPr>
        <w:pStyle w:val="SubsectionHead"/>
      </w:pPr>
      <w:r w:rsidRPr="00A918B3">
        <w:t>Time by which direction must be complied with</w:t>
      </w:r>
    </w:p>
    <w:p w14:paraId="5CEC5890" w14:textId="77777777" w:rsidR="00E77578" w:rsidRPr="00A918B3" w:rsidRDefault="00E77578" w:rsidP="00A918B3">
      <w:pPr>
        <w:pStyle w:val="subsection"/>
      </w:pPr>
      <w:r w:rsidRPr="00A918B3">
        <w:tab/>
        <w:t>(</w:t>
      </w:r>
      <w:r w:rsidR="00A16197" w:rsidRPr="00A918B3">
        <w:t>8</w:t>
      </w:r>
      <w:r w:rsidRPr="00A918B3">
        <w:t>)</w:t>
      </w:r>
      <w:r w:rsidRPr="00A918B3">
        <w:tab/>
        <w:t xml:space="preserve">A direction given under </w:t>
      </w:r>
      <w:r w:rsidR="00C761A6" w:rsidRPr="00A918B3">
        <w:t>subsection (</w:t>
      </w:r>
      <w:r w:rsidRPr="00A918B3">
        <w:t>1) must specify the time by which the prohibited symbol must cease to be displayed in a public place. The time must be reasonable.</w:t>
      </w:r>
    </w:p>
    <w:p w14:paraId="720E63AD" w14:textId="77777777" w:rsidR="00445460" w:rsidRPr="00A918B3" w:rsidRDefault="00E765FD" w:rsidP="00A918B3">
      <w:pPr>
        <w:pStyle w:val="SubsectionHead"/>
      </w:pPr>
      <w:r w:rsidRPr="00A918B3">
        <w:t>Definitions</w:t>
      </w:r>
    </w:p>
    <w:p w14:paraId="2D12DC1C" w14:textId="77777777" w:rsidR="00445460" w:rsidRPr="00A918B3" w:rsidRDefault="00445460" w:rsidP="00A918B3">
      <w:pPr>
        <w:pStyle w:val="subsection"/>
      </w:pPr>
      <w:r w:rsidRPr="00A918B3">
        <w:tab/>
        <w:t>(</w:t>
      </w:r>
      <w:r w:rsidR="00A16197" w:rsidRPr="00A918B3">
        <w:t>9</w:t>
      </w:r>
      <w:r w:rsidRPr="00A918B3">
        <w:t>)</w:t>
      </w:r>
      <w:r w:rsidRPr="00A918B3">
        <w:tab/>
        <w:t>In this section:</w:t>
      </w:r>
    </w:p>
    <w:p w14:paraId="4792E62E" w14:textId="77777777" w:rsidR="00445460" w:rsidRPr="00A918B3" w:rsidRDefault="00445460" w:rsidP="00A918B3">
      <w:pPr>
        <w:pStyle w:val="Definition"/>
      </w:pPr>
      <w:r w:rsidRPr="00A918B3">
        <w:rPr>
          <w:b/>
          <w:i/>
        </w:rPr>
        <w:t>police officer</w:t>
      </w:r>
      <w:r w:rsidRPr="00A918B3">
        <w:t xml:space="preserve"> means:</w:t>
      </w:r>
    </w:p>
    <w:p w14:paraId="69953B8A" w14:textId="77777777" w:rsidR="00445460" w:rsidRPr="00A918B3" w:rsidRDefault="00445460" w:rsidP="00A918B3">
      <w:pPr>
        <w:pStyle w:val="paragraph"/>
      </w:pPr>
      <w:r w:rsidRPr="00A918B3">
        <w:lastRenderedPageBreak/>
        <w:tab/>
        <w:t>(a)</w:t>
      </w:r>
      <w:r w:rsidRPr="00A918B3">
        <w:tab/>
        <w:t xml:space="preserve">a member of the Australian Federal Police (within the meaning of the </w:t>
      </w:r>
      <w:r w:rsidRPr="00A918B3">
        <w:rPr>
          <w:i/>
        </w:rPr>
        <w:t>Australian Federal Police Act 1979</w:t>
      </w:r>
      <w:r w:rsidRPr="00A918B3">
        <w:t>); or</w:t>
      </w:r>
    </w:p>
    <w:p w14:paraId="1D1A0C41" w14:textId="77777777" w:rsidR="00445460" w:rsidRPr="00A918B3" w:rsidRDefault="00445460" w:rsidP="00A918B3">
      <w:pPr>
        <w:pStyle w:val="paragraph"/>
      </w:pPr>
      <w:r w:rsidRPr="00A918B3">
        <w:tab/>
        <w:t>(b)</w:t>
      </w:r>
      <w:r w:rsidRPr="00A918B3">
        <w:tab/>
        <w:t>a special member of the Australian Federal Police (within the meaning of that Act); or</w:t>
      </w:r>
    </w:p>
    <w:p w14:paraId="0B54DB67" w14:textId="77777777" w:rsidR="00445460" w:rsidRPr="00A918B3" w:rsidRDefault="00445460" w:rsidP="00A918B3">
      <w:pPr>
        <w:pStyle w:val="paragraph"/>
      </w:pPr>
      <w:r w:rsidRPr="00A918B3">
        <w:tab/>
        <w:t>(c)</w:t>
      </w:r>
      <w:r w:rsidRPr="00A918B3">
        <w:tab/>
        <w:t>a member (however described) of a police force of a State or Territory.</w:t>
      </w:r>
    </w:p>
    <w:p w14:paraId="5171C453" w14:textId="77777777" w:rsidR="00E77578" w:rsidRPr="00A918B3" w:rsidRDefault="00E77578" w:rsidP="00A918B3">
      <w:pPr>
        <w:pStyle w:val="ActHead5"/>
      </w:pPr>
      <w:bookmarkStart w:id="27" w:name="_Toc153272884"/>
      <w:r w:rsidRPr="00873257">
        <w:rPr>
          <w:rStyle w:val="CharSectno"/>
        </w:rPr>
        <w:t>80.2L</w:t>
      </w:r>
      <w:r w:rsidRPr="00A918B3">
        <w:t xml:space="preserve">  Directions to cease display of prohibited symbols in public—person to whom, and form in which, direction may be given</w:t>
      </w:r>
      <w:bookmarkEnd w:id="27"/>
    </w:p>
    <w:p w14:paraId="1485900D" w14:textId="77777777" w:rsidR="00E77578" w:rsidRPr="00A918B3" w:rsidRDefault="00E77578" w:rsidP="00A918B3">
      <w:pPr>
        <w:pStyle w:val="subsection"/>
      </w:pPr>
      <w:r w:rsidRPr="00A918B3">
        <w:tab/>
        <w:t>(1)</w:t>
      </w:r>
      <w:r w:rsidRPr="00A918B3">
        <w:tab/>
        <w:t xml:space="preserve">A </w:t>
      </w:r>
      <w:r w:rsidR="00445460" w:rsidRPr="00A918B3">
        <w:t>police off</w:t>
      </w:r>
      <w:r w:rsidR="006C6204" w:rsidRPr="00A918B3">
        <w:t>ic</w:t>
      </w:r>
      <w:r w:rsidR="00445460" w:rsidRPr="00A918B3">
        <w:t xml:space="preserve">er may give a </w:t>
      </w:r>
      <w:r w:rsidRPr="00A918B3">
        <w:t xml:space="preserve">direction to cause a prohibited symbol to cease to be displayed in a public place under </w:t>
      </w:r>
      <w:r w:rsidR="00F73351" w:rsidRPr="00A918B3">
        <w:t>sub</w:t>
      </w:r>
      <w:r w:rsidR="004D1A21" w:rsidRPr="00A918B3">
        <w:t>section 8</w:t>
      </w:r>
      <w:r w:rsidRPr="00A918B3">
        <w:t xml:space="preserve">0.2K(1) only in accordance with </w:t>
      </w:r>
      <w:r w:rsidR="00C761A6" w:rsidRPr="00A918B3">
        <w:t>subsection (</w:t>
      </w:r>
      <w:r w:rsidRPr="00A918B3">
        <w:t>2), (3) or (4) of this section.</w:t>
      </w:r>
    </w:p>
    <w:p w14:paraId="62F40BC7" w14:textId="77777777" w:rsidR="003A55EC" w:rsidRPr="00A918B3" w:rsidRDefault="003A55EC" w:rsidP="00A918B3">
      <w:pPr>
        <w:pStyle w:val="subsection"/>
      </w:pPr>
      <w:r w:rsidRPr="00A918B3">
        <w:tab/>
        <w:t>(2)</w:t>
      </w:r>
      <w:r w:rsidRPr="00A918B3">
        <w:tab/>
        <w:t>The direction may be given to a person, either orally or in writing, if the police officer suspects on reasonable grounds that:</w:t>
      </w:r>
    </w:p>
    <w:p w14:paraId="4774AEF4" w14:textId="77777777" w:rsidR="003A55EC" w:rsidRPr="00A918B3" w:rsidRDefault="003A55EC" w:rsidP="00A918B3">
      <w:pPr>
        <w:pStyle w:val="paragraph"/>
      </w:pPr>
      <w:r w:rsidRPr="00A918B3">
        <w:tab/>
        <w:t>(a)</w:t>
      </w:r>
      <w:r w:rsidRPr="00A918B3">
        <w:tab/>
        <w:t>one or more of the following is satisfied:</w:t>
      </w:r>
    </w:p>
    <w:p w14:paraId="6268A26D" w14:textId="77777777" w:rsidR="003A55EC" w:rsidRPr="00A918B3" w:rsidRDefault="003A55EC" w:rsidP="00A918B3">
      <w:pPr>
        <w:pStyle w:val="paragraphsub"/>
      </w:pPr>
      <w:r w:rsidRPr="00A918B3">
        <w:tab/>
        <w:t>(i)</w:t>
      </w:r>
      <w:r w:rsidRPr="00A918B3">
        <w:tab/>
        <w:t>the person caused the prohibited symbol to be displayed in a public place;</w:t>
      </w:r>
    </w:p>
    <w:p w14:paraId="632C1CFE" w14:textId="77777777" w:rsidR="003A55EC" w:rsidRPr="00A918B3" w:rsidRDefault="003A55EC" w:rsidP="00A918B3">
      <w:pPr>
        <w:pStyle w:val="paragraphsub"/>
      </w:pPr>
      <w:r w:rsidRPr="00A918B3">
        <w:tab/>
        <w:t>(ii)</w:t>
      </w:r>
      <w:r w:rsidRPr="00A918B3">
        <w:tab/>
        <w:t>the person is an owner or an occupier of land or premises on, at or from which the prohibited symbol is displayed in a public place;</w:t>
      </w:r>
    </w:p>
    <w:p w14:paraId="2E611D9B" w14:textId="77777777" w:rsidR="003A55EC" w:rsidRPr="00A918B3" w:rsidRDefault="003A55EC" w:rsidP="00A918B3">
      <w:pPr>
        <w:pStyle w:val="paragraphsub"/>
      </w:pPr>
      <w:r w:rsidRPr="00A918B3">
        <w:tab/>
        <w:t>(iii)</w:t>
      </w:r>
      <w:r w:rsidRPr="00A918B3">
        <w:tab/>
        <w:t>the person is an owner or an occupant of an aircraft, vehicle or vessel on or from which the prohibited symbol is displayed in a public place</w:t>
      </w:r>
      <w:r w:rsidR="008B5E53" w:rsidRPr="00A918B3">
        <w:t>; and</w:t>
      </w:r>
    </w:p>
    <w:p w14:paraId="5EB99B46" w14:textId="77777777" w:rsidR="00E24AEE" w:rsidRPr="00A918B3" w:rsidRDefault="008B5E53" w:rsidP="00A918B3">
      <w:pPr>
        <w:pStyle w:val="paragraph"/>
      </w:pPr>
      <w:r w:rsidRPr="00A918B3">
        <w:tab/>
        <w:t>(</w:t>
      </w:r>
      <w:r w:rsidR="00C95E31" w:rsidRPr="00A918B3">
        <w:t>b)</w:t>
      </w:r>
      <w:r w:rsidR="00C95E31" w:rsidRPr="00A918B3">
        <w:tab/>
        <w:t>there are steps the person can take to cause the prohibited symbol to cease to be displayed in a public place.</w:t>
      </w:r>
    </w:p>
    <w:p w14:paraId="1186AFB6" w14:textId="77777777" w:rsidR="00E77578" w:rsidRPr="00A918B3" w:rsidRDefault="00E24AEE" w:rsidP="00A918B3">
      <w:pPr>
        <w:pStyle w:val="subsection"/>
      </w:pPr>
      <w:r w:rsidRPr="00A918B3">
        <w:tab/>
      </w:r>
      <w:r w:rsidR="00E77578" w:rsidRPr="00A918B3">
        <w:t>(3)</w:t>
      </w:r>
      <w:r w:rsidRPr="00A918B3">
        <w:tab/>
      </w:r>
      <w:r w:rsidR="00C44F77" w:rsidRPr="00A918B3">
        <w:t xml:space="preserve">The </w:t>
      </w:r>
      <w:r w:rsidR="00E77578" w:rsidRPr="00A918B3">
        <w:t>direction may also be given in writing by being left on or at land or premises on, at or from which the prohibited symbol is displayed in a public place. In this case, the direction is taken to have been given to each person who is an owner or occupier of the land or premises at the time the direction is given.</w:t>
      </w:r>
    </w:p>
    <w:p w14:paraId="770FA671" w14:textId="77777777" w:rsidR="00E77578" w:rsidRPr="00A918B3" w:rsidRDefault="00E77578" w:rsidP="00A918B3">
      <w:pPr>
        <w:pStyle w:val="subsection"/>
      </w:pPr>
      <w:r w:rsidRPr="00A918B3">
        <w:tab/>
        <w:t>(4)</w:t>
      </w:r>
      <w:r w:rsidRPr="00A918B3">
        <w:tab/>
      </w:r>
      <w:r w:rsidR="00C44F77" w:rsidRPr="00A918B3">
        <w:t>The</w:t>
      </w:r>
      <w:r w:rsidRPr="00A918B3">
        <w:t xml:space="preserve"> direction may also be given in writing by being affixed or placed in a conspicuous manner on </w:t>
      </w:r>
      <w:r w:rsidR="00F025B1" w:rsidRPr="00A918B3">
        <w:t>an</w:t>
      </w:r>
      <w:r w:rsidR="00440E1A" w:rsidRPr="00A918B3">
        <w:t xml:space="preserve"> </w:t>
      </w:r>
      <w:r w:rsidRPr="00A918B3">
        <w:t xml:space="preserve">aircraft, vehicle or vessel </w:t>
      </w:r>
      <w:r w:rsidR="00876E31" w:rsidRPr="00A918B3">
        <w:t>on</w:t>
      </w:r>
      <w:r w:rsidRPr="00A918B3">
        <w:t xml:space="preserve"> or from which the prohibited symbol is displayed in a public place. In this case, the direction is taken to have been given to each </w:t>
      </w:r>
      <w:r w:rsidRPr="00A918B3">
        <w:lastRenderedPageBreak/>
        <w:t>person who is an owner of the aircraft, vehicle or vessel at the time the direction is given.</w:t>
      </w:r>
    </w:p>
    <w:p w14:paraId="2E712846" w14:textId="77777777" w:rsidR="00513C16" w:rsidRPr="00A918B3" w:rsidRDefault="00513C16" w:rsidP="00A918B3">
      <w:pPr>
        <w:pStyle w:val="ActHead5"/>
      </w:pPr>
      <w:bookmarkStart w:id="28" w:name="_Toc153272885"/>
      <w:r w:rsidRPr="00873257">
        <w:rPr>
          <w:rStyle w:val="CharSectno"/>
        </w:rPr>
        <w:t>80.2</w:t>
      </w:r>
      <w:r w:rsidR="00E77578" w:rsidRPr="00873257">
        <w:rPr>
          <w:rStyle w:val="CharSectno"/>
        </w:rPr>
        <w:t>M</w:t>
      </w:r>
      <w:r w:rsidRPr="00A918B3">
        <w:t xml:space="preserve">  Directions to cease display of prohibited symbols in public—offence</w:t>
      </w:r>
      <w:bookmarkEnd w:id="28"/>
    </w:p>
    <w:p w14:paraId="4622DC92" w14:textId="77777777" w:rsidR="00FF429A" w:rsidRPr="00A918B3" w:rsidRDefault="00FF429A" w:rsidP="00A918B3">
      <w:pPr>
        <w:pStyle w:val="SubsectionHead"/>
      </w:pPr>
      <w:r w:rsidRPr="00A918B3">
        <w:t>Offence</w:t>
      </w:r>
    </w:p>
    <w:p w14:paraId="4274B065" w14:textId="77777777" w:rsidR="000F1046" w:rsidRPr="00A918B3" w:rsidRDefault="000F1046" w:rsidP="00A918B3">
      <w:pPr>
        <w:pStyle w:val="subsection"/>
      </w:pPr>
      <w:r w:rsidRPr="00A918B3">
        <w:tab/>
        <w:t>(</w:t>
      </w:r>
      <w:r w:rsidR="00513C16" w:rsidRPr="00A918B3">
        <w:t>1</w:t>
      </w:r>
      <w:r w:rsidRPr="00A918B3">
        <w:t>)</w:t>
      </w:r>
      <w:r w:rsidRPr="00A918B3">
        <w:tab/>
        <w:t>A person commits an offence if:</w:t>
      </w:r>
    </w:p>
    <w:p w14:paraId="119FE6FD" w14:textId="77777777" w:rsidR="000F1046" w:rsidRPr="00A918B3" w:rsidRDefault="000F1046" w:rsidP="00A918B3">
      <w:pPr>
        <w:pStyle w:val="paragraph"/>
      </w:pPr>
      <w:r w:rsidRPr="00A918B3">
        <w:tab/>
        <w:t>(a)</w:t>
      </w:r>
      <w:r w:rsidRPr="00A918B3">
        <w:tab/>
        <w:t xml:space="preserve">the person is given a direction under </w:t>
      </w:r>
      <w:r w:rsidR="00F73351" w:rsidRPr="00A918B3">
        <w:t>sub</w:t>
      </w:r>
      <w:r w:rsidR="004D1A21" w:rsidRPr="00A918B3">
        <w:t>section 8</w:t>
      </w:r>
      <w:r w:rsidR="00513C16" w:rsidRPr="00A918B3">
        <w:t>0.2K</w:t>
      </w:r>
      <w:r w:rsidRPr="00A918B3">
        <w:t>(1); and</w:t>
      </w:r>
    </w:p>
    <w:p w14:paraId="3E6D38A6" w14:textId="77777777" w:rsidR="000F1046" w:rsidRPr="00A918B3" w:rsidRDefault="000F1046" w:rsidP="00A918B3">
      <w:pPr>
        <w:pStyle w:val="paragraph"/>
      </w:pPr>
      <w:r w:rsidRPr="00A918B3">
        <w:tab/>
        <w:t>(b)</w:t>
      </w:r>
      <w:r w:rsidRPr="00A918B3">
        <w:tab/>
        <w:t xml:space="preserve">the prohibited symbol specified in the </w:t>
      </w:r>
      <w:r w:rsidR="00F05657" w:rsidRPr="00A918B3">
        <w:t>direction</w:t>
      </w:r>
      <w:r w:rsidRPr="00A918B3">
        <w:t xml:space="preserve"> does not cease to be</w:t>
      </w:r>
      <w:r w:rsidR="000A1540" w:rsidRPr="00A918B3">
        <w:t xml:space="preserve"> </w:t>
      </w:r>
      <w:r w:rsidRPr="00A918B3">
        <w:t>displayed</w:t>
      </w:r>
      <w:r w:rsidR="000A1540" w:rsidRPr="00A918B3">
        <w:t xml:space="preserve"> in a public place</w:t>
      </w:r>
      <w:r w:rsidRPr="00A918B3">
        <w:t xml:space="preserve"> before the time specified in the </w:t>
      </w:r>
      <w:r w:rsidR="00AC65CC" w:rsidRPr="00A918B3">
        <w:t>direction</w:t>
      </w:r>
      <w:r w:rsidRPr="00A918B3">
        <w:t xml:space="preserve"> under </w:t>
      </w:r>
      <w:r w:rsidR="00F73351" w:rsidRPr="00A918B3">
        <w:t>sub</w:t>
      </w:r>
      <w:r w:rsidR="004D1A21" w:rsidRPr="00A918B3">
        <w:t>section 8</w:t>
      </w:r>
      <w:r w:rsidR="00513C16" w:rsidRPr="00A918B3">
        <w:t>0.2K</w:t>
      </w:r>
      <w:r w:rsidRPr="00A918B3">
        <w:t>(</w:t>
      </w:r>
      <w:r w:rsidR="00924CAD" w:rsidRPr="00A918B3">
        <w:t>8</w:t>
      </w:r>
      <w:r w:rsidRPr="00A918B3">
        <w:t>).</w:t>
      </w:r>
    </w:p>
    <w:p w14:paraId="7F230FBE" w14:textId="77777777" w:rsidR="000F1046" w:rsidRPr="00A918B3" w:rsidRDefault="000F1046" w:rsidP="00A918B3">
      <w:pPr>
        <w:pStyle w:val="Penalty"/>
      </w:pPr>
      <w:r w:rsidRPr="00A918B3">
        <w:t>Penalty:</w:t>
      </w:r>
      <w:r w:rsidRPr="00A918B3">
        <w:tab/>
        <w:t>20 penalty units.</w:t>
      </w:r>
    </w:p>
    <w:p w14:paraId="7F1FEB40" w14:textId="77777777" w:rsidR="00AC65CC" w:rsidRPr="00A918B3" w:rsidRDefault="00AC65CC" w:rsidP="00A918B3">
      <w:pPr>
        <w:pStyle w:val="subsection"/>
      </w:pPr>
      <w:r w:rsidRPr="00A918B3">
        <w:tab/>
        <w:t>(</w:t>
      </w:r>
      <w:r w:rsidR="00513C16" w:rsidRPr="00A918B3">
        <w:t>2</w:t>
      </w:r>
      <w:r w:rsidRPr="00A918B3">
        <w:t>)</w:t>
      </w:r>
      <w:r w:rsidRPr="00A918B3">
        <w:tab/>
        <w:t xml:space="preserve">Strict liability applies to </w:t>
      </w:r>
      <w:r w:rsidR="008C0B12" w:rsidRPr="00A918B3">
        <w:t>paragraph (</w:t>
      </w:r>
      <w:r w:rsidR="00513C16" w:rsidRPr="00A918B3">
        <w:t>1</w:t>
      </w:r>
      <w:r w:rsidRPr="00A918B3">
        <w:t>)(b).</w:t>
      </w:r>
    </w:p>
    <w:p w14:paraId="0690E094" w14:textId="77777777" w:rsidR="00631D8F" w:rsidRPr="00A918B3" w:rsidRDefault="003655EC" w:rsidP="00A918B3">
      <w:pPr>
        <w:pStyle w:val="SubsectionHead"/>
      </w:pPr>
      <w:r w:rsidRPr="00A918B3">
        <w:t>Defences</w:t>
      </w:r>
    </w:p>
    <w:p w14:paraId="7F0437A6" w14:textId="77777777" w:rsidR="00395155" w:rsidRPr="00A918B3" w:rsidRDefault="00395155" w:rsidP="00A918B3">
      <w:pPr>
        <w:pStyle w:val="subsection"/>
      </w:pPr>
      <w:r w:rsidRPr="00A918B3">
        <w:tab/>
        <w:t>(3)</w:t>
      </w:r>
      <w:r w:rsidRPr="00A918B3">
        <w:tab/>
        <w:t>Subsection (1) does not apply if:</w:t>
      </w:r>
    </w:p>
    <w:p w14:paraId="5FD7C9BF" w14:textId="77777777" w:rsidR="00395155" w:rsidRPr="00A918B3" w:rsidRDefault="00395155" w:rsidP="00A918B3">
      <w:pPr>
        <w:pStyle w:val="paragraph"/>
      </w:pPr>
      <w:r w:rsidRPr="00A918B3">
        <w:tab/>
        <w:t>(a)</w:t>
      </w:r>
      <w:r w:rsidRPr="00A918B3">
        <w:tab/>
        <w:t xml:space="preserve">the conduct that caused the prohibited symbol to be displayed in a public place was </w:t>
      </w:r>
      <w:r w:rsidR="00FF7389" w:rsidRPr="00A918B3">
        <w:t xml:space="preserve">genuinely </w:t>
      </w:r>
      <w:r w:rsidRPr="00A918B3">
        <w:t>engaged in for a purpose that</w:t>
      </w:r>
      <w:r w:rsidR="00DE51A9" w:rsidRPr="00A918B3">
        <w:t xml:space="preserve"> </w:t>
      </w:r>
      <w:r w:rsidRPr="00A918B3">
        <w:t>is:</w:t>
      </w:r>
    </w:p>
    <w:p w14:paraId="74639AB2" w14:textId="77777777" w:rsidR="00395155" w:rsidRPr="00A918B3" w:rsidRDefault="00395155" w:rsidP="00A918B3">
      <w:pPr>
        <w:pStyle w:val="paragraphsub"/>
      </w:pPr>
      <w:r w:rsidRPr="00A918B3">
        <w:tab/>
        <w:t>(i)</w:t>
      </w:r>
      <w:r w:rsidRPr="00A918B3">
        <w:tab/>
        <w:t>a religious, academic, educational, artistic, literary or scientific purpose; and</w:t>
      </w:r>
    </w:p>
    <w:p w14:paraId="2C32979A" w14:textId="77777777" w:rsidR="00395155" w:rsidRPr="00A918B3" w:rsidRDefault="00395155" w:rsidP="00A918B3">
      <w:pPr>
        <w:pStyle w:val="paragraphsub"/>
      </w:pPr>
      <w:r w:rsidRPr="00A918B3">
        <w:tab/>
        <w:t>(ii)</w:t>
      </w:r>
      <w:r w:rsidRPr="00A918B3">
        <w:tab/>
        <w:t>not contrary to the public interest; or</w:t>
      </w:r>
    </w:p>
    <w:p w14:paraId="2BEEA904" w14:textId="77777777" w:rsidR="00395155" w:rsidRPr="00A918B3" w:rsidRDefault="00395155" w:rsidP="00A918B3">
      <w:pPr>
        <w:pStyle w:val="paragraph"/>
        <w:rPr>
          <w:i/>
        </w:rPr>
      </w:pPr>
      <w:r w:rsidRPr="00A918B3">
        <w:tab/>
        <w:t>(b)</w:t>
      </w:r>
      <w:r w:rsidRPr="00A918B3">
        <w:tab/>
        <w:t>the conduct that caused the prohibited symbol to be displayed in a public place was</w:t>
      </w:r>
      <w:r w:rsidR="00DE51A9" w:rsidRPr="00A918B3">
        <w:t xml:space="preserve"> </w:t>
      </w:r>
      <w:r w:rsidRPr="00A918B3">
        <w:t>engaged in for the purposes of making a news report, or a current affairs report, that</w:t>
      </w:r>
      <w:r w:rsidR="00DE51A9" w:rsidRPr="00A918B3">
        <w:t xml:space="preserve"> </w:t>
      </w:r>
      <w:r w:rsidRPr="00A918B3">
        <w:t>is:</w:t>
      </w:r>
    </w:p>
    <w:p w14:paraId="7DD6CF86" w14:textId="77777777" w:rsidR="00395155" w:rsidRPr="00A918B3" w:rsidRDefault="00395155" w:rsidP="00A918B3">
      <w:pPr>
        <w:pStyle w:val="paragraphsub"/>
      </w:pPr>
      <w:r w:rsidRPr="00A918B3">
        <w:tab/>
        <w:t>(i)</w:t>
      </w:r>
      <w:r w:rsidRPr="00A918B3">
        <w:tab/>
        <w:t>in the public interest; and</w:t>
      </w:r>
    </w:p>
    <w:p w14:paraId="34E4360D" w14:textId="5E2B0E27" w:rsidR="00395155" w:rsidRPr="00A918B3" w:rsidRDefault="00395155" w:rsidP="00A918B3">
      <w:pPr>
        <w:pStyle w:val="paragraphsub"/>
      </w:pPr>
      <w:r w:rsidRPr="00A918B3">
        <w:tab/>
        <w:t>(ii)</w:t>
      </w:r>
      <w:r w:rsidRPr="00A918B3">
        <w:tab/>
        <w:t xml:space="preserve">made by a person working in a professional </w:t>
      </w:r>
      <w:r w:rsidR="008B5158" w:rsidRPr="00052CB9">
        <w:t>journalistic capacity</w:t>
      </w:r>
      <w:r w:rsidR="00337820" w:rsidRPr="00A918B3">
        <w:t>; or</w:t>
      </w:r>
    </w:p>
    <w:p w14:paraId="4D501570" w14:textId="77777777" w:rsidR="008B5158" w:rsidRPr="00052CB9" w:rsidRDefault="00337820" w:rsidP="008B5158">
      <w:pPr>
        <w:pStyle w:val="paragraph"/>
      </w:pPr>
      <w:r w:rsidRPr="00A918B3">
        <w:tab/>
      </w:r>
      <w:r w:rsidR="008B5158" w:rsidRPr="00052CB9">
        <w:t>(c)</w:t>
      </w:r>
      <w:r w:rsidR="008B5158" w:rsidRPr="00052CB9">
        <w:tab/>
        <w:t>if the prohibited symbol is a prohibited Nazi symbol—any of paragraphs 80.2H(10)(a) to (f) applied to the person engaging in the conduct that caused the prohibited symbol to be displayed in a public place; or</w:t>
      </w:r>
    </w:p>
    <w:p w14:paraId="1453391E" w14:textId="77777777" w:rsidR="008B5158" w:rsidRPr="00052CB9" w:rsidRDefault="008B5158" w:rsidP="008B5158">
      <w:pPr>
        <w:pStyle w:val="paragraph"/>
      </w:pPr>
      <w:r w:rsidRPr="00052CB9">
        <w:tab/>
        <w:t>(d)</w:t>
      </w:r>
      <w:r w:rsidRPr="00052CB9">
        <w:tab/>
        <w:t xml:space="preserve">if the prohibited symbol is a prohibited terrorist organisation symbol—any of paragraphs 80.2HA(10)(a) to (f) applied to </w:t>
      </w:r>
      <w:r w:rsidRPr="00052CB9">
        <w:lastRenderedPageBreak/>
        <w:t>the person engaging in the conduct that caused the prohibited symbol to be displayed in a public place.</w:t>
      </w:r>
    </w:p>
    <w:p w14:paraId="6C4D4536" w14:textId="77777777" w:rsidR="00337820" w:rsidRPr="00A918B3" w:rsidRDefault="00395155" w:rsidP="00A918B3">
      <w:pPr>
        <w:pStyle w:val="notetext"/>
      </w:pPr>
      <w:r w:rsidRPr="00A918B3">
        <w:t>Note:</w:t>
      </w:r>
      <w:r w:rsidRPr="00A918B3">
        <w:tab/>
        <w:t>A defendant bears an evidential burden in relation to the matters in this subsection (see subsection 13.3(3)).</w:t>
      </w:r>
    </w:p>
    <w:p w14:paraId="6B650CA5" w14:textId="77777777" w:rsidR="00395155" w:rsidRPr="00A918B3" w:rsidRDefault="00395155" w:rsidP="00A918B3">
      <w:pPr>
        <w:pStyle w:val="subsection"/>
      </w:pPr>
      <w:r w:rsidRPr="00A918B3">
        <w:tab/>
        <w:t>(</w:t>
      </w:r>
      <w:r w:rsidR="00012CF9" w:rsidRPr="00A918B3">
        <w:t>4</w:t>
      </w:r>
      <w:r w:rsidRPr="00A918B3">
        <w:t>)</w:t>
      </w:r>
      <w:r w:rsidRPr="00A918B3">
        <w:tab/>
        <w:t xml:space="preserve">For the purposes of </w:t>
      </w:r>
      <w:r w:rsidR="00FA727F" w:rsidRPr="00A918B3">
        <w:t>paragraphs (</w:t>
      </w:r>
      <w:r w:rsidRPr="00A918B3">
        <w:t>3)(a)</w:t>
      </w:r>
      <w:r w:rsidR="00337820" w:rsidRPr="00A918B3">
        <w:t xml:space="preserve">, </w:t>
      </w:r>
      <w:r w:rsidRPr="00A918B3">
        <w:t>(b)</w:t>
      </w:r>
      <w:r w:rsidR="00337820" w:rsidRPr="00A918B3">
        <w:t xml:space="preserve"> and (c)</w:t>
      </w:r>
      <w:r w:rsidRPr="00A918B3">
        <w:t xml:space="preserve">, it does not matter whether the conduct referred to in those paragraphs was conduct of the person </w:t>
      </w:r>
      <w:r w:rsidR="0079177C" w:rsidRPr="00A918B3">
        <w:t>who is given the direction</w:t>
      </w:r>
      <w:r w:rsidR="00AA02A2" w:rsidRPr="00A918B3">
        <w:t xml:space="preserve"> as mentioned in </w:t>
      </w:r>
      <w:r w:rsidR="008C0B12" w:rsidRPr="00A918B3">
        <w:t>paragraph (</w:t>
      </w:r>
      <w:r w:rsidR="00AA02A2" w:rsidRPr="00A918B3">
        <w:t>1)(a).</w:t>
      </w:r>
    </w:p>
    <w:p w14:paraId="1EA302AA" w14:textId="77777777" w:rsidR="00D15660" w:rsidRPr="00A918B3" w:rsidRDefault="00A64CC9" w:rsidP="00A918B3">
      <w:pPr>
        <w:pStyle w:val="subsection"/>
      </w:pPr>
      <w:r w:rsidRPr="00A918B3">
        <w:tab/>
      </w:r>
      <w:r w:rsidR="00D719A1" w:rsidRPr="00A918B3">
        <w:t>(</w:t>
      </w:r>
      <w:r w:rsidR="00012CF9" w:rsidRPr="00A918B3">
        <w:t>5</w:t>
      </w:r>
      <w:r w:rsidR="00D719A1" w:rsidRPr="00A918B3">
        <w:t>)</w:t>
      </w:r>
      <w:r w:rsidR="00D719A1" w:rsidRPr="00A918B3">
        <w:tab/>
      </w:r>
      <w:r w:rsidR="00395155" w:rsidRPr="00A918B3">
        <w:t>Subsection (1) does not apply if:</w:t>
      </w:r>
    </w:p>
    <w:p w14:paraId="6EA9FCCF" w14:textId="77777777" w:rsidR="000E0021" w:rsidRPr="00A918B3" w:rsidRDefault="00D15660" w:rsidP="00A918B3">
      <w:pPr>
        <w:pStyle w:val="paragraph"/>
      </w:pPr>
      <w:r w:rsidRPr="00A918B3">
        <w:tab/>
      </w:r>
      <w:r w:rsidR="000E0021" w:rsidRPr="00A918B3">
        <w:t>(a)</w:t>
      </w:r>
      <w:r w:rsidR="000E0021" w:rsidRPr="00A918B3">
        <w:tab/>
        <w:t>both:</w:t>
      </w:r>
    </w:p>
    <w:p w14:paraId="0A54953A" w14:textId="77777777" w:rsidR="000E0021" w:rsidRPr="00A918B3" w:rsidRDefault="000E0021" w:rsidP="00A918B3">
      <w:pPr>
        <w:pStyle w:val="paragraphsub"/>
      </w:pPr>
      <w:r w:rsidRPr="00A918B3">
        <w:tab/>
        <w:t>(i)</w:t>
      </w:r>
      <w:r w:rsidRPr="00A918B3">
        <w:tab/>
        <w:t xml:space="preserve">the person </w:t>
      </w:r>
      <w:r w:rsidR="008224AE" w:rsidRPr="00A918B3">
        <w:t xml:space="preserve">(the </w:t>
      </w:r>
      <w:r w:rsidR="008224AE" w:rsidRPr="00A918B3">
        <w:rPr>
          <w:b/>
          <w:i/>
        </w:rPr>
        <w:t>recipient</w:t>
      </w:r>
      <w:r w:rsidR="008224AE" w:rsidRPr="00A918B3">
        <w:rPr>
          <w:i/>
        </w:rPr>
        <w:t xml:space="preserve">) </w:t>
      </w:r>
      <w:r w:rsidR="006A5E79" w:rsidRPr="00A918B3">
        <w:t xml:space="preserve">who is given the direction </w:t>
      </w:r>
      <w:r w:rsidRPr="00A918B3">
        <w:t>did not cause the prohibited symbol to be displayed in a public place; and</w:t>
      </w:r>
    </w:p>
    <w:p w14:paraId="69ED87A4" w14:textId="77777777" w:rsidR="000E0021" w:rsidRPr="00A918B3" w:rsidRDefault="000E0021" w:rsidP="00A918B3">
      <w:pPr>
        <w:pStyle w:val="paragraphsub"/>
      </w:pPr>
      <w:r w:rsidRPr="00A918B3">
        <w:tab/>
        <w:t>(ii)</w:t>
      </w:r>
      <w:r w:rsidRPr="00A918B3">
        <w:tab/>
        <w:t xml:space="preserve">when the direction is given, </w:t>
      </w:r>
      <w:r w:rsidR="008224AE" w:rsidRPr="00A918B3">
        <w:t>the recipient</w:t>
      </w:r>
      <w:r w:rsidRPr="00A918B3">
        <w:t xml:space="preserve"> is not an owner or an occupier of land or premises on, at or from which the prohibited symbol is displayed in a public place, or an owner of an aircraft, vehicle or vessel on or from which the prohibited symbol is displayed in a public place; or</w:t>
      </w:r>
    </w:p>
    <w:p w14:paraId="587999E9" w14:textId="77777777" w:rsidR="000E0021" w:rsidRPr="00A918B3" w:rsidRDefault="000E0021" w:rsidP="00A918B3">
      <w:pPr>
        <w:pStyle w:val="paragraph"/>
      </w:pPr>
      <w:r w:rsidRPr="00A918B3">
        <w:tab/>
        <w:t>(b)</w:t>
      </w:r>
      <w:r w:rsidRPr="00A918B3">
        <w:tab/>
        <w:t>either</w:t>
      </w:r>
      <w:r w:rsidR="00DC5720" w:rsidRPr="00A918B3">
        <w:t xml:space="preserve"> </w:t>
      </w:r>
      <w:r w:rsidRPr="00A918B3">
        <w:t xml:space="preserve">the person </w:t>
      </w:r>
      <w:r w:rsidR="00DE13A7" w:rsidRPr="00A918B3">
        <w:t xml:space="preserve">(the </w:t>
      </w:r>
      <w:r w:rsidR="00DE13A7" w:rsidRPr="00A918B3">
        <w:rPr>
          <w:b/>
          <w:i/>
        </w:rPr>
        <w:t>recipient</w:t>
      </w:r>
      <w:r w:rsidR="00DE13A7" w:rsidRPr="00A918B3">
        <w:t>)</w:t>
      </w:r>
      <w:r w:rsidR="00DE13A7" w:rsidRPr="00A918B3">
        <w:rPr>
          <w:b/>
          <w:i/>
        </w:rPr>
        <w:t xml:space="preserve"> </w:t>
      </w:r>
      <w:r w:rsidR="000C3D1B" w:rsidRPr="00A918B3">
        <w:t xml:space="preserve">who is given the direction </w:t>
      </w:r>
      <w:r w:rsidRPr="00A918B3">
        <w:t>takes all reasonable steps to cause the prohibited symbol to cease to be displayed in a public place</w:t>
      </w:r>
      <w:r w:rsidR="00DC5720" w:rsidRPr="00A918B3">
        <w:t xml:space="preserve">, or </w:t>
      </w:r>
      <w:r w:rsidRPr="00A918B3">
        <w:t>there are no such steps th</w:t>
      </w:r>
      <w:r w:rsidR="009B33D9" w:rsidRPr="00A918B3">
        <w:t xml:space="preserve">at </w:t>
      </w:r>
      <w:r w:rsidR="00D4729B" w:rsidRPr="00A918B3">
        <w:t>the recipient can take</w:t>
      </w:r>
      <w:r w:rsidR="009B33D9" w:rsidRPr="00A918B3">
        <w:t>.</w:t>
      </w:r>
    </w:p>
    <w:p w14:paraId="4C1258BC" w14:textId="77777777" w:rsidR="00631D8F" w:rsidRPr="00A918B3" w:rsidRDefault="000E0021" w:rsidP="00A918B3">
      <w:pPr>
        <w:pStyle w:val="notetext"/>
      </w:pPr>
      <w:r w:rsidRPr="00A918B3">
        <w:t>Note:</w:t>
      </w:r>
      <w:r w:rsidRPr="00A918B3">
        <w:tab/>
        <w:t>A defendant bears an evidential burden in relation to the matters in this subsection (see subsection 13.3(3)).</w:t>
      </w:r>
    </w:p>
    <w:p w14:paraId="76E2FD02" w14:textId="77777777" w:rsidR="009A5189" w:rsidRPr="00A918B3" w:rsidRDefault="005652D4" w:rsidP="00A918B3">
      <w:pPr>
        <w:pStyle w:val="ItemHead"/>
        <w:rPr>
          <w:i/>
        </w:rPr>
      </w:pPr>
      <w:r w:rsidRPr="00A918B3">
        <w:t>6</w:t>
      </w:r>
      <w:r w:rsidR="009A5189" w:rsidRPr="00A918B3">
        <w:t xml:space="preserve">  </w:t>
      </w:r>
      <w:r w:rsidR="00F73351" w:rsidRPr="00A918B3">
        <w:t>Sub</w:t>
      </w:r>
      <w:r w:rsidR="004D1A21" w:rsidRPr="00A918B3">
        <w:t>section 8</w:t>
      </w:r>
      <w:r w:rsidR="009A5189" w:rsidRPr="00A918B3">
        <w:t xml:space="preserve">0.4(2) of the </w:t>
      </w:r>
      <w:r w:rsidR="009A5189" w:rsidRPr="00A918B3">
        <w:rPr>
          <w:i/>
        </w:rPr>
        <w:t>Criminal Code</w:t>
      </w:r>
    </w:p>
    <w:p w14:paraId="7D113853" w14:textId="77777777" w:rsidR="00476A9A" w:rsidRPr="00A918B3" w:rsidRDefault="00476A9A" w:rsidP="00A918B3">
      <w:pPr>
        <w:pStyle w:val="Item"/>
      </w:pPr>
      <w:r w:rsidRPr="00A918B3">
        <w:t>Repeal the subsection, substitute:</w:t>
      </w:r>
    </w:p>
    <w:p w14:paraId="18AAB912" w14:textId="77777777" w:rsidR="00476A9A" w:rsidRPr="00A918B3" w:rsidRDefault="00476A9A" w:rsidP="00A918B3">
      <w:pPr>
        <w:pStyle w:val="subsection"/>
      </w:pPr>
      <w:r w:rsidRPr="00A918B3">
        <w:tab/>
        <w:t>(2)</w:t>
      </w:r>
      <w:r w:rsidRPr="00A918B3">
        <w:tab/>
        <w:t>Section 15.2 (extended geographical jurisdiction—category B) applies to an offence against</w:t>
      </w:r>
      <w:r w:rsidR="00D12D5C" w:rsidRPr="00A918B3">
        <w:t>:</w:t>
      </w:r>
    </w:p>
    <w:p w14:paraId="688AB730" w14:textId="77777777" w:rsidR="00476A9A" w:rsidRPr="00A918B3" w:rsidRDefault="00476A9A" w:rsidP="00A918B3">
      <w:pPr>
        <w:pStyle w:val="paragraph"/>
      </w:pPr>
      <w:r w:rsidRPr="00A918B3">
        <w:tab/>
        <w:t>(a)</w:t>
      </w:r>
      <w:r w:rsidRPr="00A918B3">
        <w:tab/>
      </w:r>
      <w:r w:rsidR="004D1A21" w:rsidRPr="00A918B3">
        <w:t>section 8</w:t>
      </w:r>
      <w:r w:rsidRPr="00A918B3">
        <w:t>0.1AC;</w:t>
      </w:r>
      <w:r w:rsidR="00504E4E" w:rsidRPr="00A918B3">
        <w:t xml:space="preserve"> or</w:t>
      </w:r>
    </w:p>
    <w:p w14:paraId="2CA28980" w14:textId="77777777" w:rsidR="00476A9A" w:rsidRPr="00A918B3" w:rsidRDefault="00476A9A" w:rsidP="00A918B3">
      <w:pPr>
        <w:pStyle w:val="paragraph"/>
      </w:pPr>
      <w:r w:rsidRPr="00A918B3">
        <w:tab/>
        <w:t>(b)</w:t>
      </w:r>
      <w:r w:rsidRPr="00A918B3">
        <w:tab/>
      </w:r>
      <w:r w:rsidR="00F73351" w:rsidRPr="00A918B3">
        <w:t>sub</w:t>
      </w:r>
      <w:r w:rsidR="004D1A21" w:rsidRPr="00A918B3">
        <w:t>section 8</w:t>
      </w:r>
      <w:r w:rsidRPr="00A918B3">
        <w:t>0.2A(2);</w:t>
      </w:r>
      <w:r w:rsidR="00504E4E" w:rsidRPr="00A918B3">
        <w:t xml:space="preserve"> or</w:t>
      </w:r>
    </w:p>
    <w:p w14:paraId="7281BDE7" w14:textId="77777777" w:rsidR="00476A9A" w:rsidRPr="00A918B3" w:rsidRDefault="00476A9A" w:rsidP="00A918B3">
      <w:pPr>
        <w:pStyle w:val="paragraph"/>
      </w:pPr>
      <w:r w:rsidRPr="00A918B3">
        <w:tab/>
        <w:t>(c)</w:t>
      </w:r>
      <w:r w:rsidRPr="00A918B3">
        <w:tab/>
      </w:r>
      <w:r w:rsidR="00F73351" w:rsidRPr="00A918B3">
        <w:t>sub</w:t>
      </w:r>
      <w:r w:rsidR="004D1A21" w:rsidRPr="00A918B3">
        <w:t>section 8</w:t>
      </w:r>
      <w:r w:rsidRPr="00A918B3">
        <w:t>0.2B(2);</w:t>
      </w:r>
      <w:r w:rsidR="00504E4E" w:rsidRPr="00A918B3">
        <w:t xml:space="preserve"> or</w:t>
      </w:r>
    </w:p>
    <w:p w14:paraId="765F2EEA" w14:textId="77777777" w:rsidR="00476A9A" w:rsidRPr="00A918B3" w:rsidRDefault="00476A9A" w:rsidP="00A918B3">
      <w:pPr>
        <w:pStyle w:val="paragraph"/>
      </w:pPr>
      <w:r w:rsidRPr="00A918B3">
        <w:tab/>
        <w:t>(d)</w:t>
      </w:r>
      <w:r w:rsidRPr="00A918B3">
        <w:tab/>
      </w:r>
      <w:r w:rsidR="00F73351" w:rsidRPr="00A918B3">
        <w:t>sub</w:t>
      </w:r>
      <w:r w:rsidR="004D1A21" w:rsidRPr="00A918B3">
        <w:t>section 8</w:t>
      </w:r>
      <w:r w:rsidRPr="00A918B3">
        <w:t>0.2C(1);</w:t>
      </w:r>
      <w:r w:rsidR="00504E4E" w:rsidRPr="00A918B3">
        <w:t xml:space="preserve"> or</w:t>
      </w:r>
    </w:p>
    <w:p w14:paraId="3C97CBB5" w14:textId="77777777" w:rsidR="00476A9A" w:rsidRDefault="00476A9A" w:rsidP="00A918B3">
      <w:pPr>
        <w:pStyle w:val="paragraph"/>
      </w:pPr>
      <w:r w:rsidRPr="00A918B3">
        <w:tab/>
        <w:t>(e)</w:t>
      </w:r>
      <w:r w:rsidRPr="00A918B3">
        <w:tab/>
      </w:r>
      <w:r w:rsidR="00876E31" w:rsidRPr="00A918B3">
        <w:t>sub</w:t>
      </w:r>
      <w:r w:rsidR="004D1A21" w:rsidRPr="00A918B3">
        <w:t>section 8</w:t>
      </w:r>
      <w:r w:rsidR="009A5189" w:rsidRPr="00A918B3">
        <w:t>0.2</w:t>
      </w:r>
      <w:r w:rsidR="000B5B7A" w:rsidRPr="00A918B3">
        <w:t>H</w:t>
      </w:r>
      <w:r w:rsidR="00876E31" w:rsidRPr="00A918B3">
        <w:t>(1)</w:t>
      </w:r>
      <w:r w:rsidRPr="00A918B3">
        <w:t>;</w:t>
      </w:r>
      <w:r w:rsidR="00504E4E" w:rsidRPr="00A918B3">
        <w:t xml:space="preserve"> or</w:t>
      </w:r>
    </w:p>
    <w:p w14:paraId="3FE47A7C" w14:textId="77777777" w:rsidR="008B5158" w:rsidRPr="00052CB9" w:rsidRDefault="008B5158" w:rsidP="008B5158">
      <w:pPr>
        <w:pStyle w:val="paragraph"/>
      </w:pPr>
      <w:r>
        <w:tab/>
      </w:r>
      <w:r w:rsidRPr="00052CB9">
        <w:t>(ea)</w:t>
      </w:r>
      <w:r w:rsidRPr="00052CB9">
        <w:tab/>
        <w:t>subsection 80.2HA(1); or</w:t>
      </w:r>
    </w:p>
    <w:p w14:paraId="266EAC9B" w14:textId="77777777" w:rsidR="009A5189" w:rsidRDefault="00476A9A" w:rsidP="00A918B3">
      <w:pPr>
        <w:pStyle w:val="paragraph"/>
      </w:pPr>
      <w:r w:rsidRPr="00A918B3">
        <w:lastRenderedPageBreak/>
        <w:tab/>
        <w:t>(f)</w:t>
      </w:r>
      <w:r w:rsidRPr="00A918B3">
        <w:tab/>
      </w:r>
      <w:r w:rsidR="00876E31" w:rsidRPr="00A918B3">
        <w:t>sub</w:t>
      </w:r>
      <w:r w:rsidR="004D1A21" w:rsidRPr="00A918B3">
        <w:t>section 8</w:t>
      </w:r>
      <w:r w:rsidR="009A5189" w:rsidRPr="00A918B3">
        <w:t>0.2</w:t>
      </w:r>
      <w:r w:rsidR="000B5B7A" w:rsidRPr="00A918B3">
        <w:t>J</w:t>
      </w:r>
      <w:r w:rsidR="00876E31" w:rsidRPr="00A918B3">
        <w:t>(1)</w:t>
      </w:r>
      <w:r w:rsidR="008E1EFC" w:rsidRPr="00A918B3">
        <w:t>;</w:t>
      </w:r>
      <w:r w:rsidR="00504E4E" w:rsidRPr="00A918B3">
        <w:t xml:space="preserve"> or</w:t>
      </w:r>
    </w:p>
    <w:p w14:paraId="1FEB79DA" w14:textId="026CF3BD" w:rsidR="008B5158" w:rsidRPr="00A918B3" w:rsidRDefault="008B5158" w:rsidP="008B5158">
      <w:pPr>
        <w:pStyle w:val="paragraph"/>
      </w:pPr>
      <w:r>
        <w:tab/>
      </w:r>
      <w:r w:rsidRPr="00052CB9">
        <w:t>(fa)</w:t>
      </w:r>
      <w:r w:rsidRPr="00052CB9">
        <w:tab/>
        <w:t>subsection 80.2JA(1); or</w:t>
      </w:r>
    </w:p>
    <w:p w14:paraId="7EE08594" w14:textId="77777777" w:rsidR="008E1EFC" w:rsidRPr="00A918B3" w:rsidRDefault="008E1EFC" w:rsidP="00A918B3">
      <w:pPr>
        <w:pStyle w:val="paragraph"/>
      </w:pPr>
      <w:r w:rsidRPr="00A918B3">
        <w:tab/>
        <w:t>(g)</w:t>
      </w:r>
      <w:r w:rsidRPr="00A918B3">
        <w:tab/>
      </w:r>
      <w:r w:rsidR="00F959E8" w:rsidRPr="00A918B3">
        <w:t>sub</w:t>
      </w:r>
      <w:r w:rsidR="004D1A21" w:rsidRPr="00A918B3">
        <w:t>section 8</w:t>
      </w:r>
      <w:r w:rsidRPr="00A918B3">
        <w:t>0.2M</w:t>
      </w:r>
      <w:r w:rsidR="00F959E8" w:rsidRPr="00A918B3">
        <w:t>(1)</w:t>
      </w:r>
      <w:r w:rsidRPr="00A918B3">
        <w:t>.</w:t>
      </w:r>
    </w:p>
    <w:p w14:paraId="067185B7" w14:textId="77777777" w:rsidR="009A5189" w:rsidRPr="00A918B3" w:rsidRDefault="005652D4" w:rsidP="00A918B3">
      <w:pPr>
        <w:pStyle w:val="ItemHead"/>
      </w:pPr>
      <w:r w:rsidRPr="00A918B3">
        <w:t>7</w:t>
      </w:r>
      <w:r w:rsidR="009A5189" w:rsidRPr="00A918B3">
        <w:t xml:space="preserve">  Dictionary in the </w:t>
      </w:r>
      <w:r w:rsidR="009A5189" w:rsidRPr="00A918B3">
        <w:rPr>
          <w:i/>
        </w:rPr>
        <w:t>Criminal Code</w:t>
      </w:r>
    </w:p>
    <w:p w14:paraId="4C237633" w14:textId="77777777" w:rsidR="009A5189" w:rsidRPr="00A918B3" w:rsidRDefault="009A5189" w:rsidP="00A918B3">
      <w:pPr>
        <w:pStyle w:val="Item"/>
      </w:pPr>
      <w:r w:rsidRPr="00A918B3">
        <w:t>Insert:</w:t>
      </w:r>
    </w:p>
    <w:p w14:paraId="077A6FA0" w14:textId="77777777" w:rsidR="000A1540" w:rsidRDefault="000A1540" w:rsidP="00A918B3">
      <w:pPr>
        <w:pStyle w:val="Definition"/>
      </w:pPr>
      <w:r w:rsidRPr="00A918B3">
        <w:rPr>
          <w:b/>
          <w:i/>
        </w:rPr>
        <w:t>displayed in a public place</w:t>
      </w:r>
      <w:r w:rsidRPr="00A918B3">
        <w:t xml:space="preserve"> has the meaning given by </w:t>
      </w:r>
      <w:r w:rsidR="004D1A21" w:rsidRPr="00A918B3">
        <w:t>section 8</w:t>
      </w:r>
      <w:r w:rsidRPr="00A918B3">
        <w:t>0.2F.</w:t>
      </w:r>
    </w:p>
    <w:p w14:paraId="7E7A6EDD" w14:textId="77777777" w:rsidR="008B5158" w:rsidRPr="00052CB9" w:rsidRDefault="008B5158" w:rsidP="008B5158">
      <w:pPr>
        <w:pStyle w:val="Definition"/>
      </w:pPr>
      <w:r w:rsidRPr="00052CB9">
        <w:rPr>
          <w:b/>
          <w:i/>
        </w:rPr>
        <w:t>journalistic capacity</w:t>
      </w:r>
      <w:r w:rsidRPr="00052CB9">
        <w:t xml:space="preserve"> means a capacity as a journalist, editor, producer or other person involved in the process of making news reports or current affairs reports.</w:t>
      </w:r>
    </w:p>
    <w:p w14:paraId="39FC18AF" w14:textId="77777777" w:rsidR="008B5158" w:rsidRPr="00052CB9" w:rsidRDefault="008B5158" w:rsidP="008B5158">
      <w:pPr>
        <w:pStyle w:val="Definition"/>
      </w:pPr>
      <w:r w:rsidRPr="00052CB9">
        <w:rPr>
          <w:b/>
          <w:i/>
        </w:rPr>
        <w:t>makes a gesture in a public place</w:t>
      </w:r>
      <w:r w:rsidRPr="00052CB9">
        <w:t xml:space="preserve"> has the meaning given by section 80.2FA.</w:t>
      </w:r>
    </w:p>
    <w:p w14:paraId="18CDFC49" w14:textId="116DA6EC" w:rsidR="008B5158" w:rsidRPr="00A918B3" w:rsidRDefault="008B5158" w:rsidP="008B5158">
      <w:pPr>
        <w:pStyle w:val="Definition"/>
      </w:pPr>
      <w:r w:rsidRPr="00052CB9">
        <w:rPr>
          <w:b/>
          <w:i/>
        </w:rPr>
        <w:t>prohibited Nazi symbol</w:t>
      </w:r>
      <w:r w:rsidRPr="00052CB9">
        <w:t xml:space="preserve"> has the meaning given by subsection 80.2E(2).</w:t>
      </w:r>
    </w:p>
    <w:p w14:paraId="7F191294" w14:textId="192BC326" w:rsidR="009A5189" w:rsidRDefault="009A5189" w:rsidP="00A918B3">
      <w:pPr>
        <w:pStyle w:val="Definition"/>
      </w:pPr>
      <w:r w:rsidRPr="00A918B3">
        <w:rPr>
          <w:b/>
          <w:i/>
        </w:rPr>
        <w:t>prohibited symbol</w:t>
      </w:r>
      <w:r w:rsidRPr="00A918B3">
        <w:t xml:space="preserve"> has the meaning given by </w:t>
      </w:r>
      <w:r w:rsidR="008B5158" w:rsidRPr="00052CB9">
        <w:t>subsection 80.2E(1)</w:t>
      </w:r>
      <w:r w:rsidRPr="00A918B3">
        <w:t>.</w:t>
      </w:r>
    </w:p>
    <w:p w14:paraId="0B73E715" w14:textId="68A870A4" w:rsidR="008B5158" w:rsidRPr="00A918B3" w:rsidRDefault="008B5158" w:rsidP="008B5158">
      <w:pPr>
        <w:pStyle w:val="Definition"/>
      </w:pPr>
      <w:r w:rsidRPr="00052CB9">
        <w:rPr>
          <w:b/>
          <w:i/>
        </w:rPr>
        <w:t>prohibited terrorist organisation symbol</w:t>
      </w:r>
      <w:r w:rsidRPr="00052CB9">
        <w:t xml:space="preserve"> has the meaning given by subsection 80.2E(3).</w:t>
      </w:r>
    </w:p>
    <w:p w14:paraId="7FEAC693" w14:textId="77777777" w:rsidR="00152B76" w:rsidRPr="00A918B3" w:rsidRDefault="00152B76" w:rsidP="00A918B3">
      <w:pPr>
        <w:pStyle w:val="Definition"/>
      </w:pPr>
      <w:r w:rsidRPr="00A918B3">
        <w:rPr>
          <w:b/>
          <w:i/>
        </w:rPr>
        <w:t>public place</w:t>
      </w:r>
      <w:r w:rsidRPr="00A918B3">
        <w:t xml:space="preserve"> includes any place to which the public, or a section of the public, have access as of right or by invitation, whether express or implied</w:t>
      </w:r>
      <w:r w:rsidR="00051039" w:rsidRPr="00A918B3">
        <w:t>,</w:t>
      </w:r>
      <w:r w:rsidRPr="00A918B3">
        <w:t xml:space="preserve"> and whether or not a charge is made for admission to the place.</w:t>
      </w:r>
    </w:p>
    <w:p w14:paraId="6CD0FDB2" w14:textId="77777777" w:rsidR="009A5189" w:rsidRPr="00A918B3" w:rsidRDefault="005652D4" w:rsidP="00A918B3">
      <w:pPr>
        <w:pStyle w:val="Transitional"/>
      </w:pPr>
      <w:r w:rsidRPr="00A918B3">
        <w:t>8</w:t>
      </w:r>
      <w:r w:rsidR="009A5189" w:rsidRPr="00A918B3">
        <w:t xml:space="preserve">  Transitional provision</w:t>
      </w:r>
    </w:p>
    <w:p w14:paraId="28A17F17" w14:textId="77777777" w:rsidR="009A5189" w:rsidRPr="00A918B3" w:rsidRDefault="009A5189" w:rsidP="00A918B3">
      <w:pPr>
        <w:pStyle w:val="Item"/>
      </w:pPr>
      <w:r w:rsidRPr="00A918B3">
        <w:t>For the purposes of</w:t>
      </w:r>
      <w:r w:rsidR="009C4154" w:rsidRPr="00A918B3">
        <w:t xml:space="preserve"> </w:t>
      </w:r>
      <w:r w:rsidRPr="00A918B3">
        <w:t xml:space="preserve">Subdivision CA of </w:t>
      </w:r>
      <w:r w:rsidR="00857EA7" w:rsidRPr="00A918B3">
        <w:t>Division 8</w:t>
      </w:r>
      <w:r w:rsidRPr="00A918B3">
        <w:t xml:space="preserve">0 of the </w:t>
      </w:r>
      <w:r w:rsidRPr="00A918B3">
        <w:rPr>
          <w:i/>
        </w:rPr>
        <w:t>Criminal Code</w:t>
      </w:r>
      <w:r w:rsidRPr="00A918B3">
        <w:t>, if:</w:t>
      </w:r>
    </w:p>
    <w:p w14:paraId="56955EB6" w14:textId="77777777" w:rsidR="009A5189" w:rsidRPr="00A918B3" w:rsidRDefault="009A5189" w:rsidP="00A918B3">
      <w:pPr>
        <w:pStyle w:val="paragraph"/>
      </w:pPr>
      <w:r w:rsidRPr="00A918B3">
        <w:tab/>
        <w:t>(a)</w:t>
      </w:r>
      <w:r w:rsidRPr="00A918B3">
        <w:tab/>
        <w:t xml:space="preserve">a person </w:t>
      </w:r>
      <w:r w:rsidR="000A1540" w:rsidRPr="00A918B3">
        <w:t xml:space="preserve">caused a thing to be displayed in a public place </w:t>
      </w:r>
      <w:r w:rsidRPr="00A918B3">
        <w:t>before the commencement of this item; and</w:t>
      </w:r>
    </w:p>
    <w:p w14:paraId="3B5F3F4A" w14:textId="77777777" w:rsidR="009A5189" w:rsidRPr="00A918B3" w:rsidRDefault="009A5189" w:rsidP="00A918B3">
      <w:pPr>
        <w:pStyle w:val="paragraph"/>
      </w:pPr>
      <w:r w:rsidRPr="00A918B3">
        <w:tab/>
        <w:t>(b)</w:t>
      </w:r>
      <w:r w:rsidRPr="00A918B3">
        <w:tab/>
        <w:t xml:space="preserve">on that commencement, the thing had not ceased to be </w:t>
      </w:r>
      <w:r w:rsidR="000A1540" w:rsidRPr="00A918B3">
        <w:t>displayed in a public place</w:t>
      </w:r>
      <w:r w:rsidRPr="00A918B3">
        <w:t>;</w:t>
      </w:r>
    </w:p>
    <w:p w14:paraId="500BC52F" w14:textId="77777777" w:rsidR="00FC7C27" w:rsidRPr="00A918B3" w:rsidRDefault="009A5189" w:rsidP="00A918B3">
      <w:pPr>
        <w:pStyle w:val="Item"/>
      </w:pPr>
      <w:r w:rsidRPr="00A918B3">
        <w:t xml:space="preserve">the person is taken to </w:t>
      </w:r>
      <w:r w:rsidR="000A1540" w:rsidRPr="00A918B3">
        <w:t>cause, on that commencement, the thing to be displayed in a public place</w:t>
      </w:r>
      <w:r w:rsidRPr="00A918B3">
        <w:t>.</w:t>
      </w:r>
    </w:p>
    <w:p w14:paraId="6E988AF7" w14:textId="77777777" w:rsidR="00FC7C27" w:rsidRPr="00A918B3" w:rsidRDefault="00F95321" w:rsidP="00A918B3">
      <w:pPr>
        <w:pStyle w:val="ActHead6"/>
        <w:pageBreakBefore/>
      </w:pPr>
      <w:r w:rsidRPr="00873257">
        <w:rPr>
          <w:rStyle w:val="CharAmSchNo"/>
        </w:rPr>
        <w:lastRenderedPageBreak/>
        <w:t xml:space="preserve"> </w:t>
      </w:r>
      <w:bookmarkStart w:id="29" w:name="_Toc153272886"/>
      <w:r w:rsidR="00FC7C27" w:rsidRPr="00873257">
        <w:rPr>
          <w:rStyle w:val="CharAmSchNo"/>
        </w:rPr>
        <w:t>Schedule 2</w:t>
      </w:r>
      <w:r w:rsidR="00FC7C27" w:rsidRPr="00A918B3">
        <w:t>—</w:t>
      </w:r>
      <w:r w:rsidR="00FC7C27" w:rsidRPr="00873257">
        <w:rPr>
          <w:rStyle w:val="CharAmSchText"/>
        </w:rPr>
        <w:t>Use of carriage service for violent extremist material</w:t>
      </w:r>
      <w:bookmarkEnd w:id="29"/>
    </w:p>
    <w:p w14:paraId="6D181F56" w14:textId="77777777" w:rsidR="00FC7C27" w:rsidRPr="00873257" w:rsidRDefault="00FC7C27" w:rsidP="00A918B3">
      <w:pPr>
        <w:pStyle w:val="Header"/>
      </w:pPr>
      <w:r w:rsidRPr="00873257">
        <w:rPr>
          <w:rStyle w:val="CharAmPartNo"/>
        </w:rPr>
        <w:t xml:space="preserve"> </w:t>
      </w:r>
      <w:r w:rsidRPr="00873257">
        <w:rPr>
          <w:rStyle w:val="CharAmPartText"/>
        </w:rPr>
        <w:t xml:space="preserve"> </w:t>
      </w:r>
    </w:p>
    <w:p w14:paraId="51771EF3" w14:textId="77777777" w:rsidR="00FC7C27" w:rsidRPr="00A918B3" w:rsidRDefault="00FC7C27" w:rsidP="00A918B3">
      <w:pPr>
        <w:pStyle w:val="ActHead9"/>
      </w:pPr>
      <w:bookmarkStart w:id="30" w:name="_Toc153272887"/>
      <w:r w:rsidRPr="00A918B3">
        <w:t>Crimes Act 1914</w:t>
      </w:r>
      <w:bookmarkEnd w:id="30"/>
    </w:p>
    <w:p w14:paraId="61EB4217" w14:textId="77777777" w:rsidR="00FC7C27" w:rsidRPr="00A918B3" w:rsidRDefault="00E95F94" w:rsidP="00A918B3">
      <w:pPr>
        <w:pStyle w:val="ItemHead"/>
      </w:pPr>
      <w:r w:rsidRPr="00A918B3">
        <w:t>1</w:t>
      </w:r>
      <w:r w:rsidR="00FC7C27" w:rsidRPr="00A918B3">
        <w:t xml:space="preserve">  Subsection 3(1) (after </w:t>
      </w:r>
      <w:r w:rsidR="008C0B12" w:rsidRPr="00A918B3">
        <w:t>paragraph (</w:t>
      </w:r>
      <w:r w:rsidR="00FC7C27" w:rsidRPr="00A918B3">
        <w:t xml:space="preserve">b) of the definition of </w:t>
      </w:r>
      <w:r w:rsidR="00FC7C27" w:rsidRPr="00A918B3">
        <w:rPr>
          <w:i/>
        </w:rPr>
        <w:t>terrorism offence</w:t>
      </w:r>
      <w:r w:rsidR="00FC7C27" w:rsidRPr="00A918B3">
        <w:t>)</w:t>
      </w:r>
    </w:p>
    <w:p w14:paraId="19536930" w14:textId="77777777" w:rsidR="00FC7C27" w:rsidRPr="00A918B3" w:rsidRDefault="00FC7C27" w:rsidP="00A918B3">
      <w:pPr>
        <w:pStyle w:val="Item"/>
      </w:pPr>
      <w:r w:rsidRPr="00A918B3">
        <w:t>Insert:</w:t>
      </w:r>
    </w:p>
    <w:p w14:paraId="2FF72171" w14:textId="77777777" w:rsidR="00FC7C27" w:rsidRPr="00A918B3" w:rsidRDefault="00FC7C27" w:rsidP="00A918B3">
      <w:pPr>
        <w:pStyle w:val="paragraph"/>
      </w:pPr>
      <w:r w:rsidRPr="00A918B3">
        <w:tab/>
        <w:t>(ba)</w:t>
      </w:r>
      <w:r w:rsidRPr="00A918B3">
        <w:tab/>
        <w:t xml:space="preserve">an offence against Subdivision HA of </w:t>
      </w:r>
      <w:r w:rsidR="008456AF" w:rsidRPr="00A918B3">
        <w:t>Division 4</w:t>
      </w:r>
      <w:r w:rsidRPr="00A918B3">
        <w:t xml:space="preserve">74 of the </w:t>
      </w:r>
      <w:r w:rsidRPr="00A918B3">
        <w:rPr>
          <w:i/>
        </w:rPr>
        <w:t>Criminal Code</w:t>
      </w:r>
      <w:r w:rsidRPr="00A918B3">
        <w:t>; or</w:t>
      </w:r>
    </w:p>
    <w:p w14:paraId="36CABF12" w14:textId="77777777" w:rsidR="00FC7C27" w:rsidRPr="00A918B3" w:rsidRDefault="00E95F94" w:rsidP="00A918B3">
      <w:pPr>
        <w:pStyle w:val="ItemHead"/>
      </w:pPr>
      <w:r w:rsidRPr="00A918B3">
        <w:t>2</w:t>
      </w:r>
      <w:r w:rsidR="00FC7C27" w:rsidRPr="00A918B3">
        <w:t xml:space="preserve">  At the end of </w:t>
      </w:r>
      <w:r w:rsidR="00FD1D02" w:rsidRPr="00A918B3">
        <w:t>subsection 1</w:t>
      </w:r>
      <w:r w:rsidR="00FC7C27" w:rsidRPr="00A918B3">
        <w:t>5GE(3)</w:t>
      </w:r>
    </w:p>
    <w:p w14:paraId="1B10F945" w14:textId="77777777" w:rsidR="00FC7C27" w:rsidRPr="00A918B3" w:rsidRDefault="00FC7C27" w:rsidP="00A918B3">
      <w:pPr>
        <w:pStyle w:val="Item"/>
      </w:pPr>
      <w:r w:rsidRPr="00A918B3">
        <w:t>Add:</w:t>
      </w:r>
    </w:p>
    <w:p w14:paraId="75379CD6" w14:textId="77777777" w:rsidR="00FC7C27" w:rsidRPr="00A918B3" w:rsidRDefault="00FC7C27" w:rsidP="00A918B3">
      <w:pPr>
        <w:pStyle w:val="paragraph"/>
      </w:pPr>
      <w:r w:rsidRPr="00A918B3">
        <w:tab/>
        <w:t>; (f)</w:t>
      </w:r>
      <w:r w:rsidRPr="00A918B3">
        <w:tab/>
        <w:t xml:space="preserve">Subdivision HA of </w:t>
      </w:r>
      <w:r w:rsidR="008456AF" w:rsidRPr="00A918B3">
        <w:t>Division 4</w:t>
      </w:r>
      <w:r w:rsidRPr="00A918B3">
        <w:t>74 (Use of carriage service for violent extremist material).</w:t>
      </w:r>
    </w:p>
    <w:p w14:paraId="7188B699" w14:textId="77777777" w:rsidR="00FC7C27" w:rsidRPr="00A918B3" w:rsidRDefault="00FC7C27" w:rsidP="00A918B3">
      <w:pPr>
        <w:pStyle w:val="ActHead9"/>
      </w:pPr>
      <w:bookmarkStart w:id="31" w:name="_Toc153272888"/>
      <w:r w:rsidRPr="00A918B3">
        <w:t>Criminal Code Act 1995</w:t>
      </w:r>
      <w:bookmarkEnd w:id="31"/>
    </w:p>
    <w:p w14:paraId="24D20B56" w14:textId="77777777" w:rsidR="00FC7C27" w:rsidRPr="00A918B3" w:rsidRDefault="00E95F94" w:rsidP="00A918B3">
      <w:pPr>
        <w:pStyle w:val="ItemHead"/>
        <w:rPr>
          <w:i/>
        </w:rPr>
      </w:pPr>
      <w:r w:rsidRPr="00A918B3">
        <w:t>3</w:t>
      </w:r>
      <w:r w:rsidR="00FC7C27" w:rsidRPr="00A918B3">
        <w:t xml:space="preserve">  After Subdivision H of </w:t>
      </w:r>
      <w:r w:rsidR="008456AF" w:rsidRPr="00A918B3">
        <w:t>Division 4</w:t>
      </w:r>
      <w:r w:rsidR="00FC7C27" w:rsidRPr="00A918B3">
        <w:t xml:space="preserve">74 of the </w:t>
      </w:r>
      <w:r w:rsidR="00FC7C27" w:rsidRPr="00A918B3">
        <w:rPr>
          <w:i/>
        </w:rPr>
        <w:t>Criminal Code</w:t>
      </w:r>
    </w:p>
    <w:p w14:paraId="2909B08B" w14:textId="77777777" w:rsidR="00FC7C27" w:rsidRPr="00A918B3" w:rsidRDefault="00FC7C27" w:rsidP="00A918B3">
      <w:pPr>
        <w:pStyle w:val="Item"/>
      </w:pPr>
      <w:r w:rsidRPr="00A918B3">
        <w:t>Insert:</w:t>
      </w:r>
    </w:p>
    <w:p w14:paraId="73C69737" w14:textId="77777777" w:rsidR="00FC7C27" w:rsidRPr="00A918B3" w:rsidRDefault="00FC7C27" w:rsidP="00A918B3">
      <w:pPr>
        <w:pStyle w:val="ActHead4"/>
      </w:pPr>
      <w:bookmarkStart w:id="32" w:name="_Toc153272889"/>
      <w:r w:rsidRPr="00873257">
        <w:rPr>
          <w:rStyle w:val="CharSubdNo"/>
        </w:rPr>
        <w:t>Subdivision HA</w:t>
      </w:r>
      <w:r w:rsidRPr="00A918B3">
        <w:t>—</w:t>
      </w:r>
      <w:r w:rsidRPr="00873257">
        <w:rPr>
          <w:rStyle w:val="CharSubdText"/>
        </w:rPr>
        <w:t>Offences relating to use of carriage service for violent extremist material</w:t>
      </w:r>
      <w:bookmarkEnd w:id="32"/>
    </w:p>
    <w:p w14:paraId="24A40734" w14:textId="77777777" w:rsidR="00FC7C27" w:rsidRPr="00A918B3" w:rsidRDefault="00FC7C27" w:rsidP="00A918B3">
      <w:pPr>
        <w:pStyle w:val="ActHead5"/>
      </w:pPr>
      <w:bookmarkStart w:id="33" w:name="_Toc153272890"/>
      <w:r w:rsidRPr="00873257">
        <w:rPr>
          <w:rStyle w:val="CharSectno"/>
        </w:rPr>
        <w:t>474.45A</w:t>
      </w:r>
      <w:r w:rsidRPr="00A918B3">
        <w:t xml:space="preserve">  Meaning of </w:t>
      </w:r>
      <w:r w:rsidRPr="00A918B3">
        <w:rPr>
          <w:i/>
        </w:rPr>
        <w:t>violent extremist material</w:t>
      </w:r>
      <w:bookmarkEnd w:id="33"/>
    </w:p>
    <w:p w14:paraId="43B510DC" w14:textId="77777777" w:rsidR="0058328A" w:rsidRPr="00A918B3" w:rsidRDefault="0058328A" w:rsidP="00A918B3">
      <w:pPr>
        <w:pStyle w:val="subsection"/>
      </w:pPr>
      <w:r w:rsidRPr="00A918B3">
        <w:tab/>
        <w:t>(</w:t>
      </w:r>
      <w:r w:rsidR="00501B62" w:rsidRPr="00A918B3">
        <w:t>1</w:t>
      </w:r>
      <w:r w:rsidRPr="00A918B3">
        <w:t>)</w:t>
      </w:r>
      <w:r w:rsidRPr="00A918B3">
        <w:tab/>
        <w:t xml:space="preserve">Material is </w:t>
      </w:r>
      <w:r w:rsidRPr="00A918B3">
        <w:rPr>
          <w:b/>
          <w:i/>
        </w:rPr>
        <w:t>violent extremist material</w:t>
      </w:r>
      <w:r w:rsidRPr="00A918B3">
        <w:t xml:space="preserve"> if:</w:t>
      </w:r>
    </w:p>
    <w:p w14:paraId="14549FE4" w14:textId="77777777" w:rsidR="0058328A" w:rsidRPr="00A918B3" w:rsidRDefault="0058328A" w:rsidP="00A918B3">
      <w:pPr>
        <w:pStyle w:val="paragraph"/>
      </w:pPr>
      <w:r w:rsidRPr="00A918B3">
        <w:tab/>
        <w:t>(a)</w:t>
      </w:r>
      <w:r w:rsidRPr="00A918B3">
        <w:tab/>
        <w:t>the material:</w:t>
      </w:r>
    </w:p>
    <w:p w14:paraId="0D86AAC0" w14:textId="77777777" w:rsidR="0058328A" w:rsidRPr="00A918B3" w:rsidRDefault="0058328A" w:rsidP="00A918B3">
      <w:pPr>
        <w:pStyle w:val="paragraphsub"/>
      </w:pPr>
      <w:r w:rsidRPr="00A918B3">
        <w:tab/>
        <w:t>(i)</w:t>
      </w:r>
      <w:r w:rsidRPr="00A918B3">
        <w:tab/>
        <w:t>describes or depicts serious violence; or</w:t>
      </w:r>
    </w:p>
    <w:p w14:paraId="02512EB8" w14:textId="77777777" w:rsidR="0058328A" w:rsidRPr="00A918B3" w:rsidRDefault="0058328A" w:rsidP="00A918B3">
      <w:pPr>
        <w:pStyle w:val="paragraphsub"/>
      </w:pPr>
      <w:r w:rsidRPr="00A918B3">
        <w:tab/>
        <w:t>(ii)</w:t>
      </w:r>
      <w:r w:rsidRPr="00A918B3">
        <w:tab/>
        <w:t>provides instruction on engaging in serious violence; or</w:t>
      </w:r>
    </w:p>
    <w:p w14:paraId="7F79E756" w14:textId="77777777" w:rsidR="0058328A" w:rsidRPr="00A918B3" w:rsidRDefault="0058328A" w:rsidP="00A918B3">
      <w:pPr>
        <w:pStyle w:val="paragraphsub"/>
      </w:pPr>
      <w:r w:rsidRPr="00A918B3">
        <w:tab/>
        <w:t>(iii)</w:t>
      </w:r>
      <w:r w:rsidRPr="00A918B3">
        <w:tab/>
        <w:t>supports or facilitates serious violence; and</w:t>
      </w:r>
    </w:p>
    <w:p w14:paraId="02ACCBAE" w14:textId="77777777" w:rsidR="0058328A" w:rsidRPr="00A918B3" w:rsidRDefault="0058328A" w:rsidP="00A918B3">
      <w:pPr>
        <w:pStyle w:val="paragraph"/>
      </w:pPr>
      <w:r w:rsidRPr="00A918B3">
        <w:tab/>
        <w:t>(b)</w:t>
      </w:r>
      <w:r w:rsidRPr="00A918B3">
        <w:tab/>
        <w:t>a reasonable person would consider that</w:t>
      </w:r>
      <w:r w:rsidR="00FC453B" w:rsidRPr="00A918B3">
        <w:t xml:space="preserve">, in all the circumstances, the material is intended to </w:t>
      </w:r>
      <w:r w:rsidR="00191F99" w:rsidRPr="00A918B3">
        <w:t xml:space="preserve">directly or indirectly </w:t>
      </w:r>
      <w:r w:rsidRPr="00A918B3">
        <w:t>advance a political, religious or ideological cause; and</w:t>
      </w:r>
    </w:p>
    <w:p w14:paraId="3A0E78F3" w14:textId="77777777" w:rsidR="008A1088" w:rsidRPr="00A918B3" w:rsidRDefault="008A1088" w:rsidP="00A918B3">
      <w:pPr>
        <w:pStyle w:val="paragraph"/>
      </w:pPr>
      <w:r w:rsidRPr="00A918B3">
        <w:lastRenderedPageBreak/>
        <w:tab/>
        <w:t>(c)</w:t>
      </w:r>
      <w:r w:rsidRPr="00A918B3">
        <w:tab/>
        <w:t>a reasonable person would consider that, in all the circumstances, the material is intended to assist, encourage or induce a person to:</w:t>
      </w:r>
    </w:p>
    <w:p w14:paraId="5842D899" w14:textId="77777777" w:rsidR="00DC7276" w:rsidRPr="00A918B3" w:rsidRDefault="008A1088" w:rsidP="00A918B3">
      <w:pPr>
        <w:pStyle w:val="paragraphsub"/>
      </w:pPr>
      <w:r w:rsidRPr="00A918B3">
        <w:tab/>
      </w:r>
      <w:bookmarkStart w:id="34" w:name="_Hlk135899844"/>
      <w:r w:rsidR="00DC7276" w:rsidRPr="00A918B3">
        <w:t>(i)</w:t>
      </w:r>
      <w:r w:rsidR="00DC7276" w:rsidRPr="00A918B3">
        <w:tab/>
        <w:t>engage</w:t>
      </w:r>
      <w:r w:rsidR="00317007" w:rsidRPr="00A918B3">
        <w:t xml:space="preserve"> in, plan or prepare for </w:t>
      </w:r>
      <w:r w:rsidR="00DC7276" w:rsidRPr="00A918B3">
        <w:t>an intimidatory act; or</w:t>
      </w:r>
    </w:p>
    <w:p w14:paraId="177C39A8" w14:textId="77777777" w:rsidR="00DC7276" w:rsidRPr="00A918B3" w:rsidRDefault="00DC7276" w:rsidP="00A918B3">
      <w:pPr>
        <w:pStyle w:val="paragraphsub"/>
      </w:pPr>
      <w:r w:rsidRPr="00A918B3">
        <w:tab/>
        <w:t>(ii)</w:t>
      </w:r>
      <w:r w:rsidRPr="00A918B3">
        <w:tab/>
        <w:t>do a thing that relates to engaging in, planning or preparing for an intimidatory act; or</w:t>
      </w:r>
    </w:p>
    <w:p w14:paraId="13BC8DDE" w14:textId="77777777" w:rsidR="00DC7276" w:rsidRPr="00A918B3" w:rsidRDefault="00DC7276" w:rsidP="00A918B3">
      <w:pPr>
        <w:pStyle w:val="paragraphsub"/>
      </w:pPr>
      <w:r w:rsidRPr="00A918B3">
        <w:tab/>
        <w:t>(i</w:t>
      </w:r>
      <w:r w:rsidR="00317007" w:rsidRPr="00A918B3">
        <w:t>ii</w:t>
      </w:r>
      <w:r w:rsidRPr="00A918B3">
        <w:t>)</w:t>
      </w:r>
      <w:r w:rsidRPr="00A918B3">
        <w:tab/>
        <w:t>join or associate with an organisation that is directly engaged in the doing of any intimidatory act, or that is preparing, planning, assisting in or fostering the doing of any intimidatory act.</w:t>
      </w:r>
    </w:p>
    <w:bookmarkEnd w:id="34"/>
    <w:p w14:paraId="439B3B17" w14:textId="77777777" w:rsidR="000A6B95" w:rsidRPr="00A918B3" w:rsidRDefault="000A6B95" w:rsidP="00A918B3">
      <w:pPr>
        <w:pStyle w:val="subsection"/>
      </w:pPr>
      <w:r w:rsidRPr="00A918B3">
        <w:tab/>
        <w:t>(2)</w:t>
      </w:r>
      <w:r w:rsidRPr="00A918B3">
        <w:tab/>
        <w:t xml:space="preserve">For the purposes of </w:t>
      </w:r>
      <w:r w:rsidR="008C0B12" w:rsidRPr="00A918B3">
        <w:t>paragraph (</w:t>
      </w:r>
      <w:r w:rsidRPr="00A918B3">
        <w:t xml:space="preserve">1)(a), </w:t>
      </w:r>
      <w:r w:rsidRPr="00A918B3">
        <w:rPr>
          <w:b/>
          <w:i/>
        </w:rPr>
        <w:t>serious violence</w:t>
      </w:r>
      <w:r w:rsidRPr="00A918B3">
        <w:t xml:space="preserve"> is action that falls within subsection 100.1(2).</w:t>
      </w:r>
    </w:p>
    <w:p w14:paraId="3536B919" w14:textId="77777777" w:rsidR="0058328A" w:rsidRPr="00A918B3" w:rsidRDefault="0058328A" w:rsidP="00A918B3">
      <w:pPr>
        <w:pStyle w:val="subsection"/>
      </w:pPr>
      <w:r w:rsidRPr="00A918B3">
        <w:tab/>
        <w:t>(</w:t>
      </w:r>
      <w:r w:rsidR="00501B62" w:rsidRPr="00A918B3">
        <w:t>3</w:t>
      </w:r>
      <w:r w:rsidRPr="00A918B3">
        <w:t>)</w:t>
      </w:r>
      <w:r w:rsidRPr="00A918B3">
        <w:tab/>
        <w:t xml:space="preserve">An </w:t>
      </w:r>
      <w:r w:rsidRPr="00A918B3">
        <w:rPr>
          <w:b/>
          <w:i/>
        </w:rPr>
        <w:t>intimidatory act</w:t>
      </w:r>
      <w:r w:rsidRPr="00A918B3">
        <w:t xml:space="preserve"> is </w:t>
      </w:r>
      <w:r w:rsidR="00501B62" w:rsidRPr="00A918B3">
        <w:t xml:space="preserve">a </w:t>
      </w:r>
      <w:r w:rsidR="003C6017" w:rsidRPr="00A918B3">
        <w:t>violent</w:t>
      </w:r>
      <w:r w:rsidRPr="00A918B3">
        <w:t xml:space="preserve"> action</w:t>
      </w:r>
      <w:r w:rsidR="00501B62" w:rsidRPr="00A918B3">
        <w:t xml:space="preserve">, </w:t>
      </w:r>
      <w:r w:rsidRPr="00A918B3">
        <w:t xml:space="preserve">or threat of </w:t>
      </w:r>
      <w:r w:rsidR="003C6017" w:rsidRPr="00A918B3">
        <w:t xml:space="preserve">violent </w:t>
      </w:r>
      <w:r w:rsidRPr="00A918B3">
        <w:t>action</w:t>
      </w:r>
      <w:r w:rsidR="00501B62" w:rsidRPr="00A918B3">
        <w:t>,</w:t>
      </w:r>
      <w:r w:rsidRPr="00A918B3">
        <w:t xml:space="preserve"> where the action is done, or the threat is made, with the intention of:</w:t>
      </w:r>
    </w:p>
    <w:p w14:paraId="0F67C276" w14:textId="77777777" w:rsidR="0058328A" w:rsidRPr="00A918B3" w:rsidRDefault="0058328A" w:rsidP="00A918B3">
      <w:pPr>
        <w:pStyle w:val="paragraph"/>
      </w:pPr>
      <w:r w:rsidRPr="00A918B3">
        <w:tab/>
        <w:t>(a)</w:t>
      </w:r>
      <w:r w:rsidRPr="00A918B3">
        <w:tab/>
        <w:t>coercing, or influencing by intimidation, the government of the Commonwealth or a State, Territory or foreign country, or of part of a State, Territory or foreign country; or</w:t>
      </w:r>
    </w:p>
    <w:p w14:paraId="1A9BDC32" w14:textId="77777777" w:rsidR="00A45762" w:rsidRPr="00A918B3" w:rsidRDefault="0058328A" w:rsidP="00A918B3">
      <w:pPr>
        <w:pStyle w:val="paragraph"/>
      </w:pPr>
      <w:r w:rsidRPr="00A918B3">
        <w:tab/>
        <w:t>(b)</w:t>
      </w:r>
      <w:r w:rsidRPr="00A918B3">
        <w:tab/>
        <w:t>intimidating the public or a section of the public.</w:t>
      </w:r>
    </w:p>
    <w:p w14:paraId="685B2DE6" w14:textId="77777777" w:rsidR="00F03FAD" w:rsidRPr="00A918B3" w:rsidRDefault="00455BC9" w:rsidP="00A918B3">
      <w:pPr>
        <w:pStyle w:val="subsection"/>
      </w:pPr>
      <w:r w:rsidRPr="00A918B3">
        <w:tab/>
      </w:r>
      <w:bookmarkStart w:id="35" w:name="_Hlk135677259"/>
      <w:r w:rsidR="00F03FAD" w:rsidRPr="00A918B3">
        <w:t>(4)</w:t>
      </w:r>
      <w:r w:rsidR="00F03FAD" w:rsidRPr="00A918B3">
        <w:tab/>
        <w:t>To avoid doubt:</w:t>
      </w:r>
    </w:p>
    <w:p w14:paraId="0CFCB231" w14:textId="77777777" w:rsidR="00F03FAD" w:rsidRPr="00A918B3" w:rsidRDefault="00F03FAD" w:rsidP="00A918B3">
      <w:pPr>
        <w:pStyle w:val="paragraph"/>
      </w:pPr>
      <w:r w:rsidRPr="00A918B3">
        <w:tab/>
        <w:t>(a)</w:t>
      </w:r>
      <w:r w:rsidRPr="00A918B3">
        <w:tab/>
        <w:t xml:space="preserve">material may be intended to do a thing referred to in </w:t>
      </w:r>
      <w:r w:rsidR="008C0B12" w:rsidRPr="00A918B3">
        <w:t>paragraph (</w:t>
      </w:r>
      <w:r w:rsidRPr="00A918B3">
        <w:t>1)(b) or (c) even if the material is also intended, or mainly intended, to do one or more other things; and</w:t>
      </w:r>
    </w:p>
    <w:p w14:paraId="554CA8EA" w14:textId="77777777" w:rsidR="000708A2" w:rsidRPr="00A918B3" w:rsidRDefault="00F03FAD" w:rsidP="00A918B3">
      <w:pPr>
        <w:pStyle w:val="paragraph"/>
      </w:pPr>
      <w:r w:rsidRPr="00A918B3">
        <w:tab/>
        <w:t>(b)</w:t>
      </w:r>
      <w:r w:rsidRPr="00A918B3">
        <w:tab/>
        <w:t xml:space="preserve">an action may be done, or a threat may be made, with an intention referred to in </w:t>
      </w:r>
      <w:r w:rsidR="00C761A6" w:rsidRPr="00A918B3">
        <w:t>subsection (</w:t>
      </w:r>
      <w:r w:rsidRPr="00A918B3">
        <w:t>3) even if that intention is not the only intention, or the main intention, with which the action is done or the threat is made.</w:t>
      </w:r>
      <w:bookmarkEnd w:id="35"/>
    </w:p>
    <w:p w14:paraId="78F8EBCD" w14:textId="77777777" w:rsidR="0058328A" w:rsidRPr="00A918B3" w:rsidRDefault="0058328A" w:rsidP="00A918B3">
      <w:pPr>
        <w:pStyle w:val="subsection"/>
      </w:pPr>
      <w:r w:rsidRPr="00A918B3">
        <w:tab/>
        <w:t>(</w:t>
      </w:r>
      <w:r w:rsidR="00455BC9" w:rsidRPr="00A918B3">
        <w:t>5</w:t>
      </w:r>
      <w:r w:rsidRPr="00A918B3">
        <w:t>)</w:t>
      </w:r>
      <w:r w:rsidRPr="00A918B3">
        <w:tab/>
        <w:t xml:space="preserve">Material is also </w:t>
      </w:r>
      <w:r w:rsidRPr="00A918B3">
        <w:rPr>
          <w:b/>
          <w:i/>
        </w:rPr>
        <w:t>violent extremist material</w:t>
      </w:r>
      <w:r w:rsidRPr="00A918B3">
        <w:t xml:space="preserve"> if:</w:t>
      </w:r>
    </w:p>
    <w:p w14:paraId="007B0CAA" w14:textId="77777777" w:rsidR="0058328A" w:rsidRPr="00A918B3" w:rsidRDefault="0058328A" w:rsidP="00A918B3">
      <w:pPr>
        <w:pStyle w:val="paragraph"/>
      </w:pPr>
      <w:r w:rsidRPr="00A918B3">
        <w:tab/>
        <w:t>(a)</w:t>
      </w:r>
      <w:r w:rsidRPr="00A918B3">
        <w:tab/>
        <w:t>it is reasonable to consider the material together with other material; and</w:t>
      </w:r>
    </w:p>
    <w:p w14:paraId="0BA18C89" w14:textId="77777777" w:rsidR="00F03FAD" w:rsidRPr="00A918B3" w:rsidRDefault="0058328A" w:rsidP="00A918B3">
      <w:pPr>
        <w:pStyle w:val="paragraph"/>
      </w:pPr>
      <w:r w:rsidRPr="00A918B3">
        <w:tab/>
        <w:t>(b)</w:t>
      </w:r>
      <w:r w:rsidRPr="00A918B3">
        <w:tab/>
        <w:t xml:space="preserve">were all of the material to be taken to be a single item of material, it would constitute violent extremist material under </w:t>
      </w:r>
      <w:r w:rsidR="00C761A6" w:rsidRPr="00A918B3">
        <w:t>subsection (</w:t>
      </w:r>
      <w:r w:rsidRPr="00A918B3">
        <w:t>1).</w:t>
      </w:r>
    </w:p>
    <w:p w14:paraId="4F990EC7" w14:textId="77777777" w:rsidR="00FC7C27" w:rsidRPr="00A918B3" w:rsidRDefault="00FC7C27" w:rsidP="00A918B3">
      <w:pPr>
        <w:pStyle w:val="ActHead5"/>
      </w:pPr>
      <w:bookmarkStart w:id="36" w:name="_Toc153272891"/>
      <w:r w:rsidRPr="00873257">
        <w:rPr>
          <w:rStyle w:val="CharSectno"/>
        </w:rPr>
        <w:lastRenderedPageBreak/>
        <w:t>474.45B</w:t>
      </w:r>
      <w:r w:rsidRPr="00A918B3">
        <w:t xml:space="preserve">  Using a carriage service for violent extremist material</w:t>
      </w:r>
      <w:bookmarkEnd w:id="36"/>
    </w:p>
    <w:p w14:paraId="3DD8D7AD" w14:textId="77777777" w:rsidR="0013187F" w:rsidRPr="00A918B3" w:rsidRDefault="00FC7C27" w:rsidP="00A918B3">
      <w:pPr>
        <w:pStyle w:val="subsection"/>
      </w:pPr>
      <w:r w:rsidRPr="00A918B3">
        <w:tab/>
      </w:r>
      <w:r w:rsidR="0013187F" w:rsidRPr="00A918B3">
        <w:t>(1)</w:t>
      </w:r>
      <w:r w:rsidR="0013187F" w:rsidRPr="00A918B3">
        <w:tab/>
        <w:t>A person commits an offence if:</w:t>
      </w:r>
    </w:p>
    <w:p w14:paraId="42D6CEE1" w14:textId="77777777" w:rsidR="0013187F" w:rsidRPr="00A918B3" w:rsidRDefault="0013187F" w:rsidP="00A918B3">
      <w:pPr>
        <w:pStyle w:val="paragraph"/>
      </w:pPr>
      <w:r w:rsidRPr="00A918B3">
        <w:tab/>
        <w:t>(a)</w:t>
      </w:r>
      <w:r w:rsidRPr="00A918B3">
        <w:tab/>
        <w:t>the person:</w:t>
      </w:r>
    </w:p>
    <w:p w14:paraId="45CB6F12" w14:textId="77777777" w:rsidR="0013187F" w:rsidRPr="00A918B3" w:rsidRDefault="0013187F" w:rsidP="00A918B3">
      <w:pPr>
        <w:pStyle w:val="paragraphsub"/>
      </w:pPr>
      <w:r w:rsidRPr="00A918B3">
        <w:tab/>
        <w:t>(i)</w:t>
      </w:r>
      <w:r w:rsidRPr="00A918B3">
        <w:tab/>
        <w:t>accesses material; or</w:t>
      </w:r>
    </w:p>
    <w:p w14:paraId="2870DD82" w14:textId="77777777" w:rsidR="0013187F" w:rsidRPr="00A918B3" w:rsidRDefault="0013187F" w:rsidP="00A918B3">
      <w:pPr>
        <w:pStyle w:val="paragraphsub"/>
      </w:pPr>
      <w:r w:rsidRPr="00A918B3">
        <w:tab/>
        <w:t>(ii)</w:t>
      </w:r>
      <w:r w:rsidRPr="00A918B3">
        <w:tab/>
        <w:t>causes material, or an electronic link that can be used to access material, to be transmitted to the person; or</w:t>
      </w:r>
    </w:p>
    <w:p w14:paraId="0CEE8126" w14:textId="77777777" w:rsidR="0013187F" w:rsidRPr="00A918B3" w:rsidRDefault="0013187F" w:rsidP="00A918B3">
      <w:pPr>
        <w:pStyle w:val="paragraphsub"/>
      </w:pPr>
      <w:r w:rsidRPr="00A918B3">
        <w:tab/>
        <w:t>(iii)</w:t>
      </w:r>
      <w:r w:rsidRPr="00A918B3">
        <w:tab/>
        <w:t>transmits, makes available, publishes, distributes, advertises or promotes material or an electronic link that can be used to access material; or</w:t>
      </w:r>
    </w:p>
    <w:p w14:paraId="34DD35C5" w14:textId="77777777" w:rsidR="0013187F" w:rsidRPr="00A918B3" w:rsidRDefault="0013187F" w:rsidP="00A918B3">
      <w:pPr>
        <w:pStyle w:val="paragraphsub"/>
      </w:pPr>
      <w:r w:rsidRPr="00A918B3">
        <w:tab/>
        <w:t>(iv)</w:t>
      </w:r>
      <w:r w:rsidRPr="00A918B3">
        <w:tab/>
        <w:t>solicits material or an electronic link that can be used to access material; and</w:t>
      </w:r>
    </w:p>
    <w:p w14:paraId="25648B6D" w14:textId="77777777" w:rsidR="0013187F" w:rsidRPr="00A918B3" w:rsidRDefault="0013187F" w:rsidP="00A918B3">
      <w:pPr>
        <w:pStyle w:val="paragraph"/>
      </w:pPr>
      <w:r w:rsidRPr="00A918B3">
        <w:tab/>
        <w:t>(b)</w:t>
      </w:r>
      <w:r w:rsidRPr="00A918B3">
        <w:tab/>
        <w:t>the person does so using a carriage service; and</w:t>
      </w:r>
    </w:p>
    <w:p w14:paraId="1D45ABAB" w14:textId="77777777" w:rsidR="0013187F" w:rsidRPr="00A918B3" w:rsidRDefault="0013187F" w:rsidP="00A918B3">
      <w:pPr>
        <w:pStyle w:val="paragraph"/>
      </w:pPr>
      <w:r w:rsidRPr="00A918B3">
        <w:tab/>
        <w:t>(c)</w:t>
      </w:r>
      <w:r w:rsidRPr="00A918B3">
        <w:tab/>
        <w:t>the material is violent extremist material.</w:t>
      </w:r>
    </w:p>
    <w:p w14:paraId="14D77526" w14:textId="77777777" w:rsidR="00FC7C27" w:rsidRPr="00A918B3" w:rsidRDefault="00FC7C27" w:rsidP="00A918B3">
      <w:pPr>
        <w:pStyle w:val="Penalty"/>
      </w:pPr>
      <w:r w:rsidRPr="00A918B3">
        <w:t>Penalty:</w:t>
      </w:r>
      <w:r w:rsidRPr="00A918B3">
        <w:tab/>
        <w:t>Imprisonment for 5 years.</w:t>
      </w:r>
    </w:p>
    <w:p w14:paraId="28B5E4DC" w14:textId="77777777" w:rsidR="00FC7C27" w:rsidRPr="00A918B3" w:rsidRDefault="00FC7C27" w:rsidP="00A918B3">
      <w:pPr>
        <w:pStyle w:val="subsection"/>
      </w:pPr>
      <w:r w:rsidRPr="00A918B3">
        <w:tab/>
        <w:t>(2)</w:t>
      </w:r>
      <w:r w:rsidRPr="00A918B3">
        <w:tab/>
        <w:t xml:space="preserve">To avoid doubt, the following are the fault elements for the physical elements of an offence against </w:t>
      </w:r>
      <w:r w:rsidR="00C761A6" w:rsidRPr="00A918B3">
        <w:t>subsection (</w:t>
      </w:r>
      <w:r w:rsidRPr="00A918B3">
        <w:t>1):</w:t>
      </w:r>
    </w:p>
    <w:p w14:paraId="65198C49" w14:textId="77777777" w:rsidR="00FC7C27" w:rsidRPr="00A918B3" w:rsidRDefault="00FC7C27" w:rsidP="00A918B3">
      <w:pPr>
        <w:pStyle w:val="paragraph"/>
      </w:pPr>
      <w:r w:rsidRPr="00A918B3">
        <w:tab/>
        <w:t>(a)</w:t>
      </w:r>
      <w:r w:rsidRPr="00A918B3">
        <w:tab/>
        <w:t xml:space="preserve">intention is the fault element for the conduct referred to in </w:t>
      </w:r>
      <w:r w:rsidR="008C0B12" w:rsidRPr="00A918B3">
        <w:t>paragraph (</w:t>
      </w:r>
      <w:r w:rsidRPr="00A918B3">
        <w:t>1)(a);</w:t>
      </w:r>
    </w:p>
    <w:p w14:paraId="2027A77C" w14:textId="77777777" w:rsidR="00FC7C27" w:rsidRPr="00A918B3" w:rsidRDefault="00FC7C27" w:rsidP="00A918B3">
      <w:pPr>
        <w:pStyle w:val="paragraph"/>
      </w:pPr>
      <w:r w:rsidRPr="00A918B3">
        <w:tab/>
        <w:t>(b)</w:t>
      </w:r>
      <w:r w:rsidRPr="00A918B3">
        <w:tab/>
        <w:t xml:space="preserve">recklessness is the fault element for the circumstance referred to in </w:t>
      </w:r>
      <w:r w:rsidR="008C0B12" w:rsidRPr="00A918B3">
        <w:t>paragraph (</w:t>
      </w:r>
      <w:r w:rsidRPr="00A918B3">
        <w:t>1)(c).</w:t>
      </w:r>
    </w:p>
    <w:p w14:paraId="2C510728" w14:textId="77777777" w:rsidR="00FC7C27" w:rsidRPr="00A918B3" w:rsidRDefault="00FC7C27" w:rsidP="00A918B3">
      <w:pPr>
        <w:pStyle w:val="subsection"/>
      </w:pPr>
      <w:r w:rsidRPr="00A918B3">
        <w:tab/>
        <w:t>(3)</w:t>
      </w:r>
      <w:r w:rsidRPr="00A918B3">
        <w:tab/>
        <w:t xml:space="preserve">Absolute liability applies to </w:t>
      </w:r>
      <w:r w:rsidR="008C0B12" w:rsidRPr="00A918B3">
        <w:t>paragraph (</w:t>
      </w:r>
      <w:r w:rsidRPr="00A918B3">
        <w:t>1)(b).</w:t>
      </w:r>
    </w:p>
    <w:p w14:paraId="3B8C4B78" w14:textId="77777777" w:rsidR="00FC7C27" w:rsidRPr="00A918B3" w:rsidRDefault="00FC7C27" w:rsidP="00A918B3">
      <w:pPr>
        <w:pStyle w:val="ActHead5"/>
      </w:pPr>
      <w:bookmarkStart w:id="37" w:name="_Toc153272892"/>
      <w:r w:rsidRPr="00873257">
        <w:rPr>
          <w:rStyle w:val="CharSectno"/>
        </w:rPr>
        <w:t>474.45C</w:t>
      </w:r>
      <w:r w:rsidRPr="00A918B3">
        <w:t xml:space="preserve">  Possessing or controlling violent extremist material obtained or accessed using a carriage service</w:t>
      </w:r>
      <w:bookmarkEnd w:id="37"/>
    </w:p>
    <w:p w14:paraId="10380E71" w14:textId="77777777" w:rsidR="00FC7C27" w:rsidRPr="00A918B3" w:rsidRDefault="00FC7C27" w:rsidP="00A918B3">
      <w:pPr>
        <w:pStyle w:val="subsection"/>
      </w:pPr>
      <w:r w:rsidRPr="00A918B3">
        <w:tab/>
        <w:t>(1)</w:t>
      </w:r>
      <w:r w:rsidRPr="00A918B3">
        <w:tab/>
        <w:t>A person commits an offence if:</w:t>
      </w:r>
    </w:p>
    <w:p w14:paraId="518EC257" w14:textId="77777777" w:rsidR="00FC7C27" w:rsidRPr="00A918B3" w:rsidRDefault="00FC7C27" w:rsidP="00A918B3">
      <w:pPr>
        <w:pStyle w:val="paragraph"/>
      </w:pPr>
      <w:r w:rsidRPr="00A918B3">
        <w:tab/>
        <w:t>(a)</w:t>
      </w:r>
      <w:r w:rsidRPr="00A918B3">
        <w:tab/>
        <w:t>the person has possession or control of material; and</w:t>
      </w:r>
    </w:p>
    <w:p w14:paraId="6CC273C5" w14:textId="77777777" w:rsidR="00FC7C27" w:rsidRPr="00A918B3" w:rsidRDefault="00FC7C27" w:rsidP="00A918B3">
      <w:pPr>
        <w:pStyle w:val="paragraph"/>
      </w:pPr>
      <w:r w:rsidRPr="00A918B3">
        <w:tab/>
        <w:t>(b)</w:t>
      </w:r>
      <w:r w:rsidRPr="00A918B3">
        <w:tab/>
        <w:t>the material is in the form of data held in a computer or contained in a data storage device; and</w:t>
      </w:r>
    </w:p>
    <w:p w14:paraId="7AE0498B" w14:textId="77777777" w:rsidR="00FC7C27" w:rsidRPr="00A918B3" w:rsidRDefault="00FC7C27" w:rsidP="00A918B3">
      <w:pPr>
        <w:pStyle w:val="paragraph"/>
      </w:pPr>
      <w:r w:rsidRPr="00A918B3">
        <w:tab/>
        <w:t>(c)</w:t>
      </w:r>
      <w:r w:rsidRPr="00A918B3">
        <w:tab/>
        <w:t>the person used a carriage service to obtain or access the material; and</w:t>
      </w:r>
    </w:p>
    <w:p w14:paraId="097258CE" w14:textId="77777777" w:rsidR="00FC7C27" w:rsidRPr="00A918B3" w:rsidRDefault="00FC7C27" w:rsidP="00A918B3">
      <w:pPr>
        <w:pStyle w:val="paragraph"/>
      </w:pPr>
      <w:r w:rsidRPr="00A918B3">
        <w:tab/>
        <w:t>(d)</w:t>
      </w:r>
      <w:r w:rsidRPr="00A918B3">
        <w:tab/>
        <w:t>the material is violent extremist material.</w:t>
      </w:r>
    </w:p>
    <w:p w14:paraId="02C57B55" w14:textId="77777777" w:rsidR="00FC7C27" w:rsidRPr="00A918B3" w:rsidRDefault="00FC7C27" w:rsidP="00A918B3">
      <w:pPr>
        <w:pStyle w:val="Penalty"/>
      </w:pPr>
      <w:r w:rsidRPr="00A918B3">
        <w:t>Penalty:</w:t>
      </w:r>
      <w:r w:rsidRPr="00A918B3">
        <w:tab/>
        <w:t>Imprisonment for 5 years.</w:t>
      </w:r>
    </w:p>
    <w:p w14:paraId="6D190A99" w14:textId="77777777" w:rsidR="00FC7C27" w:rsidRPr="00A918B3" w:rsidRDefault="00FC7C27" w:rsidP="00A918B3">
      <w:pPr>
        <w:pStyle w:val="subsection"/>
      </w:pPr>
      <w:r w:rsidRPr="00A918B3">
        <w:lastRenderedPageBreak/>
        <w:tab/>
        <w:t>(2)</w:t>
      </w:r>
      <w:r w:rsidRPr="00A918B3">
        <w:tab/>
        <w:t xml:space="preserve">To avoid doubt, the following are the fault elements for the physical elements of an offence against </w:t>
      </w:r>
      <w:r w:rsidR="00C761A6" w:rsidRPr="00A918B3">
        <w:t>subsection (</w:t>
      </w:r>
      <w:r w:rsidRPr="00A918B3">
        <w:t>1):</w:t>
      </w:r>
    </w:p>
    <w:p w14:paraId="74B87B8E" w14:textId="77777777" w:rsidR="00FC7C27" w:rsidRPr="00A918B3" w:rsidRDefault="00FC7C27" w:rsidP="00A918B3">
      <w:pPr>
        <w:pStyle w:val="paragraph"/>
      </w:pPr>
      <w:r w:rsidRPr="00A918B3">
        <w:tab/>
        <w:t>(a)</w:t>
      </w:r>
      <w:r w:rsidRPr="00A918B3">
        <w:tab/>
        <w:t xml:space="preserve">intention is the fault element for the conduct referred to in </w:t>
      </w:r>
      <w:r w:rsidR="008C0B12" w:rsidRPr="00A918B3">
        <w:t>paragraph (</w:t>
      </w:r>
      <w:r w:rsidRPr="00A918B3">
        <w:t>1)(a);</w:t>
      </w:r>
    </w:p>
    <w:p w14:paraId="6468DD9C" w14:textId="77777777" w:rsidR="00FC7C27" w:rsidRPr="00A918B3" w:rsidRDefault="00FC7C27" w:rsidP="00A918B3">
      <w:pPr>
        <w:pStyle w:val="paragraph"/>
      </w:pPr>
      <w:r w:rsidRPr="00A918B3">
        <w:tab/>
        <w:t>(b)</w:t>
      </w:r>
      <w:r w:rsidRPr="00A918B3">
        <w:tab/>
        <w:t xml:space="preserve">recklessness is the fault element for the circumstance referred to in </w:t>
      </w:r>
      <w:r w:rsidR="008C0B12" w:rsidRPr="00A918B3">
        <w:t>paragraph (</w:t>
      </w:r>
      <w:r w:rsidRPr="00A918B3">
        <w:t>1)(d).</w:t>
      </w:r>
    </w:p>
    <w:p w14:paraId="260AA096" w14:textId="77777777" w:rsidR="00FC7C27" w:rsidRPr="00A918B3" w:rsidRDefault="00FC7C27" w:rsidP="00A918B3">
      <w:pPr>
        <w:pStyle w:val="subsection"/>
      </w:pPr>
      <w:r w:rsidRPr="00A918B3">
        <w:tab/>
        <w:t>(3)</w:t>
      </w:r>
      <w:r w:rsidRPr="00A918B3">
        <w:tab/>
        <w:t xml:space="preserve">Strict liability applies to </w:t>
      </w:r>
      <w:r w:rsidR="008C0B12" w:rsidRPr="00A918B3">
        <w:t>paragraph (</w:t>
      </w:r>
      <w:r w:rsidRPr="00A918B3">
        <w:t>1)(b).</w:t>
      </w:r>
    </w:p>
    <w:p w14:paraId="00BF5816" w14:textId="77777777" w:rsidR="00FC7C27" w:rsidRPr="00A918B3" w:rsidRDefault="00FC7C27" w:rsidP="00A918B3">
      <w:pPr>
        <w:pStyle w:val="subsection"/>
      </w:pPr>
      <w:r w:rsidRPr="00A918B3">
        <w:tab/>
        <w:t>(4)</w:t>
      </w:r>
      <w:r w:rsidRPr="00A918B3">
        <w:tab/>
        <w:t xml:space="preserve">Absolute liability applies to </w:t>
      </w:r>
      <w:r w:rsidR="008C0B12" w:rsidRPr="00A918B3">
        <w:t>paragraph (</w:t>
      </w:r>
      <w:r w:rsidRPr="00A918B3">
        <w:t>1)(c).</w:t>
      </w:r>
    </w:p>
    <w:p w14:paraId="47A3034E" w14:textId="77777777" w:rsidR="00FC7C27" w:rsidRPr="00A918B3" w:rsidRDefault="00FC7C27" w:rsidP="00A918B3">
      <w:pPr>
        <w:pStyle w:val="subsection"/>
      </w:pPr>
      <w:r w:rsidRPr="00A918B3">
        <w:tab/>
        <w:t>(5)</w:t>
      </w:r>
      <w:r w:rsidRPr="00A918B3">
        <w:tab/>
        <w:t xml:space="preserve">If the prosecution proves beyond reasonable doubt the matters mentioned in </w:t>
      </w:r>
      <w:r w:rsidR="00FA727F" w:rsidRPr="00A918B3">
        <w:t>paragraphs (</w:t>
      </w:r>
      <w:r w:rsidRPr="00A918B3">
        <w:t>1)(a), (b) and (d), then it is presumed, unless the person proves to the contrary, that the person:</w:t>
      </w:r>
    </w:p>
    <w:p w14:paraId="53C2B3D5" w14:textId="77777777" w:rsidR="00FC7C27" w:rsidRPr="00A918B3" w:rsidRDefault="00FC7C27" w:rsidP="00A918B3">
      <w:pPr>
        <w:pStyle w:val="paragraph"/>
      </w:pPr>
      <w:r w:rsidRPr="00A918B3">
        <w:tab/>
        <w:t>(a)</w:t>
      </w:r>
      <w:r w:rsidRPr="00A918B3">
        <w:tab/>
        <w:t>obtained or accessed the material; and</w:t>
      </w:r>
    </w:p>
    <w:p w14:paraId="6F79D847" w14:textId="77777777" w:rsidR="00FC7C27" w:rsidRPr="00A918B3" w:rsidRDefault="00FC7C27" w:rsidP="00A918B3">
      <w:pPr>
        <w:pStyle w:val="paragraph"/>
      </w:pPr>
      <w:r w:rsidRPr="00A918B3">
        <w:tab/>
        <w:t>(b)</w:t>
      </w:r>
      <w:r w:rsidRPr="00A918B3">
        <w:tab/>
        <w:t>used a carriage service to obtain or access the material.</w:t>
      </w:r>
    </w:p>
    <w:p w14:paraId="306B1D32" w14:textId="77777777" w:rsidR="00FC7C27" w:rsidRPr="00A918B3" w:rsidRDefault="00FC7C27" w:rsidP="00A918B3">
      <w:pPr>
        <w:pStyle w:val="notetext"/>
      </w:pPr>
      <w:r w:rsidRPr="00A918B3">
        <w:t>Note:</w:t>
      </w:r>
      <w:r w:rsidRPr="00A918B3">
        <w:tab/>
        <w:t xml:space="preserve">A defendant bears a legal burden in relation to the matters in this subsection: see </w:t>
      </w:r>
      <w:r w:rsidR="008456AF" w:rsidRPr="00A918B3">
        <w:t>section 1</w:t>
      </w:r>
      <w:r w:rsidRPr="00A918B3">
        <w:t>3.4.</w:t>
      </w:r>
    </w:p>
    <w:p w14:paraId="184BD551" w14:textId="77777777" w:rsidR="00FC7C27" w:rsidRPr="00A918B3" w:rsidRDefault="00FC7C27" w:rsidP="00A918B3">
      <w:pPr>
        <w:pStyle w:val="ActHead5"/>
      </w:pPr>
      <w:bookmarkStart w:id="38" w:name="_Toc153272893"/>
      <w:r w:rsidRPr="00873257">
        <w:rPr>
          <w:rStyle w:val="CharSectno"/>
        </w:rPr>
        <w:t>474.45D</w:t>
      </w:r>
      <w:r w:rsidRPr="00A918B3">
        <w:t xml:space="preserve">  Defences in respect of violent extremist material</w:t>
      </w:r>
      <w:bookmarkEnd w:id="38"/>
    </w:p>
    <w:p w14:paraId="30434936" w14:textId="77777777" w:rsidR="00FC7C27" w:rsidRPr="00A918B3" w:rsidRDefault="00FC7C27" w:rsidP="00A918B3">
      <w:pPr>
        <w:pStyle w:val="subsection"/>
      </w:pPr>
      <w:r w:rsidRPr="00A918B3">
        <w:tab/>
        <w:t>(1)</w:t>
      </w:r>
      <w:r w:rsidRPr="00A918B3">
        <w:tab/>
        <w:t>Subsection 474.45B(1) or 474.45C(1) does not apply to engaging in conduct in relation to material if:</w:t>
      </w:r>
    </w:p>
    <w:p w14:paraId="205C6CB8" w14:textId="77777777" w:rsidR="00FC7C27" w:rsidRPr="00A918B3" w:rsidRDefault="00FC7C27" w:rsidP="00A918B3">
      <w:pPr>
        <w:pStyle w:val="paragraph"/>
      </w:pPr>
      <w:r w:rsidRPr="00A918B3">
        <w:tab/>
        <w:t>(a)</w:t>
      </w:r>
      <w:r w:rsidRPr="00A918B3">
        <w:tab/>
        <w:t>the conduct is necessary for enforcing a law of:</w:t>
      </w:r>
    </w:p>
    <w:p w14:paraId="14C388FE" w14:textId="77777777" w:rsidR="00FC7C27" w:rsidRPr="00A918B3" w:rsidRDefault="00FC7C27" w:rsidP="00A918B3">
      <w:pPr>
        <w:pStyle w:val="paragraphsub"/>
      </w:pPr>
      <w:r w:rsidRPr="00A918B3">
        <w:tab/>
        <w:t>(i)</w:t>
      </w:r>
      <w:r w:rsidRPr="00A918B3">
        <w:tab/>
        <w:t>the Commonwealth; or</w:t>
      </w:r>
    </w:p>
    <w:p w14:paraId="2C6B29F4" w14:textId="77777777" w:rsidR="00FC7C27" w:rsidRPr="00A918B3" w:rsidRDefault="00FC7C27" w:rsidP="00A918B3">
      <w:pPr>
        <w:pStyle w:val="paragraphsub"/>
      </w:pPr>
      <w:r w:rsidRPr="00A918B3">
        <w:tab/>
        <w:t>(ii)</w:t>
      </w:r>
      <w:r w:rsidRPr="00A918B3">
        <w:tab/>
        <w:t>a State; or</w:t>
      </w:r>
    </w:p>
    <w:p w14:paraId="26353987" w14:textId="77777777" w:rsidR="00FC7C27" w:rsidRPr="00A918B3" w:rsidRDefault="00FC7C27" w:rsidP="00A918B3">
      <w:pPr>
        <w:pStyle w:val="paragraphsub"/>
      </w:pPr>
      <w:r w:rsidRPr="00A918B3">
        <w:tab/>
        <w:t>(iii)</w:t>
      </w:r>
      <w:r w:rsidRPr="00A918B3">
        <w:tab/>
        <w:t>a Territory; or</w:t>
      </w:r>
    </w:p>
    <w:p w14:paraId="62ECB93F" w14:textId="77777777" w:rsidR="00FC7C27" w:rsidRPr="00A918B3" w:rsidRDefault="00FC7C27" w:rsidP="00A918B3">
      <w:pPr>
        <w:pStyle w:val="paragraphsub"/>
      </w:pPr>
      <w:r w:rsidRPr="00A918B3">
        <w:tab/>
        <w:t>(iv)</w:t>
      </w:r>
      <w:r w:rsidRPr="00A918B3">
        <w:tab/>
        <w:t>a foreign country; or</w:t>
      </w:r>
    </w:p>
    <w:p w14:paraId="2E8B917C" w14:textId="77777777" w:rsidR="00FC7C27" w:rsidRPr="00A918B3" w:rsidRDefault="00FC7C27" w:rsidP="00A918B3">
      <w:pPr>
        <w:pStyle w:val="paragraphsub"/>
      </w:pPr>
      <w:r w:rsidRPr="00A918B3">
        <w:tab/>
        <w:t>(v)</w:t>
      </w:r>
      <w:r w:rsidRPr="00A918B3">
        <w:tab/>
        <w:t>a part of a foreign country; or</w:t>
      </w:r>
    </w:p>
    <w:p w14:paraId="3B591598" w14:textId="77777777" w:rsidR="00FC7C27" w:rsidRPr="00A918B3" w:rsidRDefault="00FC7C27" w:rsidP="00A918B3">
      <w:pPr>
        <w:pStyle w:val="paragraph"/>
      </w:pPr>
      <w:r w:rsidRPr="00A918B3">
        <w:tab/>
        <w:t>(b)</w:t>
      </w:r>
      <w:r w:rsidRPr="00A918B3">
        <w:tab/>
        <w:t>the conduct is necessary for monitoring compliance with, or investigating a contravention of, a law of:</w:t>
      </w:r>
    </w:p>
    <w:p w14:paraId="639E3000" w14:textId="77777777" w:rsidR="00FC7C27" w:rsidRPr="00A918B3" w:rsidRDefault="00FC7C27" w:rsidP="00A918B3">
      <w:pPr>
        <w:pStyle w:val="paragraphsub"/>
      </w:pPr>
      <w:r w:rsidRPr="00A918B3">
        <w:tab/>
        <w:t>(i)</w:t>
      </w:r>
      <w:r w:rsidRPr="00A918B3">
        <w:tab/>
        <w:t>the Commonwealth; or</w:t>
      </w:r>
    </w:p>
    <w:p w14:paraId="46A44A4A" w14:textId="77777777" w:rsidR="00FC7C27" w:rsidRPr="00A918B3" w:rsidRDefault="00FC7C27" w:rsidP="00A918B3">
      <w:pPr>
        <w:pStyle w:val="paragraphsub"/>
      </w:pPr>
      <w:r w:rsidRPr="00A918B3">
        <w:tab/>
        <w:t>(ii)</w:t>
      </w:r>
      <w:r w:rsidRPr="00A918B3">
        <w:tab/>
        <w:t>a State; or</w:t>
      </w:r>
    </w:p>
    <w:p w14:paraId="27C2CE01" w14:textId="77777777" w:rsidR="00FC7C27" w:rsidRPr="00A918B3" w:rsidRDefault="00FC7C27" w:rsidP="00A918B3">
      <w:pPr>
        <w:pStyle w:val="paragraphsub"/>
      </w:pPr>
      <w:r w:rsidRPr="00A918B3">
        <w:tab/>
        <w:t>(iii)</w:t>
      </w:r>
      <w:r w:rsidRPr="00A918B3">
        <w:tab/>
        <w:t>a Territory; or</w:t>
      </w:r>
    </w:p>
    <w:p w14:paraId="7765BD06" w14:textId="77777777" w:rsidR="00FC7C27" w:rsidRPr="00A918B3" w:rsidRDefault="00FC7C27" w:rsidP="00A918B3">
      <w:pPr>
        <w:pStyle w:val="paragraphsub"/>
      </w:pPr>
      <w:r w:rsidRPr="00A918B3">
        <w:tab/>
        <w:t>(iv)</w:t>
      </w:r>
      <w:r w:rsidRPr="00A918B3">
        <w:tab/>
        <w:t>a foreign country; or</w:t>
      </w:r>
    </w:p>
    <w:p w14:paraId="15118605" w14:textId="77777777" w:rsidR="00FC7C27" w:rsidRPr="00A918B3" w:rsidRDefault="00FC7C27" w:rsidP="00A918B3">
      <w:pPr>
        <w:pStyle w:val="paragraphsub"/>
      </w:pPr>
      <w:r w:rsidRPr="00A918B3">
        <w:tab/>
        <w:t>(v)</w:t>
      </w:r>
      <w:r w:rsidRPr="00A918B3">
        <w:tab/>
        <w:t>a part of a foreign country; or</w:t>
      </w:r>
    </w:p>
    <w:p w14:paraId="5C4F2496" w14:textId="77777777" w:rsidR="00FC7C27" w:rsidRPr="00A918B3" w:rsidRDefault="00FC7C27" w:rsidP="00A918B3">
      <w:pPr>
        <w:pStyle w:val="paragraph"/>
      </w:pPr>
      <w:r w:rsidRPr="00A918B3">
        <w:tab/>
        <w:t>(c)</w:t>
      </w:r>
      <w:r w:rsidRPr="00A918B3">
        <w:tab/>
        <w:t>the conduct is for the purposes of proceedings in a court or tribunal; or</w:t>
      </w:r>
    </w:p>
    <w:p w14:paraId="633B863A" w14:textId="77777777" w:rsidR="00FC7C27" w:rsidRPr="00A918B3" w:rsidRDefault="00FC7C27" w:rsidP="00A918B3">
      <w:pPr>
        <w:pStyle w:val="paragraph"/>
      </w:pPr>
      <w:r w:rsidRPr="00A918B3">
        <w:lastRenderedPageBreak/>
        <w:tab/>
        <w:t>(d)</w:t>
      </w:r>
      <w:r w:rsidRPr="00A918B3">
        <w:tab/>
        <w:t>both:</w:t>
      </w:r>
    </w:p>
    <w:p w14:paraId="7D9942F2" w14:textId="77777777" w:rsidR="00FC7C27" w:rsidRPr="00A918B3" w:rsidRDefault="00FC7C27" w:rsidP="00A918B3">
      <w:pPr>
        <w:pStyle w:val="paragraphsub"/>
      </w:pPr>
      <w:r w:rsidRPr="00A918B3">
        <w:tab/>
        <w:t>(i)</w:t>
      </w:r>
      <w:r w:rsidRPr="00A918B3">
        <w:tab/>
        <w:t>the conduct is necessary for, or of assistance in, conducting scientific, medical, academic or historical research; and</w:t>
      </w:r>
    </w:p>
    <w:p w14:paraId="7BAA42FC" w14:textId="77777777" w:rsidR="00FC7C27" w:rsidRPr="00A918B3" w:rsidRDefault="00FC7C27" w:rsidP="00A918B3">
      <w:pPr>
        <w:pStyle w:val="paragraphsub"/>
      </w:pPr>
      <w:r w:rsidRPr="00A918B3">
        <w:tab/>
        <w:t>(ii)</w:t>
      </w:r>
      <w:r w:rsidRPr="00A918B3">
        <w:tab/>
        <w:t>the conduct is reasonable in the circumstances for the purpose of conducting that scientific, medical, academic or historical research; or</w:t>
      </w:r>
    </w:p>
    <w:p w14:paraId="4DD8AE2A" w14:textId="77777777" w:rsidR="00FC7C27" w:rsidRPr="00A918B3" w:rsidRDefault="00FC7C27" w:rsidP="00A918B3">
      <w:pPr>
        <w:pStyle w:val="paragraph"/>
      </w:pPr>
      <w:r w:rsidRPr="00A918B3">
        <w:tab/>
        <w:t>(e)</w:t>
      </w:r>
      <w:r w:rsidRPr="00A918B3">
        <w:tab/>
        <w:t>the material relates to a news report, or a current affairs report, that:</w:t>
      </w:r>
    </w:p>
    <w:p w14:paraId="0C9E5B66" w14:textId="77777777" w:rsidR="00FC7C27" w:rsidRPr="00A918B3" w:rsidRDefault="00FC7C27" w:rsidP="00A918B3">
      <w:pPr>
        <w:pStyle w:val="paragraphsub"/>
      </w:pPr>
      <w:r w:rsidRPr="00A918B3">
        <w:tab/>
        <w:t>(i)</w:t>
      </w:r>
      <w:r w:rsidRPr="00A918B3">
        <w:tab/>
        <w:t>is in the public interest; and</w:t>
      </w:r>
    </w:p>
    <w:p w14:paraId="32251F3D" w14:textId="20C33125" w:rsidR="00FC7C27" w:rsidRPr="00A918B3" w:rsidRDefault="00FC7C27" w:rsidP="00A918B3">
      <w:pPr>
        <w:pStyle w:val="paragraphsub"/>
      </w:pPr>
      <w:r w:rsidRPr="00A918B3">
        <w:tab/>
        <w:t>(ii)</w:t>
      </w:r>
      <w:r w:rsidRPr="00A918B3">
        <w:tab/>
        <w:t xml:space="preserve">is made by a person working in a professional </w:t>
      </w:r>
      <w:r w:rsidR="008B5158" w:rsidRPr="00052CB9">
        <w:t>journalistic capacity</w:t>
      </w:r>
      <w:r w:rsidRPr="00A918B3">
        <w:t>; or</w:t>
      </w:r>
    </w:p>
    <w:p w14:paraId="552C3010" w14:textId="77777777" w:rsidR="00FC7C27" w:rsidRPr="00A918B3" w:rsidRDefault="00FC7C27" w:rsidP="00A918B3">
      <w:pPr>
        <w:pStyle w:val="paragraph"/>
      </w:pPr>
      <w:r w:rsidRPr="00A918B3">
        <w:tab/>
        <w:t>(f)</w:t>
      </w:r>
      <w:r w:rsidRPr="00A918B3">
        <w:tab/>
        <w:t>both:</w:t>
      </w:r>
    </w:p>
    <w:p w14:paraId="1B3CCBE7" w14:textId="77777777" w:rsidR="00FC7C27" w:rsidRPr="00A918B3" w:rsidRDefault="00FC7C27" w:rsidP="00A918B3">
      <w:pPr>
        <w:pStyle w:val="paragraphsub"/>
      </w:pPr>
      <w:r w:rsidRPr="00A918B3">
        <w:tab/>
        <w:t>(i)</w:t>
      </w:r>
      <w:r w:rsidRPr="00A918B3">
        <w:tab/>
        <w:t>the conduct is in connection with the performance by a public official of the official’s duties or functions; and</w:t>
      </w:r>
    </w:p>
    <w:p w14:paraId="06671A96" w14:textId="77777777" w:rsidR="00FC7C27" w:rsidRPr="00A918B3" w:rsidRDefault="00FC7C27" w:rsidP="00A918B3">
      <w:pPr>
        <w:pStyle w:val="paragraphsub"/>
      </w:pPr>
      <w:r w:rsidRPr="00A918B3">
        <w:tab/>
        <w:t>(ii)</w:t>
      </w:r>
      <w:r w:rsidRPr="00A918B3">
        <w:tab/>
        <w:t>the conduct is reasonable in the circumstances for the purpose of the public official performing that duty or function; or</w:t>
      </w:r>
    </w:p>
    <w:p w14:paraId="3C73B2C7" w14:textId="77777777" w:rsidR="00FC7C27" w:rsidRPr="00A918B3" w:rsidRDefault="00FC7C27" w:rsidP="00A918B3">
      <w:pPr>
        <w:pStyle w:val="paragraph"/>
      </w:pPr>
      <w:r w:rsidRPr="00A918B3">
        <w:tab/>
        <w:t>(g)</w:t>
      </w:r>
      <w:r w:rsidRPr="00A918B3">
        <w:tab/>
        <w:t>both:</w:t>
      </w:r>
    </w:p>
    <w:p w14:paraId="3D9E3E4E" w14:textId="77777777" w:rsidR="00FC7C27" w:rsidRPr="00A918B3" w:rsidRDefault="00FC7C27" w:rsidP="00A918B3">
      <w:pPr>
        <w:pStyle w:val="paragraphsub"/>
      </w:pPr>
      <w:r w:rsidRPr="00A918B3">
        <w:tab/>
        <w:t>(i)</w:t>
      </w:r>
      <w:r w:rsidRPr="00A918B3">
        <w:tab/>
        <w:t>the conduct is in connection with an individual assisting a public official in relation to the performance of the public official’s duties or functions; and</w:t>
      </w:r>
    </w:p>
    <w:p w14:paraId="7AC91125" w14:textId="77777777" w:rsidR="00FC7C27" w:rsidRPr="00A918B3" w:rsidRDefault="00FC7C27" w:rsidP="00A918B3">
      <w:pPr>
        <w:pStyle w:val="paragraphsub"/>
      </w:pPr>
      <w:r w:rsidRPr="00A918B3">
        <w:tab/>
        <w:t>(ii)</w:t>
      </w:r>
      <w:r w:rsidRPr="00A918B3">
        <w:tab/>
        <w:t>the conduct is reasonable in the circumstances for the purpose of the individual assisting the public official in relation to the performance of the public official’s duties or functions; or</w:t>
      </w:r>
    </w:p>
    <w:p w14:paraId="0EA3BE57" w14:textId="77777777" w:rsidR="00FC7C27" w:rsidRPr="00A918B3" w:rsidRDefault="00FC7C27" w:rsidP="00A918B3">
      <w:pPr>
        <w:pStyle w:val="paragraph"/>
      </w:pPr>
      <w:r w:rsidRPr="00A918B3">
        <w:tab/>
        <w:t>(h)</w:t>
      </w:r>
      <w:r w:rsidRPr="00A918B3">
        <w:tab/>
        <w:t>the conduct is for the purpose of advocating the lawful procurement of a change to any matter established by law, policy or practice in:</w:t>
      </w:r>
    </w:p>
    <w:p w14:paraId="3AC9D9DC" w14:textId="77777777" w:rsidR="00FC7C27" w:rsidRPr="00A918B3" w:rsidRDefault="00FC7C27" w:rsidP="00A918B3">
      <w:pPr>
        <w:pStyle w:val="paragraphsub"/>
      </w:pPr>
      <w:r w:rsidRPr="00A918B3">
        <w:tab/>
        <w:t>(i)</w:t>
      </w:r>
      <w:r w:rsidRPr="00A918B3">
        <w:tab/>
        <w:t>the Commonwealth; or</w:t>
      </w:r>
    </w:p>
    <w:p w14:paraId="6CB7A6FC" w14:textId="77777777" w:rsidR="00FC7C27" w:rsidRPr="00A918B3" w:rsidRDefault="00FC7C27" w:rsidP="00A918B3">
      <w:pPr>
        <w:pStyle w:val="paragraphsub"/>
      </w:pPr>
      <w:r w:rsidRPr="00A918B3">
        <w:tab/>
        <w:t>(ii)</w:t>
      </w:r>
      <w:r w:rsidRPr="00A918B3">
        <w:tab/>
        <w:t>a State; or</w:t>
      </w:r>
    </w:p>
    <w:p w14:paraId="5C8DF81F" w14:textId="77777777" w:rsidR="00FC7C27" w:rsidRPr="00A918B3" w:rsidRDefault="00FC7C27" w:rsidP="00A918B3">
      <w:pPr>
        <w:pStyle w:val="paragraphsub"/>
      </w:pPr>
      <w:r w:rsidRPr="00A918B3">
        <w:tab/>
        <w:t>(iii)</w:t>
      </w:r>
      <w:r w:rsidRPr="00A918B3">
        <w:tab/>
        <w:t>a Territory; or</w:t>
      </w:r>
    </w:p>
    <w:p w14:paraId="4D74B0BA" w14:textId="77777777" w:rsidR="00FC7C27" w:rsidRPr="00A918B3" w:rsidRDefault="00FC7C27" w:rsidP="00A918B3">
      <w:pPr>
        <w:pStyle w:val="paragraphsub"/>
      </w:pPr>
      <w:r w:rsidRPr="00A918B3">
        <w:tab/>
        <w:t>(iv)</w:t>
      </w:r>
      <w:r w:rsidRPr="00A918B3">
        <w:tab/>
        <w:t>a foreign country; or</w:t>
      </w:r>
    </w:p>
    <w:p w14:paraId="10ACA5E4" w14:textId="77777777" w:rsidR="00FC7C27" w:rsidRPr="00A918B3" w:rsidRDefault="00FC7C27" w:rsidP="00A918B3">
      <w:pPr>
        <w:pStyle w:val="paragraphsub"/>
      </w:pPr>
      <w:r w:rsidRPr="00A918B3">
        <w:tab/>
        <w:t>(v)</w:t>
      </w:r>
      <w:r w:rsidRPr="00A918B3">
        <w:tab/>
        <w:t>a part of a foreign country;</w:t>
      </w:r>
    </w:p>
    <w:p w14:paraId="4A64D8E5" w14:textId="77777777" w:rsidR="00FC7C27" w:rsidRPr="00A918B3" w:rsidRDefault="00FC7C27" w:rsidP="00A918B3">
      <w:pPr>
        <w:pStyle w:val="paragraph"/>
      </w:pPr>
      <w:r w:rsidRPr="00A918B3">
        <w:tab/>
      </w:r>
      <w:r w:rsidRPr="00A918B3">
        <w:tab/>
        <w:t>and the conduct is reasonable in the circumstances for that purpose; or</w:t>
      </w:r>
    </w:p>
    <w:p w14:paraId="19E1A475" w14:textId="77777777" w:rsidR="00FC7C27" w:rsidRPr="00A918B3" w:rsidRDefault="00FC7C27" w:rsidP="00A918B3">
      <w:pPr>
        <w:pStyle w:val="paragraph"/>
      </w:pPr>
      <w:r w:rsidRPr="00A918B3">
        <w:lastRenderedPageBreak/>
        <w:tab/>
        <w:t>(i)</w:t>
      </w:r>
      <w:r w:rsidRPr="00A918B3">
        <w:tab/>
        <w:t>the conduct relates to the development, performance, exhibition or distribution, in good faith, of an artistic work.</w:t>
      </w:r>
    </w:p>
    <w:p w14:paraId="006ED920" w14:textId="77777777" w:rsidR="00FC7C27" w:rsidRPr="00A918B3" w:rsidRDefault="00FC7C27" w:rsidP="00A918B3">
      <w:pPr>
        <w:pStyle w:val="notetext"/>
      </w:pPr>
      <w:r w:rsidRPr="00A918B3">
        <w:t>Note:</w:t>
      </w:r>
      <w:r w:rsidRPr="00A918B3">
        <w:tab/>
        <w:t xml:space="preserve">A defendant bears an evidential burden in relation to the matters in this </w:t>
      </w:r>
      <w:r w:rsidR="00C761A6" w:rsidRPr="00A918B3">
        <w:t>subsection (</w:t>
      </w:r>
      <w:r w:rsidRPr="00A918B3">
        <w:t xml:space="preserve">see </w:t>
      </w:r>
      <w:r w:rsidR="00FD1D02" w:rsidRPr="00A918B3">
        <w:t>subsection 1</w:t>
      </w:r>
      <w:r w:rsidRPr="00A918B3">
        <w:t>3.3(3)).</w:t>
      </w:r>
    </w:p>
    <w:p w14:paraId="378C5214" w14:textId="77777777" w:rsidR="00FC7C27" w:rsidRPr="00A918B3" w:rsidRDefault="00D91AD1" w:rsidP="00A918B3">
      <w:pPr>
        <w:pStyle w:val="SubsectionHead"/>
      </w:pPr>
      <w:r w:rsidRPr="00A918B3">
        <w:t>Functions</w:t>
      </w:r>
    </w:p>
    <w:p w14:paraId="1D359E9D" w14:textId="77777777" w:rsidR="00FC7C27" w:rsidRPr="00A918B3" w:rsidRDefault="00FC7C27" w:rsidP="00A918B3">
      <w:pPr>
        <w:pStyle w:val="subsection"/>
      </w:pPr>
      <w:r w:rsidRPr="00A918B3">
        <w:tab/>
        <w:t>(2)</w:t>
      </w:r>
      <w:r w:rsidRPr="00A918B3">
        <w:tab/>
        <w:t>The references in this section to function or functions do not, by implication, affect the meaning of the expressions duty or duties when used in any other provision of this Code.</w:t>
      </w:r>
    </w:p>
    <w:p w14:paraId="2D12A7B5" w14:textId="77777777" w:rsidR="00FC7C27" w:rsidRPr="00A918B3" w:rsidRDefault="00FC7C27" w:rsidP="00A918B3">
      <w:pPr>
        <w:pStyle w:val="ActHead5"/>
      </w:pPr>
      <w:bookmarkStart w:id="39" w:name="_Toc153272894"/>
      <w:r w:rsidRPr="00873257">
        <w:rPr>
          <w:rStyle w:val="CharSectno"/>
        </w:rPr>
        <w:t>474.45E</w:t>
      </w:r>
      <w:r w:rsidRPr="00A918B3">
        <w:t xml:space="preserve">  Consent to commencement of proceedings where defendant under 18</w:t>
      </w:r>
      <w:bookmarkEnd w:id="39"/>
    </w:p>
    <w:p w14:paraId="3FB886D9" w14:textId="77777777" w:rsidR="00FC7C27" w:rsidRPr="00A918B3" w:rsidRDefault="00FC7C27" w:rsidP="00A918B3">
      <w:pPr>
        <w:pStyle w:val="subsection"/>
      </w:pPr>
      <w:r w:rsidRPr="00A918B3">
        <w:tab/>
        <w:t>(1)</w:t>
      </w:r>
      <w:r w:rsidRPr="00A918B3">
        <w:tab/>
        <w:t>Proceedings for an offence against this Subdivision must not be commenced without the consent of the Attorney</w:t>
      </w:r>
      <w:r w:rsidR="00A918B3">
        <w:noBreakHyphen/>
      </w:r>
      <w:r w:rsidRPr="00A918B3">
        <w:t>General if the defendant was under 18 at the time the defendant allegedly engaged in the conduct constituting the offence.</w:t>
      </w:r>
    </w:p>
    <w:p w14:paraId="251A003C" w14:textId="77777777" w:rsidR="00FC7C27" w:rsidRPr="00A918B3" w:rsidRDefault="00FC7C27" w:rsidP="00A918B3">
      <w:pPr>
        <w:pStyle w:val="subsection"/>
      </w:pPr>
      <w:r w:rsidRPr="00A918B3">
        <w:tab/>
        <w:t>(2)</w:t>
      </w:r>
      <w:r w:rsidRPr="00A918B3">
        <w:tab/>
        <w:t>However, a person may be arrested for, charged with, or remanded in custody or on bail in connection with, such an offence before the necessary consent has been given.</w:t>
      </w:r>
    </w:p>
    <w:p w14:paraId="7187C99F" w14:textId="77777777" w:rsidR="00FC7C27" w:rsidRPr="00A918B3" w:rsidRDefault="00E95F94" w:rsidP="00A918B3">
      <w:pPr>
        <w:pStyle w:val="ItemHead"/>
        <w:rPr>
          <w:i/>
        </w:rPr>
      </w:pPr>
      <w:r w:rsidRPr="00A918B3">
        <w:t>4</w:t>
      </w:r>
      <w:r w:rsidR="00FC7C27" w:rsidRPr="00A918B3">
        <w:t xml:space="preserve">  </w:t>
      </w:r>
      <w:r w:rsidR="008456AF" w:rsidRPr="00A918B3">
        <w:t>Subsections 4</w:t>
      </w:r>
      <w:r w:rsidR="00FC7C27" w:rsidRPr="00A918B3">
        <w:t xml:space="preserve">75.1A(1) and (2) of the </w:t>
      </w:r>
      <w:r w:rsidR="00FC7C27" w:rsidRPr="00A918B3">
        <w:rPr>
          <w:i/>
        </w:rPr>
        <w:t>Criminal Code</w:t>
      </w:r>
    </w:p>
    <w:p w14:paraId="014ED213" w14:textId="77777777" w:rsidR="00FC7C27" w:rsidRPr="00A918B3" w:rsidRDefault="00FC7C27" w:rsidP="00A918B3">
      <w:pPr>
        <w:pStyle w:val="Item"/>
      </w:pPr>
      <w:r w:rsidRPr="00A918B3">
        <w:t>After “G”, insert “, HA”.</w:t>
      </w:r>
    </w:p>
    <w:p w14:paraId="47DDD960" w14:textId="77777777" w:rsidR="00FC7C27" w:rsidRPr="00A918B3" w:rsidRDefault="00E95F94" w:rsidP="00A918B3">
      <w:pPr>
        <w:pStyle w:val="ItemHead"/>
        <w:rPr>
          <w:i/>
        </w:rPr>
      </w:pPr>
      <w:r w:rsidRPr="00A918B3">
        <w:t>5</w:t>
      </w:r>
      <w:r w:rsidR="00FC7C27" w:rsidRPr="00A918B3">
        <w:t xml:space="preserve">  Dictionary in the </w:t>
      </w:r>
      <w:r w:rsidR="00FC7C27" w:rsidRPr="00A918B3">
        <w:rPr>
          <w:i/>
        </w:rPr>
        <w:t>Criminal Code</w:t>
      </w:r>
    </w:p>
    <w:p w14:paraId="24E913BD" w14:textId="77777777" w:rsidR="00FC7C27" w:rsidRPr="00A918B3" w:rsidRDefault="00FC7C27" w:rsidP="00A918B3">
      <w:pPr>
        <w:pStyle w:val="Item"/>
      </w:pPr>
      <w:r w:rsidRPr="00A918B3">
        <w:t>Insert:</w:t>
      </w:r>
    </w:p>
    <w:p w14:paraId="1CA71321" w14:textId="77777777" w:rsidR="00FC7C27" w:rsidRPr="00A918B3" w:rsidRDefault="00FC7C27" w:rsidP="00A918B3">
      <w:pPr>
        <w:pStyle w:val="Definition"/>
        <w:rPr>
          <w:b/>
        </w:rPr>
      </w:pPr>
      <w:r w:rsidRPr="00A918B3">
        <w:rPr>
          <w:b/>
          <w:i/>
        </w:rPr>
        <w:t>intimidatory act</w:t>
      </w:r>
      <w:r w:rsidRPr="00A918B3">
        <w:t xml:space="preserve"> has the meaning given by </w:t>
      </w:r>
      <w:r w:rsidR="00BE10E8" w:rsidRPr="00A918B3">
        <w:t>sub</w:t>
      </w:r>
      <w:r w:rsidRPr="00A918B3">
        <w:t>section 474.45A</w:t>
      </w:r>
      <w:r w:rsidR="00BE10E8" w:rsidRPr="00A918B3">
        <w:t>(3)</w:t>
      </w:r>
      <w:r w:rsidRPr="00A918B3">
        <w:t>.</w:t>
      </w:r>
    </w:p>
    <w:p w14:paraId="509587D1" w14:textId="77777777" w:rsidR="00FC7C27" w:rsidRPr="00A918B3" w:rsidRDefault="00FC7C27" w:rsidP="00A918B3">
      <w:pPr>
        <w:pStyle w:val="Definition"/>
      </w:pPr>
      <w:r w:rsidRPr="00A918B3">
        <w:rPr>
          <w:b/>
          <w:i/>
        </w:rPr>
        <w:t>violent extremist material</w:t>
      </w:r>
      <w:r w:rsidRPr="00A918B3">
        <w:t xml:space="preserve"> has the meaning given by section 474.45A.</w:t>
      </w:r>
    </w:p>
    <w:p w14:paraId="13884AEC" w14:textId="77777777" w:rsidR="00FC7C27" w:rsidRPr="00A918B3" w:rsidRDefault="00E95F94" w:rsidP="00A918B3">
      <w:pPr>
        <w:pStyle w:val="Transitional"/>
      </w:pPr>
      <w:r w:rsidRPr="00A918B3">
        <w:t>6</w:t>
      </w:r>
      <w:r w:rsidR="00FC7C27" w:rsidRPr="00A918B3">
        <w:t xml:space="preserve">  Transitional provision</w:t>
      </w:r>
    </w:p>
    <w:p w14:paraId="6EAF0C15" w14:textId="77777777" w:rsidR="00FC7C27" w:rsidRPr="00A918B3" w:rsidRDefault="00FC7C27" w:rsidP="00A918B3">
      <w:pPr>
        <w:pStyle w:val="Item"/>
      </w:pPr>
      <w:r w:rsidRPr="00A918B3">
        <w:t xml:space="preserve">For the purposes of paragraph 474.45C(1)(c) of the </w:t>
      </w:r>
      <w:r w:rsidRPr="00A918B3">
        <w:rPr>
          <w:i/>
        </w:rPr>
        <w:t>Criminal Code</w:t>
      </w:r>
      <w:r w:rsidRPr="00A918B3">
        <w:t>, it does not matter whether the person obtained or accessed the material before, on or after the commencement of this item.</w:t>
      </w:r>
    </w:p>
    <w:p w14:paraId="4C6F855A" w14:textId="77777777" w:rsidR="00C561FB" w:rsidRPr="00A918B3" w:rsidRDefault="00C561FB" w:rsidP="00A918B3">
      <w:pPr>
        <w:pStyle w:val="ActHead6"/>
        <w:pageBreakBefore/>
      </w:pPr>
      <w:bookmarkStart w:id="40" w:name="_Toc153272895"/>
      <w:r w:rsidRPr="00873257">
        <w:rPr>
          <w:rStyle w:val="CharAmSchNo"/>
        </w:rPr>
        <w:lastRenderedPageBreak/>
        <w:t>Schedule 3</w:t>
      </w:r>
      <w:r w:rsidRPr="00A918B3">
        <w:rPr>
          <w:rFonts w:cs="Arial"/>
        </w:rPr>
        <w:t>—</w:t>
      </w:r>
      <w:r w:rsidRPr="00873257">
        <w:rPr>
          <w:rStyle w:val="CharAmSchText"/>
        </w:rPr>
        <w:t>Advocating terrorism</w:t>
      </w:r>
      <w:bookmarkEnd w:id="40"/>
    </w:p>
    <w:p w14:paraId="6D5BB41F" w14:textId="77777777" w:rsidR="00C561FB" w:rsidRPr="00873257" w:rsidRDefault="00C561FB" w:rsidP="00A918B3">
      <w:pPr>
        <w:pStyle w:val="Header"/>
      </w:pPr>
      <w:r w:rsidRPr="00873257">
        <w:rPr>
          <w:rStyle w:val="CharAmPartNo"/>
        </w:rPr>
        <w:t xml:space="preserve"> </w:t>
      </w:r>
      <w:r w:rsidRPr="00873257">
        <w:rPr>
          <w:rStyle w:val="CharAmPartText"/>
        </w:rPr>
        <w:t xml:space="preserve"> </w:t>
      </w:r>
    </w:p>
    <w:p w14:paraId="7219EEB6" w14:textId="77777777" w:rsidR="00F95321" w:rsidRPr="00A918B3" w:rsidRDefault="00F95321" w:rsidP="00A918B3">
      <w:pPr>
        <w:pStyle w:val="ActHead9"/>
      </w:pPr>
      <w:bookmarkStart w:id="41" w:name="_Toc153272896"/>
      <w:r w:rsidRPr="00A918B3">
        <w:t>Criminal Code Act 1995</w:t>
      </w:r>
      <w:bookmarkEnd w:id="41"/>
    </w:p>
    <w:p w14:paraId="67E7BA38" w14:textId="77777777" w:rsidR="00BB48B6" w:rsidRPr="00A918B3" w:rsidRDefault="00BB48B6" w:rsidP="00A918B3">
      <w:pPr>
        <w:pStyle w:val="ItemHead"/>
      </w:pPr>
      <w:r w:rsidRPr="00A918B3">
        <w:t xml:space="preserve">1  </w:t>
      </w:r>
      <w:r w:rsidR="00F73351" w:rsidRPr="00A918B3">
        <w:t>Sub</w:t>
      </w:r>
      <w:r w:rsidR="004D1A21" w:rsidRPr="00A918B3">
        <w:t>section 8</w:t>
      </w:r>
      <w:r w:rsidRPr="00A918B3">
        <w:t xml:space="preserve">0.2C(1) of the </w:t>
      </w:r>
      <w:r w:rsidRPr="00A918B3">
        <w:rPr>
          <w:i/>
        </w:rPr>
        <w:t>Criminal Code</w:t>
      </w:r>
      <w:r w:rsidR="00EB2475" w:rsidRPr="00A918B3">
        <w:t xml:space="preserve"> (penalty)</w:t>
      </w:r>
    </w:p>
    <w:p w14:paraId="3FDFEB28" w14:textId="77777777" w:rsidR="00BB48B6" w:rsidRPr="00A918B3" w:rsidRDefault="00BB48B6" w:rsidP="00A918B3">
      <w:pPr>
        <w:pStyle w:val="Item"/>
      </w:pPr>
      <w:r w:rsidRPr="00A918B3">
        <w:t xml:space="preserve">Repeal the </w:t>
      </w:r>
      <w:r w:rsidR="00EB2475" w:rsidRPr="00A918B3">
        <w:t>penalty</w:t>
      </w:r>
      <w:r w:rsidRPr="00A918B3">
        <w:t>, substitute:</w:t>
      </w:r>
    </w:p>
    <w:p w14:paraId="0C4D3E31" w14:textId="77777777" w:rsidR="00BB48B6" w:rsidRPr="00A918B3" w:rsidRDefault="00BB48B6" w:rsidP="00A918B3">
      <w:pPr>
        <w:pStyle w:val="Penalty"/>
      </w:pPr>
      <w:r w:rsidRPr="00A918B3">
        <w:t>Penalty:</w:t>
      </w:r>
    </w:p>
    <w:p w14:paraId="0A579D6B" w14:textId="77777777" w:rsidR="00BE771B" w:rsidRPr="00A918B3" w:rsidRDefault="00BB48B6" w:rsidP="00A918B3">
      <w:pPr>
        <w:pStyle w:val="paragraph"/>
      </w:pPr>
      <w:r w:rsidRPr="00A918B3">
        <w:tab/>
        <w:t>(a)</w:t>
      </w:r>
      <w:r w:rsidRPr="00A918B3">
        <w:tab/>
        <w:t xml:space="preserve">if </w:t>
      </w:r>
      <w:r w:rsidR="00ED3348" w:rsidRPr="00A918B3">
        <w:t>sub</w:t>
      </w:r>
      <w:r w:rsidR="008C0B12" w:rsidRPr="00A918B3">
        <w:t>paragraph (</w:t>
      </w:r>
      <w:r w:rsidR="00EB2475" w:rsidRPr="00A918B3">
        <w:t>a)(i) of this subsection applies</w:t>
      </w:r>
      <w:r w:rsidR="00BE771B" w:rsidRPr="00A918B3">
        <w:t>—imprisonment for 7 years; or</w:t>
      </w:r>
    </w:p>
    <w:p w14:paraId="5E3ECD83" w14:textId="77777777" w:rsidR="005B506F" w:rsidRPr="00A918B3" w:rsidRDefault="00BE771B" w:rsidP="00A918B3">
      <w:pPr>
        <w:pStyle w:val="paragraph"/>
      </w:pPr>
      <w:r w:rsidRPr="00A918B3">
        <w:tab/>
        <w:t>(b)</w:t>
      </w:r>
      <w:r w:rsidRPr="00A918B3">
        <w:tab/>
        <w:t xml:space="preserve">if </w:t>
      </w:r>
      <w:r w:rsidR="00ED3348" w:rsidRPr="00A918B3">
        <w:t>sub</w:t>
      </w:r>
      <w:r w:rsidR="008C0B12" w:rsidRPr="00A918B3">
        <w:t>paragraph (</w:t>
      </w:r>
      <w:r w:rsidRPr="00A918B3">
        <w:t>a)(ii) of this subsection applies</w:t>
      </w:r>
      <w:r w:rsidR="006A02B6" w:rsidRPr="00A918B3">
        <w:t xml:space="preserve">—imprisonment for 7 years or for the maximum term of imprisonment for the </w:t>
      </w:r>
      <w:r w:rsidR="00BB48B6" w:rsidRPr="00A918B3">
        <w:t xml:space="preserve">terrorism offence </w:t>
      </w:r>
      <w:r w:rsidR="00141329" w:rsidRPr="00A918B3">
        <w:t>advocated</w:t>
      </w:r>
      <w:r w:rsidR="006A02B6" w:rsidRPr="00A918B3">
        <w:t>, whichever is the lesser</w:t>
      </w:r>
      <w:r w:rsidR="005B506F" w:rsidRPr="00A918B3">
        <w:t>.</w:t>
      </w:r>
    </w:p>
    <w:p w14:paraId="2A5F0AE9" w14:textId="77777777" w:rsidR="008D6E1F" w:rsidRPr="00A918B3" w:rsidRDefault="000D0015" w:rsidP="00A918B3">
      <w:pPr>
        <w:pStyle w:val="ItemHead"/>
      </w:pPr>
      <w:r w:rsidRPr="00A918B3">
        <w:t>2</w:t>
      </w:r>
      <w:r w:rsidR="008D6E1F" w:rsidRPr="00A918B3">
        <w:t xml:space="preserve">  </w:t>
      </w:r>
      <w:r w:rsidR="00F73351" w:rsidRPr="00A918B3">
        <w:t>Sub</w:t>
      </w:r>
      <w:r w:rsidR="004D1A21" w:rsidRPr="00A918B3">
        <w:t>section 8</w:t>
      </w:r>
      <w:r w:rsidR="008D6E1F" w:rsidRPr="00A918B3">
        <w:t xml:space="preserve">0.2C(3) of the </w:t>
      </w:r>
      <w:r w:rsidR="008D6E1F" w:rsidRPr="00A918B3">
        <w:rPr>
          <w:i/>
        </w:rPr>
        <w:t>Criminal Code</w:t>
      </w:r>
      <w:r w:rsidR="008D6E1F" w:rsidRPr="00A918B3">
        <w:t xml:space="preserve"> (definition of </w:t>
      </w:r>
      <w:r w:rsidR="008D6E1F" w:rsidRPr="00A918B3">
        <w:rPr>
          <w:i/>
        </w:rPr>
        <w:t>advocates</w:t>
      </w:r>
      <w:r w:rsidR="008D6E1F" w:rsidRPr="00A918B3">
        <w:t>)</w:t>
      </w:r>
    </w:p>
    <w:p w14:paraId="1B324AD6" w14:textId="77777777" w:rsidR="008D6E1F" w:rsidRPr="00A918B3" w:rsidRDefault="008D6E1F" w:rsidP="00A918B3">
      <w:pPr>
        <w:pStyle w:val="Item"/>
      </w:pPr>
      <w:r w:rsidRPr="00A918B3">
        <w:t>Repeal the definition, substitute:</w:t>
      </w:r>
    </w:p>
    <w:p w14:paraId="736DC470" w14:textId="77777777" w:rsidR="008D6E1F" w:rsidRPr="00A918B3" w:rsidRDefault="008D6E1F" w:rsidP="00A918B3">
      <w:pPr>
        <w:pStyle w:val="Definition"/>
      </w:pPr>
      <w:r w:rsidRPr="00A918B3">
        <w:rPr>
          <w:b/>
          <w:i/>
        </w:rPr>
        <w:t>advocates</w:t>
      </w:r>
      <w:r w:rsidRPr="00A918B3">
        <w:t xml:space="preserve">: a person </w:t>
      </w:r>
      <w:r w:rsidRPr="00A918B3">
        <w:rPr>
          <w:b/>
          <w:i/>
        </w:rPr>
        <w:t>advocates</w:t>
      </w:r>
      <w:r w:rsidRPr="00A918B3">
        <w:t xml:space="preserve"> the doing of a terrorist act or the commission of a terrorism offence if:</w:t>
      </w:r>
    </w:p>
    <w:p w14:paraId="5515EE94" w14:textId="77777777" w:rsidR="008D6E1F" w:rsidRPr="00A918B3" w:rsidRDefault="008D6E1F" w:rsidP="00A918B3">
      <w:pPr>
        <w:pStyle w:val="paragraph"/>
      </w:pPr>
      <w:r w:rsidRPr="00A918B3">
        <w:tab/>
        <w:t>(a)</w:t>
      </w:r>
      <w:r w:rsidRPr="00A918B3">
        <w:tab/>
        <w:t>the person counsels, promotes, encourages or urges the doing of a terrorist act or the commission of a terrorism offence; or</w:t>
      </w:r>
    </w:p>
    <w:p w14:paraId="456E8134" w14:textId="77777777" w:rsidR="008D6E1F" w:rsidRPr="00A918B3" w:rsidRDefault="008D6E1F" w:rsidP="00A918B3">
      <w:pPr>
        <w:pStyle w:val="paragraph"/>
      </w:pPr>
      <w:r w:rsidRPr="00A918B3">
        <w:tab/>
        <w:t>(b)</w:t>
      </w:r>
      <w:r w:rsidRPr="00A918B3">
        <w:tab/>
        <w:t>the person provides instruction on the doing of a terrorist act or the commission of a terrorism offence; or</w:t>
      </w:r>
    </w:p>
    <w:p w14:paraId="3B5F6EC6" w14:textId="77777777" w:rsidR="008D6E1F" w:rsidRPr="00A918B3" w:rsidRDefault="008D6E1F" w:rsidP="00A918B3">
      <w:pPr>
        <w:pStyle w:val="paragraph"/>
      </w:pPr>
      <w:r w:rsidRPr="00A918B3">
        <w:tab/>
        <w:t>(c)</w:t>
      </w:r>
      <w:r w:rsidRPr="00A918B3">
        <w:tab/>
        <w:t>the person praises the doing of a terrorist act or the commission of a terrorism offence in circumstances where there is a substantial risk that such praise might have the effect of leading a</w:t>
      </w:r>
      <w:r w:rsidR="005B506F" w:rsidRPr="00A918B3">
        <w:t>nother</w:t>
      </w:r>
      <w:r w:rsidRPr="00A918B3">
        <w:t xml:space="preserve"> person</w:t>
      </w:r>
      <w:r w:rsidR="009F667D" w:rsidRPr="00A918B3">
        <w:t xml:space="preserve"> </w:t>
      </w:r>
      <w:r w:rsidRPr="00A918B3">
        <w:t>to engage in a terrorist act or to commit a terrorism offence.</w:t>
      </w:r>
    </w:p>
    <w:p w14:paraId="57297553" w14:textId="77777777" w:rsidR="000D0015" w:rsidRPr="00A918B3" w:rsidRDefault="00E45C01" w:rsidP="00A918B3">
      <w:pPr>
        <w:pStyle w:val="ActHead6"/>
        <w:pageBreakBefore/>
      </w:pPr>
      <w:bookmarkStart w:id="42" w:name="_Toc153272897"/>
      <w:r w:rsidRPr="00873257">
        <w:rPr>
          <w:rStyle w:val="CharAmSchNo"/>
        </w:rPr>
        <w:lastRenderedPageBreak/>
        <w:t>Schedule 4</w:t>
      </w:r>
      <w:r w:rsidR="000D0015" w:rsidRPr="00A918B3">
        <w:rPr>
          <w:rFonts w:cs="Arial"/>
        </w:rPr>
        <w:t>—</w:t>
      </w:r>
      <w:bookmarkStart w:id="43" w:name="_Hlk133394590"/>
      <w:r w:rsidR="000D0015" w:rsidRPr="00873257">
        <w:rPr>
          <w:rStyle w:val="CharAmSchText"/>
        </w:rPr>
        <w:t>Terrorist organisation regulations</w:t>
      </w:r>
      <w:bookmarkEnd w:id="43"/>
      <w:bookmarkEnd w:id="42"/>
    </w:p>
    <w:p w14:paraId="6C86D15C" w14:textId="77777777" w:rsidR="008445A5" w:rsidRPr="00A918B3" w:rsidRDefault="004018F0" w:rsidP="00A918B3">
      <w:pPr>
        <w:pStyle w:val="ActHead7"/>
      </w:pPr>
      <w:bookmarkStart w:id="44" w:name="_Toc153272898"/>
      <w:r w:rsidRPr="00873257">
        <w:rPr>
          <w:rStyle w:val="CharAmPartNo"/>
        </w:rPr>
        <w:t>Part 1</w:t>
      </w:r>
      <w:r w:rsidR="008445A5" w:rsidRPr="00A918B3">
        <w:t>—</w:t>
      </w:r>
      <w:r w:rsidR="008445A5" w:rsidRPr="00873257">
        <w:rPr>
          <w:rStyle w:val="CharAmPartText"/>
        </w:rPr>
        <w:t>Sunsetting</w:t>
      </w:r>
      <w:bookmarkEnd w:id="44"/>
    </w:p>
    <w:p w14:paraId="0B1A98F5" w14:textId="77777777" w:rsidR="000D0015" w:rsidRPr="00A918B3" w:rsidRDefault="000D0015" w:rsidP="00A918B3">
      <w:pPr>
        <w:pStyle w:val="ActHead9"/>
      </w:pPr>
      <w:bookmarkStart w:id="45" w:name="_Toc153272899"/>
      <w:r w:rsidRPr="00A918B3">
        <w:t>Criminal Code Act 1995</w:t>
      </w:r>
      <w:bookmarkEnd w:id="45"/>
    </w:p>
    <w:p w14:paraId="166A9D16" w14:textId="77777777" w:rsidR="001F19E0" w:rsidRPr="00A918B3" w:rsidRDefault="00764BA3" w:rsidP="00A918B3">
      <w:pPr>
        <w:pStyle w:val="ItemHead"/>
        <w:rPr>
          <w:b w:val="0"/>
        </w:rPr>
      </w:pPr>
      <w:r w:rsidRPr="00A918B3">
        <w:t>1</w:t>
      </w:r>
      <w:r w:rsidR="001F19E0" w:rsidRPr="00A918B3">
        <w:t xml:space="preserve">  </w:t>
      </w:r>
      <w:r w:rsidR="00ED3348" w:rsidRPr="00A918B3">
        <w:t>Subsection 1</w:t>
      </w:r>
      <w:r w:rsidR="001F19E0" w:rsidRPr="00A918B3">
        <w:t xml:space="preserve">02.1(1) of the </w:t>
      </w:r>
      <w:r w:rsidR="001F19E0" w:rsidRPr="00A918B3">
        <w:rPr>
          <w:i/>
        </w:rPr>
        <w:t>Criminal Code</w:t>
      </w:r>
      <w:r w:rsidR="001F19E0" w:rsidRPr="00A918B3">
        <w:t xml:space="preserve"> (</w:t>
      </w:r>
      <w:r w:rsidR="008C0B12" w:rsidRPr="00A918B3">
        <w:t>paragraph (</w:t>
      </w:r>
      <w:r w:rsidR="001F19E0" w:rsidRPr="00A918B3">
        <w:t xml:space="preserve">b) of the definition of </w:t>
      </w:r>
      <w:r w:rsidR="001F19E0" w:rsidRPr="00A918B3">
        <w:rPr>
          <w:i/>
        </w:rPr>
        <w:t>terrorist organisation</w:t>
      </w:r>
      <w:r w:rsidR="001F19E0" w:rsidRPr="00A918B3">
        <w:t>)</w:t>
      </w:r>
    </w:p>
    <w:p w14:paraId="131923AC" w14:textId="77777777" w:rsidR="000266EB" w:rsidRPr="00A918B3" w:rsidRDefault="001F19E0" w:rsidP="00A918B3">
      <w:pPr>
        <w:pStyle w:val="Item"/>
      </w:pPr>
      <w:r w:rsidRPr="00A918B3">
        <w:t xml:space="preserve">Omit </w:t>
      </w:r>
      <w:r w:rsidR="00CC1484" w:rsidRPr="00A918B3">
        <w:t>“</w:t>
      </w:r>
      <w:r w:rsidRPr="00A918B3">
        <w:t>(3)</w:t>
      </w:r>
      <w:r w:rsidR="000266EB" w:rsidRPr="00A918B3">
        <w:t>”</w:t>
      </w:r>
      <w:r w:rsidR="001C2DC4" w:rsidRPr="00A918B3">
        <w:t>, substitute “(2A)”.</w:t>
      </w:r>
    </w:p>
    <w:p w14:paraId="467A2652" w14:textId="77777777" w:rsidR="000266EB" w:rsidRPr="00A918B3" w:rsidRDefault="00764BA3" w:rsidP="00A918B3">
      <w:pPr>
        <w:pStyle w:val="ItemHead"/>
        <w:rPr>
          <w:b w:val="0"/>
        </w:rPr>
      </w:pPr>
      <w:r w:rsidRPr="00A918B3">
        <w:t>2</w:t>
      </w:r>
      <w:r w:rsidR="000266EB" w:rsidRPr="00A918B3">
        <w:t xml:space="preserve">  </w:t>
      </w:r>
      <w:r w:rsidR="00ED3348" w:rsidRPr="00A918B3">
        <w:t>Subsection 1</w:t>
      </w:r>
      <w:r w:rsidR="000266EB" w:rsidRPr="00A918B3">
        <w:t xml:space="preserve">02.1(1) of the </w:t>
      </w:r>
      <w:r w:rsidR="000266EB" w:rsidRPr="00A918B3">
        <w:rPr>
          <w:i/>
        </w:rPr>
        <w:t>Criminal Code</w:t>
      </w:r>
      <w:r w:rsidR="000266EB" w:rsidRPr="00A918B3">
        <w:t xml:space="preserve"> (</w:t>
      </w:r>
      <w:r w:rsidR="008C0B12" w:rsidRPr="00A918B3">
        <w:t>paragraph (</w:t>
      </w:r>
      <w:r w:rsidR="000266EB" w:rsidRPr="00A918B3">
        <w:t xml:space="preserve">b) of the definition of </w:t>
      </w:r>
      <w:r w:rsidR="000266EB" w:rsidRPr="00A918B3">
        <w:rPr>
          <w:i/>
        </w:rPr>
        <w:t>terrorist organisation</w:t>
      </w:r>
      <w:r w:rsidR="000266EB" w:rsidRPr="00A918B3">
        <w:t>)</w:t>
      </w:r>
    </w:p>
    <w:p w14:paraId="571CF167" w14:textId="77777777" w:rsidR="001F19E0" w:rsidRPr="00A918B3" w:rsidRDefault="000266EB" w:rsidP="00A918B3">
      <w:pPr>
        <w:pStyle w:val="Item"/>
      </w:pPr>
      <w:r w:rsidRPr="00A918B3">
        <w:t>After “and (4)”, insert “</w:t>
      </w:r>
      <w:r w:rsidR="00426667" w:rsidRPr="00A918B3">
        <w:t xml:space="preserve">and </w:t>
      </w:r>
      <w:r w:rsidR="008456AF" w:rsidRPr="00A918B3">
        <w:t>section 1</w:t>
      </w:r>
      <w:r w:rsidR="00426667" w:rsidRPr="00A918B3">
        <w:t>02.1AA”</w:t>
      </w:r>
      <w:r w:rsidR="001F19E0" w:rsidRPr="00A918B3">
        <w:t>.</w:t>
      </w:r>
    </w:p>
    <w:p w14:paraId="0C65DF8D" w14:textId="77777777" w:rsidR="003451BF" w:rsidRPr="00A918B3" w:rsidRDefault="00764BA3" w:rsidP="00A918B3">
      <w:pPr>
        <w:pStyle w:val="ItemHead"/>
        <w:rPr>
          <w:i/>
        </w:rPr>
      </w:pPr>
      <w:r w:rsidRPr="00A918B3">
        <w:t>3</w:t>
      </w:r>
      <w:r w:rsidR="003451BF" w:rsidRPr="00A918B3">
        <w:t xml:space="preserve">  </w:t>
      </w:r>
      <w:r w:rsidR="00ED3348" w:rsidRPr="00A918B3">
        <w:t>Subsection 1</w:t>
      </w:r>
      <w:r w:rsidR="003451BF" w:rsidRPr="00A918B3">
        <w:t xml:space="preserve">02.1(3) of the </w:t>
      </w:r>
      <w:r w:rsidR="003451BF" w:rsidRPr="00A918B3">
        <w:rPr>
          <w:i/>
        </w:rPr>
        <w:t>Criminal Code</w:t>
      </w:r>
    </w:p>
    <w:p w14:paraId="3B3DE39D" w14:textId="77777777" w:rsidR="003451BF" w:rsidRPr="00A918B3" w:rsidRDefault="003451BF" w:rsidP="00A918B3">
      <w:pPr>
        <w:pStyle w:val="Item"/>
      </w:pPr>
      <w:r w:rsidRPr="00A918B3">
        <w:t>Repeal the subsection.</w:t>
      </w:r>
    </w:p>
    <w:p w14:paraId="5051CB23" w14:textId="77777777" w:rsidR="008445A5" w:rsidRPr="00A918B3" w:rsidRDefault="00764BA3" w:rsidP="00A918B3">
      <w:pPr>
        <w:pStyle w:val="ItemHead"/>
        <w:rPr>
          <w:i/>
        </w:rPr>
      </w:pPr>
      <w:r w:rsidRPr="00A918B3">
        <w:t>4</w:t>
      </w:r>
      <w:r w:rsidR="008445A5" w:rsidRPr="00A918B3">
        <w:t xml:space="preserve">  </w:t>
      </w:r>
      <w:r w:rsidR="00ED3348" w:rsidRPr="00A918B3">
        <w:t>Subsection 1</w:t>
      </w:r>
      <w:r w:rsidR="008445A5" w:rsidRPr="00A918B3">
        <w:t xml:space="preserve">02.1AA(3) of the </w:t>
      </w:r>
      <w:r w:rsidR="008445A5" w:rsidRPr="00A918B3">
        <w:rPr>
          <w:i/>
        </w:rPr>
        <w:t>Criminal Code</w:t>
      </w:r>
    </w:p>
    <w:p w14:paraId="6CEAD408" w14:textId="77777777" w:rsidR="008445A5" w:rsidRPr="00A918B3" w:rsidRDefault="008445A5" w:rsidP="00A918B3">
      <w:pPr>
        <w:pStyle w:val="Item"/>
      </w:pPr>
      <w:r w:rsidRPr="00A918B3">
        <w:t>Repeal the subsection, substitute:</w:t>
      </w:r>
    </w:p>
    <w:p w14:paraId="07D51A57" w14:textId="77777777" w:rsidR="008445A5" w:rsidRPr="00A918B3" w:rsidRDefault="008445A5" w:rsidP="00A918B3">
      <w:pPr>
        <w:pStyle w:val="subsection"/>
      </w:pPr>
      <w:r w:rsidRPr="00A918B3">
        <w:tab/>
        <w:t>(3)</w:t>
      </w:r>
      <w:r w:rsidRPr="00A918B3">
        <w:tab/>
        <w:t xml:space="preserve">Amendment of regulations under </w:t>
      </w:r>
      <w:r w:rsidR="00C761A6" w:rsidRPr="00A918B3">
        <w:t>subsection (</w:t>
      </w:r>
      <w:r w:rsidRPr="00A918B3">
        <w:t xml:space="preserve">2) does not prevent the further amendment or repeal of the regulations by regulations made under section 5 of this Act for the purposes of </w:t>
      </w:r>
      <w:r w:rsidR="008C0B12" w:rsidRPr="00A918B3">
        <w:t>paragraph (</w:t>
      </w:r>
      <w:r w:rsidRPr="00A918B3">
        <w:t xml:space="preserve">b) of the definition of </w:t>
      </w:r>
      <w:r w:rsidRPr="00A918B3">
        <w:rPr>
          <w:b/>
          <w:i/>
        </w:rPr>
        <w:t>terrorist organisation</w:t>
      </w:r>
      <w:r w:rsidRPr="00A918B3">
        <w:t xml:space="preserve"> in </w:t>
      </w:r>
      <w:r w:rsidR="00FD1D02" w:rsidRPr="00A918B3">
        <w:t>subsection 1</w:t>
      </w:r>
      <w:r w:rsidRPr="00A918B3">
        <w:t>02.1(1).</w:t>
      </w:r>
    </w:p>
    <w:p w14:paraId="15603095" w14:textId="77777777" w:rsidR="008445A5" w:rsidRPr="00A918B3" w:rsidRDefault="008445A5" w:rsidP="00A918B3">
      <w:pPr>
        <w:pStyle w:val="ActHead9"/>
      </w:pPr>
      <w:bookmarkStart w:id="46" w:name="_Toc153272900"/>
      <w:r w:rsidRPr="00A918B3">
        <w:t>Legislation (Exemptions and Other Matters) Regulation 2015</w:t>
      </w:r>
      <w:bookmarkEnd w:id="46"/>
    </w:p>
    <w:p w14:paraId="263487B7" w14:textId="77777777" w:rsidR="008445A5" w:rsidRPr="00A918B3" w:rsidRDefault="00764BA3" w:rsidP="00A918B3">
      <w:pPr>
        <w:pStyle w:val="ItemHead"/>
      </w:pPr>
      <w:r w:rsidRPr="00A918B3">
        <w:t>5</w:t>
      </w:r>
      <w:r w:rsidR="008445A5" w:rsidRPr="00A918B3">
        <w:t xml:space="preserve">  Section 12 (after table item 18B)</w:t>
      </w:r>
    </w:p>
    <w:p w14:paraId="48474B2D" w14:textId="77777777" w:rsidR="008445A5" w:rsidRPr="00A918B3" w:rsidRDefault="008445A5" w:rsidP="00A918B3">
      <w:pPr>
        <w:pStyle w:val="Item"/>
      </w:pPr>
      <w:r w:rsidRPr="00A918B3">
        <w:t>Insert:</w:t>
      </w:r>
    </w:p>
    <w:p w14:paraId="721BD310" w14:textId="77777777" w:rsidR="008445A5" w:rsidRPr="00A918B3" w:rsidRDefault="008445A5" w:rsidP="00A918B3">
      <w:pPr>
        <w:pStyle w:val="Tabletext"/>
      </w:pPr>
    </w:p>
    <w:tbl>
      <w:tblPr>
        <w:tblW w:w="5000" w:type="pct"/>
        <w:tblLook w:val="0000" w:firstRow="0" w:lastRow="0" w:firstColumn="0" w:lastColumn="0" w:noHBand="0" w:noVBand="0"/>
      </w:tblPr>
      <w:tblGrid>
        <w:gridCol w:w="846"/>
        <w:gridCol w:w="6241"/>
      </w:tblGrid>
      <w:tr w:rsidR="008445A5" w:rsidRPr="00A918B3" w14:paraId="38039442" w14:textId="77777777" w:rsidTr="00F93E92">
        <w:tc>
          <w:tcPr>
            <w:tcW w:w="597" w:type="pct"/>
            <w:shd w:val="clear" w:color="auto" w:fill="auto"/>
          </w:tcPr>
          <w:p w14:paraId="307D0539" w14:textId="77777777" w:rsidR="008445A5" w:rsidRPr="00A918B3" w:rsidRDefault="008445A5" w:rsidP="00A918B3">
            <w:pPr>
              <w:pStyle w:val="Tabletext"/>
            </w:pPr>
            <w:r w:rsidRPr="00A918B3">
              <w:t>18C</w:t>
            </w:r>
          </w:p>
        </w:tc>
        <w:tc>
          <w:tcPr>
            <w:tcW w:w="4403" w:type="pct"/>
            <w:shd w:val="clear" w:color="auto" w:fill="auto"/>
          </w:tcPr>
          <w:p w14:paraId="473E31A6" w14:textId="77777777" w:rsidR="008445A5" w:rsidRPr="00A918B3" w:rsidRDefault="008445A5" w:rsidP="00A918B3">
            <w:pPr>
              <w:pStyle w:val="Tabletext"/>
            </w:pPr>
            <w:r w:rsidRPr="00A918B3">
              <w:t xml:space="preserve">A regulation made solely for the purposes of </w:t>
            </w:r>
            <w:r w:rsidR="008C0B12" w:rsidRPr="00A918B3">
              <w:t>paragraph (</w:t>
            </w:r>
            <w:r w:rsidRPr="00A918B3">
              <w:t xml:space="preserve">b) of the definition of </w:t>
            </w:r>
            <w:r w:rsidRPr="00A918B3">
              <w:rPr>
                <w:b/>
                <w:i/>
              </w:rPr>
              <w:t>terrorist organisation</w:t>
            </w:r>
            <w:r w:rsidRPr="00A918B3">
              <w:t xml:space="preserve"> in </w:t>
            </w:r>
            <w:r w:rsidR="00FD1D02" w:rsidRPr="00A918B3">
              <w:t>subsection 1</w:t>
            </w:r>
            <w:r w:rsidRPr="00A918B3">
              <w:t>02.1</w:t>
            </w:r>
            <w:r w:rsidR="00BF55D0" w:rsidRPr="00A918B3">
              <w:t>(1)</w:t>
            </w:r>
            <w:r w:rsidRPr="00A918B3">
              <w:t xml:space="preserve"> of the </w:t>
            </w:r>
            <w:r w:rsidRPr="00A918B3">
              <w:rPr>
                <w:i/>
              </w:rPr>
              <w:t>Criminal Code</w:t>
            </w:r>
          </w:p>
        </w:tc>
      </w:tr>
    </w:tbl>
    <w:p w14:paraId="7C5B717A" w14:textId="77777777" w:rsidR="00215229" w:rsidRPr="00A918B3" w:rsidRDefault="00487B64" w:rsidP="00A918B3">
      <w:pPr>
        <w:pStyle w:val="ActHead7"/>
        <w:pageBreakBefore/>
      </w:pPr>
      <w:bookmarkStart w:id="47" w:name="_Toc153272901"/>
      <w:r w:rsidRPr="00873257">
        <w:rPr>
          <w:rStyle w:val="CharAmPartNo"/>
        </w:rPr>
        <w:lastRenderedPageBreak/>
        <w:t>Part 2</w:t>
      </w:r>
      <w:r w:rsidR="00215229" w:rsidRPr="00A918B3">
        <w:t>—</w:t>
      </w:r>
      <w:r w:rsidR="00215229" w:rsidRPr="00873257">
        <w:rPr>
          <w:rStyle w:val="CharAmPartText"/>
        </w:rPr>
        <w:t>De</w:t>
      </w:r>
      <w:r w:rsidR="00A918B3" w:rsidRPr="00873257">
        <w:rPr>
          <w:rStyle w:val="CharAmPartText"/>
        </w:rPr>
        <w:noBreakHyphen/>
      </w:r>
      <w:r w:rsidR="00215229" w:rsidRPr="00873257">
        <w:rPr>
          <w:rStyle w:val="CharAmPartText"/>
        </w:rPr>
        <w:t>listing declarations</w:t>
      </w:r>
      <w:bookmarkEnd w:id="47"/>
    </w:p>
    <w:p w14:paraId="5B1D5CCA" w14:textId="77777777" w:rsidR="00215229" w:rsidRPr="00A918B3" w:rsidRDefault="00215229" w:rsidP="00A918B3">
      <w:pPr>
        <w:pStyle w:val="ActHead9"/>
      </w:pPr>
      <w:bookmarkStart w:id="48" w:name="_Toc153272902"/>
      <w:r w:rsidRPr="00A918B3">
        <w:t>Criminal Code Act 1995</w:t>
      </w:r>
      <w:bookmarkEnd w:id="48"/>
    </w:p>
    <w:p w14:paraId="107D9ACF" w14:textId="77777777" w:rsidR="000266EB" w:rsidRPr="00A918B3" w:rsidRDefault="00764BA3" w:rsidP="00A918B3">
      <w:pPr>
        <w:pStyle w:val="ItemHead"/>
        <w:rPr>
          <w:b w:val="0"/>
        </w:rPr>
      </w:pPr>
      <w:r w:rsidRPr="00A918B3">
        <w:t>6</w:t>
      </w:r>
      <w:r w:rsidR="000266EB" w:rsidRPr="00A918B3">
        <w:t xml:space="preserve">  </w:t>
      </w:r>
      <w:r w:rsidR="00ED3348" w:rsidRPr="00A918B3">
        <w:t>Subsection 1</w:t>
      </w:r>
      <w:r w:rsidR="000266EB" w:rsidRPr="00A918B3">
        <w:t xml:space="preserve">02.1(1) of the </w:t>
      </w:r>
      <w:r w:rsidR="000266EB" w:rsidRPr="00A918B3">
        <w:rPr>
          <w:i/>
        </w:rPr>
        <w:t>Criminal Code</w:t>
      </w:r>
      <w:r w:rsidR="000266EB" w:rsidRPr="00A918B3">
        <w:t xml:space="preserve"> (</w:t>
      </w:r>
      <w:r w:rsidR="008C0B12" w:rsidRPr="00A918B3">
        <w:t>paragraph (</w:t>
      </w:r>
      <w:r w:rsidR="000266EB" w:rsidRPr="00A918B3">
        <w:t xml:space="preserve">b) of the definition of </w:t>
      </w:r>
      <w:r w:rsidR="000266EB" w:rsidRPr="00A918B3">
        <w:rPr>
          <w:i/>
        </w:rPr>
        <w:t>terrorist organisation</w:t>
      </w:r>
      <w:r w:rsidR="000266EB" w:rsidRPr="00A918B3">
        <w:t>)</w:t>
      </w:r>
    </w:p>
    <w:p w14:paraId="3DA8C07B" w14:textId="77777777" w:rsidR="000266EB" w:rsidRPr="00A918B3" w:rsidRDefault="000266EB" w:rsidP="00A918B3">
      <w:pPr>
        <w:pStyle w:val="Item"/>
      </w:pPr>
      <w:r w:rsidRPr="00A918B3">
        <w:t>Omit “(4)”, substitute “(4B)”.</w:t>
      </w:r>
    </w:p>
    <w:p w14:paraId="0DECFAE4" w14:textId="77777777" w:rsidR="00215229" w:rsidRPr="00A918B3" w:rsidRDefault="00764BA3" w:rsidP="00A918B3">
      <w:pPr>
        <w:pStyle w:val="ItemHead"/>
        <w:rPr>
          <w:i/>
        </w:rPr>
      </w:pPr>
      <w:r w:rsidRPr="00A918B3">
        <w:t>7</w:t>
      </w:r>
      <w:r w:rsidR="00215229" w:rsidRPr="00A918B3">
        <w:t xml:space="preserve">  </w:t>
      </w:r>
      <w:r w:rsidR="00ED3348" w:rsidRPr="00A918B3">
        <w:t>Subsection 1</w:t>
      </w:r>
      <w:r w:rsidR="00215229" w:rsidRPr="00A918B3">
        <w:t xml:space="preserve">02.1(4) of the </w:t>
      </w:r>
      <w:r w:rsidR="00215229" w:rsidRPr="00A918B3">
        <w:rPr>
          <w:i/>
        </w:rPr>
        <w:t>Criminal Code</w:t>
      </w:r>
    </w:p>
    <w:p w14:paraId="5761A5E3" w14:textId="77777777" w:rsidR="00215229" w:rsidRPr="00A918B3" w:rsidRDefault="00215229" w:rsidP="00A918B3">
      <w:pPr>
        <w:pStyle w:val="Item"/>
      </w:pPr>
      <w:r w:rsidRPr="00A918B3">
        <w:t>Omit “The regulations, to the extent to which they specify the organisation, cease to have effect when the declaration is made.”</w:t>
      </w:r>
      <w:r w:rsidR="00D94C44" w:rsidRPr="00A918B3">
        <w:t>.</w:t>
      </w:r>
    </w:p>
    <w:p w14:paraId="5825E3FC" w14:textId="77777777" w:rsidR="00215229" w:rsidRPr="00A918B3" w:rsidRDefault="00764BA3" w:rsidP="00A918B3">
      <w:pPr>
        <w:pStyle w:val="ItemHead"/>
        <w:rPr>
          <w:i/>
        </w:rPr>
      </w:pPr>
      <w:r w:rsidRPr="00A918B3">
        <w:t>8</w:t>
      </w:r>
      <w:r w:rsidR="00215229" w:rsidRPr="00A918B3">
        <w:t xml:space="preserve">  After </w:t>
      </w:r>
      <w:r w:rsidR="00FD1D02" w:rsidRPr="00A918B3">
        <w:t>subsection 1</w:t>
      </w:r>
      <w:r w:rsidR="00215229" w:rsidRPr="00A918B3">
        <w:t xml:space="preserve">02.1(4) of the </w:t>
      </w:r>
      <w:r w:rsidR="00215229" w:rsidRPr="00A918B3">
        <w:rPr>
          <w:i/>
        </w:rPr>
        <w:t>Criminal Code</w:t>
      </w:r>
    </w:p>
    <w:p w14:paraId="40A81150" w14:textId="77777777" w:rsidR="00215229" w:rsidRPr="00A918B3" w:rsidRDefault="00215229" w:rsidP="00A918B3">
      <w:pPr>
        <w:pStyle w:val="Item"/>
      </w:pPr>
      <w:r w:rsidRPr="00A918B3">
        <w:t>Insert:</w:t>
      </w:r>
    </w:p>
    <w:p w14:paraId="0AAD10F1" w14:textId="77777777" w:rsidR="000266EB" w:rsidRPr="00A918B3" w:rsidRDefault="00215229" w:rsidP="00A918B3">
      <w:pPr>
        <w:pStyle w:val="subsection"/>
      </w:pPr>
      <w:r w:rsidRPr="00A918B3">
        <w:tab/>
        <w:t>(4A)</w:t>
      </w:r>
      <w:r w:rsidRPr="00A918B3">
        <w:tab/>
        <w:t>The declaration must specify the da</w:t>
      </w:r>
      <w:r w:rsidR="000266EB" w:rsidRPr="00A918B3">
        <w:t>y</w:t>
      </w:r>
      <w:r w:rsidRPr="00A918B3">
        <w:t xml:space="preserve"> on which the Minister ceased to be so satisfied.</w:t>
      </w:r>
    </w:p>
    <w:p w14:paraId="2C6FB017" w14:textId="77777777" w:rsidR="00215229" w:rsidRPr="00A918B3" w:rsidRDefault="000266EB" w:rsidP="00A918B3">
      <w:pPr>
        <w:pStyle w:val="subsection"/>
      </w:pPr>
      <w:r w:rsidRPr="00A918B3">
        <w:tab/>
        <w:t>(4B)</w:t>
      </w:r>
      <w:r w:rsidRPr="00A918B3">
        <w:tab/>
      </w:r>
      <w:r w:rsidR="00215229" w:rsidRPr="00A918B3">
        <w:t xml:space="preserve">The regulations, to the extent to which they specify the organisation, are taken to cease to have effect on the </w:t>
      </w:r>
      <w:r w:rsidRPr="00A918B3">
        <w:t xml:space="preserve">day specified in the declaration under </w:t>
      </w:r>
      <w:r w:rsidR="00C761A6" w:rsidRPr="00A918B3">
        <w:t>subsection (</w:t>
      </w:r>
      <w:r w:rsidRPr="00A918B3">
        <w:t>4A)</w:t>
      </w:r>
      <w:r w:rsidR="00215229" w:rsidRPr="00A918B3">
        <w:t>, even if that day occur</w:t>
      </w:r>
      <w:r w:rsidRPr="00A918B3">
        <w:t>red</w:t>
      </w:r>
      <w:r w:rsidR="00215229" w:rsidRPr="00A918B3">
        <w:t xml:space="preserve"> before the day on which the declaration is made.</w:t>
      </w:r>
    </w:p>
    <w:p w14:paraId="53C32138" w14:textId="77777777" w:rsidR="00215229" w:rsidRPr="00A918B3" w:rsidRDefault="00764BA3" w:rsidP="00A918B3">
      <w:pPr>
        <w:pStyle w:val="ItemHead"/>
        <w:rPr>
          <w:i/>
        </w:rPr>
      </w:pPr>
      <w:r w:rsidRPr="00A918B3">
        <w:t>9</w:t>
      </w:r>
      <w:r w:rsidR="00215229" w:rsidRPr="00A918B3">
        <w:t xml:space="preserve">  </w:t>
      </w:r>
      <w:r w:rsidR="00ED3348" w:rsidRPr="00A918B3">
        <w:t>Subsection 1</w:t>
      </w:r>
      <w:r w:rsidR="00215229" w:rsidRPr="00A918B3">
        <w:t xml:space="preserve">02.1(5) of the </w:t>
      </w:r>
      <w:r w:rsidR="00215229" w:rsidRPr="00A918B3">
        <w:rPr>
          <w:i/>
        </w:rPr>
        <w:t>Criminal Code</w:t>
      </w:r>
    </w:p>
    <w:p w14:paraId="7FDE4A64" w14:textId="77777777" w:rsidR="00215229" w:rsidRPr="00A918B3" w:rsidRDefault="00215229" w:rsidP="00A918B3">
      <w:pPr>
        <w:pStyle w:val="Item"/>
      </w:pPr>
      <w:r w:rsidRPr="00A918B3">
        <w:t>Omit “</w:t>
      </w:r>
      <w:r w:rsidR="00C761A6" w:rsidRPr="00A918B3">
        <w:t>subsection (</w:t>
      </w:r>
      <w:r w:rsidRPr="00A918B3">
        <w:t>4)</w:t>
      </w:r>
      <w:r w:rsidR="00C87B06" w:rsidRPr="00A918B3">
        <w:t xml:space="preserve"> does</w:t>
      </w:r>
      <w:r w:rsidRPr="00A918B3">
        <w:t>”, substitute “</w:t>
      </w:r>
      <w:r w:rsidR="00874BF5" w:rsidRPr="00A918B3">
        <w:t>subsections (</w:t>
      </w:r>
      <w:r w:rsidR="000266EB" w:rsidRPr="00A918B3">
        <w:t xml:space="preserve">4) to </w:t>
      </w:r>
      <w:r w:rsidRPr="00A918B3">
        <w:t>(4</w:t>
      </w:r>
      <w:r w:rsidR="000266EB" w:rsidRPr="00A918B3">
        <w:t>B</w:t>
      </w:r>
      <w:r w:rsidRPr="00A918B3">
        <w:t>)</w:t>
      </w:r>
      <w:r w:rsidR="00C87B06" w:rsidRPr="00A918B3">
        <w:t xml:space="preserve"> do</w:t>
      </w:r>
      <w:r w:rsidRPr="00A918B3">
        <w:t>”.</w:t>
      </w:r>
    </w:p>
    <w:p w14:paraId="0DD8D17F" w14:textId="77777777" w:rsidR="008445A5" w:rsidRPr="00A918B3" w:rsidRDefault="004018F0" w:rsidP="00A918B3">
      <w:pPr>
        <w:pStyle w:val="ActHead7"/>
        <w:pageBreakBefore/>
      </w:pPr>
      <w:bookmarkStart w:id="49" w:name="_Toc153272903"/>
      <w:r w:rsidRPr="00873257">
        <w:rPr>
          <w:rStyle w:val="CharAmPartNo"/>
        </w:rPr>
        <w:lastRenderedPageBreak/>
        <w:t>Part </w:t>
      </w:r>
      <w:r w:rsidR="00BB7E11" w:rsidRPr="00873257">
        <w:rPr>
          <w:rStyle w:val="CharAmPartNo"/>
        </w:rPr>
        <w:t>3</w:t>
      </w:r>
      <w:r w:rsidR="008445A5" w:rsidRPr="00A918B3">
        <w:t>—</w:t>
      </w:r>
      <w:r w:rsidR="008445A5" w:rsidRPr="00873257">
        <w:rPr>
          <w:rStyle w:val="CharAmPartText"/>
        </w:rPr>
        <w:t>De</w:t>
      </w:r>
      <w:r w:rsidR="00A918B3" w:rsidRPr="00873257">
        <w:rPr>
          <w:rStyle w:val="CharAmPartText"/>
        </w:rPr>
        <w:noBreakHyphen/>
      </w:r>
      <w:r w:rsidR="008445A5" w:rsidRPr="00873257">
        <w:rPr>
          <w:rStyle w:val="CharAmPartText"/>
        </w:rPr>
        <w:t>listing applications</w:t>
      </w:r>
      <w:bookmarkEnd w:id="49"/>
    </w:p>
    <w:p w14:paraId="51E9AFA8" w14:textId="77777777" w:rsidR="008445A5" w:rsidRPr="00A918B3" w:rsidRDefault="008445A5" w:rsidP="00A918B3">
      <w:pPr>
        <w:pStyle w:val="ActHead9"/>
      </w:pPr>
      <w:bookmarkStart w:id="50" w:name="_Toc153272904"/>
      <w:r w:rsidRPr="00A918B3">
        <w:t>Criminal Code Act 1995</w:t>
      </w:r>
      <w:bookmarkEnd w:id="50"/>
    </w:p>
    <w:p w14:paraId="0D04948E" w14:textId="77777777" w:rsidR="00676E07" w:rsidRPr="00A918B3" w:rsidRDefault="00764BA3" w:rsidP="00A918B3">
      <w:pPr>
        <w:pStyle w:val="ItemHead"/>
        <w:rPr>
          <w:i/>
        </w:rPr>
      </w:pPr>
      <w:r w:rsidRPr="00A918B3">
        <w:t>10</w:t>
      </w:r>
      <w:r w:rsidR="00676E07" w:rsidRPr="00A918B3">
        <w:t xml:space="preserve">  </w:t>
      </w:r>
      <w:r w:rsidR="00ED3348" w:rsidRPr="00A918B3">
        <w:t>Subsection 1</w:t>
      </w:r>
      <w:r w:rsidR="00676E07" w:rsidRPr="00A918B3">
        <w:t xml:space="preserve">02.1(17) of the </w:t>
      </w:r>
      <w:r w:rsidR="00676E07" w:rsidRPr="00A918B3">
        <w:rPr>
          <w:i/>
        </w:rPr>
        <w:t>Criminal Code</w:t>
      </w:r>
    </w:p>
    <w:p w14:paraId="03C3BADF" w14:textId="77777777" w:rsidR="00676E07" w:rsidRPr="00A918B3" w:rsidRDefault="00676E07" w:rsidP="00A918B3">
      <w:pPr>
        <w:pStyle w:val="Item"/>
      </w:pPr>
      <w:r w:rsidRPr="00A918B3">
        <w:t xml:space="preserve">Omit </w:t>
      </w:r>
      <w:r w:rsidR="00CC1484" w:rsidRPr="00A918B3">
        <w:t>“</w:t>
      </w:r>
      <w:r w:rsidR="007B005E" w:rsidRPr="00A918B3">
        <w:t xml:space="preserve">(17) </w:t>
      </w:r>
      <w:r w:rsidRPr="00A918B3">
        <w:t>If</w:t>
      </w:r>
      <w:r w:rsidR="00CC1484" w:rsidRPr="00A918B3">
        <w:t>”</w:t>
      </w:r>
      <w:r w:rsidRPr="00A918B3">
        <w:t xml:space="preserve">, substitute </w:t>
      </w:r>
      <w:r w:rsidR="00CC1484" w:rsidRPr="00A918B3">
        <w:t>“</w:t>
      </w:r>
      <w:r w:rsidR="007B005E" w:rsidRPr="00A918B3">
        <w:t xml:space="preserve">(16) </w:t>
      </w:r>
      <w:r w:rsidR="00F47055" w:rsidRPr="00A918B3">
        <w:t>Subsection (</w:t>
      </w:r>
      <w:r w:rsidRPr="00A918B3">
        <w:t>17) applies if</w:t>
      </w:r>
      <w:r w:rsidR="00CC1484" w:rsidRPr="00A918B3">
        <w:t>”</w:t>
      </w:r>
      <w:r w:rsidRPr="00A918B3">
        <w:t>.</w:t>
      </w:r>
    </w:p>
    <w:p w14:paraId="06E4A1BB" w14:textId="77777777" w:rsidR="007928E6" w:rsidRPr="00A918B3" w:rsidRDefault="00764BA3" w:rsidP="00A918B3">
      <w:pPr>
        <w:pStyle w:val="ItemHead"/>
      </w:pPr>
      <w:r w:rsidRPr="00A918B3">
        <w:t>11</w:t>
      </w:r>
      <w:r w:rsidR="007928E6" w:rsidRPr="00A918B3">
        <w:t xml:space="preserve">  At the end of </w:t>
      </w:r>
      <w:r w:rsidR="004018F0" w:rsidRPr="00A918B3">
        <w:t>paragraph 1</w:t>
      </w:r>
      <w:r w:rsidR="007928E6" w:rsidRPr="00A918B3">
        <w:t xml:space="preserve">02.1(17)(c) of the </w:t>
      </w:r>
      <w:r w:rsidR="007928E6" w:rsidRPr="00A918B3">
        <w:rPr>
          <w:i/>
        </w:rPr>
        <w:t>Criminal Code</w:t>
      </w:r>
    </w:p>
    <w:p w14:paraId="0C1D3690" w14:textId="77777777" w:rsidR="007928E6" w:rsidRPr="00A918B3" w:rsidRDefault="007928E6" w:rsidP="00A918B3">
      <w:pPr>
        <w:pStyle w:val="Item"/>
      </w:pPr>
      <w:r w:rsidRPr="00A918B3">
        <w:t xml:space="preserve">Add </w:t>
      </w:r>
      <w:r w:rsidR="00CC1484" w:rsidRPr="00A918B3">
        <w:t>“</w:t>
      </w:r>
      <w:r w:rsidRPr="00A918B3">
        <w:t>and</w:t>
      </w:r>
      <w:r w:rsidR="00CC1484" w:rsidRPr="00A918B3">
        <w:t>”</w:t>
      </w:r>
      <w:r w:rsidR="002A2498" w:rsidRPr="00A918B3">
        <w:t>.</w:t>
      </w:r>
    </w:p>
    <w:p w14:paraId="57C2EB8E" w14:textId="77777777" w:rsidR="00B34BD3" w:rsidRPr="00A918B3" w:rsidRDefault="00764BA3" w:rsidP="00A918B3">
      <w:pPr>
        <w:pStyle w:val="ItemHead"/>
        <w:rPr>
          <w:i/>
        </w:rPr>
      </w:pPr>
      <w:r w:rsidRPr="00A918B3">
        <w:t>12</w:t>
      </w:r>
      <w:r w:rsidR="009B684D" w:rsidRPr="00A918B3">
        <w:t xml:space="preserve">  </w:t>
      </w:r>
      <w:r w:rsidR="00ED3348" w:rsidRPr="00A918B3">
        <w:t>Subsection 1</w:t>
      </w:r>
      <w:r w:rsidR="009B684D" w:rsidRPr="00A918B3">
        <w:t xml:space="preserve">02.1(17) of the </w:t>
      </w:r>
      <w:r w:rsidR="009B684D" w:rsidRPr="00A918B3">
        <w:rPr>
          <w:i/>
        </w:rPr>
        <w:t>Criminal Code</w:t>
      </w:r>
    </w:p>
    <w:p w14:paraId="6BD39E18" w14:textId="77777777" w:rsidR="009B684D" w:rsidRPr="00A918B3" w:rsidRDefault="009B684D" w:rsidP="00A918B3">
      <w:pPr>
        <w:pStyle w:val="Item"/>
      </w:pPr>
      <w:r w:rsidRPr="00A918B3">
        <w:t xml:space="preserve">Omit all the words after </w:t>
      </w:r>
      <w:r w:rsidR="008C0B12" w:rsidRPr="00A918B3">
        <w:t>paragraph (</w:t>
      </w:r>
      <w:r w:rsidRPr="00A918B3">
        <w:t>c), substitute:</w:t>
      </w:r>
    </w:p>
    <w:p w14:paraId="3064F40F" w14:textId="77777777" w:rsidR="00676E07" w:rsidRPr="00A918B3" w:rsidRDefault="007928E6" w:rsidP="00A918B3">
      <w:pPr>
        <w:pStyle w:val="paragraph"/>
      </w:pPr>
      <w:r w:rsidRPr="00A918B3">
        <w:tab/>
        <w:t>(d)</w:t>
      </w:r>
      <w:r w:rsidRPr="00A918B3">
        <w:tab/>
        <w:t xml:space="preserve">the </w:t>
      </w:r>
      <w:r w:rsidR="00676E07" w:rsidRPr="00A918B3">
        <w:t xml:space="preserve">AFP </w:t>
      </w:r>
      <w:r w:rsidRPr="00A918B3">
        <w:t xml:space="preserve">Minister did not receive an application </w:t>
      </w:r>
      <w:r w:rsidR="00C738A1" w:rsidRPr="00A918B3">
        <w:t xml:space="preserve">from </w:t>
      </w:r>
      <w:r w:rsidRPr="00A918B3">
        <w:t xml:space="preserve">any individual or organisation under </w:t>
      </w:r>
      <w:r w:rsidR="008C0B12" w:rsidRPr="00A918B3">
        <w:t>paragraph (</w:t>
      </w:r>
      <w:r w:rsidRPr="00A918B3">
        <w:t xml:space="preserve">b) of this subsection in relation to the listed organisation during the 12 months ending when the </w:t>
      </w:r>
      <w:r w:rsidR="007B005E" w:rsidRPr="00A918B3">
        <w:t xml:space="preserve">AFP </w:t>
      </w:r>
      <w:r w:rsidRPr="00A918B3">
        <w:t>Minister receives the de</w:t>
      </w:r>
      <w:r w:rsidR="00A918B3">
        <w:noBreakHyphen/>
      </w:r>
      <w:r w:rsidRPr="00A918B3">
        <w:t>listing application</w:t>
      </w:r>
      <w:r w:rsidR="00676E07" w:rsidRPr="00A918B3">
        <w:t>.</w:t>
      </w:r>
    </w:p>
    <w:p w14:paraId="2BF3A84F" w14:textId="77777777" w:rsidR="00676E07" w:rsidRPr="00A918B3" w:rsidRDefault="00764BA3" w:rsidP="00A918B3">
      <w:pPr>
        <w:pStyle w:val="ItemHead"/>
        <w:rPr>
          <w:i/>
        </w:rPr>
      </w:pPr>
      <w:r w:rsidRPr="00A918B3">
        <w:t>13</w:t>
      </w:r>
      <w:r w:rsidR="00676E07" w:rsidRPr="00A918B3">
        <w:t xml:space="preserve">  After </w:t>
      </w:r>
      <w:r w:rsidR="00FD1D02" w:rsidRPr="00A918B3">
        <w:t>subsection 1</w:t>
      </w:r>
      <w:r w:rsidR="00676E07" w:rsidRPr="00A918B3">
        <w:t xml:space="preserve">02.1(17) of the </w:t>
      </w:r>
      <w:r w:rsidR="00676E07" w:rsidRPr="00A918B3">
        <w:rPr>
          <w:i/>
        </w:rPr>
        <w:t>Criminal Code</w:t>
      </w:r>
    </w:p>
    <w:p w14:paraId="3D8CB5C4" w14:textId="77777777" w:rsidR="00676E07" w:rsidRPr="00A918B3" w:rsidRDefault="00676E07" w:rsidP="00A918B3">
      <w:pPr>
        <w:pStyle w:val="Item"/>
      </w:pPr>
      <w:r w:rsidRPr="00A918B3">
        <w:t>Insert:</w:t>
      </w:r>
    </w:p>
    <w:p w14:paraId="5A25FC97" w14:textId="77777777" w:rsidR="00744849" w:rsidRPr="00A918B3" w:rsidRDefault="00676E07" w:rsidP="00A918B3">
      <w:pPr>
        <w:pStyle w:val="subsection"/>
      </w:pPr>
      <w:r w:rsidRPr="00A918B3">
        <w:tab/>
        <w:t>(17)</w:t>
      </w:r>
      <w:r w:rsidRPr="00A918B3">
        <w:tab/>
        <w:t>T</w:t>
      </w:r>
      <w:r w:rsidR="009B684D" w:rsidRPr="00A918B3">
        <w:t>he AFP Minister must</w:t>
      </w:r>
      <w:r w:rsidR="00D228D4" w:rsidRPr="00A918B3">
        <w:t xml:space="preserve">, </w:t>
      </w:r>
      <w:r w:rsidR="007928E6" w:rsidRPr="00A918B3">
        <w:t xml:space="preserve">as soon as practicable </w:t>
      </w:r>
      <w:r w:rsidR="00D228D4" w:rsidRPr="00A918B3">
        <w:t>after receiving the de</w:t>
      </w:r>
      <w:r w:rsidR="00A918B3">
        <w:noBreakHyphen/>
      </w:r>
      <w:r w:rsidR="00D228D4" w:rsidRPr="00A918B3">
        <w:t>listing application</w:t>
      </w:r>
      <w:r w:rsidR="00744849" w:rsidRPr="00A918B3">
        <w:t>, c</w:t>
      </w:r>
      <w:r w:rsidR="009B684D" w:rsidRPr="00A918B3">
        <w:t>onsider</w:t>
      </w:r>
      <w:r w:rsidR="00744849" w:rsidRPr="00A918B3">
        <w:t xml:space="preserve"> whether the listed organisation:</w:t>
      </w:r>
    </w:p>
    <w:p w14:paraId="7E580544" w14:textId="77777777" w:rsidR="007928E6" w:rsidRPr="00A918B3" w:rsidRDefault="007928E6" w:rsidP="00A918B3">
      <w:pPr>
        <w:pStyle w:val="paragraph"/>
      </w:pPr>
      <w:r w:rsidRPr="00A918B3">
        <w:tab/>
        <w:t>(</w:t>
      </w:r>
      <w:r w:rsidR="00C738A1" w:rsidRPr="00A918B3">
        <w:t>a</w:t>
      </w:r>
      <w:r w:rsidRPr="00A918B3">
        <w:t>)</w:t>
      </w:r>
      <w:r w:rsidRPr="00A918B3">
        <w:tab/>
        <w:t>is directly or indirectly engaged in, preparing, planning, assisting in or fostering the doing of a terrorist act; or</w:t>
      </w:r>
    </w:p>
    <w:p w14:paraId="11CF0ECC" w14:textId="77777777" w:rsidR="00676E07" w:rsidRPr="00A918B3" w:rsidRDefault="007928E6" w:rsidP="00A918B3">
      <w:pPr>
        <w:pStyle w:val="paragraph"/>
      </w:pPr>
      <w:r w:rsidRPr="00A918B3">
        <w:tab/>
        <w:t>(</w:t>
      </w:r>
      <w:r w:rsidR="00C738A1" w:rsidRPr="00A918B3">
        <w:t>b</w:t>
      </w:r>
      <w:r w:rsidRPr="00A918B3">
        <w:t>)</w:t>
      </w:r>
      <w:r w:rsidRPr="00A918B3">
        <w:tab/>
        <w:t>advocates the doing of a terrorist act</w:t>
      </w:r>
      <w:r w:rsidR="00676E07" w:rsidRPr="00A918B3">
        <w:t>;</w:t>
      </w:r>
    </w:p>
    <w:p w14:paraId="4F775CC9" w14:textId="77777777" w:rsidR="007928E6" w:rsidRPr="00A918B3" w:rsidRDefault="00676E07" w:rsidP="00A918B3">
      <w:pPr>
        <w:pStyle w:val="subsection2"/>
      </w:pPr>
      <w:r w:rsidRPr="00A918B3">
        <w:t>as the case requires</w:t>
      </w:r>
      <w:r w:rsidR="00744849" w:rsidRPr="00A918B3">
        <w:t>.</w:t>
      </w:r>
    </w:p>
    <w:p w14:paraId="312F5919" w14:textId="77777777" w:rsidR="00676E07" w:rsidRPr="00A918B3" w:rsidRDefault="00676E07" w:rsidP="00A918B3">
      <w:pPr>
        <w:pStyle w:val="notetext"/>
      </w:pPr>
      <w:r w:rsidRPr="00A918B3">
        <w:t>Note:</w:t>
      </w:r>
      <w:r w:rsidRPr="00A918B3">
        <w:tab/>
        <w:t xml:space="preserve">If the </w:t>
      </w:r>
      <w:r w:rsidR="007B005E" w:rsidRPr="00A918B3">
        <w:t xml:space="preserve">AFP </w:t>
      </w:r>
      <w:r w:rsidRPr="00A918B3">
        <w:t>Minister ceases to be satisfied of either of the</w:t>
      </w:r>
      <w:r w:rsidR="00C738A1" w:rsidRPr="00A918B3">
        <w:t>se</w:t>
      </w:r>
      <w:r w:rsidRPr="00A918B3">
        <w:t xml:space="preserve"> </w:t>
      </w:r>
      <w:r w:rsidR="00C738A1" w:rsidRPr="00A918B3">
        <w:t xml:space="preserve">(as the case requires), the </w:t>
      </w:r>
      <w:r w:rsidR="007B005E" w:rsidRPr="00A918B3">
        <w:t xml:space="preserve">AFP </w:t>
      </w:r>
      <w:r w:rsidR="00C738A1" w:rsidRPr="00A918B3">
        <w:t xml:space="preserve">Minister must make a declaration under </w:t>
      </w:r>
      <w:r w:rsidR="00C761A6" w:rsidRPr="00A918B3">
        <w:t>subsection (</w:t>
      </w:r>
      <w:r w:rsidR="00C738A1" w:rsidRPr="00A918B3">
        <w:t>4) in relation to the listed organisation.</w:t>
      </w:r>
    </w:p>
    <w:p w14:paraId="0079D1E7" w14:textId="77777777" w:rsidR="002A2498" w:rsidRPr="00A918B3" w:rsidRDefault="00764BA3" w:rsidP="00A918B3">
      <w:pPr>
        <w:pStyle w:val="ItemHead"/>
        <w:rPr>
          <w:i/>
        </w:rPr>
      </w:pPr>
      <w:r w:rsidRPr="00A918B3">
        <w:t>14</w:t>
      </w:r>
      <w:r w:rsidR="002A2498" w:rsidRPr="00A918B3">
        <w:t xml:space="preserve">  </w:t>
      </w:r>
      <w:r w:rsidR="00ED3348" w:rsidRPr="00A918B3">
        <w:t>Subsection 1</w:t>
      </w:r>
      <w:r w:rsidR="002A2498" w:rsidRPr="00A918B3">
        <w:t>0</w:t>
      </w:r>
      <w:r w:rsidR="00C87B06" w:rsidRPr="00A918B3">
        <w:t>2</w:t>
      </w:r>
      <w:r w:rsidR="002A2498" w:rsidRPr="00A918B3">
        <w:t xml:space="preserve">.1(18) of the </w:t>
      </w:r>
      <w:r w:rsidR="002A2498" w:rsidRPr="00A918B3">
        <w:rPr>
          <w:i/>
        </w:rPr>
        <w:t>Criminal Code</w:t>
      </w:r>
    </w:p>
    <w:p w14:paraId="5C7638C6" w14:textId="77777777" w:rsidR="002A2498" w:rsidRPr="00A918B3" w:rsidRDefault="002A2498" w:rsidP="00A918B3">
      <w:pPr>
        <w:pStyle w:val="Item"/>
      </w:pPr>
      <w:r w:rsidRPr="00A918B3">
        <w:t xml:space="preserve">Omit </w:t>
      </w:r>
      <w:r w:rsidR="00CC1484" w:rsidRPr="00A918B3">
        <w:t>“</w:t>
      </w:r>
      <w:r w:rsidR="00F47055" w:rsidRPr="00A918B3">
        <w:t>Subsection (</w:t>
      </w:r>
      <w:r w:rsidRPr="00A918B3">
        <w:t>17) does</w:t>
      </w:r>
      <w:r w:rsidR="00CC1484" w:rsidRPr="00A918B3">
        <w:t>”</w:t>
      </w:r>
      <w:r w:rsidRPr="00A918B3">
        <w:t xml:space="preserve">, substitute </w:t>
      </w:r>
      <w:r w:rsidR="00CC1484" w:rsidRPr="00A918B3">
        <w:t>“</w:t>
      </w:r>
      <w:r w:rsidR="00E45C01" w:rsidRPr="00A918B3">
        <w:t>Subsections (</w:t>
      </w:r>
      <w:r w:rsidRPr="00A918B3">
        <w:t>1</w:t>
      </w:r>
      <w:r w:rsidR="007B005E" w:rsidRPr="00A918B3">
        <w:t>6</w:t>
      </w:r>
      <w:r w:rsidRPr="00A918B3">
        <w:t>) and (17) do</w:t>
      </w:r>
      <w:r w:rsidR="00CC1484" w:rsidRPr="00A918B3">
        <w:t>”</w:t>
      </w:r>
      <w:r w:rsidRPr="00A918B3">
        <w:t>.</w:t>
      </w:r>
    </w:p>
    <w:p w14:paraId="3E6CE410" w14:textId="77777777" w:rsidR="008445A5" w:rsidRPr="00A918B3" w:rsidRDefault="004018F0" w:rsidP="00A918B3">
      <w:pPr>
        <w:pStyle w:val="ActHead7"/>
        <w:pageBreakBefore/>
      </w:pPr>
      <w:bookmarkStart w:id="51" w:name="_Toc153272905"/>
      <w:r w:rsidRPr="00873257">
        <w:rPr>
          <w:rStyle w:val="CharAmPartNo"/>
        </w:rPr>
        <w:lastRenderedPageBreak/>
        <w:t>Part </w:t>
      </w:r>
      <w:r w:rsidR="00BB7E11" w:rsidRPr="00873257">
        <w:rPr>
          <w:rStyle w:val="CharAmPartNo"/>
        </w:rPr>
        <w:t>4</w:t>
      </w:r>
      <w:r w:rsidR="008445A5" w:rsidRPr="00A918B3">
        <w:t>—</w:t>
      </w:r>
      <w:r w:rsidR="008445A5" w:rsidRPr="00873257">
        <w:rPr>
          <w:rStyle w:val="CharAmPartText"/>
        </w:rPr>
        <w:t>Reviews</w:t>
      </w:r>
      <w:bookmarkEnd w:id="51"/>
    </w:p>
    <w:p w14:paraId="727620D6" w14:textId="77777777" w:rsidR="008445A5" w:rsidRPr="00A918B3" w:rsidRDefault="008445A5" w:rsidP="00A918B3">
      <w:pPr>
        <w:pStyle w:val="ActHead9"/>
      </w:pPr>
      <w:bookmarkStart w:id="52" w:name="_Toc153272906"/>
      <w:r w:rsidRPr="00A918B3">
        <w:t>Criminal Code Act 1995</w:t>
      </w:r>
      <w:bookmarkEnd w:id="52"/>
    </w:p>
    <w:p w14:paraId="38D6A894" w14:textId="77777777" w:rsidR="00982D1B" w:rsidRPr="00A918B3" w:rsidRDefault="00764BA3" w:rsidP="00A918B3">
      <w:pPr>
        <w:pStyle w:val="ItemHead"/>
      </w:pPr>
      <w:r w:rsidRPr="00A918B3">
        <w:t>15</w:t>
      </w:r>
      <w:r w:rsidR="00982D1B" w:rsidRPr="00A918B3">
        <w:t xml:space="preserve">  </w:t>
      </w:r>
      <w:r w:rsidR="00ED3348" w:rsidRPr="00A918B3">
        <w:t>Subsection 1</w:t>
      </w:r>
      <w:r w:rsidR="00982D1B" w:rsidRPr="00A918B3">
        <w:t xml:space="preserve">02.1A(1) of the </w:t>
      </w:r>
      <w:r w:rsidR="00982D1B" w:rsidRPr="00A918B3">
        <w:rPr>
          <w:i/>
        </w:rPr>
        <w:t>Criminal Code</w:t>
      </w:r>
      <w:r w:rsidR="00982D1B" w:rsidRPr="00A918B3">
        <w:t xml:space="preserve"> (heading)</w:t>
      </w:r>
    </w:p>
    <w:p w14:paraId="1E0E12E7" w14:textId="77777777" w:rsidR="00982D1B" w:rsidRPr="00A918B3" w:rsidRDefault="00982D1B" w:rsidP="00A918B3">
      <w:pPr>
        <w:pStyle w:val="Item"/>
      </w:pPr>
      <w:r w:rsidRPr="00A918B3">
        <w:t>Repeal the heading.</w:t>
      </w:r>
    </w:p>
    <w:p w14:paraId="1CF7F94B" w14:textId="77777777" w:rsidR="00982D1B" w:rsidRPr="00A918B3" w:rsidRDefault="00764BA3" w:rsidP="00A918B3">
      <w:pPr>
        <w:pStyle w:val="ItemHead"/>
        <w:rPr>
          <w:i/>
        </w:rPr>
      </w:pPr>
      <w:r w:rsidRPr="00A918B3">
        <w:t>16</w:t>
      </w:r>
      <w:r w:rsidR="00982D1B" w:rsidRPr="00A918B3">
        <w:t xml:space="preserve">  </w:t>
      </w:r>
      <w:r w:rsidR="00ED3348" w:rsidRPr="00A918B3">
        <w:t>Subsection 1</w:t>
      </w:r>
      <w:r w:rsidR="00982D1B" w:rsidRPr="00A918B3">
        <w:t xml:space="preserve">02.1A(1) of the </w:t>
      </w:r>
      <w:r w:rsidR="00982D1B" w:rsidRPr="00A918B3">
        <w:rPr>
          <w:i/>
        </w:rPr>
        <w:t>Criminal Code</w:t>
      </w:r>
    </w:p>
    <w:p w14:paraId="70236FC2" w14:textId="77777777" w:rsidR="00982D1B" w:rsidRPr="00A918B3" w:rsidRDefault="00982D1B" w:rsidP="00A918B3">
      <w:pPr>
        <w:pStyle w:val="Item"/>
      </w:pPr>
      <w:r w:rsidRPr="00A918B3">
        <w:t>Omit “disallowable”, substitute “legislative”.</w:t>
      </w:r>
    </w:p>
    <w:p w14:paraId="1A836A8D" w14:textId="77777777" w:rsidR="00982D1B" w:rsidRPr="00A918B3" w:rsidRDefault="00764BA3" w:rsidP="00A918B3">
      <w:pPr>
        <w:pStyle w:val="ItemHead"/>
      </w:pPr>
      <w:r w:rsidRPr="00A918B3">
        <w:t>17</w:t>
      </w:r>
      <w:r w:rsidR="00982D1B" w:rsidRPr="00A918B3">
        <w:t xml:space="preserve">  </w:t>
      </w:r>
      <w:r w:rsidR="00ED3348" w:rsidRPr="00A918B3">
        <w:t>Subsection 1</w:t>
      </w:r>
      <w:r w:rsidR="00982D1B" w:rsidRPr="00A918B3">
        <w:t xml:space="preserve">02.1A(2) of the </w:t>
      </w:r>
      <w:r w:rsidR="00982D1B" w:rsidRPr="00A918B3">
        <w:rPr>
          <w:i/>
        </w:rPr>
        <w:t>Criminal Code</w:t>
      </w:r>
      <w:r w:rsidR="00982D1B" w:rsidRPr="00A918B3">
        <w:t xml:space="preserve"> (heading)</w:t>
      </w:r>
    </w:p>
    <w:p w14:paraId="3E9B6D7A" w14:textId="77777777" w:rsidR="00982D1B" w:rsidRPr="00A918B3" w:rsidRDefault="00982D1B" w:rsidP="00A918B3">
      <w:pPr>
        <w:pStyle w:val="Item"/>
      </w:pPr>
      <w:r w:rsidRPr="00A918B3">
        <w:t>Repeal the heading.</w:t>
      </w:r>
    </w:p>
    <w:p w14:paraId="6BC3BB62" w14:textId="77777777" w:rsidR="00E86842" w:rsidRPr="00A918B3" w:rsidRDefault="00764BA3" w:rsidP="00A918B3">
      <w:pPr>
        <w:pStyle w:val="ItemHead"/>
        <w:rPr>
          <w:i/>
        </w:rPr>
      </w:pPr>
      <w:r w:rsidRPr="00A918B3">
        <w:t>18</w:t>
      </w:r>
      <w:r w:rsidR="00E86842" w:rsidRPr="00A918B3">
        <w:t xml:space="preserve">  </w:t>
      </w:r>
      <w:r w:rsidR="007B005E" w:rsidRPr="00A918B3">
        <w:t>Paragraphs</w:t>
      </w:r>
      <w:r w:rsidR="00E45C01" w:rsidRPr="00A918B3">
        <w:t> 1</w:t>
      </w:r>
      <w:r w:rsidR="00E86842" w:rsidRPr="00A918B3">
        <w:t>02.1A(2)</w:t>
      </w:r>
      <w:r w:rsidR="007B005E" w:rsidRPr="00A918B3">
        <w:t>(a) and (b)</w:t>
      </w:r>
      <w:r w:rsidR="00E86842" w:rsidRPr="00A918B3">
        <w:t xml:space="preserve"> of the </w:t>
      </w:r>
      <w:r w:rsidR="00E86842" w:rsidRPr="00A918B3">
        <w:rPr>
          <w:i/>
        </w:rPr>
        <w:t>Criminal Code</w:t>
      </w:r>
    </w:p>
    <w:p w14:paraId="4EF8852E" w14:textId="77777777" w:rsidR="00E86842" w:rsidRPr="00A918B3" w:rsidRDefault="00E86842" w:rsidP="00A918B3">
      <w:pPr>
        <w:pStyle w:val="Item"/>
      </w:pPr>
      <w:r w:rsidRPr="00A918B3">
        <w:t xml:space="preserve">Repeal the </w:t>
      </w:r>
      <w:r w:rsidR="007B005E" w:rsidRPr="00A918B3">
        <w:t>paragraphs</w:t>
      </w:r>
      <w:r w:rsidRPr="00A918B3">
        <w:t>, substitute:</w:t>
      </w:r>
    </w:p>
    <w:p w14:paraId="2F1A02D0" w14:textId="77777777" w:rsidR="00E86842" w:rsidRPr="00A918B3" w:rsidRDefault="00E86842" w:rsidP="00A918B3">
      <w:pPr>
        <w:pStyle w:val="paragraph"/>
      </w:pPr>
      <w:r w:rsidRPr="00A918B3">
        <w:tab/>
        <w:t>(a)</w:t>
      </w:r>
      <w:r w:rsidRPr="00A918B3">
        <w:tab/>
        <w:t xml:space="preserve">review the </w:t>
      </w:r>
      <w:r w:rsidR="00982D1B" w:rsidRPr="00A918B3">
        <w:t>legislative</w:t>
      </w:r>
      <w:r w:rsidRPr="00A918B3">
        <w:t xml:space="preserve"> instrument at any time; and</w:t>
      </w:r>
    </w:p>
    <w:p w14:paraId="1529D3D6" w14:textId="77777777" w:rsidR="008B5158" w:rsidRPr="00052CB9" w:rsidRDefault="00E86842" w:rsidP="008B5158">
      <w:pPr>
        <w:pStyle w:val="paragraph"/>
      </w:pPr>
      <w:r w:rsidRPr="00A918B3">
        <w:tab/>
      </w:r>
      <w:r w:rsidR="008B5158" w:rsidRPr="00052CB9">
        <w:t>(b)</w:t>
      </w:r>
      <w:r w:rsidR="008B5158" w:rsidRPr="00052CB9">
        <w:tab/>
        <w:t>report the Committee’s comments and recommendations to each House of the Parliament.</w:t>
      </w:r>
    </w:p>
    <w:p w14:paraId="1A2DB716" w14:textId="77777777" w:rsidR="000E4A47" w:rsidRPr="00A918B3" w:rsidRDefault="00764BA3" w:rsidP="00A918B3">
      <w:pPr>
        <w:pStyle w:val="ItemHead"/>
      </w:pPr>
      <w:r w:rsidRPr="00A918B3">
        <w:t>19</w:t>
      </w:r>
      <w:r w:rsidR="000E4A47" w:rsidRPr="00A918B3">
        <w:t xml:space="preserve">  </w:t>
      </w:r>
      <w:r w:rsidR="00ED3348" w:rsidRPr="00A918B3">
        <w:t>Subsection 1</w:t>
      </w:r>
      <w:r w:rsidR="000E4A47" w:rsidRPr="00A918B3">
        <w:t xml:space="preserve">02.1A(3) of the </w:t>
      </w:r>
      <w:r w:rsidR="000E4A47" w:rsidRPr="00A918B3">
        <w:rPr>
          <w:i/>
        </w:rPr>
        <w:t>Criminal Code</w:t>
      </w:r>
      <w:r w:rsidR="000E4A47" w:rsidRPr="00A918B3">
        <w:t xml:space="preserve"> (heading)</w:t>
      </w:r>
    </w:p>
    <w:p w14:paraId="66D57871" w14:textId="77777777" w:rsidR="000E4A47" w:rsidRPr="00A918B3" w:rsidRDefault="000E4A47" w:rsidP="00A918B3">
      <w:pPr>
        <w:pStyle w:val="Item"/>
      </w:pPr>
      <w:r w:rsidRPr="00A918B3">
        <w:t>After “</w:t>
      </w:r>
      <w:r w:rsidRPr="00A918B3">
        <w:rPr>
          <w:i/>
        </w:rPr>
        <w:t>disallowable</w:t>
      </w:r>
      <w:r w:rsidRPr="00A918B3">
        <w:t>”, insert “</w:t>
      </w:r>
      <w:r w:rsidRPr="00A918B3">
        <w:rPr>
          <w:i/>
        </w:rPr>
        <w:t>legislative</w:t>
      </w:r>
      <w:r w:rsidRPr="00A918B3">
        <w:t>”.</w:t>
      </w:r>
    </w:p>
    <w:p w14:paraId="267A82C2" w14:textId="77777777" w:rsidR="000E4A47" w:rsidRPr="00A918B3" w:rsidRDefault="00764BA3" w:rsidP="00A918B3">
      <w:pPr>
        <w:pStyle w:val="ItemHead"/>
      </w:pPr>
      <w:r w:rsidRPr="00A918B3">
        <w:t>20</w:t>
      </w:r>
      <w:r w:rsidR="000E4A47" w:rsidRPr="00A918B3">
        <w:t xml:space="preserve">  </w:t>
      </w:r>
      <w:r w:rsidR="00ED3348" w:rsidRPr="00A918B3">
        <w:t>Subsection 1</w:t>
      </w:r>
      <w:r w:rsidR="000E4A47" w:rsidRPr="00A918B3">
        <w:t xml:space="preserve">02.1A(3) of the </w:t>
      </w:r>
      <w:r w:rsidR="000E4A47" w:rsidRPr="00A918B3">
        <w:rPr>
          <w:i/>
        </w:rPr>
        <w:t>Criminal Code</w:t>
      </w:r>
    </w:p>
    <w:p w14:paraId="44F7220B" w14:textId="77777777" w:rsidR="000E4A47" w:rsidRPr="00A918B3" w:rsidRDefault="000E4A47" w:rsidP="00A918B3">
      <w:pPr>
        <w:pStyle w:val="Item"/>
      </w:pPr>
      <w:r w:rsidRPr="00A918B3">
        <w:t>After “disallowable”</w:t>
      </w:r>
      <w:r w:rsidR="00883764" w:rsidRPr="00A918B3">
        <w:t xml:space="preserve"> (first occurring)</w:t>
      </w:r>
      <w:r w:rsidRPr="00A918B3">
        <w:t>, insert “legislative”.</w:t>
      </w:r>
    </w:p>
    <w:p w14:paraId="57E1EA78" w14:textId="77777777" w:rsidR="000E4A47" w:rsidRPr="00A918B3" w:rsidRDefault="00764BA3" w:rsidP="00A918B3">
      <w:pPr>
        <w:pStyle w:val="ItemHead"/>
      </w:pPr>
      <w:r w:rsidRPr="00A918B3">
        <w:t>21</w:t>
      </w:r>
      <w:r w:rsidR="000E4A47" w:rsidRPr="00A918B3">
        <w:t xml:space="preserve">  </w:t>
      </w:r>
      <w:r w:rsidR="00ED3348" w:rsidRPr="00A918B3">
        <w:t>Subsection 1</w:t>
      </w:r>
      <w:r w:rsidR="000E4A47" w:rsidRPr="00A918B3">
        <w:t xml:space="preserve">02.1A(3) of the </w:t>
      </w:r>
      <w:r w:rsidR="000E4A47" w:rsidRPr="00A918B3">
        <w:rPr>
          <w:i/>
        </w:rPr>
        <w:t>Criminal Code</w:t>
      </w:r>
    </w:p>
    <w:p w14:paraId="10ECDBB5" w14:textId="77777777" w:rsidR="000E4A47" w:rsidRPr="00A918B3" w:rsidRDefault="000E4A47" w:rsidP="00A918B3">
      <w:pPr>
        <w:pStyle w:val="Item"/>
      </w:pPr>
      <w:r w:rsidRPr="00A918B3">
        <w:t xml:space="preserve">After “Parliament”, insert “under </w:t>
      </w:r>
      <w:r w:rsidR="00C761A6" w:rsidRPr="00A918B3">
        <w:t>subsection (</w:t>
      </w:r>
      <w:r w:rsidRPr="00A918B3">
        <w:t>2)”.</w:t>
      </w:r>
    </w:p>
    <w:p w14:paraId="69B5679F" w14:textId="77777777" w:rsidR="00883764" w:rsidRPr="00A918B3" w:rsidRDefault="00764BA3" w:rsidP="00A918B3">
      <w:pPr>
        <w:pStyle w:val="ItemHead"/>
      </w:pPr>
      <w:r w:rsidRPr="00A918B3">
        <w:t>22</w:t>
      </w:r>
      <w:r w:rsidR="00883764" w:rsidRPr="00A918B3">
        <w:t xml:space="preserve">  </w:t>
      </w:r>
      <w:r w:rsidR="00ED3348" w:rsidRPr="00A918B3">
        <w:t>Subsection 1</w:t>
      </w:r>
      <w:r w:rsidR="00883764" w:rsidRPr="00A918B3">
        <w:t xml:space="preserve">02.1A(3) of the </w:t>
      </w:r>
      <w:r w:rsidR="00883764" w:rsidRPr="00A918B3">
        <w:rPr>
          <w:i/>
        </w:rPr>
        <w:t>Criminal Code</w:t>
      </w:r>
    </w:p>
    <w:p w14:paraId="6F5539CB" w14:textId="77777777" w:rsidR="00883764" w:rsidRPr="00A918B3" w:rsidRDefault="00883764" w:rsidP="00A918B3">
      <w:pPr>
        <w:pStyle w:val="Item"/>
      </w:pPr>
      <w:r w:rsidRPr="00A918B3">
        <w:t>After “disallowable” (second occurring), insert “legislative”.</w:t>
      </w:r>
    </w:p>
    <w:p w14:paraId="33970454" w14:textId="77777777" w:rsidR="000E4A47" w:rsidRPr="00A918B3" w:rsidRDefault="00764BA3" w:rsidP="00A918B3">
      <w:pPr>
        <w:pStyle w:val="ItemHead"/>
      </w:pPr>
      <w:r w:rsidRPr="00A918B3">
        <w:t>23</w:t>
      </w:r>
      <w:r w:rsidR="000E4A47" w:rsidRPr="00A918B3">
        <w:t xml:space="preserve">  </w:t>
      </w:r>
      <w:r w:rsidR="00ED3348" w:rsidRPr="00A918B3">
        <w:t>Subsection 1</w:t>
      </w:r>
      <w:r w:rsidR="000E4A47" w:rsidRPr="00A918B3">
        <w:t xml:space="preserve">02.1A(4) of the </w:t>
      </w:r>
      <w:r w:rsidR="000E4A47" w:rsidRPr="00A918B3">
        <w:rPr>
          <w:i/>
        </w:rPr>
        <w:t>Criminal Code</w:t>
      </w:r>
    </w:p>
    <w:p w14:paraId="438DCD6D" w14:textId="77777777" w:rsidR="000E4A47" w:rsidRPr="00A918B3" w:rsidRDefault="000E4A47" w:rsidP="00A918B3">
      <w:pPr>
        <w:pStyle w:val="Item"/>
      </w:pPr>
      <w:r w:rsidRPr="00A918B3">
        <w:t>After “disallowable” (wherever occurring), insert “legislative”.</w:t>
      </w:r>
    </w:p>
    <w:p w14:paraId="320EB04E" w14:textId="77777777" w:rsidR="000E4A47" w:rsidRPr="00A918B3" w:rsidRDefault="00764BA3" w:rsidP="00A918B3">
      <w:pPr>
        <w:pStyle w:val="ItemHead"/>
        <w:rPr>
          <w:i/>
        </w:rPr>
      </w:pPr>
      <w:r w:rsidRPr="00A918B3">
        <w:t>24</w:t>
      </w:r>
      <w:r w:rsidR="000E4A47" w:rsidRPr="00A918B3">
        <w:t xml:space="preserve">  Dictionary in the </w:t>
      </w:r>
      <w:r w:rsidR="000E4A47" w:rsidRPr="00A918B3">
        <w:rPr>
          <w:i/>
        </w:rPr>
        <w:t>Criminal Code</w:t>
      </w:r>
    </w:p>
    <w:p w14:paraId="788E74C7" w14:textId="77777777" w:rsidR="000E4A47" w:rsidRPr="00A918B3" w:rsidRDefault="000E4A47" w:rsidP="00A918B3">
      <w:pPr>
        <w:pStyle w:val="Item"/>
      </w:pPr>
      <w:r w:rsidRPr="00A918B3">
        <w:t>Insert:</w:t>
      </w:r>
    </w:p>
    <w:p w14:paraId="0C22EB56" w14:textId="77777777" w:rsidR="000E4A47" w:rsidRPr="00A918B3" w:rsidRDefault="000E4A47" w:rsidP="00A918B3">
      <w:pPr>
        <w:pStyle w:val="Definition"/>
      </w:pPr>
      <w:r w:rsidRPr="00A918B3">
        <w:rPr>
          <w:b/>
          <w:i/>
        </w:rPr>
        <w:lastRenderedPageBreak/>
        <w:t>disallowable legislative instrument</w:t>
      </w:r>
      <w:r w:rsidRPr="00A918B3">
        <w:t xml:space="preserve"> has the meaning given by the </w:t>
      </w:r>
      <w:r w:rsidRPr="00A918B3">
        <w:rPr>
          <w:i/>
        </w:rPr>
        <w:t>Legislation Act 2003</w:t>
      </w:r>
      <w:r w:rsidRPr="00A918B3">
        <w:t>.</w:t>
      </w:r>
    </w:p>
    <w:p w14:paraId="32AAEB3B" w14:textId="77777777" w:rsidR="008445A5" w:rsidRPr="00A918B3" w:rsidRDefault="004018F0" w:rsidP="00A918B3">
      <w:pPr>
        <w:pStyle w:val="ActHead7"/>
        <w:pageBreakBefore/>
      </w:pPr>
      <w:bookmarkStart w:id="53" w:name="_Toc153272907"/>
      <w:r w:rsidRPr="00873257">
        <w:rPr>
          <w:rStyle w:val="CharAmPartNo"/>
        </w:rPr>
        <w:lastRenderedPageBreak/>
        <w:t>Part </w:t>
      </w:r>
      <w:r w:rsidR="00CA1851" w:rsidRPr="00873257">
        <w:rPr>
          <w:rStyle w:val="CharAmPartNo"/>
        </w:rPr>
        <w:t>5</w:t>
      </w:r>
      <w:r w:rsidR="008445A5" w:rsidRPr="00A918B3">
        <w:t>—</w:t>
      </w:r>
      <w:r w:rsidR="008445A5" w:rsidRPr="00873257">
        <w:rPr>
          <w:rStyle w:val="CharAmPartText"/>
        </w:rPr>
        <w:t>Application provisions</w:t>
      </w:r>
      <w:bookmarkEnd w:id="53"/>
    </w:p>
    <w:p w14:paraId="620EF79F" w14:textId="77777777" w:rsidR="008445A5" w:rsidRPr="00A918B3" w:rsidRDefault="008445A5" w:rsidP="00A918B3">
      <w:pPr>
        <w:pStyle w:val="ActHead9"/>
      </w:pPr>
      <w:bookmarkStart w:id="54" w:name="_Toc153272908"/>
      <w:r w:rsidRPr="00A918B3">
        <w:t>Criminal Code Act 1995</w:t>
      </w:r>
      <w:bookmarkEnd w:id="54"/>
    </w:p>
    <w:p w14:paraId="733E69A6" w14:textId="77777777" w:rsidR="00E25A76" w:rsidRPr="00A918B3" w:rsidRDefault="00764BA3" w:rsidP="00A918B3">
      <w:pPr>
        <w:pStyle w:val="ItemHead"/>
        <w:rPr>
          <w:i/>
        </w:rPr>
      </w:pPr>
      <w:r w:rsidRPr="00A918B3">
        <w:t>25</w:t>
      </w:r>
      <w:r w:rsidR="00E25A76" w:rsidRPr="00A918B3">
        <w:t xml:space="preserve">  In the appropriate position in </w:t>
      </w:r>
      <w:r w:rsidR="00E45C01" w:rsidRPr="00A918B3">
        <w:t>Division 1</w:t>
      </w:r>
      <w:r w:rsidR="00E25A76" w:rsidRPr="00A918B3">
        <w:t xml:space="preserve">06 of the </w:t>
      </w:r>
      <w:r w:rsidR="00E25A76" w:rsidRPr="00A918B3">
        <w:rPr>
          <w:i/>
        </w:rPr>
        <w:t>Criminal Code</w:t>
      </w:r>
    </w:p>
    <w:p w14:paraId="3C67EBCF" w14:textId="77777777" w:rsidR="00E25A76" w:rsidRPr="00A918B3" w:rsidRDefault="00E25A76" w:rsidP="00A918B3">
      <w:pPr>
        <w:pStyle w:val="Item"/>
      </w:pPr>
      <w:r w:rsidRPr="00A918B3">
        <w:t>Insert:</w:t>
      </w:r>
    </w:p>
    <w:p w14:paraId="79CE2A41" w14:textId="77777777" w:rsidR="00E25A76" w:rsidRPr="00A918B3" w:rsidRDefault="00E25A76" w:rsidP="00A918B3">
      <w:pPr>
        <w:pStyle w:val="ActHead5"/>
        <w:rPr>
          <w:i/>
        </w:rPr>
      </w:pPr>
      <w:bookmarkStart w:id="55" w:name="_Toc153272909"/>
      <w:r w:rsidRPr="00873257">
        <w:rPr>
          <w:rStyle w:val="CharSectno"/>
        </w:rPr>
        <w:t>106.12</w:t>
      </w:r>
      <w:r w:rsidRPr="00A918B3">
        <w:t xml:space="preserve">  Application provision for certain amendments in the </w:t>
      </w:r>
      <w:r w:rsidR="00F7784D" w:rsidRPr="00A918B3">
        <w:rPr>
          <w:i/>
        </w:rPr>
        <w:t>Counter</w:t>
      </w:r>
      <w:r w:rsidR="00A918B3">
        <w:rPr>
          <w:i/>
        </w:rPr>
        <w:noBreakHyphen/>
      </w:r>
      <w:r w:rsidR="00F7784D" w:rsidRPr="00A918B3">
        <w:rPr>
          <w:i/>
        </w:rPr>
        <w:t>Terrorism</w:t>
      </w:r>
      <w:r w:rsidR="00E567CD" w:rsidRPr="00A918B3">
        <w:rPr>
          <w:i/>
        </w:rPr>
        <w:t xml:space="preserve"> Legislation Amendment (Prohibited Hate Symbols and Other Measures) Act 2023</w:t>
      </w:r>
      <w:bookmarkEnd w:id="55"/>
    </w:p>
    <w:p w14:paraId="7537F972" w14:textId="77777777" w:rsidR="00E25A76" w:rsidRPr="00A918B3" w:rsidRDefault="00932C8C" w:rsidP="00A918B3">
      <w:pPr>
        <w:pStyle w:val="subsection"/>
      </w:pPr>
      <w:r w:rsidRPr="00A918B3">
        <w:tab/>
      </w:r>
      <w:r w:rsidR="001F19E0" w:rsidRPr="00A918B3">
        <w:t>(1)</w:t>
      </w:r>
      <w:r w:rsidRPr="00A918B3">
        <w:tab/>
      </w:r>
      <w:r w:rsidR="00E25A76" w:rsidRPr="00A918B3">
        <w:t xml:space="preserve">The </w:t>
      </w:r>
      <w:r w:rsidR="008445A5" w:rsidRPr="00A918B3">
        <w:t xml:space="preserve">amendments made by </w:t>
      </w:r>
      <w:r w:rsidR="004018F0" w:rsidRPr="00A918B3">
        <w:t>Part 1</w:t>
      </w:r>
      <w:r w:rsidR="008445A5" w:rsidRPr="00A918B3">
        <w:t xml:space="preserve"> of</w:t>
      </w:r>
      <w:r w:rsidR="00E25A76" w:rsidRPr="00A918B3">
        <w:t xml:space="preserve"> </w:t>
      </w:r>
      <w:r w:rsidR="00E45C01" w:rsidRPr="00A918B3">
        <w:t>Schedule </w:t>
      </w:r>
      <w:r w:rsidR="00F26707" w:rsidRPr="00A918B3">
        <w:t>4</w:t>
      </w:r>
      <w:r w:rsidR="00E25A76" w:rsidRPr="00A918B3">
        <w:t xml:space="preserve"> to the </w:t>
      </w:r>
      <w:r w:rsidR="00F7784D" w:rsidRPr="00A918B3">
        <w:rPr>
          <w:i/>
        </w:rPr>
        <w:t>Counter</w:t>
      </w:r>
      <w:r w:rsidR="00A918B3">
        <w:rPr>
          <w:i/>
        </w:rPr>
        <w:noBreakHyphen/>
      </w:r>
      <w:r w:rsidR="00F7784D" w:rsidRPr="00A918B3">
        <w:rPr>
          <w:i/>
        </w:rPr>
        <w:t>Terrorism</w:t>
      </w:r>
      <w:r w:rsidR="0006370C" w:rsidRPr="00A918B3">
        <w:rPr>
          <w:i/>
        </w:rPr>
        <w:t xml:space="preserve"> Legislation Amendment (Prohibited Hate Symbols and Other Measures) Act 2023</w:t>
      </w:r>
      <w:r w:rsidR="00E25A76" w:rsidRPr="00A918B3">
        <w:t xml:space="preserve"> appl</w:t>
      </w:r>
      <w:r w:rsidR="008445A5" w:rsidRPr="00A918B3">
        <w:t>y</w:t>
      </w:r>
      <w:r w:rsidR="00E25A76" w:rsidRPr="00A918B3">
        <w:t xml:space="preserve"> in relation to:</w:t>
      </w:r>
    </w:p>
    <w:p w14:paraId="7F6971BD" w14:textId="77777777" w:rsidR="00E25A76" w:rsidRPr="00A918B3" w:rsidRDefault="00E25A76" w:rsidP="00A918B3">
      <w:pPr>
        <w:pStyle w:val="paragraph"/>
      </w:pPr>
      <w:r w:rsidRPr="00A918B3">
        <w:tab/>
        <w:t>(a)</w:t>
      </w:r>
      <w:r w:rsidRPr="00A918B3">
        <w:tab/>
      </w:r>
      <w:r w:rsidR="008445A5" w:rsidRPr="00A918B3">
        <w:t xml:space="preserve">regulations </w:t>
      </w:r>
      <w:r w:rsidRPr="00A918B3">
        <w:t xml:space="preserve">made before the commencement of this </w:t>
      </w:r>
      <w:r w:rsidR="00F26707" w:rsidRPr="00A918B3">
        <w:t xml:space="preserve">section </w:t>
      </w:r>
      <w:r w:rsidR="00C90BD7" w:rsidRPr="00A918B3">
        <w:t>that were not repealed</w:t>
      </w:r>
      <w:r w:rsidR="004018F0" w:rsidRPr="00A918B3">
        <w:t>,</w:t>
      </w:r>
      <w:r w:rsidR="00C90BD7" w:rsidRPr="00A918B3">
        <w:t xml:space="preserve"> and did not cease to have effect</w:t>
      </w:r>
      <w:r w:rsidR="004018F0" w:rsidRPr="00A918B3">
        <w:t>,</w:t>
      </w:r>
      <w:r w:rsidR="00C90BD7" w:rsidRPr="00A918B3">
        <w:t xml:space="preserve"> before that commencement; </w:t>
      </w:r>
      <w:r w:rsidRPr="00A918B3">
        <w:t>or</w:t>
      </w:r>
    </w:p>
    <w:p w14:paraId="0B3D4C16" w14:textId="77777777" w:rsidR="00FC20BD" w:rsidRPr="00A918B3" w:rsidRDefault="00E25A76" w:rsidP="00A918B3">
      <w:pPr>
        <w:pStyle w:val="paragraph"/>
      </w:pPr>
      <w:r w:rsidRPr="00A918B3">
        <w:tab/>
        <w:t>(b)</w:t>
      </w:r>
      <w:r w:rsidRPr="00A918B3">
        <w:tab/>
      </w:r>
      <w:r w:rsidR="008445A5" w:rsidRPr="00A918B3">
        <w:t xml:space="preserve">regulations </w:t>
      </w:r>
      <w:r w:rsidRPr="00A918B3">
        <w:t>made on or after th</w:t>
      </w:r>
      <w:r w:rsidR="00F26707" w:rsidRPr="00A918B3">
        <w:t>at</w:t>
      </w:r>
      <w:r w:rsidRPr="00A918B3">
        <w:t xml:space="preserve"> commencement.</w:t>
      </w:r>
    </w:p>
    <w:p w14:paraId="499C952C" w14:textId="77777777" w:rsidR="00883764" w:rsidRPr="00A918B3" w:rsidRDefault="00883764" w:rsidP="00A918B3">
      <w:pPr>
        <w:pStyle w:val="subsection"/>
      </w:pPr>
      <w:r w:rsidRPr="00A918B3">
        <w:tab/>
        <w:t>(</w:t>
      </w:r>
      <w:r w:rsidR="00C87B06" w:rsidRPr="00A918B3">
        <w:t>2</w:t>
      </w:r>
      <w:r w:rsidRPr="00A918B3">
        <w:t>)</w:t>
      </w:r>
      <w:r w:rsidRPr="00A918B3">
        <w:tab/>
        <w:t xml:space="preserve">The amendments made by </w:t>
      </w:r>
      <w:r w:rsidR="00487B64" w:rsidRPr="00A918B3">
        <w:t>Part 2</w:t>
      </w:r>
      <w:r w:rsidRPr="00A918B3">
        <w:t xml:space="preserve"> of Schedule 4 to the </w:t>
      </w:r>
      <w:r w:rsidR="00F7784D" w:rsidRPr="00A918B3">
        <w:rPr>
          <w:i/>
        </w:rPr>
        <w:t>Counter</w:t>
      </w:r>
      <w:r w:rsidR="00A918B3">
        <w:rPr>
          <w:i/>
        </w:rPr>
        <w:noBreakHyphen/>
      </w:r>
      <w:r w:rsidR="00F7784D" w:rsidRPr="00A918B3">
        <w:rPr>
          <w:i/>
        </w:rPr>
        <w:t>Terrorism</w:t>
      </w:r>
      <w:r w:rsidR="001A1BA7" w:rsidRPr="00A918B3">
        <w:rPr>
          <w:i/>
        </w:rPr>
        <w:t xml:space="preserve"> Legislation Amendment (Prohibited Hate Symbols and Other Measures) Act 2023</w:t>
      </w:r>
      <w:r w:rsidRPr="00A918B3">
        <w:t xml:space="preserve"> apply in relation to a declaration made </w:t>
      </w:r>
      <w:r w:rsidR="000266EB" w:rsidRPr="00A918B3">
        <w:t xml:space="preserve">under </w:t>
      </w:r>
      <w:r w:rsidR="00FD1D02" w:rsidRPr="00A918B3">
        <w:t>subsection 1</w:t>
      </w:r>
      <w:r w:rsidR="000266EB" w:rsidRPr="00A918B3">
        <w:t xml:space="preserve">02.1(4) of this Code </w:t>
      </w:r>
      <w:r w:rsidRPr="00A918B3">
        <w:t>on or after the commencement of this section.</w:t>
      </w:r>
    </w:p>
    <w:p w14:paraId="1713A722" w14:textId="77777777" w:rsidR="00744849" w:rsidRPr="00A918B3" w:rsidRDefault="00744849" w:rsidP="00A918B3">
      <w:pPr>
        <w:pStyle w:val="subsection"/>
      </w:pPr>
      <w:r w:rsidRPr="00A918B3">
        <w:tab/>
        <w:t>(</w:t>
      </w:r>
      <w:r w:rsidR="00C87B06" w:rsidRPr="00A918B3">
        <w:t>3</w:t>
      </w:r>
      <w:r w:rsidRPr="00A918B3">
        <w:t>)</w:t>
      </w:r>
      <w:r w:rsidRPr="00A918B3">
        <w:tab/>
        <w:t>The amendment</w:t>
      </w:r>
      <w:r w:rsidR="008445A5" w:rsidRPr="00A918B3">
        <w:t xml:space="preserve">s made by </w:t>
      </w:r>
      <w:r w:rsidR="004018F0" w:rsidRPr="00A918B3">
        <w:t>Part </w:t>
      </w:r>
      <w:r w:rsidR="00BB7E11" w:rsidRPr="00A918B3">
        <w:t>3</w:t>
      </w:r>
      <w:r w:rsidR="008445A5" w:rsidRPr="00A918B3">
        <w:t xml:space="preserve"> of</w:t>
      </w:r>
      <w:r w:rsidRPr="00A918B3">
        <w:t xml:space="preserve"> </w:t>
      </w:r>
      <w:r w:rsidR="00E45C01" w:rsidRPr="00A918B3">
        <w:t>Schedule </w:t>
      </w:r>
      <w:r w:rsidR="00F26707" w:rsidRPr="00A918B3">
        <w:t>4</w:t>
      </w:r>
      <w:r w:rsidRPr="00A918B3">
        <w:t xml:space="preserve"> to the </w:t>
      </w:r>
      <w:r w:rsidR="00F7784D" w:rsidRPr="00A918B3">
        <w:rPr>
          <w:i/>
        </w:rPr>
        <w:t>Counter</w:t>
      </w:r>
      <w:r w:rsidR="00A918B3">
        <w:rPr>
          <w:i/>
        </w:rPr>
        <w:noBreakHyphen/>
      </w:r>
      <w:r w:rsidR="00F7784D" w:rsidRPr="00A918B3">
        <w:rPr>
          <w:i/>
        </w:rPr>
        <w:t>Terrorism</w:t>
      </w:r>
      <w:r w:rsidR="001A1BA7" w:rsidRPr="00A918B3">
        <w:rPr>
          <w:i/>
        </w:rPr>
        <w:t xml:space="preserve"> Legislation Amendment (Prohibited Hate Symbols and Other Measures) Act 2023</w:t>
      </w:r>
      <w:r w:rsidRPr="00A918B3">
        <w:t xml:space="preserve"> appl</w:t>
      </w:r>
      <w:r w:rsidR="008445A5" w:rsidRPr="00A918B3">
        <w:t>y</w:t>
      </w:r>
      <w:r w:rsidRPr="00A918B3">
        <w:t xml:space="preserve"> in relation to a de</w:t>
      </w:r>
      <w:r w:rsidR="00A918B3">
        <w:noBreakHyphen/>
      </w:r>
      <w:r w:rsidRPr="00A918B3">
        <w:t>listing application received on or after the commencement of this section.</w:t>
      </w:r>
    </w:p>
    <w:p w14:paraId="67FF7746" w14:textId="77777777" w:rsidR="000F3C0A" w:rsidRPr="00A918B3" w:rsidRDefault="000F3C0A" w:rsidP="00A918B3">
      <w:pPr>
        <w:pStyle w:val="subsection"/>
      </w:pPr>
      <w:r w:rsidRPr="00A918B3">
        <w:tab/>
        <w:t>(</w:t>
      </w:r>
      <w:r w:rsidR="00C87B06" w:rsidRPr="00A918B3">
        <w:t>4</w:t>
      </w:r>
      <w:r w:rsidRPr="00A918B3">
        <w:t>)</w:t>
      </w:r>
      <w:r w:rsidRPr="00A918B3">
        <w:tab/>
        <w:t xml:space="preserve">A reference in </w:t>
      </w:r>
      <w:r w:rsidR="004018F0" w:rsidRPr="00A918B3">
        <w:t>paragraph 1</w:t>
      </w:r>
      <w:r w:rsidRPr="00A918B3">
        <w:t xml:space="preserve">02.1(16)(d) of this Code to an application made under </w:t>
      </w:r>
      <w:r w:rsidR="008C0B12" w:rsidRPr="00A918B3">
        <w:t>paragraph (</w:t>
      </w:r>
      <w:r w:rsidRPr="00A918B3">
        <w:t xml:space="preserve">b) of </w:t>
      </w:r>
      <w:r w:rsidR="00FD1D02" w:rsidRPr="00A918B3">
        <w:t>subsection 1</w:t>
      </w:r>
      <w:r w:rsidRPr="00A918B3">
        <w:t xml:space="preserve">02.1(16) </w:t>
      </w:r>
      <w:r w:rsidR="004018F0" w:rsidRPr="00A918B3">
        <w:t xml:space="preserve">is taken to </w:t>
      </w:r>
      <w:r w:rsidRPr="00A918B3">
        <w:t>include a reference to an application made under</w:t>
      </w:r>
      <w:r w:rsidR="00E51EBF" w:rsidRPr="00A918B3">
        <w:t xml:space="preserve"> paragraph</w:t>
      </w:r>
      <w:r w:rsidR="00FD1D02" w:rsidRPr="00A918B3">
        <w:t> 1</w:t>
      </w:r>
      <w:r w:rsidRPr="00A918B3">
        <w:t xml:space="preserve">02.1(17)(b) of this Code </w:t>
      </w:r>
      <w:r w:rsidR="004018F0" w:rsidRPr="00A918B3">
        <w:t xml:space="preserve">during the 12 months ending immediately before </w:t>
      </w:r>
      <w:r w:rsidRPr="00A918B3">
        <w:t>th</w:t>
      </w:r>
      <w:r w:rsidR="004018F0" w:rsidRPr="00A918B3">
        <w:t>e</w:t>
      </w:r>
      <w:r w:rsidRPr="00A918B3">
        <w:t xml:space="preserve"> commencement</w:t>
      </w:r>
      <w:r w:rsidR="004018F0" w:rsidRPr="00A918B3">
        <w:t xml:space="preserve"> of this section</w:t>
      </w:r>
      <w:r w:rsidRPr="00A918B3">
        <w:t>.</w:t>
      </w:r>
    </w:p>
    <w:p w14:paraId="4E8FB3E9" w14:textId="77777777" w:rsidR="001F19E0" w:rsidRPr="00A918B3" w:rsidRDefault="001F19E0" w:rsidP="00A918B3">
      <w:pPr>
        <w:pStyle w:val="subsection"/>
      </w:pPr>
      <w:r w:rsidRPr="00A918B3">
        <w:lastRenderedPageBreak/>
        <w:tab/>
        <w:t>(</w:t>
      </w:r>
      <w:r w:rsidR="00C87B06" w:rsidRPr="00A918B3">
        <w:t>5</w:t>
      </w:r>
      <w:r w:rsidRPr="00A918B3">
        <w:t>)</w:t>
      </w:r>
      <w:r w:rsidRPr="00A918B3">
        <w:tab/>
        <w:t>The amendment</w:t>
      </w:r>
      <w:r w:rsidR="00C87B06" w:rsidRPr="00A918B3">
        <w:t>s</w:t>
      </w:r>
      <w:r w:rsidR="008445A5" w:rsidRPr="00A918B3">
        <w:t xml:space="preserve"> made by </w:t>
      </w:r>
      <w:r w:rsidR="004018F0" w:rsidRPr="00A918B3">
        <w:t>Part </w:t>
      </w:r>
      <w:r w:rsidR="00BB7E11" w:rsidRPr="00A918B3">
        <w:t>4</w:t>
      </w:r>
      <w:r w:rsidR="008445A5" w:rsidRPr="00A918B3">
        <w:t xml:space="preserve"> of</w:t>
      </w:r>
      <w:r w:rsidRPr="00A918B3">
        <w:t xml:space="preserve"> </w:t>
      </w:r>
      <w:r w:rsidR="00E45C01" w:rsidRPr="00A918B3">
        <w:t>Schedule </w:t>
      </w:r>
      <w:r w:rsidR="00F26707" w:rsidRPr="00A918B3">
        <w:t>4</w:t>
      </w:r>
      <w:r w:rsidRPr="00A918B3">
        <w:t xml:space="preserve"> to the </w:t>
      </w:r>
      <w:r w:rsidR="00F7784D" w:rsidRPr="00A918B3">
        <w:rPr>
          <w:i/>
        </w:rPr>
        <w:t>Counter</w:t>
      </w:r>
      <w:r w:rsidR="00A918B3">
        <w:rPr>
          <w:i/>
        </w:rPr>
        <w:noBreakHyphen/>
      </w:r>
      <w:r w:rsidR="00F7784D" w:rsidRPr="00A918B3">
        <w:rPr>
          <w:i/>
        </w:rPr>
        <w:t>Terrorism</w:t>
      </w:r>
      <w:r w:rsidR="001A1BA7" w:rsidRPr="00A918B3">
        <w:rPr>
          <w:i/>
        </w:rPr>
        <w:t xml:space="preserve"> Legislation Amendment (Prohibited Hate Symbols and Other Measures) Act 2023</w:t>
      </w:r>
      <w:r w:rsidRPr="00A918B3">
        <w:t xml:space="preserve"> appl</w:t>
      </w:r>
      <w:r w:rsidR="00C87B06" w:rsidRPr="00A918B3">
        <w:t>y</w:t>
      </w:r>
      <w:r w:rsidRPr="00A918B3">
        <w:t xml:space="preserve"> in relation to:</w:t>
      </w:r>
    </w:p>
    <w:p w14:paraId="79F5D8AB" w14:textId="77777777" w:rsidR="008445A5" w:rsidRPr="00A918B3" w:rsidRDefault="008445A5" w:rsidP="00A918B3">
      <w:pPr>
        <w:pStyle w:val="paragraph"/>
      </w:pPr>
      <w:r w:rsidRPr="00A918B3">
        <w:tab/>
        <w:t>(a)</w:t>
      </w:r>
      <w:r w:rsidRPr="00A918B3">
        <w:tab/>
        <w:t>a legislative instrument made before the commencement of this section that was not repealed</w:t>
      </w:r>
      <w:r w:rsidR="004018F0" w:rsidRPr="00A918B3">
        <w:t>,</w:t>
      </w:r>
      <w:r w:rsidRPr="00A918B3">
        <w:t xml:space="preserve"> and did not cease to have effect</w:t>
      </w:r>
      <w:r w:rsidR="004018F0" w:rsidRPr="00A918B3">
        <w:t>,</w:t>
      </w:r>
      <w:r w:rsidRPr="00A918B3">
        <w:t xml:space="preserve"> before that commencement; or</w:t>
      </w:r>
    </w:p>
    <w:p w14:paraId="67860EF5" w14:textId="77777777" w:rsidR="008445A5" w:rsidRPr="00A918B3" w:rsidRDefault="008445A5" w:rsidP="00A918B3">
      <w:pPr>
        <w:pStyle w:val="paragraph"/>
      </w:pPr>
      <w:r w:rsidRPr="00A918B3">
        <w:tab/>
        <w:t>(b)</w:t>
      </w:r>
      <w:r w:rsidRPr="00A918B3">
        <w:tab/>
        <w:t>a legislative instrument made on or after that commencement.</w:t>
      </w:r>
    </w:p>
    <w:p w14:paraId="1CF8AA24" w14:textId="77777777" w:rsidR="00570970" w:rsidRPr="00A918B3" w:rsidRDefault="00F73351" w:rsidP="00A918B3">
      <w:pPr>
        <w:pStyle w:val="ActHead6"/>
        <w:pageBreakBefore/>
      </w:pPr>
      <w:bookmarkStart w:id="56" w:name="_Toc153272910"/>
      <w:r w:rsidRPr="00873257">
        <w:rPr>
          <w:rStyle w:val="CharAmSchNo"/>
        </w:rPr>
        <w:lastRenderedPageBreak/>
        <w:t>Schedule 5</w:t>
      </w:r>
      <w:r w:rsidR="00570970" w:rsidRPr="00A918B3">
        <w:t>—</w:t>
      </w:r>
      <w:r w:rsidR="00570970" w:rsidRPr="00873257">
        <w:rPr>
          <w:rStyle w:val="CharAmSchText"/>
        </w:rPr>
        <w:t>Other measures</w:t>
      </w:r>
      <w:bookmarkEnd w:id="56"/>
    </w:p>
    <w:p w14:paraId="0AA3F874" w14:textId="77777777" w:rsidR="009C4154" w:rsidRPr="00873257" w:rsidRDefault="009C4154" w:rsidP="00A918B3">
      <w:pPr>
        <w:pStyle w:val="Header"/>
      </w:pPr>
      <w:r w:rsidRPr="00873257">
        <w:rPr>
          <w:rStyle w:val="CharAmPartNo"/>
        </w:rPr>
        <w:t xml:space="preserve"> </w:t>
      </w:r>
      <w:r w:rsidRPr="00873257">
        <w:rPr>
          <w:rStyle w:val="CharAmPartText"/>
        </w:rPr>
        <w:t xml:space="preserve"> </w:t>
      </w:r>
    </w:p>
    <w:p w14:paraId="4F7F37A8" w14:textId="77777777" w:rsidR="00570970" w:rsidRPr="00A918B3" w:rsidRDefault="00570970" w:rsidP="00A918B3">
      <w:pPr>
        <w:pStyle w:val="ActHead9"/>
      </w:pPr>
      <w:bookmarkStart w:id="57" w:name="_Toc153272911"/>
      <w:r w:rsidRPr="00A918B3">
        <w:t>Criminal Code Act 1995</w:t>
      </w:r>
      <w:bookmarkEnd w:id="57"/>
    </w:p>
    <w:p w14:paraId="5E8706BD" w14:textId="77777777" w:rsidR="008433A3" w:rsidRPr="00A918B3" w:rsidRDefault="008433A3" w:rsidP="00A918B3">
      <w:pPr>
        <w:pStyle w:val="ItemHead"/>
        <w:rPr>
          <w:i/>
        </w:rPr>
      </w:pPr>
      <w:r w:rsidRPr="00A918B3">
        <w:t xml:space="preserve">1  </w:t>
      </w:r>
      <w:r w:rsidR="00F73351" w:rsidRPr="00A918B3">
        <w:t>Paragraph 2</w:t>
      </w:r>
      <w:r w:rsidRPr="00A918B3">
        <w:t xml:space="preserve">71.11(f) of the </w:t>
      </w:r>
      <w:r w:rsidRPr="00A918B3">
        <w:rPr>
          <w:i/>
        </w:rPr>
        <w:t>Criminal Code</w:t>
      </w:r>
    </w:p>
    <w:p w14:paraId="7D1A7146" w14:textId="77777777" w:rsidR="008433A3" w:rsidRPr="00A918B3" w:rsidRDefault="008433A3" w:rsidP="00A918B3">
      <w:pPr>
        <w:pStyle w:val="Item"/>
      </w:pPr>
      <w:r w:rsidRPr="00A918B3">
        <w:t>Omit “for the purposes of paragraph 51(xix) of the Constitution”.</w:t>
      </w:r>
    </w:p>
    <w:p w14:paraId="7A788ADB" w14:textId="77777777" w:rsidR="00570970" w:rsidRPr="00A918B3" w:rsidRDefault="008433A3" w:rsidP="00A918B3">
      <w:pPr>
        <w:pStyle w:val="ItemHead"/>
      </w:pPr>
      <w:r w:rsidRPr="00A918B3">
        <w:t>2</w:t>
      </w:r>
      <w:r w:rsidR="00570970" w:rsidRPr="00A918B3">
        <w:t xml:space="preserve">  </w:t>
      </w:r>
      <w:r w:rsidR="00F73351" w:rsidRPr="00A918B3">
        <w:t>Subparagraphs 4</w:t>
      </w:r>
      <w:r w:rsidR="00570970" w:rsidRPr="00A918B3">
        <w:t xml:space="preserve">74.37(1)(f)(ii) and (2)(f)(ii) </w:t>
      </w:r>
      <w:r w:rsidR="004143FB" w:rsidRPr="00A918B3">
        <w:t xml:space="preserve">of </w:t>
      </w:r>
      <w:r w:rsidR="00A85EBE" w:rsidRPr="00A918B3">
        <w:t>the</w:t>
      </w:r>
      <w:r w:rsidR="00570970" w:rsidRPr="00A918B3">
        <w:t xml:space="preserve"> </w:t>
      </w:r>
      <w:r w:rsidR="00570970" w:rsidRPr="00A918B3">
        <w:rPr>
          <w:i/>
        </w:rPr>
        <w:t>Criminal Code</w:t>
      </w:r>
    </w:p>
    <w:p w14:paraId="7D73DA48" w14:textId="77777777" w:rsidR="00570970" w:rsidRPr="00A918B3" w:rsidRDefault="00570970" w:rsidP="00A918B3">
      <w:pPr>
        <w:pStyle w:val="Item"/>
      </w:pPr>
      <w:r w:rsidRPr="00A918B3">
        <w:t>Before “performing”, inser</w:t>
      </w:r>
      <w:r w:rsidR="009C4E1D" w:rsidRPr="00A918B3">
        <w:t>t</w:t>
      </w:r>
      <w:r w:rsidRPr="00A918B3">
        <w:t xml:space="preserve"> “the public official”.</w:t>
      </w:r>
    </w:p>
    <w:p w14:paraId="6089FD8E" w14:textId="77777777" w:rsidR="008433A3" w:rsidRPr="00A918B3" w:rsidRDefault="008433A3" w:rsidP="00A918B3">
      <w:pPr>
        <w:pStyle w:val="ItemHead"/>
      </w:pPr>
      <w:r w:rsidRPr="00A918B3">
        <w:t>3  Dictionary</w:t>
      </w:r>
      <w:r w:rsidR="00411CD1" w:rsidRPr="00A918B3">
        <w:t xml:space="preserve"> in the </w:t>
      </w:r>
      <w:r w:rsidR="00411CD1" w:rsidRPr="00A918B3">
        <w:rPr>
          <w:i/>
        </w:rPr>
        <w:t>Criminal Code</w:t>
      </w:r>
    </w:p>
    <w:p w14:paraId="28D1251A" w14:textId="77777777" w:rsidR="008433A3" w:rsidRPr="00A918B3" w:rsidRDefault="008433A3" w:rsidP="00A918B3">
      <w:pPr>
        <w:pStyle w:val="Item"/>
      </w:pPr>
      <w:r w:rsidRPr="00A918B3">
        <w:t>Insert:</w:t>
      </w:r>
    </w:p>
    <w:p w14:paraId="7A891B3A" w14:textId="77777777" w:rsidR="008433A3" w:rsidRDefault="008433A3" w:rsidP="00A918B3">
      <w:pPr>
        <w:pStyle w:val="Definition"/>
      </w:pPr>
      <w:r w:rsidRPr="00A918B3">
        <w:rPr>
          <w:b/>
          <w:i/>
        </w:rPr>
        <w:t>alien</w:t>
      </w:r>
      <w:r w:rsidRPr="00A918B3">
        <w:t xml:space="preserve"> means a person who is an alien for the purposes of paragraph 51(xix) of the Constitution.</w:t>
      </w:r>
    </w:p>
    <w:p w14:paraId="5B2F70EE" w14:textId="77777777" w:rsidR="007D4C57" w:rsidRDefault="007D4C57" w:rsidP="007D4C57"/>
    <w:p w14:paraId="460C4B4E" w14:textId="77777777" w:rsidR="007D4C57" w:rsidRDefault="007D4C57" w:rsidP="007D4C57">
      <w:pPr>
        <w:pStyle w:val="AssentBk"/>
        <w:keepNext/>
      </w:pPr>
    </w:p>
    <w:p w14:paraId="60B1B7F1" w14:textId="77777777" w:rsidR="007D4C57" w:rsidRDefault="007D4C57" w:rsidP="007D4C57">
      <w:pPr>
        <w:pStyle w:val="AssentBk"/>
        <w:keepNext/>
      </w:pPr>
    </w:p>
    <w:p w14:paraId="1CEA72C4" w14:textId="77777777" w:rsidR="007D4C57" w:rsidRDefault="007D4C57" w:rsidP="007D4C57">
      <w:pPr>
        <w:pStyle w:val="2ndRd"/>
        <w:keepNext/>
        <w:pBdr>
          <w:top w:val="single" w:sz="2" w:space="1" w:color="auto"/>
        </w:pBdr>
      </w:pPr>
    </w:p>
    <w:p w14:paraId="26DC68CE" w14:textId="77777777" w:rsidR="00C1154E" w:rsidRDefault="00C1154E" w:rsidP="00C1154E">
      <w:pPr>
        <w:pStyle w:val="2ndRd"/>
        <w:keepNext/>
        <w:spacing w:line="260" w:lineRule="atLeast"/>
        <w:rPr>
          <w:i/>
        </w:rPr>
      </w:pPr>
      <w:r>
        <w:t>[</w:t>
      </w:r>
      <w:r>
        <w:rPr>
          <w:i/>
        </w:rPr>
        <w:t>Minister’s second reading speech made in—</w:t>
      </w:r>
    </w:p>
    <w:p w14:paraId="70AD79A1" w14:textId="5057EA9A" w:rsidR="00C1154E" w:rsidRDefault="00C1154E" w:rsidP="00C1154E">
      <w:pPr>
        <w:pStyle w:val="2ndRd"/>
        <w:keepNext/>
        <w:spacing w:line="260" w:lineRule="atLeast"/>
        <w:rPr>
          <w:i/>
        </w:rPr>
      </w:pPr>
      <w:r>
        <w:rPr>
          <w:i/>
        </w:rPr>
        <w:t>House of Representatives on 14 June 2023</w:t>
      </w:r>
    </w:p>
    <w:p w14:paraId="4A200AAD" w14:textId="1713F8CA" w:rsidR="00C1154E" w:rsidRDefault="00C1154E" w:rsidP="00C1154E">
      <w:pPr>
        <w:pStyle w:val="2ndRd"/>
        <w:keepNext/>
        <w:spacing w:line="260" w:lineRule="atLeast"/>
        <w:rPr>
          <w:i/>
        </w:rPr>
      </w:pPr>
      <w:r>
        <w:rPr>
          <w:i/>
        </w:rPr>
        <w:t>Senate on 4 December 2023</w:t>
      </w:r>
      <w:r>
        <w:t>]</w:t>
      </w:r>
    </w:p>
    <w:p w14:paraId="4A466BFC" w14:textId="77777777" w:rsidR="00C1154E" w:rsidRDefault="00C1154E" w:rsidP="00C1154E"/>
    <w:p w14:paraId="55567F37" w14:textId="45DBF113" w:rsidR="00B73A9C" w:rsidRPr="00C1154E" w:rsidRDefault="00C1154E" w:rsidP="007D4C57">
      <w:pPr>
        <w:framePr w:hSpace="180" w:wrap="around" w:vAnchor="text" w:hAnchor="page" w:x="2371" w:y="3236"/>
      </w:pPr>
      <w:r>
        <w:t>(77/23)</w:t>
      </w:r>
    </w:p>
    <w:p w14:paraId="5F6F2499" w14:textId="77777777" w:rsidR="00C1154E" w:rsidRDefault="00C1154E"/>
    <w:sectPr w:rsidR="00C1154E" w:rsidSect="00B73A9C">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76289" w14:textId="77777777" w:rsidR="00E22456" w:rsidRDefault="00E22456" w:rsidP="0048364F">
      <w:pPr>
        <w:spacing w:line="240" w:lineRule="auto"/>
      </w:pPr>
      <w:r>
        <w:separator/>
      </w:r>
    </w:p>
  </w:endnote>
  <w:endnote w:type="continuationSeparator" w:id="0">
    <w:p w14:paraId="159A9B74" w14:textId="77777777" w:rsidR="00E22456" w:rsidRDefault="00E2245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2AEA" w14:textId="77777777" w:rsidR="00E22456" w:rsidRPr="005F1388" w:rsidRDefault="00E22456" w:rsidP="00A918B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5C62" w14:textId="52B75D24" w:rsidR="00E22456" w:rsidRDefault="00E22456" w:rsidP="00C1154E">
    <w:pPr>
      <w:pStyle w:val="ScalePlusRef"/>
    </w:pPr>
    <w:r>
      <w:t>Note: An electronic version of this Act is available on the Federal Register of Legislation (</w:t>
    </w:r>
    <w:hyperlink r:id="rId1" w:history="1">
      <w:r>
        <w:t>https://www.legislation.gov.au/</w:t>
      </w:r>
    </w:hyperlink>
    <w:r>
      <w:t>)</w:t>
    </w:r>
  </w:p>
  <w:p w14:paraId="0E14E58F" w14:textId="77777777" w:rsidR="00E22456" w:rsidRDefault="00E22456" w:rsidP="00C1154E"/>
  <w:p w14:paraId="7356304D" w14:textId="6C8F0CF1" w:rsidR="00E22456" w:rsidRDefault="00E22456" w:rsidP="00A918B3">
    <w:pPr>
      <w:pStyle w:val="Footer"/>
      <w:spacing w:before="120"/>
    </w:pPr>
  </w:p>
  <w:p w14:paraId="4C880065" w14:textId="77777777" w:rsidR="00E22456" w:rsidRPr="005F1388" w:rsidRDefault="00E2245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E1C79" w14:textId="77777777" w:rsidR="00E22456" w:rsidRPr="00ED79B6" w:rsidRDefault="00E22456" w:rsidP="00A918B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7CA4" w14:textId="77777777" w:rsidR="00E22456" w:rsidRDefault="00E22456" w:rsidP="00A918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22456" w14:paraId="541924A3" w14:textId="77777777" w:rsidTr="00F95321">
      <w:tc>
        <w:tcPr>
          <w:tcW w:w="646" w:type="dxa"/>
        </w:tcPr>
        <w:p w14:paraId="75E3A267" w14:textId="77777777" w:rsidR="00E22456" w:rsidRDefault="00E22456" w:rsidP="00F9532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8DA3457" w14:textId="7B35E0CF" w:rsidR="00E22456" w:rsidRDefault="00E22456" w:rsidP="00F9532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Counter-Terrorism Legislation Amendment (Prohibited Hate Symbols and Other Measures) Act 2023</w:t>
          </w:r>
          <w:r w:rsidRPr="00ED79B6">
            <w:rPr>
              <w:i/>
              <w:sz w:val="18"/>
            </w:rPr>
            <w:fldChar w:fldCharType="end"/>
          </w:r>
        </w:p>
      </w:tc>
      <w:tc>
        <w:tcPr>
          <w:tcW w:w="1270" w:type="dxa"/>
        </w:tcPr>
        <w:p w14:paraId="2616CF3D" w14:textId="253D40E9" w:rsidR="00E22456" w:rsidRDefault="00E22456" w:rsidP="00F9532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113, 2023</w:t>
          </w:r>
          <w:r w:rsidRPr="00ED79B6">
            <w:rPr>
              <w:i/>
              <w:sz w:val="18"/>
            </w:rPr>
            <w:fldChar w:fldCharType="end"/>
          </w:r>
        </w:p>
      </w:tc>
    </w:tr>
  </w:tbl>
  <w:p w14:paraId="639F5402" w14:textId="77777777" w:rsidR="00E22456" w:rsidRDefault="00E2245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7F24" w14:textId="77777777" w:rsidR="00E22456" w:rsidRDefault="00E22456" w:rsidP="00A918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22456" w14:paraId="16987831" w14:textId="77777777" w:rsidTr="00F95321">
      <w:tc>
        <w:tcPr>
          <w:tcW w:w="1247" w:type="dxa"/>
        </w:tcPr>
        <w:p w14:paraId="45F17FE3" w14:textId="448D6163" w:rsidR="00E22456" w:rsidRDefault="00E22456" w:rsidP="00F9532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113, 2023</w:t>
          </w:r>
          <w:r w:rsidRPr="00ED79B6">
            <w:rPr>
              <w:i/>
              <w:sz w:val="18"/>
            </w:rPr>
            <w:fldChar w:fldCharType="end"/>
          </w:r>
        </w:p>
      </w:tc>
      <w:tc>
        <w:tcPr>
          <w:tcW w:w="5387" w:type="dxa"/>
        </w:tcPr>
        <w:p w14:paraId="5CC41263" w14:textId="23708566" w:rsidR="00E22456" w:rsidRDefault="00E22456" w:rsidP="00F9532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Counter-Terrorism Legislation Amendment (Prohibited Hate Symbols and Other Measures) Act 2023</w:t>
          </w:r>
          <w:r w:rsidRPr="00ED79B6">
            <w:rPr>
              <w:i/>
              <w:sz w:val="18"/>
            </w:rPr>
            <w:fldChar w:fldCharType="end"/>
          </w:r>
        </w:p>
      </w:tc>
      <w:tc>
        <w:tcPr>
          <w:tcW w:w="669" w:type="dxa"/>
        </w:tcPr>
        <w:p w14:paraId="69024185" w14:textId="77777777" w:rsidR="00E22456" w:rsidRDefault="00E22456" w:rsidP="00F9532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247A05A" w14:textId="77777777" w:rsidR="00E22456" w:rsidRPr="00ED79B6" w:rsidRDefault="00E22456"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3F04D" w14:textId="77777777" w:rsidR="00E22456" w:rsidRPr="00A961C4" w:rsidRDefault="00E22456" w:rsidP="00A918B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22456" w14:paraId="7CC2629A" w14:textId="77777777" w:rsidTr="00873257">
      <w:tc>
        <w:tcPr>
          <w:tcW w:w="646" w:type="dxa"/>
        </w:tcPr>
        <w:p w14:paraId="0E6671CC" w14:textId="77777777" w:rsidR="00E22456" w:rsidRDefault="00E22456" w:rsidP="00F9532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B285EF4" w14:textId="5C1EB4E3" w:rsidR="00E22456" w:rsidRDefault="00E22456" w:rsidP="00F953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Counter-Terrorism Legislation Amendment (Prohibited Hate Symbols and Other Measures) Act 2023</w:t>
          </w:r>
          <w:r w:rsidRPr="007A1328">
            <w:rPr>
              <w:i/>
              <w:sz w:val="18"/>
            </w:rPr>
            <w:fldChar w:fldCharType="end"/>
          </w:r>
        </w:p>
      </w:tc>
      <w:tc>
        <w:tcPr>
          <w:tcW w:w="1270" w:type="dxa"/>
        </w:tcPr>
        <w:p w14:paraId="26CF60D4" w14:textId="3E2BD850" w:rsidR="00E22456" w:rsidRDefault="00E22456" w:rsidP="00F9532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113, 2023</w:t>
          </w:r>
          <w:r w:rsidRPr="007A1328">
            <w:rPr>
              <w:i/>
              <w:sz w:val="18"/>
            </w:rPr>
            <w:fldChar w:fldCharType="end"/>
          </w:r>
        </w:p>
      </w:tc>
    </w:tr>
  </w:tbl>
  <w:p w14:paraId="484DB9FC" w14:textId="77777777" w:rsidR="00E22456" w:rsidRPr="00A961C4" w:rsidRDefault="00E22456"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6914E" w14:textId="77777777" w:rsidR="00E22456" w:rsidRPr="00A961C4" w:rsidRDefault="00E22456" w:rsidP="00A918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22456" w14:paraId="59DAC557" w14:textId="77777777" w:rsidTr="00873257">
      <w:tc>
        <w:tcPr>
          <w:tcW w:w="1247" w:type="dxa"/>
        </w:tcPr>
        <w:p w14:paraId="38713C45" w14:textId="7BD1EF15" w:rsidR="00E22456" w:rsidRDefault="00E22456" w:rsidP="00F9532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113, 2023</w:t>
          </w:r>
          <w:r w:rsidRPr="007A1328">
            <w:rPr>
              <w:i/>
              <w:sz w:val="18"/>
            </w:rPr>
            <w:fldChar w:fldCharType="end"/>
          </w:r>
        </w:p>
      </w:tc>
      <w:tc>
        <w:tcPr>
          <w:tcW w:w="5387" w:type="dxa"/>
        </w:tcPr>
        <w:p w14:paraId="6B220239" w14:textId="5D84C177" w:rsidR="00E22456" w:rsidRDefault="00E22456" w:rsidP="00F953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Counter-Terrorism Legislation Amendment (Prohibited Hate Symbols and Other Measures) Act 2023</w:t>
          </w:r>
          <w:r w:rsidRPr="007A1328">
            <w:rPr>
              <w:i/>
              <w:sz w:val="18"/>
            </w:rPr>
            <w:fldChar w:fldCharType="end"/>
          </w:r>
        </w:p>
      </w:tc>
      <w:tc>
        <w:tcPr>
          <w:tcW w:w="669" w:type="dxa"/>
        </w:tcPr>
        <w:p w14:paraId="12BC38C6" w14:textId="77777777" w:rsidR="00E22456" w:rsidRDefault="00E22456" w:rsidP="00F9532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8D18A66" w14:textId="77777777" w:rsidR="00E22456" w:rsidRPr="00055B5C" w:rsidRDefault="00E22456"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4BCE2" w14:textId="77777777" w:rsidR="00E22456" w:rsidRPr="00A961C4" w:rsidRDefault="00E22456" w:rsidP="00A918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015"/>
      <w:gridCol w:w="654"/>
    </w:tblGrid>
    <w:tr w:rsidR="00E22456" w14:paraId="0FFA32E3" w14:textId="77777777" w:rsidTr="004651E7">
      <w:tc>
        <w:tcPr>
          <w:tcW w:w="1418" w:type="dxa"/>
        </w:tcPr>
        <w:p w14:paraId="3D4F0E22" w14:textId="76BE8878" w:rsidR="00E22456" w:rsidRDefault="00E22456" w:rsidP="00F9532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113, 2023</w:t>
          </w:r>
          <w:r w:rsidRPr="007A1328">
            <w:rPr>
              <w:i/>
              <w:sz w:val="18"/>
            </w:rPr>
            <w:fldChar w:fldCharType="end"/>
          </w:r>
        </w:p>
      </w:tc>
      <w:tc>
        <w:tcPr>
          <w:tcW w:w="5015" w:type="dxa"/>
        </w:tcPr>
        <w:p w14:paraId="1CDDF4A3" w14:textId="6AE64F57" w:rsidR="00E22456" w:rsidRDefault="00E22456" w:rsidP="00F953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Counter-Terrorism Legislation Amendment (Prohibited Hate Symbols and Other Measures) Act 2023</w:t>
          </w:r>
          <w:r w:rsidRPr="007A1328">
            <w:rPr>
              <w:i/>
              <w:sz w:val="18"/>
            </w:rPr>
            <w:fldChar w:fldCharType="end"/>
          </w:r>
        </w:p>
      </w:tc>
      <w:tc>
        <w:tcPr>
          <w:tcW w:w="654" w:type="dxa"/>
        </w:tcPr>
        <w:p w14:paraId="09FED33B" w14:textId="77777777" w:rsidR="00E22456" w:rsidRDefault="00E22456" w:rsidP="00F9532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C7EE7A3" w14:textId="77777777" w:rsidR="00E22456" w:rsidRPr="00A961C4" w:rsidRDefault="00E22456"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E1FFD" w14:textId="77777777" w:rsidR="00E22456" w:rsidRDefault="00E22456" w:rsidP="0048364F">
      <w:pPr>
        <w:spacing w:line="240" w:lineRule="auto"/>
      </w:pPr>
      <w:r>
        <w:separator/>
      </w:r>
    </w:p>
  </w:footnote>
  <w:footnote w:type="continuationSeparator" w:id="0">
    <w:p w14:paraId="0A1EFC5F" w14:textId="77777777" w:rsidR="00E22456" w:rsidRDefault="00E2245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DC8F" w14:textId="77777777" w:rsidR="00E22456" w:rsidRPr="005F1388" w:rsidRDefault="00E22456"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6F62A" w14:textId="77777777" w:rsidR="00E22456" w:rsidRPr="005F1388" w:rsidRDefault="00E22456"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47E0" w14:textId="77777777" w:rsidR="00E22456" w:rsidRPr="005F1388" w:rsidRDefault="00E2245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D945" w14:textId="77777777" w:rsidR="00E22456" w:rsidRPr="00ED79B6" w:rsidRDefault="00E22456"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EDDE" w14:textId="77777777" w:rsidR="00E22456" w:rsidRPr="00ED79B6" w:rsidRDefault="00E22456"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08F5" w14:textId="77777777" w:rsidR="00E22456" w:rsidRPr="00ED79B6" w:rsidRDefault="00E2245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C729" w14:textId="48A5F5EB" w:rsidR="00E22456" w:rsidRPr="00A961C4" w:rsidRDefault="00E22456" w:rsidP="0048364F">
    <w:pPr>
      <w:rPr>
        <w:b/>
        <w:sz w:val="20"/>
      </w:rPr>
    </w:pPr>
    <w:r>
      <w:rPr>
        <w:b/>
        <w:sz w:val="20"/>
      </w:rPr>
      <w:fldChar w:fldCharType="begin"/>
    </w:r>
    <w:r>
      <w:rPr>
        <w:b/>
        <w:sz w:val="20"/>
      </w:rPr>
      <w:instrText xml:space="preserve"> STYLEREF CharAmSchNo </w:instrText>
    </w:r>
    <w:r w:rsidR="00F20D90">
      <w:rPr>
        <w:b/>
        <w:sz w:val="20"/>
      </w:rPr>
      <w:fldChar w:fldCharType="separate"/>
    </w:r>
    <w:r w:rsidR="00F20D90">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20D90">
      <w:rPr>
        <w:sz w:val="20"/>
      </w:rPr>
      <w:fldChar w:fldCharType="separate"/>
    </w:r>
    <w:r w:rsidR="00F20D90">
      <w:rPr>
        <w:noProof/>
        <w:sz w:val="20"/>
      </w:rPr>
      <w:t>Terrorist organisation regulations</w:t>
    </w:r>
    <w:r>
      <w:rPr>
        <w:sz w:val="20"/>
      </w:rPr>
      <w:fldChar w:fldCharType="end"/>
    </w:r>
  </w:p>
  <w:p w14:paraId="429060A9" w14:textId="648796E5" w:rsidR="00E22456" w:rsidRPr="00A961C4" w:rsidRDefault="00E22456" w:rsidP="0048364F">
    <w:pPr>
      <w:rPr>
        <w:b/>
        <w:sz w:val="20"/>
      </w:rPr>
    </w:pPr>
    <w:r>
      <w:rPr>
        <w:b/>
        <w:sz w:val="20"/>
      </w:rPr>
      <w:fldChar w:fldCharType="begin"/>
    </w:r>
    <w:r>
      <w:rPr>
        <w:b/>
        <w:sz w:val="20"/>
      </w:rPr>
      <w:instrText xml:space="preserve"> STYLEREF CharAmPartNo </w:instrText>
    </w:r>
    <w:r w:rsidR="00F20D90">
      <w:rPr>
        <w:b/>
        <w:sz w:val="20"/>
      </w:rPr>
      <w:fldChar w:fldCharType="separate"/>
    </w:r>
    <w:r w:rsidR="00F20D90">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20D90">
      <w:rPr>
        <w:sz w:val="20"/>
      </w:rPr>
      <w:fldChar w:fldCharType="separate"/>
    </w:r>
    <w:r w:rsidR="00F20D90">
      <w:rPr>
        <w:noProof/>
        <w:sz w:val="20"/>
      </w:rPr>
      <w:t>Application provisions</w:t>
    </w:r>
    <w:r>
      <w:rPr>
        <w:sz w:val="20"/>
      </w:rPr>
      <w:fldChar w:fldCharType="end"/>
    </w:r>
  </w:p>
  <w:p w14:paraId="37D91B65" w14:textId="77777777" w:rsidR="00E22456" w:rsidRPr="00A961C4" w:rsidRDefault="00E22456"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6A51" w14:textId="2E04BC9C" w:rsidR="00E22456" w:rsidRPr="00A961C4" w:rsidRDefault="00E22456" w:rsidP="0048364F">
    <w:pPr>
      <w:jc w:val="right"/>
      <w:rPr>
        <w:sz w:val="20"/>
      </w:rPr>
    </w:pPr>
    <w:r w:rsidRPr="00A961C4">
      <w:rPr>
        <w:sz w:val="20"/>
      </w:rPr>
      <w:fldChar w:fldCharType="begin"/>
    </w:r>
    <w:r w:rsidRPr="00A961C4">
      <w:rPr>
        <w:sz w:val="20"/>
      </w:rPr>
      <w:instrText xml:space="preserve"> STYLEREF CharAmSchText </w:instrText>
    </w:r>
    <w:r w:rsidR="00F20D90">
      <w:rPr>
        <w:sz w:val="20"/>
      </w:rPr>
      <w:fldChar w:fldCharType="separate"/>
    </w:r>
    <w:r w:rsidR="00F20D90">
      <w:rPr>
        <w:noProof/>
        <w:sz w:val="20"/>
      </w:rPr>
      <w:t>Other measures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20D90">
      <w:rPr>
        <w:b/>
        <w:sz w:val="20"/>
      </w:rPr>
      <w:fldChar w:fldCharType="separate"/>
    </w:r>
    <w:r w:rsidR="00F20D90">
      <w:rPr>
        <w:b/>
        <w:noProof/>
        <w:sz w:val="20"/>
      </w:rPr>
      <w:t>Schedule 5</w:t>
    </w:r>
    <w:r>
      <w:rPr>
        <w:b/>
        <w:sz w:val="20"/>
      </w:rPr>
      <w:fldChar w:fldCharType="end"/>
    </w:r>
  </w:p>
  <w:p w14:paraId="278C9419" w14:textId="3BC82881" w:rsidR="00E22456" w:rsidRPr="00A961C4" w:rsidRDefault="00E2245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71A416C" w14:textId="77777777" w:rsidR="00E22456" w:rsidRPr="00A961C4" w:rsidRDefault="00E22456"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5658" w14:textId="77777777" w:rsidR="00E22456" w:rsidRPr="00A961C4" w:rsidRDefault="00E2245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4804BA"/>
    <w:multiLevelType w:val="hybridMultilevel"/>
    <w:tmpl w:val="FF062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C945EF"/>
    <w:multiLevelType w:val="hybridMultilevel"/>
    <w:tmpl w:val="4A82C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739F7C14"/>
    <w:multiLevelType w:val="hybridMultilevel"/>
    <w:tmpl w:val="AD565A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94A5876"/>
    <w:multiLevelType w:val="hybridMultilevel"/>
    <w:tmpl w:val="E54E9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1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7F"/>
    <w:rsid w:val="000001CB"/>
    <w:rsid w:val="00002CDA"/>
    <w:rsid w:val="000042B9"/>
    <w:rsid w:val="00005D25"/>
    <w:rsid w:val="0001024D"/>
    <w:rsid w:val="00010533"/>
    <w:rsid w:val="00010BC5"/>
    <w:rsid w:val="000113BC"/>
    <w:rsid w:val="000119C7"/>
    <w:rsid w:val="00011A48"/>
    <w:rsid w:val="00012421"/>
    <w:rsid w:val="00012CF9"/>
    <w:rsid w:val="000136AF"/>
    <w:rsid w:val="000169FA"/>
    <w:rsid w:val="000174BC"/>
    <w:rsid w:val="00020084"/>
    <w:rsid w:val="00024B34"/>
    <w:rsid w:val="000266EB"/>
    <w:rsid w:val="00032254"/>
    <w:rsid w:val="000350BE"/>
    <w:rsid w:val="000417C9"/>
    <w:rsid w:val="00041829"/>
    <w:rsid w:val="00042C0A"/>
    <w:rsid w:val="00044316"/>
    <w:rsid w:val="00044A35"/>
    <w:rsid w:val="000456BF"/>
    <w:rsid w:val="000470AF"/>
    <w:rsid w:val="00051039"/>
    <w:rsid w:val="0005289D"/>
    <w:rsid w:val="00055B5C"/>
    <w:rsid w:val="00056391"/>
    <w:rsid w:val="000603F6"/>
    <w:rsid w:val="00060FF9"/>
    <w:rsid w:val="000614BF"/>
    <w:rsid w:val="00062DA6"/>
    <w:rsid w:val="00062F95"/>
    <w:rsid w:val="0006370C"/>
    <w:rsid w:val="000665B5"/>
    <w:rsid w:val="000708A2"/>
    <w:rsid w:val="00071377"/>
    <w:rsid w:val="00074CD0"/>
    <w:rsid w:val="000831D9"/>
    <w:rsid w:val="0008323F"/>
    <w:rsid w:val="0008580D"/>
    <w:rsid w:val="000900A7"/>
    <w:rsid w:val="0009321A"/>
    <w:rsid w:val="00094360"/>
    <w:rsid w:val="00095AFD"/>
    <w:rsid w:val="00096A06"/>
    <w:rsid w:val="00097876"/>
    <w:rsid w:val="000A1540"/>
    <w:rsid w:val="000A17B0"/>
    <w:rsid w:val="000A3078"/>
    <w:rsid w:val="000A5E2C"/>
    <w:rsid w:val="000A60A2"/>
    <w:rsid w:val="000A6B95"/>
    <w:rsid w:val="000B1FD2"/>
    <w:rsid w:val="000B4B34"/>
    <w:rsid w:val="000B5B7A"/>
    <w:rsid w:val="000B61E4"/>
    <w:rsid w:val="000B7BC1"/>
    <w:rsid w:val="000C0ADB"/>
    <w:rsid w:val="000C1E24"/>
    <w:rsid w:val="000C3D1B"/>
    <w:rsid w:val="000D0015"/>
    <w:rsid w:val="000D05EF"/>
    <w:rsid w:val="000D1E44"/>
    <w:rsid w:val="000D355A"/>
    <w:rsid w:val="000D3973"/>
    <w:rsid w:val="000D54B6"/>
    <w:rsid w:val="000D5520"/>
    <w:rsid w:val="000D58A1"/>
    <w:rsid w:val="000D5AF7"/>
    <w:rsid w:val="000D63C1"/>
    <w:rsid w:val="000D79C7"/>
    <w:rsid w:val="000E0021"/>
    <w:rsid w:val="000E28E7"/>
    <w:rsid w:val="000E39D8"/>
    <w:rsid w:val="000E3BD0"/>
    <w:rsid w:val="000E43D6"/>
    <w:rsid w:val="000E4A47"/>
    <w:rsid w:val="000E73F3"/>
    <w:rsid w:val="000F1046"/>
    <w:rsid w:val="000F1FE8"/>
    <w:rsid w:val="000F2145"/>
    <w:rsid w:val="000F21C1"/>
    <w:rsid w:val="000F316E"/>
    <w:rsid w:val="000F31FB"/>
    <w:rsid w:val="000F326C"/>
    <w:rsid w:val="000F3C0A"/>
    <w:rsid w:val="000F5597"/>
    <w:rsid w:val="00100049"/>
    <w:rsid w:val="00101BCB"/>
    <w:rsid w:val="00101D90"/>
    <w:rsid w:val="001044E1"/>
    <w:rsid w:val="0010516C"/>
    <w:rsid w:val="0010745C"/>
    <w:rsid w:val="001104E8"/>
    <w:rsid w:val="00112028"/>
    <w:rsid w:val="00113BD1"/>
    <w:rsid w:val="0011439A"/>
    <w:rsid w:val="00115046"/>
    <w:rsid w:val="001152F1"/>
    <w:rsid w:val="0011578C"/>
    <w:rsid w:val="00116D24"/>
    <w:rsid w:val="00121359"/>
    <w:rsid w:val="00122206"/>
    <w:rsid w:val="00122BAC"/>
    <w:rsid w:val="00123007"/>
    <w:rsid w:val="00125426"/>
    <w:rsid w:val="00125D08"/>
    <w:rsid w:val="001261A7"/>
    <w:rsid w:val="00126861"/>
    <w:rsid w:val="001274FC"/>
    <w:rsid w:val="0013187F"/>
    <w:rsid w:val="00131B8A"/>
    <w:rsid w:val="001364CE"/>
    <w:rsid w:val="00136AC7"/>
    <w:rsid w:val="00137371"/>
    <w:rsid w:val="00137C6B"/>
    <w:rsid w:val="00141329"/>
    <w:rsid w:val="001444DF"/>
    <w:rsid w:val="0014591E"/>
    <w:rsid w:val="00145C1D"/>
    <w:rsid w:val="001507EF"/>
    <w:rsid w:val="00150971"/>
    <w:rsid w:val="00150DBC"/>
    <w:rsid w:val="00152251"/>
    <w:rsid w:val="00152AF4"/>
    <w:rsid w:val="00152B76"/>
    <w:rsid w:val="00154E1D"/>
    <w:rsid w:val="00155E1E"/>
    <w:rsid w:val="0015646E"/>
    <w:rsid w:val="00156814"/>
    <w:rsid w:val="0015768A"/>
    <w:rsid w:val="001576BB"/>
    <w:rsid w:val="001579F6"/>
    <w:rsid w:val="00157B76"/>
    <w:rsid w:val="00161653"/>
    <w:rsid w:val="00163CD2"/>
    <w:rsid w:val="001643C9"/>
    <w:rsid w:val="00165568"/>
    <w:rsid w:val="001658ED"/>
    <w:rsid w:val="001661BA"/>
    <w:rsid w:val="00166C2F"/>
    <w:rsid w:val="00167FF1"/>
    <w:rsid w:val="001716C9"/>
    <w:rsid w:val="00173363"/>
    <w:rsid w:val="00173B94"/>
    <w:rsid w:val="001768D9"/>
    <w:rsid w:val="00177108"/>
    <w:rsid w:val="00177685"/>
    <w:rsid w:val="0018136A"/>
    <w:rsid w:val="0018321F"/>
    <w:rsid w:val="001840B8"/>
    <w:rsid w:val="001854B4"/>
    <w:rsid w:val="00191648"/>
    <w:rsid w:val="00191B3F"/>
    <w:rsid w:val="00191F99"/>
    <w:rsid w:val="00192185"/>
    <w:rsid w:val="001939E1"/>
    <w:rsid w:val="00193D0D"/>
    <w:rsid w:val="00194529"/>
    <w:rsid w:val="0019501F"/>
    <w:rsid w:val="00195382"/>
    <w:rsid w:val="001968CC"/>
    <w:rsid w:val="001972C5"/>
    <w:rsid w:val="001A075A"/>
    <w:rsid w:val="001A076F"/>
    <w:rsid w:val="001A1841"/>
    <w:rsid w:val="001A1BA7"/>
    <w:rsid w:val="001A1C8D"/>
    <w:rsid w:val="001A1D5B"/>
    <w:rsid w:val="001A3658"/>
    <w:rsid w:val="001A3FE5"/>
    <w:rsid w:val="001A4FDE"/>
    <w:rsid w:val="001A6A0E"/>
    <w:rsid w:val="001A6DFA"/>
    <w:rsid w:val="001A6FF6"/>
    <w:rsid w:val="001A759A"/>
    <w:rsid w:val="001A7634"/>
    <w:rsid w:val="001B1DD5"/>
    <w:rsid w:val="001B3692"/>
    <w:rsid w:val="001B633C"/>
    <w:rsid w:val="001B6BC3"/>
    <w:rsid w:val="001B7A5D"/>
    <w:rsid w:val="001B7E42"/>
    <w:rsid w:val="001B7E91"/>
    <w:rsid w:val="001C08D3"/>
    <w:rsid w:val="001C2418"/>
    <w:rsid w:val="001C2DC4"/>
    <w:rsid w:val="001C3B1E"/>
    <w:rsid w:val="001C5567"/>
    <w:rsid w:val="001C5828"/>
    <w:rsid w:val="001C6608"/>
    <w:rsid w:val="001C69C4"/>
    <w:rsid w:val="001C7350"/>
    <w:rsid w:val="001D0750"/>
    <w:rsid w:val="001D10E9"/>
    <w:rsid w:val="001D4DC2"/>
    <w:rsid w:val="001D6029"/>
    <w:rsid w:val="001E3590"/>
    <w:rsid w:val="001E4098"/>
    <w:rsid w:val="001E56CA"/>
    <w:rsid w:val="001E7407"/>
    <w:rsid w:val="001E7D3E"/>
    <w:rsid w:val="001F19E0"/>
    <w:rsid w:val="001F249B"/>
    <w:rsid w:val="001F3FE5"/>
    <w:rsid w:val="001F60B9"/>
    <w:rsid w:val="001F6133"/>
    <w:rsid w:val="00200D4C"/>
    <w:rsid w:val="002013B1"/>
    <w:rsid w:val="00201D27"/>
    <w:rsid w:val="00202618"/>
    <w:rsid w:val="002035E1"/>
    <w:rsid w:val="00204E31"/>
    <w:rsid w:val="002056A6"/>
    <w:rsid w:val="002100EE"/>
    <w:rsid w:val="00211029"/>
    <w:rsid w:val="00212340"/>
    <w:rsid w:val="002124D3"/>
    <w:rsid w:val="00212729"/>
    <w:rsid w:val="0021313D"/>
    <w:rsid w:val="00213550"/>
    <w:rsid w:val="00213C93"/>
    <w:rsid w:val="00215229"/>
    <w:rsid w:val="00216163"/>
    <w:rsid w:val="00217FCF"/>
    <w:rsid w:val="00224376"/>
    <w:rsid w:val="00224722"/>
    <w:rsid w:val="0022523D"/>
    <w:rsid w:val="00225A72"/>
    <w:rsid w:val="002276D2"/>
    <w:rsid w:val="00227A9B"/>
    <w:rsid w:val="002362B6"/>
    <w:rsid w:val="002362EB"/>
    <w:rsid w:val="00240749"/>
    <w:rsid w:val="002432EE"/>
    <w:rsid w:val="00243616"/>
    <w:rsid w:val="00244D52"/>
    <w:rsid w:val="002451F4"/>
    <w:rsid w:val="00245AC0"/>
    <w:rsid w:val="002467AC"/>
    <w:rsid w:val="00247E55"/>
    <w:rsid w:val="00253DCE"/>
    <w:rsid w:val="00254EC3"/>
    <w:rsid w:val="002556DA"/>
    <w:rsid w:val="00255FA2"/>
    <w:rsid w:val="00256ABD"/>
    <w:rsid w:val="00260D51"/>
    <w:rsid w:val="00263820"/>
    <w:rsid w:val="0027081D"/>
    <w:rsid w:val="00270EB5"/>
    <w:rsid w:val="00270EEC"/>
    <w:rsid w:val="00275197"/>
    <w:rsid w:val="00276752"/>
    <w:rsid w:val="00283780"/>
    <w:rsid w:val="00283A4E"/>
    <w:rsid w:val="00283E26"/>
    <w:rsid w:val="00284D18"/>
    <w:rsid w:val="00285567"/>
    <w:rsid w:val="002875B3"/>
    <w:rsid w:val="00287D9C"/>
    <w:rsid w:val="00291959"/>
    <w:rsid w:val="002919F1"/>
    <w:rsid w:val="00292F13"/>
    <w:rsid w:val="00293B89"/>
    <w:rsid w:val="00293D9A"/>
    <w:rsid w:val="00297286"/>
    <w:rsid w:val="00297539"/>
    <w:rsid w:val="00297ECB"/>
    <w:rsid w:val="002A0D81"/>
    <w:rsid w:val="002A2498"/>
    <w:rsid w:val="002A689A"/>
    <w:rsid w:val="002A6967"/>
    <w:rsid w:val="002B3EF2"/>
    <w:rsid w:val="002B4251"/>
    <w:rsid w:val="002B5A30"/>
    <w:rsid w:val="002C33F8"/>
    <w:rsid w:val="002C65D4"/>
    <w:rsid w:val="002D03DF"/>
    <w:rsid w:val="002D043A"/>
    <w:rsid w:val="002D2B89"/>
    <w:rsid w:val="002D30D1"/>
    <w:rsid w:val="002D395A"/>
    <w:rsid w:val="002E073E"/>
    <w:rsid w:val="002E0AB2"/>
    <w:rsid w:val="002E1796"/>
    <w:rsid w:val="002E3CCE"/>
    <w:rsid w:val="002F2736"/>
    <w:rsid w:val="002F5A80"/>
    <w:rsid w:val="002F6EB7"/>
    <w:rsid w:val="002F7E45"/>
    <w:rsid w:val="003001D3"/>
    <w:rsid w:val="00302D73"/>
    <w:rsid w:val="003125B6"/>
    <w:rsid w:val="003168C6"/>
    <w:rsid w:val="00317007"/>
    <w:rsid w:val="00322D81"/>
    <w:rsid w:val="00325496"/>
    <w:rsid w:val="0032686D"/>
    <w:rsid w:val="0032760F"/>
    <w:rsid w:val="00334A77"/>
    <w:rsid w:val="00337820"/>
    <w:rsid w:val="003415D3"/>
    <w:rsid w:val="00342EE8"/>
    <w:rsid w:val="003449AD"/>
    <w:rsid w:val="003451BF"/>
    <w:rsid w:val="0034691A"/>
    <w:rsid w:val="00346DD0"/>
    <w:rsid w:val="00350417"/>
    <w:rsid w:val="00351B4D"/>
    <w:rsid w:val="00352B0F"/>
    <w:rsid w:val="00354687"/>
    <w:rsid w:val="00357A90"/>
    <w:rsid w:val="003655EC"/>
    <w:rsid w:val="003675EB"/>
    <w:rsid w:val="00367CC8"/>
    <w:rsid w:val="003704BD"/>
    <w:rsid w:val="00370B83"/>
    <w:rsid w:val="0037379D"/>
    <w:rsid w:val="00373874"/>
    <w:rsid w:val="00375976"/>
    <w:rsid w:val="00375C6C"/>
    <w:rsid w:val="00377B86"/>
    <w:rsid w:val="00381294"/>
    <w:rsid w:val="003843A6"/>
    <w:rsid w:val="00384546"/>
    <w:rsid w:val="00384D32"/>
    <w:rsid w:val="003935F1"/>
    <w:rsid w:val="0039387B"/>
    <w:rsid w:val="00393A77"/>
    <w:rsid w:val="00395155"/>
    <w:rsid w:val="0039522C"/>
    <w:rsid w:val="00396E0A"/>
    <w:rsid w:val="003A1FEE"/>
    <w:rsid w:val="003A3549"/>
    <w:rsid w:val="003A363A"/>
    <w:rsid w:val="003A4673"/>
    <w:rsid w:val="003A4CA7"/>
    <w:rsid w:val="003A4D1E"/>
    <w:rsid w:val="003A55EC"/>
    <w:rsid w:val="003A7B3C"/>
    <w:rsid w:val="003B144F"/>
    <w:rsid w:val="003B26E2"/>
    <w:rsid w:val="003B43B9"/>
    <w:rsid w:val="003B4E3D"/>
    <w:rsid w:val="003B7721"/>
    <w:rsid w:val="003C36A2"/>
    <w:rsid w:val="003C3986"/>
    <w:rsid w:val="003C4F6E"/>
    <w:rsid w:val="003C5F2B"/>
    <w:rsid w:val="003C6017"/>
    <w:rsid w:val="003C6ECF"/>
    <w:rsid w:val="003C704D"/>
    <w:rsid w:val="003D0BFE"/>
    <w:rsid w:val="003D14D8"/>
    <w:rsid w:val="003D1F45"/>
    <w:rsid w:val="003D30F7"/>
    <w:rsid w:val="003D3B49"/>
    <w:rsid w:val="003D3FCE"/>
    <w:rsid w:val="003D5700"/>
    <w:rsid w:val="003D5E11"/>
    <w:rsid w:val="003D66FD"/>
    <w:rsid w:val="003D6B63"/>
    <w:rsid w:val="003D7230"/>
    <w:rsid w:val="003D727D"/>
    <w:rsid w:val="003E04C5"/>
    <w:rsid w:val="003E4C5A"/>
    <w:rsid w:val="003E4DCB"/>
    <w:rsid w:val="003E6A7C"/>
    <w:rsid w:val="003F07D8"/>
    <w:rsid w:val="003F5A43"/>
    <w:rsid w:val="003F76AB"/>
    <w:rsid w:val="003F7748"/>
    <w:rsid w:val="004018F0"/>
    <w:rsid w:val="00405579"/>
    <w:rsid w:val="00405F70"/>
    <w:rsid w:val="0040725A"/>
    <w:rsid w:val="00410733"/>
    <w:rsid w:val="00410B8E"/>
    <w:rsid w:val="004116CD"/>
    <w:rsid w:val="00411CD1"/>
    <w:rsid w:val="00411D43"/>
    <w:rsid w:val="00412CDD"/>
    <w:rsid w:val="00413A87"/>
    <w:rsid w:val="004143FB"/>
    <w:rsid w:val="00414FA7"/>
    <w:rsid w:val="00415C09"/>
    <w:rsid w:val="004169A6"/>
    <w:rsid w:val="0042054A"/>
    <w:rsid w:val="00421FC1"/>
    <w:rsid w:val="004222C2"/>
    <w:rsid w:val="004229C7"/>
    <w:rsid w:val="00424CA9"/>
    <w:rsid w:val="0042577A"/>
    <w:rsid w:val="00425834"/>
    <w:rsid w:val="00426667"/>
    <w:rsid w:val="00431FF3"/>
    <w:rsid w:val="004321C7"/>
    <w:rsid w:val="00436654"/>
    <w:rsid w:val="00436785"/>
    <w:rsid w:val="00436BD5"/>
    <w:rsid w:val="00437E4B"/>
    <w:rsid w:val="00440E1A"/>
    <w:rsid w:val="0044189C"/>
    <w:rsid w:val="0044291A"/>
    <w:rsid w:val="00443338"/>
    <w:rsid w:val="004444C5"/>
    <w:rsid w:val="00445460"/>
    <w:rsid w:val="00447FEB"/>
    <w:rsid w:val="00451AB3"/>
    <w:rsid w:val="00455BC9"/>
    <w:rsid w:val="004569FD"/>
    <w:rsid w:val="00460AF3"/>
    <w:rsid w:val="004624C2"/>
    <w:rsid w:val="00463972"/>
    <w:rsid w:val="004648C8"/>
    <w:rsid w:val="004651E7"/>
    <w:rsid w:val="00466BD4"/>
    <w:rsid w:val="00467639"/>
    <w:rsid w:val="0046787B"/>
    <w:rsid w:val="004722DC"/>
    <w:rsid w:val="0047262F"/>
    <w:rsid w:val="00474517"/>
    <w:rsid w:val="00475200"/>
    <w:rsid w:val="00476A9A"/>
    <w:rsid w:val="0047729D"/>
    <w:rsid w:val="0048192D"/>
    <w:rsid w:val="0048196B"/>
    <w:rsid w:val="0048364F"/>
    <w:rsid w:val="0048396D"/>
    <w:rsid w:val="00483BD6"/>
    <w:rsid w:val="00484226"/>
    <w:rsid w:val="00486D05"/>
    <w:rsid w:val="00487B64"/>
    <w:rsid w:val="00487D89"/>
    <w:rsid w:val="00491E7D"/>
    <w:rsid w:val="00492794"/>
    <w:rsid w:val="00494122"/>
    <w:rsid w:val="0049437D"/>
    <w:rsid w:val="00496F97"/>
    <w:rsid w:val="00497671"/>
    <w:rsid w:val="004A0ED5"/>
    <w:rsid w:val="004A2069"/>
    <w:rsid w:val="004A322B"/>
    <w:rsid w:val="004A4930"/>
    <w:rsid w:val="004A4970"/>
    <w:rsid w:val="004A54DD"/>
    <w:rsid w:val="004A64EE"/>
    <w:rsid w:val="004A6CAF"/>
    <w:rsid w:val="004B3937"/>
    <w:rsid w:val="004C4B89"/>
    <w:rsid w:val="004C6D98"/>
    <w:rsid w:val="004C7C8C"/>
    <w:rsid w:val="004D0040"/>
    <w:rsid w:val="004D00B0"/>
    <w:rsid w:val="004D1A21"/>
    <w:rsid w:val="004D2EE8"/>
    <w:rsid w:val="004D3AC3"/>
    <w:rsid w:val="004D3D01"/>
    <w:rsid w:val="004D4E3D"/>
    <w:rsid w:val="004D7A46"/>
    <w:rsid w:val="004D7B42"/>
    <w:rsid w:val="004E07F2"/>
    <w:rsid w:val="004E1697"/>
    <w:rsid w:val="004E2A4A"/>
    <w:rsid w:val="004E42E5"/>
    <w:rsid w:val="004E5587"/>
    <w:rsid w:val="004E560C"/>
    <w:rsid w:val="004E7EAA"/>
    <w:rsid w:val="004F0D23"/>
    <w:rsid w:val="004F10DC"/>
    <w:rsid w:val="004F1FAC"/>
    <w:rsid w:val="004F34E4"/>
    <w:rsid w:val="004F76B8"/>
    <w:rsid w:val="005000BC"/>
    <w:rsid w:val="005004FC"/>
    <w:rsid w:val="005011E0"/>
    <w:rsid w:val="00501B62"/>
    <w:rsid w:val="00502B3F"/>
    <w:rsid w:val="0050437B"/>
    <w:rsid w:val="0050477B"/>
    <w:rsid w:val="00504E4E"/>
    <w:rsid w:val="00505C27"/>
    <w:rsid w:val="00505F66"/>
    <w:rsid w:val="00506AAB"/>
    <w:rsid w:val="00507D2F"/>
    <w:rsid w:val="005119C5"/>
    <w:rsid w:val="00513C16"/>
    <w:rsid w:val="0051583C"/>
    <w:rsid w:val="005162E2"/>
    <w:rsid w:val="00516B8D"/>
    <w:rsid w:val="00516DCA"/>
    <w:rsid w:val="0051793B"/>
    <w:rsid w:val="00520AAD"/>
    <w:rsid w:val="0052415F"/>
    <w:rsid w:val="00524EA1"/>
    <w:rsid w:val="005266F7"/>
    <w:rsid w:val="005345C9"/>
    <w:rsid w:val="00536484"/>
    <w:rsid w:val="00537FBC"/>
    <w:rsid w:val="00543469"/>
    <w:rsid w:val="0054554D"/>
    <w:rsid w:val="00545D52"/>
    <w:rsid w:val="00550EF6"/>
    <w:rsid w:val="00551B54"/>
    <w:rsid w:val="00552535"/>
    <w:rsid w:val="00554A9E"/>
    <w:rsid w:val="00556B8A"/>
    <w:rsid w:val="00561833"/>
    <w:rsid w:val="00561C2C"/>
    <w:rsid w:val="00564B41"/>
    <w:rsid w:val="00564EB3"/>
    <w:rsid w:val="005652D4"/>
    <w:rsid w:val="00570970"/>
    <w:rsid w:val="00571331"/>
    <w:rsid w:val="0057548B"/>
    <w:rsid w:val="0057576C"/>
    <w:rsid w:val="00576F89"/>
    <w:rsid w:val="00581ECD"/>
    <w:rsid w:val="0058328A"/>
    <w:rsid w:val="00583401"/>
    <w:rsid w:val="00584811"/>
    <w:rsid w:val="00584C6A"/>
    <w:rsid w:val="00585837"/>
    <w:rsid w:val="00590259"/>
    <w:rsid w:val="00591340"/>
    <w:rsid w:val="00592C6C"/>
    <w:rsid w:val="00593AA6"/>
    <w:rsid w:val="00594161"/>
    <w:rsid w:val="00594328"/>
    <w:rsid w:val="00594749"/>
    <w:rsid w:val="00596D92"/>
    <w:rsid w:val="005A018D"/>
    <w:rsid w:val="005A0D92"/>
    <w:rsid w:val="005A0E8F"/>
    <w:rsid w:val="005A1D5D"/>
    <w:rsid w:val="005A6F75"/>
    <w:rsid w:val="005B02F6"/>
    <w:rsid w:val="005B0B22"/>
    <w:rsid w:val="005B18E5"/>
    <w:rsid w:val="005B2022"/>
    <w:rsid w:val="005B2D56"/>
    <w:rsid w:val="005B4067"/>
    <w:rsid w:val="005B41D3"/>
    <w:rsid w:val="005B4856"/>
    <w:rsid w:val="005B506F"/>
    <w:rsid w:val="005B696F"/>
    <w:rsid w:val="005C0620"/>
    <w:rsid w:val="005C2634"/>
    <w:rsid w:val="005C3F41"/>
    <w:rsid w:val="005C47B6"/>
    <w:rsid w:val="005C78E6"/>
    <w:rsid w:val="005D06E5"/>
    <w:rsid w:val="005D1284"/>
    <w:rsid w:val="005D13E0"/>
    <w:rsid w:val="005D2394"/>
    <w:rsid w:val="005D31FF"/>
    <w:rsid w:val="005D375B"/>
    <w:rsid w:val="005D3D4B"/>
    <w:rsid w:val="005D726F"/>
    <w:rsid w:val="005E152A"/>
    <w:rsid w:val="005E2461"/>
    <w:rsid w:val="005E2EB3"/>
    <w:rsid w:val="005E3220"/>
    <w:rsid w:val="005E4708"/>
    <w:rsid w:val="005E48B1"/>
    <w:rsid w:val="005F11B1"/>
    <w:rsid w:val="005F193C"/>
    <w:rsid w:val="005F2FF2"/>
    <w:rsid w:val="005F50CC"/>
    <w:rsid w:val="005F7BD1"/>
    <w:rsid w:val="00600219"/>
    <w:rsid w:val="00600705"/>
    <w:rsid w:val="006008E1"/>
    <w:rsid w:val="00600FE9"/>
    <w:rsid w:val="006022BE"/>
    <w:rsid w:val="006030A0"/>
    <w:rsid w:val="00603D48"/>
    <w:rsid w:val="006040E4"/>
    <w:rsid w:val="0060550C"/>
    <w:rsid w:val="00605B4D"/>
    <w:rsid w:val="00610BF7"/>
    <w:rsid w:val="00612F42"/>
    <w:rsid w:val="00613CD0"/>
    <w:rsid w:val="006167FD"/>
    <w:rsid w:val="00617714"/>
    <w:rsid w:val="006201C6"/>
    <w:rsid w:val="00620722"/>
    <w:rsid w:val="006236D9"/>
    <w:rsid w:val="00631A6D"/>
    <w:rsid w:val="00631D8F"/>
    <w:rsid w:val="00632169"/>
    <w:rsid w:val="00635C23"/>
    <w:rsid w:val="00636424"/>
    <w:rsid w:val="00636FC8"/>
    <w:rsid w:val="00637AE7"/>
    <w:rsid w:val="00641DE5"/>
    <w:rsid w:val="00642934"/>
    <w:rsid w:val="00644BA9"/>
    <w:rsid w:val="00644BE1"/>
    <w:rsid w:val="006474F0"/>
    <w:rsid w:val="00652371"/>
    <w:rsid w:val="006540CC"/>
    <w:rsid w:val="00656F0C"/>
    <w:rsid w:val="00660ACA"/>
    <w:rsid w:val="006620B1"/>
    <w:rsid w:val="0066442E"/>
    <w:rsid w:val="006655D7"/>
    <w:rsid w:val="00665CD5"/>
    <w:rsid w:val="00667BF2"/>
    <w:rsid w:val="00667DCC"/>
    <w:rsid w:val="00673BBC"/>
    <w:rsid w:val="00673F25"/>
    <w:rsid w:val="00675304"/>
    <w:rsid w:val="006764CD"/>
    <w:rsid w:val="00676E07"/>
    <w:rsid w:val="00677CC2"/>
    <w:rsid w:val="00680974"/>
    <w:rsid w:val="00680D10"/>
    <w:rsid w:val="00681F92"/>
    <w:rsid w:val="00682936"/>
    <w:rsid w:val="006838E6"/>
    <w:rsid w:val="006842C2"/>
    <w:rsid w:val="00684EEB"/>
    <w:rsid w:val="00685F42"/>
    <w:rsid w:val="00691C66"/>
    <w:rsid w:val="0069207B"/>
    <w:rsid w:val="0069228A"/>
    <w:rsid w:val="00696385"/>
    <w:rsid w:val="00697983"/>
    <w:rsid w:val="00697CCD"/>
    <w:rsid w:val="00697E09"/>
    <w:rsid w:val="006A02B6"/>
    <w:rsid w:val="006A055C"/>
    <w:rsid w:val="006A08C9"/>
    <w:rsid w:val="006A20AA"/>
    <w:rsid w:val="006A4523"/>
    <w:rsid w:val="006A4B23"/>
    <w:rsid w:val="006A5E79"/>
    <w:rsid w:val="006A7408"/>
    <w:rsid w:val="006B240B"/>
    <w:rsid w:val="006B403D"/>
    <w:rsid w:val="006B4A7D"/>
    <w:rsid w:val="006B6692"/>
    <w:rsid w:val="006C2874"/>
    <w:rsid w:val="006C2C05"/>
    <w:rsid w:val="006C3BC9"/>
    <w:rsid w:val="006C451B"/>
    <w:rsid w:val="006C4AA1"/>
    <w:rsid w:val="006C6204"/>
    <w:rsid w:val="006C7F8C"/>
    <w:rsid w:val="006D380D"/>
    <w:rsid w:val="006D38D6"/>
    <w:rsid w:val="006D47B0"/>
    <w:rsid w:val="006D5925"/>
    <w:rsid w:val="006D5C8E"/>
    <w:rsid w:val="006D5CB3"/>
    <w:rsid w:val="006E0135"/>
    <w:rsid w:val="006E124F"/>
    <w:rsid w:val="006E1C0A"/>
    <w:rsid w:val="006E303A"/>
    <w:rsid w:val="006E4A1E"/>
    <w:rsid w:val="006E51FB"/>
    <w:rsid w:val="006E5D5B"/>
    <w:rsid w:val="006E5F02"/>
    <w:rsid w:val="006E7EB5"/>
    <w:rsid w:val="006F1704"/>
    <w:rsid w:val="006F375A"/>
    <w:rsid w:val="006F58C7"/>
    <w:rsid w:val="006F6D4F"/>
    <w:rsid w:val="006F7E19"/>
    <w:rsid w:val="00700AA7"/>
    <w:rsid w:val="00700B2C"/>
    <w:rsid w:val="00700C6C"/>
    <w:rsid w:val="007011B1"/>
    <w:rsid w:val="00704919"/>
    <w:rsid w:val="00704B80"/>
    <w:rsid w:val="007052BA"/>
    <w:rsid w:val="007069F4"/>
    <w:rsid w:val="00707CF8"/>
    <w:rsid w:val="00710916"/>
    <w:rsid w:val="00712D8D"/>
    <w:rsid w:val="00713084"/>
    <w:rsid w:val="0071380C"/>
    <w:rsid w:val="00714B26"/>
    <w:rsid w:val="00714DF5"/>
    <w:rsid w:val="00717DEB"/>
    <w:rsid w:val="00717F23"/>
    <w:rsid w:val="0072113C"/>
    <w:rsid w:val="007232C7"/>
    <w:rsid w:val="0072430F"/>
    <w:rsid w:val="00725CDC"/>
    <w:rsid w:val="00726C8B"/>
    <w:rsid w:val="00727DEC"/>
    <w:rsid w:val="0073050D"/>
    <w:rsid w:val="00730C89"/>
    <w:rsid w:val="0073185A"/>
    <w:rsid w:val="00731E00"/>
    <w:rsid w:val="00733370"/>
    <w:rsid w:val="00733ED5"/>
    <w:rsid w:val="007341F9"/>
    <w:rsid w:val="00737819"/>
    <w:rsid w:val="00740BBC"/>
    <w:rsid w:val="007440B7"/>
    <w:rsid w:val="00744849"/>
    <w:rsid w:val="007467CC"/>
    <w:rsid w:val="0074704A"/>
    <w:rsid w:val="007529B1"/>
    <w:rsid w:val="00754C45"/>
    <w:rsid w:val="00755195"/>
    <w:rsid w:val="007554C2"/>
    <w:rsid w:val="0075647F"/>
    <w:rsid w:val="00760173"/>
    <w:rsid w:val="0076240A"/>
    <w:rsid w:val="00762683"/>
    <w:rsid w:val="007634AD"/>
    <w:rsid w:val="00764BA3"/>
    <w:rsid w:val="007715C9"/>
    <w:rsid w:val="00771CF2"/>
    <w:rsid w:val="00774EDD"/>
    <w:rsid w:val="007757EC"/>
    <w:rsid w:val="00777B56"/>
    <w:rsid w:val="00782C60"/>
    <w:rsid w:val="00783586"/>
    <w:rsid w:val="00783E56"/>
    <w:rsid w:val="007871BF"/>
    <w:rsid w:val="0079177C"/>
    <w:rsid w:val="007928E6"/>
    <w:rsid w:val="00794AA2"/>
    <w:rsid w:val="007A08C3"/>
    <w:rsid w:val="007A2AFF"/>
    <w:rsid w:val="007A3267"/>
    <w:rsid w:val="007A6E5C"/>
    <w:rsid w:val="007B005E"/>
    <w:rsid w:val="007B0F93"/>
    <w:rsid w:val="007B2F55"/>
    <w:rsid w:val="007B30AA"/>
    <w:rsid w:val="007B4F51"/>
    <w:rsid w:val="007C4BC7"/>
    <w:rsid w:val="007C5B3A"/>
    <w:rsid w:val="007C67A3"/>
    <w:rsid w:val="007C728D"/>
    <w:rsid w:val="007C738A"/>
    <w:rsid w:val="007D2FCE"/>
    <w:rsid w:val="007D341F"/>
    <w:rsid w:val="007D3571"/>
    <w:rsid w:val="007D44B9"/>
    <w:rsid w:val="007D4C57"/>
    <w:rsid w:val="007E2E8B"/>
    <w:rsid w:val="007E31ED"/>
    <w:rsid w:val="007E530B"/>
    <w:rsid w:val="007E57DF"/>
    <w:rsid w:val="007E605B"/>
    <w:rsid w:val="007E7D4A"/>
    <w:rsid w:val="007F06B5"/>
    <w:rsid w:val="007F0874"/>
    <w:rsid w:val="007F55A7"/>
    <w:rsid w:val="008006CC"/>
    <w:rsid w:val="008010A2"/>
    <w:rsid w:val="00801F77"/>
    <w:rsid w:val="00802A42"/>
    <w:rsid w:val="00803A2D"/>
    <w:rsid w:val="00803BBD"/>
    <w:rsid w:val="00803F77"/>
    <w:rsid w:val="008066F3"/>
    <w:rsid w:val="008071E6"/>
    <w:rsid w:val="008072AA"/>
    <w:rsid w:val="008079BB"/>
    <w:rsid w:val="00807F18"/>
    <w:rsid w:val="00821DE3"/>
    <w:rsid w:val="008220E8"/>
    <w:rsid w:val="008224AE"/>
    <w:rsid w:val="008224CC"/>
    <w:rsid w:val="00825CB8"/>
    <w:rsid w:val="00826ADF"/>
    <w:rsid w:val="0083076B"/>
    <w:rsid w:val="00830870"/>
    <w:rsid w:val="00831DD2"/>
    <w:rsid w:val="00831E8D"/>
    <w:rsid w:val="008335DB"/>
    <w:rsid w:val="008364BA"/>
    <w:rsid w:val="0084049B"/>
    <w:rsid w:val="008405FD"/>
    <w:rsid w:val="008422E4"/>
    <w:rsid w:val="008433A3"/>
    <w:rsid w:val="008445A5"/>
    <w:rsid w:val="008456AF"/>
    <w:rsid w:val="00847103"/>
    <w:rsid w:val="008509C5"/>
    <w:rsid w:val="0085250D"/>
    <w:rsid w:val="00854B86"/>
    <w:rsid w:val="00854CCF"/>
    <w:rsid w:val="00856198"/>
    <w:rsid w:val="00856A31"/>
    <w:rsid w:val="008575B7"/>
    <w:rsid w:val="00857D6B"/>
    <w:rsid w:val="00857EA7"/>
    <w:rsid w:val="008617B1"/>
    <w:rsid w:val="008636B6"/>
    <w:rsid w:val="008640A8"/>
    <w:rsid w:val="00873257"/>
    <w:rsid w:val="00874BF5"/>
    <w:rsid w:val="008754D0"/>
    <w:rsid w:val="00876322"/>
    <w:rsid w:val="00876E31"/>
    <w:rsid w:val="00877D48"/>
    <w:rsid w:val="008808D4"/>
    <w:rsid w:val="008815CA"/>
    <w:rsid w:val="00883764"/>
    <w:rsid w:val="00883781"/>
    <w:rsid w:val="00885570"/>
    <w:rsid w:val="008870CE"/>
    <w:rsid w:val="008910F1"/>
    <w:rsid w:val="00893958"/>
    <w:rsid w:val="008964CB"/>
    <w:rsid w:val="008A0301"/>
    <w:rsid w:val="008A1088"/>
    <w:rsid w:val="008A2515"/>
    <w:rsid w:val="008A2542"/>
    <w:rsid w:val="008A2E77"/>
    <w:rsid w:val="008A5F8A"/>
    <w:rsid w:val="008B2921"/>
    <w:rsid w:val="008B2C56"/>
    <w:rsid w:val="008B3AC8"/>
    <w:rsid w:val="008B5158"/>
    <w:rsid w:val="008B5E53"/>
    <w:rsid w:val="008C028F"/>
    <w:rsid w:val="008C0B12"/>
    <w:rsid w:val="008C2420"/>
    <w:rsid w:val="008C2E70"/>
    <w:rsid w:val="008C5A08"/>
    <w:rsid w:val="008C606F"/>
    <w:rsid w:val="008C6F6F"/>
    <w:rsid w:val="008C713B"/>
    <w:rsid w:val="008D0EE0"/>
    <w:rsid w:val="008D1A4C"/>
    <w:rsid w:val="008D1FDC"/>
    <w:rsid w:val="008D2854"/>
    <w:rsid w:val="008D3E94"/>
    <w:rsid w:val="008D59E4"/>
    <w:rsid w:val="008D5D0C"/>
    <w:rsid w:val="008D6E1F"/>
    <w:rsid w:val="008D6F16"/>
    <w:rsid w:val="008D7862"/>
    <w:rsid w:val="008D79FC"/>
    <w:rsid w:val="008D7A81"/>
    <w:rsid w:val="008D7D2E"/>
    <w:rsid w:val="008E0A7E"/>
    <w:rsid w:val="008E1EFC"/>
    <w:rsid w:val="008E4307"/>
    <w:rsid w:val="008E5B1A"/>
    <w:rsid w:val="008E5FC5"/>
    <w:rsid w:val="008E7677"/>
    <w:rsid w:val="008E7E6E"/>
    <w:rsid w:val="008F0CD0"/>
    <w:rsid w:val="008F0DB8"/>
    <w:rsid w:val="008F0DBB"/>
    <w:rsid w:val="008F1CA2"/>
    <w:rsid w:val="008F1D18"/>
    <w:rsid w:val="008F2292"/>
    <w:rsid w:val="008F38F5"/>
    <w:rsid w:val="008F4480"/>
    <w:rsid w:val="008F4F1C"/>
    <w:rsid w:val="008F4FF0"/>
    <w:rsid w:val="008F5BA5"/>
    <w:rsid w:val="008F6AEE"/>
    <w:rsid w:val="008F75D7"/>
    <w:rsid w:val="008F77C4"/>
    <w:rsid w:val="00900F48"/>
    <w:rsid w:val="009027BF"/>
    <w:rsid w:val="00905954"/>
    <w:rsid w:val="009060ED"/>
    <w:rsid w:val="0090663A"/>
    <w:rsid w:val="009103F3"/>
    <w:rsid w:val="00913FE8"/>
    <w:rsid w:val="00914172"/>
    <w:rsid w:val="00914DFC"/>
    <w:rsid w:val="00915E8D"/>
    <w:rsid w:val="00920E55"/>
    <w:rsid w:val="0092135E"/>
    <w:rsid w:val="0092209C"/>
    <w:rsid w:val="0092265C"/>
    <w:rsid w:val="00922966"/>
    <w:rsid w:val="00922A59"/>
    <w:rsid w:val="00922B32"/>
    <w:rsid w:val="00922B35"/>
    <w:rsid w:val="00923E55"/>
    <w:rsid w:val="0092468E"/>
    <w:rsid w:val="00924CAD"/>
    <w:rsid w:val="00932377"/>
    <w:rsid w:val="00932C8C"/>
    <w:rsid w:val="0093510F"/>
    <w:rsid w:val="00936949"/>
    <w:rsid w:val="00943221"/>
    <w:rsid w:val="00943FB2"/>
    <w:rsid w:val="00944310"/>
    <w:rsid w:val="00945392"/>
    <w:rsid w:val="0094763D"/>
    <w:rsid w:val="00947AA4"/>
    <w:rsid w:val="00951EF5"/>
    <w:rsid w:val="00953633"/>
    <w:rsid w:val="00953CFA"/>
    <w:rsid w:val="00956CB2"/>
    <w:rsid w:val="00956EAE"/>
    <w:rsid w:val="00960CDE"/>
    <w:rsid w:val="009625D2"/>
    <w:rsid w:val="00965E75"/>
    <w:rsid w:val="00966C1E"/>
    <w:rsid w:val="00967042"/>
    <w:rsid w:val="00971E4A"/>
    <w:rsid w:val="00980050"/>
    <w:rsid w:val="0098255A"/>
    <w:rsid w:val="00982D1B"/>
    <w:rsid w:val="00983C94"/>
    <w:rsid w:val="009845BE"/>
    <w:rsid w:val="00984A20"/>
    <w:rsid w:val="00984E5C"/>
    <w:rsid w:val="00986752"/>
    <w:rsid w:val="00990645"/>
    <w:rsid w:val="009969C9"/>
    <w:rsid w:val="009A5189"/>
    <w:rsid w:val="009A54C2"/>
    <w:rsid w:val="009A6C1A"/>
    <w:rsid w:val="009B0C2C"/>
    <w:rsid w:val="009B33D9"/>
    <w:rsid w:val="009B3B57"/>
    <w:rsid w:val="009B684D"/>
    <w:rsid w:val="009B7AF8"/>
    <w:rsid w:val="009C2101"/>
    <w:rsid w:val="009C273F"/>
    <w:rsid w:val="009C289A"/>
    <w:rsid w:val="009C2DAA"/>
    <w:rsid w:val="009C359A"/>
    <w:rsid w:val="009C4154"/>
    <w:rsid w:val="009C4E1D"/>
    <w:rsid w:val="009D31A3"/>
    <w:rsid w:val="009D3269"/>
    <w:rsid w:val="009D7436"/>
    <w:rsid w:val="009E02A7"/>
    <w:rsid w:val="009E10F5"/>
    <w:rsid w:val="009E186E"/>
    <w:rsid w:val="009E28CF"/>
    <w:rsid w:val="009E4FA4"/>
    <w:rsid w:val="009E6AEA"/>
    <w:rsid w:val="009F1E2D"/>
    <w:rsid w:val="009F2D08"/>
    <w:rsid w:val="009F384B"/>
    <w:rsid w:val="009F617E"/>
    <w:rsid w:val="009F667D"/>
    <w:rsid w:val="009F6787"/>
    <w:rsid w:val="009F7BD0"/>
    <w:rsid w:val="00A004A6"/>
    <w:rsid w:val="00A00560"/>
    <w:rsid w:val="00A01D16"/>
    <w:rsid w:val="00A034A2"/>
    <w:rsid w:val="00A03A62"/>
    <w:rsid w:val="00A048FF"/>
    <w:rsid w:val="00A0664D"/>
    <w:rsid w:val="00A10775"/>
    <w:rsid w:val="00A115CF"/>
    <w:rsid w:val="00A13B29"/>
    <w:rsid w:val="00A14436"/>
    <w:rsid w:val="00A16197"/>
    <w:rsid w:val="00A16E0E"/>
    <w:rsid w:val="00A16F0D"/>
    <w:rsid w:val="00A16FA6"/>
    <w:rsid w:val="00A1736B"/>
    <w:rsid w:val="00A175DE"/>
    <w:rsid w:val="00A21D73"/>
    <w:rsid w:val="00A231E2"/>
    <w:rsid w:val="00A238E4"/>
    <w:rsid w:val="00A35F36"/>
    <w:rsid w:val="00A36C48"/>
    <w:rsid w:val="00A36E84"/>
    <w:rsid w:val="00A41E0B"/>
    <w:rsid w:val="00A45762"/>
    <w:rsid w:val="00A46764"/>
    <w:rsid w:val="00A47F1F"/>
    <w:rsid w:val="00A50092"/>
    <w:rsid w:val="00A51B9C"/>
    <w:rsid w:val="00A51F49"/>
    <w:rsid w:val="00A529D8"/>
    <w:rsid w:val="00A55631"/>
    <w:rsid w:val="00A556D1"/>
    <w:rsid w:val="00A57B71"/>
    <w:rsid w:val="00A612A5"/>
    <w:rsid w:val="00A62710"/>
    <w:rsid w:val="00A6274D"/>
    <w:rsid w:val="00A64912"/>
    <w:rsid w:val="00A64CC9"/>
    <w:rsid w:val="00A655B0"/>
    <w:rsid w:val="00A65E0A"/>
    <w:rsid w:val="00A70A74"/>
    <w:rsid w:val="00A72CC0"/>
    <w:rsid w:val="00A72D38"/>
    <w:rsid w:val="00A73BA0"/>
    <w:rsid w:val="00A75BE1"/>
    <w:rsid w:val="00A85101"/>
    <w:rsid w:val="00A85EBE"/>
    <w:rsid w:val="00A87409"/>
    <w:rsid w:val="00A8746D"/>
    <w:rsid w:val="00A877BA"/>
    <w:rsid w:val="00A918B3"/>
    <w:rsid w:val="00A93340"/>
    <w:rsid w:val="00A94C01"/>
    <w:rsid w:val="00A96519"/>
    <w:rsid w:val="00AA02A2"/>
    <w:rsid w:val="00AA0F3D"/>
    <w:rsid w:val="00AA1E22"/>
    <w:rsid w:val="00AA1ECC"/>
    <w:rsid w:val="00AA2259"/>
    <w:rsid w:val="00AA3795"/>
    <w:rsid w:val="00AA7F98"/>
    <w:rsid w:val="00AB231C"/>
    <w:rsid w:val="00AB2B7B"/>
    <w:rsid w:val="00AB35EB"/>
    <w:rsid w:val="00AB7B82"/>
    <w:rsid w:val="00AC1534"/>
    <w:rsid w:val="00AC16B4"/>
    <w:rsid w:val="00AC1C7A"/>
    <w:rsid w:val="00AC1E75"/>
    <w:rsid w:val="00AC43BD"/>
    <w:rsid w:val="00AC4B25"/>
    <w:rsid w:val="00AC65CC"/>
    <w:rsid w:val="00AD185A"/>
    <w:rsid w:val="00AD3546"/>
    <w:rsid w:val="00AD4F00"/>
    <w:rsid w:val="00AD5440"/>
    <w:rsid w:val="00AD5641"/>
    <w:rsid w:val="00AD69C4"/>
    <w:rsid w:val="00AD6BFC"/>
    <w:rsid w:val="00AD7C69"/>
    <w:rsid w:val="00AE0408"/>
    <w:rsid w:val="00AE1088"/>
    <w:rsid w:val="00AE275B"/>
    <w:rsid w:val="00AE35FD"/>
    <w:rsid w:val="00AE3F3A"/>
    <w:rsid w:val="00AE5D3F"/>
    <w:rsid w:val="00AE779E"/>
    <w:rsid w:val="00AE7E69"/>
    <w:rsid w:val="00AF04D7"/>
    <w:rsid w:val="00AF129E"/>
    <w:rsid w:val="00AF15D4"/>
    <w:rsid w:val="00AF1BA4"/>
    <w:rsid w:val="00AF25B3"/>
    <w:rsid w:val="00AF375D"/>
    <w:rsid w:val="00AF3FA9"/>
    <w:rsid w:val="00AF4CDE"/>
    <w:rsid w:val="00AF4E84"/>
    <w:rsid w:val="00AF6B3E"/>
    <w:rsid w:val="00AF76BA"/>
    <w:rsid w:val="00AF7C59"/>
    <w:rsid w:val="00B004EA"/>
    <w:rsid w:val="00B00B67"/>
    <w:rsid w:val="00B00C2F"/>
    <w:rsid w:val="00B032D8"/>
    <w:rsid w:val="00B03721"/>
    <w:rsid w:val="00B063A9"/>
    <w:rsid w:val="00B11CCA"/>
    <w:rsid w:val="00B13DF6"/>
    <w:rsid w:val="00B1684A"/>
    <w:rsid w:val="00B17A99"/>
    <w:rsid w:val="00B21F43"/>
    <w:rsid w:val="00B236A5"/>
    <w:rsid w:val="00B25E09"/>
    <w:rsid w:val="00B263D4"/>
    <w:rsid w:val="00B31B03"/>
    <w:rsid w:val="00B32192"/>
    <w:rsid w:val="00B32644"/>
    <w:rsid w:val="00B3268D"/>
    <w:rsid w:val="00B32BE2"/>
    <w:rsid w:val="00B32BF1"/>
    <w:rsid w:val="00B33B3C"/>
    <w:rsid w:val="00B33ED4"/>
    <w:rsid w:val="00B343B7"/>
    <w:rsid w:val="00B34BD3"/>
    <w:rsid w:val="00B354DD"/>
    <w:rsid w:val="00B35E07"/>
    <w:rsid w:val="00B3695E"/>
    <w:rsid w:val="00B37DFB"/>
    <w:rsid w:val="00B37F74"/>
    <w:rsid w:val="00B40C2D"/>
    <w:rsid w:val="00B410AD"/>
    <w:rsid w:val="00B455E8"/>
    <w:rsid w:val="00B46C5D"/>
    <w:rsid w:val="00B52E0C"/>
    <w:rsid w:val="00B5338C"/>
    <w:rsid w:val="00B55E81"/>
    <w:rsid w:val="00B562D8"/>
    <w:rsid w:val="00B62C69"/>
    <w:rsid w:val="00B6382D"/>
    <w:rsid w:val="00B7296A"/>
    <w:rsid w:val="00B732B1"/>
    <w:rsid w:val="00B73A9C"/>
    <w:rsid w:val="00B73BDF"/>
    <w:rsid w:val="00B7574E"/>
    <w:rsid w:val="00B77BD7"/>
    <w:rsid w:val="00B77DF2"/>
    <w:rsid w:val="00B821B2"/>
    <w:rsid w:val="00B824A3"/>
    <w:rsid w:val="00B83B40"/>
    <w:rsid w:val="00B84146"/>
    <w:rsid w:val="00B94154"/>
    <w:rsid w:val="00B9666C"/>
    <w:rsid w:val="00B96BB5"/>
    <w:rsid w:val="00BA0DC1"/>
    <w:rsid w:val="00BA15D5"/>
    <w:rsid w:val="00BA20E8"/>
    <w:rsid w:val="00BA3A8A"/>
    <w:rsid w:val="00BA5026"/>
    <w:rsid w:val="00BA6461"/>
    <w:rsid w:val="00BB2C64"/>
    <w:rsid w:val="00BB2F98"/>
    <w:rsid w:val="00BB3791"/>
    <w:rsid w:val="00BB3D5F"/>
    <w:rsid w:val="00BB40BF"/>
    <w:rsid w:val="00BB48B6"/>
    <w:rsid w:val="00BB7E11"/>
    <w:rsid w:val="00BC0CD1"/>
    <w:rsid w:val="00BC10D0"/>
    <w:rsid w:val="00BC272A"/>
    <w:rsid w:val="00BC2793"/>
    <w:rsid w:val="00BC4775"/>
    <w:rsid w:val="00BC55D0"/>
    <w:rsid w:val="00BD1A44"/>
    <w:rsid w:val="00BD223F"/>
    <w:rsid w:val="00BD39A1"/>
    <w:rsid w:val="00BD42CC"/>
    <w:rsid w:val="00BD5C1E"/>
    <w:rsid w:val="00BD62BA"/>
    <w:rsid w:val="00BE10E8"/>
    <w:rsid w:val="00BE1E58"/>
    <w:rsid w:val="00BE2A27"/>
    <w:rsid w:val="00BE6000"/>
    <w:rsid w:val="00BE7071"/>
    <w:rsid w:val="00BE719A"/>
    <w:rsid w:val="00BE720A"/>
    <w:rsid w:val="00BE771B"/>
    <w:rsid w:val="00BF0040"/>
    <w:rsid w:val="00BF0461"/>
    <w:rsid w:val="00BF0BA1"/>
    <w:rsid w:val="00BF4944"/>
    <w:rsid w:val="00BF4F5C"/>
    <w:rsid w:val="00BF55D0"/>
    <w:rsid w:val="00BF56D4"/>
    <w:rsid w:val="00BF685C"/>
    <w:rsid w:val="00C0176F"/>
    <w:rsid w:val="00C03D68"/>
    <w:rsid w:val="00C04409"/>
    <w:rsid w:val="00C04969"/>
    <w:rsid w:val="00C05EC9"/>
    <w:rsid w:val="00C067E5"/>
    <w:rsid w:val="00C0694C"/>
    <w:rsid w:val="00C06EF0"/>
    <w:rsid w:val="00C071EE"/>
    <w:rsid w:val="00C103E8"/>
    <w:rsid w:val="00C1154E"/>
    <w:rsid w:val="00C12E25"/>
    <w:rsid w:val="00C164CA"/>
    <w:rsid w:val="00C17351"/>
    <w:rsid w:val="00C176CF"/>
    <w:rsid w:val="00C23D45"/>
    <w:rsid w:val="00C23F56"/>
    <w:rsid w:val="00C24C32"/>
    <w:rsid w:val="00C24EE9"/>
    <w:rsid w:val="00C26FDC"/>
    <w:rsid w:val="00C27430"/>
    <w:rsid w:val="00C278FC"/>
    <w:rsid w:val="00C30DED"/>
    <w:rsid w:val="00C3106B"/>
    <w:rsid w:val="00C325BA"/>
    <w:rsid w:val="00C3341D"/>
    <w:rsid w:val="00C35FD5"/>
    <w:rsid w:val="00C37447"/>
    <w:rsid w:val="00C42BF8"/>
    <w:rsid w:val="00C444C2"/>
    <w:rsid w:val="00C44965"/>
    <w:rsid w:val="00C44AEC"/>
    <w:rsid w:val="00C44F77"/>
    <w:rsid w:val="00C45340"/>
    <w:rsid w:val="00C46081"/>
    <w:rsid w:val="00C460AE"/>
    <w:rsid w:val="00C4758F"/>
    <w:rsid w:val="00C50043"/>
    <w:rsid w:val="00C50FC0"/>
    <w:rsid w:val="00C526A2"/>
    <w:rsid w:val="00C534D2"/>
    <w:rsid w:val="00C545E7"/>
    <w:rsid w:val="00C54E84"/>
    <w:rsid w:val="00C557C1"/>
    <w:rsid w:val="00C55809"/>
    <w:rsid w:val="00C55911"/>
    <w:rsid w:val="00C561FB"/>
    <w:rsid w:val="00C56635"/>
    <w:rsid w:val="00C60E60"/>
    <w:rsid w:val="00C6134D"/>
    <w:rsid w:val="00C61B03"/>
    <w:rsid w:val="00C61F8A"/>
    <w:rsid w:val="00C6343B"/>
    <w:rsid w:val="00C65261"/>
    <w:rsid w:val="00C66B7D"/>
    <w:rsid w:val="00C66CB6"/>
    <w:rsid w:val="00C66F69"/>
    <w:rsid w:val="00C67A91"/>
    <w:rsid w:val="00C738A1"/>
    <w:rsid w:val="00C73EB9"/>
    <w:rsid w:val="00C745D4"/>
    <w:rsid w:val="00C7573B"/>
    <w:rsid w:val="00C761A6"/>
    <w:rsid w:val="00C76CF3"/>
    <w:rsid w:val="00C8154C"/>
    <w:rsid w:val="00C8269C"/>
    <w:rsid w:val="00C82917"/>
    <w:rsid w:val="00C82980"/>
    <w:rsid w:val="00C82D52"/>
    <w:rsid w:val="00C875ED"/>
    <w:rsid w:val="00C87B06"/>
    <w:rsid w:val="00C90BD7"/>
    <w:rsid w:val="00C9542D"/>
    <w:rsid w:val="00C957E3"/>
    <w:rsid w:val="00C95E31"/>
    <w:rsid w:val="00C95EB9"/>
    <w:rsid w:val="00C96B1F"/>
    <w:rsid w:val="00C96DC9"/>
    <w:rsid w:val="00C97D0F"/>
    <w:rsid w:val="00CA0884"/>
    <w:rsid w:val="00CA1851"/>
    <w:rsid w:val="00CA4B29"/>
    <w:rsid w:val="00CA707E"/>
    <w:rsid w:val="00CB0E99"/>
    <w:rsid w:val="00CB57E7"/>
    <w:rsid w:val="00CB672D"/>
    <w:rsid w:val="00CC1484"/>
    <w:rsid w:val="00CC1A78"/>
    <w:rsid w:val="00CC2FD2"/>
    <w:rsid w:val="00CC547D"/>
    <w:rsid w:val="00CC5AE6"/>
    <w:rsid w:val="00CC6C82"/>
    <w:rsid w:val="00CC7A34"/>
    <w:rsid w:val="00CD3213"/>
    <w:rsid w:val="00CD65E4"/>
    <w:rsid w:val="00CE0F7D"/>
    <w:rsid w:val="00CE178A"/>
    <w:rsid w:val="00CE1E31"/>
    <w:rsid w:val="00CF0BB2"/>
    <w:rsid w:val="00CF2111"/>
    <w:rsid w:val="00CF2CD2"/>
    <w:rsid w:val="00CF357D"/>
    <w:rsid w:val="00CF3B06"/>
    <w:rsid w:val="00CF4748"/>
    <w:rsid w:val="00CF5808"/>
    <w:rsid w:val="00D00EAA"/>
    <w:rsid w:val="00D01C98"/>
    <w:rsid w:val="00D01F1C"/>
    <w:rsid w:val="00D02E5B"/>
    <w:rsid w:val="00D03824"/>
    <w:rsid w:val="00D04A2C"/>
    <w:rsid w:val="00D07BA3"/>
    <w:rsid w:val="00D11BD1"/>
    <w:rsid w:val="00D123C0"/>
    <w:rsid w:val="00D12D5C"/>
    <w:rsid w:val="00D13441"/>
    <w:rsid w:val="00D15660"/>
    <w:rsid w:val="00D16336"/>
    <w:rsid w:val="00D16979"/>
    <w:rsid w:val="00D17CC3"/>
    <w:rsid w:val="00D21CEF"/>
    <w:rsid w:val="00D228D4"/>
    <w:rsid w:val="00D243A3"/>
    <w:rsid w:val="00D302CB"/>
    <w:rsid w:val="00D31D45"/>
    <w:rsid w:val="00D3422D"/>
    <w:rsid w:val="00D36365"/>
    <w:rsid w:val="00D36825"/>
    <w:rsid w:val="00D37476"/>
    <w:rsid w:val="00D40739"/>
    <w:rsid w:val="00D4729B"/>
    <w:rsid w:val="00D477C3"/>
    <w:rsid w:val="00D500D0"/>
    <w:rsid w:val="00D5015E"/>
    <w:rsid w:val="00D52EFE"/>
    <w:rsid w:val="00D54B95"/>
    <w:rsid w:val="00D554F6"/>
    <w:rsid w:val="00D5692F"/>
    <w:rsid w:val="00D56EFE"/>
    <w:rsid w:val="00D61B23"/>
    <w:rsid w:val="00D61EC3"/>
    <w:rsid w:val="00D62A5E"/>
    <w:rsid w:val="00D63EF6"/>
    <w:rsid w:val="00D66320"/>
    <w:rsid w:val="00D7065A"/>
    <w:rsid w:val="00D70DFB"/>
    <w:rsid w:val="00D719A1"/>
    <w:rsid w:val="00D71AEB"/>
    <w:rsid w:val="00D73029"/>
    <w:rsid w:val="00D7474A"/>
    <w:rsid w:val="00D766DF"/>
    <w:rsid w:val="00D80810"/>
    <w:rsid w:val="00D80E7B"/>
    <w:rsid w:val="00D810D0"/>
    <w:rsid w:val="00D85254"/>
    <w:rsid w:val="00D86CA3"/>
    <w:rsid w:val="00D877E7"/>
    <w:rsid w:val="00D878C8"/>
    <w:rsid w:val="00D87F68"/>
    <w:rsid w:val="00D902EC"/>
    <w:rsid w:val="00D915D5"/>
    <w:rsid w:val="00D91AD1"/>
    <w:rsid w:val="00D92689"/>
    <w:rsid w:val="00D93D73"/>
    <w:rsid w:val="00D94C44"/>
    <w:rsid w:val="00DA1F03"/>
    <w:rsid w:val="00DA4453"/>
    <w:rsid w:val="00DB1798"/>
    <w:rsid w:val="00DB2931"/>
    <w:rsid w:val="00DB5DF5"/>
    <w:rsid w:val="00DB7C87"/>
    <w:rsid w:val="00DB7F3B"/>
    <w:rsid w:val="00DC16B4"/>
    <w:rsid w:val="00DC3BB1"/>
    <w:rsid w:val="00DC5720"/>
    <w:rsid w:val="00DC5F5E"/>
    <w:rsid w:val="00DC7276"/>
    <w:rsid w:val="00DC72C8"/>
    <w:rsid w:val="00DD3A02"/>
    <w:rsid w:val="00DD429A"/>
    <w:rsid w:val="00DD4559"/>
    <w:rsid w:val="00DD4902"/>
    <w:rsid w:val="00DD6C83"/>
    <w:rsid w:val="00DD7102"/>
    <w:rsid w:val="00DD7FD2"/>
    <w:rsid w:val="00DE13A7"/>
    <w:rsid w:val="00DE2002"/>
    <w:rsid w:val="00DE33C7"/>
    <w:rsid w:val="00DE51A9"/>
    <w:rsid w:val="00DF312C"/>
    <w:rsid w:val="00DF4139"/>
    <w:rsid w:val="00DF7AE9"/>
    <w:rsid w:val="00E003A2"/>
    <w:rsid w:val="00E00F1B"/>
    <w:rsid w:val="00E02D65"/>
    <w:rsid w:val="00E044B8"/>
    <w:rsid w:val="00E05704"/>
    <w:rsid w:val="00E07BF4"/>
    <w:rsid w:val="00E13E12"/>
    <w:rsid w:val="00E1474D"/>
    <w:rsid w:val="00E16773"/>
    <w:rsid w:val="00E16F02"/>
    <w:rsid w:val="00E20472"/>
    <w:rsid w:val="00E22262"/>
    <w:rsid w:val="00E22456"/>
    <w:rsid w:val="00E23CA8"/>
    <w:rsid w:val="00E24273"/>
    <w:rsid w:val="00E24AEE"/>
    <w:rsid w:val="00E24D66"/>
    <w:rsid w:val="00E25A76"/>
    <w:rsid w:val="00E270CA"/>
    <w:rsid w:val="00E27274"/>
    <w:rsid w:val="00E31D40"/>
    <w:rsid w:val="00E32299"/>
    <w:rsid w:val="00E333D4"/>
    <w:rsid w:val="00E34F3C"/>
    <w:rsid w:val="00E34FE1"/>
    <w:rsid w:val="00E357C7"/>
    <w:rsid w:val="00E37760"/>
    <w:rsid w:val="00E44CA7"/>
    <w:rsid w:val="00E45C01"/>
    <w:rsid w:val="00E45F0E"/>
    <w:rsid w:val="00E47A99"/>
    <w:rsid w:val="00E509D9"/>
    <w:rsid w:val="00E50ACE"/>
    <w:rsid w:val="00E51EBF"/>
    <w:rsid w:val="00E53C81"/>
    <w:rsid w:val="00E54292"/>
    <w:rsid w:val="00E55022"/>
    <w:rsid w:val="00E56157"/>
    <w:rsid w:val="00E562F2"/>
    <w:rsid w:val="00E567CD"/>
    <w:rsid w:val="00E57B88"/>
    <w:rsid w:val="00E57F33"/>
    <w:rsid w:val="00E64444"/>
    <w:rsid w:val="00E663AE"/>
    <w:rsid w:val="00E67A0F"/>
    <w:rsid w:val="00E70057"/>
    <w:rsid w:val="00E709F2"/>
    <w:rsid w:val="00E74DC7"/>
    <w:rsid w:val="00E765FD"/>
    <w:rsid w:val="00E77578"/>
    <w:rsid w:val="00E77C04"/>
    <w:rsid w:val="00E808AE"/>
    <w:rsid w:val="00E8152A"/>
    <w:rsid w:val="00E81A38"/>
    <w:rsid w:val="00E829E4"/>
    <w:rsid w:val="00E84ECA"/>
    <w:rsid w:val="00E86842"/>
    <w:rsid w:val="00E87699"/>
    <w:rsid w:val="00E947C6"/>
    <w:rsid w:val="00E956EB"/>
    <w:rsid w:val="00E95F94"/>
    <w:rsid w:val="00E97228"/>
    <w:rsid w:val="00E97FF2"/>
    <w:rsid w:val="00EA018E"/>
    <w:rsid w:val="00EA0417"/>
    <w:rsid w:val="00EA0E73"/>
    <w:rsid w:val="00EA1FD0"/>
    <w:rsid w:val="00EA4839"/>
    <w:rsid w:val="00EA4BE3"/>
    <w:rsid w:val="00EA69E2"/>
    <w:rsid w:val="00EA7163"/>
    <w:rsid w:val="00EB2475"/>
    <w:rsid w:val="00EB2945"/>
    <w:rsid w:val="00EB2F5D"/>
    <w:rsid w:val="00EB510C"/>
    <w:rsid w:val="00EC47DE"/>
    <w:rsid w:val="00EC5196"/>
    <w:rsid w:val="00EC51E6"/>
    <w:rsid w:val="00EC5B58"/>
    <w:rsid w:val="00EC5E59"/>
    <w:rsid w:val="00EC7001"/>
    <w:rsid w:val="00ED0C9E"/>
    <w:rsid w:val="00ED0E93"/>
    <w:rsid w:val="00ED1354"/>
    <w:rsid w:val="00ED3348"/>
    <w:rsid w:val="00ED492F"/>
    <w:rsid w:val="00EE3A49"/>
    <w:rsid w:val="00EE3E36"/>
    <w:rsid w:val="00EE6A7B"/>
    <w:rsid w:val="00EE7A03"/>
    <w:rsid w:val="00EF1D45"/>
    <w:rsid w:val="00EF2850"/>
    <w:rsid w:val="00EF2E3A"/>
    <w:rsid w:val="00EF31E1"/>
    <w:rsid w:val="00EF38FC"/>
    <w:rsid w:val="00EF60A4"/>
    <w:rsid w:val="00EF74AD"/>
    <w:rsid w:val="00EF7593"/>
    <w:rsid w:val="00F01593"/>
    <w:rsid w:val="00F01ADF"/>
    <w:rsid w:val="00F02349"/>
    <w:rsid w:val="00F025B1"/>
    <w:rsid w:val="00F03FAD"/>
    <w:rsid w:val="00F047E2"/>
    <w:rsid w:val="00F05147"/>
    <w:rsid w:val="00F05657"/>
    <w:rsid w:val="00F078DC"/>
    <w:rsid w:val="00F07DB3"/>
    <w:rsid w:val="00F13DF2"/>
    <w:rsid w:val="00F13E86"/>
    <w:rsid w:val="00F14ADB"/>
    <w:rsid w:val="00F17B00"/>
    <w:rsid w:val="00F17FC2"/>
    <w:rsid w:val="00F20D90"/>
    <w:rsid w:val="00F22A84"/>
    <w:rsid w:val="00F24262"/>
    <w:rsid w:val="00F24EB9"/>
    <w:rsid w:val="00F25F78"/>
    <w:rsid w:val="00F26707"/>
    <w:rsid w:val="00F27EFD"/>
    <w:rsid w:val="00F321BF"/>
    <w:rsid w:val="00F373A9"/>
    <w:rsid w:val="00F427A9"/>
    <w:rsid w:val="00F447C8"/>
    <w:rsid w:val="00F44F58"/>
    <w:rsid w:val="00F458E9"/>
    <w:rsid w:val="00F4592D"/>
    <w:rsid w:val="00F46E8A"/>
    <w:rsid w:val="00F47055"/>
    <w:rsid w:val="00F50528"/>
    <w:rsid w:val="00F50863"/>
    <w:rsid w:val="00F52D41"/>
    <w:rsid w:val="00F62A45"/>
    <w:rsid w:val="00F677A9"/>
    <w:rsid w:val="00F709FA"/>
    <w:rsid w:val="00F717C3"/>
    <w:rsid w:val="00F717CA"/>
    <w:rsid w:val="00F73351"/>
    <w:rsid w:val="00F745E0"/>
    <w:rsid w:val="00F750CC"/>
    <w:rsid w:val="00F7784D"/>
    <w:rsid w:val="00F83A7E"/>
    <w:rsid w:val="00F84CF5"/>
    <w:rsid w:val="00F92D35"/>
    <w:rsid w:val="00F93E92"/>
    <w:rsid w:val="00F95321"/>
    <w:rsid w:val="00F959E8"/>
    <w:rsid w:val="00F95FC2"/>
    <w:rsid w:val="00F962A7"/>
    <w:rsid w:val="00FA0843"/>
    <w:rsid w:val="00FA1B9B"/>
    <w:rsid w:val="00FA3730"/>
    <w:rsid w:val="00FA420B"/>
    <w:rsid w:val="00FA681F"/>
    <w:rsid w:val="00FA727F"/>
    <w:rsid w:val="00FB1FC4"/>
    <w:rsid w:val="00FB2094"/>
    <w:rsid w:val="00FB4BDC"/>
    <w:rsid w:val="00FB57E3"/>
    <w:rsid w:val="00FB6284"/>
    <w:rsid w:val="00FB6F82"/>
    <w:rsid w:val="00FB7397"/>
    <w:rsid w:val="00FC1BF2"/>
    <w:rsid w:val="00FC20BD"/>
    <w:rsid w:val="00FC2589"/>
    <w:rsid w:val="00FC28F1"/>
    <w:rsid w:val="00FC334A"/>
    <w:rsid w:val="00FC453B"/>
    <w:rsid w:val="00FC5834"/>
    <w:rsid w:val="00FC7204"/>
    <w:rsid w:val="00FC7C27"/>
    <w:rsid w:val="00FD1D02"/>
    <w:rsid w:val="00FD1E13"/>
    <w:rsid w:val="00FD3C0B"/>
    <w:rsid w:val="00FD45F5"/>
    <w:rsid w:val="00FD7EB1"/>
    <w:rsid w:val="00FE03DB"/>
    <w:rsid w:val="00FE121B"/>
    <w:rsid w:val="00FE41C9"/>
    <w:rsid w:val="00FE53AF"/>
    <w:rsid w:val="00FE5960"/>
    <w:rsid w:val="00FE5D73"/>
    <w:rsid w:val="00FE6684"/>
    <w:rsid w:val="00FE7F93"/>
    <w:rsid w:val="00FF13EF"/>
    <w:rsid w:val="00FF2180"/>
    <w:rsid w:val="00FF429A"/>
    <w:rsid w:val="00FF5D41"/>
    <w:rsid w:val="00FF7389"/>
    <w:rsid w:val="00FF7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1409"/>
    <o:shapelayout v:ext="edit">
      <o:idmap v:ext="edit" data="1"/>
    </o:shapelayout>
  </w:shapeDefaults>
  <w:decimalSymbol w:val="."/>
  <w:listSeparator w:val=","/>
  <w14:docId w14:val="69F4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918B3"/>
    <w:pPr>
      <w:spacing w:line="260" w:lineRule="atLeast"/>
    </w:pPr>
    <w:rPr>
      <w:sz w:val="22"/>
    </w:rPr>
  </w:style>
  <w:style w:type="paragraph" w:styleId="Heading1">
    <w:name w:val="heading 1"/>
    <w:basedOn w:val="Normal"/>
    <w:next w:val="Normal"/>
    <w:link w:val="Heading1Char"/>
    <w:uiPriority w:val="9"/>
    <w:qFormat/>
    <w:rsid w:val="007E31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E31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31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E31E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7E31ED"/>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7E31E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E31E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E31E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31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918B3"/>
  </w:style>
  <w:style w:type="paragraph" w:customStyle="1" w:styleId="OPCParaBase">
    <w:name w:val="OPCParaBase"/>
    <w:qFormat/>
    <w:rsid w:val="00A918B3"/>
    <w:pPr>
      <w:spacing w:line="260" w:lineRule="atLeast"/>
    </w:pPr>
    <w:rPr>
      <w:rFonts w:eastAsia="Times New Roman" w:cs="Times New Roman"/>
      <w:sz w:val="22"/>
      <w:lang w:eastAsia="en-AU"/>
    </w:rPr>
  </w:style>
  <w:style w:type="paragraph" w:customStyle="1" w:styleId="ShortT">
    <w:name w:val="ShortT"/>
    <w:basedOn w:val="OPCParaBase"/>
    <w:next w:val="Normal"/>
    <w:qFormat/>
    <w:rsid w:val="00A918B3"/>
    <w:pPr>
      <w:spacing w:line="240" w:lineRule="auto"/>
    </w:pPr>
    <w:rPr>
      <w:b/>
      <w:sz w:val="40"/>
    </w:rPr>
  </w:style>
  <w:style w:type="paragraph" w:customStyle="1" w:styleId="ActHead1">
    <w:name w:val="ActHead 1"/>
    <w:aliases w:val="c"/>
    <w:basedOn w:val="OPCParaBase"/>
    <w:next w:val="Normal"/>
    <w:qFormat/>
    <w:rsid w:val="00A918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18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18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18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18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18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18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18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18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18B3"/>
  </w:style>
  <w:style w:type="paragraph" w:customStyle="1" w:styleId="Blocks">
    <w:name w:val="Blocks"/>
    <w:aliases w:val="bb"/>
    <w:basedOn w:val="OPCParaBase"/>
    <w:qFormat/>
    <w:rsid w:val="00A918B3"/>
    <w:pPr>
      <w:spacing w:line="240" w:lineRule="auto"/>
    </w:pPr>
    <w:rPr>
      <w:sz w:val="24"/>
    </w:rPr>
  </w:style>
  <w:style w:type="paragraph" w:customStyle="1" w:styleId="BoxText">
    <w:name w:val="BoxText"/>
    <w:aliases w:val="bt"/>
    <w:basedOn w:val="OPCParaBase"/>
    <w:qFormat/>
    <w:rsid w:val="00A918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18B3"/>
    <w:rPr>
      <w:b/>
    </w:rPr>
  </w:style>
  <w:style w:type="paragraph" w:customStyle="1" w:styleId="BoxHeadItalic">
    <w:name w:val="BoxHeadItalic"/>
    <w:aliases w:val="bhi"/>
    <w:basedOn w:val="BoxText"/>
    <w:next w:val="BoxStep"/>
    <w:qFormat/>
    <w:rsid w:val="00A918B3"/>
    <w:rPr>
      <w:i/>
    </w:rPr>
  </w:style>
  <w:style w:type="paragraph" w:customStyle="1" w:styleId="BoxList">
    <w:name w:val="BoxList"/>
    <w:aliases w:val="bl"/>
    <w:basedOn w:val="BoxText"/>
    <w:qFormat/>
    <w:rsid w:val="00A918B3"/>
    <w:pPr>
      <w:ind w:left="1559" w:hanging="425"/>
    </w:pPr>
  </w:style>
  <w:style w:type="paragraph" w:customStyle="1" w:styleId="BoxNote">
    <w:name w:val="BoxNote"/>
    <w:aliases w:val="bn"/>
    <w:basedOn w:val="BoxText"/>
    <w:qFormat/>
    <w:rsid w:val="00A918B3"/>
    <w:pPr>
      <w:tabs>
        <w:tab w:val="left" w:pos="1985"/>
      </w:tabs>
      <w:spacing w:before="122" w:line="198" w:lineRule="exact"/>
      <w:ind w:left="2948" w:hanging="1814"/>
    </w:pPr>
    <w:rPr>
      <w:sz w:val="18"/>
    </w:rPr>
  </w:style>
  <w:style w:type="paragraph" w:customStyle="1" w:styleId="BoxPara">
    <w:name w:val="BoxPara"/>
    <w:aliases w:val="bp"/>
    <w:basedOn w:val="BoxText"/>
    <w:qFormat/>
    <w:rsid w:val="00A918B3"/>
    <w:pPr>
      <w:tabs>
        <w:tab w:val="right" w:pos="2268"/>
      </w:tabs>
      <w:ind w:left="2552" w:hanging="1418"/>
    </w:pPr>
  </w:style>
  <w:style w:type="paragraph" w:customStyle="1" w:styleId="BoxStep">
    <w:name w:val="BoxStep"/>
    <w:aliases w:val="bs"/>
    <w:basedOn w:val="BoxText"/>
    <w:qFormat/>
    <w:rsid w:val="00A918B3"/>
    <w:pPr>
      <w:ind w:left="1985" w:hanging="851"/>
    </w:pPr>
  </w:style>
  <w:style w:type="character" w:customStyle="1" w:styleId="CharAmPartNo">
    <w:name w:val="CharAmPartNo"/>
    <w:basedOn w:val="OPCCharBase"/>
    <w:qFormat/>
    <w:rsid w:val="00A918B3"/>
  </w:style>
  <w:style w:type="character" w:customStyle="1" w:styleId="CharAmPartText">
    <w:name w:val="CharAmPartText"/>
    <w:basedOn w:val="OPCCharBase"/>
    <w:qFormat/>
    <w:rsid w:val="00A918B3"/>
  </w:style>
  <w:style w:type="character" w:customStyle="1" w:styleId="CharAmSchNo">
    <w:name w:val="CharAmSchNo"/>
    <w:basedOn w:val="OPCCharBase"/>
    <w:qFormat/>
    <w:rsid w:val="00A918B3"/>
  </w:style>
  <w:style w:type="character" w:customStyle="1" w:styleId="CharAmSchText">
    <w:name w:val="CharAmSchText"/>
    <w:basedOn w:val="OPCCharBase"/>
    <w:qFormat/>
    <w:rsid w:val="00A918B3"/>
  </w:style>
  <w:style w:type="character" w:customStyle="1" w:styleId="CharBoldItalic">
    <w:name w:val="CharBoldItalic"/>
    <w:basedOn w:val="OPCCharBase"/>
    <w:uiPriority w:val="1"/>
    <w:qFormat/>
    <w:rsid w:val="00A918B3"/>
    <w:rPr>
      <w:b/>
      <w:i/>
    </w:rPr>
  </w:style>
  <w:style w:type="character" w:customStyle="1" w:styleId="CharChapNo">
    <w:name w:val="CharChapNo"/>
    <w:basedOn w:val="OPCCharBase"/>
    <w:uiPriority w:val="1"/>
    <w:qFormat/>
    <w:rsid w:val="00A918B3"/>
  </w:style>
  <w:style w:type="character" w:customStyle="1" w:styleId="CharChapText">
    <w:name w:val="CharChapText"/>
    <w:basedOn w:val="OPCCharBase"/>
    <w:uiPriority w:val="1"/>
    <w:qFormat/>
    <w:rsid w:val="00A918B3"/>
  </w:style>
  <w:style w:type="character" w:customStyle="1" w:styleId="CharDivNo">
    <w:name w:val="CharDivNo"/>
    <w:basedOn w:val="OPCCharBase"/>
    <w:uiPriority w:val="1"/>
    <w:qFormat/>
    <w:rsid w:val="00A918B3"/>
  </w:style>
  <w:style w:type="character" w:customStyle="1" w:styleId="CharDivText">
    <w:name w:val="CharDivText"/>
    <w:basedOn w:val="OPCCharBase"/>
    <w:uiPriority w:val="1"/>
    <w:qFormat/>
    <w:rsid w:val="00A918B3"/>
  </w:style>
  <w:style w:type="character" w:customStyle="1" w:styleId="CharItalic">
    <w:name w:val="CharItalic"/>
    <w:basedOn w:val="OPCCharBase"/>
    <w:uiPriority w:val="1"/>
    <w:qFormat/>
    <w:rsid w:val="00A918B3"/>
    <w:rPr>
      <w:i/>
    </w:rPr>
  </w:style>
  <w:style w:type="character" w:customStyle="1" w:styleId="CharPartNo">
    <w:name w:val="CharPartNo"/>
    <w:basedOn w:val="OPCCharBase"/>
    <w:uiPriority w:val="1"/>
    <w:qFormat/>
    <w:rsid w:val="00A918B3"/>
  </w:style>
  <w:style w:type="character" w:customStyle="1" w:styleId="CharPartText">
    <w:name w:val="CharPartText"/>
    <w:basedOn w:val="OPCCharBase"/>
    <w:uiPriority w:val="1"/>
    <w:qFormat/>
    <w:rsid w:val="00A918B3"/>
  </w:style>
  <w:style w:type="character" w:customStyle="1" w:styleId="CharSectno">
    <w:name w:val="CharSectno"/>
    <w:basedOn w:val="OPCCharBase"/>
    <w:qFormat/>
    <w:rsid w:val="00A918B3"/>
  </w:style>
  <w:style w:type="character" w:customStyle="1" w:styleId="CharSubdNo">
    <w:name w:val="CharSubdNo"/>
    <w:basedOn w:val="OPCCharBase"/>
    <w:uiPriority w:val="1"/>
    <w:qFormat/>
    <w:rsid w:val="00A918B3"/>
  </w:style>
  <w:style w:type="character" w:customStyle="1" w:styleId="CharSubdText">
    <w:name w:val="CharSubdText"/>
    <w:basedOn w:val="OPCCharBase"/>
    <w:uiPriority w:val="1"/>
    <w:qFormat/>
    <w:rsid w:val="00A918B3"/>
  </w:style>
  <w:style w:type="paragraph" w:customStyle="1" w:styleId="CTA--">
    <w:name w:val="CTA --"/>
    <w:basedOn w:val="OPCParaBase"/>
    <w:next w:val="Normal"/>
    <w:rsid w:val="00A918B3"/>
    <w:pPr>
      <w:spacing w:before="60" w:line="240" w:lineRule="atLeast"/>
      <w:ind w:left="142" w:hanging="142"/>
    </w:pPr>
    <w:rPr>
      <w:sz w:val="20"/>
    </w:rPr>
  </w:style>
  <w:style w:type="paragraph" w:customStyle="1" w:styleId="CTA-">
    <w:name w:val="CTA -"/>
    <w:basedOn w:val="OPCParaBase"/>
    <w:rsid w:val="00A918B3"/>
    <w:pPr>
      <w:spacing w:before="60" w:line="240" w:lineRule="atLeast"/>
      <w:ind w:left="85" w:hanging="85"/>
    </w:pPr>
    <w:rPr>
      <w:sz w:val="20"/>
    </w:rPr>
  </w:style>
  <w:style w:type="paragraph" w:customStyle="1" w:styleId="CTA---">
    <w:name w:val="CTA ---"/>
    <w:basedOn w:val="OPCParaBase"/>
    <w:next w:val="Normal"/>
    <w:rsid w:val="00A918B3"/>
    <w:pPr>
      <w:spacing w:before="60" w:line="240" w:lineRule="atLeast"/>
      <w:ind w:left="198" w:hanging="198"/>
    </w:pPr>
    <w:rPr>
      <w:sz w:val="20"/>
    </w:rPr>
  </w:style>
  <w:style w:type="paragraph" w:customStyle="1" w:styleId="CTA----">
    <w:name w:val="CTA ----"/>
    <w:basedOn w:val="OPCParaBase"/>
    <w:next w:val="Normal"/>
    <w:rsid w:val="00A918B3"/>
    <w:pPr>
      <w:spacing w:before="60" w:line="240" w:lineRule="atLeast"/>
      <w:ind w:left="255" w:hanging="255"/>
    </w:pPr>
    <w:rPr>
      <w:sz w:val="20"/>
    </w:rPr>
  </w:style>
  <w:style w:type="paragraph" w:customStyle="1" w:styleId="CTA1a">
    <w:name w:val="CTA 1(a)"/>
    <w:basedOn w:val="OPCParaBase"/>
    <w:rsid w:val="00A918B3"/>
    <w:pPr>
      <w:tabs>
        <w:tab w:val="right" w:pos="414"/>
      </w:tabs>
      <w:spacing w:before="40" w:line="240" w:lineRule="atLeast"/>
      <w:ind w:left="675" w:hanging="675"/>
    </w:pPr>
    <w:rPr>
      <w:sz w:val="20"/>
    </w:rPr>
  </w:style>
  <w:style w:type="paragraph" w:customStyle="1" w:styleId="CTA1ai">
    <w:name w:val="CTA 1(a)(i)"/>
    <w:basedOn w:val="OPCParaBase"/>
    <w:rsid w:val="00A918B3"/>
    <w:pPr>
      <w:tabs>
        <w:tab w:val="right" w:pos="1004"/>
      </w:tabs>
      <w:spacing w:before="40" w:line="240" w:lineRule="atLeast"/>
      <w:ind w:left="1253" w:hanging="1253"/>
    </w:pPr>
    <w:rPr>
      <w:sz w:val="20"/>
    </w:rPr>
  </w:style>
  <w:style w:type="paragraph" w:customStyle="1" w:styleId="CTA2a">
    <w:name w:val="CTA 2(a)"/>
    <w:basedOn w:val="OPCParaBase"/>
    <w:rsid w:val="00A918B3"/>
    <w:pPr>
      <w:tabs>
        <w:tab w:val="right" w:pos="482"/>
      </w:tabs>
      <w:spacing w:before="40" w:line="240" w:lineRule="atLeast"/>
      <w:ind w:left="748" w:hanging="748"/>
    </w:pPr>
    <w:rPr>
      <w:sz w:val="20"/>
    </w:rPr>
  </w:style>
  <w:style w:type="paragraph" w:customStyle="1" w:styleId="CTA2ai">
    <w:name w:val="CTA 2(a)(i)"/>
    <w:basedOn w:val="OPCParaBase"/>
    <w:rsid w:val="00A918B3"/>
    <w:pPr>
      <w:tabs>
        <w:tab w:val="right" w:pos="1089"/>
      </w:tabs>
      <w:spacing w:before="40" w:line="240" w:lineRule="atLeast"/>
      <w:ind w:left="1327" w:hanging="1327"/>
    </w:pPr>
    <w:rPr>
      <w:sz w:val="20"/>
    </w:rPr>
  </w:style>
  <w:style w:type="paragraph" w:customStyle="1" w:styleId="CTA3a">
    <w:name w:val="CTA 3(a)"/>
    <w:basedOn w:val="OPCParaBase"/>
    <w:rsid w:val="00A918B3"/>
    <w:pPr>
      <w:tabs>
        <w:tab w:val="right" w:pos="556"/>
      </w:tabs>
      <w:spacing w:before="40" w:line="240" w:lineRule="atLeast"/>
      <w:ind w:left="805" w:hanging="805"/>
    </w:pPr>
    <w:rPr>
      <w:sz w:val="20"/>
    </w:rPr>
  </w:style>
  <w:style w:type="paragraph" w:customStyle="1" w:styleId="CTA3ai">
    <w:name w:val="CTA 3(a)(i)"/>
    <w:basedOn w:val="OPCParaBase"/>
    <w:rsid w:val="00A918B3"/>
    <w:pPr>
      <w:tabs>
        <w:tab w:val="right" w:pos="1140"/>
      </w:tabs>
      <w:spacing w:before="40" w:line="240" w:lineRule="atLeast"/>
      <w:ind w:left="1361" w:hanging="1361"/>
    </w:pPr>
    <w:rPr>
      <w:sz w:val="20"/>
    </w:rPr>
  </w:style>
  <w:style w:type="paragraph" w:customStyle="1" w:styleId="CTA4a">
    <w:name w:val="CTA 4(a)"/>
    <w:basedOn w:val="OPCParaBase"/>
    <w:rsid w:val="00A918B3"/>
    <w:pPr>
      <w:tabs>
        <w:tab w:val="right" w:pos="624"/>
      </w:tabs>
      <w:spacing w:before="40" w:line="240" w:lineRule="atLeast"/>
      <w:ind w:left="873" w:hanging="873"/>
    </w:pPr>
    <w:rPr>
      <w:sz w:val="20"/>
    </w:rPr>
  </w:style>
  <w:style w:type="paragraph" w:customStyle="1" w:styleId="CTA4ai">
    <w:name w:val="CTA 4(a)(i)"/>
    <w:basedOn w:val="OPCParaBase"/>
    <w:rsid w:val="00A918B3"/>
    <w:pPr>
      <w:tabs>
        <w:tab w:val="right" w:pos="1213"/>
      </w:tabs>
      <w:spacing w:before="40" w:line="240" w:lineRule="atLeast"/>
      <w:ind w:left="1452" w:hanging="1452"/>
    </w:pPr>
    <w:rPr>
      <w:sz w:val="20"/>
    </w:rPr>
  </w:style>
  <w:style w:type="paragraph" w:customStyle="1" w:styleId="CTACAPS">
    <w:name w:val="CTA CAPS"/>
    <w:basedOn w:val="OPCParaBase"/>
    <w:rsid w:val="00A918B3"/>
    <w:pPr>
      <w:spacing w:before="60" w:line="240" w:lineRule="atLeast"/>
    </w:pPr>
    <w:rPr>
      <w:sz w:val="20"/>
    </w:rPr>
  </w:style>
  <w:style w:type="paragraph" w:customStyle="1" w:styleId="CTAright">
    <w:name w:val="CTA right"/>
    <w:basedOn w:val="OPCParaBase"/>
    <w:rsid w:val="00A918B3"/>
    <w:pPr>
      <w:spacing w:before="60" w:line="240" w:lineRule="auto"/>
      <w:jc w:val="right"/>
    </w:pPr>
    <w:rPr>
      <w:sz w:val="20"/>
    </w:rPr>
  </w:style>
  <w:style w:type="paragraph" w:customStyle="1" w:styleId="subsection">
    <w:name w:val="subsection"/>
    <w:aliases w:val="ss"/>
    <w:basedOn w:val="OPCParaBase"/>
    <w:link w:val="subsectionChar"/>
    <w:rsid w:val="00A918B3"/>
    <w:pPr>
      <w:tabs>
        <w:tab w:val="right" w:pos="1021"/>
      </w:tabs>
      <w:spacing w:before="180" w:line="240" w:lineRule="auto"/>
      <w:ind w:left="1134" w:hanging="1134"/>
    </w:pPr>
  </w:style>
  <w:style w:type="paragraph" w:customStyle="1" w:styleId="Definition">
    <w:name w:val="Definition"/>
    <w:aliases w:val="dd"/>
    <w:basedOn w:val="OPCParaBase"/>
    <w:rsid w:val="00A918B3"/>
    <w:pPr>
      <w:spacing w:before="180" w:line="240" w:lineRule="auto"/>
      <w:ind w:left="1134"/>
    </w:pPr>
  </w:style>
  <w:style w:type="paragraph" w:customStyle="1" w:styleId="ETAsubitem">
    <w:name w:val="ETA(subitem)"/>
    <w:basedOn w:val="OPCParaBase"/>
    <w:rsid w:val="00A918B3"/>
    <w:pPr>
      <w:tabs>
        <w:tab w:val="right" w:pos="340"/>
      </w:tabs>
      <w:spacing w:before="60" w:line="240" w:lineRule="auto"/>
      <w:ind w:left="454" w:hanging="454"/>
    </w:pPr>
    <w:rPr>
      <w:sz w:val="20"/>
    </w:rPr>
  </w:style>
  <w:style w:type="paragraph" w:customStyle="1" w:styleId="ETApara">
    <w:name w:val="ETA(para)"/>
    <w:basedOn w:val="OPCParaBase"/>
    <w:rsid w:val="00A918B3"/>
    <w:pPr>
      <w:tabs>
        <w:tab w:val="right" w:pos="754"/>
      </w:tabs>
      <w:spacing w:before="60" w:line="240" w:lineRule="auto"/>
      <w:ind w:left="828" w:hanging="828"/>
    </w:pPr>
    <w:rPr>
      <w:sz w:val="20"/>
    </w:rPr>
  </w:style>
  <w:style w:type="paragraph" w:customStyle="1" w:styleId="ETAsubpara">
    <w:name w:val="ETA(subpara)"/>
    <w:basedOn w:val="OPCParaBase"/>
    <w:rsid w:val="00A918B3"/>
    <w:pPr>
      <w:tabs>
        <w:tab w:val="right" w:pos="1083"/>
      </w:tabs>
      <w:spacing w:before="60" w:line="240" w:lineRule="auto"/>
      <w:ind w:left="1191" w:hanging="1191"/>
    </w:pPr>
    <w:rPr>
      <w:sz w:val="20"/>
    </w:rPr>
  </w:style>
  <w:style w:type="paragraph" w:customStyle="1" w:styleId="ETAsub-subpara">
    <w:name w:val="ETA(sub-subpara)"/>
    <w:basedOn w:val="OPCParaBase"/>
    <w:rsid w:val="00A918B3"/>
    <w:pPr>
      <w:tabs>
        <w:tab w:val="right" w:pos="1412"/>
      </w:tabs>
      <w:spacing w:before="60" w:line="240" w:lineRule="auto"/>
      <w:ind w:left="1525" w:hanging="1525"/>
    </w:pPr>
    <w:rPr>
      <w:sz w:val="20"/>
    </w:rPr>
  </w:style>
  <w:style w:type="paragraph" w:customStyle="1" w:styleId="Formula">
    <w:name w:val="Formula"/>
    <w:basedOn w:val="OPCParaBase"/>
    <w:rsid w:val="00A918B3"/>
    <w:pPr>
      <w:spacing w:line="240" w:lineRule="auto"/>
      <w:ind w:left="1134"/>
    </w:pPr>
    <w:rPr>
      <w:sz w:val="20"/>
    </w:rPr>
  </w:style>
  <w:style w:type="paragraph" w:styleId="Header">
    <w:name w:val="header"/>
    <w:basedOn w:val="OPCParaBase"/>
    <w:link w:val="HeaderChar"/>
    <w:unhideWhenUsed/>
    <w:rsid w:val="00A918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18B3"/>
    <w:rPr>
      <w:rFonts w:eastAsia="Times New Roman" w:cs="Times New Roman"/>
      <w:sz w:val="16"/>
      <w:lang w:eastAsia="en-AU"/>
    </w:rPr>
  </w:style>
  <w:style w:type="paragraph" w:customStyle="1" w:styleId="House">
    <w:name w:val="House"/>
    <w:basedOn w:val="OPCParaBase"/>
    <w:rsid w:val="00A918B3"/>
    <w:pPr>
      <w:spacing w:line="240" w:lineRule="auto"/>
    </w:pPr>
    <w:rPr>
      <w:sz w:val="28"/>
    </w:rPr>
  </w:style>
  <w:style w:type="paragraph" w:customStyle="1" w:styleId="Item">
    <w:name w:val="Item"/>
    <w:aliases w:val="i"/>
    <w:basedOn w:val="OPCParaBase"/>
    <w:next w:val="ItemHead"/>
    <w:rsid w:val="00A918B3"/>
    <w:pPr>
      <w:keepLines/>
      <w:spacing w:before="80" w:line="240" w:lineRule="auto"/>
      <w:ind w:left="709"/>
    </w:pPr>
  </w:style>
  <w:style w:type="paragraph" w:customStyle="1" w:styleId="ItemHead">
    <w:name w:val="ItemHead"/>
    <w:aliases w:val="ih"/>
    <w:basedOn w:val="OPCParaBase"/>
    <w:next w:val="Item"/>
    <w:rsid w:val="00A918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18B3"/>
    <w:pPr>
      <w:spacing w:line="240" w:lineRule="auto"/>
    </w:pPr>
    <w:rPr>
      <w:b/>
      <w:sz w:val="32"/>
    </w:rPr>
  </w:style>
  <w:style w:type="paragraph" w:customStyle="1" w:styleId="notedraft">
    <w:name w:val="note(draft)"/>
    <w:aliases w:val="nd"/>
    <w:basedOn w:val="OPCParaBase"/>
    <w:rsid w:val="00A918B3"/>
    <w:pPr>
      <w:spacing w:before="240" w:line="240" w:lineRule="auto"/>
      <w:ind w:left="284" w:hanging="284"/>
    </w:pPr>
    <w:rPr>
      <w:i/>
      <w:sz w:val="24"/>
    </w:rPr>
  </w:style>
  <w:style w:type="paragraph" w:customStyle="1" w:styleId="notemargin">
    <w:name w:val="note(margin)"/>
    <w:aliases w:val="nm"/>
    <w:basedOn w:val="OPCParaBase"/>
    <w:rsid w:val="00A918B3"/>
    <w:pPr>
      <w:tabs>
        <w:tab w:val="left" w:pos="709"/>
      </w:tabs>
      <w:spacing w:before="122" w:line="198" w:lineRule="exact"/>
      <w:ind w:left="709" w:hanging="709"/>
    </w:pPr>
    <w:rPr>
      <w:sz w:val="18"/>
    </w:rPr>
  </w:style>
  <w:style w:type="paragraph" w:customStyle="1" w:styleId="noteToPara">
    <w:name w:val="noteToPara"/>
    <w:aliases w:val="ntp"/>
    <w:basedOn w:val="OPCParaBase"/>
    <w:rsid w:val="00A918B3"/>
    <w:pPr>
      <w:spacing w:before="122" w:line="198" w:lineRule="exact"/>
      <w:ind w:left="2353" w:hanging="709"/>
    </w:pPr>
    <w:rPr>
      <w:sz w:val="18"/>
    </w:rPr>
  </w:style>
  <w:style w:type="paragraph" w:customStyle="1" w:styleId="noteParlAmend">
    <w:name w:val="note(ParlAmend)"/>
    <w:aliases w:val="npp"/>
    <w:basedOn w:val="OPCParaBase"/>
    <w:next w:val="ParlAmend"/>
    <w:rsid w:val="00A918B3"/>
    <w:pPr>
      <w:spacing w:line="240" w:lineRule="auto"/>
      <w:jc w:val="right"/>
    </w:pPr>
    <w:rPr>
      <w:rFonts w:ascii="Arial" w:hAnsi="Arial"/>
      <w:b/>
      <w:i/>
    </w:rPr>
  </w:style>
  <w:style w:type="paragraph" w:customStyle="1" w:styleId="Page1">
    <w:name w:val="Page1"/>
    <w:basedOn w:val="OPCParaBase"/>
    <w:rsid w:val="00A918B3"/>
    <w:pPr>
      <w:spacing w:before="5600" w:line="240" w:lineRule="auto"/>
    </w:pPr>
    <w:rPr>
      <w:b/>
      <w:sz w:val="32"/>
    </w:rPr>
  </w:style>
  <w:style w:type="paragraph" w:customStyle="1" w:styleId="PageBreak">
    <w:name w:val="PageBreak"/>
    <w:aliases w:val="pb"/>
    <w:basedOn w:val="OPCParaBase"/>
    <w:rsid w:val="00A918B3"/>
    <w:pPr>
      <w:spacing w:line="240" w:lineRule="auto"/>
    </w:pPr>
    <w:rPr>
      <w:sz w:val="20"/>
    </w:rPr>
  </w:style>
  <w:style w:type="paragraph" w:customStyle="1" w:styleId="paragraphsub">
    <w:name w:val="paragraph(sub)"/>
    <w:aliases w:val="aa"/>
    <w:basedOn w:val="OPCParaBase"/>
    <w:rsid w:val="00A918B3"/>
    <w:pPr>
      <w:tabs>
        <w:tab w:val="right" w:pos="1985"/>
      </w:tabs>
      <w:spacing w:before="40" w:line="240" w:lineRule="auto"/>
      <w:ind w:left="2098" w:hanging="2098"/>
    </w:pPr>
  </w:style>
  <w:style w:type="paragraph" w:customStyle="1" w:styleId="paragraphsub-sub">
    <w:name w:val="paragraph(sub-sub)"/>
    <w:aliases w:val="aaa"/>
    <w:basedOn w:val="OPCParaBase"/>
    <w:rsid w:val="00A918B3"/>
    <w:pPr>
      <w:tabs>
        <w:tab w:val="right" w:pos="2722"/>
      </w:tabs>
      <w:spacing w:before="40" w:line="240" w:lineRule="auto"/>
      <w:ind w:left="2835" w:hanging="2835"/>
    </w:pPr>
  </w:style>
  <w:style w:type="paragraph" w:customStyle="1" w:styleId="paragraph">
    <w:name w:val="paragraph"/>
    <w:aliases w:val="a"/>
    <w:basedOn w:val="OPCParaBase"/>
    <w:rsid w:val="00A918B3"/>
    <w:pPr>
      <w:tabs>
        <w:tab w:val="right" w:pos="1531"/>
      </w:tabs>
      <w:spacing w:before="40" w:line="240" w:lineRule="auto"/>
      <w:ind w:left="1644" w:hanging="1644"/>
    </w:pPr>
  </w:style>
  <w:style w:type="paragraph" w:customStyle="1" w:styleId="ParlAmend">
    <w:name w:val="ParlAmend"/>
    <w:aliases w:val="pp"/>
    <w:basedOn w:val="OPCParaBase"/>
    <w:rsid w:val="00A918B3"/>
    <w:pPr>
      <w:spacing w:before="240" w:line="240" w:lineRule="atLeast"/>
      <w:ind w:hanging="567"/>
    </w:pPr>
    <w:rPr>
      <w:sz w:val="24"/>
    </w:rPr>
  </w:style>
  <w:style w:type="paragraph" w:customStyle="1" w:styleId="Penalty">
    <w:name w:val="Penalty"/>
    <w:basedOn w:val="OPCParaBase"/>
    <w:rsid w:val="00A918B3"/>
    <w:pPr>
      <w:tabs>
        <w:tab w:val="left" w:pos="2977"/>
      </w:tabs>
      <w:spacing w:before="180" w:line="240" w:lineRule="auto"/>
      <w:ind w:left="1985" w:hanging="851"/>
    </w:pPr>
  </w:style>
  <w:style w:type="paragraph" w:customStyle="1" w:styleId="Portfolio">
    <w:name w:val="Portfolio"/>
    <w:basedOn w:val="OPCParaBase"/>
    <w:rsid w:val="00A918B3"/>
    <w:pPr>
      <w:spacing w:line="240" w:lineRule="auto"/>
    </w:pPr>
    <w:rPr>
      <w:i/>
      <w:sz w:val="20"/>
    </w:rPr>
  </w:style>
  <w:style w:type="paragraph" w:customStyle="1" w:styleId="Preamble">
    <w:name w:val="Preamble"/>
    <w:basedOn w:val="OPCParaBase"/>
    <w:next w:val="Normal"/>
    <w:rsid w:val="00A918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18B3"/>
    <w:pPr>
      <w:spacing w:line="240" w:lineRule="auto"/>
    </w:pPr>
    <w:rPr>
      <w:i/>
      <w:sz w:val="20"/>
    </w:rPr>
  </w:style>
  <w:style w:type="paragraph" w:customStyle="1" w:styleId="Session">
    <w:name w:val="Session"/>
    <w:basedOn w:val="OPCParaBase"/>
    <w:rsid w:val="00A918B3"/>
    <w:pPr>
      <w:spacing w:line="240" w:lineRule="auto"/>
    </w:pPr>
    <w:rPr>
      <w:sz w:val="28"/>
    </w:rPr>
  </w:style>
  <w:style w:type="paragraph" w:customStyle="1" w:styleId="Sponsor">
    <w:name w:val="Sponsor"/>
    <w:basedOn w:val="OPCParaBase"/>
    <w:rsid w:val="00A918B3"/>
    <w:pPr>
      <w:spacing w:line="240" w:lineRule="auto"/>
    </w:pPr>
    <w:rPr>
      <w:i/>
    </w:rPr>
  </w:style>
  <w:style w:type="paragraph" w:customStyle="1" w:styleId="Subitem">
    <w:name w:val="Subitem"/>
    <w:aliases w:val="iss"/>
    <w:basedOn w:val="OPCParaBase"/>
    <w:rsid w:val="00A918B3"/>
    <w:pPr>
      <w:spacing w:before="180" w:line="240" w:lineRule="auto"/>
      <w:ind w:left="709" w:hanging="709"/>
    </w:pPr>
  </w:style>
  <w:style w:type="paragraph" w:customStyle="1" w:styleId="SubitemHead">
    <w:name w:val="SubitemHead"/>
    <w:aliases w:val="issh"/>
    <w:basedOn w:val="OPCParaBase"/>
    <w:rsid w:val="00A918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18B3"/>
    <w:pPr>
      <w:spacing w:before="40" w:line="240" w:lineRule="auto"/>
      <w:ind w:left="1134"/>
    </w:pPr>
  </w:style>
  <w:style w:type="paragraph" w:customStyle="1" w:styleId="SubsectionHead">
    <w:name w:val="SubsectionHead"/>
    <w:aliases w:val="ssh"/>
    <w:basedOn w:val="OPCParaBase"/>
    <w:next w:val="subsection"/>
    <w:rsid w:val="00A918B3"/>
    <w:pPr>
      <w:keepNext/>
      <w:keepLines/>
      <w:spacing w:before="240" w:line="240" w:lineRule="auto"/>
      <w:ind w:left="1134"/>
    </w:pPr>
    <w:rPr>
      <w:i/>
    </w:rPr>
  </w:style>
  <w:style w:type="paragraph" w:customStyle="1" w:styleId="Tablea">
    <w:name w:val="Table(a)"/>
    <w:aliases w:val="ta"/>
    <w:basedOn w:val="OPCParaBase"/>
    <w:rsid w:val="00A918B3"/>
    <w:pPr>
      <w:spacing w:before="60" w:line="240" w:lineRule="auto"/>
      <w:ind w:left="284" w:hanging="284"/>
    </w:pPr>
    <w:rPr>
      <w:sz w:val="20"/>
    </w:rPr>
  </w:style>
  <w:style w:type="paragraph" w:customStyle="1" w:styleId="TableAA">
    <w:name w:val="Table(AA)"/>
    <w:aliases w:val="taaa"/>
    <w:basedOn w:val="OPCParaBase"/>
    <w:rsid w:val="00A918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18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18B3"/>
    <w:pPr>
      <w:spacing w:before="60" w:line="240" w:lineRule="atLeast"/>
    </w:pPr>
    <w:rPr>
      <w:sz w:val="20"/>
    </w:rPr>
  </w:style>
  <w:style w:type="paragraph" w:customStyle="1" w:styleId="TLPBoxTextnote">
    <w:name w:val="TLPBoxText(note"/>
    <w:aliases w:val="right)"/>
    <w:basedOn w:val="OPCParaBase"/>
    <w:rsid w:val="00A918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18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18B3"/>
    <w:pPr>
      <w:spacing w:before="122" w:line="198" w:lineRule="exact"/>
      <w:ind w:left="1985" w:hanging="851"/>
      <w:jc w:val="right"/>
    </w:pPr>
    <w:rPr>
      <w:sz w:val="18"/>
    </w:rPr>
  </w:style>
  <w:style w:type="paragraph" w:customStyle="1" w:styleId="TLPTableBullet">
    <w:name w:val="TLPTableBullet"/>
    <w:aliases w:val="ttb"/>
    <w:basedOn w:val="OPCParaBase"/>
    <w:rsid w:val="00A918B3"/>
    <w:pPr>
      <w:spacing w:line="240" w:lineRule="exact"/>
      <w:ind w:left="284" w:hanging="284"/>
    </w:pPr>
    <w:rPr>
      <w:sz w:val="20"/>
    </w:rPr>
  </w:style>
  <w:style w:type="paragraph" w:styleId="TOC1">
    <w:name w:val="toc 1"/>
    <w:basedOn w:val="OPCParaBase"/>
    <w:next w:val="Normal"/>
    <w:uiPriority w:val="39"/>
    <w:semiHidden/>
    <w:unhideWhenUsed/>
    <w:rsid w:val="00A918B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918B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918B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918B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651E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918B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918B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918B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918B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18B3"/>
    <w:pPr>
      <w:keepLines/>
      <w:spacing w:before="240" w:after="120" w:line="240" w:lineRule="auto"/>
      <w:ind w:left="794"/>
    </w:pPr>
    <w:rPr>
      <w:b/>
      <w:kern w:val="28"/>
      <w:sz w:val="20"/>
    </w:rPr>
  </w:style>
  <w:style w:type="paragraph" w:customStyle="1" w:styleId="TofSectsHeading">
    <w:name w:val="TofSects(Heading)"/>
    <w:basedOn w:val="OPCParaBase"/>
    <w:rsid w:val="00A918B3"/>
    <w:pPr>
      <w:spacing w:before="240" w:after="120" w:line="240" w:lineRule="auto"/>
    </w:pPr>
    <w:rPr>
      <w:b/>
      <w:sz w:val="24"/>
    </w:rPr>
  </w:style>
  <w:style w:type="paragraph" w:customStyle="1" w:styleId="TofSectsSection">
    <w:name w:val="TofSects(Section)"/>
    <w:basedOn w:val="OPCParaBase"/>
    <w:rsid w:val="00A918B3"/>
    <w:pPr>
      <w:keepLines/>
      <w:spacing w:before="40" w:line="240" w:lineRule="auto"/>
      <w:ind w:left="1588" w:hanging="794"/>
    </w:pPr>
    <w:rPr>
      <w:kern w:val="28"/>
      <w:sz w:val="18"/>
    </w:rPr>
  </w:style>
  <w:style w:type="paragraph" w:customStyle="1" w:styleId="TofSectsSubdiv">
    <w:name w:val="TofSects(Subdiv)"/>
    <w:basedOn w:val="OPCParaBase"/>
    <w:rsid w:val="00A918B3"/>
    <w:pPr>
      <w:keepLines/>
      <w:spacing w:before="80" w:line="240" w:lineRule="auto"/>
      <w:ind w:left="1588" w:hanging="794"/>
    </w:pPr>
    <w:rPr>
      <w:kern w:val="28"/>
    </w:rPr>
  </w:style>
  <w:style w:type="paragraph" w:customStyle="1" w:styleId="WRStyle">
    <w:name w:val="WR Style"/>
    <w:aliases w:val="WR"/>
    <w:basedOn w:val="OPCParaBase"/>
    <w:rsid w:val="00A918B3"/>
    <w:pPr>
      <w:spacing w:before="240" w:line="240" w:lineRule="auto"/>
      <w:ind w:left="284" w:hanging="284"/>
    </w:pPr>
    <w:rPr>
      <w:b/>
      <w:i/>
      <w:kern w:val="28"/>
      <w:sz w:val="24"/>
    </w:rPr>
  </w:style>
  <w:style w:type="paragraph" w:customStyle="1" w:styleId="notepara">
    <w:name w:val="note(para)"/>
    <w:aliases w:val="na"/>
    <w:basedOn w:val="OPCParaBase"/>
    <w:rsid w:val="00A918B3"/>
    <w:pPr>
      <w:spacing w:before="40" w:line="198" w:lineRule="exact"/>
      <w:ind w:left="2354" w:hanging="369"/>
    </w:pPr>
    <w:rPr>
      <w:sz w:val="18"/>
    </w:rPr>
  </w:style>
  <w:style w:type="paragraph" w:styleId="Footer">
    <w:name w:val="footer"/>
    <w:link w:val="FooterChar"/>
    <w:rsid w:val="00A918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18B3"/>
    <w:rPr>
      <w:rFonts w:eastAsia="Times New Roman" w:cs="Times New Roman"/>
      <w:sz w:val="22"/>
      <w:szCs w:val="24"/>
      <w:lang w:eastAsia="en-AU"/>
    </w:rPr>
  </w:style>
  <w:style w:type="character" w:styleId="LineNumber">
    <w:name w:val="line number"/>
    <w:basedOn w:val="OPCCharBase"/>
    <w:uiPriority w:val="99"/>
    <w:semiHidden/>
    <w:unhideWhenUsed/>
    <w:rsid w:val="00A918B3"/>
    <w:rPr>
      <w:sz w:val="16"/>
    </w:rPr>
  </w:style>
  <w:style w:type="table" w:customStyle="1" w:styleId="CFlag">
    <w:name w:val="CFlag"/>
    <w:basedOn w:val="TableNormal"/>
    <w:uiPriority w:val="99"/>
    <w:rsid w:val="00A918B3"/>
    <w:rPr>
      <w:rFonts w:eastAsia="Times New Roman" w:cs="Times New Roman"/>
      <w:lang w:eastAsia="en-AU"/>
    </w:rPr>
    <w:tblPr/>
  </w:style>
  <w:style w:type="paragraph" w:customStyle="1" w:styleId="NotesHeading1">
    <w:name w:val="NotesHeading 1"/>
    <w:basedOn w:val="OPCParaBase"/>
    <w:next w:val="Normal"/>
    <w:rsid w:val="00A918B3"/>
    <w:rPr>
      <w:b/>
      <w:sz w:val="28"/>
      <w:szCs w:val="28"/>
    </w:rPr>
  </w:style>
  <w:style w:type="paragraph" w:customStyle="1" w:styleId="NotesHeading2">
    <w:name w:val="NotesHeading 2"/>
    <w:basedOn w:val="OPCParaBase"/>
    <w:next w:val="Normal"/>
    <w:rsid w:val="00A918B3"/>
    <w:rPr>
      <w:b/>
      <w:sz w:val="28"/>
      <w:szCs w:val="28"/>
    </w:rPr>
  </w:style>
  <w:style w:type="paragraph" w:customStyle="1" w:styleId="SignCoverPageEnd">
    <w:name w:val="SignCoverPageEnd"/>
    <w:basedOn w:val="OPCParaBase"/>
    <w:next w:val="Normal"/>
    <w:rsid w:val="00A918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18B3"/>
    <w:pPr>
      <w:pBdr>
        <w:top w:val="single" w:sz="4" w:space="1" w:color="auto"/>
      </w:pBdr>
      <w:spacing w:before="360"/>
      <w:ind w:right="397"/>
      <w:jc w:val="both"/>
    </w:pPr>
  </w:style>
  <w:style w:type="paragraph" w:customStyle="1" w:styleId="Paragraphsub-sub-sub">
    <w:name w:val="Paragraph(sub-sub-sub)"/>
    <w:aliases w:val="aaaa"/>
    <w:basedOn w:val="OPCParaBase"/>
    <w:rsid w:val="00A918B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18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18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18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18B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918B3"/>
    <w:pPr>
      <w:spacing w:before="120"/>
    </w:pPr>
  </w:style>
  <w:style w:type="paragraph" w:customStyle="1" w:styleId="TableTextEndNotes">
    <w:name w:val="TableTextEndNotes"/>
    <w:aliases w:val="Tten"/>
    <w:basedOn w:val="Normal"/>
    <w:rsid w:val="00A918B3"/>
    <w:pPr>
      <w:spacing w:before="60" w:line="240" w:lineRule="auto"/>
    </w:pPr>
    <w:rPr>
      <w:rFonts w:cs="Arial"/>
      <w:sz w:val="20"/>
      <w:szCs w:val="22"/>
    </w:rPr>
  </w:style>
  <w:style w:type="paragraph" w:customStyle="1" w:styleId="TableHeading">
    <w:name w:val="TableHeading"/>
    <w:aliases w:val="th"/>
    <w:basedOn w:val="OPCParaBase"/>
    <w:next w:val="Tabletext"/>
    <w:rsid w:val="00A918B3"/>
    <w:pPr>
      <w:keepNext/>
      <w:spacing w:before="60" w:line="240" w:lineRule="atLeast"/>
    </w:pPr>
    <w:rPr>
      <w:b/>
      <w:sz w:val="20"/>
    </w:rPr>
  </w:style>
  <w:style w:type="paragraph" w:customStyle="1" w:styleId="NoteToSubpara">
    <w:name w:val="NoteToSubpara"/>
    <w:aliases w:val="nts"/>
    <w:basedOn w:val="OPCParaBase"/>
    <w:rsid w:val="00A918B3"/>
    <w:pPr>
      <w:spacing w:before="40" w:line="198" w:lineRule="exact"/>
      <w:ind w:left="2835" w:hanging="709"/>
    </w:pPr>
    <w:rPr>
      <w:sz w:val="18"/>
    </w:rPr>
  </w:style>
  <w:style w:type="paragraph" w:customStyle="1" w:styleId="ENoteTableHeading">
    <w:name w:val="ENoteTableHeading"/>
    <w:aliases w:val="enth"/>
    <w:basedOn w:val="OPCParaBase"/>
    <w:rsid w:val="00A918B3"/>
    <w:pPr>
      <w:keepNext/>
      <w:spacing w:before="60" w:line="240" w:lineRule="atLeast"/>
    </w:pPr>
    <w:rPr>
      <w:rFonts w:ascii="Arial" w:hAnsi="Arial"/>
      <w:b/>
      <w:sz w:val="16"/>
    </w:rPr>
  </w:style>
  <w:style w:type="paragraph" w:customStyle="1" w:styleId="ENoteTTi">
    <w:name w:val="ENoteTTi"/>
    <w:aliases w:val="entti"/>
    <w:basedOn w:val="OPCParaBase"/>
    <w:rsid w:val="00A918B3"/>
    <w:pPr>
      <w:keepNext/>
      <w:spacing w:before="60" w:line="240" w:lineRule="atLeast"/>
      <w:ind w:left="170"/>
    </w:pPr>
    <w:rPr>
      <w:sz w:val="16"/>
    </w:rPr>
  </w:style>
  <w:style w:type="paragraph" w:customStyle="1" w:styleId="ENotesHeading1">
    <w:name w:val="ENotesHeading 1"/>
    <w:aliases w:val="Enh1"/>
    <w:basedOn w:val="OPCParaBase"/>
    <w:next w:val="Normal"/>
    <w:rsid w:val="00A918B3"/>
    <w:pPr>
      <w:spacing w:before="120"/>
      <w:outlineLvl w:val="1"/>
    </w:pPr>
    <w:rPr>
      <w:b/>
      <w:sz w:val="28"/>
      <w:szCs w:val="28"/>
    </w:rPr>
  </w:style>
  <w:style w:type="paragraph" w:customStyle="1" w:styleId="ENotesHeading2">
    <w:name w:val="ENotesHeading 2"/>
    <w:aliases w:val="Enh2"/>
    <w:basedOn w:val="OPCParaBase"/>
    <w:next w:val="Normal"/>
    <w:rsid w:val="00A918B3"/>
    <w:pPr>
      <w:spacing w:before="120" w:after="120"/>
      <w:outlineLvl w:val="2"/>
    </w:pPr>
    <w:rPr>
      <w:b/>
      <w:sz w:val="24"/>
      <w:szCs w:val="28"/>
    </w:rPr>
  </w:style>
  <w:style w:type="paragraph" w:customStyle="1" w:styleId="ENoteTTIndentHeading">
    <w:name w:val="ENoteTTIndentHeading"/>
    <w:aliases w:val="enTTHi"/>
    <w:basedOn w:val="OPCParaBase"/>
    <w:rsid w:val="00A918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18B3"/>
    <w:pPr>
      <w:spacing w:before="60" w:line="240" w:lineRule="atLeast"/>
    </w:pPr>
    <w:rPr>
      <w:sz w:val="16"/>
    </w:rPr>
  </w:style>
  <w:style w:type="paragraph" w:customStyle="1" w:styleId="MadeunderText">
    <w:name w:val="MadeunderText"/>
    <w:basedOn w:val="OPCParaBase"/>
    <w:next w:val="Normal"/>
    <w:rsid w:val="00A918B3"/>
    <w:pPr>
      <w:spacing w:before="240"/>
    </w:pPr>
    <w:rPr>
      <w:sz w:val="24"/>
      <w:szCs w:val="24"/>
    </w:rPr>
  </w:style>
  <w:style w:type="paragraph" w:customStyle="1" w:styleId="ENotesHeading3">
    <w:name w:val="ENotesHeading 3"/>
    <w:aliases w:val="Enh3"/>
    <w:basedOn w:val="OPCParaBase"/>
    <w:next w:val="Normal"/>
    <w:rsid w:val="00A918B3"/>
    <w:pPr>
      <w:keepNext/>
      <w:spacing w:before="120" w:line="240" w:lineRule="auto"/>
      <w:outlineLvl w:val="4"/>
    </w:pPr>
    <w:rPr>
      <w:b/>
      <w:szCs w:val="24"/>
    </w:rPr>
  </w:style>
  <w:style w:type="paragraph" w:customStyle="1" w:styleId="SubPartCASA">
    <w:name w:val="SubPart(CASA)"/>
    <w:aliases w:val="csp"/>
    <w:basedOn w:val="OPCParaBase"/>
    <w:next w:val="ActHead3"/>
    <w:rsid w:val="00A918B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918B3"/>
  </w:style>
  <w:style w:type="character" w:customStyle="1" w:styleId="CharSubPartNoCASA">
    <w:name w:val="CharSubPartNo(CASA)"/>
    <w:basedOn w:val="OPCCharBase"/>
    <w:uiPriority w:val="1"/>
    <w:rsid w:val="00A918B3"/>
  </w:style>
  <w:style w:type="paragraph" w:customStyle="1" w:styleId="ENoteTTIndentHeadingSub">
    <w:name w:val="ENoteTTIndentHeadingSub"/>
    <w:aliases w:val="enTTHis"/>
    <w:basedOn w:val="OPCParaBase"/>
    <w:rsid w:val="00A918B3"/>
    <w:pPr>
      <w:keepNext/>
      <w:spacing w:before="60" w:line="240" w:lineRule="atLeast"/>
      <w:ind w:left="340"/>
    </w:pPr>
    <w:rPr>
      <w:b/>
      <w:sz w:val="16"/>
    </w:rPr>
  </w:style>
  <w:style w:type="paragraph" w:customStyle="1" w:styleId="ENoteTTiSub">
    <w:name w:val="ENoteTTiSub"/>
    <w:aliases w:val="enttis"/>
    <w:basedOn w:val="OPCParaBase"/>
    <w:rsid w:val="00A918B3"/>
    <w:pPr>
      <w:keepNext/>
      <w:spacing w:before="60" w:line="240" w:lineRule="atLeast"/>
      <w:ind w:left="340"/>
    </w:pPr>
    <w:rPr>
      <w:sz w:val="16"/>
    </w:rPr>
  </w:style>
  <w:style w:type="paragraph" w:customStyle="1" w:styleId="SubDivisionMigration">
    <w:name w:val="SubDivisionMigration"/>
    <w:aliases w:val="sdm"/>
    <w:basedOn w:val="OPCParaBase"/>
    <w:rsid w:val="00A918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18B3"/>
    <w:pPr>
      <w:keepNext/>
      <w:keepLines/>
      <w:spacing w:before="240" w:line="240" w:lineRule="auto"/>
      <w:ind w:left="1134" w:hanging="1134"/>
    </w:pPr>
    <w:rPr>
      <w:b/>
      <w:sz w:val="28"/>
    </w:rPr>
  </w:style>
  <w:style w:type="table" w:styleId="TableGrid">
    <w:name w:val="Table Grid"/>
    <w:basedOn w:val="TableNormal"/>
    <w:uiPriority w:val="59"/>
    <w:rsid w:val="00A91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918B3"/>
    <w:pPr>
      <w:spacing w:before="122" w:line="240" w:lineRule="auto"/>
      <w:ind w:left="1985" w:hanging="851"/>
    </w:pPr>
    <w:rPr>
      <w:sz w:val="18"/>
    </w:rPr>
  </w:style>
  <w:style w:type="paragraph" w:customStyle="1" w:styleId="FreeForm">
    <w:name w:val="FreeForm"/>
    <w:rsid w:val="00A918B3"/>
    <w:rPr>
      <w:rFonts w:ascii="Arial" w:hAnsi="Arial"/>
      <w:sz w:val="22"/>
    </w:rPr>
  </w:style>
  <w:style w:type="paragraph" w:customStyle="1" w:styleId="SOText">
    <w:name w:val="SO Text"/>
    <w:aliases w:val="sot"/>
    <w:link w:val="SOTextChar"/>
    <w:rsid w:val="00A918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918B3"/>
    <w:rPr>
      <w:sz w:val="22"/>
    </w:rPr>
  </w:style>
  <w:style w:type="paragraph" w:customStyle="1" w:styleId="SOTextNote">
    <w:name w:val="SO TextNote"/>
    <w:aliases w:val="sont"/>
    <w:basedOn w:val="SOText"/>
    <w:qFormat/>
    <w:rsid w:val="00A918B3"/>
    <w:pPr>
      <w:spacing w:before="122" w:line="198" w:lineRule="exact"/>
      <w:ind w:left="1843" w:hanging="709"/>
    </w:pPr>
    <w:rPr>
      <w:sz w:val="18"/>
    </w:rPr>
  </w:style>
  <w:style w:type="paragraph" w:customStyle="1" w:styleId="SOPara">
    <w:name w:val="SO Para"/>
    <w:aliases w:val="soa"/>
    <w:basedOn w:val="SOText"/>
    <w:link w:val="SOParaChar"/>
    <w:qFormat/>
    <w:rsid w:val="00A918B3"/>
    <w:pPr>
      <w:tabs>
        <w:tab w:val="right" w:pos="1786"/>
      </w:tabs>
      <w:spacing w:before="40"/>
      <w:ind w:left="2070" w:hanging="936"/>
    </w:pPr>
  </w:style>
  <w:style w:type="character" w:customStyle="1" w:styleId="SOParaChar">
    <w:name w:val="SO Para Char"/>
    <w:aliases w:val="soa Char"/>
    <w:basedOn w:val="DefaultParagraphFont"/>
    <w:link w:val="SOPara"/>
    <w:rsid w:val="00A918B3"/>
    <w:rPr>
      <w:sz w:val="22"/>
    </w:rPr>
  </w:style>
  <w:style w:type="paragraph" w:customStyle="1" w:styleId="FileName">
    <w:name w:val="FileName"/>
    <w:basedOn w:val="Normal"/>
    <w:rsid w:val="00A918B3"/>
  </w:style>
  <w:style w:type="paragraph" w:customStyle="1" w:styleId="SOHeadBold">
    <w:name w:val="SO HeadBold"/>
    <w:aliases w:val="sohb"/>
    <w:basedOn w:val="SOText"/>
    <w:next w:val="SOText"/>
    <w:link w:val="SOHeadBoldChar"/>
    <w:qFormat/>
    <w:rsid w:val="00A918B3"/>
    <w:rPr>
      <w:b/>
    </w:rPr>
  </w:style>
  <w:style w:type="character" w:customStyle="1" w:styleId="SOHeadBoldChar">
    <w:name w:val="SO HeadBold Char"/>
    <w:aliases w:val="sohb Char"/>
    <w:basedOn w:val="DefaultParagraphFont"/>
    <w:link w:val="SOHeadBold"/>
    <w:rsid w:val="00A918B3"/>
    <w:rPr>
      <w:b/>
      <w:sz w:val="22"/>
    </w:rPr>
  </w:style>
  <w:style w:type="paragraph" w:customStyle="1" w:styleId="SOHeadItalic">
    <w:name w:val="SO HeadItalic"/>
    <w:aliases w:val="sohi"/>
    <w:basedOn w:val="SOText"/>
    <w:next w:val="SOText"/>
    <w:link w:val="SOHeadItalicChar"/>
    <w:qFormat/>
    <w:rsid w:val="00A918B3"/>
    <w:rPr>
      <w:i/>
    </w:rPr>
  </w:style>
  <w:style w:type="character" w:customStyle="1" w:styleId="SOHeadItalicChar">
    <w:name w:val="SO HeadItalic Char"/>
    <w:aliases w:val="sohi Char"/>
    <w:basedOn w:val="DefaultParagraphFont"/>
    <w:link w:val="SOHeadItalic"/>
    <w:rsid w:val="00A918B3"/>
    <w:rPr>
      <w:i/>
      <w:sz w:val="22"/>
    </w:rPr>
  </w:style>
  <w:style w:type="paragraph" w:customStyle="1" w:styleId="SOBullet">
    <w:name w:val="SO Bullet"/>
    <w:aliases w:val="sotb"/>
    <w:basedOn w:val="SOText"/>
    <w:link w:val="SOBulletChar"/>
    <w:qFormat/>
    <w:rsid w:val="00A918B3"/>
    <w:pPr>
      <w:ind w:left="1559" w:hanging="425"/>
    </w:pPr>
  </w:style>
  <w:style w:type="character" w:customStyle="1" w:styleId="SOBulletChar">
    <w:name w:val="SO Bullet Char"/>
    <w:aliases w:val="sotb Char"/>
    <w:basedOn w:val="DefaultParagraphFont"/>
    <w:link w:val="SOBullet"/>
    <w:rsid w:val="00A918B3"/>
    <w:rPr>
      <w:sz w:val="22"/>
    </w:rPr>
  </w:style>
  <w:style w:type="paragraph" w:customStyle="1" w:styleId="SOBulletNote">
    <w:name w:val="SO BulletNote"/>
    <w:aliases w:val="sonb"/>
    <w:basedOn w:val="SOTextNote"/>
    <w:link w:val="SOBulletNoteChar"/>
    <w:qFormat/>
    <w:rsid w:val="00A918B3"/>
    <w:pPr>
      <w:tabs>
        <w:tab w:val="left" w:pos="1560"/>
      </w:tabs>
      <w:ind w:left="2268" w:hanging="1134"/>
    </w:pPr>
  </w:style>
  <w:style w:type="character" w:customStyle="1" w:styleId="SOBulletNoteChar">
    <w:name w:val="SO BulletNote Char"/>
    <w:aliases w:val="sonb Char"/>
    <w:basedOn w:val="DefaultParagraphFont"/>
    <w:link w:val="SOBulletNote"/>
    <w:rsid w:val="00A918B3"/>
    <w:rPr>
      <w:sz w:val="18"/>
    </w:rPr>
  </w:style>
  <w:style w:type="paragraph" w:customStyle="1" w:styleId="SOText2">
    <w:name w:val="SO Text2"/>
    <w:aliases w:val="sot2"/>
    <w:basedOn w:val="Normal"/>
    <w:next w:val="SOText"/>
    <w:link w:val="SOText2Char"/>
    <w:rsid w:val="00A918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918B3"/>
    <w:rPr>
      <w:sz w:val="22"/>
    </w:rPr>
  </w:style>
  <w:style w:type="paragraph" w:customStyle="1" w:styleId="Transitional">
    <w:name w:val="Transitional"/>
    <w:aliases w:val="tr"/>
    <w:basedOn w:val="ItemHead"/>
    <w:next w:val="Item"/>
    <w:rsid w:val="00A918B3"/>
  </w:style>
  <w:style w:type="character" w:customStyle="1" w:styleId="Heading5Char">
    <w:name w:val="Heading 5 Char"/>
    <w:basedOn w:val="DefaultParagraphFont"/>
    <w:link w:val="Heading5"/>
    <w:rsid w:val="007E31ED"/>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7E31ED"/>
    <w:rPr>
      <w:rFonts w:eastAsia="Times New Roman" w:cs="Times New Roman"/>
      <w:sz w:val="22"/>
      <w:lang w:eastAsia="en-AU"/>
    </w:rPr>
  </w:style>
  <w:style w:type="character" w:customStyle="1" w:styleId="notetextChar">
    <w:name w:val="note(text) Char"/>
    <w:aliases w:val="n Char"/>
    <w:basedOn w:val="DefaultParagraphFont"/>
    <w:link w:val="notetext"/>
    <w:rsid w:val="007E31ED"/>
    <w:rPr>
      <w:rFonts w:eastAsia="Times New Roman" w:cs="Times New Roman"/>
      <w:sz w:val="18"/>
      <w:lang w:eastAsia="en-AU"/>
    </w:rPr>
  </w:style>
  <w:style w:type="character" w:customStyle="1" w:styleId="Heading1Char">
    <w:name w:val="Heading 1 Char"/>
    <w:basedOn w:val="DefaultParagraphFont"/>
    <w:link w:val="Heading1"/>
    <w:uiPriority w:val="9"/>
    <w:rsid w:val="007E31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E31E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E31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E31ED"/>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7E31E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E31E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E31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31ED"/>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C2DC4"/>
    <w:pPr>
      <w:spacing w:line="240" w:lineRule="auto"/>
    </w:pPr>
    <w:rPr>
      <w:sz w:val="20"/>
    </w:rPr>
  </w:style>
  <w:style w:type="character" w:customStyle="1" w:styleId="CommentTextChar">
    <w:name w:val="Comment Text Char"/>
    <w:basedOn w:val="DefaultParagraphFont"/>
    <w:link w:val="CommentText"/>
    <w:uiPriority w:val="99"/>
    <w:rsid w:val="001C2DC4"/>
  </w:style>
  <w:style w:type="paragraph" w:styleId="BalloonText">
    <w:name w:val="Balloon Text"/>
    <w:basedOn w:val="Normal"/>
    <w:link w:val="BalloonTextChar"/>
    <w:uiPriority w:val="99"/>
    <w:semiHidden/>
    <w:unhideWhenUsed/>
    <w:rsid w:val="009800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050"/>
    <w:rPr>
      <w:rFonts w:ascii="Segoe UI" w:hAnsi="Segoe UI" w:cs="Segoe UI"/>
      <w:sz w:val="18"/>
      <w:szCs w:val="18"/>
    </w:rPr>
  </w:style>
  <w:style w:type="paragraph" w:customStyle="1" w:styleId="ClerkBlock">
    <w:name w:val="ClerkBlock"/>
    <w:basedOn w:val="Normal"/>
    <w:rsid w:val="00E13E12"/>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B73A9C"/>
    <w:pPr>
      <w:spacing w:before="800"/>
    </w:pPr>
  </w:style>
  <w:style w:type="character" w:customStyle="1" w:styleId="ShortTP1Char">
    <w:name w:val="ShortTP1 Char"/>
    <w:basedOn w:val="DefaultParagraphFont"/>
    <w:link w:val="ShortTP1"/>
    <w:rsid w:val="00B73A9C"/>
    <w:rPr>
      <w:rFonts w:eastAsia="Times New Roman" w:cs="Times New Roman"/>
      <w:b/>
      <w:sz w:val="40"/>
      <w:lang w:eastAsia="en-AU"/>
    </w:rPr>
  </w:style>
  <w:style w:type="paragraph" w:customStyle="1" w:styleId="ActNoP1">
    <w:name w:val="ActNoP1"/>
    <w:basedOn w:val="Actno"/>
    <w:link w:val="ActNoP1Char"/>
    <w:rsid w:val="00B73A9C"/>
    <w:pPr>
      <w:spacing w:before="800"/>
    </w:pPr>
    <w:rPr>
      <w:sz w:val="28"/>
    </w:rPr>
  </w:style>
  <w:style w:type="character" w:customStyle="1" w:styleId="ActNoP1Char">
    <w:name w:val="ActNoP1 Char"/>
    <w:basedOn w:val="DefaultParagraphFont"/>
    <w:link w:val="ActNoP1"/>
    <w:rsid w:val="00B73A9C"/>
    <w:rPr>
      <w:rFonts w:eastAsia="Times New Roman" w:cs="Times New Roman"/>
      <w:b/>
      <w:sz w:val="28"/>
      <w:lang w:eastAsia="en-AU"/>
    </w:rPr>
  </w:style>
  <w:style w:type="paragraph" w:customStyle="1" w:styleId="AssentBk">
    <w:name w:val="AssentBk"/>
    <w:basedOn w:val="Normal"/>
    <w:rsid w:val="00B73A9C"/>
    <w:pPr>
      <w:spacing w:line="240" w:lineRule="auto"/>
    </w:pPr>
    <w:rPr>
      <w:rFonts w:eastAsia="Times New Roman" w:cs="Times New Roman"/>
      <w:sz w:val="20"/>
      <w:lang w:eastAsia="en-AU"/>
    </w:rPr>
  </w:style>
  <w:style w:type="paragraph" w:customStyle="1" w:styleId="AssentDt">
    <w:name w:val="AssentDt"/>
    <w:basedOn w:val="Normal"/>
    <w:rsid w:val="00C1154E"/>
    <w:pPr>
      <w:spacing w:line="240" w:lineRule="auto"/>
    </w:pPr>
    <w:rPr>
      <w:rFonts w:eastAsia="Times New Roman" w:cs="Times New Roman"/>
      <w:sz w:val="20"/>
      <w:lang w:eastAsia="en-AU"/>
    </w:rPr>
  </w:style>
  <w:style w:type="paragraph" w:customStyle="1" w:styleId="2ndRd">
    <w:name w:val="2ndRd"/>
    <w:basedOn w:val="Normal"/>
    <w:rsid w:val="00C1154E"/>
    <w:pPr>
      <w:spacing w:line="240" w:lineRule="auto"/>
    </w:pPr>
    <w:rPr>
      <w:rFonts w:eastAsia="Times New Roman" w:cs="Times New Roman"/>
      <w:sz w:val="20"/>
      <w:lang w:eastAsia="en-AU"/>
    </w:rPr>
  </w:style>
  <w:style w:type="paragraph" w:customStyle="1" w:styleId="ScalePlusRef">
    <w:name w:val="ScalePlusRef"/>
    <w:basedOn w:val="Normal"/>
    <w:rsid w:val="00C1154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875939">
      <w:bodyDiv w:val="1"/>
      <w:marLeft w:val="0"/>
      <w:marRight w:val="0"/>
      <w:marTop w:val="0"/>
      <w:marBottom w:val="0"/>
      <w:divBdr>
        <w:top w:val="none" w:sz="0" w:space="0" w:color="auto"/>
        <w:left w:val="none" w:sz="0" w:space="0" w:color="auto"/>
        <w:bottom w:val="none" w:sz="0" w:space="0" w:color="auto"/>
        <w:right w:val="none" w:sz="0" w:space="0" w:color="auto"/>
      </w:divBdr>
    </w:div>
    <w:div w:id="18989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45</Pages>
  <Words>9174</Words>
  <Characters>47314</Characters>
  <Application>Microsoft Office Word</Application>
  <DocSecurity>0</DocSecurity>
  <PresentationFormat/>
  <Lines>815</Lines>
  <Paragraphs>441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2023-05-12T02:04:00Z</cp:lastPrinted>
  <dcterms:created xsi:type="dcterms:W3CDTF">2024-05-17T00:46:00Z</dcterms:created>
  <dcterms:modified xsi:type="dcterms:W3CDTF">2024-05-17T00:51:00Z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Counter-Terrorism Legislation Amendment (Prohibited Hate Symbols and Other Measures) Act 2023</vt:lpwstr>
  </property>
  <property fmtid="{D5CDD505-2E9C-101B-9397-08002B2CF9AE}" pid="3" name="ActNo">
    <vt:lpwstr>No. 113,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OPC8274</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2023-11-29T05:48:09Z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dc70d25d-1c1f-4764-b7d3-29dd4f49f020</vt:lpwstr>
  </property>
  <property fmtid="{D5CDD505-2E9C-101B-9397-08002B2CF9AE}" pid="18" name="MSIP_Label_234ea0fa-41da-4eb0-b95e-07c328641c0b_ContentBits">
    <vt:lpwstr>0</vt:lpwstr>
  </property>
</Properties>
</file>