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A897" w14:textId="77777777" w:rsidR="004B2753" w:rsidRDefault="004B2753" w:rsidP="00424B97"/>
    <w:p w14:paraId="398DE691" w14:textId="01F463B4" w:rsidR="00247065" w:rsidRDefault="00247065" w:rsidP="00424B97"/>
    <w:p w14:paraId="5B94DB7A" w14:textId="6F5ABFDD" w:rsidR="00247065" w:rsidRPr="00247065" w:rsidRDefault="00247065" w:rsidP="002470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NOTICE OF APPLICATION </w:t>
      </w:r>
      <w:r w:rsidR="003C5CB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for the placement of </w:t>
      </w:r>
      <w:r w:rsidR="00F84CD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artificial reefs (</w:t>
      </w:r>
      <w:r w:rsidR="003C5CB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underwater </w:t>
      </w:r>
      <w:r w:rsidR="00F84CD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sculptures) </w:t>
      </w:r>
      <w:r w:rsidR="003C5CB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at John Brewer </w:t>
      </w:r>
      <w:r w:rsidR="003C5CB5" w:rsidRPr="0080182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Reef (SD</w:t>
      </w:r>
      <w:r w:rsidR="00C803DA" w:rsidRPr="0080182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48042</w:t>
      </w:r>
      <w:r w:rsidR="00C803D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.1</w:t>
      </w:r>
      <w:r w:rsidR="003C5CB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) </w:t>
      </w:r>
      <w:r w:rsidRPr="0024706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UNDER </w:t>
      </w:r>
    </w:p>
    <w:p w14:paraId="78B4ACBC" w14:textId="77777777" w:rsidR="00247065" w:rsidRPr="00247065" w:rsidRDefault="00247065" w:rsidP="002470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AU"/>
        </w:rPr>
        <w:t>THE ENVIRONMENT PROTECTION (SEA DUMPING) ACT 1981</w:t>
      </w:r>
    </w:p>
    <w:p w14:paraId="4653AB32" w14:textId="77777777" w:rsidR="00247065" w:rsidRPr="005E542D" w:rsidRDefault="00247065" w:rsidP="00247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Pursuant to Section 25 of the </w:t>
      </w:r>
      <w:r w:rsidRPr="005E542D">
        <w:rPr>
          <w:rFonts w:ascii="Arial" w:eastAsia="Times New Roman" w:hAnsi="Arial" w:cs="Arial"/>
          <w:i/>
          <w:iCs/>
          <w:sz w:val="24"/>
          <w:szCs w:val="24"/>
          <w:lang w:eastAsia="en-AU"/>
        </w:rPr>
        <w:t>Environment Protection (Sea Dumping) Act 1981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>, notice is hereby given that:</w:t>
      </w:r>
    </w:p>
    <w:p w14:paraId="6CC66171" w14:textId="478E9431" w:rsidR="009D1642" w:rsidRPr="005E542D" w:rsidRDefault="009D1642" w:rsidP="005E54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An application was made </w:t>
      </w:r>
      <w:r w:rsidRPr="007B2962">
        <w:rPr>
          <w:rFonts w:ascii="Arial" w:eastAsia="Times New Roman" w:hAnsi="Arial" w:cs="Arial"/>
          <w:sz w:val="24"/>
          <w:szCs w:val="24"/>
          <w:lang w:eastAsia="en-AU"/>
        </w:rPr>
        <w:t xml:space="preserve">on </w:t>
      </w:r>
      <w:r w:rsidR="007B2962" w:rsidRPr="007B2962">
        <w:rPr>
          <w:rFonts w:ascii="Arial" w:eastAsia="Times New Roman" w:hAnsi="Arial" w:cs="Arial"/>
          <w:sz w:val="24"/>
          <w:szCs w:val="24"/>
          <w:lang w:eastAsia="en-AU"/>
        </w:rPr>
        <w:t>22</w:t>
      </w:r>
      <w:r w:rsidR="00F327AE" w:rsidRPr="007B2962">
        <w:rPr>
          <w:rFonts w:ascii="Arial" w:eastAsia="Times New Roman" w:hAnsi="Arial" w:cs="Arial"/>
          <w:sz w:val="24"/>
          <w:szCs w:val="24"/>
          <w:lang w:eastAsia="en-AU"/>
        </w:rPr>
        <w:t xml:space="preserve"> December 2022 </w:t>
      </w:r>
      <w:r w:rsidRPr="007B2962">
        <w:rPr>
          <w:rFonts w:ascii="Arial" w:eastAsia="Times New Roman" w:hAnsi="Arial" w:cs="Arial"/>
          <w:sz w:val="24"/>
          <w:szCs w:val="24"/>
          <w:lang w:eastAsia="en-AU"/>
        </w:rPr>
        <w:t>by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5E542D" w:rsidRPr="005E542D">
        <w:rPr>
          <w:rFonts w:ascii="Arial" w:eastAsia="Times New Roman" w:hAnsi="Arial" w:cs="Arial"/>
          <w:sz w:val="24"/>
          <w:szCs w:val="24"/>
          <w:lang w:eastAsia="en-AU"/>
        </w:rPr>
        <w:t>the Museum of Underwater Art Limited (ACN 624</w:t>
      </w:r>
      <w:r w:rsidR="00F84CD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5E542D" w:rsidRPr="005E542D">
        <w:rPr>
          <w:rFonts w:ascii="Arial" w:eastAsia="Times New Roman" w:hAnsi="Arial" w:cs="Arial"/>
          <w:sz w:val="24"/>
          <w:szCs w:val="24"/>
          <w:lang w:eastAsia="en-AU"/>
        </w:rPr>
        <w:t>327</w:t>
      </w:r>
      <w:r w:rsidR="00F84CD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5E542D"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224), </w:t>
      </w:r>
      <w:r w:rsidR="007200EE">
        <w:rPr>
          <w:rFonts w:ascii="Arial" w:eastAsia="Times New Roman" w:hAnsi="Arial" w:cs="Arial"/>
          <w:sz w:val="24"/>
          <w:szCs w:val="24"/>
          <w:lang w:eastAsia="en-AU"/>
        </w:rPr>
        <w:t>Sir Leslie Thiess Drive, Breakwater Terminal</w:t>
      </w:r>
      <w:r w:rsidRPr="005E542D">
        <w:rPr>
          <w:rFonts w:ascii="Arial" w:hAnsi="Arial" w:cs="Arial"/>
          <w:sz w:val="24"/>
          <w:szCs w:val="24"/>
        </w:rPr>
        <w:t xml:space="preserve">, </w:t>
      </w:r>
      <w:r w:rsidR="005E542D" w:rsidRPr="005E542D">
        <w:rPr>
          <w:rFonts w:ascii="Arial" w:hAnsi="Arial" w:cs="Arial"/>
          <w:sz w:val="24"/>
          <w:szCs w:val="24"/>
        </w:rPr>
        <w:t>Townsville</w:t>
      </w:r>
      <w:r w:rsidRPr="005E542D">
        <w:rPr>
          <w:rFonts w:ascii="Arial" w:hAnsi="Arial" w:cs="Arial"/>
          <w:sz w:val="24"/>
          <w:szCs w:val="24"/>
        </w:rPr>
        <w:t>, Queensland 4810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, for the placement </w:t>
      </w:r>
      <w:r w:rsidR="005E542D"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of </w:t>
      </w:r>
      <w:r w:rsidR="005C42EB" w:rsidRPr="005E542D">
        <w:rPr>
          <w:rFonts w:ascii="Arial" w:eastAsia="Times New Roman" w:hAnsi="Arial" w:cs="Arial"/>
          <w:sz w:val="24"/>
          <w:szCs w:val="24"/>
          <w:lang w:eastAsia="en-AU"/>
        </w:rPr>
        <w:t>artificial reefs (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>underwater sculptures</w:t>
      </w:r>
      <w:r w:rsidR="005C42EB" w:rsidRPr="005E542D">
        <w:rPr>
          <w:rFonts w:ascii="Arial" w:eastAsia="Times New Roman" w:hAnsi="Arial" w:cs="Arial"/>
          <w:sz w:val="24"/>
          <w:szCs w:val="24"/>
          <w:lang w:eastAsia="en-AU"/>
        </w:rPr>
        <w:t>)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5E542D" w:rsidRPr="005E542D">
        <w:rPr>
          <w:rFonts w:ascii="Arial" w:eastAsia="Times New Roman" w:hAnsi="Arial" w:cs="Arial"/>
          <w:sz w:val="24"/>
          <w:szCs w:val="24"/>
          <w:lang w:eastAsia="en-AU"/>
        </w:rPr>
        <w:t>at John Brewer Reef in the Great Barrier Reef Marine Park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5E542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248F3382" w14:textId="1A4419D6" w:rsidR="00247065" w:rsidRPr="00247065" w:rsidRDefault="001904DC" w:rsidP="009D16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542D">
        <w:rPr>
          <w:rFonts w:ascii="Arial" w:eastAsia="Times New Roman" w:hAnsi="Arial" w:cs="Arial"/>
          <w:sz w:val="24"/>
          <w:szCs w:val="24"/>
          <w:lang w:eastAsia="en-AU"/>
        </w:rPr>
        <w:t>Details of the application</w:t>
      </w:r>
      <w:r w:rsidR="009D1642"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 may be obtained from </w:t>
      </w:r>
      <w:r w:rsidR="009D1642" w:rsidRPr="00801821">
        <w:rPr>
          <w:rFonts w:ascii="Arial" w:eastAsia="Times New Roman" w:hAnsi="Arial" w:cs="Arial"/>
          <w:sz w:val="24"/>
          <w:szCs w:val="24"/>
          <w:lang w:eastAsia="en-AU"/>
        </w:rPr>
        <w:t xml:space="preserve">Assistant Director, </w:t>
      </w:r>
      <w:r w:rsidR="00F614CA" w:rsidRPr="00801821">
        <w:rPr>
          <w:rFonts w:ascii="Arial" w:eastAsia="Times New Roman" w:hAnsi="Arial" w:cs="Arial"/>
          <w:sz w:val="24"/>
          <w:szCs w:val="24"/>
          <w:lang w:eastAsia="en-AU"/>
        </w:rPr>
        <w:t>Tourism and Commercial</w:t>
      </w:r>
      <w:r w:rsidR="009D1642" w:rsidRPr="00801821">
        <w:rPr>
          <w:rFonts w:ascii="Arial" w:eastAsia="Times New Roman" w:hAnsi="Arial" w:cs="Arial"/>
          <w:sz w:val="24"/>
          <w:szCs w:val="24"/>
          <w:lang w:eastAsia="en-AU"/>
        </w:rPr>
        <w:t xml:space="preserve">, </w:t>
      </w:r>
      <w:r w:rsidR="00F614CA" w:rsidRPr="00801821">
        <w:rPr>
          <w:rFonts w:ascii="Arial" w:eastAsia="Times New Roman" w:hAnsi="Arial" w:cs="Arial"/>
          <w:sz w:val="24"/>
          <w:szCs w:val="24"/>
          <w:lang w:eastAsia="en-AU"/>
        </w:rPr>
        <w:t xml:space="preserve">Environmental </w:t>
      </w:r>
      <w:r w:rsidR="009D1642" w:rsidRPr="00801821">
        <w:rPr>
          <w:rFonts w:ascii="Arial" w:eastAsia="Times New Roman" w:hAnsi="Arial" w:cs="Arial"/>
          <w:sz w:val="24"/>
          <w:szCs w:val="24"/>
          <w:lang w:eastAsia="en-AU"/>
        </w:rPr>
        <w:t>Assessment and P</w:t>
      </w:r>
      <w:r w:rsidR="00F614CA" w:rsidRPr="00801821">
        <w:rPr>
          <w:rFonts w:ascii="Arial" w:eastAsia="Times New Roman" w:hAnsi="Arial" w:cs="Arial"/>
          <w:sz w:val="24"/>
          <w:szCs w:val="24"/>
          <w:lang w:eastAsia="en-AU"/>
        </w:rPr>
        <w:t>rotection</w:t>
      </w:r>
      <w:r w:rsidR="009D1642" w:rsidRPr="00801821">
        <w:rPr>
          <w:rFonts w:ascii="Arial" w:eastAsia="Times New Roman" w:hAnsi="Arial" w:cs="Arial"/>
          <w:sz w:val="24"/>
          <w:szCs w:val="24"/>
          <w:lang w:eastAsia="en-AU"/>
        </w:rPr>
        <w:t xml:space="preserve"> (07 4750 0700), Great Barrier Reef Marine Park Authority, PO Box 1379, Townsville QLD 4810 or from </w:t>
      </w:r>
      <w:r w:rsidR="005E542D" w:rsidRPr="00801821">
        <w:rPr>
          <w:rFonts w:ascii="Arial" w:eastAsia="Times New Roman" w:hAnsi="Arial" w:cs="Arial"/>
          <w:sz w:val="24"/>
          <w:szCs w:val="24"/>
          <w:lang w:eastAsia="en-AU"/>
        </w:rPr>
        <w:t>the Museum of Underwater Art Limited</w:t>
      </w:r>
      <w:r w:rsidR="009D1642" w:rsidRPr="00801821">
        <w:rPr>
          <w:rFonts w:ascii="Arial" w:eastAsia="Times New Roman" w:hAnsi="Arial" w:cs="Arial"/>
          <w:sz w:val="24"/>
          <w:szCs w:val="24"/>
          <w:lang w:eastAsia="en-AU"/>
        </w:rPr>
        <w:t>, Dr Adam Smith, (07 4724 5047), 14 Cleveland Terrace, North Ward, Queensland 4810</w:t>
      </w:r>
      <w:r w:rsidR="00247065" w:rsidRPr="005E542D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14:paraId="24B7C54A" w14:textId="77777777" w:rsidR="00247065" w:rsidRPr="00247065" w:rsidRDefault="00247065" w:rsidP="00247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14:paraId="3918712A" w14:textId="77777777" w:rsidR="00247065" w:rsidRPr="00247065" w:rsidRDefault="00247065" w:rsidP="00247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14:paraId="79BA2475" w14:textId="77777777" w:rsidR="00247065" w:rsidRPr="00247065" w:rsidRDefault="00247065" w:rsidP="00247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14:paraId="579A0F67" w14:textId="77777777" w:rsidR="00247065" w:rsidRPr="00247065" w:rsidRDefault="00247065" w:rsidP="00E36EA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General Manager</w:t>
      </w:r>
    </w:p>
    <w:p w14:paraId="4C4DB942" w14:textId="6961DC66" w:rsidR="00247065" w:rsidRPr="00247065" w:rsidRDefault="00016D4D" w:rsidP="00E36EA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Marine Park Operations</w:t>
      </w:r>
    </w:p>
    <w:p w14:paraId="5CC906D2" w14:textId="77777777" w:rsidR="00247065" w:rsidRPr="00247065" w:rsidRDefault="00247065" w:rsidP="00E36EA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Great Barrier Reef Marine Park Authority</w:t>
      </w:r>
    </w:p>
    <w:p w14:paraId="19CA538F" w14:textId="0193A834" w:rsidR="00247065" w:rsidRDefault="00247065" w:rsidP="00424B97">
      <w:pPr>
        <w:rPr>
          <w:rFonts w:ascii="Arial" w:hAnsi="Arial" w:cs="Arial"/>
          <w:sz w:val="24"/>
        </w:rPr>
      </w:pPr>
    </w:p>
    <w:p w14:paraId="18A88AF1" w14:textId="2EE10C07" w:rsidR="00016D4D" w:rsidRPr="00420792" w:rsidRDefault="007B2962" w:rsidP="00424B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22 </w:t>
      </w:r>
      <w:r w:rsidR="00016D4D">
        <w:rPr>
          <w:rFonts w:ascii="Arial" w:hAnsi="Arial" w:cs="Arial"/>
          <w:sz w:val="24"/>
        </w:rPr>
        <w:t>December 2022</w:t>
      </w:r>
    </w:p>
    <w:sectPr w:rsidR="00016D4D" w:rsidRPr="00420792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926E" w14:textId="77777777" w:rsidR="00914491" w:rsidRDefault="00914491" w:rsidP="003A707F">
      <w:pPr>
        <w:spacing w:after="0" w:line="240" w:lineRule="auto"/>
      </w:pPr>
      <w:r>
        <w:separator/>
      </w:r>
    </w:p>
  </w:endnote>
  <w:endnote w:type="continuationSeparator" w:id="0">
    <w:p w14:paraId="2F0EDE7A" w14:textId="77777777" w:rsidR="00914491" w:rsidRDefault="00914491" w:rsidP="003A707F">
      <w:pPr>
        <w:spacing w:after="0" w:line="240" w:lineRule="auto"/>
      </w:pPr>
      <w:r>
        <w:continuationSeparator/>
      </w:r>
    </w:p>
  </w:endnote>
  <w:endnote w:type="continuationNotice" w:id="1">
    <w:p w14:paraId="26A4DB6F" w14:textId="77777777" w:rsidR="00852E5F" w:rsidRDefault="00852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A89E" w14:textId="77777777" w:rsidR="00914491" w:rsidRDefault="00914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A89F" w14:textId="77777777" w:rsidR="00914491" w:rsidRDefault="009144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A8A9" w14:textId="77777777" w:rsidR="00914491" w:rsidRDefault="00914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F662" w14:textId="77777777" w:rsidR="00914491" w:rsidRDefault="00914491" w:rsidP="003A707F">
      <w:pPr>
        <w:spacing w:after="0" w:line="240" w:lineRule="auto"/>
      </w:pPr>
      <w:r>
        <w:separator/>
      </w:r>
    </w:p>
  </w:footnote>
  <w:footnote w:type="continuationSeparator" w:id="0">
    <w:p w14:paraId="49C622D1" w14:textId="77777777" w:rsidR="00914491" w:rsidRDefault="00914491" w:rsidP="003A707F">
      <w:pPr>
        <w:spacing w:after="0" w:line="240" w:lineRule="auto"/>
      </w:pPr>
      <w:r>
        <w:continuationSeparator/>
      </w:r>
    </w:p>
  </w:footnote>
  <w:footnote w:type="continuationNotice" w:id="1">
    <w:p w14:paraId="6ADB2500" w14:textId="77777777" w:rsidR="00852E5F" w:rsidRDefault="00852E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A89C" w14:textId="77777777" w:rsidR="00914491" w:rsidRDefault="00914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A89D" w14:textId="77777777" w:rsidR="00914491" w:rsidRDefault="00914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14491" w:rsidRPr="00CE796A" w14:paraId="2695A8A3" w14:textId="77777777" w:rsidTr="0091449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695A8A0" w14:textId="77777777" w:rsidR="00914491" w:rsidRPr="00CE796A" w:rsidRDefault="0091449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695A8AA" wp14:editId="2695A8A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695A8A1" w14:textId="77777777" w:rsidR="00914491" w:rsidRPr="00CE796A" w:rsidRDefault="0091449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695A8A2" w14:textId="77777777" w:rsidR="00914491" w:rsidRPr="00CE796A" w:rsidRDefault="0091449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14491" w:rsidRPr="00CE796A" w14:paraId="2695A8A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695A8A4" w14:textId="77777777" w:rsidR="00914491" w:rsidRPr="00CE796A" w:rsidRDefault="0091449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695A8A5" w14:textId="77777777" w:rsidR="00914491" w:rsidRPr="00840A06" w:rsidRDefault="0091449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695A8A7" w14:textId="77777777" w:rsidR="00914491" w:rsidRPr="003A707F" w:rsidRDefault="00914491" w:rsidP="00F40885">
    <w:pPr>
      <w:pStyle w:val="Header"/>
      <w:rPr>
        <w:sz w:val="2"/>
        <w:szCs w:val="2"/>
      </w:rPr>
    </w:pPr>
  </w:p>
  <w:p w14:paraId="2695A8A8" w14:textId="77777777" w:rsidR="00914491" w:rsidRPr="00F40885" w:rsidRDefault="0091449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6D4D"/>
    <w:rsid w:val="0002046B"/>
    <w:rsid w:val="00024E75"/>
    <w:rsid w:val="000A7882"/>
    <w:rsid w:val="000E1F2B"/>
    <w:rsid w:val="001904DC"/>
    <w:rsid w:val="001A79F9"/>
    <w:rsid w:val="001C2AAD"/>
    <w:rsid w:val="001F6E54"/>
    <w:rsid w:val="00247065"/>
    <w:rsid w:val="00280BCD"/>
    <w:rsid w:val="00286E28"/>
    <w:rsid w:val="003A707F"/>
    <w:rsid w:val="003B0EC1"/>
    <w:rsid w:val="003B573B"/>
    <w:rsid w:val="003C5CB5"/>
    <w:rsid w:val="003F2CBD"/>
    <w:rsid w:val="00420792"/>
    <w:rsid w:val="00424B97"/>
    <w:rsid w:val="004B2753"/>
    <w:rsid w:val="00503876"/>
    <w:rsid w:val="00520873"/>
    <w:rsid w:val="00573D44"/>
    <w:rsid w:val="005C42EB"/>
    <w:rsid w:val="005E542D"/>
    <w:rsid w:val="007200EE"/>
    <w:rsid w:val="0076333C"/>
    <w:rsid w:val="007A7C13"/>
    <w:rsid w:val="007B2962"/>
    <w:rsid w:val="00801821"/>
    <w:rsid w:val="00840A06"/>
    <w:rsid w:val="008439B7"/>
    <w:rsid w:val="00852E5F"/>
    <w:rsid w:val="0087253F"/>
    <w:rsid w:val="008E4F6C"/>
    <w:rsid w:val="00914491"/>
    <w:rsid w:val="00950289"/>
    <w:rsid w:val="009539C7"/>
    <w:rsid w:val="009D1642"/>
    <w:rsid w:val="00A00F21"/>
    <w:rsid w:val="00B84226"/>
    <w:rsid w:val="00BA1C89"/>
    <w:rsid w:val="00C35D74"/>
    <w:rsid w:val="00C452E8"/>
    <w:rsid w:val="00C63C4E"/>
    <w:rsid w:val="00C72C30"/>
    <w:rsid w:val="00C803DA"/>
    <w:rsid w:val="00D229E5"/>
    <w:rsid w:val="00D77A88"/>
    <w:rsid w:val="00DF4BAF"/>
    <w:rsid w:val="00E36EAD"/>
    <w:rsid w:val="00F327AE"/>
    <w:rsid w:val="00F40885"/>
    <w:rsid w:val="00F614CA"/>
    <w:rsid w:val="00F67D63"/>
    <w:rsid w:val="00F8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695A897"/>
  <w15:docId w15:val="{79054F41-A906-432E-8C1A-86EE662C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1A7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2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5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9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5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SVisible xmlns="4d9f666f-a803-4ee3-a846-e3c9ad29754e">false</RMSVisible>
    <TaxCatchAll xmlns="4d9f666f-a803-4ee3-a846-e3c9ad29754e">
      <Value>5</Value>
    </TaxCatchAll>
    <_dlc_DocId xmlns="4d9f666f-a803-4ee3-a846-e3c9ad29754e">PRMT-1598759128-562</_dlc_DocId>
    <_dlc_DocIdUrl xmlns="4d9f666f-a803-4ee3-a846-e3c9ad29754e">
      <Url>http://thedock.gbrmpa.gov.au/sites/Permittees/P013532/_layouts/15/DocIdRedir.aspx?ID=PRMT-1598759128-562</Url>
      <Description>PRMT-1598759128-562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BRMPA Document" ma:contentTypeID="0x010100951A51AFE9254741B973C25BD823DB6E0032C05AE89854F94791924EB9BCEA9AF8" ma:contentTypeVersion="3" ma:contentTypeDescription="" ma:contentTypeScope="" ma:versionID="a82af4e4db13ae4d083f5c370c573916">
  <xsd:schema xmlns:xsd="http://www.w3.org/2001/XMLSchema" xmlns:xs="http://www.w3.org/2001/XMLSchema" xmlns:p="http://schemas.microsoft.com/office/2006/metadata/properties" xmlns:ns2="4d9f666f-a803-4ee3-a846-e3c9ad29754e" xmlns:ns5="http://schemas.microsoft.com/sharepoint/v4" targetNamespace="http://schemas.microsoft.com/office/2006/metadata/properties" ma:root="true" ma:fieldsID="f63b2c4ccde3fa183fefb3480047aeb6" ns2:_="" ns5:_="">
    <xsd:import namespace="4d9f666f-a803-4ee3-a846-e3c9ad29754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RMSVisible" minOccurs="0"/>
                <xsd:element ref="ns2:_dlc_DocId" minOccurs="0"/>
                <xsd:element ref="ns2:_dlc_DocIdUrl" minOccurs="0"/>
                <xsd:element ref="ns2:_dlc_DocIdPersistId" minOccurs="0"/>
                <xsd:element ref="ns5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666f-a803-4ee3-a846-e3c9ad2975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17b673f4-af41-4666-b23e-fd0ba51c2bdc}" ma:internalName="TaxCatchAll" ma:showField="CatchAllData" ma:web="4d9f666f-a803-4ee3-a846-e3c9ad29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7b673f4-af41-4666-b23e-fd0ba51c2bdc}" ma:internalName="TaxCatchAllLabel" ma:readOnly="true" ma:showField="CatchAllDataLabel" ma:web="4d9f666f-a803-4ee3-a846-e3c9ad29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MSVisible" ma:index="14" nillable="true" ma:displayName="Visible in RMS" ma:default="0" ma:description="Whether the document is visible in RMS or not." ma:internalName="RMSVisibl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2C8EA5-67A5-40AC-8377-024F4CB81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E012D-4F46-4D72-961A-39AE27388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51067-4910-4489-A937-7B2092044D1A}">
  <ds:schemaRefs>
    <ds:schemaRef ds:uri="http://schemas.microsoft.com/sharepoint/v4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d9f666f-a803-4ee3-a846-e3c9ad29754e"/>
  </ds:schemaRefs>
</ds:datastoreItem>
</file>

<file path=customXml/itemProps4.xml><?xml version="1.0" encoding="utf-8"?>
<ds:datastoreItem xmlns:ds="http://schemas.openxmlformats.org/officeDocument/2006/customXml" ds:itemID="{64A022A0-09FA-4F45-8661-BE2A50CE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f666f-a803-4ee3-a846-e3c9ad29754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25BD83-838C-4A58-AFB0-C072D870CA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869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Gazette-Application</vt:lpstr>
    </vt:vector>
  </TitlesOfParts>
  <Company>Office of Parliamentary Counsel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Gazette-Application</dc:title>
  <dc:creator>Miller, Kelli</dc:creator>
  <cp:keywords>[SEC=OFFICIAL]</cp:keywords>
  <cp:lastModifiedBy>Richard Quincey</cp:lastModifiedBy>
  <cp:revision>2</cp:revision>
  <cp:lastPrinted>2013-06-24T01:35:00Z</cp:lastPrinted>
  <dcterms:created xsi:type="dcterms:W3CDTF">2022-12-22T06:54:00Z</dcterms:created>
  <dcterms:modified xsi:type="dcterms:W3CDTF">2022-12-22T06:54:00Z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0x010100951A51AFE9254741B973C25BD823DB6E0032C05AE89854F94791924EB9BCEA9AF8</vt:lpwstr>
  </property>
  <property fmtid="{D5CDD505-2E9C-101B-9397-08002B2CF9AE}" pid="3" name="f8e920e8fb7b4befac74d19ad51912c7">
    <vt:lpwstr>Assessment|36e85940-e9cd-4976-bc22-2d668ca092fc</vt:lpwstr>
  </property>
  <property fmtid="{D5CDD505-2E9C-101B-9397-08002B2CF9AE}" pid="4" name="_dlc_DocIdItemGuid">
    <vt:lpwstr>02f59947-c269-4a64-a0a9-10987ddf5ab9</vt:lpwstr>
  </property>
  <property fmtid="{D5CDD505-2E9C-101B-9397-08002B2CF9AE}" pid="5" name="PermitPhase">
    <vt:lpwstr>5;#Assessment|36e85940-e9cd-4976-bc22-2d668ca092fc</vt:lpwstr>
  </property>
  <property fmtid="{D5CDD505-2E9C-101B-9397-08002B2CF9AE}" pid="6" name="TitusGUID">
    <vt:lpwstr>df9ab356-d530-4437-996b-49dbbc8b019c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{f686a98c-2ac4-4d07-bda4-15279c6d9795}</vt:lpwstr>
  </property>
  <property fmtid="{D5CDD505-2E9C-101B-9397-08002B2CF9AE}" pid="9" name="RecordPoint_ActiveItemListId">
    <vt:lpwstr>{0fb120de-ab0f-4a46-a351-383d00f5ba3d}</vt:lpwstr>
  </property>
  <property fmtid="{D5CDD505-2E9C-101B-9397-08002B2CF9AE}" pid="10" name="RecordPoint_ActiveItemUniqueId">
    <vt:lpwstr>{02f59947-c269-4a64-a0a9-10987ddf5ab9}</vt:lpwstr>
  </property>
  <property fmtid="{D5CDD505-2E9C-101B-9397-08002B2CF9AE}" pid="11" name="RecordPoint_ActiveItemWebId">
    <vt:lpwstr>{a58e151a-edae-4b96-8954-d369440cfd7e}</vt:lpwstr>
  </property>
  <property fmtid="{D5CDD505-2E9C-101B-9397-08002B2CF9AE}" pid="12" name="RecordPoint_SubmissionDate">
    <vt:lpwstr/>
  </property>
  <property fmtid="{D5CDD505-2E9C-101B-9397-08002B2CF9AE}" pid="13" name="RecordPoint_RecordNumberSubmitted">
    <vt:lpwstr/>
  </property>
  <property fmtid="{D5CDD505-2E9C-101B-9397-08002B2CF9AE}" pid="14" name="RecordPoint_SubmissionCompleted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SEC">
    <vt:lpwstr>UNCLASSIFIED</vt:lpwstr>
  </property>
  <property fmtid="{D5CDD505-2E9C-101B-9397-08002B2CF9AE}" pid="18" name="DLM">
    <vt:lpwstr>No DLM</vt:lpwstr>
  </property>
  <property fmtid="{D5CDD505-2E9C-101B-9397-08002B2CF9AE}" pid="19" name="PM_ProtectiveMarkingImage_Header">
    <vt:lpwstr>C:\Program Files\Common Files\janusNET Shared\janusSEAL\Images\DocumentSlashBlue.png</vt:lpwstr>
  </property>
  <property fmtid="{D5CDD505-2E9C-101B-9397-08002B2CF9AE}" pid="20" name="PM_Caveats_Count">
    <vt:lpwstr>0</vt:lpwstr>
  </property>
  <property fmtid="{D5CDD505-2E9C-101B-9397-08002B2CF9AE}" pid="21" name="PM_DisplayValueSecClassificationWithQualifier">
    <vt:lpwstr>OFFICIAL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InsertionValue">
    <vt:lpwstr>OFFICIAL</vt:lpwstr>
  </property>
  <property fmtid="{D5CDD505-2E9C-101B-9397-08002B2CF9AE}" pid="25" name="PM_Originating_FileId">
    <vt:lpwstr>259A96A1A6544F469C264842A487463E</vt:lpwstr>
  </property>
  <property fmtid="{D5CDD505-2E9C-101B-9397-08002B2CF9AE}" pid="26" name="PM_ProtectiveMarkingValue_Footer">
    <vt:lpwstr>OFFICIAL</vt:lpwstr>
  </property>
  <property fmtid="{D5CDD505-2E9C-101B-9397-08002B2CF9AE}" pid="27" name="PM_Originator_Hash_SHA1">
    <vt:lpwstr>03DDE7465690C3D5D8908E9696FA185FB0CAC7CE</vt:lpwstr>
  </property>
  <property fmtid="{D5CDD505-2E9C-101B-9397-08002B2CF9AE}" pid="28" name="PM_OriginationTimeStamp">
    <vt:lpwstr>2022-11-24T02:23:19Z</vt:lpwstr>
  </property>
  <property fmtid="{D5CDD505-2E9C-101B-9397-08002B2CF9AE}" pid="29" name="PM_ProtectiveMarkingValue_Header">
    <vt:lpwstr>OFFICIAL</vt:lpwstr>
  </property>
  <property fmtid="{D5CDD505-2E9C-101B-9397-08002B2CF9AE}" pid="30" name="PM_ProtectiveMarkingImage_Footer">
    <vt:lpwstr>C:\Program Files\Common Files\janusNET Shared\janusSEAL\Images\DocumentSlashBlue.png</vt:lpwstr>
  </property>
  <property fmtid="{D5CDD505-2E9C-101B-9397-08002B2CF9AE}" pid="31" name="PM_Namespace">
    <vt:lpwstr>gov.au</vt:lpwstr>
  </property>
  <property fmtid="{D5CDD505-2E9C-101B-9397-08002B2CF9AE}" pid="32" name="PM_Version">
    <vt:lpwstr>2018.4</vt:lpwstr>
  </property>
  <property fmtid="{D5CDD505-2E9C-101B-9397-08002B2CF9AE}" pid="33" name="PM_Note">
    <vt:lpwstr/>
  </property>
  <property fmtid="{D5CDD505-2E9C-101B-9397-08002B2CF9AE}" pid="34" name="PM_Markers">
    <vt:lpwstr/>
  </property>
  <property fmtid="{D5CDD505-2E9C-101B-9397-08002B2CF9AE}" pid="35" name="PM_Display">
    <vt:lpwstr>OFFICIAL</vt:lpwstr>
  </property>
  <property fmtid="{D5CDD505-2E9C-101B-9397-08002B2CF9AE}" pid="36" name="PMUuid">
    <vt:lpwstr>v=2022.2;d=gov.au;g=46DD6D7C-8107-577B-BC6E-F348953B2E44</vt:lpwstr>
  </property>
  <property fmtid="{D5CDD505-2E9C-101B-9397-08002B2CF9AE}" pid="37" name="PM_Hash_Version">
    <vt:lpwstr>2022.1</vt:lpwstr>
  </property>
  <property fmtid="{D5CDD505-2E9C-101B-9397-08002B2CF9AE}" pid="38" name="PM_Hash_Salt_Prev">
    <vt:lpwstr>DAD6AE3794D16129F8AA0A48977AB0FD</vt:lpwstr>
  </property>
  <property fmtid="{D5CDD505-2E9C-101B-9397-08002B2CF9AE}" pid="39" name="PM_Hash_Salt">
    <vt:lpwstr>D0570097B218E49110ED49BF618FC87A</vt:lpwstr>
  </property>
  <property fmtid="{D5CDD505-2E9C-101B-9397-08002B2CF9AE}" pid="40" name="PM_Hash_SHA1">
    <vt:lpwstr>5DFBD044351EE5B00D4D55B83A84328E52BA0B02</vt:lpwstr>
  </property>
  <property fmtid="{D5CDD505-2E9C-101B-9397-08002B2CF9AE}" pid="41" name="PM_OriginatorUserAccountName_SHA256">
    <vt:lpwstr>099C2BA0964395F5767A57A85A78A52B998F9D65AF9F8D98038588717B5A5560</vt:lpwstr>
  </property>
  <property fmtid="{D5CDD505-2E9C-101B-9397-08002B2CF9AE}" pid="42" name="PM_OriginatorDomainName_SHA256">
    <vt:lpwstr>9A988350159DC73E2A571A8555265440416A0328BBAEAAFA2FE6270B587BE976</vt:lpwstr>
  </property>
  <property fmtid="{D5CDD505-2E9C-101B-9397-08002B2CF9AE}" pid="43" name="PM_SecurityClassification_Prev">
    <vt:lpwstr>OFFICIAL</vt:lpwstr>
  </property>
  <property fmtid="{D5CDD505-2E9C-101B-9397-08002B2CF9AE}" pid="44" name="PM_Qualifier_Prev">
    <vt:lpwstr/>
  </property>
  <property fmtid="{D5CDD505-2E9C-101B-9397-08002B2CF9AE}" pid="45" name="PMHMAC">
    <vt:lpwstr>v=2022.1;a=SHA256;h=83948003B168F22BE5D5F08090A184A07F96ADC3F1C96A3C066E28ECFDE3B9D5</vt:lpwstr>
  </property>
</Properties>
</file>