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9BA88" w14:textId="2DC15556" w:rsidR="00784520" w:rsidRPr="00C3149E" w:rsidRDefault="009E70D9" w:rsidP="0062426B">
      <w:pPr>
        <w:contextualSpacing/>
        <w:jc w:val="both"/>
        <w:rPr>
          <w:b/>
          <w:bCs/>
          <w:sz w:val="28"/>
          <w:szCs w:val="28"/>
        </w:rPr>
      </w:pPr>
      <w:r w:rsidRPr="00C3149E">
        <w:rPr>
          <w:b/>
          <w:bCs/>
          <w:sz w:val="28"/>
          <w:szCs w:val="28"/>
        </w:rPr>
        <w:t>HEAVY VEHICLE NATIONAL LAW</w:t>
      </w:r>
    </w:p>
    <w:p w14:paraId="60C7A872" w14:textId="187C4DC8" w:rsidR="00C3149E" w:rsidRPr="00B56457" w:rsidRDefault="00837DBE" w:rsidP="0062426B">
      <w:pPr>
        <w:contextualSpacing/>
        <w:jc w:val="both"/>
        <w:rPr>
          <w:b/>
          <w:bCs/>
          <w:sz w:val="28"/>
          <w:szCs w:val="28"/>
        </w:rPr>
      </w:pPr>
      <w:r w:rsidRPr="00C3149E">
        <w:rPr>
          <w:b/>
          <w:bCs/>
          <w:sz w:val="28"/>
          <w:szCs w:val="28"/>
        </w:rPr>
        <w:t xml:space="preserve">National Livestock Welfare Work and </w:t>
      </w:r>
      <w:r w:rsidR="00ED2309">
        <w:rPr>
          <w:b/>
          <w:bCs/>
          <w:sz w:val="28"/>
          <w:szCs w:val="28"/>
        </w:rPr>
        <w:t>R</w:t>
      </w:r>
      <w:r w:rsidRPr="00C3149E">
        <w:rPr>
          <w:b/>
          <w:bCs/>
          <w:sz w:val="28"/>
          <w:szCs w:val="28"/>
        </w:rPr>
        <w:t>est Exemption Notice 2023 (No.1)</w:t>
      </w:r>
    </w:p>
    <w:p w14:paraId="4EC61A87" w14:textId="6936A836" w:rsidR="00197FA5" w:rsidRDefault="00197FA5" w:rsidP="0062426B">
      <w:pPr>
        <w:pStyle w:val="ListParagraph"/>
        <w:numPr>
          <w:ilvl w:val="0"/>
          <w:numId w:val="1"/>
        </w:numPr>
        <w:jc w:val="both"/>
        <w:rPr>
          <w:b/>
          <w:bCs/>
        </w:rPr>
      </w:pPr>
      <w:r w:rsidRPr="00C3149E">
        <w:rPr>
          <w:b/>
          <w:bCs/>
        </w:rPr>
        <w:t>Purpose</w:t>
      </w:r>
    </w:p>
    <w:p w14:paraId="70E00E82" w14:textId="77777777" w:rsidR="003503D1" w:rsidRPr="00C3149E" w:rsidRDefault="003503D1" w:rsidP="0062426B">
      <w:pPr>
        <w:pStyle w:val="ListParagraph"/>
        <w:jc w:val="both"/>
        <w:rPr>
          <w:b/>
          <w:bCs/>
        </w:rPr>
      </w:pPr>
    </w:p>
    <w:p w14:paraId="6393537B" w14:textId="0D6C53F4" w:rsidR="00197FA5" w:rsidRDefault="00197FA5" w:rsidP="0062426B">
      <w:pPr>
        <w:pStyle w:val="ListParagraph"/>
        <w:ind w:left="1080"/>
        <w:jc w:val="both"/>
      </w:pPr>
      <w:r>
        <w:t>To exempt drivers of fatigue-regulated heavy vehicles carrying livestock from specified work time requirements if additional time is needed to respond to situations where the welfare of the livestock is or was at risk.</w:t>
      </w:r>
    </w:p>
    <w:p w14:paraId="0FDD655A" w14:textId="77777777" w:rsidR="005A2DA3" w:rsidRDefault="005A2DA3" w:rsidP="0062426B">
      <w:pPr>
        <w:contextualSpacing/>
        <w:jc w:val="both"/>
      </w:pPr>
    </w:p>
    <w:p w14:paraId="7F14E051" w14:textId="258E8FFD" w:rsidR="00197FA5" w:rsidRPr="005A2DA3" w:rsidRDefault="00197FA5" w:rsidP="0062426B">
      <w:pPr>
        <w:ind w:left="2160" w:hanging="720"/>
        <w:contextualSpacing/>
        <w:jc w:val="both"/>
        <w:rPr>
          <w:i/>
          <w:iCs/>
        </w:rPr>
      </w:pPr>
      <w:r w:rsidRPr="005A2DA3">
        <w:rPr>
          <w:i/>
          <w:iCs/>
        </w:rPr>
        <w:t xml:space="preserve">Note: </w:t>
      </w:r>
      <w:r w:rsidR="005A2DA3">
        <w:rPr>
          <w:i/>
          <w:iCs/>
        </w:rPr>
        <w:tab/>
      </w:r>
      <w:r w:rsidRPr="005A2DA3">
        <w:rPr>
          <w:i/>
          <w:iCs/>
        </w:rPr>
        <w:t>This Notice replaces the National Livestock Welfare Work and Rest Exemption Notice 20</w:t>
      </w:r>
      <w:r w:rsidR="005A2DA3">
        <w:rPr>
          <w:i/>
          <w:iCs/>
        </w:rPr>
        <w:t>20 (No.1)</w:t>
      </w:r>
      <w:r w:rsidR="003503D1">
        <w:rPr>
          <w:i/>
          <w:iCs/>
        </w:rPr>
        <w:t xml:space="preserve"> upon its expiry</w:t>
      </w:r>
      <w:r w:rsidRPr="005A2DA3">
        <w:rPr>
          <w:i/>
          <w:iCs/>
        </w:rPr>
        <w:t>.</w:t>
      </w:r>
    </w:p>
    <w:p w14:paraId="5EEE74DE" w14:textId="5E998AD5" w:rsidR="00197FA5" w:rsidRDefault="00197FA5" w:rsidP="0062426B">
      <w:pPr>
        <w:pStyle w:val="ListParagraph"/>
        <w:numPr>
          <w:ilvl w:val="0"/>
          <w:numId w:val="1"/>
        </w:numPr>
        <w:jc w:val="both"/>
        <w:rPr>
          <w:b/>
          <w:bCs/>
        </w:rPr>
      </w:pPr>
      <w:r w:rsidRPr="00C3149E">
        <w:rPr>
          <w:b/>
          <w:bCs/>
        </w:rPr>
        <w:t>Authorising Provision(s)</w:t>
      </w:r>
    </w:p>
    <w:p w14:paraId="43700617" w14:textId="77777777" w:rsidR="003503D1" w:rsidRPr="00C3149E" w:rsidRDefault="003503D1" w:rsidP="0062426B">
      <w:pPr>
        <w:pStyle w:val="ListParagraph"/>
        <w:jc w:val="both"/>
        <w:rPr>
          <w:b/>
          <w:bCs/>
        </w:rPr>
      </w:pPr>
    </w:p>
    <w:p w14:paraId="7D0642C9" w14:textId="3BA66BBC" w:rsidR="00197FA5" w:rsidRDefault="00197FA5" w:rsidP="0062426B">
      <w:pPr>
        <w:pStyle w:val="ListParagraph"/>
        <w:ind w:left="1080"/>
        <w:jc w:val="both"/>
      </w:pPr>
      <w:r>
        <w:t>This notice is made under Section 266 of the Heavy Vehicle National Law as in force in participating jurisdictions.</w:t>
      </w:r>
    </w:p>
    <w:p w14:paraId="7A7FDACB" w14:textId="77777777" w:rsidR="003503D1" w:rsidRDefault="003503D1" w:rsidP="0062426B">
      <w:pPr>
        <w:pStyle w:val="ListParagraph"/>
        <w:ind w:left="1080"/>
        <w:jc w:val="both"/>
      </w:pPr>
    </w:p>
    <w:p w14:paraId="743D0690" w14:textId="15F9933D" w:rsidR="00197FA5" w:rsidRDefault="00197FA5" w:rsidP="0062426B">
      <w:pPr>
        <w:pStyle w:val="ListParagraph"/>
        <w:numPr>
          <w:ilvl w:val="0"/>
          <w:numId w:val="1"/>
        </w:numPr>
        <w:jc w:val="both"/>
        <w:rPr>
          <w:b/>
          <w:bCs/>
        </w:rPr>
      </w:pPr>
      <w:r w:rsidRPr="00C3149E">
        <w:rPr>
          <w:b/>
          <w:bCs/>
        </w:rPr>
        <w:t>Title</w:t>
      </w:r>
    </w:p>
    <w:p w14:paraId="22923772" w14:textId="77777777" w:rsidR="003503D1" w:rsidRPr="00C3149E" w:rsidRDefault="003503D1" w:rsidP="0062426B">
      <w:pPr>
        <w:pStyle w:val="ListParagraph"/>
        <w:jc w:val="both"/>
        <w:rPr>
          <w:b/>
          <w:bCs/>
        </w:rPr>
      </w:pPr>
    </w:p>
    <w:p w14:paraId="6431B1BB" w14:textId="2B0EF042" w:rsidR="00197FA5" w:rsidRDefault="00197FA5" w:rsidP="0062426B">
      <w:pPr>
        <w:pStyle w:val="ListParagraph"/>
        <w:ind w:left="1080"/>
        <w:jc w:val="both"/>
      </w:pPr>
      <w:r>
        <w:t xml:space="preserve">This notice may be cited as the </w:t>
      </w:r>
      <w:r w:rsidRPr="004F6B92">
        <w:rPr>
          <w:i/>
          <w:iCs/>
        </w:rPr>
        <w:t>National</w:t>
      </w:r>
      <w:r w:rsidRPr="003503D1">
        <w:rPr>
          <w:i/>
          <w:iCs/>
        </w:rPr>
        <w:t xml:space="preserve"> Livestock Welfare Work and Rest Exemption Notice 202</w:t>
      </w:r>
      <w:r w:rsidR="003503D1" w:rsidRPr="003503D1">
        <w:rPr>
          <w:i/>
          <w:iCs/>
        </w:rPr>
        <w:t>3 (No.1)</w:t>
      </w:r>
      <w:r w:rsidRPr="003503D1">
        <w:rPr>
          <w:i/>
          <w:iCs/>
        </w:rPr>
        <w:t>.</w:t>
      </w:r>
    </w:p>
    <w:p w14:paraId="031B5C5B" w14:textId="77777777" w:rsidR="003503D1" w:rsidRDefault="003503D1" w:rsidP="0062426B">
      <w:pPr>
        <w:pStyle w:val="ListParagraph"/>
        <w:ind w:left="1080"/>
        <w:jc w:val="both"/>
      </w:pPr>
    </w:p>
    <w:p w14:paraId="617C30AB" w14:textId="4BB2B951" w:rsidR="00197FA5" w:rsidRDefault="00197FA5" w:rsidP="0062426B">
      <w:pPr>
        <w:pStyle w:val="ListParagraph"/>
        <w:numPr>
          <w:ilvl w:val="0"/>
          <w:numId w:val="1"/>
        </w:numPr>
        <w:jc w:val="both"/>
        <w:rPr>
          <w:b/>
          <w:bCs/>
        </w:rPr>
      </w:pPr>
      <w:r w:rsidRPr="009A65E2">
        <w:rPr>
          <w:b/>
          <w:bCs/>
        </w:rPr>
        <w:t>Commencement</w:t>
      </w:r>
    </w:p>
    <w:p w14:paraId="227C435A" w14:textId="77777777" w:rsidR="003503D1" w:rsidRPr="009A65E2" w:rsidRDefault="003503D1" w:rsidP="0062426B">
      <w:pPr>
        <w:pStyle w:val="ListParagraph"/>
        <w:jc w:val="both"/>
        <w:rPr>
          <w:b/>
          <w:bCs/>
        </w:rPr>
      </w:pPr>
    </w:p>
    <w:p w14:paraId="7463F2E0" w14:textId="1430A5E5" w:rsidR="00197FA5" w:rsidRDefault="00197FA5" w:rsidP="0062426B">
      <w:pPr>
        <w:pStyle w:val="ListParagraph"/>
        <w:ind w:left="1080"/>
        <w:jc w:val="both"/>
      </w:pPr>
      <w:r>
        <w:t>This notice commences on 10 February 202</w:t>
      </w:r>
      <w:r w:rsidR="00CC4CA5">
        <w:t>3</w:t>
      </w:r>
      <w:r>
        <w:t>.</w:t>
      </w:r>
    </w:p>
    <w:p w14:paraId="2958FFA2" w14:textId="77777777" w:rsidR="003503D1" w:rsidRDefault="003503D1" w:rsidP="0062426B">
      <w:pPr>
        <w:pStyle w:val="ListParagraph"/>
        <w:ind w:left="1080"/>
        <w:jc w:val="both"/>
      </w:pPr>
    </w:p>
    <w:p w14:paraId="396964A6" w14:textId="5653C197" w:rsidR="00197FA5" w:rsidRDefault="00197FA5" w:rsidP="0062426B">
      <w:pPr>
        <w:pStyle w:val="ListParagraph"/>
        <w:numPr>
          <w:ilvl w:val="0"/>
          <w:numId w:val="1"/>
        </w:numPr>
        <w:jc w:val="both"/>
        <w:rPr>
          <w:b/>
          <w:bCs/>
        </w:rPr>
      </w:pPr>
      <w:r w:rsidRPr="00C3149E">
        <w:rPr>
          <w:b/>
          <w:bCs/>
        </w:rPr>
        <w:t>Expiry</w:t>
      </w:r>
    </w:p>
    <w:p w14:paraId="6636B297" w14:textId="77777777" w:rsidR="003503D1" w:rsidRPr="00C3149E" w:rsidRDefault="003503D1" w:rsidP="0062426B">
      <w:pPr>
        <w:pStyle w:val="ListParagraph"/>
        <w:jc w:val="both"/>
        <w:rPr>
          <w:b/>
          <w:bCs/>
        </w:rPr>
      </w:pPr>
    </w:p>
    <w:p w14:paraId="62DDC4CA" w14:textId="5B6E4AE8" w:rsidR="00837DBE" w:rsidRDefault="00197FA5" w:rsidP="0062426B">
      <w:pPr>
        <w:pStyle w:val="ListParagraph"/>
        <w:ind w:left="1080"/>
        <w:jc w:val="both"/>
      </w:pPr>
      <w:r>
        <w:t>This notice expires on 9 February 202</w:t>
      </w:r>
      <w:r w:rsidR="00CC4CA5">
        <w:t>6</w:t>
      </w:r>
      <w:r>
        <w:t>.</w:t>
      </w:r>
    </w:p>
    <w:p w14:paraId="313C9062" w14:textId="77777777" w:rsidR="003503D1" w:rsidRDefault="003503D1" w:rsidP="0062426B">
      <w:pPr>
        <w:pStyle w:val="ListParagraph"/>
        <w:ind w:left="1080"/>
        <w:jc w:val="both"/>
      </w:pPr>
    </w:p>
    <w:p w14:paraId="5355A7C8" w14:textId="7B7BBADE" w:rsidR="002138C6" w:rsidRDefault="002138C6" w:rsidP="0062426B">
      <w:pPr>
        <w:pStyle w:val="ListParagraph"/>
        <w:numPr>
          <w:ilvl w:val="0"/>
          <w:numId w:val="1"/>
        </w:numPr>
        <w:jc w:val="both"/>
        <w:rPr>
          <w:b/>
          <w:bCs/>
        </w:rPr>
      </w:pPr>
      <w:r w:rsidRPr="00C3149E">
        <w:rPr>
          <w:b/>
          <w:bCs/>
        </w:rPr>
        <w:t>Definitions</w:t>
      </w:r>
    </w:p>
    <w:p w14:paraId="0ED5E6AA" w14:textId="77777777" w:rsidR="00DF430A" w:rsidRDefault="00DF430A" w:rsidP="00DF430A">
      <w:pPr>
        <w:pStyle w:val="ListParagraph"/>
        <w:ind w:left="1080"/>
        <w:jc w:val="both"/>
        <w:rPr>
          <w:b/>
          <w:bCs/>
        </w:rPr>
      </w:pPr>
    </w:p>
    <w:p w14:paraId="3B634BE8" w14:textId="053B3A7F" w:rsidR="007D59AA" w:rsidRDefault="00DF430A" w:rsidP="00DF430A">
      <w:pPr>
        <w:pStyle w:val="ListParagraph"/>
        <w:ind w:left="1080" w:hanging="371"/>
        <w:jc w:val="both"/>
      </w:pPr>
      <w:r>
        <w:t>1)</w:t>
      </w:r>
      <w:r>
        <w:tab/>
      </w:r>
      <w:r w:rsidR="002138C6">
        <w:t>Unless otherwise stated, words and expressions used in this Notice have the same meaning as those defined in the Heavy Vehicle National Law.</w:t>
      </w:r>
    </w:p>
    <w:p w14:paraId="16876BA9" w14:textId="77777777" w:rsidR="007D59AA" w:rsidRDefault="007D59AA" w:rsidP="007D59AA">
      <w:pPr>
        <w:pStyle w:val="ListParagraph"/>
        <w:ind w:left="1080"/>
        <w:jc w:val="both"/>
      </w:pPr>
    </w:p>
    <w:p w14:paraId="6B63E56F" w14:textId="2977C0E8" w:rsidR="007D59AA" w:rsidRDefault="00DF430A" w:rsidP="00DF430A">
      <w:pPr>
        <w:pStyle w:val="ListParagraph"/>
        <w:ind w:left="1080" w:hanging="371"/>
        <w:jc w:val="both"/>
      </w:pPr>
      <w:r>
        <w:t>2)</w:t>
      </w:r>
      <w:r>
        <w:tab/>
      </w:r>
      <w:r w:rsidR="007D59AA">
        <w:t>In this Notice—</w:t>
      </w:r>
    </w:p>
    <w:p w14:paraId="7265D193" w14:textId="77777777" w:rsidR="007D59AA" w:rsidRDefault="007D59AA" w:rsidP="007D59AA">
      <w:pPr>
        <w:ind w:left="1080"/>
        <w:contextualSpacing/>
        <w:jc w:val="both"/>
      </w:pPr>
      <w:r w:rsidRPr="005A2DA3">
        <w:rPr>
          <w:b/>
          <w:bCs/>
          <w:i/>
          <w:iCs/>
        </w:rPr>
        <w:t>Livestock</w:t>
      </w:r>
      <w:r>
        <w:t xml:space="preserve"> means animals of a class of cattle, sheep, goats, pigs, horses, poultry, emus, ostrich, alpaca, deer, camel or buffalo.</w:t>
      </w:r>
    </w:p>
    <w:p w14:paraId="35D1203F" w14:textId="58E5DB93" w:rsidR="004F6B92" w:rsidRDefault="004F6B92" w:rsidP="00742042">
      <w:pPr>
        <w:pStyle w:val="ListParagraph"/>
        <w:ind w:left="1080"/>
        <w:jc w:val="both"/>
      </w:pPr>
    </w:p>
    <w:p w14:paraId="4E2B507B" w14:textId="744ABD44" w:rsidR="002138C6" w:rsidRPr="005A2DA3" w:rsidRDefault="002138C6" w:rsidP="0062426B">
      <w:pPr>
        <w:ind w:left="2160" w:hanging="720"/>
        <w:contextualSpacing/>
        <w:jc w:val="both"/>
        <w:rPr>
          <w:i/>
          <w:iCs/>
        </w:rPr>
      </w:pPr>
      <w:bookmarkStart w:id="0" w:name="_GoBack"/>
      <w:bookmarkEnd w:id="0"/>
      <w:r w:rsidRPr="005A2DA3">
        <w:rPr>
          <w:i/>
          <w:iCs/>
        </w:rPr>
        <w:t>Note:</w:t>
      </w:r>
      <w:r w:rsidR="005A2DA3" w:rsidRPr="005A2DA3">
        <w:rPr>
          <w:i/>
          <w:iCs/>
        </w:rPr>
        <w:tab/>
      </w:r>
      <w:r w:rsidRPr="005A2DA3">
        <w:rPr>
          <w:i/>
          <w:iCs/>
        </w:rPr>
        <w:t>the above definition is drawn from the set of animals with welfare rights under the Australian Animal Welfare Standards and Guidelines – Land Transport of Livestock</w:t>
      </w:r>
      <w:r w:rsidR="00617271">
        <w:rPr>
          <w:i/>
          <w:iCs/>
        </w:rPr>
        <w:t>.</w:t>
      </w:r>
    </w:p>
    <w:p w14:paraId="47E01F84" w14:textId="77777777" w:rsidR="005A2DA3" w:rsidRDefault="005A2DA3" w:rsidP="0062426B">
      <w:pPr>
        <w:ind w:left="2160" w:hanging="720"/>
        <w:contextualSpacing/>
        <w:jc w:val="both"/>
      </w:pPr>
    </w:p>
    <w:p w14:paraId="748CD460" w14:textId="0249735C" w:rsidR="002138C6" w:rsidRDefault="002138C6" w:rsidP="0062426B">
      <w:pPr>
        <w:ind w:left="1080"/>
        <w:contextualSpacing/>
        <w:jc w:val="both"/>
      </w:pPr>
      <w:r w:rsidRPr="005A2DA3">
        <w:rPr>
          <w:b/>
          <w:bCs/>
          <w:i/>
          <w:iCs/>
        </w:rPr>
        <w:lastRenderedPageBreak/>
        <w:t>Livestock welfare incident</w:t>
      </w:r>
      <w:r>
        <w:t xml:space="preserve"> means a reasonably unforeseeable event or set of circumstances arising in the course of a journey that adversely impacts on the welfare of livestock carried as part of a vehicle’s load.</w:t>
      </w:r>
    </w:p>
    <w:p w14:paraId="2ADD866A" w14:textId="59883613" w:rsidR="00760AE1" w:rsidRDefault="00760AE1" w:rsidP="0062426B">
      <w:pPr>
        <w:pStyle w:val="ListParagraph"/>
        <w:numPr>
          <w:ilvl w:val="0"/>
          <w:numId w:val="1"/>
        </w:numPr>
        <w:jc w:val="both"/>
        <w:rPr>
          <w:b/>
          <w:bCs/>
        </w:rPr>
      </w:pPr>
      <w:r w:rsidRPr="00C3149E">
        <w:rPr>
          <w:b/>
          <w:bCs/>
        </w:rPr>
        <w:t>Application</w:t>
      </w:r>
    </w:p>
    <w:p w14:paraId="598F5EDD" w14:textId="77777777" w:rsidR="006638A1" w:rsidRPr="00C3149E" w:rsidRDefault="006638A1" w:rsidP="0062426B">
      <w:pPr>
        <w:pStyle w:val="ListParagraph"/>
        <w:jc w:val="both"/>
        <w:rPr>
          <w:b/>
          <w:bCs/>
        </w:rPr>
      </w:pPr>
    </w:p>
    <w:p w14:paraId="0F7A657B" w14:textId="73A3E9A0" w:rsidR="00760AE1" w:rsidRDefault="00760AE1" w:rsidP="0062426B">
      <w:pPr>
        <w:pStyle w:val="ListParagraph"/>
        <w:numPr>
          <w:ilvl w:val="0"/>
          <w:numId w:val="3"/>
        </w:numPr>
        <w:jc w:val="both"/>
      </w:pPr>
      <w:r>
        <w:t>This Notice applies to the solo drivers of fatigue-regulated heavy vehicles who are operating under standard hours or the BFM hours, where:</w:t>
      </w:r>
    </w:p>
    <w:p w14:paraId="7246A29F" w14:textId="77777777" w:rsidR="006638A1" w:rsidRDefault="006638A1" w:rsidP="0062426B">
      <w:pPr>
        <w:pStyle w:val="ListParagraph"/>
        <w:ind w:left="1080"/>
        <w:jc w:val="both"/>
      </w:pPr>
    </w:p>
    <w:p w14:paraId="6593D268" w14:textId="38A2120B" w:rsidR="00760AE1" w:rsidRDefault="00760AE1" w:rsidP="0062426B">
      <w:pPr>
        <w:pStyle w:val="ListParagraph"/>
        <w:numPr>
          <w:ilvl w:val="0"/>
          <w:numId w:val="4"/>
        </w:numPr>
        <w:jc w:val="both"/>
      </w:pPr>
      <w:r>
        <w:t>the load of the vehicle is livestock; and</w:t>
      </w:r>
    </w:p>
    <w:p w14:paraId="72FBDEDB" w14:textId="3C9B074A" w:rsidR="00760AE1" w:rsidRDefault="00760AE1" w:rsidP="0062426B">
      <w:pPr>
        <w:pStyle w:val="ListParagraph"/>
        <w:numPr>
          <w:ilvl w:val="0"/>
          <w:numId w:val="4"/>
        </w:numPr>
        <w:jc w:val="both"/>
      </w:pPr>
      <w:r>
        <w:t>a livestock welfare incident occurs in the course of a journey; and</w:t>
      </w:r>
    </w:p>
    <w:p w14:paraId="43A17A29" w14:textId="22736CD0" w:rsidR="00760AE1" w:rsidRDefault="00760AE1" w:rsidP="0062426B">
      <w:pPr>
        <w:pStyle w:val="ListParagraph"/>
        <w:numPr>
          <w:ilvl w:val="0"/>
          <w:numId w:val="4"/>
        </w:numPr>
        <w:jc w:val="both"/>
      </w:pPr>
      <w:r>
        <w:t>the driver takes action to correct or mitigate the incident or circumstances; and</w:t>
      </w:r>
    </w:p>
    <w:p w14:paraId="24D84173" w14:textId="519A4BB0" w:rsidR="00760AE1" w:rsidRDefault="00760AE1" w:rsidP="0062426B">
      <w:pPr>
        <w:pStyle w:val="ListParagraph"/>
        <w:numPr>
          <w:ilvl w:val="0"/>
          <w:numId w:val="4"/>
        </w:numPr>
        <w:jc w:val="both"/>
      </w:pPr>
      <w:r>
        <w:t>as a result of taking that action the driver will exceed maximum work hours before the livestock can be unloaded at the livestock’s designated point of delivery.</w:t>
      </w:r>
    </w:p>
    <w:p w14:paraId="27566F43" w14:textId="77777777" w:rsidR="0062426B" w:rsidRDefault="0062426B" w:rsidP="0062426B">
      <w:pPr>
        <w:pStyle w:val="ListParagraph"/>
        <w:ind w:left="1440"/>
        <w:jc w:val="both"/>
      </w:pPr>
    </w:p>
    <w:p w14:paraId="1753A85B" w14:textId="02E666FD" w:rsidR="00760AE1" w:rsidRDefault="00760AE1" w:rsidP="0062426B">
      <w:pPr>
        <w:pStyle w:val="ListParagraph"/>
        <w:numPr>
          <w:ilvl w:val="0"/>
          <w:numId w:val="3"/>
        </w:numPr>
        <w:jc w:val="both"/>
      </w:pPr>
      <w:r>
        <w:t>This Notice also applies when a solo driver of a fatigue-regulated heavy vehicle reasonably believes that compliance with standard hours or BFM hours work and rest limits will result in a livestock welfare incident, and that using this exemption will remove or reduce the risk of that incident.</w:t>
      </w:r>
    </w:p>
    <w:p w14:paraId="5C0996DB" w14:textId="77777777" w:rsidR="006638A1" w:rsidRDefault="006638A1" w:rsidP="0062426B">
      <w:pPr>
        <w:pStyle w:val="ListParagraph"/>
        <w:ind w:left="1080"/>
        <w:jc w:val="both"/>
      </w:pPr>
    </w:p>
    <w:p w14:paraId="7F6E5AC9" w14:textId="598779EE" w:rsidR="00760AE1" w:rsidRDefault="00760AE1" w:rsidP="0062426B">
      <w:pPr>
        <w:pStyle w:val="ListParagraph"/>
        <w:numPr>
          <w:ilvl w:val="0"/>
          <w:numId w:val="1"/>
        </w:numPr>
        <w:jc w:val="both"/>
        <w:rPr>
          <w:b/>
          <w:bCs/>
        </w:rPr>
      </w:pPr>
      <w:r w:rsidRPr="00C3149E">
        <w:rPr>
          <w:b/>
          <w:bCs/>
        </w:rPr>
        <w:t>Exemption</w:t>
      </w:r>
    </w:p>
    <w:p w14:paraId="3D5D9433" w14:textId="77777777" w:rsidR="006638A1" w:rsidRPr="00C3149E" w:rsidRDefault="006638A1" w:rsidP="0062426B">
      <w:pPr>
        <w:pStyle w:val="ListParagraph"/>
        <w:jc w:val="both"/>
        <w:rPr>
          <w:b/>
          <w:bCs/>
        </w:rPr>
      </w:pPr>
    </w:p>
    <w:p w14:paraId="479DC5E8" w14:textId="1C8098AB" w:rsidR="00760AE1" w:rsidRDefault="00760AE1" w:rsidP="0062426B">
      <w:pPr>
        <w:pStyle w:val="ListParagraph"/>
        <w:numPr>
          <w:ilvl w:val="0"/>
          <w:numId w:val="5"/>
        </w:numPr>
        <w:jc w:val="both"/>
      </w:pPr>
      <w:r>
        <w:t>This notice provides an exemption for maximum work requirements and minimum work requirements in the following instances:</w:t>
      </w:r>
    </w:p>
    <w:p w14:paraId="0C6D8887" w14:textId="77777777" w:rsidR="006638A1" w:rsidRDefault="006638A1" w:rsidP="0062426B">
      <w:pPr>
        <w:pStyle w:val="ListParagraph"/>
        <w:ind w:left="1080"/>
        <w:jc w:val="both"/>
      </w:pPr>
    </w:p>
    <w:p w14:paraId="0ABE3CE9" w14:textId="5A6158E4" w:rsidR="00760AE1" w:rsidRDefault="00760AE1" w:rsidP="0062426B">
      <w:pPr>
        <w:pStyle w:val="ListParagraph"/>
        <w:numPr>
          <w:ilvl w:val="0"/>
          <w:numId w:val="6"/>
        </w:numPr>
        <w:jc w:val="both"/>
      </w:pPr>
      <w:r>
        <w:t>If the driver is operating under standard hours, s5(1) and (2) of the Heavy Vehicle (Fatigue Management) National Regulation; or</w:t>
      </w:r>
    </w:p>
    <w:p w14:paraId="3F337223" w14:textId="611B638E" w:rsidR="00760AE1" w:rsidRDefault="00760AE1" w:rsidP="0062426B">
      <w:pPr>
        <w:pStyle w:val="ListParagraph"/>
        <w:numPr>
          <w:ilvl w:val="0"/>
          <w:numId w:val="6"/>
        </w:numPr>
        <w:jc w:val="both"/>
      </w:pPr>
      <w:r>
        <w:t>if the driver is operating under Basic Fatigue Management Accreditation, s9(1) and (2) of the Heavy Vehicle (Fatigue Management) National Regulation.</w:t>
      </w:r>
    </w:p>
    <w:p w14:paraId="72C7277C" w14:textId="77777777" w:rsidR="006638A1" w:rsidRDefault="006638A1" w:rsidP="0062426B">
      <w:pPr>
        <w:pStyle w:val="ListParagraph"/>
        <w:ind w:left="1440"/>
        <w:jc w:val="both"/>
      </w:pPr>
    </w:p>
    <w:p w14:paraId="33AE8B19" w14:textId="083FA3B9" w:rsidR="00760AE1" w:rsidRDefault="00760AE1" w:rsidP="0062426B">
      <w:pPr>
        <w:pStyle w:val="ListParagraph"/>
        <w:numPr>
          <w:ilvl w:val="0"/>
          <w:numId w:val="1"/>
        </w:numPr>
        <w:jc w:val="both"/>
        <w:rPr>
          <w:b/>
          <w:bCs/>
        </w:rPr>
      </w:pPr>
      <w:r w:rsidRPr="00C3149E">
        <w:rPr>
          <w:b/>
          <w:bCs/>
        </w:rPr>
        <w:t>Conditions</w:t>
      </w:r>
      <w:r w:rsidR="00ED2309" w:rsidRPr="009A65E2">
        <w:rPr>
          <w:b/>
          <w:bCs/>
        </w:rPr>
        <w:t xml:space="preserve"> – </w:t>
      </w:r>
      <w:r w:rsidRPr="00C3149E">
        <w:rPr>
          <w:b/>
          <w:bCs/>
        </w:rPr>
        <w:t>Maximum Work Limits</w:t>
      </w:r>
    </w:p>
    <w:p w14:paraId="15FD3892" w14:textId="77777777" w:rsidR="0062426B" w:rsidRPr="00C3149E" w:rsidRDefault="0062426B" w:rsidP="0062426B">
      <w:pPr>
        <w:pStyle w:val="ListParagraph"/>
        <w:jc w:val="both"/>
        <w:rPr>
          <w:b/>
          <w:bCs/>
        </w:rPr>
      </w:pPr>
    </w:p>
    <w:p w14:paraId="4A1B0484" w14:textId="6F9CD42A" w:rsidR="00760AE1" w:rsidRDefault="00760AE1" w:rsidP="0062426B">
      <w:pPr>
        <w:pStyle w:val="ListParagraph"/>
        <w:numPr>
          <w:ilvl w:val="0"/>
          <w:numId w:val="7"/>
        </w:numPr>
        <w:jc w:val="both"/>
      </w:pPr>
      <w:r>
        <w:t>The maximum work times that apply to a driver operating under this exemption are as follows:</w:t>
      </w:r>
    </w:p>
    <w:p w14:paraId="6E8438FB" w14:textId="77777777" w:rsidR="00D870D7" w:rsidRDefault="00D870D7" w:rsidP="00D870D7">
      <w:pPr>
        <w:pStyle w:val="ListParagraph"/>
        <w:ind w:left="1080"/>
        <w:jc w:val="both"/>
      </w:pPr>
    </w:p>
    <w:p w14:paraId="09890BE8" w14:textId="519E3F72" w:rsidR="00760AE1" w:rsidRDefault="00760AE1" w:rsidP="00D870D7">
      <w:pPr>
        <w:pStyle w:val="ListParagraph"/>
        <w:numPr>
          <w:ilvl w:val="0"/>
          <w:numId w:val="8"/>
        </w:numPr>
        <w:jc w:val="both"/>
      </w:pPr>
      <w:r>
        <w:t>a driver operating under standard hours may work a maximum of:</w:t>
      </w:r>
    </w:p>
    <w:p w14:paraId="699A6F7D" w14:textId="3EF4D5B3" w:rsidR="00760AE1" w:rsidRDefault="00760AE1" w:rsidP="00D870D7">
      <w:pPr>
        <w:pStyle w:val="ListParagraph"/>
        <w:numPr>
          <w:ilvl w:val="0"/>
          <w:numId w:val="9"/>
        </w:numPr>
        <w:jc w:val="both"/>
      </w:pPr>
      <w:r>
        <w:t>13 hours in any period of 24 hours; and</w:t>
      </w:r>
    </w:p>
    <w:p w14:paraId="64B3EEB1" w14:textId="51B71356" w:rsidR="00760AE1" w:rsidRDefault="00760AE1" w:rsidP="00D870D7">
      <w:pPr>
        <w:pStyle w:val="ListParagraph"/>
        <w:numPr>
          <w:ilvl w:val="0"/>
          <w:numId w:val="9"/>
        </w:numPr>
        <w:jc w:val="both"/>
      </w:pPr>
      <w:r>
        <w:t>73 hours in any period of 7 days, only when this exemption applies during the last 24 hours in the 7 day period; and</w:t>
      </w:r>
    </w:p>
    <w:p w14:paraId="65D8E5CC" w14:textId="7E5BC58C" w:rsidR="00760AE1" w:rsidRDefault="00760AE1" w:rsidP="00D870D7">
      <w:pPr>
        <w:pStyle w:val="ListParagraph"/>
        <w:numPr>
          <w:ilvl w:val="0"/>
          <w:numId w:val="9"/>
        </w:numPr>
        <w:jc w:val="both"/>
      </w:pPr>
      <w:r>
        <w:t>146 hours in any period of 14 days, only when this exemption applies during the last 24 hours in the 14-day period.</w:t>
      </w:r>
    </w:p>
    <w:p w14:paraId="21B6864B" w14:textId="77777777" w:rsidR="00D870D7" w:rsidRDefault="00D870D7" w:rsidP="00D870D7">
      <w:pPr>
        <w:pStyle w:val="ListParagraph"/>
        <w:ind w:left="2160"/>
        <w:jc w:val="both"/>
      </w:pPr>
    </w:p>
    <w:p w14:paraId="22275F24" w14:textId="77777777" w:rsidR="005B02A6" w:rsidRDefault="005B02A6" w:rsidP="00D870D7">
      <w:pPr>
        <w:pStyle w:val="ListParagraph"/>
        <w:ind w:left="2160"/>
        <w:jc w:val="both"/>
      </w:pPr>
    </w:p>
    <w:p w14:paraId="4CF4B9B8" w14:textId="4C395B1F" w:rsidR="00760AE1" w:rsidRDefault="00760AE1" w:rsidP="00D870D7">
      <w:pPr>
        <w:pStyle w:val="ListParagraph"/>
        <w:numPr>
          <w:ilvl w:val="0"/>
          <w:numId w:val="8"/>
        </w:numPr>
        <w:jc w:val="both"/>
      </w:pPr>
      <w:r>
        <w:t>a driver operating under BFM hours may work a maximum of:</w:t>
      </w:r>
    </w:p>
    <w:p w14:paraId="4F697F57" w14:textId="77777777" w:rsidR="00D870D7" w:rsidRDefault="00D870D7" w:rsidP="00D870D7">
      <w:pPr>
        <w:pStyle w:val="ListParagraph"/>
        <w:ind w:left="1440"/>
        <w:jc w:val="both"/>
      </w:pPr>
    </w:p>
    <w:p w14:paraId="6385B649" w14:textId="3852CFE4" w:rsidR="00760AE1" w:rsidRDefault="00760AE1" w:rsidP="00D870D7">
      <w:pPr>
        <w:pStyle w:val="ListParagraph"/>
        <w:numPr>
          <w:ilvl w:val="0"/>
          <w:numId w:val="10"/>
        </w:numPr>
        <w:jc w:val="both"/>
      </w:pPr>
      <w:r>
        <w:t>15 hours in any period of 24 hours; and</w:t>
      </w:r>
    </w:p>
    <w:p w14:paraId="1DD12E9C" w14:textId="55663240" w:rsidR="00760AE1" w:rsidRDefault="00760AE1" w:rsidP="0062426B">
      <w:pPr>
        <w:pStyle w:val="ListParagraph"/>
        <w:numPr>
          <w:ilvl w:val="0"/>
          <w:numId w:val="10"/>
        </w:numPr>
        <w:jc w:val="both"/>
      </w:pPr>
      <w:r>
        <w:t>145 hours in any period of 14 days, only when this exemption applies during the last 24 hours in the 14-day period.</w:t>
      </w:r>
    </w:p>
    <w:p w14:paraId="4CA2B563" w14:textId="77777777" w:rsidR="00F51427" w:rsidRDefault="00F51427" w:rsidP="00F51427">
      <w:pPr>
        <w:pStyle w:val="ListParagraph"/>
        <w:ind w:left="2160"/>
        <w:jc w:val="both"/>
      </w:pPr>
    </w:p>
    <w:p w14:paraId="31643A99" w14:textId="24472025" w:rsidR="00AC1253" w:rsidRDefault="00AC1253" w:rsidP="0062426B">
      <w:pPr>
        <w:pStyle w:val="ListParagraph"/>
        <w:numPr>
          <w:ilvl w:val="0"/>
          <w:numId w:val="1"/>
        </w:numPr>
        <w:jc w:val="both"/>
        <w:rPr>
          <w:b/>
          <w:bCs/>
        </w:rPr>
      </w:pPr>
      <w:r w:rsidRPr="009A65E2">
        <w:rPr>
          <w:b/>
          <w:bCs/>
        </w:rPr>
        <w:t>Conditions</w:t>
      </w:r>
      <w:r w:rsidR="00ED2309" w:rsidRPr="009A65E2">
        <w:rPr>
          <w:b/>
          <w:bCs/>
        </w:rPr>
        <w:t xml:space="preserve"> – </w:t>
      </w:r>
      <w:r w:rsidRPr="009A65E2">
        <w:rPr>
          <w:b/>
          <w:bCs/>
        </w:rPr>
        <w:t>Minimum Rest Limits</w:t>
      </w:r>
    </w:p>
    <w:p w14:paraId="115371A4" w14:textId="77777777" w:rsidR="00F51427" w:rsidRPr="009A65E2" w:rsidRDefault="00F51427" w:rsidP="00F51427">
      <w:pPr>
        <w:pStyle w:val="ListParagraph"/>
        <w:jc w:val="both"/>
        <w:rPr>
          <w:b/>
          <w:bCs/>
        </w:rPr>
      </w:pPr>
    </w:p>
    <w:p w14:paraId="6D28BD9F" w14:textId="46A04279" w:rsidR="00AC1253" w:rsidRDefault="00AC1253" w:rsidP="00F51427">
      <w:pPr>
        <w:pStyle w:val="ListParagraph"/>
        <w:numPr>
          <w:ilvl w:val="0"/>
          <w:numId w:val="11"/>
        </w:numPr>
        <w:jc w:val="both"/>
      </w:pPr>
      <w:r>
        <w:t>The minimum rest times that apply to a driver operating under this exemption are as follows:</w:t>
      </w:r>
    </w:p>
    <w:p w14:paraId="0D22FFFD" w14:textId="77777777" w:rsidR="00EF18E8" w:rsidRDefault="00EF18E8" w:rsidP="00EF18E8">
      <w:pPr>
        <w:pStyle w:val="ListParagraph"/>
        <w:ind w:left="1080"/>
        <w:jc w:val="both"/>
      </w:pPr>
    </w:p>
    <w:p w14:paraId="4EFF65E3" w14:textId="4413F54D" w:rsidR="00AC1253" w:rsidRDefault="00AC1253" w:rsidP="00EF18E8">
      <w:pPr>
        <w:pStyle w:val="ListParagraph"/>
        <w:numPr>
          <w:ilvl w:val="0"/>
          <w:numId w:val="12"/>
        </w:numPr>
        <w:jc w:val="both"/>
      </w:pPr>
      <w:r>
        <w:t>a driver operating under Standard hours must have a period of continuous stationary rest time of at least 7 hours plus twice the amount of time the driver worked in excess of 12 hours on the day the driver operated in accordance with this exemption, between finishing work on the day the driver worked in accordance with this exemption and resuming work; or</w:t>
      </w:r>
    </w:p>
    <w:p w14:paraId="36F4894F" w14:textId="3231C045" w:rsidR="00AC1253" w:rsidRDefault="00AC1253" w:rsidP="00EF18E8">
      <w:pPr>
        <w:pStyle w:val="ListParagraph"/>
        <w:numPr>
          <w:ilvl w:val="0"/>
          <w:numId w:val="12"/>
        </w:numPr>
        <w:jc w:val="both"/>
      </w:pPr>
      <w:r>
        <w:t>a driver operating under BFM hours must have a period of continuous stationary rest time of at least 7 hours plus twice the amount of time the driver worked in excess of 14 hours on the day the driver operated in accordance with this exemption, between finishing work on the day the driver worked in accordance with this exemption and resuming work.</w:t>
      </w:r>
    </w:p>
    <w:p w14:paraId="39A9D52F" w14:textId="77777777" w:rsidR="00135828" w:rsidRDefault="00135828" w:rsidP="00135828">
      <w:pPr>
        <w:pStyle w:val="ListParagraph"/>
        <w:ind w:left="1440"/>
        <w:jc w:val="both"/>
      </w:pPr>
    </w:p>
    <w:p w14:paraId="5E447F5A" w14:textId="6E4A0897" w:rsidR="00AC1253" w:rsidRDefault="00AC1253" w:rsidP="0062426B">
      <w:pPr>
        <w:pStyle w:val="ListParagraph"/>
        <w:numPr>
          <w:ilvl w:val="0"/>
          <w:numId w:val="1"/>
        </w:numPr>
        <w:jc w:val="both"/>
        <w:rPr>
          <w:b/>
          <w:bCs/>
        </w:rPr>
      </w:pPr>
      <w:r w:rsidRPr="009A65E2">
        <w:rPr>
          <w:b/>
          <w:bCs/>
        </w:rPr>
        <w:t>Conditions – Record Keeping</w:t>
      </w:r>
    </w:p>
    <w:p w14:paraId="29386804" w14:textId="77777777" w:rsidR="00135828" w:rsidRPr="009A65E2" w:rsidRDefault="00135828" w:rsidP="00135828">
      <w:pPr>
        <w:pStyle w:val="ListParagraph"/>
        <w:jc w:val="both"/>
        <w:rPr>
          <w:b/>
          <w:bCs/>
        </w:rPr>
      </w:pPr>
    </w:p>
    <w:p w14:paraId="04D68FDE" w14:textId="0A37A73E" w:rsidR="00AC1253" w:rsidRDefault="00AC1253" w:rsidP="00135828">
      <w:pPr>
        <w:pStyle w:val="ListParagraph"/>
        <w:numPr>
          <w:ilvl w:val="0"/>
          <w:numId w:val="13"/>
        </w:numPr>
        <w:jc w:val="both"/>
      </w:pPr>
      <w:r>
        <w:t>The driver must, as soon as practicable after becoming aware they will be working under the exemption, make a record which includes the following information:</w:t>
      </w:r>
    </w:p>
    <w:p w14:paraId="1417B896" w14:textId="77777777" w:rsidR="00135828" w:rsidRDefault="00135828" w:rsidP="00135828">
      <w:pPr>
        <w:pStyle w:val="ListParagraph"/>
        <w:ind w:left="1080"/>
        <w:jc w:val="both"/>
      </w:pPr>
    </w:p>
    <w:p w14:paraId="3659E7E7" w14:textId="3D38B540" w:rsidR="00AC1253" w:rsidRDefault="00AC1253" w:rsidP="00135828">
      <w:pPr>
        <w:pStyle w:val="ListParagraph"/>
        <w:numPr>
          <w:ilvl w:val="0"/>
          <w:numId w:val="14"/>
        </w:numPr>
        <w:jc w:val="both"/>
      </w:pPr>
      <w:r>
        <w:t>the amount of time spent working under this exemption; and</w:t>
      </w:r>
    </w:p>
    <w:p w14:paraId="322261DC" w14:textId="438E1B29" w:rsidR="00AC1253" w:rsidRDefault="00AC1253" w:rsidP="00135828">
      <w:pPr>
        <w:pStyle w:val="ListParagraph"/>
        <w:numPr>
          <w:ilvl w:val="0"/>
          <w:numId w:val="14"/>
        </w:numPr>
        <w:jc w:val="both"/>
      </w:pPr>
      <w:r>
        <w:t>the circumstances which resulted in risks to the welfare of the livestock; and</w:t>
      </w:r>
    </w:p>
    <w:p w14:paraId="6C10FFB3" w14:textId="36505EC0" w:rsidR="00AC1253" w:rsidRDefault="00AC1253" w:rsidP="00135828">
      <w:pPr>
        <w:pStyle w:val="ListParagraph"/>
        <w:numPr>
          <w:ilvl w:val="0"/>
          <w:numId w:val="14"/>
        </w:numPr>
        <w:jc w:val="both"/>
      </w:pPr>
      <w:r>
        <w:t>the time, date and location when the driver became aware of these circumstances.</w:t>
      </w:r>
    </w:p>
    <w:p w14:paraId="444FBD6C" w14:textId="77777777" w:rsidR="007D59AA" w:rsidRDefault="007D59AA" w:rsidP="007D59AA">
      <w:pPr>
        <w:pStyle w:val="ListParagraph"/>
        <w:ind w:left="1440"/>
        <w:jc w:val="both"/>
      </w:pPr>
    </w:p>
    <w:p w14:paraId="632E5A81" w14:textId="4222B1A0" w:rsidR="00AC1253" w:rsidRDefault="00AC1253" w:rsidP="00135828">
      <w:pPr>
        <w:pStyle w:val="ListParagraph"/>
        <w:numPr>
          <w:ilvl w:val="0"/>
          <w:numId w:val="13"/>
        </w:numPr>
        <w:jc w:val="both"/>
      </w:pPr>
      <w:r>
        <w:t>The written record required to be made by the driver must:</w:t>
      </w:r>
    </w:p>
    <w:p w14:paraId="4805155A" w14:textId="77777777" w:rsidR="007D59AA" w:rsidRDefault="007D59AA" w:rsidP="007D59AA">
      <w:pPr>
        <w:pStyle w:val="ListParagraph"/>
        <w:ind w:left="1080"/>
        <w:jc w:val="both"/>
      </w:pPr>
    </w:p>
    <w:p w14:paraId="0452F709" w14:textId="2AD35001" w:rsidR="00AC1253" w:rsidRDefault="00AC1253" w:rsidP="007D59AA">
      <w:pPr>
        <w:pStyle w:val="ListParagraph"/>
        <w:numPr>
          <w:ilvl w:val="0"/>
          <w:numId w:val="15"/>
        </w:numPr>
        <w:jc w:val="both"/>
      </w:pPr>
      <w:r>
        <w:t>in the case of a driver who is required to record information in a work diary on the day on which the driver operated in accordance with this exemption – be made in the driver’s work diary, on the relevant daily sheet and provided to the driver’s record keeper within 21 days; or</w:t>
      </w:r>
    </w:p>
    <w:p w14:paraId="7DDBC485" w14:textId="07B10591" w:rsidR="00AC1253" w:rsidRDefault="00AC1253" w:rsidP="007D59AA">
      <w:pPr>
        <w:pStyle w:val="ListParagraph"/>
        <w:numPr>
          <w:ilvl w:val="0"/>
          <w:numId w:val="15"/>
        </w:numPr>
        <w:jc w:val="both"/>
      </w:pPr>
      <w:r>
        <w:t>in any other case – be made in writing and provided to the driver’s record keeper as soon as practicable, but no later than 21 days.</w:t>
      </w:r>
    </w:p>
    <w:p w14:paraId="7D55DA18" w14:textId="62B0FEBA" w:rsidR="00760AE1" w:rsidRDefault="00AC1253" w:rsidP="00A61B2E">
      <w:pPr>
        <w:pStyle w:val="ListParagraph"/>
        <w:numPr>
          <w:ilvl w:val="0"/>
          <w:numId w:val="15"/>
        </w:numPr>
        <w:jc w:val="both"/>
      </w:pPr>
      <w:r>
        <w:t>The record keeper of the driver must keep the record for 3 years after they it is created.</w:t>
      </w:r>
    </w:p>
    <w:p w14:paraId="3B290508" w14:textId="73394E3F" w:rsidR="00670E97" w:rsidRDefault="00670E97" w:rsidP="00A61B2E">
      <w:pPr>
        <w:contextualSpacing/>
        <w:jc w:val="both"/>
      </w:pPr>
    </w:p>
    <w:p w14:paraId="787BC836" w14:textId="49915946" w:rsidR="00670E97" w:rsidRDefault="00670E97" w:rsidP="00A61B2E">
      <w:pPr>
        <w:ind w:left="720"/>
        <w:contextualSpacing/>
        <w:jc w:val="both"/>
      </w:pPr>
      <w:r>
        <w:t>David Hourigan</w:t>
      </w:r>
    </w:p>
    <w:p w14:paraId="681AC059" w14:textId="104AA0A1" w:rsidR="00670E97" w:rsidRPr="00A61B2E" w:rsidRDefault="00670E97" w:rsidP="00A61B2E">
      <w:pPr>
        <w:ind w:left="720"/>
        <w:contextualSpacing/>
        <w:jc w:val="both"/>
        <w:rPr>
          <w:i/>
          <w:iCs/>
        </w:rPr>
      </w:pPr>
      <w:r w:rsidRPr="00A61B2E">
        <w:rPr>
          <w:i/>
          <w:iCs/>
        </w:rPr>
        <w:t xml:space="preserve">Chief </w:t>
      </w:r>
      <w:r w:rsidR="00A61B2E" w:rsidRPr="00A61B2E">
        <w:rPr>
          <w:i/>
          <w:iCs/>
        </w:rPr>
        <w:t>Regulatory and Policy Standards Officer</w:t>
      </w:r>
    </w:p>
    <w:p w14:paraId="1A010D98" w14:textId="756A5E59" w:rsidR="00A61B2E" w:rsidRPr="00A61B2E" w:rsidRDefault="00A61B2E" w:rsidP="00A61B2E">
      <w:pPr>
        <w:ind w:left="720"/>
        <w:contextualSpacing/>
        <w:jc w:val="both"/>
        <w:rPr>
          <w:b/>
          <w:bCs/>
        </w:rPr>
      </w:pPr>
      <w:r w:rsidRPr="00A61B2E">
        <w:rPr>
          <w:b/>
          <w:bCs/>
        </w:rPr>
        <w:t>National Heavy Vehicle Regulator</w:t>
      </w:r>
    </w:p>
    <w:sectPr w:rsidR="00A61B2E" w:rsidRPr="00A61B2E" w:rsidSect="00B56457">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468DE" w14:textId="77777777" w:rsidR="00B56457" w:rsidRDefault="00B56457" w:rsidP="00B56457">
      <w:pPr>
        <w:spacing w:after="0" w:line="240" w:lineRule="auto"/>
      </w:pPr>
      <w:r>
        <w:separator/>
      </w:r>
    </w:p>
  </w:endnote>
  <w:endnote w:type="continuationSeparator" w:id="0">
    <w:p w14:paraId="0AFAAE84" w14:textId="77777777" w:rsidR="00B56457" w:rsidRDefault="00B56457" w:rsidP="00B56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D1031" w14:textId="77777777" w:rsidR="004D19F6" w:rsidRDefault="004D19F6" w:rsidP="004D19F6">
    <w:pPr>
      <w:pStyle w:val="Footer"/>
      <w:jc w:val="right"/>
      <w:rPr>
        <w:i/>
        <w:iCs/>
      </w:rPr>
    </w:pPr>
  </w:p>
  <w:p w14:paraId="7D3307B5" w14:textId="60C7A671" w:rsidR="004D19F6" w:rsidRDefault="004D19F6" w:rsidP="004D19F6">
    <w:pPr>
      <w:pStyle w:val="Footer"/>
      <w:jc w:val="right"/>
    </w:pPr>
    <w:r w:rsidRPr="003503D1">
      <w:rPr>
        <w:i/>
        <w:iCs/>
      </w:rPr>
      <w:t>National Livestock Welfare Work and Rest Exemption Notice 2023 (No.1)</w:t>
    </w:r>
  </w:p>
  <w:sdt>
    <w:sdtPr>
      <w:id w:val="-1789887911"/>
      <w:docPartObj>
        <w:docPartGallery w:val="Page Numbers (Bottom of Page)"/>
        <w:docPartUnique/>
      </w:docPartObj>
    </w:sdtPr>
    <w:sdtEndPr/>
    <w:sdtContent>
      <w:sdt>
        <w:sdtPr>
          <w:id w:val="-113913164"/>
          <w:docPartObj>
            <w:docPartGallery w:val="Page Numbers (Top of Page)"/>
            <w:docPartUnique/>
          </w:docPartObj>
        </w:sdtPr>
        <w:sdtEndPr/>
        <w:sdtContent>
          <w:p w14:paraId="2078E480" w14:textId="4A4C305E" w:rsidR="004D19F6" w:rsidRDefault="004D19F6" w:rsidP="004D19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3FAA7" w14:textId="69BA4C53" w:rsidR="00B56457" w:rsidRDefault="00B56457">
    <w:pPr>
      <w:pStyle w:val="Footer"/>
      <w:jc w:val="right"/>
    </w:pPr>
    <w:r w:rsidRPr="003503D1">
      <w:rPr>
        <w:i/>
        <w:iCs/>
      </w:rPr>
      <w:t>National Livestock Welfare Work and Rest Exemption Notice 2023 (No.1)</w:t>
    </w:r>
  </w:p>
  <w:sdt>
    <w:sdtPr>
      <w:id w:val="-238868939"/>
      <w:docPartObj>
        <w:docPartGallery w:val="Page Numbers (Bottom of Page)"/>
        <w:docPartUnique/>
      </w:docPartObj>
    </w:sdtPr>
    <w:sdtEndPr/>
    <w:sdtContent>
      <w:sdt>
        <w:sdtPr>
          <w:id w:val="-1769616900"/>
          <w:docPartObj>
            <w:docPartGallery w:val="Page Numbers (Top of Page)"/>
            <w:docPartUnique/>
          </w:docPartObj>
        </w:sdtPr>
        <w:sdtEndPr/>
        <w:sdtContent>
          <w:p w14:paraId="1FE8E1B1" w14:textId="20C130E8" w:rsidR="00B56457" w:rsidRDefault="00B56457" w:rsidP="004D19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FA39F" w14:textId="77777777" w:rsidR="00B56457" w:rsidRDefault="00B56457" w:rsidP="00B56457">
      <w:pPr>
        <w:spacing w:after="0" w:line="240" w:lineRule="auto"/>
      </w:pPr>
      <w:r>
        <w:separator/>
      </w:r>
    </w:p>
  </w:footnote>
  <w:footnote w:type="continuationSeparator" w:id="0">
    <w:p w14:paraId="3A259A34" w14:textId="77777777" w:rsidR="00B56457" w:rsidRDefault="00B56457" w:rsidP="00B56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B56457" w:rsidRPr="00CE796A" w14:paraId="23778046" w14:textId="77777777" w:rsidTr="00A70762">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B66127C" w14:textId="77777777" w:rsidR="00B56457" w:rsidRPr="00CE796A" w:rsidRDefault="00B56457" w:rsidP="00B56457">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03BA7465" wp14:editId="231009AE">
                <wp:extent cx="702945" cy="544195"/>
                <wp:effectExtent l="0" t="0" r="0" b="8255"/>
                <wp:docPr id="3" name="Picture 3"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5DFD106" w14:textId="77777777" w:rsidR="00B56457" w:rsidRPr="00CE796A" w:rsidRDefault="00B56457" w:rsidP="00B56457">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662B2F0" w14:textId="77777777" w:rsidR="00B56457" w:rsidRPr="00CE796A" w:rsidRDefault="00B56457" w:rsidP="00B56457">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B56457" w:rsidRPr="00CE796A" w14:paraId="014308EF" w14:textId="77777777" w:rsidTr="00A70762">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3A80C42A" w14:textId="77777777" w:rsidR="00B56457" w:rsidRPr="00CE796A" w:rsidRDefault="00B56457" w:rsidP="00B56457">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8F244B7" w14:textId="77777777" w:rsidR="00B56457" w:rsidRPr="00840A06" w:rsidRDefault="00B56457" w:rsidP="00B56457">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130770F0" w14:textId="77777777" w:rsidR="00B56457" w:rsidRDefault="00B56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449"/>
    <w:multiLevelType w:val="hybridMultilevel"/>
    <w:tmpl w:val="E4BEFAFE"/>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 w15:restartNumberingAfterBreak="0">
    <w:nsid w:val="08F43453"/>
    <w:multiLevelType w:val="hybridMultilevel"/>
    <w:tmpl w:val="2902BBCE"/>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FAC739B"/>
    <w:multiLevelType w:val="hybridMultilevel"/>
    <w:tmpl w:val="4528A3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C55AF5"/>
    <w:multiLevelType w:val="hybridMultilevel"/>
    <w:tmpl w:val="83AA978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3313107D"/>
    <w:multiLevelType w:val="hybridMultilevel"/>
    <w:tmpl w:val="9624905A"/>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3C9F5ACE"/>
    <w:multiLevelType w:val="hybridMultilevel"/>
    <w:tmpl w:val="C16CCBF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44DE3CA6"/>
    <w:multiLevelType w:val="hybridMultilevel"/>
    <w:tmpl w:val="C8D4E22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452F4CD7"/>
    <w:multiLevelType w:val="hybridMultilevel"/>
    <w:tmpl w:val="1C2AC37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47E3028E"/>
    <w:multiLevelType w:val="hybridMultilevel"/>
    <w:tmpl w:val="671404A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F7501A1"/>
    <w:multiLevelType w:val="hybridMultilevel"/>
    <w:tmpl w:val="55B0D61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7536535"/>
    <w:multiLevelType w:val="hybridMultilevel"/>
    <w:tmpl w:val="D5689F5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607B2774"/>
    <w:multiLevelType w:val="hybridMultilevel"/>
    <w:tmpl w:val="9CFAC56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6C0212B"/>
    <w:multiLevelType w:val="hybridMultilevel"/>
    <w:tmpl w:val="31DAED0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E587D35"/>
    <w:multiLevelType w:val="hybridMultilevel"/>
    <w:tmpl w:val="E8885810"/>
    <w:lvl w:ilvl="0" w:tplc="0C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D56CF6"/>
    <w:multiLevelType w:val="hybridMultilevel"/>
    <w:tmpl w:val="DD8E1A8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14"/>
  </w:num>
  <w:num w:numId="3">
    <w:abstractNumId w:val="11"/>
  </w:num>
  <w:num w:numId="4">
    <w:abstractNumId w:val="12"/>
  </w:num>
  <w:num w:numId="5">
    <w:abstractNumId w:val="9"/>
  </w:num>
  <w:num w:numId="6">
    <w:abstractNumId w:val="6"/>
  </w:num>
  <w:num w:numId="7">
    <w:abstractNumId w:val="13"/>
  </w:num>
  <w:num w:numId="8">
    <w:abstractNumId w:val="7"/>
  </w:num>
  <w:num w:numId="9">
    <w:abstractNumId w:val="4"/>
  </w:num>
  <w:num w:numId="10">
    <w:abstractNumId w:val="0"/>
  </w:num>
  <w:num w:numId="11">
    <w:abstractNumId w:val="8"/>
  </w:num>
  <w:num w:numId="12">
    <w:abstractNumId w:val="5"/>
  </w:num>
  <w:num w:numId="13">
    <w:abstractNumId w:val="1"/>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4AB"/>
    <w:rsid w:val="00005EE0"/>
    <w:rsid w:val="00056483"/>
    <w:rsid w:val="00060D0C"/>
    <w:rsid w:val="00135828"/>
    <w:rsid w:val="00177E26"/>
    <w:rsid w:val="00197FA5"/>
    <w:rsid w:val="002138C6"/>
    <w:rsid w:val="003503D1"/>
    <w:rsid w:val="004D19F6"/>
    <w:rsid w:val="004F6B92"/>
    <w:rsid w:val="005054A8"/>
    <w:rsid w:val="005A2DA3"/>
    <w:rsid w:val="005B02A6"/>
    <w:rsid w:val="00617271"/>
    <w:rsid w:val="0062426B"/>
    <w:rsid w:val="006638A1"/>
    <w:rsid w:val="00670E97"/>
    <w:rsid w:val="00742042"/>
    <w:rsid w:val="00760AE1"/>
    <w:rsid w:val="007D59AA"/>
    <w:rsid w:val="00837DBE"/>
    <w:rsid w:val="009046A9"/>
    <w:rsid w:val="00917D1D"/>
    <w:rsid w:val="009A65E2"/>
    <w:rsid w:val="009E70D9"/>
    <w:rsid w:val="00A61B2E"/>
    <w:rsid w:val="00AC1253"/>
    <w:rsid w:val="00B56457"/>
    <w:rsid w:val="00C3149E"/>
    <w:rsid w:val="00C6618D"/>
    <w:rsid w:val="00CC4CA5"/>
    <w:rsid w:val="00D564AB"/>
    <w:rsid w:val="00D870D7"/>
    <w:rsid w:val="00DF430A"/>
    <w:rsid w:val="00ED2309"/>
    <w:rsid w:val="00EF18E8"/>
    <w:rsid w:val="00F514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C57B"/>
  <w15:chartTrackingRefBased/>
  <w15:docId w15:val="{3DF08390-7DD9-4111-A052-BFF59E55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49E"/>
    <w:pPr>
      <w:ind w:left="720"/>
      <w:contextualSpacing/>
    </w:pPr>
  </w:style>
  <w:style w:type="paragraph" w:styleId="Header">
    <w:name w:val="header"/>
    <w:basedOn w:val="Normal"/>
    <w:link w:val="HeaderChar"/>
    <w:uiPriority w:val="99"/>
    <w:unhideWhenUsed/>
    <w:rsid w:val="00B56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457"/>
  </w:style>
  <w:style w:type="paragraph" w:styleId="Footer">
    <w:name w:val="footer"/>
    <w:basedOn w:val="Normal"/>
    <w:link w:val="FooterChar"/>
    <w:uiPriority w:val="99"/>
    <w:unhideWhenUsed/>
    <w:rsid w:val="00B56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K a p i s h F i l e n a m e T o U r i M a p p i n g s   x m l n s : x s d = " h t t p : / / w w w . w 3 . o r g / 2 0 0 1 / X M L S c h e m a "   x m l n s : x s i = " h t t p : / / w w w . w 3 . o r g / 2 0 0 1 / X M L S c h e m a - i n s t a n c e " / > 
</file>

<file path=customXml/item2.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Status xmlns="73f7d1ba-ac27-4bcb-a5b6-37981e86af6e">Starting</Status>
    <lcf76f155ced4ddcb4097134ff3c332f xmlns="73f7d1ba-ac27-4bcb-a5b6-37981e86af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4" ma:contentTypeDescription="Create a new document." ma:contentTypeScope="" ma:versionID="ff11bcbeeb6cebfe9ed1a9fdac3d79aa">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2f5dc97b821b65a080e22030e82cfcd9"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Status" ma:index="20" nillable="true" ma:displayName="Status" ma:default="Starting" ma:format="Dropdown" ma:internalName="Status">
      <xsd:simpleType>
        <xsd:restriction base="dms:Choice">
          <xsd:enumeration value="Starting"/>
          <xsd:enumeration value="Drafting"/>
          <xsd:enumeration value="Engagement"/>
        </xsd:restriction>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9AA2F-B505-4D22-9E7F-CF2C3281007C}">
  <ds:schemaRefs>
    <ds:schemaRef ds:uri="http://www.w3.org/2001/XMLSchema"/>
  </ds:schemaRefs>
</ds:datastoreItem>
</file>

<file path=customXml/itemProps2.xml><?xml version="1.0" encoding="utf-8"?>
<ds:datastoreItem xmlns:ds="http://schemas.openxmlformats.org/officeDocument/2006/customXml" ds:itemID="{FB73EDB3-358A-4189-8E2A-FBD013FAD0FE}">
  <ds:schemaRefs>
    <ds:schemaRef ds:uri="http://schemas.microsoft.com/office/2006/documentManagement/types"/>
    <ds:schemaRef ds:uri="45ab7314-6ee2-4801-b2cf-a27306d55ce5"/>
    <ds:schemaRef ds:uri="http://purl.org/dc/elements/1.1/"/>
    <ds:schemaRef ds:uri="http://schemas.microsoft.com/office/2006/metadata/properties"/>
    <ds:schemaRef ds:uri="5ad2cbeb-fc51-4b49-87dc-42300fe4d1dd"/>
    <ds:schemaRef ds:uri="http://purl.org/dc/terms/"/>
    <ds:schemaRef ds:uri="73f7d1ba-ac27-4bcb-a5b6-37981e86af6e"/>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A75A459-5BAC-4212-942D-F9DDE90C578F}">
  <ds:schemaRefs>
    <ds:schemaRef ds:uri="http://schemas.microsoft.com/sharepoint/v3/contenttype/forms"/>
  </ds:schemaRefs>
</ds:datastoreItem>
</file>

<file path=customXml/itemProps4.xml><?xml version="1.0" encoding="utf-8"?>
<ds:datastoreItem xmlns:ds="http://schemas.openxmlformats.org/officeDocument/2006/customXml" ds:itemID="{5A01FEB7-FCE2-41B3-AD1D-E856B3FDB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875</Words>
  <Characters>4431</Characters>
  <Application>Microsoft Office Word</Application>
  <DocSecurity>0</DocSecurity>
  <Lines>443</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Payne, Kaylia</cp:lastModifiedBy>
  <cp:revision>5</cp:revision>
  <dcterms:created xsi:type="dcterms:W3CDTF">2023-02-09T04:10:00Z</dcterms:created>
  <dcterms:modified xsi:type="dcterms:W3CDTF">2023-02-09T04:13:00Z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y fmtid="{D5CDD505-2E9C-101B-9397-08002B2CF9AE}" pid="3" name="MediaServiceImageTags">
    <vt:lpwstr/>
  </property>
</Properties>
</file>