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45C83" w:rsidRDefault="00051F78" w:rsidP="00345C83">
      <w:pPr>
        <w:pStyle w:val="Title-QldSI"/>
      </w:pPr>
      <w:r>
        <w:t>Heavy Vehicle National Law</w:t>
      </w:r>
    </w:p>
    <w:p w14:paraId="478ECA82" w14:textId="22A3D53D" w:rsidR="001B7A3B" w:rsidRDefault="001B7A3B" w:rsidP="001B7A3B">
      <w:pPr>
        <w:pStyle w:val="Subdivisionheading-QldSI"/>
      </w:pPr>
      <w:r>
        <w:t>Heavy Vehicle Stated Maps – Network Suspension and Amendment Notice 202</w:t>
      </w:r>
      <w:r w:rsidR="00E12BE9">
        <w:t>3</w:t>
      </w:r>
      <w:r>
        <w:t xml:space="preserve"> (No.</w:t>
      </w:r>
      <w:r w:rsidR="0081290C">
        <w:t>3</w:t>
      </w:r>
      <w:r>
        <w:t>)</w:t>
      </w:r>
    </w:p>
    <w:p w14:paraId="4BFBA528" w14:textId="77777777" w:rsidR="001B7A3B" w:rsidRDefault="001B7A3B" w:rsidP="001B7A3B">
      <w:pPr>
        <w:pStyle w:val="Subdivisionheading-QldSI"/>
      </w:pPr>
      <w:r w:rsidRPr="00345C83">
        <w:t>Statutory Instrument Series:</w:t>
      </w:r>
    </w:p>
    <w:p w14:paraId="0FFBD7C2" w14:textId="77777777" w:rsidR="001B7A3B" w:rsidRPr="00345C83" w:rsidRDefault="001B7A3B" w:rsidP="001B7A3B">
      <w:pPr>
        <w:pStyle w:val="Subdivisionheading-QldSI"/>
        <w:spacing w:after="176"/>
      </w:pPr>
      <w:r>
        <w:t>Stated Maps – Network Suspension and Amendment Notice</w:t>
      </w:r>
    </w:p>
    <w:p w14:paraId="4B90FA5A" w14:textId="77777777" w:rsidR="001B7A3B" w:rsidRDefault="001B7A3B" w:rsidP="001B7A3B">
      <w:pPr>
        <w:pStyle w:val="Sectionheading-QldSI"/>
      </w:pPr>
      <w:r w:rsidRPr="00B47601">
        <w:rPr>
          <w:lang w:val="en-AU"/>
        </w:rPr>
        <w:t>Authorising</w:t>
      </w:r>
      <w:r>
        <w:t xml:space="preserve"> provision</w:t>
      </w:r>
    </w:p>
    <w:p w14:paraId="13E13679" w14:textId="77777777" w:rsidR="001B7A3B" w:rsidRDefault="001B7A3B" w:rsidP="001B7A3B">
      <w:pPr>
        <w:pStyle w:val="BodyLevel1singleparanonumber"/>
        <w:spacing w:after="0"/>
      </w:pPr>
      <w:r w:rsidRPr="00197BA1">
        <w:t xml:space="preserve">This Notice </w:t>
      </w:r>
      <w:r w:rsidRPr="00541973">
        <w:t>is made under</w:t>
      </w:r>
      <w:r>
        <w:t>:</w:t>
      </w:r>
      <w:r w:rsidRPr="00541973">
        <w:t xml:space="preserve"> </w:t>
      </w:r>
    </w:p>
    <w:p w14:paraId="41F38963" w14:textId="77777777" w:rsidR="001B7A3B" w:rsidRPr="00B04D9D" w:rsidRDefault="001B7A3B" w:rsidP="001B7A3B">
      <w:pPr>
        <w:pStyle w:val="ListParagraph"/>
        <w:numPr>
          <w:ilvl w:val="0"/>
          <w:numId w:val="9"/>
        </w:numPr>
        <w:rPr>
          <w:rFonts w:ascii="Calibri" w:eastAsia="Times New Roman" w:hAnsi="Calibri"/>
          <w:spacing w:val="-1"/>
          <w:sz w:val="24"/>
          <w:szCs w:val="24"/>
        </w:rPr>
      </w:pPr>
      <w:r w:rsidRPr="00B04D9D">
        <w:rPr>
          <w:sz w:val="24"/>
          <w:szCs w:val="24"/>
        </w:rPr>
        <w:t>Section 175, immediately suspending or amending the routes listed in Schedule 1 of this Notice to prevent or minimize serious harm to public safety or significant damage to road infrastructure; and</w:t>
      </w:r>
    </w:p>
    <w:p w14:paraId="36EA751B" w14:textId="77777777" w:rsidR="001B7A3B" w:rsidRPr="00971840" w:rsidRDefault="001B7A3B" w:rsidP="001B7A3B">
      <w:pPr>
        <w:pStyle w:val="ListParagraph"/>
        <w:numPr>
          <w:ilvl w:val="0"/>
          <w:numId w:val="9"/>
        </w:numPr>
        <w:rPr>
          <w:rFonts w:ascii="Calibri" w:eastAsia="Times New Roman" w:hAnsi="Calibri"/>
          <w:spacing w:val="-1"/>
          <w:sz w:val="24"/>
          <w:szCs w:val="24"/>
        </w:rPr>
      </w:pPr>
      <w:r w:rsidRPr="00B04D9D">
        <w:rPr>
          <w:rFonts w:ascii="Calibri" w:eastAsia="Times New Roman" w:hAnsi="Calibri"/>
          <w:spacing w:val="-1"/>
          <w:sz w:val="24"/>
          <w:szCs w:val="24"/>
        </w:rPr>
        <w:t>Section 17</w:t>
      </w:r>
      <w:r>
        <w:rPr>
          <w:rFonts w:ascii="Calibri" w:eastAsia="Times New Roman" w:hAnsi="Calibri"/>
          <w:spacing w:val="-1"/>
          <w:sz w:val="24"/>
          <w:szCs w:val="24"/>
        </w:rPr>
        <w:t>3</w:t>
      </w:r>
      <w:r w:rsidRPr="00B04D9D">
        <w:rPr>
          <w:rFonts w:ascii="Calibri" w:eastAsia="Times New Roman" w:hAnsi="Calibri"/>
          <w:spacing w:val="-1"/>
          <w:sz w:val="24"/>
          <w:szCs w:val="24"/>
        </w:rPr>
        <w:t>, cancelling or amending the routes listed in Schedule 1 of this Notice</w:t>
      </w:r>
      <w:r>
        <w:rPr>
          <w:rFonts w:ascii="Calibri" w:eastAsia="Times New Roman" w:hAnsi="Calibri"/>
          <w:spacing w:val="-1"/>
          <w:sz w:val="24"/>
          <w:szCs w:val="24"/>
        </w:rPr>
        <w:t xml:space="preserve"> on the Regulators initiative</w:t>
      </w:r>
      <w:r w:rsidRPr="00B04D9D">
        <w:rPr>
          <w:rFonts w:ascii="Calibri" w:eastAsia="Times New Roman" w:hAnsi="Calibri"/>
          <w:spacing w:val="-1"/>
          <w:sz w:val="24"/>
          <w:szCs w:val="24"/>
        </w:rPr>
        <w:t>.</w:t>
      </w:r>
    </w:p>
    <w:p w14:paraId="5B9B53FD" w14:textId="77777777" w:rsidR="001B7A3B" w:rsidRDefault="001B7A3B" w:rsidP="001B7A3B">
      <w:pPr>
        <w:pStyle w:val="Sectionheading-QldSI"/>
      </w:pPr>
      <w:r w:rsidRPr="00BB7C0F">
        <w:t>Purpose</w:t>
      </w:r>
    </w:p>
    <w:p w14:paraId="70F2002D" w14:textId="77777777" w:rsidR="001B7A3B" w:rsidRDefault="001B7A3B" w:rsidP="001B7A3B">
      <w:pPr>
        <w:pStyle w:val="BodyLevel1singleparanonumber"/>
      </w:pPr>
      <w:r w:rsidRPr="00844782">
        <w:t xml:space="preserve">The purpose of this Notice is to </w:t>
      </w:r>
      <w:r>
        <w:t xml:space="preserve">amend stated networks for vehicles on the Regulators initiative.    </w:t>
      </w:r>
    </w:p>
    <w:p w14:paraId="0EFDB470" w14:textId="77777777" w:rsidR="001B7A3B" w:rsidRDefault="001B7A3B" w:rsidP="001B7A3B">
      <w:pPr>
        <w:pStyle w:val="Sectionheading-QldSI"/>
      </w:pPr>
      <w:r w:rsidRPr="00BB7C0F">
        <w:t>Commencement</w:t>
      </w:r>
      <w:r>
        <w:t xml:space="preserve"> d</w:t>
      </w:r>
      <w:r w:rsidRPr="00BB7C0F">
        <w:t>ate</w:t>
      </w:r>
    </w:p>
    <w:p w14:paraId="35FFEA5B" w14:textId="77777777" w:rsidR="001B7A3B" w:rsidRPr="00B04D9D" w:rsidRDefault="001B7A3B" w:rsidP="001B7A3B">
      <w:pPr>
        <w:pStyle w:val="Sectionheading-QldSI"/>
        <w:numPr>
          <w:ilvl w:val="0"/>
          <w:numId w:val="29"/>
        </w:numPr>
      </w:pPr>
      <w:r w:rsidRPr="00B04D9D">
        <w:rPr>
          <w:rFonts w:ascii="Calibri" w:eastAsia="Times New Roman" w:hAnsi="Calibri"/>
          <w:b w:val="0"/>
          <w:spacing w:val="-1"/>
          <w:sz w:val="24"/>
          <w:szCs w:val="24"/>
        </w:rPr>
        <w:t>Suspension or amendment of the routes in Schedule 1 under s1(1)(a) above commences immediately upon publication of this Notice; and</w:t>
      </w:r>
    </w:p>
    <w:p w14:paraId="35CE6B58" w14:textId="77777777" w:rsidR="001B7A3B" w:rsidRDefault="001B7A3B" w:rsidP="001B7A3B">
      <w:pPr>
        <w:pStyle w:val="BodyLevel1singleparanonumber"/>
        <w:numPr>
          <w:ilvl w:val="0"/>
          <w:numId w:val="29"/>
        </w:numPr>
        <w:spacing w:after="0"/>
      </w:pPr>
      <w:r>
        <w:t>Cancellation or amendment of the routes in Schedule 1 under s1(1)(b) above commences 28 days after publication of this Notice.</w:t>
      </w:r>
    </w:p>
    <w:p w14:paraId="4AF8D0FB" w14:textId="77777777" w:rsidR="001B7A3B" w:rsidRPr="00B04D9D" w:rsidRDefault="001B7A3B" w:rsidP="001B7A3B">
      <w:pPr>
        <w:pStyle w:val="Sectionheading-QldSI"/>
        <w:numPr>
          <w:ilvl w:val="0"/>
          <w:numId w:val="0"/>
        </w:numPr>
        <w:ind w:left="1270"/>
      </w:pPr>
    </w:p>
    <w:p w14:paraId="467607FF" w14:textId="77777777" w:rsidR="001B7A3B" w:rsidRPr="00345C83" w:rsidRDefault="001B7A3B" w:rsidP="001B7A3B">
      <w:pPr>
        <w:pStyle w:val="Sectionheading-QldSI"/>
      </w:pPr>
      <w:r>
        <w:t>Title</w:t>
      </w:r>
    </w:p>
    <w:p w14:paraId="391DA12C" w14:textId="3FFBA89F" w:rsidR="001B7A3B" w:rsidRPr="00345C83" w:rsidRDefault="001B7A3B" w:rsidP="001B7A3B">
      <w:pPr>
        <w:pStyle w:val="BodyLevel1singleparanonumber"/>
      </w:pPr>
      <w:r w:rsidRPr="005C5B4E">
        <w:t>This Notice may be cited as the</w:t>
      </w:r>
      <w:r>
        <w:t xml:space="preserve"> </w:t>
      </w:r>
      <w:r w:rsidR="00E95C4F" w:rsidRPr="00E95C4F">
        <w:t>Heavy Vehicle Stated Maps - Amendment Notice 2023 (No.3)</w:t>
      </w:r>
    </w:p>
    <w:p w14:paraId="40BCDF2A" w14:textId="77777777" w:rsidR="001B7A3B" w:rsidRDefault="001B7A3B" w:rsidP="001B7A3B">
      <w:pPr>
        <w:pStyle w:val="Sectionheading-QldSI"/>
      </w:pPr>
      <w:r w:rsidRPr="00BB7C0F">
        <w:t>Application</w:t>
      </w:r>
    </w:p>
    <w:p w14:paraId="28CA215B" w14:textId="77777777" w:rsidR="001B7A3B" w:rsidRDefault="001B7A3B" w:rsidP="001B7A3B">
      <w:pPr>
        <w:pStyle w:val="BodyLevel1singleparanonumber"/>
      </w:pPr>
      <w:r>
        <w:t xml:space="preserve">This Notice applies in all participating jurisdictions.  </w:t>
      </w:r>
    </w:p>
    <w:p w14:paraId="6D6E6464" w14:textId="77777777" w:rsidR="001B7A3B" w:rsidRDefault="001B7A3B" w:rsidP="001B7A3B">
      <w:pPr>
        <w:pStyle w:val="Sectionheading-QldSI"/>
      </w:pPr>
      <w:r>
        <w:t>Amendments</w:t>
      </w:r>
    </w:p>
    <w:p w14:paraId="3F0E4358" w14:textId="77777777" w:rsidR="001B7A3B" w:rsidRDefault="001B7A3B" w:rsidP="001B7A3B">
      <w:pPr>
        <w:pStyle w:val="BodyLevel1singleparanonumber"/>
      </w:pPr>
      <w:r>
        <w:t>The specified networks in Column 2 of Schedule 1 to this Notice are amended as specified in Column 4 for the Road Manager’s reasons shown in Column 5.</w:t>
      </w:r>
    </w:p>
    <w:p w14:paraId="45B938C9" w14:textId="77777777" w:rsidR="00460279" w:rsidRDefault="00460279">
      <w:pPr>
        <w:rPr>
          <w:rFonts w:ascii="Arial"/>
          <w:b/>
          <w:sz w:val="23"/>
          <w:lang w:val="en-US"/>
        </w:rPr>
      </w:pPr>
      <w:r>
        <w:br w:type="page"/>
      </w:r>
    </w:p>
    <w:p w14:paraId="213A59EB" w14:textId="04DA4C99" w:rsidR="001B7A3B" w:rsidRDefault="001B7A3B" w:rsidP="001B7A3B">
      <w:pPr>
        <w:pStyle w:val="Sectionheading-QldSI"/>
      </w:pPr>
      <w:r>
        <w:lastRenderedPageBreak/>
        <w:t xml:space="preserve">Public notice of amendment </w:t>
      </w:r>
    </w:p>
    <w:p w14:paraId="59FE85C7" w14:textId="4581C3B5" w:rsidR="009109C5" w:rsidRDefault="001B7A3B" w:rsidP="001B7A3B">
      <w:pPr>
        <w:pStyle w:val="BodyLevel1singleparanonumber"/>
      </w:pPr>
      <w:r>
        <w:t xml:space="preserve">Any person affected by the purpose of the action they make written representation to the Regulator within 14 days of the publication of the notice about why the amendment should not be made. </w:t>
      </w:r>
    </w:p>
    <w:p w14:paraId="145F151D" w14:textId="53862061" w:rsidR="008873AE" w:rsidRDefault="008873AE" w:rsidP="008873AE">
      <w:pPr>
        <w:pStyle w:val="BodyLevel1singleparanonumber"/>
        <w:ind w:left="720"/>
        <w:contextualSpacing/>
        <w:rPr>
          <w:sz w:val="22"/>
          <w:szCs w:val="22"/>
        </w:rPr>
      </w:pPr>
      <w:r w:rsidRPr="001B7A3B">
        <w:rPr>
          <w:sz w:val="22"/>
          <w:szCs w:val="22"/>
        </w:rPr>
        <w:t xml:space="preserve">Dated: </w:t>
      </w:r>
      <w:r w:rsidR="003A1FC8" w:rsidRPr="001B7A3B">
        <w:rPr>
          <w:sz w:val="22"/>
          <w:szCs w:val="22"/>
        </w:rPr>
        <w:t xml:space="preserve"> </w:t>
      </w:r>
      <w:r w:rsidR="00A302A0">
        <w:rPr>
          <w:sz w:val="22"/>
          <w:szCs w:val="22"/>
        </w:rPr>
        <w:t>8</w:t>
      </w:r>
      <w:r w:rsidR="0081290C">
        <w:rPr>
          <w:sz w:val="22"/>
          <w:szCs w:val="22"/>
        </w:rPr>
        <w:t xml:space="preserve"> May</w:t>
      </w:r>
      <w:r w:rsidR="00E12BE9">
        <w:rPr>
          <w:sz w:val="22"/>
          <w:szCs w:val="22"/>
        </w:rPr>
        <w:t xml:space="preserve"> 2023</w:t>
      </w:r>
    </w:p>
    <w:p w14:paraId="0F866E54" w14:textId="77777777" w:rsidR="0076759C" w:rsidRDefault="0076759C" w:rsidP="0076759C">
      <w:pPr>
        <w:pStyle w:val="BodyLevel1singleparanonumber"/>
        <w:ind w:left="720"/>
        <w:contextualSpacing/>
      </w:pPr>
      <w:r>
        <w:t>Jose Arredondo</w:t>
      </w:r>
    </w:p>
    <w:p w14:paraId="334333B4" w14:textId="77777777" w:rsidR="0076759C" w:rsidRPr="00BA2B3D" w:rsidRDefault="0076759C" w:rsidP="0076759C">
      <w:pPr>
        <w:pStyle w:val="BodyLevel1singleparanonumber"/>
        <w:ind w:left="720"/>
        <w:contextualSpacing/>
        <w:rPr>
          <w:i/>
          <w:sz w:val="20"/>
          <w:szCs w:val="20"/>
        </w:rPr>
      </w:pPr>
      <w:r w:rsidRPr="00BA2B3D">
        <w:rPr>
          <w:i/>
          <w:sz w:val="20"/>
          <w:szCs w:val="20"/>
        </w:rPr>
        <w:t>Manager Network Access Policy</w:t>
      </w:r>
    </w:p>
    <w:p w14:paraId="64A1367C" w14:textId="5F472411" w:rsidR="0076759C" w:rsidRPr="001B7A3B" w:rsidRDefault="0076759C" w:rsidP="008873AE">
      <w:pPr>
        <w:pStyle w:val="BodyLevel1singleparanonumber"/>
        <w:ind w:left="720"/>
        <w:contextualSpacing/>
        <w:rPr>
          <w:sz w:val="22"/>
          <w:szCs w:val="22"/>
        </w:rPr>
      </w:pPr>
      <w:r w:rsidRPr="00BA2B3D">
        <w:rPr>
          <w:b/>
          <w:sz w:val="20"/>
          <w:szCs w:val="20"/>
        </w:rPr>
        <w:t>National Heavy Vehicle Regulator</w:t>
      </w:r>
    </w:p>
    <w:p w14:paraId="4B5F91FE" w14:textId="69043B82" w:rsidR="007C1104" w:rsidRPr="0076759C" w:rsidRDefault="007C1104" w:rsidP="0076759C">
      <w:pPr>
        <w:pStyle w:val="BodyLevel1singleparanonumber"/>
        <w:ind w:left="720"/>
        <w:contextualSpacing/>
        <w:rPr>
          <w:sz w:val="22"/>
          <w:szCs w:val="22"/>
        </w:rPr>
        <w:sectPr w:rsidR="007C1104" w:rsidRPr="0076759C" w:rsidSect="00F6784C">
          <w:footerReference w:type="default" r:id="rId9"/>
          <w:headerReference w:type="first" r:id="rId10"/>
          <w:footerReference w:type="first" r:id="rId11"/>
          <w:type w:val="continuous"/>
          <w:pgSz w:w="11906" w:h="16838" w:code="9"/>
          <w:pgMar w:top="1134" w:right="991" w:bottom="1134" w:left="993" w:header="567" w:footer="510" w:gutter="0"/>
          <w:cols w:space="1202"/>
          <w:titlePg/>
          <w:docGrid w:linePitch="360"/>
        </w:sectPr>
      </w:pP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4492" w:type="dxa"/>
        <w:tblLook w:val="04A0" w:firstRow="1" w:lastRow="0" w:firstColumn="1" w:lastColumn="0" w:noHBand="0" w:noVBand="1"/>
        <w:tblCaption w:val="Schedule 1: Table of Amended Routes"/>
        <w:tblDescription w:val="Table of Amended Routes"/>
      </w:tblPr>
      <w:tblGrid>
        <w:gridCol w:w="1431"/>
        <w:gridCol w:w="2794"/>
        <w:gridCol w:w="2210"/>
        <w:gridCol w:w="3029"/>
        <w:gridCol w:w="5028"/>
      </w:tblGrid>
      <w:tr w:rsidR="00AA6BE8" w14:paraId="0C38ED8F" w14:textId="77777777" w:rsidTr="004B515E">
        <w:trPr>
          <w:trHeight w:val="86"/>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794"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2210"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3029" w:type="dxa"/>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028" w:type="dxa"/>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AA6BE8" w14:paraId="3319EAF0" w14:textId="77777777" w:rsidTr="004B515E">
        <w:trPr>
          <w:trHeight w:val="1744"/>
        </w:trPr>
        <w:tc>
          <w:tcPr>
            <w:tcW w:w="0" w:type="auto"/>
            <w:shd w:val="clear" w:color="auto" w:fill="auto"/>
            <w:vAlign w:val="center"/>
          </w:tcPr>
          <w:p w14:paraId="2263B9A0" w14:textId="0E18E64D" w:rsidR="00013EA2" w:rsidRPr="004C2E75" w:rsidRDefault="001B7A3B" w:rsidP="000763DC">
            <w:pPr>
              <w:contextualSpacing/>
              <w:rPr>
                <w:rFonts w:cstheme="minorHAnsi"/>
                <w:sz w:val="20"/>
                <w:szCs w:val="20"/>
              </w:rPr>
            </w:pPr>
            <w:bookmarkStart w:id="0" w:name="_Hlk34737087"/>
            <w:r>
              <w:rPr>
                <w:color w:val="000000"/>
                <w:sz w:val="20"/>
                <w:szCs w:val="20"/>
              </w:rPr>
              <w:t>s173 and s175</w:t>
            </w:r>
            <w:r w:rsidRPr="003B16A4">
              <w:rPr>
                <w:color w:val="000000"/>
                <w:sz w:val="20"/>
                <w:szCs w:val="20"/>
              </w:rPr>
              <w:t xml:space="preserve"> HVNL</w:t>
            </w:r>
          </w:p>
        </w:tc>
        <w:tc>
          <w:tcPr>
            <w:tcW w:w="2794" w:type="dxa"/>
            <w:shd w:val="clear" w:color="auto" w:fill="auto"/>
            <w:vAlign w:val="center"/>
          </w:tcPr>
          <w:p w14:paraId="3189E9BD" w14:textId="4E6105E3" w:rsidR="00AA6BE8" w:rsidRDefault="00F57802" w:rsidP="006C37D5">
            <w:pPr>
              <w:spacing w:after="80"/>
              <w:ind w:left="113"/>
              <w:rPr>
                <w:rFonts w:cstheme="minorHAnsi"/>
                <w:sz w:val="20"/>
                <w:szCs w:val="20"/>
              </w:rPr>
            </w:pPr>
            <w:r>
              <w:rPr>
                <w:rFonts w:cstheme="minorHAnsi"/>
                <w:sz w:val="20"/>
                <w:szCs w:val="20"/>
              </w:rPr>
              <w:t>Queensland</w:t>
            </w:r>
          </w:p>
          <w:p w14:paraId="66D4E0E0" w14:textId="06C4661D" w:rsidR="00BC1AC8" w:rsidRPr="00BC1AC8" w:rsidRDefault="00F57802" w:rsidP="001A40BA">
            <w:pPr>
              <w:pStyle w:val="ListParagraph"/>
              <w:numPr>
                <w:ilvl w:val="0"/>
                <w:numId w:val="36"/>
              </w:numPr>
              <w:spacing w:after="80"/>
              <w:rPr>
                <w:rFonts w:cstheme="minorHAnsi"/>
                <w:sz w:val="20"/>
                <w:szCs w:val="20"/>
              </w:rPr>
            </w:pPr>
            <w:r w:rsidRPr="00F57802">
              <w:rPr>
                <w:rFonts w:cstheme="minorHAnsi"/>
                <w:sz w:val="20"/>
                <w:szCs w:val="20"/>
              </w:rPr>
              <w:t>National Class 3 Controlled Access Bus Exemption Notice</w:t>
            </w:r>
          </w:p>
        </w:tc>
        <w:tc>
          <w:tcPr>
            <w:tcW w:w="2210" w:type="dxa"/>
            <w:shd w:val="clear" w:color="auto" w:fill="auto"/>
            <w:vAlign w:val="center"/>
          </w:tcPr>
          <w:p w14:paraId="0FC3E298" w14:textId="31759875" w:rsidR="00013EA2" w:rsidRPr="004C2E75" w:rsidRDefault="00F57802" w:rsidP="0026333B">
            <w:pPr>
              <w:pStyle w:val="BodyLevel1singleparanonumber"/>
              <w:spacing w:before="0" w:line="240" w:lineRule="auto"/>
              <w:ind w:left="0"/>
              <w:jc w:val="center"/>
              <w:rPr>
                <w:rFonts w:asciiTheme="minorHAnsi" w:hAnsiTheme="minorHAnsi" w:cstheme="minorHAnsi"/>
                <w:sz w:val="20"/>
                <w:szCs w:val="20"/>
              </w:rPr>
            </w:pPr>
            <w:r w:rsidRPr="00F57802">
              <w:rPr>
                <w:rFonts w:asciiTheme="minorHAnsi" w:hAnsiTheme="minorHAnsi" w:cstheme="minorHAnsi"/>
                <w:sz w:val="20"/>
                <w:szCs w:val="20"/>
              </w:rPr>
              <w:t>Gladstone Regional Council</w:t>
            </w:r>
          </w:p>
        </w:tc>
        <w:tc>
          <w:tcPr>
            <w:tcW w:w="3029" w:type="dxa"/>
            <w:shd w:val="clear" w:color="auto" w:fill="auto"/>
            <w:vAlign w:val="center"/>
          </w:tcPr>
          <w:p w14:paraId="19CA428D" w14:textId="77777777" w:rsidR="00A057CD" w:rsidRDefault="00F57802" w:rsidP="00A57C66">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F57802">
              <w:rPr>
                <w:rFonts w:asciiTheme="minorHAnsi" w:eastAsiaTheme="minorHAnsi" w:hAnsiTheme="minorHAnsi" w:cstheme="minorHAnsi"/>
                <w:b/>
                <w:bCs/>
                <w:spacing w:val="0"/>
                <w:sz w:val="20"/>
                <w:szCs w:val="20"/>
                <w:lang w:val="en-AU"/>
              </w:rPr>
              <w:t>Remove the following roads:</w:t>
            </w:r>
          </w:p>
          <w:p w14:paraId="7A0DFC0B" w14:textId="001ACD64" w:rsidR="00F57802" w:rsidRPr="00F57802" w:rsidRDefault="00F57802" w:rsidP="00F5780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F57802">
              <w:rPr>
                <w:rFonts w:asciiTheme="minorHAnsi" w:eastAsiaTheme="minorHAnsi" w:hAnsiTheme="minorHAnsi" w:cstheme="minorHAnsi"/>
                <w:spacing w:val="0"/>
                <w:sz w:val="20"/>
                <w:szCs w:val="20"/>
                <w:lang w:val="en-AU"/>
              </w:rPr>
              <w:t>Bryan Jordan Drive - Matthew Flinders (Vehicle unable to cross this bridge)</w:t>
            </w:r>
            <w:r>
              <w:rPr>
                <w:rFonts w:asciiTheme="minorHAnsi" w:eastAsiaTheme="minorHAnsi" w:hAnsiTheme="minorHAnsi" w:cstheme="minorHAnsi"/>
                <w:spacing w:val="0"/>
                <w:sz w:val="20"/>
                <w:szCs w:val="20"/>
                <w:lang w:val="en-AU"/>
              </w:rPr>
              <w:t xml:space="preserve"> </w:t>
            </w:r>
            <w:r w:rsidRPr="00F57802">
              <w:rPr>
                <w:rFonts w:asciiTheme="minorHAnsi" w:eastAsiaTheme="minorHAnsi" w:hAnsiTheme="minorHAnsi" w:cstheme="minorHAnsi"/>
                <w:spacing w:val="0"/>
                <w:sz w:val="20"/>
                <w:szCs w:val="20"/>
                <w:lang w:val="en-AU"/>
              </w:rPr>
              <w:t>Bridge (23.8382 S, 151.2509 E)</w:t>
            </w:r>
          </w:p>
          <w:p w14:paraId="68D8A64D" w14:textId="50FC0542" w:rsidR="00F57802" w:rsidRPr="00F57802" w:rsidRDefault="00F57802" w:rsidP="00F5780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F57802">
              <w:rPr>
                <w:rFonts w:asciiTheme="minorHAnsi" w:eastAsiaTheme="minorHAnsi" w:hAnsiTheme="minorHAnsi" w:cstheme="minorHAnsi"/>
                <w:spacing w:val="0"/>
                <w:sz w:val="20"/>
                <w:szCs w:val="20"/>
                <w:lang w:val="en-AU"/>
              </w:rPr>
              <w:t>Blain Drive - Auckland Creek - Entire Length</w:t>
            </w:r>
          </w:p>
        </w:tc>
        <w:tc>
          <w:tcPr>
            <w:tcW w:w="5028" w:type="dxa"/>
            <w:shd w:val="clear" w:color="auto" w:fill="auto"/>
            <w:vAlign w:val="center"/>
          </w:tcPr>
          <w:p w14:paraId="55660C7C" w14:textId="77777777" w:rsidR="00F57802" w:rsidRPr="00F57802" w:rsidRDefault="00F57802" w:rsidP="00F57802">
            <w:pPr>
              <w:autoSpaceDE w:val="0"/>
              <w:autoSpaceDN w:val="0"/>
              <w:adjustRightInd w:val="0"/>
              <w:rPr>
                <w:rFonts w:cstheme="minorHAnsi"/>
                <w:sz w:val="20"/>
                <w:szCs w:val="20"/>
              </w:rPr>
            </w:pPr>
            <w:r w:rsidRPr="00F57802">
              <w:rPr>
                <w:rFonts w:cstheme="minorHAnsi"/>
                <w:sz w:val="20"/>
                <w:szCs w:val="20"/>
              </w:rPr>
              <w:t>Blain Drive - no access over Auckland Creek Bridge (23.8570 S, 151.2363 E)</w:t>
            </w:r>
          </w:p>
          <w:p w14:paraId="46F9D6CD" w14:textId="77777777" w:rsidR="00F57802" w:rsidRPr="00F57802" w:rsidRDefault="00F57802" w:rsidP="00F57802">
            <w:pPr>
              <w:autoSpaceDE w:val="0"/>
              <w:autoSpaceDN w:val="0"/>
              <w:adjustRightInd w:val="0"/>
              <w:rPr>
                <w:rFonts w:cstheme="minorHAnsi"/>
                <w:sz w:val="20"/>
                <w:szCs w:val="20"/>
              </w:rPr>
            </w:pPr>
            <w:r w:rsidRPr="00F57802">
              <w:rPr>
                <w:rFonts w:cstheme="minorHAnsi"/>
                <w:sz w:val="20"/>
                <w:szCs w:val="20"/>
              </w:rPr>
              <w:t xml:space="preserve">Bryan Jordan Drive - no access over Matthew Flinders Bridge - 10t load limited (23.8382 S, 151.2509 E) </w:t>
            </w:r>
          </w:p>
          <w:p w14:paraId="5A70C3F1" w14:textId="79B24392" w:rsidR="00013EA2" w:rsidRPr="004C2E75" w:rsidRDefault="00F57802" w:rsidP="00F57802">
            <w:pPr>
              <w:autoSpaceDE w:val="0"/>
              <w:autoSpaceDN w:val="0"/>
              <w:adjustRightInd w:val="0"/>
              <w:rPr>
                <w:rFonts w:cstheme="minorHAnsi"/>
                <w:sz w:val="20"/>
                <w:szCs w:val="20"/>
              </w:rPr>
            </w:pPr>
            <w:r w:rsidRPr="00F57802">
              <w:rPr>
                <w:rFonts w:cstheme="minorHAnsi"/>
                <w:sz w:val="20"/>
                <w:szCs w:val="20"/>
              </w:rPr>
              <w:t>Both are unable to be crossed by the vehicle as it would pose significant risks to public safety arising from heavy vehicle use that is incompatible with road infrastructure.</w:t>
            </w:r>
          </w:p>
        </w:tc>
      </w:tr>
      <w:bookmarkEnd w:id="0"/>
    </w:tbl>
    <w:p w14:paraId="23B72A60" w14:textId="4CE2A0F9" w:rsidR="009461DC" w:rsidRDefault="009461DC" w:rsidP="00E74DB0">
      <w:pPr>
        <w:pStyle w:val="BodyLevel1singleparanonumber"/>
        <w:ind w:left="0"/>
        <w:rPr>
          <w:rFonts w:cstheme="minorHAnsi"/>
          <w:b/>
        </w:rPr>
      </w:pPr>
    </w:p>
    <w:sectPr w:rsidR="009461DC" w:rsidSect="00AA6BE8">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25E9B77B" w:rsidR="00F0582D" w:rsidRDefault="00F0582D" w:rsidP="008873AE">
    <w:pPr>
      <w:pStyle w:val="Footer"/>
      <w:jc w:val="right"/>
    </w:pPr>
    <w:r>
      <w:t>Heavy Vehicle Stated Maps – Amendment Notice 202</w:t>
    </w:r>
    <w:r w:rsidR="009455C2">
      <w:t>3</w:t>
    </w:r>
    <w:r>
      <w:t xml:space="preserve"> (No.</w:t>
    </w:r>
    <w:r w:rsidR="0081290C">
      <w:t>3</w:t>
    </w:r>
    <w:r>
      <w:t>)</w:t>
    </w:r>
  </w:p>
  <w:p w14:paraId="6DEEDCDD" w14:textId="77777777" w:rsidR="00F0582D" w:rsidRPr="00345C83" w:rsidRDefault="00E95C4F"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5860155F" w:rsidR="00F0582D" w:rsidRDefault="00F0582D" w:rsidP="00E12BE9">
    <w:pPr>
      <w:pStyle w:val="Footer"/>
      <w:jc w:val="right"/>
    </w:pPr>
    <w:r>
      <w:t>Heavy Vehicle Stated Maps – Amendment Notice 202</w:t>
    </w:r>
    <w:r w:rsidR="00E12BE9">
      <w:t>3</w:t>
    </w:r>
    <w:r>
      <w:t xml:space="preserve"> (No.</w:t>
    </w:r>
    <w:r w:rsidR="0081290C">
      <w:t>3</w:t>
    </w:r>
    <w:r>
      <w:t>)</w:t>
    </w:r>
  </w:p>
  <w:p w14:paraId="36FEB67C" w14:textId="77777777" w:rsidR="00F0582D" w:rsidRDefault="00E95C4F">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460279" w:rsidRPr="00CE796A" w14:paraId="1D54DD08" w14:textId="77777777" w:rsidTr="007446B3">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629C1E4" w14:textId="77777777" w:rsidR="00460279" w:rsidRPr="00CE796A" w:rsidRDefault="00460279" w:rsidP="00460279">
          <w:pPr>
            <w:spacing w:before="60" w:after="0"/>
            <w:ind w:left="-51"/>
            <w:rPr>
              <w:rFonts w:ascii="Arial" w:hAnsi="Arial"/>
              <w:sz w:val="12"/>
            </w:rPr>
          </w:pPr>
          <w:r>
            <w:rPr>
              <w:rFonts w:ascii="Arial" w:hAnsi="Arial"/>
              <w:noProof/>
              <w:sz w:val="12"/>
              <w:lang w:eastAsia="en-AU"/>
            </w:rPr>
            <w:drawing>
              <wp:inline distT="0" distB="0" distL="0" distR="0" wp14:anchorId="2A12AC5E" wp14:editId="296B67B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7B000BDC" w14:textId="77777777" w:rsidR="00460279" w:rsidRPr="00CE796A" w:rsidRDefault="00460279" w:rsidP="0046027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BD3F46D" w14:textId="77777777" w:rsidR="00460279" w:rsidRPr="00CE796A" w:rsidRDefault="00460279" w:rsidP="0046027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60279" w:rsidRPr="00840A06" w14:paraId="597CF6BE" w14:textId="77777777" w:rsidTr="007446B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BB030CE" w14:textId="77777777" w:rsidR="00460279" w:rsidRPr="00CE796A" w:rsidRDefault="00460279" w:rsidP="00460279">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14D31D2" w14:textId="77777777" w:rsidR="00460279" w:rsidRPr="00840A06" w:rsidRDefault="00460279" w:rsidP="00460279">
          <w:pPr>
            <w:spacing w:after="0"/>
            <w:jc w:val="right"/>
            <w:rPr>
              <w:rFonts w:ascii="Arial" w:hAnsi="Arial" w:cs="Arial"/>
              <w:b/>
              <w:sz w:val="24"/>
              <w:szCs w:val="24"/>
            </w:rPr>
          </w:pPr>
          <w:r w:rsidRPr="00840A06">
            <w:rPr>
              <w:rFonts w:ascii="Arial" w:hAnsi="Arial" w:cs="Arial"/>
              <w:b/>
              <w:sz w:val="24"/>
              <w:szCs w:val="24"/>
            </w:rPr>
            <w:t>GOVERNMENT NOTICES</w:t>
          </w:r>
        </w:p>
      </w:tc>
    </w:tr>
  </w:tbl>
  <w:p w14:paraId="219F68B5" w14:textId="77777777" w:rsidR="00460279" w:rsidRDefault="00460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4DF87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6" w15:restartNumberingAfterBreak="0">
    <w:nsid w:val="0AAB7E3B"/>
    <w:multiLevelType w:val="hybridMultilevel"/>
    <w:tmpl w:val="CF08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8"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10"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1" w15:restartNumberingAfterBreak="0">
    <w:nsid w:val="1F0671E6"/>
    <w:multiLevelType w:val="hybridMultilevel"/>
    <w:tmpl w:val="9034B51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2B2A1A0F"/>
    <w:multiLevelType w:val="hybridMultilevel"/>
    <w:tmpl w:val="B42A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5"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6" w15:restartNumberingAfterBreak="0">
    <w:nsid w:val="405D01E8"/>
    <w:multiLevelType w:val="hybridMultilevel"/>
    <w:tmpl w:val="F88E0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955B42"/>
    <w:multiLevelType w:val="hybridMultilevel"/>
    <w:tmpl w:val="3AC6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4"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8"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1" w15:restartNumberingAfterBreak="0">
    <w:nsid w:val="791C0895"/>
    <w:multiLevelType w:val="hybridMultilevel"/>
    <w:tmpl w:val="CCA0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05419">
    <w:abstractNumId w:val="15"/>
  </w:num>
  <w:num w:numId="2" w16cid:durableId="966476232">
    <w:abstractNumId w:val="23"/>
  </w:num>
  <w:num w:numId="3" w16cid:durableId="74254295">
    <w:abstractNumId w:val="27"/>
  </w:num>
  <w:num w:numId="4" w16cid:durableId="789517079">
    <w:abstractNumId w:val="5"/>
  </w:num>
  <w:num w:numId="5" w16cid:durableId="2092044440">
    <w:abstractNumId w:val="14"/>
  </w:num>
  <w:num w:numId="6" w16cid:durableId="158546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101225">
    <w:abstractNumId w:val="14"/>
  </w:num>
  <w:num w:numId="8" w16cid:durableId="659891831">
    <w:abstractNumId w:val="12"/>
  </w:num>
  <w:num w:numId="9" w16cid:durableId="1985085794">
    <w:abstractNumId w:val="9"/>
  </w:num>
  <w:num w:numId="10" w16cid:durableId="210265574">
    <w:abstractNumId w:val="29"/>
  </w:num>
  <w:num w:numId="11" w16cid:durableId="1073233659">
    <w:abstractNumId w:val="30"/>
  </w:num>
  <w:num w:numId="12" w16cid:durableId="1454641466">
    <w:abstractNumId w:val="19"/>
  </w:num>
  <w:num w:numId="13" w16cid:durableId="485703263">
    <w:abstractNumId w:val="1"/>
  </w:num>
  <w:num w:numId="14" w16cid:durableId="1382945892">
    <w:abstractNumId w:val="32"/>
  </w:num>
  <w:num w:numId="15" w16cid:durableId="1662849364">
    <w:abstractNumId w:val="21"/>
  </w:num>
  <w:num w:numId="16" w16cid:durableId="1765345320">
    <w:abstractNumId w:val="20"/>
  </w:num>
  <w:num w:numId="17" w16cid:durableId="21084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82199">
    <w:abstractNumId w:val="33"/>
  </w:num>
  <w:num w:numId="19" w16cid:durableId="1046485614">
    <w:abstractNumId w:val="25"/>
  </w:num>
  <w:num w:numId="20" w16cid:durableId="1608850727">
    <w:abstractNumId w:val="28"/>
  </w:num>
  <w:num w:numId="21" w16cid:durableId="290286363">
    <w:abstractNumId w:val="2"/>
  </w:num>
  <w:num w:numId="22" w16cid:durableId="1259101023">
    <w:abstractNumId w:val="8"/>
  </w:num>
  <w:num w:numId="23" w16cid:durableId="100340996">
    <w:abstractNumId w:val="26"/>
  </w:num>
  <w:num w:numId="24" w16cid:durableId="1713070965">
    <w:abstractNumId w:val="4"/>
  </w:num>
  <w:num w:numId="25" w16cid:durableId="1121614033">
    <w:abstractNumId w:val="22"/>
  </w:num>
  <w:num w:numId="26" w16cid:durableId="2108652024">
    <w:abstractNumId w:val="24"/>
  </w:num>
  <w:num w:numId="27" w16cid:durableId="138621348">
    <w:abstractNumId w:val="17"/>
  </w:num>
  <w:num w:numId="28" w16cid:durableId="702443504">
    <w:abstractNumId w:val="3"/>
  </w:num>
  <w:num w:numId="29" w16cid:durableId="237372282">
    <w:abstractNumId w:val="10"/>
  </w:num>
  <w:num w:numId="30" w16cid:durableId="1136921555">
    <w:abstractNumId w:val="18"/>
  </w:num>
  <w:num w:numId="31" w16cid:durableId="584266782">
    <w:abstractNumId w:val="11"/>
  </w:num>
  <w:num w:numId="32" w16cid:durableId="1129973302">
    <w:abstractNumId w:val="31"/>
  </w:num>
  <w:num w:numId="33" w16cid:durableId="1352754929">
    <w:abstractNumId w:val="0"/>
  </w:num>
  <w:num w:numId="34" w16cid:durableId="365177511">
    <w:abstractNumId w:val="6"/>
  </w:num>
  <w:num w:numId="35" w16cid:durableId="1294672809">
    <w:abstractNumId w:val="16"/>
  </w:num>
  <w:num w:numId="36" w16cid:durableId="45908175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44149"/>
    <w:rsid w:val="00051F78"/>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5191"/>
    <w:rsid w:val="000F679F"/>
    <w:rsid w:val="00106FD0"/>
    <w:rsid w:val="00111469"/>
    <w:rsid w:val="0012088C"/>
    <w:rsid w:val="001268C6"/>
    <w:rsid w:val="00127994"/>
    <w:rsid w:val="00131CA3"/>
    <w:rsid w:val="00136852"/>
    <w:rsid w:val="00143AD3"/>
    <w:rsid w:val="00145684"/>
    <w:rsid w:val="00154E31"/>
    <w:rsid w:val="00165B1D"/>
    <w:rsid w:val="00165D75"/>
    <w:rsid w:val="00167F70"/>
    <w:rsid w:val="00175729"/>
    <w:rsid w:val="001816D2"/>
    <w:rsid w:val="001826ED"/>
    <w:rsid w:val="001838B6"/>
    <w:rsid w:val="00190512"/>
    <w:rsid w:val="00194F2B"/>
    <w:rsid w:val="0019680F"/>
    <w:rsid w:val="00197BA1"/>
    <w:rsid w:val="001A40BA"/>
    <w:rsid w:val="001A4939"/>
    <w:rsid w:val="001A709D"/>
    <w:rsid w:val="001B1594"/>
    <w:rsid w:val="001B7A3B"/>
    <w:rsid w:val="001C2AAD"/>
    <w:rsid w:val="001D02AB"/>
    <w:rsid w:val="001D14EF"/>
    <w:rsid w:val="001D6B9C"/>
    <w:rsid w:val="001D6DA1"/>
    <w:rsid w:val="001F6661"/>
    <w:rsid w:val="001F6E54"/>
    <w:rsid w:val="001F6FE2"/>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333B"/>
    <w:rsid w:val="002640DA"/>
    <w:rsid w:val="00280BCD"/>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1476"/>
    <w:rsid w:val="0033475A"/>
    <w:rsid w:val="00335A2E"/>
    <w:rsid w:val="00337E9A"/>
    <w:rsid w:val="00342715"/>
    <w:rsid w:val="00345C83"/>
    <w:rsid w:val="00353166"/>
    <w:rsid w:val="00353CBB"/>
    <w:rsid w:val="00357C74"/>
    <w:rsid w:val="00361383"/>
    <w:rsid w:val="003617A1"/>
    <w:rsid w:val="0036190B"/>
    <w:rsid w:val="00367413"/>
    <w:rsid w:val="0037015B"/>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406E35"/>
    <w:rsid w:val="004218FD"/>
    <w:rsid w:val="00424B97"/>
    <w:rsid w:val="0042530A"/>
    <w:rsid w:val="00425973"/>
    <w:rsid w:val="00432FA7"/>
    <w:rsid w:val="004341AC"/>
    <w:rsid w:val="00434B76"/>
    <w:rsid w:val="00434F69"/>
    <w:rsid w:val="00444E13"/>
    <w:rsid w:val="0044686C"/>
    <w:rsid w:val="004536D4"/>
    <w:rsid w:val="00456155"/>
    <w:rsid w:val="00460279"/>
    <w:rsid w:val="00474018"/>
    <w:rsid w:val="00483B7E"/>
    <w:rsid w:val="00487E86"/>
    <w:rsid w:val="00490C06"/>
    <w:rsid w:val="0049664E"/>
    <w:rsid w:val="004A3700"/>
    <w:rsid w:val="004A4C82"/>
    <w:rsid w:val="004A5D89"/>
    <w:rsid w:val="004B1794"/>
    <w:rsid w:val="004B223E"/>
    <w:rsid w:val="004B2753"/>
    <w:rsid w:val="004B2E34"/>
    <w:rsid w:val="004B515E"/>
    <w:rsid w:val="004B6CC9"/>
    <w:rsid w:val="004C2E75"/>
    <w:rsid w:val="004C30B2"/>
    <w:rsid w:val="004D585B"/>
    <w:rsid w:val="004D61D6"/>
    <w:rsid w:val="004E5B9B"/>
    <w:rsid w:val="004E6C77"/>
    <w:rsid w:val="004E7D7E"/>
    <w:rsid w:val="00501015"/>
    <w:rsid w:val="0050712B"/>
    <w:rsid w:val="005100B1"/>
    <w:rsid w:val="00515F0E"/>
    <w:rsid w:val="00520873"/>
    <w:rsid w:val="00523D63"/>
    <w:rsid w:val="005247BC"/>
    <w:rsid w:val="00532F16"/>
    <w:rsid w:val="00534C5F"/>
    <w:rsid w:val="00541973"/>
    <w:rsid w:val="0054741C"/>
    <w:rsid w:val="005601C5"/>
    <w:rsid w:val="00567C6D"/>
    <w:rsid w:val="00573D44"/>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D6C98"/>
    <w:rsid w:val="005E1806"/>
    <w:rsid w:val="005F13B1"/>
    <w:rsid w:val="005F4772"/>
    <w:rsid w:val="0061660C"/>
    <w:rsid w:val="00620335"/>
    <w:rsid w:val="00620597"/>
    <w:rsid w:val="006219B1"/>
    <w:rsid w:val="00627BB7"/>
    <w:rsid w:val="0063420A"/>
    <w:rsid w:val="00634BAA"/>
    <w:rsid w:val="0063648F"/>
    <w:rsid w:val="00636F9D"/>
    <w:rsid w:val="00640518"/>
    <w:rsid w:val="006540B6"/>
    <w:rsid w:val="00656DEF"/>
    <w:rsid w:val="006608EC"/>
    <w:rsid w:val="00665B01"/>
    <w:rsid w:val="00667238"/>
    <w:rsid w:val="00685FCD"/>
    <w:rsid w:val="006868BF"/>
    <w:rsid w:val="00686DB0"/>
    <w:rsid w:val="006876A3"/>
    <w:rsid w:val="00690EEE"/>
    <w:rsid w:val="00691D40"/>
    <w:rsid w:val="0069288B"/>
    <w:rsid w:val="00693E11"/>
    <w:rsid w:val="006943FE"/>
    <w:rsid w:val="006A2728"/>
    <w:rsid w:val="006C37D5"/>
    <w:rsid w:val="006C79B6"/>
    <w:rsid w:val="006D0564"/>
    <w:rsid w:val="006D0B4C"/>
    <w:rsid w:val="006D3EFC"/>
    <w:rsid w:val="006F1B0F"/>
    <w:rsid w:val="006F330D"/>
    <w:rsid w:val="007218BF"/>
    <w:rsid w:val="00722D39"/>
    <w:rsid w:val="007413C3"/>
    <w:rsid w:val="007425C8"/>
    <w:rsid w:val="0074334A"/>
    <w:rsid w:val="007547BE"/>
    <w:rsid w:val="00757204"/>
    <w:rsid w:val="007630A9"/>
    <w:rsid w:val="0076759C"/>
    <w:rsid w:val="00771D7B"/>
    <w:rsid w:val="00772515"/>
    <w:rsid w:val="007727CA"/>
    <w:rsid w:val="007727E8"/>
    <w:rsid w:val="007728BA"/>
    <w:rsid w:val="00773358"/>
    <w:rsid w:val="00775DEC"/>
    <w:rsid w:val="00782FF5"/>
    <w:rsid w:val="0079405D"/>
    <w:rsid w:val="007A792C"/>
    <w:rsid w:val="007B07A1"/>
    <w:rsid w:val="007B142A"/>
    <w:rsid w:val="007B4877"/>
    <w:rsid w:val="007C1104"/>
    <w:rsid w:val="007C511B"/>
    <w:rsid w:val="007C6095"/>
    <w:rsid w:val="007C60EC"/>
    <w:rsid w:val="007D531A"/>
    <w:rsid w:val="007D744B"/>
    <w:rsid w:val="007E753A"/>
    <w:rsid w:val="007F3D05"/>
    <w:rsid w:val="007F4488"/>
    <w:rsid w:val="007F59C3"/>
    <w:rsid w:val="007F7014"/>
    <w:rsid w:val="0080079D"/>
    <w:rsid w:val="00803CB7"/>
    <w:rsid w:val="00805B96"/>
    <w:rsid w:val="00811F91"/>
    <w:rsid w:val="0081290C"/>
    <w:rsid w:val="0082099A"/>
    <w:rsid w:val="00833695"/>
    <w:rsid w:val="00836701"/>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5098"/>
    <w:rsid w:val="008C4152"/>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413D6"/>
    <w:rsid w:val="009455C2"/>
    <w:rsid w:val="00945CDD"/>
    <w:rsid w:val="009461DC"/>
    <w:rsid w:val="00952FEE"/>
    <w:rsid w:val="009539C7"/>
    <w:rsid w:val="00953A87"/>
    <w:rsid w:val="00957EA1"/>
    <w:rsid w:val="00960855"/>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057CD"/>
    <w:rsid w:val="00A1434F"/>
    <w:rsid w:val="00A153A7"/>
    <w:rsid w:val="00A21D25"/>
    <w:rsid w:val="00A244D7"/>
    <w:rsid w:val="00A24EA1"/>
    <w:rsid w:val="00A25616"/>
    <w:rsid w:val="00A26B31"/>
    <w:rsid w:val="00A302A0"/>
    <w:rsid w:val="00A307ED"/>
    <w:rsid w:val="00A342A3"/>
    <w:rsid w:val="00A35288"/>
    <w:rsid w:val="00A36791"/>
    <w:rsid w:val="00A41CAA"/>
    <w:rsid w:val="00A42A67"/>
    <w:rsid w:val="00A441D8"/>
    <w:rsid w:val="00A46F73"/>
    <w:rsid w:val="00A56537"/>
    <w:rsid w:val="00A56958"/>
    <w:rsid w:val="00A57C66"/>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A6BE8"/>
    <w:rsid w:val="00AC12EF"/>
    <w:rsid w:val="00AC1B1F"/>
    <w:rsid w:val="00AC51AB"/>
    <w:rsid w:val="00AD3269"/>
    <w:rsid w:val="00AD3526"/>
    <w:rsid w:val="00AE6179"/>
    <w:rsid w:val="00AF053B"/>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1AC8"/>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A7C69"/>
    <w:rsid w:val="00DC18FA"/>
    <w:rsid w:val="00DC473C"/>
    <w:rsid w:val="00DD0547"/>
    <w:rsid w:val="00DE2398"/>
    <w:rsid w:val="00DF023B"/>
    <w:rsid w:val="00DF0478"/>
    <w:rsid w:val="00DF059D"/>
    <w:rsid w:val="00DF49FC"/>
    <w:rsid w:val="00DF5399"/>
    <w:rsid w:val="00DF5834"/>
    <w:rsid w:val="00E02D28"/>
    <w:rsid w:val="00E02F0A"/>
    <w:rsid w:val="00E06CB5"/>
    <w:rsid w:val="00E12BE9"/>
    <w:rsid w:val="00E132A0"/>
    <w:rsid w:val="00E164C1"/>
    <w:rsid w:val="00E16934"/>
    <w:rsid w:val="00E258AC"/>
    <w:rsid w:val="00E47622"/>
    <w:rsid w:val="00E516E9"/>
    <w:rsid w:val="00E54A12"/>
    <w:rsid w:val="00E61AD4"/>
    <w:rsid w:val="00E72DA7"/>
    <w:rsid w:val="00E74DB0"/>
    <w:rsid w:val="00E819EA"/>
    <w:rsid w:val="00E822D2"/>
    <w:rsid w:val="00E847BB"/>
    <w:rsid w:val="00E84D9F"/>
    <w:rsid w:val="00E8512A"/>
    <w:rsid w:val="00E93560"/>
    <w:rsid w:val="00E95C4F"/>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57802"/>
    <w:rsid w:val="00F600C5"/>
    <w:rsid w:val="00F604D3"/>
    <w:rsid w:val="00F60932"/>
    <w:rsid w:val="00F656E5"/>
    <w:rsid w:val="00F6784C"/>
    <w:rsid w:val="00F710E5"/>
    <w:rsid w:val="00F73DD8"/>
    <w:rsid w:val="00F81162"/>
    <w:rsid w:val="00F95FFF"/>
    <w:rsid w:val="00F97464"/>
    <w:rsid w:val="00FA2A43"/>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2.xml><?xml version="1.0" encoding="utf-8"?>
<ds:datastoreItem xmlns:ds="http://schemas.openxmlformats.org/officeDocument/2006/customXml" ds:itemID="{03A83063-1A1A-461E-AF57-FF37C4BD6E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1057</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62</cp:revision>
  <cp:lastPrinted>2020-03-25T02:08:00Z</cp:lastPrinted>
  <dcterms:created xsi:type="dcterms:W3CDTF">2022-04-28T06:33:00Z</dcterms:created>
  <dcterms:modified xsi:type="dcterms:W3CDTF">2023-05-08T04:02:00Z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247cd1c452b6d978ea1f5568ecba03b562c0d5946bd7297e0ed7a0ab5e8e0156</vt:lpwstr>
  </property>
</Properties>
</file>