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975" w:rsidRPr="00202D1D" w:rsidRDefault="00EC0975" w:rsidP="00EC0975">
      <w:pPr>
        <w:jc w:val="center"/>
      </w:pPr>
      <w:r w:rsidRPr="00202D1D">
        <w:rPr>
          <w:noProof/>
          <w:lang w:eastAsia="en-AU"/>
        </w:rPr>
        <w:drawing>
          <wp:inline distT="0" distB="0" distL="0" distR="0" wp14:anchorId="11A77DBC" wp14:editId="618F592E">
            <wp:extent cx="2811780" cy="1135380"/>
            <wp:effectExtent l="0" t="0" r="7620" b="0"/>
            <wp:docPr id="2" name="Picture 2" descr="Logo - Australian Government - Department of Communications and the Arts" title="Logo - Australian Government - Department of Communications and the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mes:ASSET LIBRARY:• LOGOS:Dept of Communications and the Arts:Dept of Comms &amp; the Arts LOGOS:BLACK:STACKED:Dept of Comms &amp; the Arts-Reg-Stacked-Pres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75" w:rsidRPr="00EC0975" w:rsidRDefault="00EC0975" w:rsidP="00EC0975">
      <w:pPr>
        <w:pStyle w:val="Default"/>
        <w:jc w:val="center"/>
        <w:rPr>
          <w:b/>
          <w:bCs/>
          <w:iCs/>
          <w:szCs w:val="22"/>
        </w:rPr>
      </w:pPr>
      <w:r w:rsidRPr="00202D1D">
        <w:rPr>
          <w:b/>
          <w:bCs/>
          <w:szCs w:val="22"/>
        </w:rPr>
        <w:t xml:space="preserve">Notification under section 124 of the </w:t>
      </w:r>
      <w:r w:rsidRPr="00202D1D">
        <w:rPr>
          <w:b/>
          <w:bCs/>
          <w:i/>
          <w:iCs/>
          <w:szCs w:val="22"/>
        </w:rPr>
        <w:t>Copyright Regulations 2017</w:t>
      </w:r>
      <w:r>
        <w:rPr>
          <w:b/>
          <w:bCs/>
          <w:i/>
          <w:iCs/>
          <w:szCs w:val="22"/>
        </w:rPr>
        <w:t xml:space="preserve">, </w:t>
      </w:r>
      <w:r>
        <w:rPr>
          <w:b/>
          <w:bCs/>
          <w:iCs/>
          <w:szCs w:val="22"/>
        </w:rPr>
        <w:t>Number 1, 2023</w:t>
      </w:r>
    </w:p>
    <w:p w:rsidR="00EC0975" w:rsidRPr="00202D1D" w:rsidRDefault="00EC0975" w:rsidP="00EC0975">
      <w:pPr>
        <w:pStyle w:val="Default"/>
        <w:jc w:val="center"/>
        <w:rPr>
          <w:sz w:val="22"/>
          <w:szCs w:val="22"/>
        </w:rPr>
      </w:pPr>
    </w:p>
    <w:p w:rsidR="00EC0975" w:rsidRPr="00202D1D" w:rsidRDefault="00EC0975" w:rsidP="00EC0975">
      <w:pPr>
        <w:pStyle w:val="Default"/>
        <w:jc w:val="center"/>
        <w:rPr>
          <w:b/>
          <w:bCs/>
          <w:i/>
          <w:iCs/>
          <w:sz w:val="20"/>
          <w:szCs w:val="22"/>
        </w:rPr>
      </w:pPr>
      <w:r w:rsidRPr="00202D1D">
        <w:rPr>
          <w:b/>
          <w:bCs/>
          <w:i/>
          <w:iCs/>
          <w:sz w:val="20"/>
          <w:szCs w:val="22"/>
        </w:rPr>
        <w:t>Use of copyright material for the services of the Commonwealth under section 183 of the Copyright Act 1968</w:t>
      </w:r>
    </w:p>
    <w:p w:rsidR="00EC0975" w:rsidRPr="00202D1D" w:rsidRDefault="00EC0975" w:rsidP="00EC0975">
      <w:pPr>
        <w:pStyle w:val="Default"/>
        <w:rPr>
          <w:sz w:val="20"/>
          <w:szCs w:val="22"/>
        </w:rPr>
      </w:pPr>
    </w:p>
    <w:p w:rsidR="00EC0975" w:rsidRPr="00202D1D" w:rsidRDefault="00EC0975" w:rsidP="00EC0975">
      <w:pPr>
        <w:pStyle w:val="Default"/>
        <w:rPr>
          <w:b/>
          <w:bCs/>
          <w:i/>
          <w:iCs/>
          <w:sz w:val="20"/>
          <w:szCs w:val="22"/>
        </w:rPr>
      </w:pPr>
      <w:r w:rsidRPr="00202D1D">
        <w:rPr>
          <w:b/>
          <w:bCs/>
          <w:i/>
          <w:iCs/>
          <w:sz w:val="20"/>
          <w:szCs w:val="22"/>
        </w:rPr>
        <w:t>Use of copyright material by the Commonwealth and the acts to which the notice relates:</w:t>
      </w:r>
    </w:p>
    <w:p w:rsidR="00EC0975" w:rsidRPr="00202D1D" w:rsidRDefault="00EC0975" w:rsidP="00EC0975">
      <w:pPr>
        <w:pStyle w:val="Default"/>
        <w:rPr>
          <w:sz w:val="20"/>
          <w:szCs w:val="22"/>
        </w:rPr>
      </w:pPr>
    </w:p>
    <w:p w:rsidR="00EC0975" w:rsidRPr="00202D1D" w:rsidRDefault="00EC0975" w:rsidP="00EC0975">
      <w:pPr>
        <w:pStyle w:val="Default"/>
        <w:rPr>
          <w:color w:val="auto"/>
          <w:sz w:val="20"/>
          <w:szCs w:val="22"/>
        </w:rPr>
      </w:pPr>
      <w:r w:rsidRPr="00202D1D">
        <w:rPr>
          <w:sz w:val="20"/>
          <w:szCs w:val="22"/>
        </w:rPr>
        <w:t>The Commonwealth of Australia as represented by the Classification Branch of the Department of Communications and the Arts (“</w:t>
      </w:r>
      <w:r w:rsidRPr="00202D1D">
        <w:rPr>
          <w:b/>
          <w:bCs/>
          <w:sz w:val="20"/>
          <w:szCs w:val="22"/>
        </w:rPr>
        <w:t>the Classification Branch</w:t>
      </w:r>
      <w:r w:rsidRPr="00202D1D">
        <w:rPr>
          <w:sz w:val="20"/>
          <w:szCs w:val="22"/>
        </w:rPr>
        <w:t xml:space="preserve">”) </w:t>
      </w:r>
      <w:r w:rsidRPr="00202D1D">
        <w:rPr>
          <w:color w:val="auto"/>
          <w:sz w:val="20"/>
          <w:szCs w:val="22"/>
        </w:rPr>
        <w:t>will be communicating short clips from</w:t>
      </w:r>
      <w:r w:rsidRPr="00202D1D">
        <w:rPr>
          <w:sz w:val="20"/>
          <w:szCs w:val="22"/>
        </w:rPr>
        <w:t xml:space="preserve"> a</w:t>
      </w:r>
      <w:r w:rsidRPr="00202D1D">
        <w:rPr>
          <w:color w:val="auto"/>
          <w:sz w:val="20"/>
          <w:szCs w:val="22"/>
        </w:rPr>
        <w:t xml:space="preserve"> number of films </w:t>
      </w:r>
      <w:r>
        <w:rPr>
          <w:color w:val="auto"/>
          <w:sz w:val="20"/>
          <w:szCs w:val="22"/>
        </w:rPr>
        <w:t xml:space="preserve">for community standards research. </w:t>
      </w:r>
    </w:p>
    <w:p w:rsidR="00EC0975" w:rsidRPr="00202D1D" w:rsidRDefault="00EC0975" w:rsidP="00EC0975">
      <w:pPr>
        <w:pStyle w:val="Default"/>
        <w:rPr>
          <w:color w:val="auto"/>
          <w:sz w:val="20"/>
          <w:szCs w:val="22"/>
        </w:rPr>
      </w:pPr>
    </w:p>
    <w:p w:rsidR="00EC0975" w:rsidRDefault="00EC0975" w:rsidP="00EC0975">
      <w:pPr>
        <w:pStyle w:val="Default"/>
        <w:rPr>
          <w:sz w:val="20"/>
          <w:szCs w:val="22"/>
        </w:rPr>
      </w:pPr>
      <w:r>
        <w:rPr>
          <w:sz w:val="20"/>
          <w:szCs w:val="22"/>
        </w:rPr>
        <w:t xml:space="preserve">The Classification Branch will be providing research on community standards relating to classifiable elements and consumer advice. </w:t>
      </w:r>
    </w:p>
    <w:p w:rsidR="00EC0975" w:rsidRPr="00202D1D" w:rsidRDefault="00EC0975" w:rsidP="00EC0975">
      <w:pPr>
        <w:pStyle w:val="Default"/>
        <w:rPr>
          <w:sz w:val="20"/>
          <w:szCs w:val="22"/>
        </w:rPr>
      </w:pPr>
    </w:p>
    <w:p w:rsidR="00EC0975" w:rsidRPr="00202D1D" w:rsidRDefault="00EC0975" w:rsidP="00EC0975">
      <w:pPr>
        <w:pStyle w:val="Default"/>
        <w:rPr>
          <w:sz w:val="20"/>
          <w:szCs w:val="22"/>
        </w:rPr>
      </w:pPr>
      <w:r w:rsidRPr="00202D1D">
        <w:rPr>
          <w:color w:val="auto"/>
          <w:sz w:val="20"/>
          <w:szCs w:val="22"/>
        </w:rPr>
        <w:t>In accordance with section 183(4</w:t>
      </w:r>
      <w:r w:rsidRPr="00202D1D">
        <w:rPr>
          <w:sz w:val="20"/>
          <w:szCs w:val="22"/>
        </w:rPr>
        <w:t xml:space="preserve">) of the </w:t>
      </w:r>
      <w:r w:rsidRPr="00202D1D">
        <w:rPr>
          <w:i/>
          <w:iCs/>
          <w:sz w:val="20"/>
          <w:szCs w:val="22"/>
        </w:rPr>
        <w:t>Copyright Act 1968</w:t>
      </w:r>
      <w:r w:rsidRPr="00202D1D">
        <w:rPr>
          <w:sz w:val="20"/>
          <w:szCs w:val="22"/>
        </w:rPr>
        <w:t>, the purpose of this notice is to inform the owners of copyright in th</w:t>
      </w:r>
      <w:r w:rsidRPr="00202D1D">
        <w:rPr>
          <w:color w:val="auto"/>
          <w:sz w:val="20"/>
          <w:szCs w:val="22"/>
        </w:rPr>
        <w:t>e film clips of the cop</w:t>
      </w:r>
      <w:r w:rsidRPr="00202D1D">
        <w:rPr>
          <w:sz w:val="20"/>
          <w:szCs w:val="22"/>
        </w:rPr>
        <w:t>yright acts undertaken by the Commonwealth as represented by the Classification Branch.</w:t>
      </w:r>
    </w:p>
    <w:p w:rsidR="00EC0975" w:rsidRPr="00202D1D" w:rsidRDefault="00EC0975" w:rsidP="00EC0975">
      <w:pPr>
        <w:pStyle w:val="Default"/>
        <w:rPr>
          <w:sz w:val="20"/>
          <w:szCs w:val="22"/>
        </w:rPr>
      </w:pPr>
    </w:p>
    <w:p w:rsidR="00EC0975" w:rsidRPr="00202D1D" w:rsidRDefault="00EC0975" w:rsidP="00EC0975">
      <w:pPr>
        <w:rPr>
          <w:b/>
          <w:bCs/>
          <w:sz w:val="20"/>
        </w:rPr>
      </w:pPr>
      <w:r w:rsidRPr="00202D1D">
        <w:rPr>
          <w:b/>
          <w:bCs/>
          <w:i/>
          <w:iCs/>
          <w:sz w:val="20"/>
        </w:rPr>
        <w:t>Title/details of the copyright material</w:t>
      </w:r>
      <w:r w:rsidRPr="00202D1D">
        <w:rPr>
          <w:b/>
          <w:bCs/>
          <w:sz w:val="20"/>
        </w:rPr>
        <w:t>:</w:t>
      </w:r>
    </w:p>
    <w:tbl>
      <w:tblPr>
        <w:tblStyle w:val="TableGrid"/>
        <w:tblW w:w="9628" w:type="dxa"/>
        <w:tblLook w:val="04A0" w:firstRow="1" w:lastRow="0" w:firstColumn="1" w:lastColumn="0" w:noHBand="0" w:noVBand="1"/>
      </w:tblPr>
      <w:tblGrid>
        <w:gridCol w:w="2352"/>
        <w:gridCol w:w="2244"/>
        <w:gridCol w:w="2212"/>
        <w:gridCol w:w="1686"/>
        <w:gridCol w:w="1134"/>
      </w:tblGrid>
      <w:tr w:rsidR="00EC0975" w:rsidRPr="00202D1D" w:rsidTr="00CC304E">
        <w:tc>
          <w:tcPr>
            <w:tcW w:w="2352" w:type="dxa"/>
          </w:tcPr>
          <w:p w:rsidR="00EC0975" w:rsidRPr="00202D1D" w:rsidRDefault="00EC0975" w:rsidP="00CC304E">
            <w:pPr>
              <w:rPr>
                <w:b/>
                <w:sz w:val="20"/>
                <w:szCs w:val="20"/>
                <w:u w:val="single"/>
              </w:rPr>
            </w:pPr>
            <w:r w:rsidRPr="00202D1D">
              <w:rPr>
                <w:b/>
                <w:sz w:val="20"/>
                <w:szCs w:val="20"/>
                <w:u w:val="single"/>
              </w:rPr>
              <w:t>TITLE OF FILM</w:t>
            </w:r>
          </w:p>
        </w:tc>
        <w:tc>
          <w:tcPr>
            <w:tcW w:w="2244" w:type="dxa"/>
          </w:tcPr>
          <w:p w:rsidR="00EC0975" w:rsidRPr="00202D1D" w:rsidRDefault="00EC0975" w:rsidP="00CC304E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PRODUCER(S)</w:t>
            </w:r>
          </w:p>
        </w:tc>
        <w:tc>
          <w:tcPr>
            <w:tcW w:w="2212" w:type="dxa"/>
          </w:tcPr>
          <w:p w:rsidR="00EC0975" w:rsidRPr="00202D1D" w:rsidRDefault="00EC0975" w:rsidP="00CC304E">
            <w:pPr>
              <w:rPr>
                <w:b/>
                <w:sz w:val="20"/>
                <w:szCs w:val="20"/>
                <w:u w:val="single"/>
              </w:rPr>
            </w:pPr>
            <w:r w:rsidRPr="00202D1D">
              <w:rPr>
                <w:b/>
                <w:sz w:val="20"/>
                <w:szCs w:val="20"/>
                <w:u w:val="single"/>
              </w:rPr>
              <w:t>DIRECTOR/S</w:t>
            </w:r>
          </w:p>
        </w:tc>
        <w:tc>
          <w:tcPr>
            <w:tcW w:w="1686" w:type="dxa"/>
          </w:tcPr>
          <w:p w:rsidR="00EC0975" w:rsidRPr="00202D1D" w:rsidRDefault="00EC0975" w:rsidP="00CC304E">
            <w:pPr>
              <w:rPr>
                <w:b/>
                <w:sz w:val="20"/>
                <w:szCs w:val="20"/>
                <w:u w:val="single"/>
              </w:rPr>
            </w:pPr>
            <w:r w:rsidRPr="00202D1D">
              <w:rPr>
                <w:b/>
                <w:sz w:val="20"/>
                <w:szCs w:val="20"/>
                <w:u w:val="single"/>
              </w:rPr>
              <w:t>PRODUCTION COMPANY</w:t>
            </w:r>
          </w:p>
        </w:tc>
        <w:tc>
          <w:tcPr>
            <w:tcW w:w="1134" w:type="dxa"/>
          </w:tcPr>
          <w:p w:rsidR="00EC0975" w:rsidRPr="00202D1D" w:rsidRDefault="00EC0975" w:rsidP="00CC304E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202D1D">
              <w:rPr>
                <w:b/>
                <w:sz w:val="20"/>
                <w:szCs w:val="20"/>
                <w:u w:val="single"/>
              </w:rPr>
              <w:t>DURATION (</w:t>
            </w:r>
            <w:r>
              <w:rPr>
                <w:b/>
                <w:sz w:val="20"/>
                <w:szCs w:val="20"/>
                <w:u w:val="single"/>
              </w:rPr>
              <w:t>seconds</w:t>
            </w:r>
            <w:r w:rsidRPr="00202D1D">
              <w:rPr>
                <w:b/>
                <w:sz w:val="20"/>
                <w:szCs w:val="20"/>
                <w:u w:val="single"/>
              </w:rPr>
              <w:t>)</w:t>
            </w:r>
          </w:p>
        </w:tc>
      </w:tr>
      <w:tr w:rsidR="00EC0975" w:rsidRPr="00202D1D" w:rsidTr="00CC304E">
        <w:tc>
          <w:tcPr>
            <w:tcW w:w="2352" w:type="dxa"/>
          </w:tcPr>
          <w:p w:rsidR="00EC0975" w:rsidRPr="00EC0975" w:rsidRDefault="00EC0975" w:rsidP="00CC304E">
            <w:pPr>
              <w:rPr>
                <w:rFonts w:cstheme="minorHAnsi"/>
                <w:b/>
              </w:rPr>
            </w:pPr>
            <w:r w:rsidRPr="00EC0975">
              <w:rPr>
                <w:rFonts w:cstheme="minorHAnsi"/>
                <w:b/>
              </w:rPr>
              <w:t xml:space="preserve">Beatles: Get Back </w:t>
            </w:r>
          </w:p>
        </w:tc>
        <w:tc>
          <w:tcPr>
            <w:tcW w:w="2244" w:type="dxa"/>
          </w:tcPr>
          <w:p w:rsidR="00EC0975" w:rsidRPr="00DE4EA1" w:rsidRDefault="00DE4EA1" w:rsidP="00CC304E">
            <w:pPr>
              <w:rPr>
                <w:rFonts w:cstheme="minorHAnsi"/>
              </w:rPr>
            </w:pPr>
            <w:r w:rsidRPr="00DE4EA1">
              <w:rPr>
                <w:rFonts w:cstheme="minorHAnsi"/>
              </w:rPr>
              <w:t>JONATHAN CLYDE / OLIVIA HARRISON / PAUL MCCARTNEY / CLARE OLSSEN / RINGO STARR / YOKO ONO LENNON / PETER JACKSON</w:t>
            </w:r>
          </w:p>
        </w:tc>
        <w:tc>
          <w:tcPr>
            <w:tcW w:w="2212" w:type="dxa"/>
          </w:tcPr>
          <w:p w:rsidR="00EC0975" w:rsidRPr="00DE4EA1" w:rsidRDefault="00DE4EA1" w:rsidP="00CC304E">
            <w:pPr>
              <w:rPr>
                <w:rFonts w:cstheme="minorHAnsi"/>
              </w:rPr>
            </w:pPr>
            <w:r w:rsidRPr="00DE4EA1">
              <w:rPr>
                <w:rFonts w:cstheme="minorHAnsi"/>
              </w:rPr>
              <w:t>PETER JACKSON</w:t>
            </w:r>
          </w:p>
        </w:tc>
        <w:tc>
          <w:tcPr>
            <w:tcW w:w="1686" w:type="dxa"/>
          </w:tcPr>
          <w:p w:rsidR="00EC0975" w:rsidRPr="00DE4EA1" w:rsidRDefault="00DE4EA1" w:rsidP="00CC304E">
            <w:pPr>
              <w:rPr>
                <w:rFonts w:cstheme="minorHAnsi"/>
              </w:rPr>
            </w:pPr>
            <w:r w:rsidRPr="00DE4EA1">
              <w:rPr>
                <w:rFonts w:cstheme="minorHAnsi"/>
              </w:rPr>
              <w:t>WALT DISNEY PICTURES</w:t>
            </w:r>
          </w:p>
        </w:tc>
        <w:tc>
          <w:tcPr>
            <w:tcW w:w="1134" w:type="dxa"/>
          </w:tcPr>
          <w:p w:rsidR="00EC0975" w:rsidRPr="00DE4EA1" w:rsidRDefault="00DE4EA1" w:rsidP="00CC30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bookmarkStart w:id="0" w:name="_GoBack"/>
        <w:bookmarkEnd w:id="0"/>
      </w:tr>
      <w:tr w:rsidR="00EC0975" w:rsidRPr="00202D1D" w:rsidTr="00CC304E">
        <w:tc>
          <w:tcPr>
            <w:tcW w:w="2352" w:type="dxa"/>
          </w:tcPr>
          <w:p w:rsidR="00EC0975" w:rsidRPr="00EC0975" w:rsidRDefault="00EC0975" w:rsidP="00CC304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Harry and Meghan: Escaping the Palace </w:t>
            </w:r>
          </w:p>
        </w:tc>
        <w:tc>
          <w:tcPr>
            <w:tcW w:w="2244" w:type="dxa"/>
          </w:tcPr>
          <w:p w:rsidR="00EC0975" w:rsidRPr="00DE4EA1" w:rsidRDefault="00DE4EA1" w:rsidP="00CC304E">
            <w:pPr>
              <w:rPr>
                <w:rFonts w:cstheme="minorHAnsi"/>
              </w:rPr>
            </w:pPr>
            <w:r w:rsidRPr="00DE4EA1">
              <w:rPr>
                <w:rFonts w:cstheme="minorHAnsi"/>
              </w:rPr>
              <w:t>JOYCE SAWA / SHAWN WILLIAMSON / JAMIE GOEHRING</w:t>
            </w:r>
          </w:p>
        </w:tc>
        <w:tc>
          <w:tcPr>
            <w:tcW w:w="2212" w:type="dxa"/>
          </w:tcPr>
          <w:p w:rsidR="00EC0975" w:rsidRPr="00DE4EA1" w:rsidRDefault="00DE4EA1" w:rsidP="00CC304E">
            <w:pPr>
              <w:rPr>
                <w:rFonts w:cstheme="minorHAnsi"/>
              </w:rPr>
            </w:pPr>
            <w:r w:rsidRPr="00DE4EA1">
              <w:rPr>
                <w:rFonts w:cstheme="minorHAnsi"/>
              </w:rPr>
              <w:t>MENHAJ HUDA</w:t>
            </w:r>
          </w:p>
        </w:tc>
        <w:tc>
          <w:tcPr>
            <w:tcW w:w="1686" w:type="dxa"/>
          </w:tcPr>
          <w:p w:rsidR="00EC0975" w:rsidRPr="00DE4EA1" w:rsidRDefault="00DE4EA1" w:rsidP="00CC304E">
            <w:pPr>
              <w:rPr>
                <w:rFonts w:cstheme="minorHAnsi"/>
              </w:rPr>
            </w:pPr>
            <w:r w:rsidRPr="00DE4EA1">
              <w:rPr>
                <w:rFonts w:cstheme="minorHAnsi"/>
              </w:rPr>
              <w:t>LIGHTHOUSE PICTURES</w:t>
            </w:r>
          </w:p>
        </w:tc>
        <w:tc>
          <w:tcPr>
            <w:tcW w:w="1134" w:type="dxa"/>
          </w:tcPr>
          <w:p w:rsidR="00EC0975" w:rsidRPr="00DE4EA1" w:rsidRDefault="00DE4EA1" w:rsidP="00CC30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</w:tr>
    </w:tbl>
    <w:p w:rsidR="004B2753" w:rsidRPr="00424B97" w:rsidRDefault="004B2753" w:rsidP="00424B97"/>
    <w:sectPr w:rsidR="004B2753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44F07D-503C-490B-A06B-BDC1DCAAFBE3}"/>
    <w:embedBold r:id="rId2" w:fontKey="{BDC45978-33D2-495E-9008-E371631091EC}"/>
    <w:embedItalic r:id="rId3" w:fontKey="{495848B7-BA9A-4598-BD25-3C4752A909CE}"/>
    <w:embedBoldItalic r:id="rId4" w:fontKey="{E2FB3799-AE56-4F96-8A85-743A6F6F38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DE4EA1"/>
    <w:rsid w:val="00EC0975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35D2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Default">
    <w:name w:val="Default"/>
    <w:rsid w:val="00EC09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C0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BB0A2-5D09-49E4-9D87-6E3A944C1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1118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2023-05-16T01:17:00Z</dcterms:created>
  <dcterms:modified xsi:type="dcterms:W3CDTF">2023-05-16T01:22:00Z</dcterms:modified>
  <cp:category/>
  <cp:contentStatus/>
  <dc:language/>
  <cp:version/>
</cp:coreProperties>
</file>