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E3" w:rsidRPr="00BA42E3" w:rsidRDefault="00BA42E3" w:rsidP="00BA42E3">
      <w:pPr>
        <w:spacing w:after="0"/>
        <w:jc w:val="center"/>
      </w:pPr>
    </w:p>
    <w:bookmarkStart w:id="0" w:name="_GoBack"/>
    <w:bookmarkStart w:id="1" w:name="_MON_1383977316"/>
    <w:bookmarkEnd w:id="1"/>
    <w:p w:rsidR="00BA42E3" w:rsidRPr="00BA42E3" w:rsidRDefault="00BA42E3" w:rsidP="00BA42E3">
      <w:pPr>
        <w:jc w:val="center"/>
      </w:pPr>
      <w:r w:rsidRPr="00BA42E3"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747752154" r:id="rId8"/>
        </w:object>
      </w:r>
      <w:bookmarkEnd w:id="0"/>
    </w:p>
    <w:p w:rsidR="00BA42E3" w:rsidRPr="00BA42E3" w:rsidRDefault="00BA42E3" w:rsidP="00BA42E3">
      <w:pPr>
        <w:spacing w:after="0"/>
        <w:jc w:val="center"/>
      </w:pPr>
    </w:p>
    <w:p w:rsidR="00215AAF" w:rsidRPr="00215AAF" w:rsidRDefault="00215AAF" w:rsidP="00215AAF">
      <w:pPr>
        <w:pStyle w:val="Heading1"/>
        <w:spacing w:before="93" w:line="386" w:lineRule="auto"/>
        <w:ind w:left="3742" w:right="1327" w:hanging="663"/>
        <w:jc w:val="left"/>
      </w:pPr>
      <w:r w:rsidRPr="00215AAF">
        <w:rPr>
          <w:spacing w:val="-2"/>
          <w:w w:val="105"/>
        </w:rPr>
        <w:t>AUSTRALIAN</w:t>
      </w:r>
      <w:r w:rsidRPr="00215AAF">
        <w:rPr>
          <w:spacing w:val="-4"/>
          <w:w w:val="105"/>
        </w:rPr>
        <w:t xml:space="preserve"> </w:t>
      </w:r>
      <w:r w:rsidRPr="00215AAF">
        <w:rPr>
          <w:spacing w:val="-2"/>
          <w:w w:val="105"/>
        </w:rPr>
        <w:t>POLICE</w:t>
      </w:r>
      <w:r w:rsidRPr="00215AAF">
        <w:rPr>
          <w:spacing w:val="-12"/>
          <w:w w:val="105"/>
        </w:rPr>
        <w:t xml:space="preserve"> </w:t>
      </w:r>
      <w:r w:rsidRPr="00215AAF">
        <w:rPr>
          <w:spacing w:val="-2"/>
          <w:w w:val="105"/>
        </w:rPr>
        <w:t>MEDAL DETERMINATION</w:t>
      </w:r>
    </w:p>
    <w:p w:rsidR="00215AAF" w:rsidRPr="00215AAF" w:rsidRDefault="00215AAF" w:rsidP="00A622CA">
      <w:pPr>
        <w:spacing w:before="11" w:line="252" w:lineRule="auto"/>
        <w:ind w:firstLine="3"/>
        <w:jc w:val="both"/>
        <w:rPr>
          <w:rFonts w:ascii="Arial" w:hAnsi="Arial" w:cs="Arial"/>
          <w:sz w:val="21"/>
        </w:rPr>
      </w:pPr>
      <w:r w:rsidRPr="00215AAF">
        <w:rPr>
          <w:rFonts w:ascii="Arial" w:hAnsi="Arial" w:cs="Arial"/>
          <w:w w:val="105"/>
          <w:sz w:val="21"/>
        </w:rPr>
        <w:t>I,</w:t>
      </w:r>
      <w:r w:rsidRPr="00215AAF">
        <w:rPr>
          <w:rFonts w:ascii="Arial" w:hAnsi="Arial" w:cs="Arial"/>
          <w:spacing w:val="-1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General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the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Honourable</w:t>
      </w:r>
      <w:r w:rsidRPr="00215AAF">
        <w:rPr>
          <w:rFonts w:ascii="Arial" w:hAnsi="Arial" w:cs="Arial"/>
          <w:spacing w:val="-1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David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Hurley,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Governor-General</w:t>
      </w:r>
      <w:r w:rsidRPr="00215AAF">
        <w:rPr>
          <w:rFonts w:ascii="Arial" w:hAnsi="Arial" w:cs="Arial"/>
          <w:spacing w:val="-1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of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the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Commonwealth</w:t>
      </w:r>
      <w:r w:rsidRPr="00215AAF">
        <w:rPr>
          <w:rFonts w:ascii="Arial" w:hAnsi="Arial" w:cs="Arial"/>
          <w:spacing w:val="-1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of</w:t>
      </w:r>
      <w:r w:rsidRPr="00215AAF">
        <w:rPr>
          <w:rFonts w:ascii="Arial" w:hAnsi="Arial" w:cs="Arial"/>
          <w:spacing w:val="-1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Australia, acting</w:t>
      </w:r>
      <w:r w:rsidRPr="00215AAF">
        <w:rPr>
          <w:rFonts w:ascii="Arial" w:hAnsi="Arial" w:cs="Arial"/>
          <w:spacing w:val="-1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in</w:t>
      </w:r>
      <w:r w:rsidRPr="00215AAF">
        <w:rPr>
          <w:rFonts w:ascii="Arial" w:hAnsi="Arial" w:cs="Arial"/>
          <w:spacing w:val="-10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pursuance of</w:t>
      </w:r>
      <w:r w:rsidRPr="00215AAF">
        <w:rPr>
          <w:rFonts w:ascii="Arial" w:hAnsi="Arial" w:cs="Arial"/>
          <w:spacing w:val="-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regulations</w:t>
      </w:r>
      <w:r w:rsidRPr="00215AAF">
        <w:rPr>
          <w:rFonts w:ascii="Arial" w:hAnsi="Arial" w:cs="Arial"/>
          <w:spacing w:val="-1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3</w:t>
      </w:r>
      <w:r w:rsidRPr="00215AAF">
        <w:rPr>
          <w:rFonts w:ascii="Arial" w:hAnsi="Arial" w:cs="Arial"/>
          <w:spacing w:val="-4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and</w:t>
      </w:r>
      <w:r w:rsidRPr="00215AAF">
        <w:rPr>
          <w:rFonts w:ascii="Arial" w:hAnsi="Arial" w:cs="Arial"/>
          <w:spacing w:val="-10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6</w:t>
      </w:r>
      <w:r w:rsidRPr="00215AAF">
        <w:rPr>
          <w:rFonts w:ascii="Arial" w:hAnsi="Arial" w:cs="Arial"/>
          <w:spacing w:val="-9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of</w:t>
      </w:r>
      <w:r w:rsidRPr="00215AAF">
        <w:rPr>
          <w:rFonts w:ascii="Arial" w:hAnsi="Arial" w:cs="Arial"/>
          <w:spacing w:val="-5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the</w:t>
      </w:r>
      <w:r w:rsidRPr="00215AAF">
        <w:rPr>
          <w:rFonts w:ascii="Arial" w:hAnsi="Arial" w:cs="Arial"/>
          <w:spacing w:val="-5"/>
          <w:w w:val="105"/>
          <w:sz w:val="21"/>
        </w:rPr>
        <w:t xml:space="preserve"> </w:t>
      </w:r>
      <w:r w:rsidRPr="00215AAF">
        <w:rPr>
          <w:rFonts w:ascii="Arial" w:hAnsi="Arial" w:cs="Arial"/>
          <w:i/>
          <w:w w:val="105"/>
          <w:sz w:val="21"/>
        </w:rPr>
        <w:t>Australian Police Medal</w:t>
      </w:r>
      <w:r w:rsidRPr="00215AAF">
        <w:rPr>
          <w:rFonts w:ascii="Arial" w:hAnsi="Arial" w:cs="Arial"/>
          <w:i/>
          <w:spacing w:val="-1"/>
          <w:w w:val="105"/>
          <w:sz w:val="21"/>
        </w:rPr>
        <w:t xml:space="preserve"> </w:t>
      </w:r>
      <w:r w:rsidRPr="00215AAF">
        <w:rPr>
          <w:rFonts w:ascii="Arial" w:hAnsi="Arial" w:cs="Arial"/>
          <w:i/>
          <w:w w:val="105"/>
          <w:sz w:val="21"/>
        </w:rPr>
        <w:t xml:space="preserve">Regulations </w:t>
      </w:r>
      <w:r w:rsidRPr="00215AAF">
        <w:rPr>
          <w:rFonts w:ascii="Arial" w:hAnsi="Arial" w:cs="Arial"/>
          <w:w w:val="105"/>
          <w:sz w:val="21"/>
        </w:rPr>
        <w:t>revoke the</w:t>
      </w:r>
      <w:r w:rsidRPr="00215AAF">
        <w:rPr>
          <w:rFonts w:ascii="Arial" w:hAnsi="Arial" w:cs="Arial"/>
          <w:spacing w:val="-14"/>
          <w:w w:val="105"/>
          <w:sz w:val="21"/>
        </w:rPr>
        <w:t xml:space="preserve"> </w:t>
      </w:r>
      <w:r w:rsidRPr="00215AAF">
        <w:rPr>
          <w:rFonts w:ascii="Arial" w:hAnsi="Arial" w:cs="Arial"/>
          <w:i/>
          <w:w w:val="105"/>
          <w:sz w:val="21"/>
        </w:rPr>
        <w:t>Australian Police</w:t>
      </w:r>
      <w:r w:rsidRPr="00215AAF">
        <w:rPr>
          <w:rFonts w:ascii="Arial" w:hAnsi="Arial" w:cs="Arial"/>
          <w:i/>
          <w:spacing w:val="-5"/>
          <w:w w:val="105"/>
          <w:sz w:val="21"/>
        </w:rPr>
        <w:t xml:space="preserve"> </w:t>
      </w:r>
      <w:r w:rsidRPr="00215AAF">
        <w:rPr>
          <w:rFonts w:ascii="Arial" w:hAnsi="Arial" w:cs="Arial"/>
          <w:i/>
          <w:w w:val="105"/>
          <w:sz w:val="21"/>
        </w:rPr>
        <w:t>Medal</w:t>
      </w:r>
      <w:r w:rsidRPr="00215AAF">
        <w:rPr>
          <w:rFonts w:ascii="Arial" w:hAnsi="Arial" w:cs="Arial"/>
          <w:i/>
          <w:spacing w:val="-11"/>
          <w:w w:val="105"/>
          <w:sz w:val="21"/>
        </w:rPr>
        <w:t xml:space="preserve"> </w:t>
      </w:r>
      <w:r w:rsidRPr="00215AAF">
        <w:rPr>
          <w:rFonts w:ascii="Arial" w:hAnsi="Arial" w:cs="Arial"/>
          <w:i/>
          <w:w w:val="105"/>
          <w:sz w:val="21"/>
        </w:rPr>
        <w:t xml:space="preserve">Determination </w:t>
      </w:r>
      <w:r w:rsidRPr="00215AAF">
        <w:rPr>
          <w:rFonts w:ascii="Arial" w:hAnsi="Arial" w:cs="Arial"/>
          <w:w w:val="105"/>
          <w:sz w:val="21"/>
        </w:rPr>
        <w:t>made</w:t>
      </w:r>
      <w:r w:rsidRPr="00215AAF">
        <w:rPr>
          <w:rFonts w:ascii="Arial" w:hAnsi="Arial" w:cs="Arial"/>
          <w:spacing w:val="-10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on</w:t>
      </w:r>
      <w:r w:rsidRPr="00215AAF">
        <w:rPr>
          <w:rFonts w:ascii="Arial" w:hAnsi="Arial" w:cs="Arial"/>
          <w:spacing w:val="-12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the</w:t>
      </w:r>
      <w:r w:rsidRPr="00215AAF">
        <w:rPr>
          <w:rFonts w:ascii="Arial" w:hAnsi="Arial" w:cs="Arial"/>
          <w:spacing w:val="-11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twenty-seventh</w:t>
      </w:r>
      <w:r w:rsidRPr="00215AAF">
        <w:rPr>
          <w:rFonts w:ascii="Arial" w:hAnsi="Arial" w:cs="Arial"/>
          <w:spacing w:val="-13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day</w:t>
      </w:r>
      <w:r w:rsidRPr="00215AAF">
        <w:rPr>
          <w:rFonts w:ascii="Arial" w:hAnsi="Arial" w:cs="Arial"/>
          <w:spacing w:val="-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of</w:t>
      </w:r>
      <w:r w:rsidRPr="00215AAF">
        <w:rPr>
          <w:rFonts w:ascii="Arial" w:hAnsi="Arial" w:cs="Arial"/>
          <w:spacing w:val="-16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July</w:t>
      </w:r>
      <w:r w:rsidRPr="00215AAF">
        <w:rPr>
          <w:rFonts w:ascii="Arial" w:hAnsi="Arial" w:cs="Arial"/>
          <w:spacing w:val="-10"/>
          <w:w w:val="105"/>
          <w:sz w:val="21"/>
        </w:rPr>
        <w:t xml:space="preserve"> </w:t>
      </w:r>
      <w:r w:rsidRPr="00215AAF">
        <w:rPr>
          <w:rFonts w:ascii="Arial" w:hAnsi="Arial" w:cs="Arial"/>
          <w:w w:val="105"/>
          <w:sz w:val="21"/>
        </w:rPr>
        <w:t>1992, and hereby determine as follows (see note):</w:t>
      </w:r>
    </w:p>
    <w:p w:rsidR="00215AAF" w:rsidRPr="00215AAF" w:rsidRDefault="00215AAF" w:rsidP="00A622CA">
      <w:pPr>
        <w:pStyle w:val="Heading1"/>
        <w:ind w:left="0" w:firstLine="3"/>
      </w:pPr>
      <w:r w:rsidRPr="00215AAF">
        <w:rPr>
          <w:w w:val="105"/>
        </w:rPr>
        <w:t>Main</w:t>
      </w:r>
      <w:r w:rsidRPr="00215AAF">
        <w:rPr>
          <w:spacing w:val="-8"/>
          <w:w w:val="105"/>
        </w:rPr>
        <w:t xml:space="preserve"> </w:t>
      </w:r>
      <w:r w:rsidRPr="00215AAF">
        <w:rPr>
          <w:spacing w:val="-4"/>
          <w:w w:val="105"/>
        </w:rPr>
        <w:t>Piece</w:t>
      </w:r>
    </w:p>
    <w:p w:rsidR="00215AAF" w:rsidRPr="00215AAF" w:rsidRDefault="00215AAF" w:rsidP="00A622CA">
      <w:pPr>
        <w:pStyle w:val="BodyText"/>
        <w:spacing w:before="138" w:line="252" w:lineRule="auto"/>
        <w:jc w:val="both"/>
      </w:pPr>
      <w:r w:rsidRPr="00215AAF">
        <w:rPr>
          <w:w w:val="105"/>
        </w:rPr>
        <w:t xml:space="preserve">The Australian Police Medal is a nickel-silver circular medal 38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in diameter </w:t>
      </w:r>
      <w:proofErr w:type="spellStart"/>
      <w:r w:rsidRPr="00215AAF">
        <w:rPr>
          <w:w w:val="105"/>
        </w:rPr>
        <w:t>ensigned</w:t>
      </w:r>
      <w:proofErr w:type="spellEnd"/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with</w:t>
      </w:r>
      <w:r w:rsidRPr="00215AAF">
        <w:rPr>
          <w:spacing w:val="-9"/>
          <w:w w:val="105"/>
        </w:rPr>
        <w:t xml:space="preserve"> </w:t>
      </w:r>
      <w:r w:rsidRPr="00215AAF">
        <w:rPr>
          <w:w w:val="105"/>
        </w:rPr>
        <w:t>a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Crown</w:t>
      </w:r>
      <w:r w:rsidRPr="00215AAF">
        <w:rPr>
          <w:spacing w:val="-14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Saint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Edward</w:t>
      </w:r>
      <w:r w:rsidRPr="00215AAF">
        <w:rPr>
          <w:spacing w:val="-9"/>
          <w:w w:val="105"/>
        </w:rPr>
        <w:t xml:space="preserve"> </w:t>
      </w:r>
      <w:r w:rsidRPr="00215AAF">
        <w:rPr>
          <w:w w:val="105"/>
        </w:rPr>
        <w:t>in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nickel-silver.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obverse</w:t>
      </w:r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>bears</w:t>
      </w:r>
      <w:r w:rsidRPr="00215AAF">
        <w:rPr>
          <w:spacing w:val="-9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effigy</w:t>
      </w:r>
      <w:r w:rsidRPr="00215AAF">
        <w:rPr>
          <w:spacing w:val="-9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4"/>
          <w:w w:val="105"/>
        </w:rPr>
        <w:t xml:space="preserve"> </w:t>
      </w:r>
      <w:r w:rsidRPr="00215AAF">
        <w:rPr>
          <w:w w:val="105"/>
        </w:rPr>
        <w:t>Queen Elizabeth II on a Federation Star superimposed over a pattern of fluted rays. The reverse bears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a</w:t>
      </w:r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wreath</w:t>
      </w:r>
      <w:r w:rsidRPr="00215AAF">
        <w:rPr>
          <w:spacing w:val="-6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golden</w:t>
      </w:r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>wattle</w:t>
      </w:r>
      <w:r w:rsidRPr="00215AAF">
        <w:rPr>
          <w:spacing w:val="-1"/>
          <w:w w:val="105"/>
        </w:rPr>
        <w:t xml:space="preserve"> </w:t>
      </w:r>
      <w:r w:rsidRPr="00215AAF">
        <w:rPr>
          <w:w w:val="105"/>
        </w:rPr>
        <w:t>surrounding the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inscription 'AUSTRALIAN POLICE</w:t>
      </w:r>
      <w:r w:rsidRPr="00215AAF">
        <w:rPr>
          <w:spacing w:val="-2"/>
          <w:w w:val="105"/>
        </w:rPr>
        <w:t xml:space="preserve"> </w:t>
      </w:r>
      <w:r w:rsidRPr="00215AAF">
        <w:rPr>
          <w:w w:val="105"/>
        </w:rPr>
        <w:t>MEDAL -</w:t>
      </w:r>
      <w:r w:rsidR="008F6B09">
        <w:rPr>
          <w:w w:val="105"/>
        </w:rPr>
        <w:t xml:space="preserve">        </w:t>
      </w:r>
      <w:r w:rsidRPr="00215AAF">
        <w:rPr>
          <w:w w:val="105"/>
        </w:rPr>
        <w:t xml:space="preserve"> FOR DISTINGUISHED SERVICE'. The Australian Police Medal is suspended from a</w:t>
      </w:r>
      <w:r w:rsidRPr="00215AAF">
        <w:rPr>
          <w:spacing w:val="-1"/>
          <w:w w:val="105"/>
        </w:rPr>
        <w:t xml:space="preserve"> </w:t>
      </w:r>
      <w:r w:rsidRPr="00215AAF">
        <w:rPr>
          <w:w w:val="105"/>
        </w:rPr>
        <w:t>ribbon 32</w:t>
      </w:r>
      <w:r w:rsidRPr="00215AAF">
        <w:rPr>
          <w:spacing w:val="-16"/>
          <w:w w:val="105"/>
        </w:rPr>
        <w:t xml:space="preserve">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wide,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having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a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vertical</w:t>
      </w:r>
      <w:r w:rsidRPr="00215AAF">
        <w:rPr>
          <w:spacing w:val="-8"/>
          <w:w w:val="105"/>
        </w:rPr>
        <w:t xml:space="preserve"> </w:t>
      </w:r>
      <w:r w:rsidRPr="00215AAF">
        <w:rPr>
          <w:w w:val="105"/>
        </w:rPr>
        <w:t>stripe</w:t>
      </w:r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12</w:t>
      </w:r>
      <w:r w:rsidRPr="00215AAF">
        <w:rPr>
          <w:spacing w:val="-13"/>
          <w:w w:val="105"/>
        </w:rPr>
        <w:t xml:space="preserve">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>wide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dark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blue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flanked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by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2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white stripes</w:t>
      </w:r>
      <w:r w:rsidRPr="00215AAF">
        <w:rPr>
          <w:spacing w:val="-6"/>
          <w:w w:val="105"/>
        </w:rPr>
        <w:t xml:space="preserve"> </w:t>
      </w:r>
      <w:r w:rsidRPr="00215AAF">
        <w:rPr>
          <w:w w:val="105"/>
        </w:rPr>
        <w:t>each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10</w:t>
      </w:r>
      <w:r w:rsidRPr="00215AAF">
        <w:rPr>
          <w:spacing w:val="-13"/>
          <w:w w:val="105"/>
        </w:rPr>
        <w:t xml:space="preserve">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wide.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>medal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thickness is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3mm. The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height</w:t>
      </w:r>
      <w:r w:rsidRPr="00215AAF">
        <w:rPr>
          <w:spacing w:val="-2"/>
          <w:w w:val="105"/>
        </w:rPr>
        <w:t xml:space="preserve"> </w:t>
      </w:r>
      <w:r w:rsidRPr="00215AAF">
        <w:rPr>
          <w:w w:val="105"/>
        </w:rPr>
        <w:t>from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top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the suspender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bar</w:t>
      </w:r>
      <w:r w:rsidRPr="00215AAF">
        <w:rPr>
          <w:spacing w:val="-18"/>
          <w:w w:val="105"/>
        </w:rPr>
        <w:t xml:space="preserve"> </w:t>
      </w:r>
      <w:r w:rsidRPr="00215AAF">
        <w:rPr>
          <w:w w:val="105"/>
        </w:rPr>
        <w:t>to</w:t>
      </w:r>
      <w:r w:rsidRPr="00215AAF">
        <w:rPr>
          <w:spacing w:val="-17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bottom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medal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is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55mm.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total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height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Main</w:t>
      </w:r>
      <w:r w:rsidRPr="00215AAF">
        <w:rPr>
          <w:spacing w:val="-14"/>
          <w:w w:val="105"/>
        </w:rPr>
        <w:t xml:space="preserve"> </w:t>
      </w:r>
      <w:r w:rsidRPr="00215AAF">
        <w:rPr>
          <w:w w:val="105"/>
        </w:rPr>
        <w:t>Piece</w:t>
      </w:r>
      <w:r w:rsidRPr="00215AAF">
        <w:rPr>
          <w:spacing w:val="-14"/>
          <w:w w:val="105"/>
        </w:rPr>
        <w:t xml:space="preserve"> </w:t>
      </w:r>
      <w:r w:rsidRPr="00215AAF">
        <w:rPr>
          <w:w w:val="105"/>
        </w:rPr>
        <w:t>is</w:t>
      </w:r>
      <w:r w:rsidRPr="00215AAF">
        <w:rPr>
          <w:spacing w:val="-19"/>
          <w:w w:val="105"/>
        </w:rPr>
        <w:t xml:space="preserve"> </w:t>
      </w:r>
      <w:r w:rsidRPr="00215AAF">
        <w:rPr>
          <w:w w:val="105"/>
        </w:rPr>
        <w:t>96mm.</w:t>
      </w:r>
    </w:p>
    <w:p w:rsidR="00215AAF" w:rsidRPr="00215AAF" w:rsidRDefault="00215AAF" w:rsidP="00A622CA">
      <w:pPr>
        <w:pStyle w:val="Heading1"/>
        <w:ind w:left="0" w:firstLine="3"/>
      </w:pPr>
      <w:r w:rsidRPr="00215AAF">
        <w:rPr>
          <w:w w:val="105"/>
        </w:rPr>
        <w:t>Miniature</w:t>
      </w:r>
      <w:r w:rsidRPr="00215AAF">
        <w:rPr>
          <w:spacing w:val="4"/>
          <w:w w:val="105"/>
        </w:rPr>
        <w:t xml:space="preserve"> </w:t>
      </w:r>
      <w:r w:rsidRPr="00215AAF">
        <w:rPr>
          <w:spacing w:val="-4"/>
          <w:w w:val="105"/>
        </w:rPr>
        <w:t>Piece</w:t>
      </w:r>
    </w:p>
    <w:p w:rsidR="00215AAF" w:rsidRPr="00215AAF" w:rsidRDefault="00215AAF" w:rsidP="00A622CA">
      <w:pPr>
        <w:pStyle w:val="BodyText"/>
        <w:spacing w:before="133" w:line="252" w:lineRule="auto"/>
        <w:ind w:firstLine="3"/>
        <w:jc w:val="both"/>
      </w:pPr>
      <w:r w:rsidRPr="00215AAF">
        <w:rPr>
          <w:w w:val="105"/>
        </w:rPr>
        <w:t xml:space="preserve">The Miniature Piece of the Australian Police Medal is a half-size replica of the Main Piece suspended from a miniature ribbon 16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wide. The medal thickness is 2mm. The height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from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top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suspender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bar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to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bottom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medal</w:t>
      </w:r>
      <w:r w:rsidRPr="00215AAF">
        <w:rPr>
          <w:spacing w:val="-13"/>
          <w:w w:val="105"/>
        </w:rPr>
        <w:t xml:space="preserve"> </w:t>
      </w:r>
      <w:r w:rsidRPr="00215AAF">
        <w:rPr>
          <w:w w:val="105"/>
        </w:rPr>
        <w:t>is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27.5mm.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total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height of the Miniature Piece is 48mm.</w:t>
      </w:r>
    </w:p>
    <w:p w:rsidR="00215AAF" w:rsidRPr="00215AAF" w:rsidRDefault="00215AAF" w:rsidP="00A622CA">
      <w:pPr>
        <w:pStyle w:val="Heading1"/>
        <w:spacing w:before="120"/>
        <w:ind w:left="0" w:firstLine="3"/>
      </w:pPr>
      <w:r w:rsidRPr="00215AAF">
        <w:rPr>
          <w:w w:val="105"/>
        </w:rPr>
        <w:t>Lapel</w:t>
      </w:r>
      <w:r w:rsidRPr="00215AAF">
        <w:rPr>
          <w:spacing w:val="-2"/>
          <w:w w:val="105"/>
        </w:rPr>
        <w:t xml:space="preserve"> Badge</w:t>
      </w:r>
    </w:p>
    <w:p w:rsidR="00215AAF" w:rsidRPr="00215AAF" w:rsidRDefault="00215AAF" w:rsidP="00A622CA">
      <w:pPr>
        <w:pStyle w:val="BodyText"/>
        <w:spacing w:before="138" w:line="252" w:lineRule="auto"/>
        <w:ind w:firstLine="3"/>
        <w:jc w:val="both"/>
      </w:pPr>
      <w:r w:rsidRPr="00215AAF">
        <w:rPr>
          <w:w w:val="105"/>
        </w:rPr>
        <w:t xml:space="preserve">The Lapel Badge of the Australian Police Medal is a replica of the medal 1O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in </w:t>
      </w:r>
      <w:r w:rsidRPr="00215AAF">
        <w:rPr>
          <w:spacing w:val="-2"/>
          <w:w w:val="105"/>
        </w:rPr>
        <w:t>diameter.</w:t>
      </w:r>
    </w:p>
    <w:p w:rsidR="00215AAF" w:rsidRPr="00215AAF" w:rsidRDefault="00215AAF" w:rsidP="00A622CA">
      <w:pPr>
        <w:pStyle w:val="Heading1"/>
        <w:spacing w:before="118"/>
        <w:ind w:left="0" w:firstLine="3"/>
      </w:pPr>
      <w:r w:rsidRPr="00215AAF">
        <w:rPr>
          <w:w w:val="105"/>
        </w:rPr>
        <w:t>Ribbon</w:t>
      </w:r>
      <w:r w:rsidRPr="00215AAF">
        <w:rPr>
          <w:spacing w:val="-10"/>
          <w:w w:val="105"/>
        </w:rPr>
        <w:t xml:space="preserve"> </w:t>
      </w:r>
      <w:r w:rsidRPr="00215AAF">
        <w:rPr>
          <w:spacing w:val="-5"/>
          <w:w w:val="105"/>
        </w:rPr>
        <w:t>Bar</w:t>
      </w:r>
    </w:p>
    <w:p w:rsidR="00215AAF" w:rsidRPr="00215AAF" w:rsidRDefault="00215AAF" w:rsidP="00A622CA">
      <w:pPr>
        <w:pStyle w:val="BodyText"/>
        <w:spacing w:before="133" w:line="256" w:lineRule="auto"/>
        <w:ind w:firstLine="3"/>
      </w:pPr>
      <w:r w:rsidRPr="00215AAF">
        <w:rPr>
          <w:w w:val="105"/>
        </w:rPr>
        <w:t>The</w:t>
      </w:r>
      <w:r w:rsidRPr="00215AAF">
        <w:rPr>
          <w:spacing w:val="33"/>
          <w:w w:val="105"/>
        </w:rPr>
        <w:t xml:space="preserve"> </w:t>
      </w:r>
      <w:r w:rsidRPr="00215AAF">
        <w:rPr>
          <w:w w:val="105"/>
        </w:rPr>
        <w:t>Ribbon</w:t>
      </w:r>
      <w:r w:rsidRPr="00215AAF">
        <w:rPr>
          <w:spacing w:val="32"/>
          <w:w w:val="105"/>
        </w:rPr>
        <w:t xml:space="preserve"> </w:t>
      </w:r>
      <w:r w:rsidRPr="00215AAF">
        <w:rPr>
          <w:w w:val="105"/>
        </w:rPr>
        <w:t>Bar</w:t>
      </w:r>
      <w:r w:rsidRPr="00215AAF">
        <w:rPr>
          <w:spacing w:val="30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24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30"/>
          <w:w w:val="105"/>
        </w:rPr>
        <w:t xml:space="preserve"> </w:t>
      </w:r>
      <w:r w:rsidRPr="00215AAF">
        <w:rPr>
          <w:w w:val="105"/>
        </w:rPr>
        <w:t>Australian</w:t>
      </w:r>
      <w:r w:rsidRPr="00215AAF">
        <w:rPr>
          <w:spacing w:val="40"/>
          <w:w w:val="105"/>
        </w:rPr>
        <w:t xml:space="preserve"> </w:t>
      </w:r>
      <w:r w:rsidRPr="00215AAF">
        <w:rPr>
          <w:w w:val="105"/>
        </w:rPr>
        <w:t>Police</w:t>
      </w:r>
      <w:r w:rsidRPr="00215AAF">
        <w:rPr>
          <w:spacing w:val="34"/>
          <w:w w:val="105"/>
        </w:rPr>
        <w:t xml:space="preserve"> </w:t>
      </w:r>
      <w:r w:rsidRPr="00215AAF">
        <w:rPr>
          <w:w w:val="105"/>
        </w:rPr>
        <w:t>Medal</w:t>
      </w:r>
      <w:r w:rsidRPr="00215AAF">
        <w:rPr>
          <w:spacing w:val="30"/>
          <w:w w:val="105"/>
        </w:rPr>
        <w:t xml:space="preserve"> </w:t>
      </w:r>
      <w:r w:rsidRPr="00215AAF">
        <w:rPr>
          <w:w w:val="105"/>
        </w:rPr>
        <w:t>consists</w:t>
      </w:r>
      <w:r w:rsidRPr="00215AAF">
        <w:rPr>
          <w:spacing w:val="36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30"/>
          <w:w w:val="105"/>
        </w:rPr>
        <w:t xml:space="preserve"> </w:t>
      </w:r>
      <w:r w:rsidRPr="00215AAF">
        <w:rPr>
          <w:w w:val="105"/>
        </w:rPr>
        <w:t>a</w:t>
      </w:r>
      <w:r w:rsidRPr="00215AAF">
        <w:rPr>
          <w:spacing w:val="28"/>
          <w:w w:val="105"/>
        </w:rPr>
        <w:t xml:space="preserve"> </w:t>
      </w:r>
      <w:r w:rsidRPr="00215AAF">
        <w:rPr>
          <w:w w:val="105"/>
        </w:rPr>
        <w:t>strip</w:t>
      </w:r>
      <w:r w:rsidRPr="00215AAF">
        <w:rPr>
          <w:spacing w:val="35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26"/>
          <w:w w:val="105"/>
        </w:rPr>
        <w:t xml:space="preserve"> </w:t>
      </w:r>
      <w:r w:rsidRPr="00215AAF">
        <w:rPr>
          <w:w w:val="105"/>
        </w:rPr>
        <w:t>full-sized</w:t>
      </w:r>
      <w:r w:rsidRPr="00215AAF">
        <w:rPr>
          <w:spacing w:val="37"/>
          <w:w w:val="105"/>
        </w:rPr>
        <w:t xml:space="preserve"> </w:t>
      </w:r>
      <w:r w:rsidRPr="00215AAF">
        <w:rPr>
          <w:w w:val="105"/>
        </w:rPr>
        <w:t>ribbon,</w:t>
      </w:r>
      <w:r w:rsidRPr="00215AAF">
        <w:rPr>
          <w:spacing w:val="40"/>
          <w:w w:val="105"/>
        </w:rPr>
        <w:t xml:space="preserve"> </w:t>
      </w:r>
      <w:r w:rsidRPr="00215AAF">
        <w:rPr>
          <w:w w:val="105"/>
        </w:rPr>
        <w:t xml:space="preserve">32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wide and 10 </w:t>
      </w:r>
      <w:proofErr w:type="spellStart"/>
      <w:r w:rsidRPr="00215AAF">
        <w:rPr>
          <w:w w:val="105"/>
        </w:rPr>
        <w:t>millimetres</w:t>
      </w:r>
      <w:proofErr w:type="spellEnd"/>
      <w:r w:rsidRPr="00215AAF">
        <w:rPr>
          <w:w w:val="105"/>
        </w:rPr>
        <w:t xml:space="preserve"> high, with no emblem.</w:t>
      </w:r>
    </w:p>
    <w:p w:rsidR="00215AAF" w:rsidRPr="00215AAF" w:rsidRDefault="00215AAF" w:rsidP="00A622CA">
      <w:pPr>
        <w:pStyle w:val="Heading1"/>
        <w:spacing w:before="108"/>
        <w:ind w:left="0" w:firstLine="3"/>
        <w:jc w:val="left"/>
      </w:pPr>
      <w:r w:rsidRPr="00215AAF">
        <w:rPr>
          <w:spacing w:val="-2"/>
          <w:w w:val="105"/>
        </w:rPr>
        <w:t>Wearing</w:t>
      </w:r>
    </w:p>
    <w:p w:rsidR="00215AAF" w:rsidRPr="00215AAF" w:rsidRDefault="00215AAF" w:rsidP="00A622CA">
      <w:pPr>
        <w:pStyle w:val="BodyText"/>
        <w:spacing w:before="138" w:line="252" w:lineRule="auto"/>
        <w:ind w:firstLine="3"/>
        <w:jc w:val="both"/>
        <w:rPr>
          <w:i/>
        </w:rPr>
      </w:pPr>
      <w:r w:rsidRPr="00215AAF">
        <w:rPr>
          <w:w w:val="105"/>
        </w:rPr>
        <w:t>The</w:t>
      </w:r>
      <w:r w:rsidRPr="00215AAF">
        <w:rPr>
          <w:spacing w:val="-6"/>
          <w:w w:val="105"/>
        </w:rPr>
        <w:t xml:space="preserve"> </w:t>
      </w:r>
      <w:r w:rsidRPr="00215AAF">
        <w:rPr>
          <w:w w:val="105"/>
        </w:rPr>
        <w:t>Australian Police Medal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is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worn on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the left breast</w:t>
      </w:r>
      <w:r w:rsidRPr="00215AAF">
        <w:rPr>
          <w:spacing w:val="-6"/>
          <w:w w:val="105"/>
        </w:rPr>
        <w:t xml:space="preserve"> </w:t>
      </w:r>
      <w:r w:rsidRPr="00215AAF">
        <w:rPr>
          <w:w w:val="105"/>
        </w:rPr>
        <w:t>whenever full-size orders, decorations and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medals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are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worn.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Miniature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Piece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is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worn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on</w:t>
      </w:r>
      <w:r w:rsidRPr="00215AAF">
        <w:rPr>
          <w:spacing w:val="-15"/>
          <w:w w:val="105"/>
        </w:rPr>
        <w:t xml:space="preserve"> </w:t>
      </w:r>
      <w:r w:rsidRPr="00215AAF">
        <w:rPr>
          <w:w w:val="105"/>
        </w:rPr>
        <w:t>all</w:t>
      </w:r>
      <w:r w:rsidRPr="00215AAF">
        <w:rPr>
          <w:spacing w:val="-16"/>
          <w:w w:val="105"/>
        </w:rPr>
        <w:t xml:space="preserve"> </w:t>
      </w:r>
      <w:r w:rsidRPr="00215AAF">
        <w:rPr>
          <w:w w:val="105"/>
        </w:rPr>
        <w:t>occasions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when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miniatures of</w:t>
      </w:r>
      <w:r w:rsidRPr="00215AAF">
        <w:rPr>
          <w:spacing w:val="-10"/>
          <w:w w:val="105"/>
        </w:rPr>
        <w:t xml:space="preserve"> </w:t>
      </w:r>
      <w:r w:rsidRPr="00215AAF">
        <w:rPr>
          <w:w w:val="105"/>
        </w:rPr>
        <w:t>orders, decorations and medals are worn. The Ribbon Bar may be worn at any time on uniform or civilian</w:t>
      </w:r>
      <w:r w:rsidRPr="00215AAF">
        <w:rPr>
          <w:spacing w:val="-6"/>
          <w:w w:val="105"/>
        </w:rPr>
        <w:t xml:space="preserve"> </w:t>
      </w:r>
      <w:r w:rsidRPr="00215AAF">
        <w:rPr>
          <w:w w:val="105"/>
        </w:rPr>
        <w:t>dress</w:t>
      </w:r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at</w:t>
      </w:r>
      <w:r w:rsidRPr="00215AAF">
        <w:rPr>
          <w:spacing w:val="-12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9"/>
          <w:w w:val="105"/>
        </w:rPr>
        <w:t xml:space="preserve"> </w:t>
      </w:r>
      <w:r w:rsidRPr="00215AAF">
        <w:rPr>
          <w:w w:val="105"/>
        </w:rPr>
        <w:t>discretion</w:t>
      </w:r>
      <w:r w:rsidRPr="00215AAF">
        <w:rPr>
          <w:spacing w:val="-4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7"/>
          <w:w w:val="105"/>
        </w:rPr>
        <w:t xml:space="preserve"> </w:t>
      </w:r>
      <w:r w:rsidRPr="00215AAF">
        <w:rPr>
          <w:w w:val="105"/>
        </w:rPr>
        <w:t>the</w:t>
      </w:r>
      <w:r w:rsidRPr="00215AAF">
        <w:rPr>
          <w:spacing w:val="-2"/>
          <w:w w:val="105"/>
        </w:rPr>
        <w:t xml:space="preserve"> </w:t>
      </w:r>
      <w:r w:rsidRPr="00215AAF">
        <w:rPr>
          <w:w w:val="105"/>
        </w:rPr>
        <w:t>recipient. The</w:t>
      </w:r>
      <w:r w:rsidRPr="00215AAF">
        <w:rPr>
          <w:spacing w:val="-8"/>
          <w:w w:val="105"/>
        </w:rPr>
        <w:t xml:space="preserve"> </w:t>
      </w:r>
      <w:r w:rsidRPr="00215AAF">
        <w:rPr>
          <w:w w:val="105"/>
        </w:rPr>
        <w:t>Lapel</w:t>
      </w:r>
      <w:r w:rsidRPr="00215AAF">
        <w:rPr>
          <w:spacing w:val="-2"/>
          <w:w w:val="105"/>
        </w:rPr>
        <w:t xml:space="preserve"> </w:t>
      </w:r>
      <w:r w:rsidRPr="00215AAF">
        <w:rPr>
          <w:w w:val="105"/>
        </w:rPr>
        <w:t>Badge</w:t>
      </w:r>
      <w:r w:rsidRPr="00215AAF">
        <w:rPr>
          <w:spacing w:val="-2"/>
          <w:w w:val="105"/>
        </w:rPr>
        <w:t xml:space="preserve"> </w:t>
      </w:r>
      <w:r w:rsidRPr="00215AAF">
        <w:rPr>
          <w:w w:val="105"/>
        </w:rPr>
        <w:t>may</w:t>
      </w:r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>be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worn</w:t>
      </w:r>
      <w:r w:rsidRPr="00215AAF">
        <w:rPr>
          <w:spacing w:val="-5"/>
          <w:w w:val="105"/>
        </w:rPr>
        <w:t xml:space="preserve"> </w:t>
      </w:r>
      <w:r w:rsidRPr="00215AAF">
        <w:rPr>
          <w:w w:val="105"/>
        </w:rPr>
        <w:t>at</w:t>
      </w:r>
      <w:r w:rsidRPr="00215AAF">
        <w:rPr>
          <w:spacing w:val="-11"/>
          <w:w w:val="105"/>
        </w:rPr>
        <w:t xml:space="preserve"> </w:t>
      </w:r>
      <w:r w:rsidRPr="00215AAF">
        <w:rPr>
          <w:w w:val="105"/>
        </w:rPr>
        <w:t>any</w:t>
      </w:r>
      <w:r w:rsidRPr="00215AAF">
        <w:rPr>
          <w:spacing w:val="-8"/>
          <w:w w:val="105"/>
        </w:rPr>
        <w:t xml:space="preserve"> </w:t>
      </w:r>
      <w:r w:rsidRPr="00215AAF">
        <w:rPr>
          <w:w w:val="105"/>
        </w:rPr>
        <w:t>time</w:t>
      </w:r>
      <w:r w:rsidRPr="00215AAF">
        <w:rPr>
          <w:spacing w:val="-3"/>
          <w:w w:val="105"/>
        </w:rPr>
        <w:t xml:space="preserve"> </w:t>
      </w:r>
      <w:r w:rsidRPr="00215AAF">
        <w:rPr>
          <w:w w:val="105"/>
        </w:rPr>
        <w:t xml:space="preserve">with civilian dress. The manner of wearing the Australian Police Medal is in accordance with the </w:t>
      </w:r>
      <w:r w:rsidRPr="00215AAF">
        <w:rPr>
          <w:i/>
          <w:w w:val="105"/>
        </w:rPr>
        <w:t>Guide to the Wearing of Insignia.</w:t>
      </w:r>
    </w:p>
    <w:p w:rsidR="00215AAF" w:rsidRPr="00215AAF" w:rsidRDefault="00215AAF" w:rsidP="00A622CA">
      <w:pPr>
        <w:pStyle w:val="Heading1"/>
        <w:spacing w:before="117"/>
        <w:ind w:left="0" w:firstLine="3"/>
      </w:pPr>
      <w:r w:rsidRPr="00215AAF">
        <w:rPr>
          <w:w w:val="105"/>
        </w:rPr>
        <w:t>Order</w:t>
      </w:r>
      <w:r w:rsidRPr="00215AAF">
        <w:rPr>
          <w:spacing w:val="7"/>
          <w:w w:val="105"/>
        </w:rPr>
        <w:t xml:space="preserve"> </w:t>
      </w:r>
      <w:r w:rsidRPr="00215AAF">
        <w:rPr>
          <w:w w:val="105"/>
        </w:rPr>
        <w:t>of</w:t>
      </w:r>
      <w:r w:rsidRPr="00215AAF">
        <w:rPr>
          <w:spacing w:val="-9"/>
          <w:w w:val="105"/>
        </w:rPr>
        <w:t xml:space="preserve"> </w:t>
      </w:r>
      <w:r w:rsidRPr="00215AAF">
        <w:rPr>
          <w:spacing w:val="-4"/>
          <w:w w:val="105"/>
        </w:rPr>
        <w:t>Wear</w:t>
      </w:r>
    </w:p>
    <w:p w:rsidR="00215AAF" w:rsidRPr="00215AAF" w:rsidRDefault="00215AAF" w:rsidP="00A622CA">
      <w:pPr>
        <w:pStyle w:val="BodyText"/>
        <w:spacing w:before="138" w:line="252" w:lineRule="auto"/>
        <w:ind w:firstLine="3"/>
        <w:jc w:val="both"/>
        <w:rPr>
          <w:w w:val="105"/>
        </w:rPr>
      </w:pPr>
      <w:r w:rsidRPr="00215AAF">
        <w:rPr>
          <w:w w:val="105"/>
        </w:rPr>
        <w:t xml:space="preserve">The Australian Police Medal is worn in accordance with </w:t>
      </w:r>
      <w:r w:rsidRPr="00215AAF">
        <w:rPr>
          <w:i/>
          <w:w w:val="105"/>
        </w:rPr>
        <w:t>The Order of Wearing of Australian Honours and Awards.</w:t>
      </w:r>
    </w:p>
    <w:p w:rsidR="00215AAF" w:rsidRPr="00215AAF" w:rsidRDefault="00215AAF">
      <w:pPr>
        <w:rPr>
          <w:rFonts w:ascii="Arial" w:hAnsi="Arial" w:cs="Arial"/>
          <w:i/>
          <w:w w:val="105"/>
          <w:sz w:val="21"/>
        </w:rPr>
      </w:pPr>
      <w:r w:rsidRPr="00215AAF">
        <w:rPr>
          <w:rFonts w:ascii="Arial" w:hAnsi="Arial" w:cs="Arial"/>
          <w:i/>
          <w:w w:val="105"/>
          <w:sz w:val="21"/>
        </w:rPr>
        <w:br w:type="page"/>
      </w:r>
    </w:p>
    <w:p w:rsidR="00EC6E4C" w:rsidRPr="00215AAF" w:rsidRDefault="00EC6E4C" w:rsidP="00215AAF">
      <w:pPr>
        <w:rPr>
          <w:rFonts w:ascii="Arial" w:hAnsi="Arial" w:cs="Arial"/>
        </w:rPr>
      </w:pPr>
    </w:p>
    <w:p w:rsidR="00215AAF" w:rsidRPr="00215AAF" w:rsidRDefault="00215AAF" w:rsidP="00215AAF">
      <w:pPr>
        <w:pStyle w:val="Heading1"/>
        <w:spacing w:before="78"/>
        <w:ind w:left="0"/>
        <w:jc w:val="left"/>
      </w:pPr>
      <w:r w:rsidRPr="00215AAF">
        <w:rPr>
          <w:color w:val="343636"/>
          <w:spacing w:val="-4"/>
          <w:w w:val="105"/>
        </w:rPr>
        <w:t>Note</w:t>
      </w:r>
    </w:p>
    <w:p w:rsidR="00215AAF" w:rsidRPr="00215AAF" w:rsidRDefault="00215AAF" w:rsidP="00A622CA">
      <w:pPr>
        <w:pStyle w:val="BodyText"/>
        <w:spacing w:before="138" w:line="249" w:lineRule="auto"/>
        <w:jc w:val="both"/>
      </w:pP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  <w:u w:val="single" w:color="343636"/>
        </w:rPr>
        <w:t>Letters</w:t>
      </w:r>
      <w:r w:rsidRPr="00215AAF">
        <w:rPr>
          <w:color w:val="343636"/>
          <w:spacing w:val="-15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Patent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>approved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by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>Sovereign</w:t>
      </w:r>
      <w:r w:rsidRPr="00215AAF">
        <w:rPr>
          <w:color w:val="343636"/>
          <w:spacing w:val="-10"/>
          <w:w w:val="105"/>
        </w:rPr>
        <w:t xml:space="preserve"> </w:t>
      </w:r>
      <w:r w:rsidRPr="00215AAF">
        <w:rPr>
          <w:color w:val="343636"/>
          <w:w w:val="105"/>
        </w:rPr>
        <w:t>institutes</w:t>
      </w:r>
      <w:r w:rsidRPr="00215AAF">
        <w:rPr>
          <w:color w:val="343636"/>
          <w:spacing w:val="-11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medal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>and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>ordains</w:t>
      </w:r>
      <w:r w:rsidRPr="00215AAF">
        <w:rPr>
          <w:color w:val="343636"/>
          <w:spacing w:val="-13"/>
          <w:w w:val="105"/>
        </w:rPr>
        <w:t xml:space="preserve"> </w:t>
      </w:r>
      <w:r w:rsidRPr="00215AAF">
        <w:rPr>
          <w:color w:val="343636"/>
          <w:w w:val="105"/>
        </w:rPr>
        <w:t>that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5"/>
          <w:w w:val="105"/>
        </w:rPr>
        <w:t xml:space="preserve"> </w:t>
      </w:r>
      <w:r w:rsidRPr="00215AAF">
        <w:rPr>
          <w:color w:val="343636"/>
          <w:w w:val="105"/>
        </w:rPr>
        <w:t xml:space="preserve">medal is governed by the </w:t>
      </w:r>
      <w:r w:rsidRPr="00215AAF">
        <w:rPr>
          <w:color w:val="343636"/>
          <w:w w:val="105"/>
          <w:u w:val="single" w:color="343636"/>
        </w:rPr>
        <w:t>Regulations Governing the Award of the Australian Police Medal</w:t>
      </w:r>
      <w:r w:rsidRPr="00215AAF">
        <w:rPr>
          <w:color w:val="343636"/>
          <w:w w:val="105"/>
        </w:rPr>
        <w:t>. These Regulations</w:t>
      </w:r>
      <w:r w:rsidRPr="00215AAF">
        <w:rPr>
          <w:color w:val="525252"/>
          <w:w w:val="105"/>
        </w:rPr>
        <w:t>,</w:t>
      </w:r>
      <w:r w:rsidRPr="00215AAF">
        <w:rPr>
          <w:color w:val="525252"/>
          <w:spacing w:val="-14"/>
          <w:w w:val="105"/>
        </w:rPr>
        <w:t xml:space="preserve"> </w:t>
      </w:r>
      <w:r w:rsidRPr="00215AAF">
        <w:rPr>
          <w:color w:val="343636"/>
          <w:w w:val="105"/>
        </w:rPr>
        <w:t>approved by The Sovereign</w:t>
      </w:r>
      <w:r w:rsidRPr="00215AAF">
        <w:rPr>
          <w:color w:val="525252"/>
          <w:w w:val="105"/>
        </w:rPr>
        <w:t>,</w:t>
      </w:r>
      <w:r w:rsidRPr="00215AAF">
        <w:rPr>
          <w:color w:val="525252"/>
          <w:spacing w:val="-8"/>
          <w:w w:val="105"/>
        </w:rPr>
        <w:t xml:space="preserve"> </w:t>
      </w:r>
      <w:r w:rsidRPr="00215AAF">
        <w:rPr>
          <w:color w:val="343636"/>
          <w:w w:val="105"/>
        </w:rPr>
        <w:t>set out the terms and conditions of an award</w:t>
      </w:r>
      <w:r w:rsidRPr="00215AAF">
        <w:rPr>
          <w:color w:val="525252"/>
          <w:w w:val="105"/>
        </w:rPr>
        <w:t xml:space="preserve">, </w:t>
      </w:r>
      <w:r w:rsidRPr="00215AAF">
        <w:rPr>
          <w:color w:val="343636"/>
          <w:w w:val="105"/>
        </w:rPr>
        <w:t>and states that the design</w:t>
      </w:r>
      <w:r w:rsidRPr="00215AAF">
        <w:rPr>
          <w:color w:val="525252"/>
          <w:w w:val="105"/>
        </w:rPr>
        <w:t>,</w:t>
      </w:r>
      <w:r w:rsidRPr="00215AAF">
        <w:rPr>
          <w:color w:val="525252"/>
          <w:spacing w:val="-10"/>
          <w:w w:val="105"/>
        </w:rPr>
        <w:t xml:space="preserve"> </w:t>
      </w:r>
      <w:r w:rsidRPr="00215AAF">
        <w:rPr>
          <w:color w:val="343636"/>
          <w:w w:val="105"/>
        </w:rPr>
        <w:t>and manner of wearing, of the medal is</w:t>
      </w:r>
      <w:r w:rsidRPr="00215AAF">
        <w:rPr>
          <w:color w:val="343636"/>
          <w:spacing w:val="-3"/>
          <w:w w:val="105"/>
        </w:rPr>
        <w:t xml:space="preserve"> </w:t>
      </w:r>
      <w:r w:rsidRPr="00215AAF">
        <w:rPr>
          <w:color w:val="343636"/>
          <w:w w:val="105"/>
        </w:rPr>
        <w:t xml:space="preserve">determined by the Governor­ </w:t>
      </w:r>
      <w:r w:rsidRPr="00215AAF">
        <w:rPr>
          <w:color w:val="343636"/>
          <w:spacing w:val="-2"/>
          <w:w w:val="105"/>
        </w:rPr>
        <w:t>General.</w:t>
      </w:r>
    </w:p>
    <w:p w:rsidR="00215AAF" w:rsidRPr="00215AAF" w:rsidRDefault="00215AAF" w:rsidP="00A622CA">
      <w:pPr>
        <w:pStyle w:val="BodyText"/>
        <w:spacing w:before="123" w:line="252" w:lineRule="auto"/>
        <w:jc w:val="both"/>
      </w:pPr>
      <w:r w:rsidRPr="00215AAF">
        <w:rPr>
          <w:color w:val="343636"/>
          <w:w w:val="105"/>
        </w:rPr>
        <w:t xml:space="preserve">This document is known as the </w:t>
      </w:r>
      <w:r w:rsidRPr="00215AAF">
        <w:rPr>
          <w:color w:val="343636"/>
          <w:w w:val="105"/>
          <w:u w:val="single" w:color="343636"/>
        </w:rPr>
        <w:t>Determination</w:t>
      </w:r>
      <w:r w:rsidRPr="00215AAF">
        <w:rPr>
          <w:color w:val="343636"/>
          <w:w w:val="105"/>
        </w:rPr>
        <w:t xml:space="preserve"> and it informs the design of the medal, its associated</w:t>
      </w:r>
      <w:r w:rsidRPr="00215AAF">
        <w:rPr>
          <w:color w:val="343636"/>
          <w:spacing w:val="-1"/>
          <w:w w:val="105"/>
        </w:rPr>
        <w:t xml:space="preserve"> </w:t>
      </w:r>
      <w:r w:rsidRPr="00215AAF">
        <w:rPr>
          <w:color w:val="343636"/>
          <w:w w:val="105"/>
        </w:rPr>
        <w:t>insignia, and</w:t>
      </w:r>
      <w:r w:rsidRPr="00215AAF">
        <w:rPr>
          <w:color w:val="343636"/>
          <w:spacing w:val="-9"/>
          <w:w w:val="105"/>
        </w:rPr>
        <w:t xml:space="preserve"> </w:t>
      </w:r>
      <w:r w:rsidRPr="00215AAF">
        <w:rPr>
          <w:color w:val="343636"/>
          <w:w w:val="105"/>
        </w:rPr>
        <w:t>that</w:t>
      </w:r>
      <w:r w:rsidRPr="00215AAF">
        <w:rPr>
          <w:color w:val="343636"/>
          <w:spacing w:val="-10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6"/>
          <w:w w:val="105"/>
        </w:rPr>
        <w:t xml:space="preserve"> </w:t>
      </w:r>
      <w:r w:rsidRPr="00215AAF">
        <w:rPr>
          <w:color w:val="343636"/>
          <w:w w:val="105"/>
        </w:rPr>
        <w:t>order</w:t>
      </w:r>
      <w:r w:rsidRPr="00215AAF">
        <w:rPr>
          <w:color w:val="343636"/>
          <w:spacing w:val="-7"/>
          <w:w w:val="105"/>
        </w:rPr>
        <w:t xml:space="preserve"> </w:t>
      </w:r>
      <w:r w:rsidRPr="00215AAF">
        <w:rPr>
          <w:color w:val="343636"/>
          <w:w w:val="105"/>
        </w:rPr>
        <w:t>of</w:t>
      </w:r>
      <w:r w:rsidRPr="00215AAF">
        <w:rPr>
          <w:color w:val="343636"/>
          <w:spacing w:val="-14"/>
          <w:w w:val="105"/>
        </w:rPr>
        <w:t xml:space="preserve"> </w:t>
      </w:r>
      <w:r w:rsidRPr="00215AAF">
        <w:rPr>
          <w:color w:val="343636"/>
          <w:w w:val="105"/>
        </w:rPr>
        <w:t>wearing</w:t>
      </w:r>
      <w:r w:rsidRPr="00215AAF">
        <w:rPr>
          <w:color w:val="343636"/>
          <w:spacing w:val="-3"/>
          <w:w w:val="105"/>
        </w:rPr>
        <w:t xml:space="preserve"> </w:t>
      </w:r>
      <w:r w:rsidRPr="00215AAF">
        <w:rPr>
          <w:color w:val="343636"/>
          <w:w w:val="105"/>
        </w:rPr>
        <w:t>is</w:t>
      </w:r>
      <w:r w:rsidRPr="00215AAF">
        <w:rPr>
          <w:color w:val="343636"/>
          <w:spacing w:val="-12"/>
          <w:w w:val="105"/>
        </w:rPr>
        <w:t xml:space="preserve"> </w:t>
      </w:r>
      <w:r w:rsidRPr="00215AAF">
        <w:rPr>
          <w:color w:val="343636"/>
          <w:w w:val="105"/>
        </w:rPr>
        <w:t>in</w:t>
      </w:r>
      <w:r w:rsidRPr="00215AAF">
        <w:rPr>
          <w:color w:val="343636"/>
          <w:spacing w:val="-13"/>
          <w:w w:val="105"/>
        </w:rPr>
        <w:t xml:space="preserve"> </w:t>
      </w:r>
      <w:r w:rsidRPr="00215AAF">
        <w:rPr>
          <w:color w:val="343636"/>
          <w:w w:val="105"/>
        </w:rPr>
        <w:t>accordance with</w:t>
      </w:r>
      <w:r w:rsidRPr="00215AAF">
        <w:rPr>
          <w:color w:val="343636"/>
          <w:spacing w:val="-12"/>
          <w:w w:val="105"/>
        </w:rPr>
        <w:t xml:space="preserve"> </w:t>
      </w:r>
      <w:r w:rsidRPr="00215AAF">
        <w:rPr>
          <w:color w:val="343636"/>
          <w:w w:val="105"/>
          <w:u w:val="single" w:color="343636"/>
        </w:rPr>
        <w:t>The</w:t>
      </w:r>
      <w:r w:rsidRPr="00215AAF">
        <w:rPr>
          <w:color w:val="343636"/>
          <w:spacing w:val="-8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Order of</w:t>
      </w:r>
      <w:r w:rsidRPr="00215AAF">
        <w:rPr>
          <w:color w:val="343636"/>
          <w:spacing w:val="-15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Wearing</w:t>
      </w:r>
      <w:r w:rsidRPr="00215AAF">
        <w:rPr>
          <w:color w:val="343636"/>
          <w:w w:val="105"/>
          <w:u w:val="single"/>
        </w:rPr>
        <w:t xml:space="preserve"> </w:t>
      </w:r>
      <w:r w:rsidRPr="00215AAF">
        <w:rPr>
          <w:color w:val="343636"/>
          <w:w w:val="105"/>
          <w:u w:val="single" w:color="343636"/>
        </w:rPr>
        <w:t>of</w:t>
      </w:r>
      <w:r w:rsidRPr="00215AAF">
        <w:rPr>
          <w:color w:val="343636"/>
          <w:spacing w:val="-16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Australian Honours</w:t>
      </w:r>
      <w:r w:rsidRPr="00215AAF">
        <w:rPr>
          <w:color w:val="343636"/>
          <w:spacing w:val="-10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and</w:t>
      </w:r>
      <w:r w:rsidRPr="00215AAF">
        <w:rPr>
          <w:color w:val="343636"/>
          <w:spacing w:val="-14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color="343636"/>
        </w:rPr>
        <w:t>Awards</w:t>
      </w:r>
      <w:r w:rsidRPr="00215AAF">
        <w:rPr>
          <w:color w:val="343636"/>
          <w:spacing w:val="-2"/>
          <w:w w:val="105"/>
        </w:rPr>
        <w:t xml:space="preserve"> </w:t>
      </w:r>
      <w:r w:rsidRPr="00215AAF">
        <w:rPr>
          <w:color w:val="343636"/>
          <w:w w:val="105"/>
        </w:rPr>
        <w:t>and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0"/>
          <w:w w:val="105"/>
        </w:rPr>
        <w:t xml:space="preserve"> </w:t>
      </w:r>
      <w:r w:rsidRPr="00215AAF">
        <w:rPr>
          <w:color w:val="343636"/>
          <w:w w:val="105"/>
        </w:rPr>
        <w:t>manner</w:t>
      </w:r>
      <w:r w:rsidRPr="00215AAF">
        <w:rPr>
          <w:color w:val="343636"/>
          <w:spacing w:val="-5"/>
          <w:w w:val="105"/>
        </w:rPr>
        <w:t xml:space="preserve"> </w:t>
      </w:r>
      <w:r w:rsidRPr="00215AAF">
        <w:rPr>
          <w:color w:val="343636"/>
          <w:w w:val="105"/>
        </w:rPr>
        <w:t>of</w:t>
      </w:r>
      <w:r w:rsidRPr="00215AAF">
        <w:rPr>
          <w:color w:val="343636"/>
          <w:spacing w:val="-12"/>
          <w:w w:val="105"/>
        </w:rPr>
        <w:t xml:space="preserve"> </w:t>
      </w:r>
      <w:r w:rsidRPr="00215AAF">
        <w:rPr>
          <w:color w:val="343636"/>
          <w:w w:val="105"/>
        </w:rPr>
        <w:t>wearing</w:t>
      </w:r>
      <w:r w:rsidRPr="00215AAF">
        <w:rPr>
          <w:color w:val="343636"/>
          <w:spacing w:val="-6"/>
          <w:w w:val="105"/>
        </w:rPr>
        <w:t xml:space="preserve"> </w:t>
      </w:r>
      <w:r w:rsidRPr="00215AAF">
        <w:rPr>
          <w:color w:val="343636"/>
          <w:w w:val="105"/>
        </w:rPr>
        <w:t>is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in</w:t>
      </w:r>
      <w:r w:rsidRPr="00215AAF">
        <w:rPr>
          <w:color w:val="343636"/>
          <w:spacing w:val="-13"/>
          <w:w w:val="105"/>
        </w:rPr>
        <w:t xml:space="preserve"> </w:t>
      </w:r>
      <w:r w:rsidRPr="00215AAF">
        <w:rPr>
          <w:color w:val="343636"/>
          <w:w w:val="105"/>
        </w:rPr>
        <w:t>accordance</w:t>
      </w:r>
      <w:r w:rsidRPr="00215AAF">
        <w:rPr>
          <w:color w:val="343636"/>
          <w:spacing w:val="-1"/>
          <w:w w:val="105"/>
        </w:rPr>
        <w:t xml:space="preserve"> </w:t>
      </w:r>
      <w:r w:rsidRPr="00215AAF">
        <w:rPr>
          <w:color w:val="343636"/>
          <w:w w:val="105"/>
        </w:rPr>
        <w:t>with</w:t>
      </w:r>
      <w:r w:rsidRPr="00215AAF">
        <w:rPr>
          <w:color w:val="343636"/>
          <w:spacing w:val="-14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11"/>
          <w:w w:val="105"/>
        </w:rPr>
        <w:t xml:space="preserve"> </w:t>
      </w:r>
      <w:r w:rsidRPr="00215AAF">
        <w:rPr>
          <w:color w:val="343636"/>
          <w:w w:val="105"/>
          <w:u w:val="single" w:color="343636"/>
        </w:rPr>
        <w:t>Guide</w:t>
      </w:r>
      <w:r w:rsidRPr="00215AAF">
        <w:rPr>
          <w:color w:val="343636"/>
          <w:w w:val="105"/>
          <w:u w:val="single"/>
        </w:rPr>
        <w:t xml:space="preserve"> </w:t>
      </w:r>
      <w:r w:rsidRPr="00215AAF">
        <w:rPr>
          <w:color w:val="343636"/>
          <w:w w:val="105"/>
          <w:u w:val="single" w:color="525252"/>
        </w:rPr>
        <w:t>to the</w:t>
      </w:r>
      <w:r w:rsidRPr="00215AAF">
        <w:rPr>
          <w:color w:val="343636"/>
          <w:w w:val="105"/>
          <w:u w:val="thick" w:color="525252"/>
        </w:rPr>
        <w:t xml:space="preserve"> </w:t>
      </w:r>
      <w:r w:rsidRPr="00215AAF">
        <w:rPr>
          <w:color w:val="343636"/>
          <w:w w:val="105"/>
          <w:u w:val="single" w:color="525252"/>
        </w:rPr>
        <w:t>Wearing of Insignia</w:t>
      </w:r>
      <w:r w:rsidRPr="00215AAF">
        <w:rPr>
          <w:color w:val="525252"/>
          <w:w w:val="105"/>
        </w:rPr>
        <w:t xml:space="preserve">. </w:t>
      </w:r>
      <w:r w:rsidRPr="00215AAF">
        <w:rPr>
          <w:color w:val="343636"/>
          <w:w w:val="105"/>
        </w:rPr>
        <w:t>The design of the medal and associated insignia must be in accordance with the relevant technical specifications.</w:t>
      </w:r>
    </w:p>
    <w:p w:rsidR="00215AAF" w:rsidRPr="00215AAF" w:rsidRDefault="00215AAF" w:rsidP="00A622CA">
      <w:pPr>
        <w:pStyle w:val="BodyText"/>
        <w:spacing w:before="121" w:line="249" w:lineRule="auto"/>
        <w:jc w:val="both"/>
      </w:pPr>
      <w:r>
        <w:rPr>
          <w:color w:val="343636"/>
          <w:w w:val="105"/>
        </w:rPr>
        <w:t>T</w:t>
      </w:r>
      <w:r w:rsidRPr="00215AAF">
        <w:rPr>
          <w:color w:val="343636"/>
          <w:w w:val="105"/>
        </w:rPr>
        <w:t>he</w:t>
      </w:r>
      <w:r w:rsidRPr="00215AAF">
        <w:rPr>
          <w:color w:val="343636"/>
          <w:spacing w:val="40"/>
          <w:w w:val="105"/>
        </w:rPr>
        <w:t xml:space="preserve"> </w:t>
      </w:r>
      <w:r w:rsidRPr="00215AAF">
        <w:rPr>
          <w:color w:val="343636"/>
          <w:w w:val="105"/>
        </w:rPr>
        <w:t xml:space="preserve">placement of the medal is approved by The Sovereign, and the </w:t>
      </w:r>
      <w:r w:rsidRPr="00215AAF">
        <w:rPr>
          <w:color w:val="343636"/>
          <w:w w:val="105"/>
          <w:u w:val="single" w:color="343636"/>
        </w:rPr>
        <w:t>Order of Wearing of</w:t>
      </w:r>
      <w:r w:rsidRPr="00215AAF">
        <w:rPr>
          <w:color w:val="343636"/>
          <w:w w:val="105"/>
          <w:u w:val="single"/>
        </w:rPr>
        <w:t xml:space="preserve"> </w:t>
      </w:r>
      <w:r w:rsidRPr="00215AAF">
        <w:rPr>
          <w:color w:val="343636"/>
          <w:w w:val="105"/>
          <w:u w:val="single" w:color="343636"/>
        </w:rPr>
        <w:t>Australian</w:t>
      </w:r>
      <w:r w:rsidRPr="00215AAF">
        <w:rPr>
          <w:color w:val="343636"/>
          <w:spacing w:val="19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Honours and</w:t>
      </w:r>
      <w:r w:rsidRPr="00215AAF">
        <w:rPr>
          <w:color w:val="343636"/>
          <w:spacing w:val="-5"/>
          <w:w w:val="105"/>
          <w:u w:val="single" w:color="343636"/>
        </w:rPr>
        <w:t xml:space="preserve"> </w:t>
      </w:r>
      <w:r w:rsidRPr="00215AAF">
        <w:rPr>
          <w:color w:val="343636"/>
          <w:w w:val="105"/>
          <w:u w:val="single" w:color="343636"/>
        </w:rPr>
        <w:t>Awards</w:t>
      </w:r>
      <w:r w:rsidRPr="00215AAF">
        <w:rPr>
          <w:color w:val="343636"/>
          <w:w w:val="105"/>
        </w:rPr>
        <w:t xml:space="preserve"> is</w:t>
      </w:r>
      <w:r w:rsidRPr="00215AAF">
        <w:rPr>
          <w:color w:val="343636"/>
          <w:spacing w:val="-13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9"/>
          <w:w w:val="105"/>
        </w:rPr>
        <w:t xml:space="preserve"> </w:t>
      </w:r>
      <w:r w:rsidRPr="00215AAF">
        <w:rPr>
          <w:color w:val="343636"/>
          <w:w w:val="105"/>
        </w:rPr>
        <w:t>notification by</w:t>
      </w:r>
      <w:r w:rsidRPr="00215AAF">
        <w:rPr>
          <w:color w:val="343636"/>
          <w:spacing w:val="-6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3"/>
          <w:w w:val="105"/>
        </w:rPr>
        <w:t xml:space="preserve"> </w:t>
      </w:r>
      <w:r w:rsidRPr="00215AAF">
        <w:rPr>
          <w:color w:val="343636"/>
          <w:w w:val="105"/>
        </w:rPr>
        <w:t>Governor</w:t>
      </w:r>
      <w:r w:rsidRPr="00215AAF">
        <w:rPr>
          <w:color w:val="525252"/>
          <w:w w:val="105"/>
        </w:rPr>
        <w:t>-</w:t>
      </w:r>
      <w:r w:rsidRPr="00215AAF">
        <w:rPr>
          <w:color w:val="343636"/>
          <w:w w:val="105"/>
        </w:rPr>
        <w:t>General</w:t>
      </w:r>
      <w:r w:rsidRPr="00215AAF">
        <w:rPr>
          <w:color w:val="343636"/>
          <w:spacing w:val="-16"/>
          <w:w w:val="105"/>
        </w:rPr>
        <w:t xml:space="preserve"> </w:t>
      </w:r>
      <w:r w:rsidRPr="00215AAF">
        <w:rPr>
          <w:color w:val="343636"/>
          <w:w w:val="105"/>
        </w:rPr>
        <w:t>of</w:t>
      </w:r>
      <w:r w:rsidRPr="00215AAF">
        <w:rPr>
          <w:color w:val="343636"/>
          <w:spacing w:val="-4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2"/>
          <w:w w:val="105"/>
        </w:rPr>
        <w:t xml:space="preserve"> </w:t>
      </w:r>
      <w:r w:rsidRPr="00215AAF">
        <w:rPr>
          <w:color w:val="343636"/>
          <w:w w:val="105"/>
        </w:rPr>
        <w:t xml:space="preserve">positioning of all awards in the Australian </w:t>
      </w:r>
      <w:proofErr w:type="spellStart"/>
      <w:r w:rsidRPr="00215AAF">
        <w:rPr>
          <w:color w:val="343636"/>
          <w:w w:val="105"/>
        </w:rPr>
        <w:t>honours</w:t>
      </w:r>
      <w:proofErr w:type="spellEnd"/>
      <w:r w:rsidRPr="00215AAF">
        <w:rPr>
          <w:color w:val="343636"/>
          <w:w w:val="105"/>
        </w:rPr>
        <w:t xml:space="preserve"> system</w:t>
      </w:r>
      <w:r w:rsidRPr="00215AAF">
        <w:rPr>
          <w:color w:val="6E6E6E"/>
          <w:w w:val="105"/>
        </w:rPr>
        <w:t>.</w:t>
      </w:r>
    </w:p>
    <w:p w:rsidR="00215AAF" w:rsidRDefault="00215AAF" w:rsidP="00A622CA">
      <w:pPr>
        <w:pStyle w:val="BodyText"/>
        <w:spacing w:before="126" w:line="252" w:lineRule="auto"/>
        <w:jc w:val="both"/>
        <w:rPr>
          <w:color w:val="343636"/>
          <w:w w:val="105"/>
        </w:rPr>
      </w:pPr>
      <w:r w:rsidRPr="00215AAF">
        <w:rPr>
          <w:color w:val="343636"/>
          <w:w w:val="105"/>
        </w:rPr>
        <w:t>These instruments collectively inform</w:t>
      </w:r>
      <w:r w:rsidRPr="00215AAF">
        <w:rPr>
          <w:color w:val="343636"/>
          <w:spacing w:val="-3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2"/>
          <w:w w:val="105"/>
        </w:rPr>
        <w:t xml:space="preserve"> </w:t>
      </w:r>
      <w:r w:rsidRPr="00215AAF">
        <w:rPr>
          <w:color w:val="343636"/>
          <w:w w:val="105"/>
        </w:rPr>
        <w:t>rules</w:t>
      </w:r>
      <w:r w:rsidRPr="00215AAF">
        <w:rPr>
          <w:color w:val="343636"/>
          <w:spacing w:val="-2"/>
          <w:w w:val="105"/>
        </w:rPr>
        <w:t xml:space="preserve"> </w:t>
      </w:r>
      <w:r w:rsidRPr="00215AAF">
        <w:rPr>
          <w:color w:val="343636"/>
          <w:w w:val="105"/>
        </w:rPr>
        <w:t>and</w:t>
      </w:r>
      <w:r w:rsidRPr="00215AAF">
        <w:rPr>
          <w:color w:val="343636"/>
          <w:spacing w:val="-4"/>
          <w:w w:val="105"/>
        </w:rPr>
        <w:t xml:space="preserve"> </w:t>
      </w:r>
      <w:r w:rsidRPr="00215AAF">
        <w:rPr>
          <w:color w:val="343636"/>
          <w:w w:val="105"/>
        </w:rPr>
        <w:t>conditions associated with</w:t>
      </w:r>
      <w:r w:rsidRPr="00215AAF">
        <w:rPr>
          <w:color w:val="343636"/>
          <w:spacing w:val="-4"/>
          <w:w w:val="105"/>
        </w:rPr>
        <w:t xml:space="preserve"> </w:t>
      </w:r>
      <w:r w:rsidRPr="00215AAF">
        <w:rPr>
          <w:color w:val="343636"/>
          <w:w w:val="105"/>
        </w:rPr>
        <w:t>the</w:t>
      </w:r>
      <w:r w:rsidRPr="00215AAF">
        <w:rPr>
          <w:color w:val="343636"/>
          <w:spacing w:val="-9"/>
          <w:w w:val="105"/>
        </w:rPr>
        <w:t xml:space="preserve"> </w:t>
      </w:r>
      <w:r w:rsidRPr="00215AAF">
        <w:rPr>
          <w:color w:val="343636"/>
          <w:w w:val="105"/>
        </w:rPr>
        <w:t>Australian Police Medal.</w:t>
      </w:r>
    </w:p>
    <w:p w:rsidR="00215AAF" w:rsidRDefault="00215AAF" w:rsidP="00215AAF">
      <w:pPr>
        <w:pStyle w:val="BodyText"/>
        <w:spacing w:before="126" w:line="252" w:lineRule="auto"/>
        <w:ind w:right="138"/>
        <w:jc w:val="both"/>
        <w:rPr>
          <w:color w:val="343636"/>
          <w:w w:val="105"/>
        </w:rPr>
      </w:pPr>
    </w:p>
    <w:p w:rsidR="00215AAF" w:rsidRPr="00424B97" w:rsidRDefault="00215AAF" w:rsidP="00215AAF">
      <w:pPr>
        <w:pStyle w:val="BodyText"/>
        <w:spacing w:before="126" w:line="252" w:lineRule="auto"/>
        <w:ind w:right="138"/>
        <w:jc w:val="both"/>
      </w:pPr>
      <w:r w:rsidRPr="00215AAF">
        <w:rPr>
          <w:noProof/>
          <w:lang w:val="en-AU" w:eastAsia="en-AU"/>
        </w:rPr>
        <w:drawing>
          <wp:inline distT="0" distB="0" distL="0" distR="0" wp14:anchorId="688DF3A2" wp14:editId="078F523A">
            <wp:extent cx="4467225" cy="2480884"/>
            <wp:effectExtent l="0" t="0" r="0" b="0"/>
            <wp:docPr id="1" name="Picture 1" descr="His Excellency General the Honourable David Hurley AC DSC (Retd)&#10;Dated 28th day of April 2023&#10;" title="Signature -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6"/>
                    <a:stretch/>
                  </pic:blipFill>
                  <pic:spPr bwMode="auto">
                    <a:xfrm>
                      <a:off x="0" y="0"/>
                      <a:ext cx="4510876" cy="2505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5AAF" w:rsidRPr="00424B97" w:rsidSect="008F6B09">
      <w:headerReference w:type="first" r:id="rId10"/>
      <w:type w:val="continuous"/>
      <w:pgSz w:w="11906" w:h="16838" w:code="9"/>
      <w:pgMar w:top="1134" w:right="1416" w:bottom="1134" w:left="1418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7E" w:rsidRDefault="0020657E" w:rsidP="003A707F">
      <w:pPr>
        <w:spacing w:after="0" w:line="240" w:lineRule="auto"/>
      </w:pPr>
      <w:r>
        <w:separator/>
      </w:r>
    </w:p>
  </w:endnote>
  <w:endnote w:type="continuationSeparator" w:id="0">
    <w:p w:rsidR="0020657E" w:rsidRDefault="0020657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7E" w:rsidRDefault="0020657E" w:rsidP="003A707F">
      <w:pPr>
        <w:spacing w:after="0" w:line="240" w:lineRule="auto"/>
      </w:pPr>
      <w:r>
        <w:separator/>
      </w:r>
    </w:p>
  </w:footnote>
  <w:footnote w:type="continuationSeparator" w:id="0">
    <w:p w:rsidR="0020657E" w:rsidRDefault="0020657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3" name="Picture 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0657E"/>
    <w:rsid w:val="00215AAF"/>
    <w:rsid w:val="00280BCD"/>
    <w:rsid w:val="00365EC4"/>
    <w:rsid w:val="003A707F"/>
    <w:rsid w:val="003B0EC1"/>
    <w:rsid w:val="003B573B"/>
    <w:rsid w:val="003F2CBD"/>
    <w:rsid w:val="00424B97"/>
    <w:rsid w:val="004B2753"/>
    <w:rsid w:val="00520873"/>
    <w:rsid w:val="00573D44"/>
    <w:rsid w:val="00802FCA"/>
    <w:rsid w:val="00840A06"/>
    <w:rsid w:val="008439B7"/>
    <w:rsid w:val="0087253F"/>
    <w:rsid w:val="008B54DF"/>
    <w:rsid w:val="008E4F6C"/>
    <w:rsid w:val="008F6B09"/>
    <w:rsid w:val="009539C7"/>
    <w:rsid w:val="00A00F21"/>
    <w:rsid w:val="00A622CA"/>
    <w:rsid w:val="00B84226"/>
    <w:rsid w:val="00BA42E3"/>
    <w:rsid w:val="00BE7780"/>
    <w:rsid w:val="00C63C4E"/>
    <w:rsid w:val="00C72C30"/>
    <w:rsid w:val="00D229E5"/>
    <w:rsid w:val="00D77A88"/>
    <w:rsid w:val="00EC6E4C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5AAF"/>
    <w:pPr>
      <w:widowControl w:val="0"/>
      <w:autoSpaceDE w:val="0"/>
      <w:autoSpaceDN w:val="0"/>
      <w:spacing w:before="115" w:after="0" w:line="240" w:lineRule="auto"/>
      <w:ind w:left="117"/>
      <w:jc w:val="both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215AAF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15A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5AAF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9C6C-DC64-4A91-A11A-E132B796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2023-06-08T04:26:00Z</dcterms:created>
  <dcterms:modified xsi:type="dcterms:W3CDTF">2023-06-08T07:54:00Z</dcterms:modified>
  <cp:category/>
  <cp:contentStatus/>
  <dc:language/>
  <cp:version/>
</cp:coreProperties>
</file>