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E36EA" w14:textId="77777777" w:rsidR="000C2556" w:rsidRDefault="000C2556" w:rsidP="000C2556">
      <w:pPr>
        <w:jc w:val="center"/>
      </w:pPr>
    </w:p>
    <w:p w14:paraId="393D9B48" w14:textId="77777777" w:rsidR="000C2556" w:rsidRPr="00EE78D3" w:rsidRDefault="000C2556" w:rsidP="000C2556">
      <w:pPr>
        <w:jc w:val="center"/>
      </w:pPr>
      <w:r w:rsidRPr="006A0889">
        <w:rPr>
          <w:noProof/>
        </w:rPr>
        <w:drawing>
          <wp:inline distT="0" distB="0" distL="0" distR="0" wp14:anchorId="05D7BA6D" wp14:editId="401793CE">
            <wp:extent cx="2956560" cy="1546860"/>
            <wp:effectExtent l="0" t="0" r="0" b="0"/>
            <wp:docPr id="3" name="Picture 1" descr="Department of Climate Change, Energy, the Environment and Water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artment of Climate Change, Energy, the Environment and Water Cre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B7ADEB1" w14:textId="63BFA3CE" w:rsidR="000C2556" w:rsidRPr="00667C9B" w:rsidRDefault="000C2556" w:rsidP="000C2556">
      <w:pPr>
        <w:spacing w:after="120"/>
        <w:jc w:val="center"/>
        <w:rPr>
          <w:rFonts w:ascii="Calibri" w:hAnsi="Calibri" w:cs="Calibri"/>
          <w:b/>
          <w:iCs/>
          <w:sz w:val="24"/>
          <w:szCs w:val="24"/>
        </w:rPr>
      </w:pPr>
      <w:bookmarkStart w:id="0" w:name="_Hlk92210975"/>
      <w:r w:rsidRPr="00EE78D3">
        <w:rPr>
          <w:b/>
          <w:i/>
          <w:sz w:val="24"/>
          <w:szCs w:val="24"/>
        </w:rPr>
        <w:t>ENVIRONMENT PROTECTION (SEA DUMPING) ACT 1981</w:t>
      </w:r>
      <w:r w:rsidRPr="00EE78D3">
        <w:rPr>
          <w:b/>
          <w:sz w:val="24"/>
          <w:szCs w:val="24"/>
        </w:rPr>
        <w:t xml:space="preserve"> </w:t>
      </w:r>
      <w:r w:rsidRPr="00EE78D3">
        <w:rPr>
          <w:b/>
          <w:sz w:val="24"/>
          <w:szCs w:val="24"/>
        </w:rPr>
        <w:br/>
        <w:t xml:space="preserve">MATTERS TO BE PUBLISHED IN THE </w:t>
      </w:r>
      <w:r w:rsidRPr="00280B29">
        <w:rPr>
          <w:b/>
          <w:iCs/>
          <w:sz w:val="24"/>
          <w:szCs w:val="24"/>
        </w:rPr>
        <w:t xml:space="preserve">GAZETTE </w:t>
      </w:r>
      <w:r w:rsidRPr="00280B29">
        <w:rPr>
          <w:rFonts w:ascii="Calibri" w:hAnsi="Calibri" w:cs="Calibri"/>
          <w:b/>
          <w:iCs/>
          <w:sz w:val="24"/>
          <w:szCs w:val="24"/>
        </w:rPr>
        <w:t xml:space="preserve">FOR THE PERIOD: </w:t>
      </w:r>
      <w:r>
        <w:rPr>
          <w:rFonts w:ascii="Calibri" w:hAnsi="Calibri" w:cs="Calibri"/>
          <w:b/>
          <w:iCs/>
          <w:sz w:val="24"/>
          <w:szCs w:val="24"/>
        </w:rPr>
        <w:br/>
      </w:r>
      <w:r w:rsidRPr="00B13CD5">
        <w:rPr>
          <w:rFonts w:ascii="Calibri" w:hAnsi="Calibri" w:cs="Calibri"/>
          <w:b/>
          <w:iCs/>
          <w:sz w:val="24"/>
          <w:szCs w:val="24"/>
        </w:rPr>
        <w:t xml:space="preserve">1 </w:t>
      </w:r>
      <w:r w:rsidR="002A2FB1">
        <w:rPr>
          <w:rFonts w:ascii="Calibri" w:hAnsi="Calibri" w:cs="Calibri"/>
          <w:b/>
          <w:iCs/>
          <w:sz w:val="24"/>
          <w:szCs w:val="24"/>
        </w:rPr>
        <w:t>April</w:t>
      </w:r>
      <w:r w:rsidRPr="00B13CD5">
        <w:rPr>
          <w:rFonts w:ascii="Calibri" w:hAnsi="Calibri" w:cs="Calibri"/>
          <w:b/>
          <w:iCs/>
          <w:sz w:val="24"/>
          <w:szCs w:val="24"/>
        </w:rPr>
        <w:t xml:space="preserve"> 202</w:t>
      </w:r>
      <w:r>
        <w:rPr>
          <w:rFonts w:ascii="Calibri" w:hAnsi="Calibri" w:cs="Calibri"/>
          <w:b/>
          <w:iCs/>
          <w:sz w:val="24"/>
          <w:szCs w:val="24"/>
        </w:rPr>
        <w:t>3</w:t>
      </w:r>
      <w:r w:rsidRPr="00B13CD5">
        <w:rPr>
          <w:rFonts w:ascii="Calibri" w:hAnsi="Calibri" w:cs="Calibri"/>
          <w:b/>
          <w:iCs/>
          <w:sz w:val="24"/>
          <w:szCs w:val="24"/>
        </w:rPr>
        <w:t xml:space="preserve"> to 3</w:t>
      </w:r>
      <w:r w:rsidR="002A2FB1">
        <w:rPr>
          <w:rFonts w:ascii="Calibri" w:hAnsi="Calibri" w:cs="Calibri"/>
          <w:b/>
          <w:iCs/>
          <w:sz w:val="24"/>
          <w:szCs w:val="24"/>
        </w:rPr>
        <w:t>0 June</w:t>
      </w:r>
      <w:r>
        <w:rPr>
          <w:rFonts w:ascii="Calibri" w:hAnsi="Calibri" w:cs="Calibri"/>
          <w:b/>
          <w:iCs/>
          <w:sz w:val="24"/>
          <w:szCs w:val="24"/>
        </w:rPr>
        <w:t xml:space="preserve"> </w:t>
      </w:r>
      <w:r w:rsidRPr="00B13CD5">
        <w:rPr>
          <w:rFonts w:ascii="Calibri" w:hAnsi="Calibri" w:cs="Calibri"/>
          <w:b/>
          <w:iCs/>
          <w:sz w:val="24"/>
          <w:szCs w:val="24"/>
        </w:rPr>
        <w:t>202</w:t>
      </w:r>
      <w:bookmarkEnd w:id="0"/>
      <w:r>
        <w:rPr>
          <w:rFonts w:ascii="Calibri" w:hAnsi="Calibri" w:cs="Calibri"/>
          <w:b/>
          <w:iCs/>
          <w:sz w:val="24"/>
          <w:szCs w:val="24"/>
        </w:rPr>
        <w:t>3</w:t>
      </w:r>
    </w:p>
    <w:p w14:paraId="03BDF55C" w14:textId="77777777" w:rsidR="000C2556" w:rsidRPr="001A74D1" w:rsidRDefault="000C2556" w:rsidP="000C2556">
      <w:pPr>
        <w:spacing w:line="180" w:lineRule="auto"/>
        <w:rPr>
          <w:rFonts w:cs="Calibri"/>
        </w:rPr>
      </w:pPr>
      <w:r>
        <w:rPr>
          <w:rFonts w:ascii="Calibri" w:hAnsi="Calibri" w:cs="Calibri"/>
        </w:rPr>
        <w:br/>
      </w:r>
      <w:r w:rsidRPr="001A74D1">
        <w:rPr>
          <w:rFonts w:cs="Calibri"/>
        </w:rPr>
        <w:t xml:space="preserve">Pursuant to section 25 of the </w:t>
      </w:r>
      <w:r w:rsidRPr="001A74D1">
        <w:rPr>
          <w:rFonts w:cs="Calibri"/>
          <w:i/>
        </w:rPr>
        <w:t xml:space="preserve">Environment Protection (Sea Dumping) Act 1981 </w:t>
      </w:r>
      <w:r w:rsidRPr="001A74D1">
        <w:rPr>
          <w:rFonts w:cs="Calibri"/>
        </w:rPr>
        <w:t>(the Act), notice is given that:</w:t>
      </w:r>
    </w:p>
    <w:p w14:paraId="297A81B8" w14:textId="77777777" w:rsidR="000C2556" w:rsidRDefault="000C2556" w:rsidP="000C2556">
      <w:pPr>
        <w:pStyle w:val="BodyTextIndent"/>
        <w:spacing w:after="200" w:line="276" w:lineRule="auto"/>
        <w:ind w:hanging="283"/>
        <w:rPr>
          <w:rFonts w:asciiTheme="minorHAnsi" w:hAnsiTheme="minorHAnsi" w:cs="Calibri"/>
          <w:b/>
          <w:i/>
          <w:sz w:val="22"/>
          <w:szCs w:val="22"/>
          <w:lang w:eastAsia="en-US" w:bidi="ar-SA"/>
        </w:rPr>
      </w:pPr>
      <w:r w:rsidRPr="001A74D1">
        <w:rPr>
          <w:rFonts w:asciiTheme="minorHAnsi" w:hAnsiTheme="minorHAnsi" w:cs="Calibri"/>
          <w:b/>
          <w:i/>
          <w:sz w:val="22"/>
          <w:szCs w:val="22"/>
          <w:lang w:eastAsia="en-US" w:bidi="ar-SA"/>
        </w:rPr>
        <w:t>Applications</w:t>
      </w:r>
      <w:r>
        <w:rPr>
          <w:rFonts w:asciiTheme="minorHAnsi" w:hAnsiTheme="minorHAnsi" w:cs="Calibri"/>
          <w:b/>
          <w:i/>
          <w:sz w:val="22"/>
          <w:szCs w:val="22"/>
          <w:lang w:eastAsia="en-US" w:bidi="ar-SA"/>
        </w:rPr>
        <w:t xml:space="preserve"> for permits</w:t>
      </w:r>
      <w:r w:rsidRPr="001A74D1">
        <w:rPr>
          <w:rFonts w:asciiTheme="minorHAnsi" w:hAnsiTheme="minorHAnsi" w:cs="Calibri"/>
          <w:b/>
          <w:i/>
          <w:sz w:val="22"/>
          <w:szCs w:val="22"/>
          <w:lang w:eastAsia="en-US" w:bidi="ar-SA"/>
        </w:rPr>
        <w:t xml:space="preserve"> received under section 18 of the Act</w:t>
      </w:r>
      <w:bookmarkStart w:id="1" w:name="_Hlk88636789"/>
    </w:p>
    <w:p w14:paraId="58D61F77" w14:textId="66F13714" w:rsidR="00C45199" w:rsidRPr="00B6172F" w:rsidRDefault="00C45199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B6172F">
        <w:rPr>
          <w:rFonts w:cs="Calibri"/>
        </w:rPr>
        <w:t xml:space="preserve">An application (SD2023-4051) was received on </w:t>
      </w:r>
      <w:r w:rsidR="00456311" w:rsidRPr="00B6172F">
        <w:rPr>
          <w:rFonts w:cs="Calibri"/>
        </w:rPr>
        <w:t>15 May 2023</w:t>
      </w:r>
      <w:r w:rsidR="004F23BF" w:rsidRPr="00B6172F">
        <w:rPr>
          <w:rFonts w:cs="Calibri"/>
        </w:rPr>
        <w:t xml:space="preserve"> from Gladstone Ports Corporation Limited</w:t>
      </w:r>
      <w:r w:rsidR="005D7794" w:rsidRPr="00B6172F">
        <w:rPr>
          <w:rFonts w:cs="Calibri"/>
        </w:rPr>
        <w:t>, 40 Goondoon Street, Gladstone, Queensland 4680 (</w:t>
      </w:r>
      <w:r w:rsidR="0094029A" w:rsidRPr="00B6172F">
        <w:rPr>
          <w:rFonts w:cs="Calibri"/>
        </w:rPr>
        <w:t xml:space="preserve">ACN: 131 965 896) for </w:t>
      </w:r>
      <w:r w:rsidR="0064102B" w:rsidRPr="00B6172F">
        <w:rPr>
          <w:rFonts w:cs="Calibri"/>
        </w:rPr>
        <w:t xml:space="preserve">a </w:t>
      </w:r>
      <w:r w:rsidR="00AE1E48" w:rsidRPr="00B6172F">
        <w:rPr>
          <w:rFonts w:cs="Calibri"/>
        </w:rPr>
        <w:t>10-year</w:t>
      </w:r>
      <w:r w:rsidR="0064102B" w:rsidRPr="00B6172F">
        <w:rPr>
          <w:rFonts w:cs="Calibri"/>
        </w:rPr>
        <w:t xml:space="preserve"> permit to load for the purposes of dumping, and to dump up to </w:t>
      </w:r>
      <w:r w:rsidR="00DA0188" w:rsidRPr="00B6172F">
        <w:rPr>
          <w:rFonts w:cs="Calibri"/>
        </w:rPr>
        <w:t>2,920,000 cubic metres (in-situ) of dredged material derived from maintenance dredging of</w:t>
      </w:r>
      <w:r w:rsidR="004168F5" w:rsidRPr="00B6172F">
        <w:rPr>
          <w:rFonts w:cs="Calibri"/>
        </w:rPr>
        <w:t xml:space="preserve"> the shipping channels</w:t>
      </w:r>
      <w:r w:rsidR="005C2ABD" w:rsidRPr="00B6172F">
        <w:rPr>
          <w:rFonts w:cs="Calibri"/>
        </w:rPr>
        <w:t xml:space="preserve"> of the Port of Gladstone, </w:t>
      </w:r>
      <w:r w:rsidR="00DD57F8" w:rsidRPr="00B6172F">
        <w:rPr>
          <w:rFonts w:cs="Calibri"/>
        </w:rPr>
        <w:t xml:space="preserve">Queensland. </w:t>
      </w:r>
    </w:p>
    <w:p w14:paraId="2C74972A" w14:textId="69A2F21E" w:rsidR="006F1A90" w:rsidRDefault="006F1A90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6F1A90">
        <w:rPr>
          <w:rFonts w:cs="Calibri"/>
        </w:rPr>
        <w:t xml:space="preserve">An application (SD2023-4052) was received on 25 May 2023 from Cooper Energy Limited, Level 8, 70 Franklin Street, Adelaide, South Australia 5000 (ACN: 096 170 295), for the dumping (abandonment in-situ) of the Basker-A Manifold Pile. The pile has been decommissioned from petroleum title area VIC/RL13, located in the Eastern Bass Strait, approximately 55 km southeast of the Orbost Gas Plant on the coast of Victoria. </w:t>
      </w:r>
    </w:p>
    <w:p w14:paraId="316C6F3E" w14:textId="4B644B46" w:rsidR="006F1A90" w:rsidRPr="00215D6E" w:rsidRDefault="00C45199" w:rsidP="006F1A90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215D6E">
        <w:rPr>
          <w:rFonts w:cs="Calibri"/>
        </w:rPr>
        <w:t>An application (SD2023-4053) was received on</w:t>
      </w:r>
      <w:r w:rsidR="00456311" w:rsidRPr="00215D6E">
        <w:rPr>
          <w:rFonts w:cs="Calibri"/>
        </w:rPr>
        <w:t xml:space="preserve"> </w:t>
      </w:r>
      <w:r w:rsidR="00F93622">
        <w:rPr>
          <w:rFonts w:cs="Calibri"/>
        </w:rPr>
        <w:t>8</w:t>
      </w:r>
      <w:r w:rsidR="00E52588" w:rsidRPr="00215D6E">
        <w:rPr>
          <w:rFonts w:cs="Calibri"/>
        </w:rPr>
        <w:t xml:space="preserve"> June 2023</w:t>
      </w:r>
      <w:r w:rsidR="0014722A" w:rsidRPr="00215D6E">
        <w:rPr>
          <w:rFonts w:cs="Calibri"/>
        </w:rPr>
        <w:t xml:space="preserve"> from Gladstone Ports Corporation Limited, 45 Wharf Drive, Burnett Heads, Queensland 4670 (A</w:t>
      </w:r>
      <w:r w:rsidR="00D55DF0" w:rsidRPr="00215D6E">
        <w:rPr>
          <w:rFonts w:cs="Calibri"/>
        </w:rPr>
        <w:t>C</w:t>
      </w:r>
      <w:r w:rsidR="0014722A" w:rsidRPr="00215D6E">
        <w:rPr>
          <w:rFonts w:cs="Calibri"/>
        </w:rPr>
        <w:t xml:space="preserve">N: </w:t>
      </w:r>
      <w:r w:rsidR="007B4E24" w:rsidRPr="00215D6E">
        <w:rPr>
          <w:rFonts w:cs="Calibri"/>
        </w:rPr>
        <w:t>131 965 896</w:t>
      </w:r>
      <w:r w:rsidR="0014722A" w:rsidRPr="00215D6E">
        <w:rPr>
          <w:rFonts w:cs="Calibri"/>
        </w:rPr>
        <w:t xml:space="preserve">), </w:t>
      </w:r>
      <w:r w:rsidR="0022255E" w:rsidRPr="00215D6E">
        <w:rPr>
          <w:rFonts w:cs="Calibri"/>
        </w:rPr>
        <w:t xml:space="preserve">for a </w:t>
      </w:r>
      <w:r w:rsidR="004F04B5" w:rsidRPr="00215D6E">
        <w:rPr>
          <w:rFonts w:cs="Calibri"/>
        </w:rPr>
        <w:t xml:space="preserve">10- year </w:t>
      </w:r>
      <w:r w:rsidR="0022255E" w:rsidRPr="00215D6E">
        <w:rPr>
          <w:rFonts w:cs="Calibri"/>
        </w:rPr>
        <w:t xml:space="preserve">permit </w:t>
      </w:r>
      <w:r w:rsidR="0014722A" w:rsidRPr="00215D6E">
        <w:rPr>
          <w:rFonts w:cs="Calibri"/>
        </w:rPr>
        <w:t xml:space="preserve">to load for the purposes of dumping, and to dump up to </w:t>
      </w:r>
      <w:r w:rsidR="00215D6E" w:rsidRPr="00215D6E">
        <w:rPr>
          <w:rFonts w:cs="Calibri"/>
        </w:rPr>
        <w:t xml:space="preserve">3,900,000 </w:t>
      </w:r>
      <w:r w:rsidR="0014722A" w:rsidRPr="00215D6E">
        <w:rPr>
          <w:rFonts w:cs="Calibri"/>
        </w:rPr>
        <w:t>cubic metres (in-situ) of dredged material, derived from maintenance dredging at the Port of Bundaberg, Queensland.</w:t>
      </w:r>
      <w:r w:rsidR="00064AC6" w:rsidRPr="00215D6E">
        <w:rPr>
          <w:rFonts w:cs="Calibri"/>
        </w:rPr>
        <w:t xml:space="preserve"> </w:t>
      </w:r>
      <w:bookmarkStart w:id="2" w:name="_Hlk139382232"/>
      <w:r w:rsidR="00064AC6" w:rsidRPr="00215D6E">
        <w:rPr>
          <w:rFonts w:cs="Calibri"/>
        </w:rPr>
        <w:t xml:space="preserve">This application replaces </w:t>
      </w:r>
      <w:r w:rsidR="00CC5A86" w:rsidRPr="00215D6E">
        <w:rPr>
          <w:rFonts w:cs="Calibri"/>
        </w:rPr>
        <w:t xml:space="preserve">the </w:t>
      </w:r>
      <w:r w:rsidR="00064AC6" w:rsidRPr="00215D6E">
        <w:rPr>
          <w:rFonts w:cs="Calibri"/>
        </w:rPr>
        <w:t xml:space="preserve">previously submitted application </w:t>
      </w:r>
      <w:r w:rsidR="00A65218" w:rsidRPr="00215D6E">
        <w:rPr>
          <w:rFonts w:cs="Calibri"/>
        </w:rPr>
        <w:t>SD2022-4036</w:t>
      </w:r>
      <w:r w:rsidR="00064AC6" w:rsidRPr="00215D6E">
        <w:rPr>
          <w:rFonts w:cs="Calibri"/>
        </w:rPr>
        <w:t>, which ha</w:t>
      </w:r>
      <w:r w:rsidR="00A65218" w:rsidRPr="00215D6E">
        <w:rPr>
          <w:rFonts w:cs="Calibri"/>
        </w:rPr>
        <w:t>s</w:t>
      </w:r>
      <w:r w:rsidR="00064AC6" w:rsidRPr="00215D6E">
        <w:rPr>
          <w:rFonts w:cs="Calibri"/>
        </w:rPr>
        <w:t xml:space="preserve"> been withdrawn.</w:t>
      </w:r>
      <w:bookmarkEnd w:id="2"/>
    </w:p>
    <w:p w14:paraId="181609E3" w14:textId="5499F582" w:rsidR="006F1A90" w:rsidRPr="00AD41AA" w:rsidRDefault="006F1A90" w:rsidP="006F1A90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6F1A90">
        <w:rPr>
          <w:rFonts w:cs="Calibri"/>
        </w:rPr>
        <w:t xml:space="preserve">An application (SD2023-4054) was received on 14 June 2023 from Recfishwest, 3/45 Northside Drive, Hillarys, Western Australia 6025 (ABN: 77 922 817 608) and the Department of Primary Industries and Regional Development, 1 Nash Street, Perth, Western Australia 6000 (ABN: 18 951 343 745) for the placement of an artificial reef for recreational fishing purposes. The reef comprises 2 purpose-built reef towers made of steel, located offshore approximately 3.7 kilometres south-west of Kalbarri, Western </w:t>
      </w:r>
      <w:r w:rsidRPr="00AD41AA">
        <w:rPr>
          <w:rFonts w:cs="Calibri"/>
        </w:rPr>
        <w:t>Australia.</w:t>
      </w:r>
    </w:p>
    <w:p w14:paraId="4595C18C" w14:textId="4ACC3B91" w:rsidR="0022255E" w:rsidRPr="00AD41AA" w:rsidRDefault="00C45199" w:rsidP="0022255E">
      <w:pPr>
        <w:pStyle w:val="ListParagraph"/>
        <w:numPr>
          <w:ilvl w:val="0"/>
          <w:numId w:val="1"/>
        </w:numPr>
        <w:rPr>
          <w:rFonts w:cs="Calibri"/>
        </w:rPr>
      </w:pPr>
      <w:r w:rsidRPr="00AD41AA">
        <w:rPr>
          <w:rFonts w:cs="Calibri"/>
        </w:rPr>
        <w:t>An application (SD2023-4055) was received on</w:t>
      </w:r>
      <w:r w:rsidR="00E52588" w:rsidRPr="00AD41AA">
        <w:rPr>
          <w:rFonts w:cs="Calibri"/>
        </w:rPr>
        <w:t xml:space="preserve"> 29 June 2023</w:t>
      </w:r>
      <w:r w:rsidR="00B10903" w:rsidRPr="00AD41AA">
        <w:rPr>
          <w:rFonts w:cs="Calibri"/>
        </w:rPr>
        <w:t xml:space="preserve"> from </w:t>
      </w:r>
      <w:r w:rsidR="000579A0" w:rsidRPr="00AD41AA">
        <w:rPr>
          <w:rFonts w:cs="Calibri"/>
        </w:rPr>
        <w:t>Woodside Energy Group Pty Ltd</w:t>
      </w:r>
      <w:r w:rsidR="007403A2" w:rsidRPr="00AD41AA">
        <w:rPr>
          <w:rFonts w:cs="Calibri"/>
        </w:rPr>
        <w:t xml:space="preserve">, 11 Mount Street, Perth 6000 </w:t>
      </w:r>
      <w:r w:rsidR="00CB0A6C" w:rsidRPr="00AD41AA">
        <w:rPr>
          <w:rFonts w:cs="Calibri"/>
        </w:rPr>
        <w:t xml:space="preserve">(ACN: </w:t>
      </w:r>
      <w:r w:rsidR="007403A2" w:rsidRPr="00AD41AA">
        <w:rPr>
          <w:rFonts w:cs="Calibri"/>
        </w:rPr>
        <w:t xml:space="preserve">005 482 986), </w:t>
      </w:r>
      <w:r w:rsidR="0022255E" w:rsidRPr="00AD41AA">
        <w:rPr>
          <w:rFonts w:cs="Calibri"/>
        </w:rPr>
        <w:t>for a</w:t>
      </w:r>
      <w:r w:rsidR="00FD1638" w:rsidRPr="00AD41AA">
        <w:rPr>
          <w:rFonts w:cs="Calibri"/>
        </w:rPr>
        <w:t xml:space="preserve"> 5-year</w:t>
      </w:r>
      <w:r w:rsidR="0022255E" w:rsidRPr="00AD41AA">
        <w:rPr>
          <w:rFonts w:cs="Calibri"/>
        </w:rPr>
        <w:t xml:space="preserve"> permit to load for the purposes of dumping, and to dump up to </w:t>
      </w:r>
      <w:r w:rsidR="006F5369" w:rsidRPr="00AD41AA">
        <w:rPr>
          <w:rFonts w:cs="Calibri"/>
        </w:rPr>
        <w:t>85</w:t>
      </w:r>
      <w:r w:rsidR="0022255E" w:rsidRPr="00AD41AA">
        <w:rPr>
          <w:rFonts w:cs="Calibri"/>
        </w:rPr>
        <w:t xml:space="preserve">,000 cubic metres (in-situ) of dredged material, derived from </w:t>
      </w:r>
      <w:r w:rsidR="006F5369" w:rsidRPr="00AD41AA">
        <w:rPr>
          <w:rFonts w:cs="Calibri"/>
        </w:rPr>
        <w:t xml:space="preserve">capital </w:t>
      </w:r>
      <w:r w:rsidR="0022255E" w:rsidRPr="00AD41AA">
        <w:rPr>
          <w:rFonts w:cs="Calibri"/>
        </w:rPr>
        <w:t xml:space="preserve">dredging </w:t>
      </w:r>
      <w:r w:rsidR="00E00B17" w:rsidRPr="00AD41AA">
        <w:rPr>
          <w:rFonts w:cs="Calibri"/>
        </w:rPr>
        <w:t xml:space="preserve">of </w:t>
      </w:r>
      <w:r w:rsidR="00E00B17" w:rsidRPr="00AD41AA">
        <w:rPr>
          <w:rFonts w:cs="Calibri"/>
        </w:rPr>
        <w:lastRenderedPageBreak/>
        <w:t>the borrow ground</w:t>
      </w:r>
      <w:r w:rsidR="00D457BB" w:rsidRPr="00AD41AA">
        <w:rPr>
          <w:rFonts w:cs="Calibri"/>
        </w:rPr>
        <w:t xml:space="preserve"> as a contingency measure</w:t>
      </w:r>
      <w:r w:rsidR="00E00B17" w:rsidRPr="00AD41AA">
        <w:rPr>
          <w:rFonts w:cs="Calibri"/>
        </w:rPr>
        <w:t xml:space="preserve"> </w:t>
      </w:r>
      <w:r w:rsidR="00F667A9" w:rsidRPr="00AD41AA">
        <w:rPr>
          <w:rFonts w:cs="Calibri"/>
        </w:rPr>
        <w:t xml:space="preserve">for the Scarborough project </w:t>
      </w:r>
      <w:r w:rsidR="004E6590" w:rsidRPr="00AD41AA">
        <w:rPr>
          <w:rFonts w:cs="Calibri"/>
        </w:rPr>
        <w:t xml:space="preserve">at Dampier, Western </w:t>
      </w:r>
      <w:r w:rsidR="00D457BB" w:rsidRPr="00AD41AA">
        <w:rPr>
          <w:rFonts w:cs="Calibri"/>
        </w:rPr>
        <w:t>Australia</w:t>
      </w:r>
      <w:r w:rsidR="0022255E" w:rsidRPr="00AD41AA">
        <w:rPr>
          <w:rFonts w:cs="Calibri"/>
        </w:rPr>
        <w:t>.</w:t>
      </w:r>
    </w:p>
    <w:p w14:paraId="57C7894A" w14:textId="77777777" w:rsidR="000C2556" w:rsidRPr="00CD7B4D" w:rsidRDefault="000C2556" w:rsidP="000C2556">
      <w:pPr>
        <w:rPr>
          <w:rFonts w:cs="Calibri"/>
          <w:b/>
          <w:i/>
        </w:rPr>
      </w:pPr>
      <w:bookmarkStart w:id="3" w:name="_Hlk88582228"/>
      <w:bookmarkEnd w:id="1"/>
      <w:r w:rsidRPr="00CD7B4D">
        <w:rPr>
          <w:rFonts w:cs="Calibri"/>
          <w:b/>
          <w:i/>
        </w:rPr>
        <w:t>Permits granted under sections 19 and 21 of the Act</w:t>
      </w:r>
    </w:p>
    <w:p w14:paraId="4ACF1875" w14:textId="77777777" w:rsidR="0054505B" w:rsidRPr="009B647E" w:rsidRDefault="00C91822" w:rsidP="00A223BD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9B647E">
        <w:rPr>
          <w:rFonts w:cs="Calibri"/>
        </w:rPr>
        <w:t>A permit (SD2022-40</w:t>
      </w:r>
      <w:r w:rsidR="00474D42" w:rsidRPr="009B647E">
        <w:rPr>
          <w:rFonts w:cs="Calibri"/>
        </w:rPr>
        <w:t>20</w:t>
      </w:r>
      <w:r w:rsidRPr="009B647E">
        <w:rPr>
          <w:rFonts w:cs="Calibri"/>
        </w:rPr>
        <w:t>) was granted on</w:t>
      </w:r>
      <w:r w:rsidR="00963D38" w:rsidRPr="009B647E">
        <w:rPr>
          <w:rFonts w:cs="Calibri"/>
        </w:rPr>
        <w:t xml:space="preserve"> </w:t>
      </w:r>
      <w:r w:rsidR="009B6944" w:rsidRPr="009B647E">
        <w:rPr>
          <w:rFonts w:cs="Calibri"/>
        </w:rPr>
        <w:t>2 May 2023</w:t>
      </w:r>
      <w:r w:rsidR="00963D38" w:rsidRPr="009B647E">
        <w:rPr>
          <w:rFonts w:cs="Calibri"/>
        </w:rPr>
        <w:t xml:space="preserve"> to Recfishwest, 3/45 Northside Drive, Hillarys, Western Australia 6025 (ABN: 77 922 817 608) and the Department of Primary Industries and Regional Development, 1 Nash Street, Perth, Western Australia 6000 (ABN: 18 951 343 745) for the placement of an integrated artificial reef for recreational fishing purposes. The reef comprises </w:t>
      </w:r>
      <w:r w:rsidR="00A3456F" w:rsidRPr="009B647E">
        <w:rPr>
          <w:rFonts w:cs="Calibri"/>
        </w:rPr>
        <w:t>7</w:t>
      </w:r>
      <w:r w:rsidR="00963D38" w:rsidRPr="009B647E">
        <w:rPr>
          <w:rFonts w:cs="Calibri"/>
        </w:rPr>
        <w:t xml:space="preserve"> repurposed steel </w:t>
      </w:r>
      <w:r w:rsidR="00A3456F" w:rsidRPr="009B647E">
        <w:rPr>
          <w:rFonts w:cs="Calibri"/>
        </w:rPr>
        <w:t xml:space="preserve">monopod </w:t>
      </w:r>
      <w:r w:rsidR="00857722" w:rsidRPr="009B647E">
        <w:rPr>
          <w:rFonts w:cs="Calibri"/>
        </w:rPr>
        <w:t xml:space="preserve">platform </w:t>
      </w:r>
      <w:r w:rsidR="00963D38" w:rsidRPr="009B647E">
        <w:rPr>
          <w:rFonts w:cs="Calibri"/>
        </w:rPr>
        <w:t>sections and 4</w:t>
      </w:r>
      <w:r w:rsidR="00857722" w:rsidRPr="009B647E">
        <w:rPr>
          <w:rFonts w:cs="Calibri"/>
        </w:rPr>
        <w:t>0</w:t>
      </w:r>
      <w:r w:rsidR="00963D38" w:rsidRPr="009B647E">
        <w:rPr>
          <w:rFonts w:cs="Calibri"/>
        </w:rPr>
        <w:t xml:space="preserve"> purpose-built concrete modules, located</w:t>
      </w:r>
      <w:r w:rsidR="00EB4D9B" w:rsidRPr="009B647E">
        <w:rPr>
          <w:rFonts w:cs="Calibri"/>
        </w:rPr>
        <w:t xml:space="preserve"> offshore</w:t>
      </w:r>
      <w:r w:rsidR="00963D38" w:rsidRPr="009B647E">
        <w:rPr>
          <w:rFonts w:cs="Calibri"/>
        </w:rPr>
        <w:t xml:space="preserve"> approximately </w:t>
      </w:r>
      <w:r w:rsidR="00857722" w:rsidRPr="009B647E">
        <w:rPr>
          <w:rFonts w:cs="Calibri"/>
        </w:rPr>
        <w:t>20</w:t>
      </w:r>
      <w:r w:rsidR="00963D38" w:rsidRPr="009B647E">
        <w:rPr>
          <w:rFonts w:cs="Calibri"/>
        </w:rPr>
        <w:t xml:space="preserve"> kilometres </w:t>
      </w:r>
      <w:r w:rsidR="006C2865" w:rsidRPr="009B647E">
        <w:rPr>
          <w:rFonts w:cs="Calibri"/>
        </w:rPr>
        <w:t xml:space="preserve">north-west of Onslow, Western Australia. </w:t>
      </w:r>
      <w:r w:rsidR="00173698" w:rsidRPr="009B647E">
        <w:rPr>
          <w:rFonts w:cs="Calibri"/>
        </w:rPr>
        <w:t xml:space="preserve">This permit is valid until </w:t>
      </w:r>
      <w:r w:rsidR="0054505B" w:rsidRPr="009B647E">
        <w:rPr>
          <w:rFonts w:cs="Calibri"/>
        </w:rPr>
        <w:t>30 April 2055.</w:t>
      </w:r>
    </w:p>
    <w:p w14:paraId="2B4C7626" w14:textId="705F3AD0" w:rsidR="006F1A90" w:rsidRPr="009B647E" w:rsidRDefault="006F1A90" w:rsidP="002A6082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9B647E">
        <w:rPr>
          <w:rFonts w:cs="Calibri"/>
        </w:rPr>
        <w:t xml:space="preserve">A permit (SD2022-4021) was granted on 2 May 2023 to Recfishwest, 3/45 Northside Drive, Hillarys, Western Australia 6025 (ABN: 77 922 817 608) and the Department of Primary Industries and Regional Development, 1 Nash Street, Perth, Western Australia 6000 (ABN: 18 951 343 745) for the placement of an </w:t>
      </w:r>
      <w:r w:rsidR="00E67F10" w:rsidRPr="009B647E">
        <w:rPr>
          <w:rFonts w:cs="Calibri"/>
        </w:rPr>
        <w:t xml:space="preserve">integrated artificial reef </w:t>
      </w:r>
      <w:r w:rsidRPr="009B647E">
        <w:rPr>
          <w:rFonts w:cs="Calibri"/>
        </w:rPr>
        <w:t>artificial reef for recreational fishing purposes. The reef comprises 14 repurposed steel monopod platform sections and 80 purpose-built concrete modules, located offshore approximately 19.5 kilometres west of Onslow, Western Australia. This permit is valid until 30 April 2055.</w:t>
      </w:r>
    </w:p>
    <w:p w14:paraId="0ED6A72E" w14:textId="1176E70C" w:rsidR="006F1A90" w:rsidRDefault="006F1A90" w:rsidP="005A520D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6F1A90">
        <w:rPr>
          <w:rFonts w:cs="Calibri"/>
        </w:rPr>
        <w:t>A permit (SD2022-4040) was granted on 25 May 2023 to Onslow Marine Support Base Pty Ltd, Suite 3, 105 Forrest Street, Cottesloe, Western Australia 6011 (ABN: 59 167 963 715), for a period of 1 year to load for the purposes of dumping, and to dump up to 33,000 cubic metres (in-situ) of dredged material, derived from maintenance dredging of the approach channel and inner harbour/turning basin of the Port of Onslow (Beadon Creek), Onslow, Western Australia. This permit is valid until 31 May 2024.</w:t>
      </w:r>
    </w:p>
    <w:p w14:paraId="70A8E167" w14:textId="4CBE45BD" w:rsidR="005A520D" w:rsidRPr="00215D6E" w:rsidRDefault="005A520D" w:rsidP="005A520D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215D6E">
        <w:rPr>
          <w:rFonts w:cs="Calibri"/>
        </w:rPr>
        <w:t>A permit (SD2023-4046) was granted on 9 June 2023 to PTTEP Australia Timor Sea Pty Ltd (A</w:t>
      </w:r>
      <w:r w:rsidR="00C43CC4" w:rsidRPr="00215D6E">
        <w:rPr>
          <w:rFonts w:cs="Calibri"/>
        </w:rPr>
        <w:t>C</w:t>
      </w:r>
      <w:r w:rsidRPr="00215D6E">
        <w:rPr>
          <w:rFonts w:cs="Calibri"/>
        </w:rPr>
        <w:t xml:space="preserve">N: </w:t>
      </w:r>
      <w:r w:rsidR="00C43CC4" w:rsidRPr="00215D6E">
        <w:rPr>
          <w:rFonts w:cs="Calibri"/>
        </w:rPr>
        <w:t>064 126 138</w:t>
      </w:r>
      <w:r w:rsidRPr="00215D6E">
        <w:rPr>
          <w:rFonts w:cs="Calibri"/>
        </w:rPr>
        <w:t>) and PTTEP Australasia (Ashmore Cartier) Pty Ltd (A</w:t>
      </w:r>
      <w:r w:rsidR="00C43CC4" w:rsidRPr="00215D6E">
        <w:rPr>
          <w:rFonts w:cs="Calibri"/>
        </w:rPr>
        <w:t>C</w:t>
      </w:r>
      <w:r w:rsidRPr="00215D6E">
        <w:rPr>
          <w:rFonts w:cs="Calibri"/>
        </w:rPr>
        <w:t xml:space="preserve">N: </w:t>
      </w:r>
      <w:r w:rsidR="002166D3" w:rsidRPr="00215D6E">
        <w:rPr>
          <w:rFonts w:cs="Calibri"/>
        </w:rPr>
        <w:t>004 210 164</w:t>
      </w:r>
      <w:r w:rsidRPr="00215D6E">
        <w:rPr>
          <w:rFonts w:cs="Calibri"/>
        </w:rPr>
        <w:t xml:space="preserve">), both of Level 5, 225 St Georges Terrace, Perth, Western Australia 6000, for the dumping (abandonment in-situ) of the Tenacious West-1 ST1 and Oliver-2 wellheads. The </w:t>
      </w:r>
      <w:r w:rsidR="00512B59">
        <w:rPr>
          <w:rFonts w:cs="Calibri"/>
        </w:rPr>
        <w:t>decommissioned wellheads are</w:t>
      </w:r>
      <w:r w:rsidRPr="00215D6E">
        <w:rPr>
          <w:rFonts w:cs="Calibri"/>
        </w:rPr>
        <w:t xml:space="preserve"> located in the Timor Sea, approximately 260 kilometres northwest of the Kimberly Coastline of Western Australia.</w:t>
      </w:r>
      <w:r w:rsidR="00173698" w:rsidRPr="00215D6E">
        <w:rPr>
          <w:rFonts w:cs="Calibri"/>
        </w:rPr>
        <w:t xml:space="preserve"> This permit is valid until </w:t>
      </w:r>
      <w:r w:rsidR="00DC463C" w:rsidRPr="00215D6E">
        <w:rPr>
          <w:rFonts w:cs="Calibri"/>
        </w:rPr>
        <w:t>24 June</w:t>
      </w:r>
      <w:r w:rsidR="00173698" w:rsidRPr="00215D6E">
        <w:rPr>
          <w:rFonts w:cs="Calibri"/>
        </w:rPr>
        <w:t xml:space="preserve"> 202</w:t>
      </w:r>
      <w:r w:rsidR="00DC463C" w:rsidRPr="00215D6E">
        <w:rPr>
          <w:rFonts w:cs="Calibri"/>
        </w:rPr>
        <w:t>4</w:t>
      </w:r>
      <w:r w:rsidR="00173698" w:rsidRPr="00215D6E">
        <w:rPr>
          <w:rFonts w:cs="Calibri"/>
        </w:rPr>
        <w:t>.</w:t>
      </w:r>
    </w:p>
    <w:p w14:paraId="1F04FAFB" w14:textId="77777777" w:rsidR="000C2556" w:rsidRPr="007E1C1F" w:rsidRDefault="000C2556" w:rsidP="000C2556">
      <w:pPr>
        <w:rPr>
          <w:rFonts w:cs="Calibri"/>
        </w:rPr>
      </w:pPr>
      <w:bookmarkStart w:id="4" w:name="_Hlk88646463"/>
      <w:bookmarkEnd w:id="3"/>
      <w:r w:rsidRPr="007E1C1F">
        <w:rPr>
          <w:rFonts w:cs="Calibri"/>
        </w:rPr>
        <w:t xml:space="preserve">The Minister/delegate did not require the permits to undergo an assessment in accordance with section 160 of the </w:t>
      </w:r>
      <w:r w:rsidRPr="007E1C1F">
        <w:rPr>
          <w:rFonts w:cs="Calibri"/>
          <w:i/>
          <w:iCs/>
        </w:rPr>
        <w:t>Environment Protection and Biodiversity Conservation Act 1999</w:t>
      </w:r>
      <w:r w:rsidRPr="007E1C1F">
        <w:rPr>
          <w:rFonts w:cs="Calibri"/>
        </w:rPr>
        <w:t xml:space="preserve"> (EPBC Act).</w:t>
      </w:r>
    </w:p>
    <w:bookmarkEnd w:id="4"/>
    <w:p w14:paraId="3E93EA6A" w14:textId="77777777" w:rsidR="000C2556" w:rsidRDefault="000C2556" w:rsidP="000C2556">
      <w:pPr>
        <w:rPr>
          <w:rFonts w:cs="Calibri"/>
        </w:rPr>
      </w:pPr>
      <w:r w:rsidRPr="006F25FB">
        <w:rPr>
          <w:rFonts w:cs="Calibri"/>
        </w:rPr>
        <w:t xml:space="preserve">Copies of a decision by the Minister/delegate under the Act may be obtained, upon request, from the Director, Sea Dumping Section, Department of </w:t>
      </w:r>
      <w:r>
        <w:rPr>
          <w:rFonts w:cs="Calibri"/>
        </w:rPr>
        <w:t>Climate Change, Energy,</w:t>
      </w:r>
      <w:r w:rsidRPr="006F25FB">
        <w:rPr>
          <w:rFonts w:cs="Calibri"/>
        </w:rPr>
        <w:t xml:space="preserve"> the Environment</w:t>
      </w:r>
      <w:r>
        <w:rPr>
          <w:rFonts w:cs="Calibri"/>
        </w:rPr>
        <w:t xml:space="preserve"> and Water</w:t>
      </w:r>
      <w:r w:rsidRPr="006F25FB">
        <w:rPr>
          <w:rFonts w:cs="Calibri"/>
        </w:rPr>
        <w:t xml:space="preserve">, </w:t>
      </w:r>
      <w:r w:rsidRPr="00D55BD1">
        <w:rPr>
          <w:rFonts w:cs="Calibri"/>
        </w:rPr>
        <w:t>GPO</w:t>
      </w:r>
      <w:r>
        <w:rPr>
          <w:rFonts w:cs="Calibri"/>
        </w:rPr>
        <w:t> </w:t>
      </w:r>
      <w:r w:rsidRPr="00D55BD1">
        <w:rPr>
          <w:rFonts w:cs="Calibri"/>
        </w:rPr>
        <w:t>Box 3090, CANBERRA, ACT 2601.</w:t>
      </w:r>
      <w:r w:rsidRPr="001A74D1">
        <w:rPr>
          <w:rFonts w:cs="Calibri"/>
        </w:rPr>
        <w:t xml:space="preserve"> </w:t>
      </w:r>
    </w:p>
    <w:p w14:paraId="4B94B95D" w14:textId="6EE768C8" w:rsidR="000C2556" w:rsidRPr="00F868DF" w:rsidRDefault="00F868DF" w:rsidP="00F868DF">
      <w:pPr>
        <w:contextualSpacing/>
        <w:rPr>
          <w:rFonts w:eastAsia="Times New Roman" w:cs="Calibri"/>
        </w:rPr>
      </w:pPr>
      <w:r w:rsidRPr="00F868DF">
        <w:rPr>
          <w:rFonts w:eastAsia="Times New Roman" w:cs="Calibri"/>
        </w:rPr>
        <w:t>Kaity Bradey</w:t>
      </w:r>
    </w:p>
    <w:p w14:paraId="239806A5" w14:textId="385BABF9" w:rsidR="000C2556" w:rsidRPr="00F868DF" w:rsidRDefault="00F868DF" w:rsidP="00F868DF">
      <w:pPr>
        <w:contextualSpacing/>
        <w:rPr>
          <w:rFonts w:eastAsia="Times New Roman" w:cs="Calibri"/>
        </w:rPr>
      </w:pPr>
      <w:r w:rsidRPr="00F868DF">
        <w:rPr>
          <w:rFonts w:eastAsia="Times New Roman" w:cs="Calibri"/>
        </w:rPr>
        <w:t xml:space="preserve">Acting </w:t>
      </w:r>
      <w:r w:rsidR="000C2556" w:rsidRPr="00F868DF">
        <w:rPr>
          <w:rFonts w:eastAsia="Times New Roman" w:cs="Calibri"/>
        </w:rPr>
        <w:t>Director</w:t>
      </w:r>
    </w:p>
    <w:p w14:paraId="1A43A3F6" w14:textId="77777777" w:rsidR="000C2556" w:rsidRPr="00F868DF" w:rsidRDefault="000C2556" w:rsidP="00F868DF">
      <w:pPr>
        <w:contextualSpacing/>
        <w:rPr>
          <w:rFonts w:eastAsia="Times New Roman" w:cs="Calibri"/>
        </w:rPr>
      </w:pPr>
      <w:r w:rsidRPr="00F868DF">
        <w:rPr>
          <w:rFonts w:eastAsia="Times New Roman" w:cs="Calibri"/>
        </w:rPr>
        <w:t xml:space="preserve">Sea Dumping Section </w:t>
      </w:r>
    </w:p>
    <w:p w14:paraId="2FF5DACD" w14:textId="2614AE15" w:rsidR="000C2556" w:rsidRPr="001A74D1" w:rsidRDefault="00BC1DEA" w:rsidP="00F868DF">
      <w:pPr>
        <w:contextualSpacing/>
        <w:rPr>
          <w:rFonts w:cs="Calibri"/>
        </w:rPr>
      </w:pPr>
      <w:r>
        <w:rPr>
          <w:rFonts w:eastAsia="Times New Roman" w:cs="Calibri"/>
        </w:rPr>
        <w:t>10</w:t>
      </w:r>
      <w:r w:rsidR="002A2FB1" w:rsidRPr="00F868DF">
        <w:rPr>
          <w:rFonts w:eastAsia="Times New Roman" w:cs="Calibri"/>
        </w:rPr>
        <w:t xml:space="preserve"> Ju</w:t>
      </w:r>
      <w:r w:rsidR="004C5399">
        <w:rPr>
          <w:rFonts w:eastAsia="Times New Roman" w:cs="Calibri"/>
        </w:rPr>
        <w:t>ly</w:t>
      </w:r>
      <w:r w:rsidR="000C2556" w:rsidRPr="00F868DF">
        <w:rPr>
          <w:rFonts w:eastAsia="Times New Roman" w:cs="Calibri"/>
        </w:rPr>
        <w:t xml:space="preserve"> 2023</w:t>
      </w:r>
      <w:r w:rsidR="000C2556" w:rsidRPr="001A74D1">
        <w:rPr>
          <w:rFonts w:cs="Calibri"/>
        </w:rPr>
        <w:br/>
      </w:r>
    </w:p>
    <w:p w14:paraId="1EF15C16" w14:textId="77777777" w:rsidR="004B2753" w:rsidRPr="00424B97" w:rsidRDefault="004B2753" w:rsidP="00424B97"/>
    <w:sectPr w:rsidR="004B2753" w:rsidRPr="00424B97" w:rsidSect="008E4F6C">
      <w:headerReference w:type="first" r:id="rId14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DFE87" w14:textId="77777777" w:rsidR="006F6A72" w:rsidRDefault="006F6A72" w:rsidP="003A707F">
      <w:pPr>
        <w:spacing w:after="0" w:line="240" w:lineRule="auto"/>
      </w:pPr>
      <w:r>
        <w:separator/>
      </w:r>
    </w:p>
  </w:endnote>
  <w:endnote w:type="continuationSeparator" w:id="0">
    <w:p w14:paraId="5B3DE44D" w14:textId="77777777" w:rsidR="006F6A72" w:rsidRDefault="006F6A72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91DFD6-FDA2-4306-8093-CB428F338D07}"/>
    <w:embedBold r:id="rId2" w:fontKey="{F92B188A-E9CC-4679-A666-8909074A9DCD}"/>
    <w:embedItalic r:id="rId3" w:fontKey="{4D1E08F4-FCC5-4E6F-B360-541E32CAFF0D}"/>
    <w:embedBoldItalic r:id="rId4" w:fontKey="{7F0BFF64-AA0A-4453-B07F-D765647923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B51B4" w14:textId="77777777" w:rsidR="006F6A72" w:rsidRDefault="006F6A72" w:rsidP="003A707F">
      <w:pPr>
        <w:spacing w:after="0" w:line="240" w:lineRule="auto"/>
      </w:pPr>
      <w:r>
        <w:separator/>
      </w:r>
    </w:p>
  </w:footnote>
  <w:footnote w:type="continuationSeparator" w:id="0">
    <w:p w14:paraId="52E4C834" w14:textId="77777777" w:rsidR="006F6A72" w:rsidRDefault="006F6A72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63BDEE2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9CBF62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5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3C48941" wp14:editId="75D22CB8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0AFB42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F9FF30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5C4BED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1E287E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6" w:name="GazNo"/>
          <w:bookmarkEnd w:id="6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A846FE1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5"/>
  </w:tbl>
  <w:p w14:paraId="47D9149E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DF8D02E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E12D31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0209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1526F"/>
    <w:rsid w:val="00017E08"/>
    <w:rsid w:val="00032512"/>
    <w:rsid w:val="00047A15"/>
    <w:rsid w:val="00052353"/>
    <w:rsid w:val="000579A0"/>
    <w:rsid w:val="00064AC6"/>
    <w:rsid w:val="00065E61"/>
    <w:rsid w:val="00092B08"/>
    <w:rsid w:val="000C2556"/>
    <w:rsid w:val="000C47C2"/>
    <w:rsid w:val="000D2FBE"/>
    <w:rsid w:val="000E1F2B"/>
    <w:rsid w:val="00130AAA"/>
    <w:rsid w:val="0013372F"/>
    <w:rsid w:val="00146839"/>
    <w:rsid w:val="00146D8F"/>
    <w:rsid w:val="00147145"/>
    <w:rsid w:val="0014722A"/>
    <w:rsid w:val="00173698"/>
    <w:rsid w:val="001C2AAD"/>
    <w:rsid w:val="001C7BF4"/>
    <w:rsid w:val="001D7F94"/>
    <w:rsid w:val="001F53EE"/>
    <w:rsid w:val="001F6E54"/>
    <w:rsid w:val="00215D6E"/>
    <w:rsid w:val="002166D3"/>
    <w:rsid w:val="0022255E"/>
    <w:rsid w:val="0022512A"/>
    <w:rsid w:val="00280BCD"/>
    <w:rsid w:val="00294B82"/>
    <w:rsid w:val="002A2FB1"/>
    <w:rsid w:val="002A64D7"/>
    <w:rsid w:val="002C4737"/>
    <w:rsid w:val="002F2B7F"/>
    <w:rsid w:val="00340B83"/>
    <w:rsid w:val="00375196"/>
    <w:rsid w:val="00385D3C"/>
    <w:rsid w:val="003A1A0A"/>
    <w:rsid w:val="003A707F"/>
    <w:rsid w:val="003B0EC1"/>
    <w:rsid w:val="003B573B"/>
    <w:rsid w:val="003D541F"/>
    <w:rsid w:val="003F2CBD"/>
    <w:rsid w:val="004168F5"/>
    <w:rsid w:val="00424B97"/>
    <w:rsid w:val="004352C7"/>
    <w:rsid w:val="00454EBD"/>
    <w:rsid w:val="00456311"/>
    <w:rsid w:val="00462B34"/>
    <w:rsid w:val="00474D42"/>
    <w:rsid w:val="004A2278"/>
    <w:rsid w:val="004B2753"/>
    <w:rsid w:val="004B70DD"/>
    <w:rsid w:val="004C5399"/>
    <w:rsid w:val="004E6590"/>
    <w:rsid w:val="004F04B5"/>
    <w:rsid w:val="004F23BF"/>
    <w:rsid w:val="00512B59"/>
    <w:rsid w:val="00514ACF"/>
    <w:rsid w:val="00517A80"/>
    <w:rsid w:val="00520873"/>
    <w:rsid w:val="0054505B"/>
    <w:rsid w:val="00563B07"/>
    <w:rsid w:val="00573D44"/>
    <w:rsid w:val="005A520D"/>
    <w:rsid w:val="005B3281"/>
    <w:rsid w:val="005C2ABD"/>
    <w:rsid w:val="005D7794"/>
    <w:rsid w:val="005F3F70"/>
    <w:rsid w:val="00634667"/>
    <w:rsid w:val="0064102B"/>
    <w:rsid w:val="006C12A0"/>
    <w:rsid w:val="006C2865"/>
    <w:rsid w:val="006E5BC2"/>
    <w:rsid w:val="006F1A90"/>
    <w:rsid w:val="006F4160"/>
    <w:rsid w:val="006F5369"/>
    <w:rsid w:val="006F6A72"/>
    <w:rsid w:val="00705F1E"/>
    <w:rsid w:val="00707A52"/>
    <w:rsid w:val="007403A2"/>
    <w:rsid w:val="00756E9D"/>
    <w:rsid w:val="0078082D"/>
    <w:rsid w:val="00781969"/>
    <w:rsid w:val="00782AD4"/>
    <w:rsid w:val="007A1C42"/>
    <w:rsid w:val="007B4CF0"/>
    <w:rsid w:val="007B4E24"/>
    <w:rsid w:val="007B747E"/>
    <w:rsid w:val="007E1C1F"/>
    <w:rsid w:val="008272DA"/>
    <w:rsid w:val="00840A06"/>
    <w:rsid w:val="008439B7"/>
    <w:rsid w:val="00857722"/>
    <w:rsid w:val="008614BE"/>
    <w:rsid w:val="0087253F"/>
    <w:rsid w:val="008861F6"/>
    <w:rsid w:val="008C155D"/>
    <w:rsid w:val="008E015D"/>
    <w:rsid w:val="008E4F6C"/>
    <w:rsid w:val="0094029A"/>
    <w:rsid w:val="009539C7"/>
    <w:rsid w:val="00963D38"/>
    <w:rsid w:val="00974217"/>
    <w:rsid w:val="00997388"/>
    <w:rsid w:val="009B647E"/>
    <w:rsid w:val="009B6944"/>
    <w:rsid w:val="009C3BF0"/>
    <w:rsid w:val="009E43EA"/>
    <w:rsid w:val="00A00F21"/>
    <w:rsid w:val="00A07E27"/>
    <w:rsid w:val="00A3456F"/>
    <w:rsid w:val="00A612A6"/>
    <w:rsid w:val="00A65218"/>
    <w:rsid w:val="00A668ED"/>
    <w:rsid w:val="00A8247F"/>
    <w:rsid w:val="00A83BD8"/>
    <w:rsid w:val="00A91396"/>
    <w:rsid w:val="00AA555D"/>
    <w:rsid w:val="00AD41AA"/>
    <w:rsid w:val="00AE1E48"/>
    <w:rsid w:val="00AF36A1"/>
    <w:rsid w:val="00B009B7"/>
    <w:rsid w:val="00B10903"/>
    <w:rsid w:val="00B36D3E"/>
    <w:rsid w:val="00B6172F"/>
    <w:rsid w:val="00B749F5"/>
    <w:rsid w:val="00B75E7F"/>
    <w:rsid w:val="00B84226"/>
    <w:rsid w:val="00B9008F"/>
    <w:rsid w:val="00BB3805"/>
    <w:rsid w:val="00BC1DEA"/>
    <w:rsid w:val="00BE7780"/>
    <w:rsid w:val="00C3082C"/>
    <w:rsid w:val="00C43CC4"/>
    <w:rsid w:val="00C45199"/>
    <w:rsid w:val="00C63C4E"/>
    <w:rsid w:val="00C72C30"/>
    <w:rsid w:val="00C91822"/>
    <w:rsid w:val="00CB0A6C"/>
    <w:rsid w:val="00CC5A86"/>
    <w:rsid w:val="00CD7B4D"/>
    <w:rsid w:val="00CF0A22"/>
    <w:rsid w:val="00D229E5"/>
    <w:rsid w:val="00D457BB"/>
    <w:rsid w:val="00D55DF0"/>
    <w:rsid w:val="00D71194"/>
    <w:rsid w:val="00D77A88"/>
    <w:rsid w:val="00D857B1"/>
    <w:rsid w:val="00DA0188"/>
    <w:rsid w:val="00DC463C"/>
    <w:rsid w:val="00DD50BE"/>
    <w:rsid w:val="00DD57F8"/>
    <w:rsid w:val="00DE4550"/>
    <w:rsid w:val="00E00B17"/>
    <w:rsid w:val="00E16213"/>
    <w:rsid w:val="00E36744"/>
    <w:rsid w:val="00E3719D"/>
    <w:rsid w:val="00E40409"/>
    <w:rsid w:val="00E52588"/>
    <w:rsid w:val="00E615E9"/>
    <w:rsid w:val="00E67F10"/>
    <w:rsid w:val="00E76B41"/>
    <w:rsid w:val="00EB4D9B"/>
    <w:rsid w:val="00F03910"/>
    <w:rsid w:val="00F04EBE"/>
    <w:rsid w:val="00F13FDB"/>
    <w:rsid w:val="00F1640D"/>
    <w:rsid w:val="00F24AF0"/>
    <w:rsid w:val="00F262B7"/>
    <w:rsid w:val="00F40885"/>
    <w:rsid w:val="00F667A9"/>
    <w:rsid w:val="00F72ADB"/>
    <w:rsid w:val="00F868DF"/>
    <w:rsid w:val="00F93622"/>
    <w:rsid w:val="00FA0131"/>
    <w:rsid w:val="00FA2560"/>
    <w:rsid w:val="00FC0A7D"/>
    <w:rsid w:val="00FD1638"/>
    <w:rsid w:val="00FD6663"/>
    <w:rsid w:val="00FE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74BAC"/>
  <w15:docId w15:val="{808F0CF9-4115-410D-A2C7-6EE6C551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BodyTextIndent">
    <w:name w:val="Body Text Indent"/>
    <w:basedOn w:val="Normal"/>
    <w:link w:val="BodyTextIndentChar"/>
    <w:uiPriority w:val="99"/>
    <w:rsid w:val="000C2556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4"/>
      <w:lang w:eastAsia="zh-CN" w:bidi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C2556"/>
    <w:rPr>
      <w:rFonts w:ascii="Times New Roman" w:eastAsia="Times New Roman" w:hAnsi="Times New Roman" w:cs="Angsana New"/>
      <w:sz w:val="24"/>
      <w:szCs w:val="24"/>
      <w:lang w:eastAsia="zh-CN" w:bidi="th-TH"/>
    </w:rPr>
  </w:style>
  <w:style w:type="paragraph" w:styleId="ListParagraph">
    <w:name w:val="List Paragraph"/>
    <w:basedOn w:val="Normal"/>
    <w:uiPriority w:val="34"/>
    <w:qFormat/>
    <w:rsid w:val="000C2556"/>
    <w:pPr>
      <w:ind w:left="720"/>
      <w:contextualSpacing/>
    </w:pPr>
    <w:rPr>
      <w:rFonts w:eastAsia="Times New Roman" w:cs="Times New Roman"/>
    </w:rPr>
  </w:style>
  <w:style w:type="paragraph" w:styleId="Revision">
    <w:name w:val="Revision"/>
    <w:hidden/>
    <w:uiPriority w:val="99"/>
    <w:semiHidden/>
    <w:rsid w:val="00F262B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262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62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62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2B7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0C4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Description xmlns="426d917c-97c2-4e4d-83fc-c9396d0fafe9">For approval</DocumentDescription>
    <Function xmlns="426d917c-97c2-4e4d-83fc-c9396d0fafe9">Administration</Function>
    <IconOverlay xmlns="http://schemas.microsoft.com/sharepoint/v4" xsi:nil="true"/>
    <Document_x0020_Type xmlns="426d917c-97c2-4e4d-83fc-c9396d0fafe9" xsi:nil="true"/>
    <Approval xmlns="426d917c-97c2-4e4d-83fc-c9396d0fafe9" xsi:nil="true"/>
    <RecordNumber xmlns="426d917c-97c2-4e4d-83fc-c9396d0fafe9" xsi:nil="true"/>
  </documentManagement>
</p:properties>
</file>

<file path=customXml/item2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3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8E207CFE0F61D942B46C4319602B52E100F3F1FEC99C0DA34C821BE28D3B72817D" ma:contentTypeVersion="13" ma:contentTypeDescription="SPIRE Document" ma:contentTypeScope="" ma:versionID="bbd645845eef1cbb64d4bc58b9181b01">
  <xsd:schema xmlns:xsd="http://www.w3.org/2001/XMLSchema" xmlns:xs="http://www.w3.org/2001/XMLSchema" xmlns:p="http://schemas.microsoft.com/office/2006/metadata/properties" xmlns:ns2="426d917c-97c2-4e4d-83fc-c9396d0fafe9" xmlns:ns3="http://schemas.microsoft.com/sharepoint/v4" targetNamespace="http://schemas.microsoft.com/office/2006/metadata/properties" ma:root="true" ma:fieldsID="c588d5a73ab8849b6fe52733489c0af6" ns2:_="" ns3:_="">
    <xsd:import namespace="426d917c-97c2-4e4d-83fc-c9396d0fafe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d917c-97c2-4e4d-83fc-c9396d0fafe9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Administratio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  <xsd:element name="Document_x0020_Type" ma:index="13" nillable="true" ma:displayName="Document Type" ma:format="RadioButtons" ma:internalName="Document_x0020_Type">
      <xsd:simpleType>
        <xsd:restriction base="dms:Choice">
          <xsd:enumeration value="Administration"/>
          <xsd:enumeration value="Approvals"/>
          <xsd:enumeration value="Background/working documents"/>
          <xsd:enumeration value="Briefs"/>
          <xsd:enumeration value="Deliverables"/>
          <xsd:enumeration value="Drafting Instructions"/>
          <xsd:enumeration value="International Maritime Organisation (IMO) documents"/>
          <xsd:enumeration value="Interdepartmental Meeting/Committee"/>
          <xsd:enumeration value="Legal Advice"/>
          <xsd:enumeration value="Letters and emails"/>
          <xsd:enumeration value="Office of Parliamentary Counsel (OPC) drafts"/>
          <xsd:enumeration value="Policy documents"/>
          <xsd:enumeration value="Presentations"/>
          <xsd:enumeration value="Procedures"/>
          <xsd:enumeration value="Procurement"/>
          <xsd:enumeration value="Project management documents"/>
          <xsd:enumeration value="Risk"/>
          <xsd:enumeration value="Scientific papers and reports"/>
          <xsd:enumeration value="Stakeholders"/>
          <xsd:enumeration value="Track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938A64-2F17-4960-A5CC-BFEA3D8A30B2}">
  <ds:schemaRefs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sharepoint/v4"/>
    <ds:schemaRef ds:uri="426d917c-97c2-4e4d-83fc-c9396d0fafe9"/>
  </ds:schemaRefs>
</ds:datastoreItem>
</file>

<file path=customXml/itemProps2.xml><?xml version="1.0" encoding="utf-8"?>
<ds:datastoreItem xmlns:ds="http://schemas.openxmlformats.org/officeDocument/2006/customXml" ds:itemID="{1081A2EE-17A3-41E0-B995-73CBEB64674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905F3AC-4C83-485A-8B10-907CEF5C64D0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6A8656DA-EEB5-4912-8CFE-7A3CDC53597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FE35738-BE6C-4A4A-BA36-5AF21CA6E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d917c-97c2-4e4d-83fc-c9396d0fafe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785</Words>
  <Characters>4478</Characters>
  <Application>Microsoft Office Word</Application>
  <DocSecurity>0</DocSecurity>
  <PresentationFormat/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SD2023 - Gazette Q1 - 1 Jan - 31 March 2023</vt:lpstr>
    </vt:vector>
  </TitlesOfParts>
  <Manager/>
  <Company/>
  <LinksUpToDate>false</LinksUpToDate>
  <CharactersWithSpaces>5253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SD2023 - Gazette Q2 - 1 April - 30 June 2023</dc:title>
  <dc:subject/>
  <dc:creator>Elizabeth Dyer</dc:creator>
  <cp:keywords/>
  <dc:description/>
  <cp:lastModifiedBy>Elizabeth Dyer</cp:lastModifiedBy>
  <cp:revision>2</cp:revision>
  <cp:lastPrinted>2013-06-24T01:35:00Z</cp:lastPrinted>
  <dcterms:created xsi:type="dcterms:W3CDTF">2023-07-11T00:29:00Z</dcterms:created>
  <dcterms:modified xsi:type="dcterms:W3CDTF">2023-07-11T00:29:00Z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0x0101008E207CFE0F61D942B46C4319602B52E100F3F1FEC99C0DA34C821BE28D3B72817D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{b69d1b21-62df-446d-b084-a37943bf9e77}</vt:lpwstr>
  </property>
  <property fmtid="{D5CDD505-2E9C-101B-9397-08002B2CF9AE}" pid="5" name="RecordPoint_ActiveItemListId">
    <vt:lpwstr>{f02016c8-d21f-4366-a56c-868705daf3de}</vt:lpwstr>
  </property>
  <property fmtid="{D5CDD505-2E9C-101B-9397-08002B2CF9AE}" pid="6" name="RecordPoint_ActiveItemUniqueId">
    <vt:lpwstr>{3ed87aab-61d1-4725-a54a-c4d4e491915c}</vt:lpwstr>
  </property>
  <property fmtid="{D5CDD505-2E9C-101B-9397-08002B2CF9AE}" pid="7" name="RecordPoint_ActiveItemWebId">
    <vt:lpwstr>{0bcbb41d-de92-4188-b5bb-20563d978867}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SubmissionCompleted">
    <vt:lpwstr/>
  </property>
  <property fmtid="{D5CDD505-2E9C-101B-9397-08002B2CF9AE}" pid="12" name="RecordPoint_RecordFormat">
    <vt:lpwstr/>
  </property>
</Properties>
</file>