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234B8" w14:textId="28D8D07E" w:rsidR="00D62802" w:rsidRDefault="00D62802" w:rsidP="00D62802">
      <w:r>
        <w:object w:dxaOrig="2146" w:dyaOrig="1561" w14:anchorId="66BC4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774167328" r:id="rId8"/>
        </w:object>
      </w:r>
    </w:p>
    <w:p w14:paraId="35D874A0" w14:textId="77777777" w:rsidR="00D62802" w:rsidRDefault="00D62802" w:rsidP="00D62802"/>
    <w:p w14:paraId="72C6DFF3" w14:textId="77777777" w:rsidR="00D62802" w:rsidRDefault="00D62802" w:rsidP="00D62802"/>
    <w:p w14:paraId="7D5B9B20" w14:textId="77777777" w:rsidR="00D62802" w:rsidRDefault="00D62802" w:rsidP="00D62802"/>
    <w:p w14:paraId="2E8C328A" w14:textId="77777777" w:rsidR="00D62802" w:rsidRDefault="00D62802" w:rsidP="00D62802"/>
    <w:p w14:paraId="1FDB8C7B" w14:textId="77777777" w:rsidR="00D62802" w:rsidRDefault="00D62802" w:rsidP="00D62802"/>
    <w:p w14:paraId="6C8AC9A6" w14:textId="77777777" w:rsidR="00D62802" w:rsidRDefault="00D62802" w:rsidP="00D62802"/>
    <w:p w14:paraId="62CD1E5B" w14:textId="25F17037" w:rsidR="00641236" w:rsidRDefault="00D62802" w:rsidP="00641236">
      <w:pPr>
        <w:pStyle w:val="ShortT"/>
      </w:pPr>
      <w:r>
        <w:t>Treasury Laws Amendment (Making Multinationals Pay Their Fair Share—Integrity and Transparency) Act 2024</w:t>
      </w:r>
    </w:p>
    <w:p w14:paraId="3908FA65" w14:textId="6B34C742" w:rsidR="0048364F" w:rsidRPr="00733A74" w:rsidRDefault="0048364F" w:rsidP="0048364F"/>
    <w:p w14:paraId="16146A0A" w14:textId="64846FA7" w:rsidR="00641236" w:rsidRDefault="00641236" w:rsidP="00D62802">
      <w:pPr>
        <w:pStyle w:val="Actno"/>
        <w:spacing w:before="400"/>
      </w:pPr>
      <w:r>
        <w:t>No.</w:t>
      </w:r>
      <w:r w:rsidR="00F2253C">
        <w:t xml:space="preserve"> 23</w:t>
      </w:r>
      <w:r>
        <w:t>, 2024</w:t>
      </w:r>
    </w:p>
    <w:p w14:paraId="0A69080C" w14:textId="13253950" w:rsidR="0048364F" w:rsidRPr="00733A74" w:rsidRDefault="0048364F" w:rsidP="0048364F"/>
    <w:p w14:paraId="2E8FD35F" w14:textId="77777777" w:rsidR="00641236" w:rsidRDefault="00641236" w:rsidP="00641236">
      <w:pPr>
        <w:rPr>
          <w:lang w:eastAsia="en-AU"/>
        </w:rPr>
      </w:pPr>
    </w:p>
    <w:p w14:paraId="466805E1" w14:textId="5395A2B5" w:rsidR="0048364F" w:rsidRPr="00733A74" w:rsidRDefault="0048364F" w:rsidP="0048364F"/>
    <w:p w14:paraId="1FB65EAF" w14:textId="77777777" w:rsidR="0048364F" w:rsidRPr="00733A74" w:rsidRDefault="0048364F" w:rsidP="0048364F"/>
    <w:p w14:paraId="325B202A" w14:textId="77777777" w:rsidR="0048364F" w:rsidRPr="00733A74" w:rsidRDefault="0048364F" w:rsidP="0048364F"/>
    <w:p w14:paraId="7D7C3ABF" w14:textId="77777777" w:rsidR="00D62802" w:rsidRDefault="00D62802" w:rsidP="00D62802">
      <w:pPr>
        <w:pStyle w:val="LongT"/>
      </w:pPr>
      <w:r>
        <w:t>An Act to amend the law relating to corporations and taxation, and for related purposes</w:t>
      </w:r>
    </w:p>
    <w:p w14:paraId="763C7DF2" w14:textId="334F1F9B" w:rsidR="0048364F" w:rsidRPr="00B828CD" w:rsidRDefault="0048364F" w:rsidP="0048364F">
      <w:pPr>
        <w:pStyle w:val="Header"/>
        <w:tabs>
          <w:tab w:val="clear" w:pos="4150"/>
          <w:tab w:val="clear" w:pos="8307"/>
        </w:tabs>
      </w:pPr>
      <w:r w:rsidRPr="00B828CD">
        <w:rPr>
          <w:rStyle w:val="CharAmSchNo"/>
        </w:rPr>
        <w:t xml:space="preserve"> </w:t>
      </w:r>
      <w:r w:rsidRPr="00B828CD">
        <w:rPr>
          <w:rStyle w:val="CharAmSchText"/>
        </w:rPr>
        <w:t xml:space="preserve"> </w:t>
      </w:r>
    </w:p>
    <w:p w14:paraId="09B89658" w14:textId="77777777" w:rsidR="0048364F" w:rsidRPr="00B828CD" w:rsidRDefault="0048364F" w:rsidP="0048364F">
      <w:pPr>
        <w:pStyle w:val="Header"/>
        <w:tabs>
          <w:tab w:val="clear" w:pos="4150"/>
          <w:tab w:val="clear" w:pos="8307"/>
        </w:tabs>
      </w:pPr>
      <w:r w:rsidRPr="00B828CD">
        <w:rPr>
          <w:rStyle w:val="CharAmPartNo"/>
        </w:rPr>
        <w:t xml:space="preserve"> </w:t>
      </w:r>
      <w:r w:rsidRPr="00B828CD">
        <w:rPr>
          <w:rStyle w:val="CharAmPartText"/>
        </w:rPr>
        <w:t xml:space="preserve"> </w:t>
      </w:r>
    </w:p>
    <w:p w14:paraId="096C50F7" w14:textId="77777777" w:rsidR="0048364F" w:rsidRPr="00733A74" w:rsidRDefault="0048364F" w:rsidP="0048364F">
      <w:pPr>
        <w:sectPr w:rsidR="0048364F" w:rsidRPr="00733A74" w:rsidSect="00D62802">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1B6AC08A" w14:textId="77777777" w:rsidR="0048364F" w:rsidRPr="00733A74" w:rsidRDefault="0048364F" w:rsidP="0048364F">
      <w:pPr>
        <w:outlineLvl w:val="0"/>
        <w:rPr>
          <w:sz w:val="36"/>
        </w:rPr>
      </w:pPr>
      <w:r w:rsidRPr="00733A74">
        <w:rPr>
          <w:sz w:val="36"/>
        </w:rPr>
        <w:lastRenderedPageBreak/>
        <w:t>Contents</w:t>
      </w:r>
    </w:p>
    <w:p w14:paraId="570F7C5E" w14:textId="4F00D436" w:rsidR="00F2253C" w:rsidRDefault="00F2253C">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F2253C">
        <w:rPr>
          <w:noProof/>
        </w:rPr>
        <w:tab/>
      </w:r>
      <w:r w:rsidRPr="00F2253C">
        <w:rPr>
          <w:noProof/>
        </w:rPr>
        <w:fldChar w:fldCharType="begin"/>
      </w:r>
      <w:r w:rsidRPr="00F2253C">
        <w:rPr>
          <w:noProof/>
        </w:rPr>
        <w:instrText xml:space="preserve"> PAGEREF _Toc163554033 \h </w:instrText>
      </w:r>
      <w:r w:rsidRPr="00F2253C">
        <w:rPr>
          <w:noProof/>
        </w:rPr>
      </w:r>
      <w:r w:rsidRPr="00F2253C">
        <w:rPr>
          <w:noProof/>
        </w:rPr>
        <w:fldChar w:fldCharType="separate"/>
      </w:r>
      <w:r w:rsidR="005869D8">
        <w:rPr>
          <w:noProof/>
        </w:rPr>
        <w:t>1</w:t>
      </w:r>
      <w:r w:rsidRPr="00F2253C">
        <w:rPr>
          <w:noProof/>
        </w:rPr>
        <w:fldChar w:fldCharType="end"/>
      </w:r>
    </w:p>
    <w:p w14:paraId="082310E5" w14:textId="5E28D57C" w:rsidR="00F2253C" w:rsidRDefault="00F2253C">
      <w:pPr>
        <w:pStyle w:val="TOC5"/>
        <w:rPr>
          <w:rFonts w:asciiTheme="minorHAnsi" w:eastAsiaTheme="minorEastAsia" w:hAnsiTheme="minorHAnsi" w:cstheme="minorBidi"/>
          <w:noProof/>
          <w:kern w:val="0"/>
          <w:sz w:val="22"/>
          <w:szCs w:val="22"/>
        </w:rPr>
      </w:pPr>
      <w:r>
        <w:rPr>
          <w:noProof/>
        </w:rPr>
        <w:t>2</w:t>
      </w:r>
      <w:r>
        <w:rPr>
          <w:noProof/>
        </w:rPr>
        <w:tab/>
        <w:t>Commencement</w:t>
      </w:r>
      <w:r w:rsidRPr="00F2253C">
        <w:rPr>
          <w:noProof/>
        </w:rPr>
        <w:tab/>
      </w:r>
      <w:r w:rsidRPr="00F2253C">
        <w:rPr>
          <w:noProof/>
        </w:rPr>
        <w:fldChar w:fldCharType="begin"/>
      </w:r>
      <w:r w:rsidRPr="00F2253C">
        <w:rPr>
          <w:noProof/>
        </w:rPr>
        <w:instrText xml:space="preserve"> PAGEREF _Toc163554034 \h </w:instrText>
      </w:r>
      <w:r w:rsidRPr="00F2253C">
        <w:rPr>
          <w:noProof/>
        </w:rPr>
      </w:r>
      <w:r w:rsidRPr="00F2253C">
        <w:rPr>
          <w:noProof/>
        </w:rPr>
        <w:fldChar w:fldCharType="separate"/>
      </w:r>
      <w:r w:rsidR="005869D8">
        <w:rPr>
          <w:noProof/>
        </w:rPr>
        <w:t>2</w:t>
      </w:r>
      <w:r w:rsidRPr="00F2253C">
        <w:rPr>
          <w:noProof/>
        </w:rPr>
        <w:fldChar w:fldCharType="end"/>
      </w:r>
    </w:p>
    <w:p w14:paraId="444BE680" w14:textId="1FC4F78D" w:rsidR="00F2253C" w:rsidRDefault="00F2253C">
      <w:pPr>
        <w:pStyle w:val="TOC5"/>
        <w:rPr>
          <w:rFonts w:asciiTheme="minorHAnsi" w:eastAsiaTheme="minorEastAsia" w:hAnsiTheme="minorHAnsi" w:cstheme="minorBidi"/>
          <w:noProof/>
          <w:kern w:val="0"/>
          <w:sz w:val="22"/>
          <w:szCs w:val="22"/>
        </w:rPr>
      </w:pPr>
      <w:r>
        <w:rPr>
          <w:noProof/>
        </w:rPr>
        <w:t>3</w:t>
      </w:r>
      <w:r>
        <w:rPr>
          <w:noProof/>
        </w:rPr>
        <w:tab/>
        <w:t>Schedules</w:t>
      </w:r>
      <w:r w:rsidRPr="00F2253C">
        <w:rPr>
          <w:noProof/>
        </w:rPr>
        <w:tab/>
      </w:r>
      <w:r w:rsidRPr="00F2253C">
        <w:rPr>
          <w:noProof/>
        </w:rPr>
        <w:fldChar w:fldCharType="begin"/>
      </w:r>
      <w:r w:rsidRPr="00F2253C">
        <w:rPr>
          <w:noProof/>
        </w:rPr>
        <w:instrText xml:space="preserve"> PAGEREF _Toc163554035 \h </w:instrText>
      </w:r>
      <w:r w:rsidRPr="00F2253C">
        <w:rPr>
          <w:noProof/>
        </w:rPr>
      </w:r>
      <w:r w:rsidRPr="00F2253C">
        <w:rPr>
          <w:noProof/>
        </w:rPr>
        <w:fldChar w:fldCharType="separate"/>
      </w:r>
      <w:r w:rsidR="005869D8">
        <w:rPr>
          <w:noProof/>
        </w:rPr>
        <w:t>2</w:t>
      </w:r>
      <w:r w:rsidRPr="00F2253C">
        <w:rPr>
          <w:noProof/>
        </w:rPr>
        <w:fldChar w:fldCharType="end"/>
      </w:r>
    </w:p>
    <w:p w14:paraId="2ED69704" w14:textId="23183E9D" w:rsidR="00F2253C" w:rsidRDefault="00F2253C">
      <w:pPr>
        <w:pStyle w:val="TOC5"/>
        <w:rPr>
          <w:rFonts w:asciiTheme="minorHAnsi" w:eastAsiaTheme="minorEastAsia" w:hAnsiTheme="minorHAnsi" w:cstheme="minorBidi"/>
          <w:noProof/>
          <w:kern w:val="0"/>
          <w:sz w:val="22"/>
          <w:szCs w:val="22"/>
        </w:rPr>
      </w:pPr>
      <w:r>
        <w:rPr>
          <w:noProof/>
        </w:rPr>
        <w:t>4</w:t>
      </w:r>
      <w:r>
        <w:rPr>
          <w:noProof/>
        </w:rPr>
        <w:tab/>
        <w:t>Review of operation of amendments</w:t>
      </w:r>
      <w:r w:rsidRPr="00F2253C">
        <w:rPr>
          <w:noProof/>
        </w:rPr>
        <w:tab/>
      </w:r>
      <w:r w:rsidRPr="00F2253C">
        <w:rPr>
          <w:noProof/>
        </w:rPr>
        <w:fldChar w:fldCharType="begin"/>
      </w:r>
      <w:r w:rsidRPr="00F2253C">
        <w:rPr>
          <w:noProof/>
        </w:rPr>
        <w:instrText xml:space="preserve"> PAGEREF _Toc163554036 \h </w:instrText>
      </w:r>
      <w:r w:rsidRPr="00F2253C">
        <w:rPr>
          <w:noProof/>
        </w:rPr>
      </w:r>
      <w:r w:rsidRPr="00F2253C">
        <w:rPr>
          <w:noProof/>
        </w:rPr>
        <w:fldChar w:fldCharType="separate"/>
      </w:r>
      <w:r w:rsidR="005869D8">
        <w:rPr>
          <w:noProof/>
        </w:rPr>
        <w:t>2</w:t>
      </w:r>
      <w:r w:rsidRPr="00F2253C">
        <w:rPr>
          <w:noProof/>
        </w:rPr>
        <w:fldChar w:fldCharType="end"/>
      </w:r>
    </w:p>
    <w:p w14:paraId="796C381C" w14:textId="0E8EA970" w:rsidR="00F2253C" w:rsidRDefault="00F2253C">
      <w:pPr>
        <w:pStyle w:val="TOC6"/>
        <w:rPr>
          <w:rFonts w:asciiTheme="minorHAnsi" w:eastAsiaTheme="minorEastAsia" w:hAnsiTheme="minorHAnsi" w:cstheme="minorBidi"/>
          <w:b w:val="0"/>
          <w:noProof/>
          <w:kern w:val="0"/>
          <w:sz w:val="22"/>
          <w:szCs w:val="22"/>
        </w:rPr>
      </w:pPr>
      <w:r>
        <w:rPr>
          <w:noProof/>
        </w:rPr>
        <w:t>Schedule 1—Multinational tax transparency—disclosure of subsidiaries</w:t>
      </w:r>
      <w:r w:rsidRPr="00F2253C">
        <w:rPr>
          <w:b w:val="0"/>
          <w:noProof/>
          <w:sz w:val="18"/>
        </w:rPr>
        <w:tab/>
      </w:r>
      <w:r w:rsidRPr="00F2253C">
        <w:rPr>
          <w:b w:val="0"/>
          <w:noProof/>
          <w:sz w:val="18"/>
        </w:rPr>
        <w:fldChar w:fldCharType="begin"/>
      </w:r>
      <w:r w:rsidRPr="00F2253C">
        <w:rPr>
          <w:b w:val="0"/>
          <w:noProof/>
          <w:sz w:val="18"/>
        </w:rPr>
        <w:instrText xml:space="preserve"> PAGEREF _Toc163554037 \h </w:instrText>
      </w:r>
      <w:r w:rsidRPr="00F2253C">
        <w:rPr>
          <w:b w:val="0"/>
          <w:noProof/>
          <w:sz w:val="18"/>
        </w:rPr>
      </w:r>
      <w:r w:rsidRPr="00F2253C">
        <w:rPr>
          <w:b w:val="0"/>
          <w:noProof/>
          <w:sz w:val="18"/>
        </w:rPr>
        <w:fldChar w:fldCharType="separate"/>
      </w:r>
      <w:r w:rsidR="005869D8">
        <w:rPr>
          <w:b w:val="0"/>
          <w:noProof/>
          <w:sz w:val="18"/>
        </w:rPr>
        <w:t>4</w:t>
      </w:r>
      <w:r w:rsidRPr="00F2253C">
        <w:rPr>
          <w:b w:val="0"/>
          <w:noProof/>
          <w:sz w:val="18"/>
        </w:rPr>
        <w:fldChar w:fldCharType="end"/>
      </w:r>
    </w:p>
    <w:p w14:paraId="47B18B33" w14:textId="2BFBE550" w:rsidR="00F2253C" w:rsidRDefault="00F2253C">
      <w:pPr>
        <w:pStyle w:val="TOC9"/>
        <w:rPr>
          <w:rFonts w:asciiTheme="minorHAnsi" w:eastAsiaTheme="minorEastAsia" w:hAnsiTheme="minorHAnsi" w:cstheme="minorBidi"/>
          <w:i w:val="0"/>
          <w:noProof/>
          <w:kern w:val="0"/>
          <w:sz w:val="22"/>
          <w:szCs w:val="22"/>
        </w:rPr>
      </w:pPr>
      <w:r>
        <w:rPr>
          <w:noProof/>
        </w:rPr>
        <w:t>Corporations Act 2001</w:t>
      </w:r>
      <w:r w:rsidRPr="00F2253C">
        <w:rPr>
          <w:i w:val="0"/>
          <w:noProof/>
          <w:sz w:val="18"/>
        </w:rPr>
        <w:tab/>
      </w:r>
      <w:r w:rsidRPr="00F2253C">
        <w:rPr>
          <w:i w:val="0"/>
          <w:noProof/>
          <w:sz w:val="18"/>
        </w:rPr>
        <w:fldChar w:fldCharType="begin"/>
      </w:r>
      <w:r w:rsidRPr="00F2253C">
        <w:rPr>
          <w:i w:val="0"/>
          <w:noProof/>
          <w:sz w:val="18"/>
        </w:rPr>
        <w:instrText xml:space="preserve"> PAGEREF _Toc163554038 \h </w:instrText>
      </w:r>
      <w:r w:rsidRPr="00F2253C">
        <w:rPr>
          <w:i w:val="0"/>
          <w:noProof/>
          <w:sz w:val="18"/>
        </w:rPr>
      </w:r>
      <w:r w:rsidRPr="00F2253C">
        <w:rPr>
          <w:i w:val="0"/>
          <w:noProof/>
          <w:sz w:val="18"/>
        </w:rPr>
        <w:fldChar w:fldCharType="separate"/>
      </w:r>
      <w:r w:rsidR="005869D8">
        <w:rPr>
          <w:i w:val="0"/>
          <w:noProof/>
          <w:sz w:val="18"/>
        </w:rPr>
        <w:t>4</w:t>
      </w:r>
      <w:r w:rsidRPr="00F2253C">
        <w:rPr>
          <w:i w:val="0"/>
          <w:noProof/>
          <w:sz w:val="18"/>
        </w:rPr>
        <w:fldChar w:fldCharType="end"/>
      </w:r>
    </w:p>
    <w:p w14:paraId="7EB4357C" w14:textId="7B9ADF93" w:rsidR="00F2253C" w:rsidRDefault="00F2253C">
      <w:pPr>
        <w:pStyle w:val="TOC6"/>
        <w:rPr>
          <w:rFonts w:asciiTheme="minorHAnsi" w:eastAsiaTheme="minorEastAsia" w:hAnsiTheme="minorHAnsi" w:cstheme="minorBidi"/>
          <w:b w:val="0"/>
          <w:noProof/>
          <w:kern w:val="0"/>
          <w:sz w:val="22"/>
          <w:szCs w:val="22"/>
        </w:rPr>
      </w:pPr>
      <w:r>
        <w:rPr>
          <w:noProof/>
        </w:rPr>
        <w:t>Schedule 2—Thin capitalisation</w:t>
      </w:r>
      <w:r w:rsidRPr="00F2253C">
        <w:rPr>
          <w:b w:val="0"/>
          <w:noProof/>
          <w:sz w:val="18"/>
        </w:rPr>
        <w:tab/>
      </w:r>
      <w:r w:rsidRPr="00F2253C">
        <w:rPr>
          <w:b w:val="0"/>
          <w:noProof/>
          <w:sz w:val="18"/>
        </w:rPr>
        <w:fldChar w:fldCharType="begin"/>
      </w:r>
      <w:r w:rsidRPr="00F2253C">
        <w:rPr>
          <w:b w:val="0"/>
          <w:noProof/>
          <w:sz w:val="18"/>
        </w:rPr>
        <w:instrText xml:space="preserve"> PAGEREF _Toc163554041 \h </w:instrText>
      </w:r>
      <w:r w:rsidRPr="00F2253C">
        <w:rPr>
          <w:b w:val="0"/>
          <w:noProof/>
          <w:sz w:val="18"/>
        </w:rPr>
      </w:r>
      <w:r w:rsidRPr="00F2253C">
        <w:rPr>
          <w:b w:val="0"/>
          <w:noProof/>
          <w:sz w:val="18"/>
        </w:rPr>
        <w:fldChar w:fldCharType="separate"/>
      </w:r>
      <w:r w:rsidR="005869D8">
        <w:rPr>
          <w:b w:val="0"/>
          <w:noProof/>
          <w:sz w:val="18"/>
        </w:rPr>
        <w:t>7</w:t>
      </w:r>
      <w:r w:rsidRPr="00F2253C">
        <w:rPr>
          <w:b w:val="0"/>
          <w:noProof/>
          <w:sz w:val="18"/>
        </w:rPr>
        <w:fldChar w:fldCharType="end"/>
      </w:r>
    </w:p>
    <w:p w14:paraId="6274D409" w14:textId="6C7A4131" w:rsidR="00F2253C" w:rsidRDefault="00F2253C">
      <w:pPr>
        <w:pStyle w:val="TOC7"/>
        <w:rPr>
          <w:rFonts w:asciiTheme="minorHAnsi" w:eastAsiaTheme="minorEastAsia" w:hAnsiTheme="minorHAnsi" w:cstheme="minorBidi"/>
          <w:noProof/>
          <w:kern w:val="0"/>
          <w:sz w:val="22"/>
          <w:szCs w:val="22"/>
        </w:rPr>
      </w:pPr>
      <w:r>
        <w:rPr>
          <w:noProof/>
        </w:rPr>
        <w:t>Part 1—Amendments</w:t>
      </w:r>
      <w:r w:rsidRPr="00F2253C">
        <w:rPr>
          <w:noProof/>
          <w:sz w:val="18"/>
        </w:rPr>
        <w:tab/>
      </w:r>
      <w:r w:rsidRPr="00F2253C">
        <w:rPr>
          <w:noProof/>
          <w:sz w:val="18"/>
        </w:rPr>
        <w:fldChar w:fldCharType="begin"/>
      </w:r>
      <w:r w:rsidRPr="00F2253C">
        <w:rPr>
          <w:noProof/>
          <w:sz w:val="18"/>
        </w:rPr>
        <w:instrText xml:space="preserve"> PAGEREF _Toc163554042 \h </w:instrText>
      </w:r>
      <w:r w:rsidRPr="00F2253C">
        <w:rPr>
          <w:noProof/>
          <w:sz w:val="18"/>
        </w:rPr>
      </w:r>
      <w:r w:rsidRPr="00F2253C">
        <w:rPr>
          <w:noProof/>
          <w:sz w:val="18"/>
        </w:rPr>
        <w:fldChar w:fldCharType="separate"/>
      </w:r>
      <w:r w:rsidR="005869D8">
        <w:rPr>
          <w:noProof/>
          <w:sz w:val="18"/>
        </w:rPr>
        <w:t>7</w:t>
      </w:r>
      <w:r w:rsidRPr="00F2253C">
        <w:rPr>
          <w:noProof/>
          <w:sz w:val="18"/>
        </w:rPr>
        <w:fldChar w:fldCharType="end"/>
      </w:r>
    </w:p>
    <w:p w14:paraId="36F75AC6" w14:textId="63E27474" w:rsidR="00F2253C" w:rsidRDefault="00F2253C">
      <w:pPr>
        <w:pStyle w:val="TOC9"/>
        <w:rPr>
          <w:rFonts w:asciiTheme="minorHAnsi" w:eastAsiaTheme="minorEastAsia" w:hAnsiTheme="minorHAnsi" w:cstheme="minorBidi"/>
          <w:i w:val="0"/>
          <w:noProof/>
          <w:kern w:val="0"/>
          <w:sz w:val="22"/>
          <w:szCs w:val="22"/>
        </w:rPr>
      </w:pPr>
      <w:r>
        <w:rPr>
          <w:noProof/>
        </w:rPr>
        <w:t>Income Tax Assessment Act 1936</w:t>
      </w:r>
      <w:r w:rsidRPr="00F2253C">
        <w:rPr>
          <w:i w:val="0"/>
          <w:noProof/>
          <w:sz w:val="18"/>
        </w:rPr>
        <w:tab/>
      </w:r>
      <w:r w:rsidRPr="00F2253C">
        <w:rPr>
          <w:i w:val="0"/>
          <w:noProof/>
          <w:sz w:val="18"/>
        </w:rPr>
        <w:fldChar w:fldCharType="begin"/>
      </w:r>
      <w:r w:rsidRPr="00F2253C">
        <w:rPr>
          <w:i w:val="0"/>
          <w:noProof/>
          <w:sz w:val="18"/>
        </w:rPr>
        <w:instrText xml:space="preserve"> PAGEREF _Toc163554043 \h </w:instrText>
      </w:r>
      <w:r w:rsidRPr="00F2253C">
        <w:rPr>
          <w:i w:val="0"/>
          <w:noProof/>
          <w:sz w:val="18"/>
        </w:rPr>
      </w:r>
      <w:r w:rsidRPr="00F2253C">
        <w:rPr>
          <w:i w:val="0"/>
          <w:noProof/>
          <w:sz w:val="18"/>
        </w:rPr>
        <w:fldChar w:fldCharType="separate"/>
      </w:r>
      <w:r w:rsidR="005869D8">
        <w:rPr>
          <w:i w:val="0"/>
          <w:noProof/>
          <w:sz w:val="18"/>
        </w:rPr>
        <w:t>7</w:t>
      </w:r>
      <w:r w:rsidRPr="00F2253C">
        <w:rPr>
          <w:i w:val="0"/>
          <w:noProof/>
          <w:sz w:val="18"/>
        </w:rPr>
        <w:fldChar w:fldCharType="end"/>
      </w:r>
    </w:p>
    <w:p w14:paraId="4A624149" w14:textId="1C1E7DD0" w:rsidR="00F2253C" w:rsidRDefault="00F2253C">
      <w:pPr>
        <w:pStyle w:val="TOC9"/>
        <w:rPr>
          <w:rFonts w:asciiTheme="minorHAnsi" w:eastAsiaTheme="minorEastAsia" w:hAnsiTheme="minorHAnsi" w:cstheme="minorBidi"/>
          <w:i w:val="0"/>
          <w:noProof/>
          <w:kern w:val="0"/>
          <w:sz w:val="22"/>
          <w:szCs w:val="22"/>
        </w:rPr>
      </w:pPr>
      <w:r>
        <w:rPr>
          <w:noProof/>
        </w:rPr>
        <w:t>Income Tax Assessment Act 1997</w:t>
      </w:r>
      <w:r w:rsidRPr="00F2253C">
        <w:rPr>
          <w:i w:val="0"/>
          <w:noProof/>
          <w:sz w:val="18"/>
        </w:rPr>
        <w:tab/>
      </w:r>
      <w:r w:rsidRPr="00F2253C">
        <w:rPr>
          <w:i w:val="0"/>
          <w:noProof/>
          <w:sz w:val="18"/>
        </w:rPr>
        <w:fldChar w:fldCharType="begin"/>
      </w:r>
      <w:r w:rsidRPr="00F2253C">
        <w:rPr>
          <w:i w:val="0"/>
          <w:noProof/>
          <w:sz w:val="18"/>
        </w:rPr>
        <w:instrText xml:space="preserve"> PAGEREF _Toc163554044 \h </w:instrText>
      </w:r>
      <w:r w:rsidRPr="00F2253C">
        <w:rPr>
          <w:i w:val="0"/>
          <w:noProof/>
          <w:sz w:val="18"/>
        </w:rPr>
      </w:r>
      <w:r w:rsidRPr="00F2253C">
        <w:rPr>
          <w:i w:val="0"/>
          <w:noProof/>
          <w:sz w:val="18"/>
        </w:rPr>
        <w:fldChar w:fldCharType="separate"/>
      </w:r>
      <w:r w:rsidR="005869D8">
        <w:rPr>
          <w:i w:val="0"/>
          <w:noProof/>
          <w:sz w:val="18"/>
        </w:rPr>
        <w:t>7</w:t>
      </w:r>
      <w:r w:rsidRPr="00F2253C">
        <w:rPr>
          <w:i w:val="0"/>
          <w:noProof/>
          <w:sz w:val="18"/>
        </w:rPr>
        <w:fldChar w:fldCharType="end"/>
      </w:r>
    </w:p>
    <w:p w14:paraId="041ED992" w14:textId="5842CE6E" w:rsidR="00F2253C" w:rsidRDefault="00F2253C">
      <w:pPr>
        <w:pStyle w:val="TOC9"/>
        <w:rPr>
          <w:rFonts w:asciiTheme="minorHAnsi" w:eastAsiaTheme="minorEastAsia" w:hAnsiTheme="minorHAnsi" w:cstheme="minorBidi"/>
          <w:i w:val="0"/>
          <w:noProof/>
          <w:kern w:val="0"/>
          <w:sz w:val="22"/>
          <w:szCs w:val="22"/>
        </w:rPr>
      </w:pPr>
      <w:r>
        <w:rPr>
          <w:noProof/>
        </w:rPr>
        <w:t>Taxation Administration Act 1953</w:t>
      </w:r>
      <w:r w:rsidRPr="00F2253C">
        <w:rPr>
          <w:i w:val="0"/>
          <w:noProof/>
          <w:sz w:val="18"/>
        </w:rPr>
        <w:tab/>
      </w:r>
      <w:r w:rsidRPr="00F2253C">
        <w:rPr>
          <w:i w:val="0"/>
          <w:noProof/>
          <w:sz w:val="18"/>
        </w:rPr>
        <w:fldChar w:fldCharType="begin"/>
      </w:r>
      <w:r w:rsidRPr="00F2253C">
        <w:rPr>
          <w:i w:val="0"/>
          <w:noProof/>
          <w:sz w:val="18"/>
        </w:rPr>
        <w:instrText xml:space="preserve"> PAGEREF _Toc163554093 \h </w:instrText>
      </w:r>
      <w:r w:rsidRPr="00F2253C">
        <w:rPr>
          <w:i w:val="0"/>
          <w:noProof/>
          <w:sz w:val="18"/>
        </w:rPr>
      </w:r>
      <w:r w:rsidRPr="00F2253C">
        <w:rPr>
          <w:i w:val="0"/>
          <w:noProof/>
          <w:sz w:val="18"/>
        </w:rPr>
        <w:fldChar w:fldCharType="separate"/>
      </w:r>
      <w:r w:rsidR="005869D8">
        <w:rPr>
          <w:i w:val="0"/>
          <w:noProof/>
          <w:sz w:val="18"/>
        </w:rPr>
        <w:t>79</w:t>
      </w:r>
      <w:r w:rsidRPr="00F2253C">
        <w:rPr>
          <w:i w:val="0"/>
          <w:noProof/>
          <w:sz w:val="18"/>
        </w:rPr>
        <w:fldChar w:fldCharType="end"/>
      </w:r>
    </w:p>
    <w:p w14:paraId="2E8D629F" w14:textId="24819507" w:rsidR="00F2253C" w:rsidRDefault="00F2253C">
      <w:pPr>
        <w:pStyle w:val="TOC7"/>
        <w:rPr>
          <w:rFonts w:asciiTheme="minorHAnsi" w:eastAsiaTheme="minorEastAsia" w:hAnsiTheme="minorHAnsi" w:cstheme="minorBidi"/>
          <w:noProof/>
          <w:kern w:val="0"/>
          <w:sz w:val="22"/>
          <w:szCs w:val="22"/>
        </w:rPr>
      </w:pPr>
      <w:r>
        <w:rPr>
          <w:noProof/>
        </w:rPr>
        <w:t>Part 2—Application</w:t>
      </w:r>
      <w:r w:rsidRPr="00F2253C">
        <w:rPr>
          <w:noProof/>
          <w:sz w:val="18"/>
        </w:rPr>
        <w:tab/>
      </w:r>
      <w:r w:rsidRPr="00F2253C">
        <w:rPr>
          <w:noProof/>
          <w:sz w:val="18"/>
        </w:rPr>
        <w:fldChar w:fldCharType="begin"/>
      </w:r>
      <w:r w:rsidRPr="00F2253C">
        <w:rPr>
          <w:noProof/>
          <w:sz w:val="18"/>
        </w:rPr>
        <w:instrText xml:space="preserve"> PAGEREF _Toc163554094 \h </w:instrText>
      </w:r>
      <w:r w:rsidRPr="00F2253C">
        <w:rPr>
          <w:noProof/>
          <w:sz w:val="18"/>
        </w:rPr>
      </w:r>
      <w:r w:rsidRPr="00F2253C">
        <w:rPr>
          <w:noProof/>
          <w:sz w:val="18"/>
        </w:rPr>
        <w:fldChar w:fldCharType="separate"/>
      </w:r>
      <w:r w:rsidR="005869D8">
        <w:rPr>
          <w:noProof/>
          <w:sz w:val="18"/>
        </w:rPr>
        <w:t>80</w:t>
      </w:r>
      <w:r w:rsidRPr="00F2253C">
        <w:rPr>
          <w:noProof/>
          <w:sz w:val="18"/>
        </w:rPr>
        <w:fldChar w:fldCharType="end"/>
      </w:r>
    </w:p>
    <w:p w14:paraId="470A6FAE" w14:textId="55DF4BFA" w:rsidR="00060FF9" w:rsidRPr="00733A74" w:rsidRDefault="00F2253C" w:rsidP="0048364F">
      <w:r>
        <w:fldChar w:fldCharType="end"/>
      </w:r>
    </w:p>
    <w:p w14:paraId="766B4D24" w14:textId="77777777" w:rsidR="00FE7F93" w:rsidRPr="00733A74" w:rsidRDefault="00FE7F93" w:rsidP="0048364F">
      <w:pPr>
        <w:sectPr w:rsidR="00FE7F93" w:rsidRPr="00733A74" w:rsidSect="00D62802">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49A5B231" w14:textId="77777777" w:rsidR="00D62802" w:rsidRDefault="00D62802">
      <w:r>
        <w:object w:dxaOrig="2146" w:dyaOrig="1561" w14:anchorId="01984542">
          <v:shape id="_x0000_i1027" type="#_x0000_t75" alt="Commonwealth Coat of Arms of Australia" style="width:110.25pt;height:80.25pt" o:ole="" fillcolor="window">
            <v:imagedata r:id="rId7" o:title=""/>
          </v:shape>
          <o:OLEObject Type="Embed" ProgID="Word.Picture.8" ShapeID="_x0000_i1027" DrawAspect="Content" ObjectID="_1774167329" r:id="rId20"/>
        </w:object>
      </w:r>
    </w:p>
    <w:p w14:paraId="74B1EB00" w14:textId="77777777" w:rsidR="00D62802" w:rsidRDefault="00D62802"/>
    <w:p w14:paraId="68914533" w14:textId="77777777" w:rsidR="00D62802" w:rsidRDefault="00D62802" w:rsidP="005869D8">
      <w:pPr>
        <w:spacing w:line="240" w:lineRule="auto"/>
      </w:pPr>
    </w:p>
    <w:p w14:paraId="2818AC71" w14:textId="7D4D8051" w:rsidR="00D62802" w:rsidRDefault="00D62802" w:rsidP="005869D8">
      <w:pPr>
        <w:pStyle w:val="ShortTP1"/>
      </w:pPr>
      <w:fldSimple w:instr=" STYLEREF ShortT ">
        <w:r w:rsidR="005869D8">
          <w:rPr>
            <w:noProof/>
          </w:rPr>
          <w:t>Treasury Laws Amendment (Making Multinationals Pay Their Fair Share—Integrity and Transparency) Act 2024</w:t>
        </w:r>
      </w:fldSimple>
    </w:p>
    <w:p w14:paraId="559C28A4" w14:textId="45BE613C" w:rsidR="00D62802" w:rsidRDefault="00D62802" w:rsidP="005869D8">
      <w:pPr>
        <w:pStyle w:val="ActNoP1"/>
      </w:pPr>
      <w:fldSimple w:instr=" STYLEREF Actno ">
        <w:r w:rsidR="005869D8">
          <w:rPr>
            <w:noProof/>
          </w:rPr>
          <w:t>No. 23, 2024</w:t>
        </w:r>
      </w:fldSimple>
    </w:p>
    <w:p w14:paraId="62D00141" w14:textId="77777777" w:rsidR="00D62802" w:rsidRPr="009A0728" w:rsidRDefault="00D62802" w:rsidP="005869D8">
      <w:pPr>
        <w:pBdr>
          <w:bottom w:val="single" w:sz="6" w:space="0" w:color="auto"/>
        </w:pBdr>
        <w:spacing w:before="400" w:line="240" w:lineRule="auto"/>
        <w:rPr>
          <w:rFonts w:eastAsia="Times New Roman"/>
          <w:b/>
          <w:sz w:val="28"/>
        </w:rPr>
      </w:pPr>
    </w:p>
    <w:p w14:paraId="60CD071C" w14:textId="77777777" w:rsidR="00D62802" w:rsidRPr="009A0728" w:rsidRDefault="00D62802" w:rsidP="005869D8">
      <w:pPr>
        <w:spacing w:line="40" w:lineRule="exact"/>
        <w:rPr>
          <w:rFonts w:eastAsia="Calibri"/>
          <w:b/>
          <w:sz w:val="28"/>
        </w:rPr>
      </w:pPr>
    </w:p>
    <w:p w14:paraId="3496979D" w14:textId="77777777" w:rsidR="00D62802" w:rsidRPr="009A0728" w:rsidRDefault="00D62802" w:rsidP="005869D8">
      <w:pPr>
        <w:pBdr>
          <w:top w:val="single" w:sz="12" w:space="0" w:color="auto"/>
        </w:pBdr>
        <w:spacing w:line="240" w:lineRule="auto"/>
        <w:rPr>
          <w:rFonts w:eastAsia="Times New Roman"/>
          <w:b/>
          <w:sz w:val="28"/>
        </w:rPr>
      </w:pPr>
    </w:p>
    <w:p w14:paraId="1963387A" w14:textId="77777777" w:rsidR="00D62802" w:rsidRDefault="00D62802" w:rsidP="00D62802">
      <w:pPr>
        <w:pStyle w:val="Page1"/>
        <w:spacing w:before="400"/>
      </w:pPr>
      <w:r>
        <w:t>An Act to amend the law relating to corporations and taxation, and for related purposes</w:t>
      </w:r>
    </w:p>
    <w:p w14:paraId="47E74768" w14:textId="3938CBC2" w:rsidR="00F2253C" w:rsidRDefault="00F2253C" w:rsidP="005869D8">
      <w:pPr>
        <w:pStyle w:val="AssentDt"/>
        <w:spacing w:before="240"/>
        <w:rPr>
          <w:sz w:val="24"/>
        </w:rPr>
      </w:pPr>
      <w:r>
        <w:rPr>
          <w:sz w:val="24"/>
        </w:rPr>
        <w:t>[</w:t>
      </w:r>
      <w:r>
        <w:rPr>
          <w:i/>
          <w:sz w:val="24"/>
        </w:rPr>
        <w:t>Assented to 8 April 2024</w:t>
      </w:r>
      <w:r>
        <w:rPr>
          <w:sz w:val="24"/>
        </w:rPr>
        <w:t>]</w:t>
      </w:r>
    </w:p>
    <w:p w14:paraId="4F97F097" w14:textId="24360840" w:rsidR="0048364F" w:rsidRPr="00733A74" w:rsidRDefault="0048364F" w:rsidP="00733A74">
      <w:pPr>
        <w:spacing w:before="240" w:line="240" w:lineRule="auto"/>
        <w:rPr>
          <w:sz w:val="32"/>
        </w:rPr>
      </w:pPr>
      <w:r w:rsidRPr="00733A74">
        <w:rPr>
          <w:sz w:val="32"/>
        </w:rPr>
        <w:t>The Parliament of Australia enacts:</w:t>
      </w:r>
    </w:p>
    <w:p w14:paraId="12F5BD81" w14:textId="77777777" w:rsidR="0048364F" w:rsidRPr="00733A74" w:rsidRDefault="0048364F" w:rsidP="00733A74">
      <w:pPr>
        <w:pStyle w:val="ActHead5"/>
      </w:pPr>
      <w:bookmarkStart w:id="0" w:name="_Toc163554033"/>
      <w:r w:rsidRPr="00B828CD">
        <w:rPr>
          <w:rStyle w:val="CharSectno"/>
        </w:rPr>
        <w:t>1</w:t>
      </w:r>
      <w:r w:rsidRPr="00733A74">
        <w:t xml:space="preserve">  Short title</w:t>
      </w:r>
      <w:bookmarkEnd w:id="0"/>
    </w:p>
    <w:p w14:paraId="36F7A18B" w14:textId="77777777" w:rsidR="00641236" w:rsidRDefault="00641236" w:rsidP="00641236">
      <w:pPr>
        <w:pStyle w:val="subsection"/>
      </w:pPr>
      <w:r>
        <w:tab/>
      </w:r>
      <w:r>
        <w:tab/>
        <w:t xml:space="preserve">This Act is the </w:t>
      </w:r>
      <w:r w:rsidRPr="00641236">
        <w:rPr>
          <w:i/>
        </w:rPr>
        <w:t>Treasury Laws Amendment (Making Multinationals Pay Their Fair Share—Integrity and Transparency) Act 2024</w:t>
      </w:r>
      <w:r>
        <w:t>.</w:t>
      </w:r>
    </w:p>
    <w:p w14:paraId="0B94CF31" w14:textId="6BD073CE" w:rsidR="0048364F" w:rsidRPr="00733A74" w:rsidRDefault="0048364F" w:rsidP="00733A74">
      <w:pPr>
        <w:pStyle w:val="ActHead5"/>
      </w:pPr>
      <w:bookmarkStart w:id="1" w:name="_Toc163554034"/>
      <w:r w:rsidRPr="00B828CD">
        <w:rPr>
          <w:rStyle w:val="CharSectno"/>
        </w:rPr>
        <w:t>2</w:t>
      </w:r>
      <w:r w:rsidRPr="00733A74">
        <w:t xml:space="preserve">  Commencement</w:t>
      </w:r>
      <w:bookmarkEnd w:id="1"/>
    </w:p>
    <w:p w14:paraId="66DD43F8" w14:textId="77777777" w:rsidR="0048364F" w:rsidRPr="00733A74" w:rsidRDefault="0048364F" w:rsidP="00733A74">
      <w:pPr>
        <w:pStyle w:val="subsection"/>
      </w:pPr>
      <w:r w:rsidRPr="00733A74">
        <w:tab/>
        <w:t>(1)</w:t>
      </w:r>
      <w:r w:rsidRPr="00733A74">
        <w:tab/>
        <w:t>Each provision of this Act specified in column 1 of the table commences, or is taken to have commenced, in accordance with column 2 of the table. Any other statement in column 2 has effect according to its terms.</w:t>
      </w:r>
    </w:p>
    <w:p w14:paraId="518571A3" w14:textId="77777777" w:rsidR="0048364F" w:rsidRPr="00733A74" w:rsidRDefault="0048364F" w:rsidP="00733A74">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733A74" w14:paraId="5453BA65" w14:textId="77777777" w:rsidTr="00BA6B6D">
        <w:trPr>
          <w:tblHeader/>
        </w:trPr>
        <w:tc>
          <w:tcPr>
            <w:tcW w:w="7111" w:type="dxa"/>
            <w:gridSpan w:val="3"/>
            <w:tcBorders>
              <w:top w:val="single" w:sz="12" w:space="0" w:color="auto"/>
              <w:bottom w:val="single" w:sz="6" w:space="0" w:color="auto"/>
            </w:tcBorders>
            <w:shd w:val="clear" w:color="auto" w:fill="auto"/>
          </w:tcPr>
          <w:p w14:paraId="07654D50" w14:textId="77777777" w:rsidR="0048364F" w:rsidRPr="00733A74" w:rsidRDefault="0048364F" w:rsidP="00733A74">
            <w:pPr>
              <w:pStyle w:val="TableHeading"/>
            </w:pPr>
            <w:r w:rsidRPr="00733A74">
              <w:lastRenderedPageBreak/>
              <w:t>Commencement information</w:t>
            </w:r>
          </w:p>
        </w:tc>
      </w:tr>
      <w:tr w:rsidR="0048364F" w:rsidRPr="00733A74" w14:paraId="5B758876" w14:textId="77777777" w:rsidTr="00BA6B6D">
        <w:trPr>
          <w:tblHeader/>
        </w:trPr>
        <w:tc>
          <w:tcPr>
            <w:tcW w:w="1701" w:type="dxa"/>
            <w:tcBorders>
              <w:top w:val="single" w:sz="6" w:space="0" w:color="auto"/>
              <w:bottom w:val="single" w:sz="6" w:space="0" w:color="auto"/>
            </w:tcBorders>
            <w:shd w:val="clear" w:color="auto" w:fill="auto"/>
          </w:tcPr>
          <w:p w14:paraId="2B22A7B5" w14:textId="77777777" w:rsidR="0048364F" w:rsidRPr="00733A74" w:rsidRDefault="0048364F" w:rsidP="00733A74">
            <w:pPr>
              <w:pStyle w:val="TableHeading"/>
            </w:pPr>
            <w:r w:rsidRPr="00733A74">
              <w:t>Column 1</w:t>
            </w:r>
          </w:p>
        </w:tc>
        <w:tc>
          <w:tcPr>
            <w:tcW w:w="3828" w:type="dxa"/>
            <w:tcBorders>
              <w:top w:val="single" w:sz="6" w:space="0" w:color="auto"/>
              <w:bottom w:val="single" w:sz="6" w:space="0" w:color="auto"/>
            </w:tcBorders>
            <w:shd w:val="clear" w:color="auto" w:fill="auto"/>
          </w:tcPr>
          <w:p w14:paraId="6B889D9F" w14:textId="77777777" w:rsidR="0048364F" w:rsidRPr="00733A74" w:rsidRDefault="0048364F" w:rsidP="00733A74">
            <w:pPr>
              <w:pStyle w:val="TableHeading"/>
            </w:pPr>
            <w:r w:rsidRPr="00733A74">
              <w:t>Column 2</w:t>
            </w:r>
          </w:p>
        </w:tc>
        <w:tc>
          <w:tcPr>
            <w:tcW w:w="1582" w:type="dxa"/>
            <w:tcBorders>
              <w:top w:val="single" w:sz="6" w:space="0" w:color="auto"/>
              <w:bottom w:val="single" w:sz="6" w:space="0" w:color="auto"/>
            </w:tcBorders>
            <w:shd w:val="clear" w:color="auto" w:fill="auto"/>
          </w:tcPr>
          <w:p w14:paraId="7313D8EA" w14:textId="77777777" w:rsidR="0048364F" w:rsidRPr="00733A74" w:rsidRDefault="0048364F" w:rsidP="00733A74">
            <w:pPr>
              <w:pStyle w:val="TableHeading"/>
            </w:pPr>
            <w:r w:rsidRPr="00733A74">
              <w:t>Column 3</w:t>
            </w:r>
          </w:p>
        </w:tc>
      </w:tr>
      <w:tr w:rsidR="0048364F" w:rsidRPr="00733A74" w14:paraId="2841F44C" w14:textId="77777777" w:rsidTr="00BA6B6D">
        <w:trPr>
          <w:tblHeader/>
        </w:trPr>
        <w:tc>
          <w:tcPr>
            <w:tcW w:w="1701" w:type="dxa"/>
            <w:tcBorders>
              <w:top w:val="single" w:sz="6" w:space="0" w:color="auto"/>
              <w:bottom w:val="single" w:sz="12" w:space="0" w:color="auto"/>
            </w:tcBorders>
            <w:shd w:val="clear" w:color="auto" w:fill="auto"/>
          </w:tcPr>
          <w:p w14:paraId="4700EFA8" w14:textId="77777777" w:rsidR="0048364F" w:rsidRPr="00733A74" w:rsidRDefault="0048364F" w:rsidP="00733A74">
            <w:pPr>
              <w:pStyle w:val="TableHeading"/>
            </w:pPr>
            <w:r w:rsidRPr="00733A74">
              <w:t>Provisions</w:t>
            </w:r>
          </w:p>
        </w:tc>
        <w:tc>
          <w:tcPr>
            <w:tcW w:w="3828" w:type="dxa"/>
            <w:tcBorders>
              <w:top w:val="single" w:sz="6" w:space="0" w:color="auto"/>
              <w:bottom w:val="single" w:sz="12" w:space="0" w:color="auto"/>
            </w:tcBorders>
            <w:shd w:val="clear" w:color="auto" w:fill="auto"/>
          </w:tcPr>
          <w:p w14:paraId="09F6E33D" w14:textId="77777777" w:rsidR="0048364F" w:rsidRPr="00733A74" w:rsidRDefault="0048364F" w:rsidP="00733A74">
            <w:pPr>
              <w:pStyle w:val="TableHeading"/>
            </w:pPr>
            <w:r w:rsidRPr="00733A74">
              <w:t>Commencement</w:t>
            </w:r>
          </w:p>
        </w:tc>
        <w:tc>
          <w:tcPr>
            <w:tcW w:w="1582" w:type="dxa"/>
            <w:tcBorders>
              <w:top w:val="single" w:sz="6" w:space="0" w:color="auto"/>
              <w:bottom w:val="single" w:sz="12" w:space="0" w:color="auto"/>
            </w:tcBorders>
            <w:shd w:val="clear" w:color="auto" w:fill="auto"/>
          </w:tcPr>
          <w:p w14:paraId="5F786184" w14:textId="77777777" w:rsidR="0048364F" w:rsidRPr="00733A74" w:rsidRDefault="0048364F" w:rsidP="00733A74">
            <w:pPr>
              <w:pStyle w:val="TableHeading"/>
            </w:pPr>
            <w:r w:rsidRPr="00733A74">
              <w:t>Date/Details</w:t>
            </w:r>
          </w:p>
        </w:tc>
      </w:tr>
      <w:tr w:rsidR="0048364F" w:rsidRPr="00733A74" w14:paraId="33F05255" w14:textId="77777777" w:rsidTr="00BA6B6D">
        <w:tc>
          <w:tcPr>
            <w:tcW w:w="1701" w:type="dxa"/>
            <w:tcBorders>
              <w:top w:val="single" w:sz="12" w:space="0" w:color="auto"/>
            </w:tcBorders>
            <w:shd w:val="clear" w:color="auto" w:fill="auto"/>
          </w:tcPr>
          <w:p w14:paraId="0545DE4E" w14:textId="7E760290" w:rsidR="0048364F" w:rsidRPr="00733A74" w:rsidRDefault="0048364F" w:rsidP="00733A74">
            <w:pPr>
              <w:pStyle w:val="Tabletext"/>
            </w:pPr>
            <w:r w:rsidRPr="00733A74">
              <w:t xml:space="preserve">1.  </w:t>
            </w:r>
            <w:r w:rsidR="00FA31FB" w:rsidRPr="00733A74">
              <w:t>Sections 1</w:t>
            </w:r>
            <w:r w:rsidRPr="00733A74">
              <w:t xml:space="preserve"> to </w:t>
            </w:r>
            <w:r w:rsidR="006E125D">
              <w:t>4</w:t>
            </w:r>
            <w:r w:rsidRPr="00733A74">
              <w:t xml:space="preserve"> and anything in this Act not elsewhere covered by this table</w:t>
            </w:r>
          </w:p>
        </w:tc>
        <w:tc>
          <w:tcPr>
            <w:tcW w:w="3828" w:type="dxa"/>
            <w:tcBorders>
              <w:top w:val="single" w:sz="12" w:space="0" w:color="auto"/>
            </w:tcBorders>
            <w:shd w:val="clear" w:color="auto" w:fill="auto"/>
          </w:tcPr>
          <w:p w14:paraId="646E0FE1" w14:textId="77777777" w:rsidR="0048364F" w:rsidRPr="00733A74" w:rsidRDefault="0048364F" w:rsidP="00733A74">
            <w:pPr>
              <w:pStyle w:val="Tabletext"/>
            </w:pPr>
            <w:r w:rsidRPr="00733A74">
              <w:t>The day this Act receives the Royal Assent.</w:t>
            </w:r>
          </w:p>
        </w:tc>
        <w:tc>
          <w:tcPr>
            <w:tcW w:w="1582" w:type="dxa"/>
            <w:tcBorders>
              <w:top w:val="single" w:sz="12" w:space="0" w:color="auto"/>
            </w:tcBorders>
            <w:shd w:val="clear" w:color="auto" w:fill="auto"/>
          </w:tcPr>
          <w:p w14:paraId="6D6417C2" w14:textId="1C81A0E6" w:rsidR="0048364F" w:rsidRPr="00733A74" w:rsidRDefault="00F2253C" w:rsidP="00733A74">
            <w:pPr>
              <w:pStyle w:val="Tabletext"/>
            </w:pPr>
            <w:r>
              <w:t>8 April 2024</w:t>
            </w:r>
          </w:p>
        </w:tc>
      </w:tr>
      <w:tr w:rsidR="0048364F" w:rsidRPr="00733A74" w14:paraId="33C46A7A" w14:textId="77777777" w:rsidTr="00BA6B6D">
        <w:tc>
          <w:tcPr>
            <w:tcW w:w="1701" w:type="dxa"/>
            <w:tcBorders>
              <w:bottom w:val="single" w:sz="2" w:space="0" w:color="auto"/>
            </w:tcBorders>
            <w:shd w:val="clear" w:color="auto" w:fill="auto"/>
          </w:tcPr>
          <w:p w14:paraId="25934D3D" w14:textId="77777777" w:rsidR="0048364F" w:rsidRPr="00733A74" w:rsidRDefault="0048364F" w:rsidP="00733A74">
            <w:pPr>
              <w:pStyle w:val="Tabletext"/>
            </w:pPr>
            <w:r w:rsidRPr="00733A74">
              <w:t xml:space="preserve">2. </w:t>
            </w:r>
            <w:r w:rsidR="00180E20" w:rsidRPr="00733A74">
              <w:t xml:space="preserve"> Schedule 1</w:t>
            </w:r>
          </w:p>
        </w:tc>
        <w:tc>
          <w:tcPr>
            <w:tcW w:w="3828" w:type="dxa"/>
            <w:tcBorders>
              <w:bottom w:val="single" w:sz="2" w:space="0" w:color="auto"/>
            </w:tcBorders>
            <w:shd w:val="clear" w:color="auto" w:fill="auto"/>
          </w:tcPr>
          <w:p w14:paraId="1F06E625" w14:textId="77777777" w:rsidR="0048364F" w:rsidRPr="00733A74" w:rsidRDefault="00180E20" w:rsidP="00733A74">
            <w:pPr>
              <w:pStyle w:val="Tabletext"/>
            </w:pPr>
            <w:r w:rsidRPr="00733A74">
              <w:t>The day after this Act receives the Royal Assent.</w:t>
            </w:r>
          </w:p>
        </w:tc>
        <w:tc>
          <w:tcPr>
            <w:tcW w:w="1582" w:type="dxa"/>
            <w:tcBorders>
              <w:bottom w:val="single" w:sz="2" w:space="0" w:color="auto"/>
            </w:tcBorders>
            <w:shd w:val="clear" w:color="auto" w:fill="auto"/>
          </w:tcPr>
          <w:p w14:paraId="66B7C9C5" w14:textId="20A37A77" w:rsidR="0048364F" w:rsidRPr="00733A74" w:rsidRDefault="00F2253C" w:rsidP="00733A74">
            <w:pPr>
              <w:pStyle w:val="Tabletext"/>
            </w:pPr>
            <w:r>
              <w:t>9 April 2024</w:t>
            </w:r>
          </w:p>
        </w:tc>
      </w:tr>
      <w:tr w:rsidR="0048364F" w:rsidRPr="00733A74" w14:paraId="01F4447F" w14:textId="77777777" w:rsidTr="00BA6B6D">
        <w:tc>
          <w:tcPr>
            <w:tcW w:w="1701" w:type="dxa"/>
            <w:tcBorders>
              <w:top w:val="single" w:sz="2" w:space="0" w:color="auto"/>
              <w:bottom w:val="single" w:sz="12" w:space="0" w:color="auto"/>
            </w:tcBorders>
            <w:shd w:val="clear" w:color="auto" w:fill="auto"/>
          </w:tcPr>
          <w:p w14:paraId="113590FB" w14:textId="77777777" w:rsidR="0048364F" w:rsidRPr="00733A74" w:rsidRDefault="0048364F" w:rsidP="00733A74">
            <w:pPr>
              <w:pStyle w:val="Tabletext"/>
            </w:pPr>
            <w:r w:rsidRPr="00733A74">
              <w:t xml:space="preserve">3.  </w:t>
            </w:r>
            <w:r w:rsidR="001A6010" w:rsidRPr="00733A74">
              <w:t>Schedule 2</w:t>
            </w:r>
          </w:p>
        </w:tc>
        <w:tc>
          <w:tcPr>
            <w:tcW w:w="3828" w:type="dxa"/>
            <w:tcBorders>
              <w:top w:val="single" w:sz="2" w:space="0" w:color="auto"/>
              <w:bottom w:val="single" w:sz="12" w:space="0" w:color="auto"/>
            </w:tcBorders>
            <w:shd w:val="clear" w:color="auto" w:fill="auto"/>
          </w:tcPr>
          <w:p w14:paraId="4F07ABAC" w14:textId="77777777" w:rsidR="0048364F" w:rsidRPr="00733A74" w:rsidRDefault="00180E20" w:rsidP="00733A74">
            <w:pPr>
              <w:pStyle w:val="Tabletext"/>
            </w:pPr>
            <w:r w:rsidRPr="00733A74">
              <w:t>The first 1 January, 1 April, 1 July or 1 October to occur after the day this Act receives the Royal Assent.</w:t>
            </w:r>
          </w:p>
        </w:tc>
        <w:tc>
          <w:tcPr>
            <w:tcW w:w="1582" w:type="dxa"/>
            <w:tcBorders>
              <w:top w:val="single" w:sz="2" w:space="0" w:color="auto"/>
              <w:bottom w:val="single" w:sz="12" w:space="0" w:color="auto"/>
            </w:tcBorders>
            <w:shd w:val="clear" w:color="auto" w:fill="auto"/>
          </w:tcPr>
          <w:p w14:paraId="7451D20D" w14:textId="4930868A" w:rsidR="0048364F" w:rsidRPr="00733A74" w:rsidRDefault="00F2253C" w:rsidP="00733A74">
            <w:pPr>
              <w:pStyle w:val="Tabletext"/>
            </w:pPr>
            <w:r>
              <w:t>1 July 2024</w:t>
            </w:r>
          </w:p>
        </w:tc>
      </w:tr>
    </w:tbl>
    <w:p w14:paraId="12F474B6" w14:textId="77777777" w:rsidR="0048364F" w:rsidRPr="00733A74" w:rsidRDefault="00201D27" w:rsidP="00733A74">
      <w:pPr>
        <w:pStyle w:val="notetext"/>
      </w:pPr>
      <w:r w:rsidRPr="00733A74">
        <w:t>Note:</w:t>
      </w:r>
      <w:r w:rsidRPr="00733A74">
        <w:tab/>
        <w:t>This table relates only to the provisions of this Act as originally enacted. It will not be amended to deal with any later amendments of this Act.</w:t>
      </w:r>
    </w:p>
    <w:p w14:paraId="472E22EA" w14:textId="77777777" w:rsidR="0048364F" w:rsidRPr="00733A74" w:rsidRDefault="0048364F" w:rsidP="00733A74">
      <w:pPr>
        <w:pStyle w:val="subsection"/>
      </w:pPr>
      <w:r w:rsidRPr="00733A74">
        <w:tab/>
        <w:t>(2)</w:t>
      </w:r>
      <w:r w:rsidRPr="00733A74">
        <w:tab/>
      </w:r>
      <w:r w:rsidR="00201D27" w:rsidRPr="00733A74">
        <w:t xml:space="preserve">Any information in </w:t>
      </w:r>
      <w:r w:rsidR="00877D48" w:rsidRPr="00733A74">
        <w:t>c</w:t>
      </w:r>
      <w:r w:rsidR="00201D27" w:rsidRPr="00733A74">
        <w:t>olumn 3 of the table is not part of this Act. Information may be inserted in this column, or information in it may be edited, in any published version of this Act.</w:t>
      </w:r>
    </w:p>
    <w:p w14:paraId="4FFE4FB6" w14:textId="77777777" w:rsidR="0048364F" w:rsidRPr="00733A74" w:rsidRDefault="0048364F" w:rsidP="00733A74">
      <w:pPr>
        <w:pStyle w:val="ActHead5"/>
      </w:pPr>
      <w:bookmarkStart w:id="2" w:name="_Toc163554035"/>
      <w:r w:rsidRPr="00B828CD">
        <w:rPr>
          <w:rStyle w:val="CharSectno"/>
        </w:rPr>
        <w:t>3</w:t>
      </w:r>
      <w:r w:rsidRPr="00733A74">
        <w:t xml:space="preserve">  Schedules</w:t>
      </w:r>
      <w:bookmarkEnd w:id="2"/>
    </w:p>
    <w:p w14:paraId="6A44D7C0" w14:textId="77777777" w:rsidR="0048364F" w:rsidRPr="00733A74" w:rsidRDefault="0048364F" w:rsidP="00733A74">
      <w:pPr>
        <w:pStyle w:val="subsection"/>
      </w:pPr>
      <w:r w:rsidRPr="00733A74">
        <w:tab/>
      </w:r>
      <w:r w:rsidRPr="00733A74">
        <w:tab/>
      </w:r>
      <w:r w:rsidR="00202618" w:rsidRPr="00733A74">
        <w:t>Legislation that is specified in a Schedule to this Act is amended or repealed as set out in the applicable items in the Schedule concerned, and any other item in a Schedule to this Act has effect according to its terms.</w:t>
      </w:r>
    </w:p>
    <w:p w14:paraId="670C83AD" w14:textId="77777777" w:rsidR="006E125D" w:rsidRPr="00E334A7" w:rsidRDefault="006E125D" w:rsidP="006E125D">
      <w:pPr>
        <w:pStyle w:val="ActHead5"/>
      </w:pPr>
      <w:bookmarkStart w:id="3" w:name="_Toc163554036"/>
      <w:r w:rsidRPr="00E334A7">
        <w:t>4  Review of operation of amendments</w:t>
      </w:r>
      <w:bookmarkEnd w:id="3"/>
    </w:p>
    <w:p w14:paraId="66247A9B" w14:textId="77777777" w:rsidR="006E125D" w:rsidRPr="00E334A7" w:rsidRDefault="006E125D" w:rsidP="006E125D">
      <w:pPr>
        <w:pStyle w:val="subsection"/>
      </w:pPr>
      <w:r w:rsidRPr="00E334A7">
        <w:tab/>
        <w:t>(1)</w:t>
      </w:r>
      <w:r w:rsidRPr="00E334A7">
        <w:tab/>
        <w:t xml:space="preserve">The Minister must cause an independent review to be conducted of the operation of the amendments made by </w:t>
      </w:r>
      <w:r>
        <w:t>Schedule 2</w:t>
      </w:r>
      <w:r w:rsidRPr="00E334A7">
        <w:t xml:space="preserve"> to this Act.</w:t>
      </w:r>
    </w:p>
    <w:p w14:paraId="208088B1" w14:textId="77777777" w:rsidR="006E125D" w:rsidRPr="00E334A7" w:rsidRDefault="006E125D" w:rsidP="006E125D">
      <w:pPr>
        <w:pStyle w:val="SubsectionHead"/>
      </w:pPr>
      <w:r w:rsidRPr="00E334A7">
        <w:t>Public consultation</w:t>
      </w:r>
    </w:p>
    <w:p w14:paraId="7E08B5DB" w14:textId="77777777" w:rsidR="006E125D" w:rsidRPr="00E334A7" w:rsidRDefault="006E125D" w:rsidP="006E125D">
      <w:pPr>
        <w:pStyle w:val="subsection"/>
      </w:pPr>
      <w:r w:rsidRPr="00E334A7">
        <w:tab/>
        <w:t>(2)</w:t>
      </w:r>
      <w:r w:rsidRPr="00E334A7">
        <w:tab/>
        <w:t>The review must make provision for public consultation.</w:t>
      </w:r>
    </w:p>
    <w:p w14:paraId="2F357E4F" w14:textId="77777777" w:rsidR="006E125D" w:rsidRPr="00E334A7" w:rsidRDefault="006E125D" w:rsidP="006E125D">
      <w:pPr>
        <w:pStyle w:val="SubsectionHead"/>
      </w:pPr>
      <w:r w:rsidRPr="00E334A7">
        <w:lastRenderedPageBreak/>
        <w:t>Timeframe for review</w:t>
      </w:r>
    </w:p>
    <w:p w14:paraId="323B57F8" w14:textId="77777777" w:rsidR="006E125D" w:rsidRPr="00E334A7" w:rsidRDefault="006E125D" w:rsidP="006E125D">
      <w:pPr>
        <w:pStyle w:val="subsection"/>
      </w:pPr>
      <w:r w:rsidRPr="00E334A7">
        <w:tab/>
        <w:t>(3)</w:t>
      </w:r>
      <w:r w:rsidRPr="00E334A7">
        <w:tab/>
        <w:t>The review must commence no later than 1 February 2026.</w:t>
      </w:r>
    </w:p>
    <w:p w14:paraId="29AA9292" w14:textId="77777777" w:rsidR="006E125D" w:rsidRPr="00E334A7" w:rsidRDefault="006E125D" w:rsidP="006E125D">
      <w:pPr>
        <w:pStyle w:val="SubsectionHead"/>
      </w:pPr>
      <w:r w:rsidRPr="00E334A7">
        <w:t>Report</w:t>
      </w:r>
    </w:p>
    <w:p w14:paraId="0FC5BDD7" w14:textId="77777777" w:rsidR="006E125D" w:rsidRPr="00E334A7" w:rsidRDefault="006E125D" w:rsidP="006E125D">
      <w:pPr>
        <w:pStyle w:val="subsection"/>
      </w:pPr>
      <w:r w:rsidRPr="00E334A7">
        <w:tab/>
      </w:r>
      <w:r w:rsidRPr="00621941">
        <w:t>(4)</w:t>
      </w:r>
      <w:r w:rsidRPr="00621941">
        <w:tab/>
        <w:t>The persons who conduct the review must give the Minister a written report of the review within 17 months of the commencement of the review.</w:t>
      </w:r>
    </w:p>
    <w:p w14:paraId="30108991" w14:textId="77777777" w:rsidR="006E125D" w:rsidRPr="00E334A7" w:rsidRDefault="006E125D" w:rsidP="006E125D">
      <w:pPr>
        <w:pStyle w:val="SubsectionHead"/>
      </w:pPr>
      <w:r w:rsidRPr="00E334A7">
        <w:t>Tabling</w:t>
      </w:r>
    </w:p>
    <w:p w14:paraId="057A5CD1" w14:textId="77777777" w:rsidR="006E125D" w:rsidRPr="00E334A7" w:rsidRDefault="006E125D" w:rsidP="006E125D">
      <w:pPr>
        <w:pStyle w:val="subsection"/>
      </w:pPr>
      <w:r w:rsidRPr="00E334A7">
        <w:tab/>
        <w:t>(5)</w:t>
      </w:r>
      <w:r w:rsidRPr="00E334A7">
        <w:tab/>
        <w:t>The Minister must cause a copy of the report of the review to be tabled in each House of the Parliament within 15 sitting days of that House after the Minister receives the report.</w:t>
      </w:r>
    </w:p>
    <w:p w14:paraId="6E15CA65" w14:textId="77777777" w:rsidR="00180E20" w:rsidRPr="00733A74" w:rsidRDefault="00180E20" w:rsidP="00733A74">
      <w:pPr>
        <w:pStyle w:val="ActHead6"/>
        <w:pageBreakBefore/>
      </w:pPr>
      <w:bookmarkStart w:id="4" w:name="_Toc163554037"/>
      <w:r w:rsidRPr="00B828CD">
        <w:rPr>
          <w:rStyle w:val="CharAmSchNo"/>
        </w:rPr>
        <w:lastRenderedPageBreak/>
        <w:t>Schedule 1</w:t>
      </w:r>
      <w:r w:rsidRPr="00733A74">
        <w:t>—</w:t>
      </w:r>
      <w:r w:rsidRPr="00B828CD">
        <w:rPr>
          <w:rStyle w:val="CharAmSchText"/>
        </w:rPr>
        <w:t>Multinational tax transparency—disclosure of subsidiaries</w:t>
      </w:r>
      <w:bookmarkEnd w:id="4"/>
    </w:p>
    <w:p w14:paraId="5502893D" w14:textId="77777777" w:rsidR="00180E20" w:rsidRPr="00B828CD" w:rsidRDefault="00180E20" w:rsidP="00733A74">
      <w:pPr>
        <w:pStyle w:val="Header"/>
      </w:pPr>
      <w:r w:rsidRPr="00B828CD">
        <w:rPr>
          <w:rStyle w:val="CharAmPartNo"/>
        </w:rPr>
        <w:t xml:space="preserve"> </w:t>
      </w:r>
      <w:r w:rsidRPr="00B828CD">
        <w:rPr>
          <w:rStyle w:val="CharAmPartText"/>
        </w:rPr>
        <w:t xml:space="preserve"> </w:t>
      </w:r>
    </w:p>
    <w:p w14:paraId="5D57CF70" w14:textId="77777777" w:rsidR="00180E20" w:rsidRPr="00733A74" w:rsidRDefault="00180E20" w:rsidP="00733A74">
      <w:pPr>
        <w:pStyle w:val="ActHead9"/>
      </w:pPr>
      <w:bookmarkStart w:id="5" w:name="_Toc163554038"/>
      <w:r w:rsidRPr="00733A74">
        <w:t>Corporations Act 2001</w:t>
      </w:r>
      <w:bookmarkEnd w:id="5"/>
    </w:p>
    <w:p w14:paraId="0CBDD335" w14:textId="77777777" w:rsidR="00180E20" w:rsidRPr="00733A74" w:rsidRDefault="00180E20" w:rsidP="00733A74">
      <w:pPr>
        <w:pStyle w:val="ItemHead"/>
      </w:pPr>
      <w:r w:rsidRPr="00733A74">
        <w:t>1  After paragraph 295(1)(b)</w:t>
      </w:r>
    </w:p>
    <w:p w14:paraId="695C51B9" w14:textId="77777777" w:rsidR="00180E20" w:rsidRPr="00733A74" w:rsidRDefault="00180E20" w:rsidP="00733A74">
      <w:pPr>
        <w:pStyle w:val="Item"/>
      </w:pPr>
      <w:r w:rsidRPr="00733A74">
        <w:t>Insert:</w:t>
      </w:r>
    </w:p>
    <w:p w14:paraId="15B80C43" w14:textId="77777777" w:rsidR="00180E20" w:rsidRPr="00733A74" w:rsidRDefault="00180E20" w:rsidP="00733A74">
      <w:pPr>
        <w:pStyle w:val="paragraph"/>
      </w:pPr>
      <w:r w:rsidRPr="00733A74">
        <w:tab/>
        <w:t>(</w:t>
      </w:r>
      <w:proofErr w:type="spellStart"/>
      <w:r w:rsidRPr="00733A74">
        <w:t>ba</w:t>
      </w:r>
      <w:proofErr w:type="spellEnd"/>
      <w:r w:rsidRPr="00733A74">
        <w:t>)</w:t>
      </w:r>
      <w:r w:rsidRPr="00733A74">
        <w:tab/>
        <w:t xml:space="preserve">for a public company—the consolidated entity disclosure statement required by </w:t>
      </w:r>
      <w:r w:rsidR="005F46BB" w:rsidRPr="00733A74">
        <w:t>subsection (</w:t>
      </w:r>
      <w:r w:rsidRPr="00733A74">
        <w:t>3A); and</w:t>
      </w:r>
    </w:p>
    <w:p w14:paraId="50BB28F3" w14:textId="77777777" w:rsidR="00180E20" w:rsidRPr="00733A74" w:rsidRDefault="00180E20" w:rsidP="00733A74">
      <w:pPr>
        <w:pStyle w:val="ItemHead"/>
      </w:pPr>
      <w:r w:rsidRPr="00733A74">
        <w:t>2  After subsection 295(3)</w:t>
      </w:r>
    </w:p>
    <w:p w14:paraId="371EDE7A" w14:textId="77777777" w:rsidR="00180E20" w:rsidRPr="00733A74" w:rsidRDefault="00180E20" w:rsidP="00733A74">
      <w:pPr>
        <w:pStyle w:val="Item"/>
      </w:pPr>
      <w:r w:rsidRPr="00733A74">
        <w:t>Insert:</w:t>
      </w:r>
    </w:p>
    <w:p w14:paraId="3649ACE3" w14:textId="77777777" w:rsidR="00180E20" w:rsidRPr="00733A74" w:rsidRDefault="00180E20" w:rsidP="00733A74">
      <w:pPr>
        <w:pStyle w:val="SubsectionHead"/>
      </w:pPr>
      <w:r w:rsidRPr="00733A74">
        <w:t>Consolidated entity disclosure statement</w:t>
      </w:r>
    </w:p>
    <w:p w14:paraId="437A4DA4" w14:textId="77777777" w:rsidR="00180E20" w:rsidRPr="00733A74" w:rsidRDefault="00180E20" w:rsidP="00733A74">
      <w:pPr>
        <w:pStyle w:val="subsection"/>
      </w:pPr>
      <w:r w:rsidRPr="00733A74">
        <w:tab/>
        <w:t>(3A)</w:t>
      </w:r>
      <w:r w:rsidRPr="00733A74">
        <w:tab/>
        <w:t>The consolidated entity disclosure statement for a public company’s financial report for a financial year is:</w:t>
      </w:r>
    </w:p>
    <w:p w14:paraId="460169DD" w14:textId="77777777" w:rsidR="00180E20" w:rsidRPr="00733A74" w:rsidRDefault="00180E20" w:rsidP="00733A74">
      <w:pPr>
        <w:pStyle w:val="paragraph"/>
      </w:pPr>
      <w:r w:rsidRPr="00733A74">
        <w:tab/>
        <w:t>(a)</w:t>
      </w:r>
      <w:r w:rsidRPr="00733A74">
        <w:tab/>
        <w:t>if the accounting standards require the public company to prepare financial statements in relation to a consolidated entity—a statement that includes the following information for each entity that was, at the end of the financial year, part of the consolidated entity:</w:t>
      </w:r>
    </w:p>
    <w:p w14:paraId="3F472298" w14:textId="77777777" w:rsidR="00180E20" w:rsidRPr="00733A74" w:rsidRDefault="00180E20" w:rsidP="00733A74">
      <w:pPr>
        <w:pStyle w:val="paragraphsub"/>
      </w:pPr>
      <w:r w:rsidRPr="00733A74">
        <w:tab/>
        <w:t>(</w:t>
      </w:r>
      <w:proofErr w:type="spellStart"/>
      <w:r w:rsidRPr="00733A74">
        <w:t>i</w:t>
      </w:r>
      <w:proofErr w:type="spellEnd"/>
      <w:r w:rsidRPr="00733A74">
        <w:t>)</w:t>
      </w:r>
      <w:r w:rsidRPr="00733A74">
        <w:tab/>
        <w:t>the entity’s name (if any) at that time;</w:t>
      </w:r>
    </w:p>
    <w:p w14:paraId="2706FCDC" w14:textId="77777777" w:rsidR="00180E20" w:rsidRPr="00733A74" w:rsidRDefault="00180E20" w:rsidP="00733A74">
      <w:pPr>
        <w:pStyle w:val="paragraphsub"/>
      </w:pPr>
      <w:r w:rsidRPr="00733A74">
        <w:tab/>
        <w:t>(ii)</w:t>
      </w:r>
      <w:r w:rsidRPr="00733A74">
        <w:tab/>
        <w:t>whether, at that time, the entity was a body corporate, partnership, or trust;</w:t>
      </w:r>
    </w:p>
    <w:p w14:paraId="521F3D04" w14:textId="77777777" w:rsidR="00180E20" w:rsidRPr="00733A74" w:rsidRDefault="00180E20" w:rsidP="00733A74">
      <w:pPr>
        <w:pStyle w:val="paragraphsub"/>
      </w:pPr>
      <w:r w:rsidRPr="00733A74">
        <w:tab/>
        <w:t>(iii)</w:t>
      </w:r>
      <w:r w:rsidRPr="00733A74">
        <w:tab/>
        <w:t>whether, at that time, the entity was a trustee of a trust within the consolidated entity, a partner in a partnership within the consolidated entity, or a participant in a joint venture within the consolidated entity;</w:t>
      </w:r>
    </w:p>
    <w:p w14:paraId="1374AC08" w14:textId="77777777" w:rsidR="00180E20" w:rsidRPr="00733A74" w:rsidRDefault="00180E20" w:rsidP="00733A74">
      <w:pPr>
        <w:pStyle w:val="paragraphsub"/>
      </w:pPr>
      <w:r w:rsidRPr="00733A74">
        <w:tab/>
        <w:t>(iv)</w:t>
      </w:r>
      <w:r w:rsidRPr="00733A74">
        <w:tab/>
        <w:t>if the entity is a body corporate—the place at which the entity was incorporated or formed;</w:t>
      </w:r>
    </w:p>
    <w:p w14:paraId="7DF85FC2" w14:textId="77777777" w:rsidR="00180E20" w:rsidRPr="00733A74" w:rsidRDefault="00180E20" w:rsidP="00733A74">
      <w:pPr>
        <w:pStyle w:val="paragraphsub"/>
      </w:pPr>
      <w:r w:rsidRPr="00733A74">
        <w:tab/>
        <w:t>(v)</w:t>
      </w:r>
      <w:r w:rsidRPr="00733A74">
        <w:tab/>
        <w:t xml:space="preserve">if the entity is a body corporate with a share capital—the percentage of the entity’s issued share capital (excluding any part that carries no right to participate beyond a specified amount in a distribution of either </w:t>
      </w:r>
      <w:r w:rsidRPr="00733A74">
        <w:lastRenderedPageBreak/>
        <w:t>profits or capital) that was held, directly or indirectly, by the public company at that time;</w:t>
      </w:r>
    </w:p>
    <w:p w14:paraId="3C7E7FCD" w14:textId="77777777" w:rsidR="00180E20" w:rsidRPr="00733A74" w:rsidRDefault="00180E20" w:rsidP="00733A74">
      <w:pPr>
        <w:pStyle w:val="paragraphsub"/>
      </w:pPr>
      <w:r w:rsidRPr="00733A74">
        <w:tab/>
        <w:t>(vi)</w:t>
      </w:r>
      <w:r w:rsidRPr="00733A74">
        <w:tab/>
        <w:t xml:space="preserve">whether, at that time, the entity was an Australian resident (within the meaning of the </w:t>
      </w:r>
      <w:r w:rsidRPr="00733A74">
        <w:rPr>
          <w:i/>
        </w:rPr>
        <w:t>Income Tax Assessment Act 1997</w:t>
      </w:r>
      <w:r w:rsidRPr="00733A74">
        <w:t>) or a foreign resident (within the meaning of that Act);</w:t>
      </w:r>
    </w:p>
    <w:p w14:paraId="5BF9ABB8" w14:textId="77777777" w:rsidR="00180E20" w:rsidRPr="00733A74" w:rsidRDefault="00180E20" w:rsidP="00733A74">
      <w:pPr>
        <w:pStyle w:val="paragraphsub"/>
      </w:pPr>
      <w:r w:rsidRPr="00733A74">
        <w:tab/>
        <w:t>(vii)</w:t>
      </w:r>
      <w:r w:rsidRPr="00733A74">
        <w:tab/>
        <w:t>if the entity was a foreign resident as described in sub</w:t>
      </w:r>
      <w:r w:rsidR="00285945" w:rsidRPr="00733A74">
        <w:t>paragraph (</w:t>
      </w:r>
      <w:r w:rsidRPr="00733A74">
        <w:t>vi)—a list of each foreign jurisdiction in which the entity was, at that time, a resident for the purposes of the law of the foreign jurisdiction relating to foreign income tax (within the meaning of that Act); or</w:t>
      </w:r>
    </w:p>
    <w:p w14:paraId="143DA04B" w14:textId="77777777" w:rsidR="00180E20" w:rsidRPr="00733A74" w:rsidRDefault="00180E20" w:rsidP="00733A74">
      <w:pPr>
        <w:pStyle w:val="paragraph"/>
      </w:pPr>
      <w:r w:rsidRPr="00733A74">
        <w:tab/>
        <w:t>(b)</w:t>
      </w:r>
      <w:r w:rsidRPr="00733A74">
        <w:tab/>
        <w:t xml:space="preserve">if </w:t>
      </w:r>
      <w:r w:rsidR="00285945" w:rsidRPr="00733A74">
        <w:t>paragraph (</w:t>
      </w:r>
      <w:r w:rsidRPr="00733A74">
        <w:t>a) does not apply—a statement to that effect.</w:t>
      </w:r>
    </w:p>
    <w:p w14:paraId="1B3B06AF" w14:textId="77777777" w:rsidR="00180E20" w:rsidRPr="00733A74" w:rsidRDefault="00180E20" w:rsidP="00733A74">
      <w:pPr>
        <w:pStyle w:val="ItemHead"/>
      </w:pPr>
      <w:r w:rsidRPr="00733A74">
        <w:t>3  After paragraph 295(4)(d)</w:t>
      </w:r>
    </w:p>
    <w:p w14:paraId="427C2C35" w14:textId="77777777" w:rsidR="00180E20" w:rsidRPr="00733A74" w:rsidRDefault="00180E20" w:rsidP="00733A74">
      <w:pPr>
        <w:pStyle w:val="Item"/>
      </w:pPr>
      <w:r w:rsidRPr="00733A74">
        <w:t>Insert:</w:t>
      </w:r>
    </w:p>
    <w:p w14:paraId="30B8D5C8" w14:textId="77777777" w:rsidR="00180E20" w:rsidRPr="00733A74" w:rsidRDefault="00180E20" w:rsidP="00733A74">
      <w:pPr>
        <w:pStyle w:val="paragraph"/>
      </w:pPr>
      <w:r w:rsidRPr="00733A74">
        <w:tab/>
        <w:t>(da)</w:t>
      </w:r>
      <w:r w:rsidRPr="00733A74">
        <w:tab/>
        <w:t xml:space="preserve">whether, in the directors’ opinion, the consolidated entity disclosure statement required by </w:t>
      </w:r>
      <w:r w:rsidR="005F46BB" w:rsidRPr="00733A74">
        <w:t>subsection (</w:t>
      </w:r>
      <w:r w:rsidRPr="00733A74">
        <w:t>3A) is true and correct; and</w:t>
      </w:r>
    </w:p>
    <w:p w14:paraId="3DEE1C0B" w14:textId="77777777" w:rsidR="00180E20" w:rsidRPr="00733A74" w:rsidRDefault="00180E20" w:rsidP="00733A74">
      <w:pPr>
        <w:pStyle w:val="ItemHead"/>
      </w:pPr>
      <w:r w:rsidRPr="00733A74">
        <w:t>4  After paragraph 295A(2)(c)</w:t>
      </w:r>
    </w:p>
    <w:p w14:paraId="72B6A949" w14:textId="77777777" w:rsidR="00180E20" w:rsidRPr="00733A74" w:rsidRDefault="00180E20" w:rsidP="00733A74">
      <w:pPr>
        <w:pStyle w:val="Item"/>
      </w:pPr>
      <w:r w:rsidRPr="00733A74">
        <w:t>Insert:</w:t>
      </w:r>
    </w:p>
    <w:p w14:paraId="648946CF" w14:textId="77777777" w:rsidR="00180E20" w:rsidRPr="00733A74" w:rsidRDefault="00180E20" w:rsidP="00733A74">
      <w:pPr>
        <w:pStyle w:val="paragraph"/>
      </w:pPr>
      <w:r w:rsidRPr="00733A74">
        <w:tab/>
        <w:t>(ca)</w:t>
      </w:r>
      <w:r w:rsidRPr="00733A74">
        <w:tab/>
        <w:t>the consolidated entity disclosure statement required by subsection 295(3A) is true and correct; and</w:t>
      </w:r>
    </w:p>
    <w:p w14:paraId="016E659E" w14:textId="77777777" w:rsidR="00180E20" w:rsidRPr="00733A74" w:rsidRDefault="00180E20" w:rsidP="00733A74">
      <w:pPr>
        <w:pStyle w:val="ItemHead"/>
      </w:pPr>
      <w:r w:rsidRPr="00733A74">
        <w:t>5  In the appropriate position in Chapter 10</w:t>
      </w:r>
    </w:p>
    <w:p w14:paraId="033D1FE4" w14:textId="77777777" w:rsidR="00180E20" w:rsidRPr="00733A74" w:rsidRDefault="00180E20" w:rsidP="00733A74">
      <w:pPr>
        <w:pStyle w:val="Item"/>
      </w:pPr>
      <w:r w:rsidRPr="00733A74">
        <w:t>Insert:</w:t>
      </w:r>
    </w:p>
    <w:p w14:paraId="5AFD17DD" w14:textId="15883878" w:rsidR="00180E20" w:rsidRPr="00733A74" w:rsidRDefault="00CB1F9A" w:rsidP="00733A74">
      <w:pPr>
        <w:pStyle w:val="ActHead2"/>
      </w:pPr>
      <w:bookmarkStart w:id="6" w:name="_Toc163554039"/>
      <w:r w:rsidRPr="00B828CD">
        <w:rPr>
          <w:rStyle w:val="CharPartNo"/>
        </w:rPr>
        <w:lastRenderedPageBreak/>
        <w:t>Part 1</w:t>
      </w:r>
      <w:r w:rsidR="00180E20" w:rsidRPr="00B828CD">
        <w:rPr>
          <w:rStyle w:val="CharPartNo"/>
        </w:rPr>
        <w:t>0.72</w:t>
      </w:r>
      <w:r w:rsidR="00180E20" w:rsidRPr="00733A74">
        <w:t>—</w:t>
      </w:r>
      <w:r w:rsidR="00180E20" w:rsidRPr="00B828CD">
        <w:rPr>
          <w:rStyle w:val="CharPartText"/>
        </w:rPr>
        <w:t>Application provisions relating to Schedule 1 to the Treasury Laws Amendment (Making Multinationals Pay Their Fair Share—Integrity and Transparency) Act 202</w:t>
      </w:r>
      <w:r w:rsidR="009670C4">
        <w:rPr>
          <w:rStyle w:val="CharPartText"/>
        </w:rPr>
        <w:t>4</w:t>
      </w:r>
      <w:bookmarkEnd w:id="6"/>
    </w:p>
    <w:p w14:paraId="3A895ACD" w14:textId="77777777" w:rsidR="00180E20" w:rsidRPr="00B828CD" w:rsidRDefault="00180E20" w:rsidP="00733A74">
      <w:pPr>
        <w:pStyle w:val="Header"/>
      </w:pPr>
      <w:r w:rsidRPr="00B828CD">
        <w:rPr>
          <w:rStyle w:val="CharDivNo"/>
        </w:rPr>
        <w:t xml:space="preserve"> </w:t>
      </w:r>
      <w:r w:rsidRPr="00B828CD">
        <w:rPr>
          <w:rStyle w:val="CharDivText"/>
        </w:rPr>
        <w:t xml:space="preserve"> </w:t>
      </w:r>
    </w:p>
    <w:p w14:paraId="426D5013" w14:textId="77777777" w:rsidR="00180E20" w:rsidRPr="00733A74" w:rsidRDefault="00180E20" w:rsidP="00733A74">
      <w:pPr>
        <w:pStyle w:val="ActHead5"/>
      </w:pPr>
      <w:bookmarkStart w:id="7" w:name="_Toc163554040"/>
      <w:r w:rsidRPr="00B828CD">
        <w:rPr>
          <w:rStyle w:val="CharSectno"/>
        </w:rPr>
        <w:t>1702</w:t>
      </w:r>
      <w:r w:rsidRPr="00733A74">
        <w:t xml:space="preserve">  Application of amendments</w:t>
      </w:r>
      <w:bookmarkEnd w:id="7"/>
    </w:p>
    <w:p w14:paraId="76A5CE6D" w14:textId="17D872D5" w:rsidR="00180E20" w:rsidRPr="00733A74" w:rsidRDefault="00180E20" w:rsidP="00733A74">
      <w:pPr>
        <w:pStyle w:val="subsection"/>
      </w:pPr>
      <w:r w:rsidRPr="00733A74">
        <w:tab/>
      </w:r>
      <w:r w:rsidRPr="00733A74">
        <w:tab/>
        <w:t xml:space="preserve">Sections 295 and 295A, as amended by Schedule 1 to the </w:t>
      </w:r>
      <w:r w:rsidRPr="00733A74">
        <w:rPr>
          <w:i/>
        </w:rPr>
        <w:t>Treasury Laws Amendment (Making Multinationals Pay Their Fair Share—Integrity and Transparency) Act 202</w:t>
      </w:r>
      <w:r w:rsidR="009670C4">
        <w:rPr>
          <w:i/>
        </w:rPr>
        <w:t>4</w:t>
      </w:r>
      <w:r w:rsidRPr="00733A74">
        <w:t>, apply in relation to any financial reports for a financial year commencing on or after 1 July 2023.</w:t>
      </w:r>
    </w:p>
    <w:p w14:paraId="51ED3085" w14:textId="77777777" w:rsidR="00180E20" w:rsidRPr="00733A74" w:rsidRDefault="00180E20" w:rsidP="00733A74">
      <w:pPr>
        <w:pStyle w:val="ActHead6"/>
        <w:pageBreakBefore/>
      </w:pPr>
      <w:bookmarkStart w:id="8" w:name="_Hlk134776901"/>
      <w:bookmarkStart w:id="9" w:name="_Toc163554041"/>
      <w:r w:rsidRPr="00B828CD">
        <w:rPr>
          <w:rStyle w:val="CharAmSchNo"/>
        </w:rPr>
        <w:lastRenderedPageBreak/>
        <w:t>Schedule </w:t>
      </w:r>
      <w:r w:rsidR="0025747A" w:rsidRPr="00B828CD">
        <w:rPr>
          <w:rStyle w:val="CharAmSchNo"/>
        </w:rPr>
        <w:t>2</w:t>
      </w:r>
      <w:r w:rsidRPr="00733A74">
        <w:t>—</w:t>
      </w:r>
      <w:r w:rsidRPr="00B828CD">
        <w:rPr>
          <w:rStyle w:val="CharAmSchText"/>
        </w:rPr>
        <w:t>Thin capitalisation</w:t>
      </w:r>
      <w:bookmarkEnd w:id="8"/>
      <w:bookmarkEnd w:id="9"/>
    </w:p>
    <w:p w14:paraId="136B4126" w14:textId="77777777" w:rsidR="00A86DDB" w:rsidRPr="00733A74" w:rsidRDefault="00CB1F9A" w:rsidP="00733A74">
      <w:pPr>
        <w:pStyle w:val="ActHead7"/>
      </w:pPr>
      <w:bookmarkStart w:id="10" w:name="_Toc163554042"/>
      <w:r w:rsidRPr="00B828CD">
        <w:rPr>
          <w:rStyle w:val="CharAmPartNo"/>
        </w:rPr>
        <w:t>Part 1</w:t>
      </w:r>
      <w:r w:rsidR="00A86DDB" w:rsidRPr="00733A74">
        <w:t>—</w:t>
      </w:r>
      <w:r w:rsidR="00A86DDB" w:rsidRPr="00B828CD">
        <w:rPr>
          <w:rStyle w:val="CharAmPartText"/>
        </w:rPr>
        <w:t>Amendments</w:t>
      </w:r>
      <w:bookmarkEnd w:id="10"/>
    </w:p>
    <w:p w14:paraId="14AF18B0" w14:textId="77777777" w:rsidR="00180E20" w:rsidRPr="00733A74" w:rsidRDefault="00180E20" w:rsidP="00733A74">
      <w:pPr>
        <w:pStyle w:val="ActHead9"/>
      </w:pPr>
      <w:bookmarkStart w:id="11" w:name="_Toc163554043"/>
      <w:r w:rsidRPr="00733A74">
        <w:t>Income Tax Assessment Act 1936</w:t>
      </w:r>
      <w:bookmarkEnd w:id="11"/>
    </w:p>
    <w:p w14:paraId="1C52CF2A" w14:textId="77777777" w:rsidR="00180E20" w:rsidRPr="00733A74" w:rsidRDefault="001A2FAB" w:rsidP="00733A74">
      <w:pPr>
        <w:pStyle w:val="ItemHead"/>
      </w:pPr>
      <w:r w:rsidRPr="00733A74">
        <w:t>1</w:t>
      </w:r>
      <w:r w:rsidR="00180E20" w:rsidRPr="00733A74">
        <w:t xml:space="preserve">  Subsection 262A(2AA)</w:t>
      </w:r>
    </w:p>
    <w:p w14:paraId="2FE22CB7" w14:textId="77777777" w:rsidR="00180E20" w:rsidRPr="00733A74" w:rsidRDefault="00180E20" w:rsidP="00733A74">
      <w:pPr>
        <w:pStyle w:val="Item"/>
      </w:pPr>
      <w:r w:rsidRPr="00733A74">
        <w:t>Omit “or 820</w:t>
      </w:r>
      <w:r w:rsidR="00733A74">
        <w:noBreakHyphen/>
      </w:r>
      <w:r w:rsidRPr="00733A74">
        <w:t>980”, substitute “, 820</w:t>
      </w:r>
      <w:r w:rsidR="00733A74">
        <w:noBreakHyphen/>
      </w:r>
      <w:r w:rsidRPr="00733A74">
        <w:t>980 or 820</w:t>
      </w:r>
      <w:r w:rsidR="00733A74">
        <w:noBreakHyphen/>
      </w:r>
      <w:r w:rsidRPr="00733A74">
        <w:t>985”.</w:t>
      </w:r>
    </w:p>
    <w:p w14:paraId="12DA33A3" w14:textId="77777777" w:rsidR="00180E20" w:rsidRPr="00733A74" w:rsidRDefault="001A2FAB" w:rsidP="00733A74">
      <w:pPr>
        <w:pStyle w:val="ItemHead"/>
      </w:pPr>
      <w:r w:rsidRPr="00733A74">
        <w:t>2</w:t>
      </w:r>
      <w:r w:rsidR="00180E20" w:rsidRPr="00733A74">
        <w:t xml:space="preserve">  At the end of subsection 262A(3)</w:t>
      </w:r>
    </w:p>
    <w:p w14:paraId="57FBAECF" w14:textId="77777777" w:rsidR="00180E20" w:rsidRPr="00733A74" w:rsidRDefault="00180E20" w:rsidP="00733A74">
      <w:pPr>
        <w:pStyle w:val="Item"/>
      </w:pPr>
      <w:r w:rsidRPr="00733A74">
        <w:t>Add:</w:t>
      </w:r>
    </w:p>
    <w:p w14:paraId="6D6E16AF" w14:textId="77777777" w:rsidR="00180E20" w:rsidRPr="00733A74" w:rsidRDefault="00180E20" w:rsidP="00733A74">
      <w:pPr>
        <w:pStyle w:val="paragraph"/>
      </w:pPr>
      <w:r w:rsidRPr="00733A74">
        <w:tab/>
        <w:t>; and (</w:t>
      </w:r>
      <w:r w:rsidR="0074114A" w:rsidRPr="00733A74">
        <w:t>e</w:t>
      </w:r>
      <w:r w:rsidRPr="00733A74">
        <w:t>)</w:t>
      </w:r>
      <w:r w:rsidRPr="00733A74">
        <w:tab/>
        <w:t>for records required to be kept under section 820</w:t>
      </w:r>
      <w:r w:rsidR="00733A74">
        <w:noBreakHyphen/>
      </w:r>
      <w:r w:rsidRPr="00733A74">
        <w:t>985 of that Act—comply with subsections (2) and (3) of that section.</w:t>
      </w:r>
    </w:p>
    <w:p w14:paraId="33692F76" w14:textId="77777777" w:rsidR="00180E20" w:rsidRPr="00733A74" w:rsidRDefault="00180E20" w:rsidP="00733A74">
      <w:pPr>
        <w:pStyle w:val="ActHead9"/>
      </w:pPr>
      <w:bookmarkStart w:id="12" w:name="_Toc163554044"/>
      <w:r w:rsidRPr="00733A74">
        <w:t>Income Tax Assessment Act 1997</w:t>
      </w:r>
      <w:bookmarkEnd w:id="12"/>
    </w:p>
    <w:p w14:paraId="654E8D51" w14:textId="77777777" w:rsidR="00180E20" w:rsidRPr="00733A74" w:rsidRDefault="001A2FAB" w:rsidP="00733A74">
      <w:pPr>
        <w:pStyle w:val="ItemHead"/>
      </w:pPr>
      <w:r w:rsidRPr="00733A74">
        <w:t>3</w:t>
      </w:r>
      <w:r w:rsidR="00180E20" w:rsidRPr="00733A74">
        <w:t xml:space="preserve">  Section 12</w:t>
      </w:r>
      <w:r w:rsidR="00733A74">
        <w:noBreakHyphen/>
      </w:r>
      <w:r w:rsidR="00180E20" w:rsidRPr="00733A74">
        <w:t>5 (at the end of table item headed “thin capitalisation”)</w:t>
      </w:r>
    </w:p>
    <w:p w14:paraId="11905942" w14:textId="77777777" w:rsidR="00180E20" w:rsidRPr="00733A74" w:rsidRDefault="00180E20" w:rsidP="00733A74">
      <w:pPr>
        <w:pStyle w:val="Item"/>
      </w:pPr>
      <w:r w:rsidRPr="00733A74">
        <w:t>Add:</w:t>
      </w:r>
    </w:p>
    <w:tbl>
      <w:tblPr>
        <w:tblW w:w="720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222"/>
        <w:gridCol w:w="1979"/>
      </w:tblGrid>
      <w:tr w:rsidR="0024740F" w:rsidRPr="00733A74" w14:paraId="46A5B99F" w14:textId="77777777" w:rsidTr="0024740F">
        <w:trPr>
          <w:trHeight w:val="220"/>
        </w:trPr>
        <w:tc>
          <w:tcPr>
            <w:tcW w:w="5222" w:type="dxa"/>
            <w:tcBorders>
              <w:top w:val="nil"/>
              <w:bottom w:val="nil"/>
            </w:tcBorders>
            <w:shd w:val="clear" w:color="auto" w:fill="auto"/>
          </w:tcPr>
          <w:p w14:paraId="69BD03FA" w14:textId="77777777" w:rsidR="0024740F" w:rsidRPr="00733A74" w:rsidRDefault="0024740F" w:rsidP="00733A74">
            <w:pPr>
              <w:tabs>
                <w:tab w:val="left" w:leader="dot" w:pos="5245"/>
              </w:tabs>
              <w:spacing w:before="24" w:after="24" w:line="240" w:lineRule="auto"/>
              <w:ind w:left="851" w:hanging="284"/>
              <w:rPr>
                <w:rFonts w:eastAsia="Times New Roman" w:cs="Times New Roman"/>
                <w:sz w:val="20"/>
              </w:rPr>
            </w:pPr>
            <w:r w:rsidRPr="00733A74">
              <w:rPr>
                <w:rFonts w:eastAsia="Times New Roman" w:cs="Times New Roman"/>
                <w:sz w:val="20"/>
              </w:rPr>
              <w:t xml:space="preserve">previously </w:t>
            </w:r>
            <w:proofErr w:type="spellStart"/>
            <w:r w:rsidRPr="00733A74">
              <w:rPr>
                <w:rFonts w:eastAsia="Times New Roman" w:cs="Times New Roman"/>
                <w:sz w:val="20"/>
              </w:rPr>
              <w:t>FRT</w:t>
            </w:r>
            <w:proofErr w:type="spellEnd"/>
            <w:r w:rsidRPr="00733A74">
              <w:rPr>
                <w:rFonts w:eastAsia="Times New Roman" w:cs="Times New Roman"/>
                <w:sz w:val="20"/>
              </w:rPr>
              <w:t xml:space="preserve"> disallowed amounts</w:t>
            </w:r>
            <w:r w:rsidRPr="00733A74">
              <w:rPr>
                <w:rFonts w:eastAsia="Times New Roman" w:cs="Times New Roman"/>
                <w:sz w:val="20"/>
              </w:rPr>
              <w:tab/>
            </w:r>
          </w:p>
        </w:tc>
        <w:tc>
          <w:tcPr>
            <w:tcW w:w="1979" w:type="dxa"/>
            <w:tcBorders>
              <w:top w:val="nil"/>
              <w:bottom w:val="nil"/>
            </w:tcBorders>
            <w:shd w:val="clear" w:color="auto" w:fill="auto"/>
          </w:tcPr>
          <w:p w14:paraId="134E8735" w14:textId="77777777" w:rsidR="0024740F" w:rsidRPr="00733A74" w:rsidRDefault="0024740F" w:rsidP="00733A74">
            <w:pPr>
              <w:spacing w:before="24" w:after="24" w:line="240" w:lineRule="auto"/>
              <w:rPr>
                <w:rFonts w:eastAsia="Calibri" w:cs="Times New Roman"/>
                <w:sz w:val="20"/>
              </w:rPr>
            </w:pPr>
            <w:r w:rsidRPr="00733A74">
              <w:rPr>
                <w:rFonts w:eastAsia="Calibri" w:cs="Times New Roman"/>
                <w:sz w:val="20"/>
              </w:rPr>
              <w:t>820</w:t>
            </w:r>
            <w:r w:rsidR="00733A74">
              <w:rPr>
                <w:rFonts w:eastAsia="Calibri" w:cs="Times New Roman"/>
                <w:sz w:val="20"/>
              </w:rPr>
              <w:noBreakHyphen/>
            </w:r>
            <w:r w:rsidRPr="00733A74">
              <w:rPr>
                <w:rFonts w:eastAsia="Calibri" w:cs="Times New Roman"/>
                <w:sz w:val="20"/>
              </w:rPr>
              <w:t>56</w:t>
            </w:r>
          </w:p>
        </w:tc>
      </w:tr>
    </w:tbl>
    <w:p w14:paraId="5ECED988" w14:textId="77777777" w:rsidR="00180E20" w:rsidRPr="00733A74" w:rsidRDefault="001A2FAB" w:rsidP="00733A74">
      <w:pPr>
        <w:pStyle w:val="ItemHead"/>
      </w:pPr>
      <w:r w:rsidRPr="00733A74">
        <w:t>4</w:t>
      </w:r>
      <w:r w:rsidR="00180E20" w:rsidRPr="00733A74">
        <w:t xml:space="preserve">  Subsection 230</w:t>
      </w:r>
      <w:r w:rsidR="00733A74">
        <w:noBreakHyphen/>
      </w:r>
      <w:r w:rsidR="00180E20" w:rsidRPr="00733A74">
        <w:t>15(3)</w:t>
      </w:r>
    </w:p>
    <w:p w14:paraId="407C2F44" w14:textId="77777777" w:rsidR="00180E20" w:rsidRPr="00733A74" w:rsidRDefault="00180E20" w:rsidP="00733A74">
      <w:pPr>
        <w:pStyle w:val="Item"/>
      </w:pPr>
      <w:r w:rsidRPr="00733A74">
        <w:t xml:space="preserve">Omit “in relation to a </w:t>
      </w:r>
      <w:r w:rsidR="00733A74" w:rsidRPr="00733A74">
        <w:rPr>
          <w:position w:val="6"/>
          <w:sz w:val="16"/>
        </w:rPr>
        <w:t>*</w:t>
      </w:r>
      <w:r w:rsidRPr="00733A74">
        <w:t>debt interest you issue” (wherever occurring).</w:t>
      </w:r>
    </w:p>
    <w:p w14:paraId="09F0A2FC" w14:textId="77777777" w:rsidR="009C7446" w:rsidRPr="00C6197E" w:rsidRDefault="009C7446" w:rsidP="009C7446">
      <w:pPr>
        <w:pStyle w:val="ItemHead"/>
      </w:pPr>
      <w:r w:rsidRPr="00C6197E">
        <w:t>4A  Section 705</w:t>
      </w:r>
      <w:r>
        <w:noBreakHyphen/>
      </w:r>
      <w:r w:rsidRPr="00C6197E">
        <w:t>60 (after table item 5)</w:t>
      </w:r>
    </w:p>
    <w:p w14:paraId="6FA9590A" w14:textId="77777777" w:rsidR="009C7446" w:rsidRPr="00C6197E" w:rsidRDefault="009C7446" w:rsidP="009C7446">
      <w:pPr>
        <w:pStyle w:val="Item"/>
      </w:pPr>
      <w:r w:rsidRPr="00C6197E">
        <w:t>Insert:</w:t>
      </w:r>
    </w:p>
    <w:tbl>
      <w:tblPr>
        <w:tblW w:w="0" w:type="auto"/>
        <w:tblInd w:w="107" w:type="dxa"/>
        <w:tblLayout w:type="fixed"/>
        <w:tblCellMar>
          <w:left w:w="107" w:type="dxa"/>
          <w:right w:w="107" w:type="dxa"/>
        </w:tblCellMar>
        <w:tblLook w:val="0000" w:firstRow="0" w:lastRow="0" w:firstColumn="0" w:lastColumn="0" w:noHBand="0" w:noVBand="0"/>
      </w:tblPr>
      <w:tblGrid>
        <w:gridCol w:w="709"/>
        <w:gridCol w:w="3402"/>
        <w:gridCol w:w="3000"/>
      </w:tblGrid>
      <w:tr w:rsidR="009C7446" w:rsidRPr="00C6197E" w14:paraId="50694CF8" w14:textId="77777777" w:rsidTr="005869D8">
        <w:trPr>
          <w:cantSplit/>
        </w:trPr>
        <w:tc>
          <w:tcPr>
            <w:tcW w:w="709" w:type="dxa"/>
            <w:shd w:val="clear" w:color="auto" w:fill="auto"/>
          </w:tcPr>
          <w:p w14:paraId="4EC9B703" w14:textId="77777777" w:rsidR="009C7446" w:rsidRPr="00C6197E" w:rsidRDefault="009C7446" w:rsidP="005869D8">
            <w:pPr>
              <w:pStyle w:val="Tabletext"/>
            </w:pPr>
            <w:r w:rsidRPr="00C6197E">
              <w:t>5A</w:t>
            </w:r>
          </w:p>
        </w:tc>
        <w:tc>
          <w:tcPr>
            <w:tcW w:w="3402" w:type="dxa"/>
            <w:shd w:val="clear" w:color="auto" w:fill="auto"/>
          </w:tcPr>
          <w:p w14:paraId="2B7EDAF6" w14:textId="77777777" w:rsidR="009C7446" w:rsidRPr="00C6197E" w:rsidRDefault="009C7446" w:rsidP="005869D8">
            <w:pPr>
              <w:pStyle w:val="Tabletext"/>
            </w:pPr>
            <w:r w:rsidRPr="00C6197E">
              <w:t>Subtract from the result of step 5 the step 5A amount worked out under section 705</w:t>
            </w:r>
            <w:r>
              <w:noBreakHyphen/>
            </w:r>
            <w:r w:rsidRPr="00C6197E">
              <w:t xml:space="preserve">102, which is about certain </w:t>
            </w:r>
            <w:r w:rsidRPr="006C6479">
              <w:rPr>
                <w:position w:val="6"/>
                <w:sz w:val="16"/>
              </w:rPr>
              <w:t>*</w:t>
            </w:r>
            <w:proofErr w:type="spellStart"/>
            <w:r w:rsidRPr="00C6197E">
              <w:t>FRT</w:t>
            </w:r>
            <w:proofErr w:type="spellEnd"/>
            <w:r w:rsidRPr="00C6197E">
              <w:t xml:space="preserve"> disallowed amounts accruing to the joined group before the joining time</w:t>
            </w:r>
          </w:p>
        </w:tc>
        <w:tc>
          <w:tcPr>
            <w:tcW w:w="3000" w:type="dxa"/>
            <w:shd w:val="clear" w:color="auto" w:fill="auto"/>
          </w:tcPr>
          <w:p w14:paraId="3CA2E649" w14:textId="77777777" w:rsidR="009C7446" w:rsidRPr="00C6197E" w:rsidRDefault="009C7446" w:rsidP="005869D8">
            <w:pPr>
              <w:pStyle w:val="Tabletext"/>
            </w:pPr>
            <w:r w:rsidRPr="00C6197E">
              <w:t xml:space="preserve">To prevent a double benefit arising from the </w:t>
            </w:r>
            <w:proofErr w:type="spellStart"/>
            <w:r w:rsidRPr="00C6197E">
              <w:t>FRT</w:t>
            </w:r>
            <w:proofErr w:type="spellEnd"/>
            <w:r w:rsidRPr="00C6197E">
              <w:t xml:space="preserve"> disallowed amounts</w:t>
            </w:r>
          </w:p>
        </w:tc>
      </w:tr>
    </w:tbl>
    <w:p w14:paraId="72BAA6C0" w14:textId="77777777" w:rsidR="009C7446" w:rsidRPr="00C6197E" w:rsidRDefault="009C7446" w:rsidP="009C7446">
      <w:pPr>
        <w:pStyle w:val="ItemHead"/>
      </w:pPr>
      <w:r w:rsidRPr="00C6197E">
        <w:t>4B  Section 705</w:t>
      </w:r>
      <w:r>
        <w:noBreakHyphen/>
      </w:r>
      <w:r w:rsidRPr="00C6197E">
        <w:t>60 (table item 6, column headed “What the step requires”)</w:t>
      </w:r>
    </w:p>
    <w:p w14:paraId="7D9BF9B9" w14:textId="77777777" w:rsidR="009C7446" w:rsidRPr="00C6197E" w:rsidRDefault="009C7446" w:rsidP="009C7446">
      <w:pPr>
        <w:pStyle w:val="Item"/>
      </w:pPr>
      <w:r w:rsidRPr="00C6197E">
        <w:t>Omit “step 5”, substitute “step 5A”.</w:t>
      </w:r>
    </w:p>
    <w:p w14:paraId="772E1D04" w14:textId="77777777" w:rsidR="00180E20" w:rsidRPr="00733A74" w:rsidRDefault="001A2FAB" w:rsidP="00733A74">
      <w:pPr>
        <w:pStyle w:val="ItemHead"/>
      </w:pPr>
      <w:r w:rsidRPr="00733A74">
        <w:lastRenderedPageBreak/>
        <w:t>5</w:t>
      </w:r>
      <w:r w:rsidR="00180E20" w:rsidRPr="00733A74">
        <w:t xml:space="preserve">  Section 705</w:t>
      </w:r>
      <w:r w:rsidR="00733A74">
        <w:noBreakHyphen/>
      </w:r>
      <w:r w:rsidR="00180E20" w:rsidRPr="00733A74">
        <w:t>60 (after table item 6)</w:t>
      </w:r>
    </w:p>
    <w:p w14:paraId="3F1C1013" w14:textId="77777777" w:rsidR="00180E20" w:rsidRPr="00733A74" w:rsidRDefault="00180E20" w:rsidP="00733A74">
      <w:pPr>
        <w:pStyle w:val="Item"/>
      </w:pPr>
      <w:r w:rsidRPr="00733A74">
        <w:t>Insert:</w:t>
      </w:r>
    </w:p>
    <w:tbl>
      <w:tblPr>
        <w:tblW w:w="0" w:type="auto"/>
        <w:tblInd w:w="107" w:type="dxa"/>
        <w:tblLayout w:type="fixed"/>
        <w:tblCellMar>
          <w:left w:w="107" w:type="dxa"/>
          <w:right w:w="107" w:type="dxa"/>
        </w:tblCellMar>
        <w:tblLook w:val="0000" w:firstRow="0" w:lastRow="0" w:firstColumn="0" w:lastColumn="0" w:noHBand="0" w:noVBand="0"/>
      </w:tblPr>
      <w:tblGrid>
        <w:gridCol w:w="709"/>
        <w:gridCol w:w="3402"/>
        <w:gridCol w:w="3000"/>
      </w:tblGrid>
      <w:tr w:rsidR="00180E20" w:rsidRPr="00733A74" w14:paraId="78B9DE9E" w14:textId="77777777" w:rsidTr="00EA294C">
        <w:trPr>
          <w:cantSplit/>
        </w:trPr>
        <w:tc>
          <w:tcPr>
            <w:tcW w:w="709" w:type="dxa"/>
            <w:shd w:val="clear" w:color="auto" w:fill="auto"/>
          </w:tcPr>
          <w:p w14:paraId="32A178DA" w14:textId="77777777" w:rsidR="00180E20" w:rsidRPr="00733A74" w:rsidRDefault="00180E20" w:rsidP="00733A74">
            <w:pPr>
              <w:pStyle w:val="Tabletext"/>
            </w:pPr>
            <w:r w:rsidRPr="00733A74">
              <w:t>6A</w:t>
            </w:r>
          </w:p>
        </w:tc>
        <w:tc>
          <w:tcPr>
            <w:tcW w:w="3402" w:type="dxa"/>
            <w:shd w:val="clear" w:color="auto" w:fill="auto"/>
          </w:tcPr>
          <w:p w14:paraId="77A615C3" w14:textId="77777777" w:rsidR="00180E20" w:rsidRPr="00733A74" w:rsidRDefault="00180E20" w:rsidP="00733A74">
            <w:pPr>
              <w:pStyle w:val="Tabletext"/>
            </w:pPr>
            <w:r w:rsidRPr="00733A74">
              <w:t>Subtract from the result of step 6 the step 6A amount worked out under section 705</w:t>
            </w:r>
            <w:r w:rsidR="00733A74">
              <w:noBreakHyphen/>
            </w:r>
            <w:r w:rsidRPr="00733A74">
              <w:t xml:space="preserve">112, which is about </w:t>
            </w:r>
            <w:r w:rsidR="00733A74" w:rsidRPr="00733A74">
              <w:rPr>
                <w:position w:val="6"/>
                <w:sz w:val="16"/>
              </w:rPr>
              <w:t>*</w:t>
            </w:r>
            <w:proofErr w:type="spellStart"/>
            <w:r w:rsidRPr="00733A74">
              <w:t>FRT</w:t>
            </w:r>
            <w:proofErr w:type="spellEnd"/>
            <w:r w:rsidRPr="00733A74">
              <w:t xml:space="preserve"> disallowed amounts that the joining entity transferred to the </w:t>
            </w:r>
            <w:r w:rsidR="00733A74" w:rsidRPr="00733A74">
              <w:rPr>
                <w:position w:val="6"/>
                <w:sz w:val="16"/>
              </w:rPr>
              <w:t>*</w:t>
            </w:r>
            <w:r w:rsidRPr="00733A74">
              <w:t>head company under section 820</w:t>
            </w:r>
            <w:r w:rsidR="00733A74">
              <w:noBreakHyphen/>
            </w:r>
            <w:r w:rsidR="006941DA" w:rsidRPr="00733A74">
              <w:t>590</w:t>
            </w:r>
          </w:p>
        </w:tc>
        <w:tc>
          <w:tcPr>
            <w:tcW w:w="3000" w:type="dxa"/>
            <w:shd w:val="clear" w:color="auto" w:fill="auto"/>
          </w:tcPr>
          <w:p w14:paraId="399DE07D" w14:textId="77777777" w:rsidR="00180E20" w:rsidRPr="00733A74" w:rsidRDefault="00180E20" w:rsidP="00733A74">
            <w:pPr>
              <w:pStyle w:val="Tabletext"/>
            </w:pPr>
            <w:r w:rsidRPr="00733A74">
              <w:t xml:space="preserve">To stop the joined group getting benefits both through higher </w:t>
            </w:r>
            <w:r w:rsidR="00733A74" w:rsidRPr="00733A74">
              <w:rPr>
                <w:position w:val="6"/>
                <w:sz w:val="16"/>
              </w:rPr>
              <w:t>*</w:t>
            </w:r>
            <w:r w:rsidRPr="00733A74">
              <w:t xml:space="preserve">tax cost setting amounts for the joining entity’s assets and through </w:t>
            </w:r>
            <w:proofErr w:type="spellStart"/>
            <w:r w:rsidRPr="00733A74">
              <w:t>FRT</w:t>
            </w:r>
            <w:proofErr w:type="spellEnd"/>
            <w:r w:rsidRPr="00733A74">
              <w:t xml:space="preserve"> disallowed amounts transferred to the head company</w:t>
            </w:r>
          </w:p>
        </w:tc>
      </w:tr>
    </w:tbl>
    <w:p w14:paraId="0D9E50FB" w14:textId="77777777" w:rsidR="00180E20" w:rsidRPr="00733A74" w:rsidRDefault="001A2FAB" w:rsidP="00733A74">
      <w:pPr>
        <w:pStyle w:val="ItemHead"/>
      </w:pPr>
      <w:r w:rsidRPr="00733A74">
        <w:t>6</w:t>
      </w:r>
      <w:r w:rsidR="00180E20" w:rsidRPr="00733A74">
        <w:t xml:space="preserve">  Section 705</w:t>
      </w:r>
      <w:r w:rsidR="00733A74">
        <w:noBreakHyphen/>
      </w:r>
      <w:r w:rsidR="00180E20" w:rsidRPr="00733A74">
        <w:t>60 (table item 7, column headed “What the step requires”)</w:t>
      </w:r>
    </w:p>
    <w:p w14:paraId="0D957126" w14:textId="77777777" w:rsidR="00180E20" w:rsidRPr="00733A74" w:rsidRDefault="00180E20" w:rsidP="00733A74">
      <w:pPr>
        <w:pStyle w:val="Item"/>
      </w:pPr>
      <w:r w:rsidRPr="00733A74">
        <w:t>Omit “step 6”, substitute “step 6A”.</w:t>
      </w:r>
    </w:p>
    <w:p w14:paraId="3922689E" w14:textId="77777777" w:rsidR="00180E20" w:rsidRPr="00733A74" w:rsidRDefault="001A2FAB" w:rsidP="00733A74">
      <w:pPr>
        <w:pStyle w:val="ItemHead"/>
      </w:pPr>
      <w:r w:rsidRPr="00733A74">
        <w:t>7</w:t>
      </w:r>
      <w:r w:rsidR="00180E20" w:rsidRPr="00733A74">
        <w:t xml:space="preserve">  Subparagraph 705</w:t>
      </w:r>
      <w:r w:rsidR="00733A74">
        <w:noBreakHyphen/>
      </w:r>
      <w:r w:rsidR="00180E20" w:rsidRPr="00733A74">
        <w:t>65(5A)(b)(ii)</w:t>
      </w:r>
    </w:p>
    <w:p w14:paraId="78143682" w14:textId="77777777" w:rsidR="00180E20" w:rsidRPr="00733A74" w:rsidRDefault="00180E20" w:rsidP="00733A74">
      <w:pPr>
        <w:pStyle w:val="Item"/>
      </w:pPr>
      <w:r w:rsidRPr="00733A74">
        <w:t>Repeal the subparagraph, substitute:</w:t>
      </w:r>
    </w:p>
    <w:p w14:paraId="7EA16F03" w14:textId="77777777" w:rsidR="00166225" w:rsidRPr="00C6197E" w:rsidRDefault="00166225" w:rsidP="00166225">
      <w:pPr>
        <w:pStyle w:val="paragraphsub"/>
      </w:pPr>
      <w:r w:rsidRPr="00C6197E">
        <w:tab/>
        <w:t>(</w:t>
      </w:r>
      <w:proofErr w:type="spellStart"/>
      <w:r w:rsidRPr="00C6197E">
        <w:t>ia</w:t>
      </w:r>
      <w:proofErr w:type="spellEnd"/>
      <w:r w:rsidRPr="00C6197E">
        <w:t>)</w:t>
      </w:r>
      <w:r w:rsidRPr="00C6197E">
        <w:tab/>
        <w:t>the step 5A amount under section 705</w:t>
      </w:r>
      <w:r>
        <w:noBreakHyphen/>
      </w:r>
      <w:r w:rsidRPr="00C6197E">
        <w:t>102; or</w:t>
      </w:r>
    </w:p>
    <w:p w14:paraId="3A7C1383" w14:textId="77777777" w:rsidR="00180E20" w:rsidRPr="00733A74" w:rsidRDefault="00180E20" w:rsidP="00733A74">
      <w:pPr>
        <w:pStyle w:val="paragraphsub"/>
      </w:pPr>
      <w:r w:rsidRPr="00733A74">
        <w:tab/>
        <w:t>(ii)</w:t>
      </w:r>
      <w:r w:rsidRPr="00733A74">
        <w:tab/>
        <w:t>the step 6 amount under section 705</w:t>
      </w:r>
      <w:r w:rsidR="00733A74">
        <w:noBreakHyphen/>
      </w:r>
      <w:r w:rsidRPr="00733A74">
        <w:t>110; or</w:t>
      </w:r>
    </w:p>
    <w:p w14:paraId="45054CD9" w14:textId="77777777" w:rsidR="00180E20" w:rsidRPr="00733A74" w:rsidRDefault="00180E20" w:rsidP="00733A74">
      <w:pPr>
        <w:pStyle w:val="paragraphsub"/>
      </w:pPr>
      <w:r w:rsidRPr="00733A74">
        <w:tab/>
        <w:t>(iii)</w:t>
      </w:r>
      <w:r w:rsidRPr="00733A74">
        <w:tab/>
        <w:t>the step 6A amount under section 705</w:t>
      </w:r>
      <w:r w:rsidR="00733A74">
        <w:noBreakHyphen/>
      </w:r>
      <w:r w:rsidRPr="00733A74">
        <w:t>112;</w:t>
      </w:r>
    </w:p>
    <w:p w14:paraId="632A7B30" w14:textId="77777777" w:rsidR="00166225" w:rsidRPr="00C6197E" w:rsidRDefault="00166225" w:rsidP="00166225">
      <w:pPr>
        <w:pStyle w:val="ItemHead"/>
      </w:pPr>
      <w:r w:rsidRPr="00C6197E">
        <w:t>7A  Paragraph 705</w:t>
      </w:r>
      <w:r>
        <w:noBreakHyphen/>
      </w:r>
      <w:r w:rsidRPr="00C6197E">
        <w:t>65(5A)(c)</w:t>
      </w:r>
    </w:p>
    <w:p w14:paraId="6FC4D59F" w14:textId="77777777" w:rsidR="00166225" w:rsidRPr="00C6197E" w:rsidRDefault="00166225" w:rsidP="00166225">
      <w:pPr>
        <w:pStyle w:val="Item"/>
      </w:pPr>
      <w:r w:rsidRPr="00C6197E">
        <w:t>After “(b)(</w:t>
      </w:r>
      <w:proofErr w:type="spellStart"/>
      <w:r w:rsidRPr="00C6197E">
        <w:t>i</w:t>
      </w:r>
      <w:proofErr w:type="spellEnd"/>
      <w:r w:rsidRPr="00C6197E">
        <w:t>)”, insert “or (</w:t>
      </w:r>
      <w:proofErr w:type="spellStart"/>
      <w:r w:rsidRPr="00C6197E">
        <w:t>ia</w:t>
      </w:r>
      <w:proofErr w:type="spellEnd"/>
      <w:r w:rsidRPr="00C6197E">
        <w:t>)”.</w:t>
      </w:r>
    </w:p>
    <w:p w14:paraId="77620CE0" w14:textId="77777777" w:rsidR="00180E20" w:rsidRPr="00733A74" w:rsidRDefault="001A2FAB" w:rsidP="00733A74">
      <w:pPr>
        <w:pStyle w:val="ItemHead"/>
      </w:pPr>
      <w:r w:rsidRPr="00733A74">
        <w:t>8</w:t>
      </w:r>
      <w:r w:rsidR="00180E20" w:rsidRPr="00733A74">
        <w:t xml:space="preserve">  Paragraph 705</w:t>
      </w:r>
      <w:r w:rsidR="00733A74">
        <w:noBreakHyphen/>
      </w:r>
      <w:r w:rsidR="00180E20" w:rsidRPr="00733A74">
        <w:t>65(5A)(d)</w:t>
      </w:r>
    </w:p>
    <w:p w14:paraId="0794EABC" w14:textId="77777777" w:rsidR="00180E20" w:rsidRPr="00733A74" w:rsidRDefault="00180E20" w:rsidP="00733A74">
      <w:pPr>
        <w:pStyle w:val="Item"/>
      </w:pPr>
      <w:r w:rsidRPr="00733A74">
        <w:t>Omit “sub</w:t>
      </w:r>
      <w:r w:rsidR="00285945" w:rsidRPr="00733A74">
        <w:t>paragraph (</w:t>
      </w:r>
      <w:r w:rsidRPr="00733A74">
        <w:t>b)(ii)”, substitute “sub</w:t>
      </w:r>
      <w:r w:rsidR="00285945" w:rsidRPr="00733A74">
        <w:t>paragraph (</w:t>
      </w:r>
      <w:r w:rsidRPr="00733A74">
        <w:t>b)(ii) or (iii)”.</w:t>
      </w:r>
    </w:p>
    <w:p w14:paraId="2E738777" w14:textId="77777777" w:rsidR="00166225" w:rsidRPr="00C6197E" w:rsidRDefault="00166225" w:rsidP="00166225">
      <w:pPr>
        <w:pStyle w:val="ItemHead"/>
      </w:pPr>
      <w:r w:rsidRPr="00C6197E">
        <w:t>8A  Subparagraph 705</w:t>
      </w:r>
      <w:r>
        <w:noBreakHyphen/>
      </w:r>
      <w:r w:rsidRPr="00C6197E">
        <w:t>75(5)(b)(ii)</w:t>
      </w:r>
    </w:p>
    <w:p w14:paraId="21209EB9" w14:textId="77777777" w:rsidR="00166225" w:rsidRPr="00C6197E" w:rsidRDefault="00166225" w:rsidP="00166225">
      <w:pPr>
        <w:pStyle w:val="Item"/>
      </w:pPr>
      <w:r w:rsidRPr="00C6197E">
        <w:t>Repeal the subparagraph, substitute:</w:t>
      </w:r>
    </w:p>
    <w:p w14:paraId="7B75E569" w14:textId="77777777" w:rsidR="00166225" w:rsidRPr="00C6197E" w:rsidRDefault="00166225" w:rsidP="00166225">
      <w:pPr>
        <w:pStyle w:val="paragraphsub"/>
      </w:pPr>
      <w:r w:rsidRPr="00C6197E">
        <w:tab/>
        <w:t>(ii)</w:t>
      </w:r>
      <w:r w:rsidRPr="00C6197E">
        <w:tab/>
        <w:t>the step 5A amount under section 705</w:t>
      </w:r>
      <w:r>
        <w:noBreakHyphen/>
      </w:r>
      <w:r w:rsidRPr="00C6197E">
        <w:t>102; or</w:t>
      </w:r>
    </w:p>
    <w:p w14:paraId="74EEF4E9" w14:textId="77777777" w:rsidR="00166225" w:rsidRPr="00C6197E" w:rsidRDefault="00166225" w:rsidP="00166225">
      <w:pPr>
        <w:pStyle w:val="paragraphsub"/>
      </w:pPr>
      <w:r w:rsidRPr="00C6197E">
        <w:tab/>
        <w:t>(iii)</w:t>
      </w:r>
      <w:r w:rsidRPr="00C6197E">
        <w:tab/>
        <w:t>the step 6 amount under section 705</w:t>
      </w:r>
      <w:r>
        <w:noBreakHyphen/>
      </w:r>
      <w:r w:rsidRPr="00C6197E">
        <w:t>110; or</w:t>
      </w:r>
    </w:p>
    <w:p w14:paraId="0E3693F2" w14:textId="77777777" w:rsidR="00166225" w:rsidRPr="00C6197E" w:rsidRDefault="00166225" w:rsidP="00166225">
      <w:pPr>
        <w:pStyle w:val="paragraphsub"/>
      </w:pPr>
      <w:r w:rsidRPr="00C6197E">
        <w:tab/>
        <w:t>(iv)</w:t>
      </w:r>
      <w:r w:rsidRPr="00C6197E">
        <w:tab/>
        <w:t>the step 6A amount under section 705</w:t>
      </w:r>
      <w:r>
        <w:noBreakHyphen/>
      </w:r>
      <w:r w:rsidRPr="00C6197E">
        <w:t>112;</w:t>
      </w:r>
    </w:p>
    <w:p w14:paraId="5ED663C8" w14:textId="77777777" w:rsidR="00166225" w:rsidRPr="00C6197E" w:rsidRDefault="00166225" w:rsidP="00166225">
      <w:pPr>
        <w:pStyle w:val="ItemHead"/>
      </w:pPr>
      <w:r w:rsidRPr="00C6197E">
        <w:t>8B  After section 705</w:t>
      </w:r>
      <w:r>
        <w:noBreakHyphen/>
      </w:r>
      <w:r w:rsidRPr="00C6197E">
        <w:t>100</w:t>
      </w:r>
    </w:p>
    <w:p w14:paraId="61BEEAB0" w14:textId="77777777" w:rsidR="00166225" w:rsidRPr="00C6197E" w:rsidRDefault="00166225" w:rsidP="00166225">
      <w:pPr>
        <w:pStyle w:val="Item"/>
      </w:pPr>
      <w:r w:rsidRPr="00C6197E">
        <w:t>Insert:</w:t>
      </w:r>
    </w:p>
    <w:p w14:paraId="743E4584" w14:textId="77777777" w:rsidR="00166225" w:rsidRPr="00C6197E" w:rsidRDefault="00166225" w:rsidP="00166225">
      <w:pPr>
        <w:pStyle w:val="ActHead5"/>
      </w:pPr>
      <w:bookmarkStart w:id="13" w:name="_Toc163554045"/>
      <w:r w:rsidRPr="004D4C8B">
        <w:rPr>
          <w:rStyle w:val="CharSectno"/>
        </w:rPr>
        <w:lastRenderedPageBreak/>
        <w:t>705</w:t>
      </w:r>
      <w:r w:rsidRPr="004D4C8B">
        <w:rPr>
          <w:rStyle w:val="CharSectno"/>
        </w:rPr>
        <w:noBreakHyphen/>
        <w:t>102</w:t>
      </w:r>
      <w:r w:rsidRPr="00C6197E">
        <w:t xml:space="preserve">  </w:t>
      </w:r>
      <w:proofErr w:type="spellStart"/>
      <w:r w:rsidRPr="00C6197E">
        <w:t>FRT</w:t>
      </w:r>
      <w:proofErr w:type="spellEnd"/>
      <w:r w:rsidRPr="00C6197E">
        <w:t xml:space="preserve"> disallowed amounts accruing to joined group before joining time—step 5A in working out allocable cost amount</w:t>
      </w:r>
      <w:bookmarkEnd w:id="13"/>
    </w:p>
    <w:p w14:paraId="13FDC228" w14:textId="77777777" w:rsidR="00166225" w:rsidRPr="00C6197E" w:rsidRDefault="00166225" w:rsidP="00166225">
      <w:pPr>
        <w:pStyle w:val="subsection"/>
      </w:pPr>
      <w:r w:rsidRPr="00C6197E">
        <w:tab/>
        <w:t>(1)</w:t>
      </w:r>
      <w:r w:rsidRPr="00C6197E">
        <w:tab/>
        <w:t>For the purposes of step 5A in the table in section 705</w:t>
      </w:r>
      <w:r>
        <w:noBreakHyphen/>
      </w:r>
      <w:r w:rsidRPr="00C6197E">
        <w:t xml:space="preserve">60, the step 5A amount is the sum of all </w:t>
      </w:r>
      <w:r w:rsidRPr="006C6479">
        <w:rPr>
          <w:position w:val="6"/>
          <w:sz w:val="16"/>
        </w:rPr>
        <w:t>*</w:t>
      </w:r>
      <w:proofErr w:type="spellStart"/>
      <w:r w:rsidRPr="00C6197E">
        <w:t>FRT</w:t>
      </w:r>
      <w:proofErr w:type="spellEnd"/>
      <w:r w:rsidRPr="00C6197E">
        <w:t xml:space="preserve"> disallowed amounts of the joining entity that:</w:t>
      </w:r>
    </w:p>
    <w:p w14:paraId="090E2CE9" w14:textId="77777777" w:rsidR="00166225" w:rsidRPr="00C6197E" w:rsidRDefault="00166225" w:rsidP="00166225">
      <w:pPr>
        <w:pStyle w:val="paragraph"/>
      </w:pPr>
      <w:r w:rsidRPr="00C6197E">
        <w:tab/>
        <w:t>(a)</w:t>
      </w:r>
      <w:r w:rsidRPr="00C6197E">
        <w:tab/>
        <w:t>had not been applied by the joining entity under paragraph 820</w:t>
      </w:r>
      <w:r>
        <w:noBreakHyphen/>
      </w:r>
      <w:r w:rsidRPr="00C6197E">
        <w:t>56(2)(b) for the income year in which the joining time occurred or any earlier income year; and</w:t>
      </w:r>
    </w:p>
    <w:p w14:paraId="7FDD98D8" w14:textId="77777777" w:rsidR="00166225" w:rsidRPr="00C6197E" w:rsidRDefault="00166225" w:rsidP="00166225">
      <w:pPr>
        <w:pStyle w:val="paragraph"/>
      </w:pPr>
      <w:r w:rsidRPr="00C6197E">
        <w:tab/>
        <w:t>(b)</w:t>
      </w:r>
      <w:r w:rsidRPr="00C6197E">
        <w:tab/>
        <w:t>accrued to the joined group before the joining time (see subsection (2) of this section).</w:t>
      </w:r>
    </w:p>
    <w:p w14:paraId="733D8B21" w14:textId="77777777" w:rsidR="00166225" w:rsidRPr="00C6197E" w:rsidRDefault="00166225" w:rsidP="00166225">
      <w:pPr>
        <w:pStyle w:val="subsection"/>
      </w:pPr>
      <w:r w:rsidRPr="00C6197E">
        <w:tab/>
        <w:t>(2)</w:t>
      </w:r>
      <w:r w:rsidRPr="00C6197E">
        <w:tab/>
        <w:t xml:space="preserve">For the purposes of subsection (1), a </w:t>
      </w:r>
      <w:r w:rsidRPr="006C6479">
        <w:rPr>
          <w:position w:val="6"/>
          <w:sz w:val="16"/>
        </w:rPr>
        <w:t>*</w:t>
      </w:r>
      <w:proofErr w:type="spellStart"/>
      <w:r w:rsidRPr="00C6197E">
        <w:t>FRT</w:t>
      </w:r>
      <w:proofErr w:type="spellEnd"/>
      <w:r w:rsidRPr="00C6197E">
        <w:t xml:space="preserve"> disallowed amount accrued to the joined group before the joining time if and to the extent that, assuming that as it arose it were instead a profit that was accruing, a distribution of that profit would have been a distribution made to the joined group out of profits that accrued to the joined group before the joining time.</w:t>
      </w:r>
    </w:p>
    <w:p w14:paraId="1B0F6A26" w14:textId="77777777" w:rsidR="00166225" w:rsidRPr="00C6197E" w:rsidRDefault="00166225" w:rsidP="00166225">
      <w:pPr>
        <w:pStyle w:val="subsection"/>
      </w:pPr>
      <w:r w:rsidRPr="00C6197E">
        <w:tab/>
        <w:t>(3)</w:t>
      </w:r>
      <w:r w:rsidRPr="00C6197E">
        <w:tab/>
        <w:t xml:space="preserve">However, a </w:t>
      </w:r>
      <w:r w:rsidRPr="006C6479">
        <w:rPr>
          <w:position w:val="6"/>
          <w:sz w:val="16"/>
        </w:rPr>
        <w:t>*</w:t>
      </w:r>
      <w:proofErr w:type="spellStart"/>
      <w:r w:rsidRPr="00C6197E">
        <w:t>FRT</w:t>
      </w:r>
      <w:proofErr w:type="spellEnd"/>
      <w:r w:rsidRPr="00C6197E">
        <w:t xml:space="preserve"> disallowed amount is not to be taken into account under subsection (1) to the extent that it reduced the undistributed profits comprising the step 3 amount in the table in section 705</w:t>
      </w:r>
      <w:r>
        <w:noBreakHyphen/>
      </w:r>
      <w:r w:rsidRPr="00C6197E">
        <w:t>60.</w:t>
      </w:r>
    </w:p>
    <w:p w14:paraId="396802B4" w14:textId="77777777" w:rsidR="00166225" w:rsidRPr="00C6197E" w:rsidRDefault="00166225" w:rsidP="00166225">
      <w:pPr>
        <w:pStyle w:val="ItemHead"/>
      </w:pPr>
      <w:r w:rsidRPr="00C6197E">
        <w:t>8C  Section 705</w:t>
      </w:r>
      <w:r>
        <w:noBreakHyphen/>
      </w:r>
      <w:r w:rsidRPr="00C6197E">
        <w:t>105 (heading)</w:t>
      </w:r>
    </w:p>
    <w:p w14:paraId="663C977E" w14:textId="77777777" w:rsidR="00166225" w:rsidRPr="00C6197E" w:rsidRDefault="00166225" w:rsidP="00166225">
      <w:pPr>
        <w:pStyle w:val="Item"/>
      </w:pPr>
      <w:r w:rsidRPr="00C6197E">
        <w:t>Omit “</w:t>
      </w:r>
      <w:r w:rsidRPr="00C6197E">
        <w:rPr>
          <w:b/>
        </w:rPr>
        <w:t>to</w:t>
      </w:r>
      <w:r w:rsidRPr="00C6197E">
        <w:t xml:space="preserve"> </w:t>
      </w:r>
      <w:r w:rsidRPr="00C6197E">
        <w:rPr>
          <w:b/>
        </w:rPr>
        <w:t>5</w:t>
      </w:r>
      <w:r w:rsidRPr="00C6197E">
        <w:t>”, substitute “</w:t>
      </w:r>
      <w:r w:rsidRPr="00C6197E">
        <w:rPr>
          <w:b/>
        </w:rPr>
        <w:t>to</w:t>
      </w:r>
      <w:r w:rsidRPr="00C6197E">
        <w:t xml:space="preserve"> </w:t>
      </w:r>
      <w:r w:rsidRPr="00C6197E">
        <w:rPr>
          <w:b/>
        </w:rPr>
        <w:t>5A</w:t>
      </w:r>
      <w:r w:rsidRPr="00C6197E">
        <w:t>”.</w:t>
      </w:r>
    </w:p>
    <w:p w14:paraId="3D8CB063" w14:textId="77777777" w:rsidR="00166225" w:rsidRPr="00C6197E" w:rsidRDefault="00166225" w:rsidP="00166225">
      <w:pPr>
        <w:pStyle w:val="ItemHead"/>
      </w:pPr>
      <w:r w:rsidRPr="00C6197E">
        <w:t>8D  Section 705</w:t>
      </w:r>
      <w:r>
        <w:noBreakHyphen/>
      </w:r>
      <w:r w:rsidRPr="00C6197E">
        <w:t>105</w:t>
      </w:r>
    </w:p>
    <w:p w14:paraId="5957AA38" w14:textId="77777777" w:rsidR="00166225" w:rsidRPr="00C6197E" w:rsidRDefault="00166225" w:rsidP="00166225">
      <w:pPr>
        <w:pStyle w:val="Item"/>
      </w:pPr>
      <w:r w:rsidRPr="00C6197E">
        <w:t>After “705</w:t>
      </w:r>
      <w:r>
        <w:noBreakHyphen/>
      </w:r>
      <w:r w:rsidRPr="00C6197E">
        <w:t>100”, insert “, 705</w:t>
      </w:r>
      <w:r>
        <w:noBreakHyphen/>
      </w:r>
      <w:r w:rsidRPr="00C6197E">
        <w:t>102”.</w:t>
      </w:r>
    </w:p>
    <w:p w14:paraId="76FDDD6C" w14:textId="77777777" w:rsidR="00180E20" w:rsidRPr="00733A74" w:rsidRDefault="001A2FAB" w:rsidP="00733A74">
      <w:pPr>
        <w:pStyle w:val="ItemHead"/>
      </w:pPr>
      <w:r w:rsidRPr="00733A74">
        <w:t>9</w:t>
      </w:r>
      <w:r w:rsidR="00180E20" w:rsidRPr="00733A74">
        <w:t xml:space="preserve">  After section 705</w:t>
      </w:r>
      <w:r w:rsidR="00733A74">
        <w:noBreakHyphen/>
      </w:r>
      <w:r w:rsidR="00180E20" w:rsidRPr="00733A74">
        <w:t>110</w:t>
      </w:r>
    </w:p>
    <w:p w14:paraId="0424821B" w14:textId="77777777" w:rsidR="00180E20" w:rsidRPr="00733A74" w:rsidRDefault="00180E20" w:rsidP="00733A74">
      <w:pPr>
        <w:pStyle w:val="Item"/>
      </w:pPr>
      <w:r w:rsidRPr="00733A74">
        <w:t>Insert:</w:t>
      </w:r>
    </w:p>
    <w:p w14:paraId="07A001AE" w14:textId="77777777" w:rsidR="00180E20" w:rsidRPr="00733A74" w:rsidRDefault="00180E20" w:rsidP="00733A74">
      <w:pPr>
        <w:pStyle w:val="ActHead5"/>
      </w:pPr>
      <w:bookmarkStart w:id="14" w:name="_Toc163554046"/>
      <w:r w:rsidRPr="00B828CD">
        <w:rPr>
          <w:rStyle w:val="CharSectno"/>
        </w:rPr>
        <w:lastRenderedPageBreak/>
        <w:t>705</w:t>
      </w:r>
      <w:r w:rsidR="00733A74" w:rsidRPr="00B828CD">
        <w:rPr>
          <w:rStyle w:val="CharSectno"/>
        </w:rPr>
        <w:noBreakHyphen/>
      </w:r>
      <w:r w:rsidRPr="00B828CD">
        <w:rPr>
          <w:rStyle w:val="CharSectno"/>
        </w:rPr>
        <w:t>112</w:t>
      </w:r>
      <w:r w:rsidRPr="00733A74">
        <w:t xml:space="preserve">  If joining entity transfers a </w:t>
      </w:r>
      <w:proofErr w:type="spellStart"/>
      <w:r w:rsidRPr="00733A74">
        <w:t>FRT</w:t>
      </w:r>
      <w:proofErr w:type="spellEnd"/>
      <w:r w:rsidRPr="00733A74">
        <w:t xml:space="preserve"> disallowed amount to the head company—step 6A in working out allocable cost amount</w:t>
      </w:r>
      <w:bookmarkEnd w:id="14"/>
    </w:p>
    <w:p w14:paraId="206D28B6" w14:textId="77777777" w:rsidR="00180E20" w:rsidRPr="00733A74" w:rsidRDefault="00180E20" w:rsidP="00733A74">
      <w:pPr>
        <w:pStyle w:val="subsection"/>
      </w:pPr>
      <w:r w:rsidRPr="00733A74">
        <w:tab/>
        <w:t>(1)</w:t>
      </w:r>
      <w:r w:rsidRPr="00733A74">
        <w:tab/>
        <w:t>For the purposes of step 6A in the table in section 705</w:t>
      </w:r>
      <w:r w:rsidR="00733A74">
        <w:noBreakHyphen/>
      </w:r>
      <w:r w:rsidRPr="00733A74">
        <w:t xml:space="preserve">60, the step 6A amount is worked out by multiplying the sum of the </w:t>
      </w:r>
      <w:r w:rsidR="00733A74" w:rsidRPr="00733A74">
        <w:rPr>
          <w:position w:val="6"/>
          <w:sz w:val="16"/>
        </w:rPr>
        <w:t>*</w:t>
      </w:r>
      <w:proofErr w:type="spellStart"/>
      <w:r w:rsidRPr="00733A74">
        <w:t>FRT</w:t>
      </w:r>
      <w:proofErr w:type="spellEnd"/>
      <w:r w:rsidRPr="00733A74">
        <w:t xml:space="preserve"> disallowed amounts mentioned in </w:t>
      </w:r>
      <w:r w:rsidR="005F46BB" w:rsidRPr="00733A74">
        <w:t>subsection (</w:t>
      </w:r>
      <w:r w:rsidRPr="00733A74">
        <w:t xml:space="preserve">2) by the </w:t>
      </w:r>
      <w:r w:rsidR="00733A74" w:rsidRPr="00733A74">
        <w:rPr>
          <w:position w:val="6"/>
          <w:sz w:val="16"/>
        </w:rPr>
        <w:t>*</w:t>
      </w:r>
      <w:r w:rsidRPr="00733A74">
        <w:t>corporate tax rate.</w:t>
      </w:r>
    </w:p>
    <w:p w14:paraId="16BF7FF3" w14:textId="77777777" w:rsidR="00180E20" w:rsidRPr="00733A74" w:rsidRDefault="00180E20" w:rsidP="00733A74">
      <w:pPr>
        <w:pStyle w:val="subsection"/>
      </w:pPr>
      <w:r w:rsidRPr="00733A74">
        <w:tab/>
        <w:t>(2)</w:t>
      </w:r>
      <w:r w:rsidRPr="00733A74">
        <w:tab/>
        <w:t xml:space="preserve">The </w:t>
      </w:r>
      <w:r w:rsidR="00733A74" w:rsidRPr="00733A74">
        <w:rPr>
          <w:position w:val="6"/>
          <w:sz w:val="16"/>
        </w:rPr>
        <w:t>*</w:t>
      </w:r>
      <w:proofErr w:type="spellStart"/>
      <w:r w:rsidRPr="00733A74">
        <w:t>FRT</w:t>
      </w:r>
      <w:proofErr w:type="spellEnd"/>
      <w:r w:rsidRPr="00733A74">
        <w:t xml:space="preserve"> disallowed amounts are the joining entity’s </w:t>
      </w:r>
      <w:proofErr w:type="spellStart"/>
      <w:r w:rsidRPr="00733A74">
        <w:t>FRT</w:t>
      </w:r>
      <w:proofErr w:type="spellEnd"/>
      <w:r w:rsidRPr="00733A74">
        <w:t xml:space="preserve"> disallowed amounts that:</w:t>
      </w:r>
    </w:p>
    <w:p w14:paraId="4B9C38BC" w14:textId="77777777" w:rsidR="00180E20" w:rsidRPr="00733A74" w:rsidRDefault="00180E20" w:rsidP="00733A74">
      <w:pPr>
        <w:pStyle w:val="paragraph"/>
      </w:pPr>
      <w:r w:rsidRPr="00733A74">
        <w:tab/>
        <w:t>(a)</w:t>
      </w:r>
      <w:r w:rsidRPr="00733A74">
        <w:tab/>
        <w:t xml:space="preserve">did not accrue to the joined group before the joining time (see </w:t>
      </w:r>
      <w:r w:rsidR="005F46BB" w:rsidRPr="00733A74">
        <w:t>subsection (</w:t>
      </w:r>
      <w:r w:rsidRPr="00733A74">
        <w:t>3)); and</w:t>
      </w:r>
    </w:p>
    <w:p w14:paraId="43396BA0" w14:textId="77777777" w:rsidR="00180E20" w:rsidRPr="00733A74" w:rsidRDefault="00180E20" w:rsidP="00733A74">
      <w:pPr>
        <w:pStyle w:val="paragraph"/>
      </w:pPr>
      <w:r w:rsidRPr="00733A74">
        <w:tab/>
        <w:t>(b)</w:t>
      </w:r>
      <w:r w:rsidRPr="00733A74">
        <w:tab/>
        <w:t xml:space="preserve">are transferred to the </w:t>
      </w:r>
      <w:r w:rsidR="00733A74" w:rsidRPr="00733A74">
        <w:rPr>
          <w:position w:val="6"/>
          <w:sz w:val="16"/>
        </w:rPr>
        <w:t>*</w:t>
      </w:r>
      <w:r w:rsidRPr="00733A74">
        <w:t>head company under section 820</w:t>
      </w:r>
      <w:r w:rsidR="00733A74">
        <w:noBreakHyphen/>
      </w:r>
      <w:r w:rsidRPr="00733A74">
        <w:t>590; and</w:t>
      </w:r>
    </w:p>
    <w:p w14:paraId="0CE29F1D" w14:textId="77777777" w:rsidR="00180E20" w:rsidRPr="00733A74" w:rsidRDefault="00180E20" w:rsidP="00733A74">
      <w:pPr>
        <w:pStyle w:val="paragraph"/>
      </w:pPr>
      <w:r w:rsidRPr="00733A74">
        <w:tab/>
        <w:t>(c)</w:t>
      </w:r>
      <w:r w:rsidRPr="00733A74">
        <w:tab/>
        <w:t>are not cancelled under section 820</w:t>
      </w:r>
      <w:r w:rsidR="00733A74">
        <w:noBreakHyphen/>
      </w:r>
      <w:r w:rsidRPr="00733A74">
        <w:t>592;</w:t>
      </w:r>
    </w:p>
    <w:p w14:paraId="6CFEC1AC" w14:textId="77777777" w:rsidR="00180E20" w:rsidRPr="00733A74" w:rsidRDefault="00180E20" w:rsidP="00733A74">
      <w:pPr>
        <w:pStyle w:val="subsection2"/>
      </w:pPr>
      <w:r w:rsidRPr="00733A74">
        <w:t>to the extent that they were not applied by the joining entity under paragraph 820</w:t>
      </w:r>
      <w:r w:rsidR="00733A74">
        <w:noBreakHyphen/>
      </w:r>
      <w:r w:rsidRPr="00733A74">
        <w:t>56(2)(b) in respect of the income year in which the joining time occurred or any earlier income year.</w:t>
      </w:r>
    </w:p>
    <w:p w14:paraId="0458CEC9" w14:textId="77777777" w:rsidR="00180E20" w:rsidRPr="00733A74" w:rsidRDefault="00180E20" w:rsidP="00733A74">
      <w:pPr>
        <w:pStyle w:val="subsection"/>
      </w:pPr>
      <w:r w:rsidRPr="00733A74">
        <w:tab/>
        <w:t>(3)</w:t>
      </w:r>
      <w:r w:rsidRPr="00733A74">
        <w:tab/>
        <w:t xml:space="preserve">For the purposes of </w:t>
      </w:r>
      <w:r w:rsidR="005F46BB" w:rsidRPr="00733A74">
        <w:t>subsection (</w:t>
      </w:r>
      <w:r w:rsidRPr="00733A74">
        <w:t xml:space="preserve">2), a </w:t>
      </w:r>
      <w:r w:rsidR="00733A74" w:rsidRPr="00733A74">
        <w:rPr>
          <w:position w:val="6"/>
          <w:sz w:val="16"/>
        </w:rPr>
        <w:t>*</w:t>
      </w:r>
      <w:proofErr w:type="spellStart"/>
      <w:r w:rsidRPr="00733A74">
        <w:t>FRT</w:t>
      </w:r>
      <w:proofErr w:type="spellEnd"/>
      <w:r w:rsidRPr="00733A74">
        <w:t xml:space="preserve"> disallowed amount accrued to the joined group before the joining time if and to the extent that, assuming that as it arose it were instead a profit that was accruing, a distribution of that profit would have been a distribution made to the joined group out of profits that accrued to the joined group before the joining time.</w:t>
      </w:r>
    </w:p>
    <w:p w14:paraId="102BE72C" w14:textId="77777777" w:rsidR="00811F8A" w:rsidRPr="00C6197E" w:rsidRDefault="00811F8A" w:rsidP="00811F8A">
      <w:pPr>
        <w:pStyle w:val="ItemHead"/>
      </w:pPr>
      <w:r w:rsidRPr="00C6197E">
        <w:t>9A  At the end of paragraph 705</w:t>
      </w:r>
      <w:r>
        <w:noBreakHyphen/>
      </w:r>
      <w:r w:rsidRPr="00C6197E">
        <w:t>160(2)(c)</w:t>
      </w:r>
    </w:p>
    <w:p w14:paraId="7F502F43" w14:textId="77777777" w:rsidR="00811F8A" w:rsidRPr="00C6197E" w:rsidRDefault="00811F8A" w:rsidP="00811F8A">
      <w:pPr>
        <w:pStyle w:val="Item"/>
      </w:pPr>
      <w:r w:rsidRPr="00C6197E">
        <w:t>Add:</w:t>
      </w:r>
    </w:p>
    <w:p w14:paraId="42322AF4" w14:textId="77777777" w:rsidR="00811F8A" w:rsidRPr="00C6197E" w:rsidRDefault="00811F8A" w:rsidP="00811F8A">
      <w:pPr>
        <w:pStyle w:val="paragraphsub"/>
      </w:pPr>
      <w:r w:rsidRPr="00C6197E">
        <w:tab/>
        <w:t>or (iii)</w:t>
      </w:r>
      <w:r w:rsidRPr="00C6197E">
        <w:tab/>
        <w:t xml:space="preserve">an amount is required to be subtracted (also the </w:t>
      </w:r>
      <w:r w:rsidRPr="00C6197E">
        <w:rPr>
          <w:b/>
          <w:i/>
        </w:rPr>
        <w:t>second entity’s profit/loss adjustment amount</w:t>
      </w:r>
      <w:r w:rsidRPr="00C6197E">
        <w:t>) under step 5A in the table in section 705</w:t>
      </w:r>
      <w:r>
        <w:noBreakHyphen/>
      </w:r>
      <w:r w:rsidRPr="00C6197E">
        <w:t xml:space="preserve">60 (about </w:t>
      </w:r>
      <w:r w:rsidRPr="006C6479">
        <w:rPr>
          <w:position w:val="6"/>
          <w:sz w:val="16"/>
        </w:rPr>
        <w:t>*</w:t>
      </w:r>
      <w:proofErr w:type="spellStart"/>
      <w:r w:rsidRPr="00C6197E">
        <w:t>FRT</w:t>
      </w:r>
      <w:proofErr w:type="spellEnd"/>
      <w:r w:rsidRPr="00C6197E">
        <w:t xml:space="preserve"> disallowed amounts accruing to a joined group before the joining time);</w:t>
      </w:r>
    </w:p>
    <w:p w14:paraId="19A6B82C" w14:textId="77777777" w:rsidR="00811F8A" w:rsidRPr="00C6197E" w:rsidRDefault="00811F8A" w:rsidP="00811F8A">
      <w:pPr>
        <w:pStyle w:val="ItemHead"/>
      </w:pPr>
      <w:r w:rsidRPr="00C6197E">
        <w:t>9B  Subsection 705</w:t>
      </w:r>
      <w:r>
        <w:noBreakHyphen/>
      </w:r>
      <w:r w:rsidRPr="00C6197E">
        <w:t>160(2)</w:t>
      </w:r>
    </w:p>
    <w:p w14:paraId="2BF4282F" w14:textId="77777777" w:rsidR="00811F8A" w:rsidRPr="00C6197E" w:rsidRDefault="00811F8A" w:rsidP="00811F8A">
      <w:pPr>
        <w:pStyle w:val="Item"/>
      </w:pPr>
      <w:r w:rsidRPr="00C6197E">
        <w:t>After “subparagraph (c)(ii)”, insert “or (iii)”.</w:t>
      </w:r>
    </w:p>
    <w:p w14:paraId="50B64F64" w14:textId="77777777" w:rsidR="00811F8A" w:rsidRPr="00C6197E" w:rsidRDefault="00811F8A" w:rsidP="00811F8A">
      <w:pPr>
        <w:pStyle w:val="ItemHead"/>
      </w:pPr>
      <w:r w:rsidRPr="00C6197E">
        <w:lastRenderedPageBreak/>
        <w:t>9C  At the end of paragraph 705</w:t>
      </w:r>
      <w:r>
        <w:noBreakHyphen/>
      </w:r>
      <w:r w:rsidRPr="00C6197E">
        <w:t>160(4)(d)</w:t>
      </w:r>
    </w:p>
    <w:p w14:paraId="7D1091A1" w14:textId="77777777" w:rsidR="00811F8A" w:rsidRPr="00C6197E" w:rsidRDefault="00811F8A" w:rsidP="00811F8A">
      <w:pPr>
        <w:pStyle w:val="Item"/>
      </w:pPr>
      <w:r w:rsidRPr="00C6197E">
        <w:t>Add:</w:t>
      </w:r>
    </w:p>
    <w:p w14:paraId="7FAFD9AD" w14:textId="77777777" w:rsidR="00811F8A" w:rsidRPr="00C6197E" w:rsidRDefault="00811F8A" w:rsidP="00811F8A">
      <w:pPr>
        <w:pStyle w:val="paragraphsub"/>
      </w:pPr>
      <w:r w:rsidRPr="00C6197E">
        <w:tab/>
        <w:t>or (iii)</w:t>
      </w:r>
      <w:r w:rsidRPr="00C6197E">
        <w:tab/>
        <w:t xml:space="preserve">an amount is required to be subtracted (also the </w:t>
      </w:r>
      <w:r w:rsidRPr="00C6197E">
        <w:rPr>
          <w:b/>
          <w:i/>
        </w:rPr>
        <w:t>third entity’s profit/loss adjustment amount</w:t>
      </w:r>
      <w:r w:rsidRPr="00C6197E">
        <w:t>) under step 5A in the table in section 705</w:t>
      </w:r>
      <w:r>
        <w:noBreakHyphen/>
      </w:r>
      <w:r w:rsidRPr="00C6197E">
        <w:t xml:space="preserve">60 (about </w:t>
      </w:r>
      <w:r w:rsidRPr="006C6479">
        <w:rPr>
          <w:position w:val="6"/>
          <w:sz w:val="16"/>
        </w:rPr>
        <w:t>*</w:t>
      </w:r>
      <w:proofErr w:type="spellStart"/>
      <w:r w:rsidRPr="00C6197E">
        <w:t>FRT</w:t>
      </w:r>
      <w:proofErr w:type="spellEnd"/>
      <w:r w:rsidRPr="00C6197E">
        <w:t xml:space="preserve"> disallowed amounts accruing to a joined group before the joining time);</w:t>
      </w:r>
    </w:p>
    <w:p w14:paraId="183EBC5C" w14:textId="77777777" w:rsidR="00811F8A" w:rsidRPr="00C6197E" w:rsidRDefault="00811F8A" w:rsidP="00811F8A">
      <w:pPr>
        <w:pStyle w:val="ItemHead"/>
      </w:pPr>
      <w:r w:rsidRPr="00C6197E">
        <w:t>9D  Subsection 705</w:t>
      </w:r>
      <w:r>
        <w:noBreakHyphen/>
      </w:r>
      <w:r w:rsidRPr="00C6197E">
        <w:t>160(4)</w:t>
      </w:r>
    </w:p>
    <w:p w14:paraId="39CCC84D" w14:textId="77777777" w:rsidR="00811F8A" w:rsidRPr="00C6197E" w:rsidRDefault="00811F8A" w:rsidP="00811F8A">
      <w:pPr>
        <w:pStyle w:val="Item"/>
      </w:pPr>
      <w:r w:rsidRPr="00C6197E">
        <w:t>After “subparagraph (d)(ii)”, insert “or (iii)”.</w:t>
      </w:r>
    </w:p>
    <w:p w14:paraId="002CF244" w14:textId="77777777" w:rsidR="00811F8A" w:rsidRPr="00C6197E" w:rsidRDefault="00811F8A" w:rsidP="00811F8A">
      <w:pPr>
        <w:pStyle w:val="ItemHead"/>
      </w:pPr>
      <w:r w:rsidRPr="00C6197E">
        <w:t>9E  At the end of paragraph 705</w:t>
      </w:r>
      <w:r>
        <w:noBreakHyphen/>
      </w:r>
      <w:r w:rsidRPr="00C6197E">
        <w:t>235(2)(b)</w:t>
      </w:r>
    </w:p>
    <w:p w14:paraId="5756C855" w14:textId="77777777" w:rsidR="00811F8A" w:rsidRPr="00C6197E" w:rsidRDefault="00811F8A" w:rsidP="00811F8A">
      <w:pPr>
        <w:pStyle w:val="Item"/>
      </w:pPr>
      <w:r w:rsidRPr="00C6197E">
        <w:t>Add:</w:t>
      </w:r>
    </w:p>
    <w:p w14:paraId="37505679" w14:textId="77777777" w:rsidR="00811F8A" w:rsidRPr="00C6197E" w:rsidRDefault="00811F8A" w:rsidP="00811F8A">
      <w:pPr>
        <w:pStyle w:val="paragraphsub"/>
      </w:pPr>
      <w:r w:rsidRPr="00C6197E">
        <w:tab/>
        <w:t>or (iii)</w:t>
      </w:r>
      <w:r w:rsidRPr="00C6197E">
        <w:tab/>
        <w:t xml:space="preserve">an amount is required to be subtracted (also the </w:t>
      </w:r>
      <w:r w:rsidRPr="00C6197E">
        <w:rPr>
          <w:b/>
          <w:i/>
        </w:rPr>
        <w:t>second linked entity’s profit/loss adjustment amount</w:t>
      </w:r>
      <w:r w:rsidRPr="00C6197E">
        <w:t>) under step 5A in the table in section 705</w:t>
      </w:r>
      <w:r>
        <w:noBreakHyphen/>
      </w:r>
      <w:r w:rsidRPr="00C6197E">
        <w:t xml:space="preserve">60 (about </w:t>
      </w:r>
      <w:r w:rsidRPr="006C6479">
        <w:rPr>
          <w:position w:val="6"/>
          <w:sz w:val="16"/>
        </w:rPr>
        <w:t>*</w:t>
      </w:r>
      <w:proofErr w:type="spellStart"/>
      <w:r w:rsidRPr="00C6197E">
        <w:t>FRT</w:t>
      </w:r>
      <w:proofErr w:type="spellEnd"/>
      <w:r w:rsidRPr="00C6197E">
        <w:t xml:space="preserve"> disallowed amounts accruing to a joined group before the joining time);</w:t>
      </w:r>
    </w:p>
    <w:p w14:paraId="20122FE8" w14:textId="77777777" w:rsidR="00811F8A" w:rsidRPr="00C6197E" w:rsidRDefault="00811F8A" w:rsidP="00811F8A">
      <w:pPr>
        <w:pStyle w:val="ItemHead"/>
      </w:pPr>
      <w:r w:rsidRPr="00C6197E">
        <w:t>9F  Subsection 705</w:t>
      </w:r>
      <w:r>
        <w:noBreakHyphen/>
      </w:r>
      <w:r w:rsidRPr="00C6197E">
        <w:t>235(2)</w:t>
      </w:r>
    </w:p>
    <w:p w14:paraId="74C4A9D9" w14:textId="77777777" w:rsidR="00811F8A" w:rsidRPr="00C6197E" w:rsidRDefault="00811F8A" w:rsidP="00811F8A">
      <w:pPr>
        <w:pStyle w:val="Item"/>
      </w:pPr>
      <w:r w:rsidRPr="00C6197E">
        <w:t>After “subparagraph (b)(ii)”, insert “or (iii)”.</w:t>
      </w:r>
    </w:p>
    <w:p w14:paraId="37B4F07B" w14:textId="77777777" w:rsidR="00811F8A" w:rsidRPr="00C6197E" w:rsidRDefault="00811F8A" w:rsidP="00811F8A">
      <w:pPr>
        <w:pStyle w:val="ItemHead"/>
      </w:pPr>
      <w:r w:rsidRPr="00C6197E">
        <w:t>9G  At the end of paragraph 705</w:t>
      </w:r>
      <w:r>
        <w:noBreakHyphen/>
      </w:r>
      <w:r w:rsidRPr="00C6197E">
        <w:t>235(4)(c)</w:t>
      </w:r>
    </w:p>
    <w:p w14:paraId="337A61E5" w14:textId="77777777" w:rsidR="00811F8A" w:rsidRPr="00C6197E" w:rsidRDefault="00811F8A" w:rsidP="00811F8A">
      <w:pPr>
        <w:pStyle w:val="Item"/>
      </w:pPr>
      <w:r w:rsidRPr="00C6197E">
        <w:t>Add:</w:t>
      </w:r>
    </w:p>
    <w:p w14:paraId="790A6568" w14:textId="77777777" w:rsidR="00811F8A" w:rsidRPr="00C6197E" w:rsidRDefault="00811F8A" w:rsidP="00811F8A">
      <w:pPr>
        <w:pStyle w:val="paragraphsub"/>
      </w:pPr>
      <w:r w:rsidRPr="00C6197E">
        <w:tab/>
        <w:t>or (iii)</w:t>
      </w:r>
      <w:r w:rsidRPr="00C6197E">
        <w:tab/>
        <w:t xml:space="preserve">an amount is required to be subtracted (also the </w:t>
      </w:r>
      <w:r w:rsidRPr="00C6197E">
        <w:rPr>
          <w:b/>
          <w:i/>
        </w:rPr>
        <w:t>third linked entity’s profit/loss adjustment amount</w:t>
      </w:r>
      <w:r w:rsidRPr="00C6197E">
        <w:t>) under step 5A in the table in section 705</w:t>
      </w:r>
      <w:r>
        <w:noBreakHyphen/>
      </w:r>
      <w:r w:rsidRPr="00C6197E">
        <w:t xml:space="preserve">60 (about </w:t>
      </w:r>
      <w:r w:rsidRPr="006C6479">
        <w:rPr>
          <w:position w:val="6"/>
          <w:sz w:val="16"/>
        </w:rPr>
        <w:t>*</w:t>
      </w:r>
      <w:proofErr w:type="spellStart"/>
      <w:r w:rsidRPr="00C6197E">
        <w:t>FRT</w:t>
      </w:r>
      <w:proofErr w:type="spellEnd"/>
      <w:r w:rsidRPr="00C6197E">
        <w:t xml:space="preserve"> disallowed amounts accruing to a joined group before the joining time);</w:t>
      </w:r>
    </w:p>
    <w:p w14:paraId="1EE1311B" w14:textId="77777777" w:rsidR="00811F8A" w:rsidRPr="00C6197E" w:rsidRDefault="00811F8A" w:rsidP="00811F8A">
      <w:pPr>
        <w:pStyle w:val="ItemHead"/>
      </w:pPr>
      <w:r w:rsidRPr="00C6197E">
        <w:t>9H  Subsection 705</w:t>
      </w:r>
      <w:r>
        <w:noBreakHyphen/>
      </w:r>
      <w:r w:rsidRPr="00C6197E">
        <w:t>235(4)</w:t>
      </w:r>
    </w:p>
    <w:p w14:paraId="4025A90F" w14:textId="77777777" w:rsidR="00811F8A" w:rsidRPr="00C6197E" w:rsidRDefault="00811F8A" w:rsidP="00811F8A">
      <w:pPr>
        <w:pStyle w:val="Item"/>
      </w:pPr>
      <w:r w:rsidRPr="00C6197E">
        <w:t>After “subparagraph (c)(ii)”, insert “or (iii)”.</w:t>
      </w:r>
    </w:p>
    <w:p w14:paraId="5E01ACB1" w14:textId="77777777" w:rsidR="00180E20" w:rsidRPr="00733A74" w:rsidRDefault="001A2FAB" w:rsidP="00733A74">
      <w:pPr>
        <w:pStyle w:val="ItemHead"/>
      </w:pPr>
      <w:r w:rsidRPr="00733A74">
        <w:t>10</w:t>
      </w:r>
      <w:r w:rsidR="00180E20" w:rsidRPr="00733A74">
        <w:t xml:space="preserve">  After paragraph 815</w:t>
      </w:r>
      <w:r w:rsidR="00733A74">
        <w:noBreakHyphen/>
      </w:r>
      <w:r w:rsidR="00180E20" w:rsidRPr="00733A74">
        <w:t>140(1)(a)</w:t>
      </w:r>
    </w:p>
    <w:p w14:paraId="014ADA92" w14:textId="77777777" w:rsidR="00180E20" w:rsidRPr="00733A74" w:rsidRDefault="00180E20" w:rsidP="00733A74">
      <w:pPr>
        <w:pStyle w:val="Item"/>
      </w:pPr>
      <w:r w:rsidRPr="00733A74">
        <w:t>Insert:</w:t>
      </w:r>
    </w:p>
    <w:p w14:paraId="2FAFC578" w14:textId="77777777" w:rsidR="00180E20" w:rsidRPr="00733A74" w:rsidRDefault="00180E20" w:rsidP="00733A74">
      <w:pPr>
        <w:pStyle w:val="paragraph"/>
      </w:pPr>
      <w:r w:rsidRPr="00733A74">
        <w:tab/>
        <w:t>(aa)</w:t>
      </w:r>
      <w:r w:rsidRPr="00733A74">
        <w:tab/>
        <w:t>the entity:</w:t>
      </w:r>
    </w:p>
    <w:p w14:paraId="05374971" w14:textId="77777777" w:rsidR="00180E20" w:rsidRPr="00733A74" w:rsidRDefault="00180E20" w:rsidP="00733A74">
      <w:pPr>
        <w:pStyle w:val="paragraphsub"/>
      </w:pPr>
      <w:r w:rsidRPr="00733A74">
        <w:lastRenderedPageBreak/>
        <w:tab/>
        <w:t>(</w:t>
      </w:r>
      <w:proofErr w:type="spellStart"/>
      <w:r w:rsidRPr="00733A74">
        <w:t>i</w:t>
      </w:r>
      <w:proofErr w:type="spellEnd"/>
      <w:r w:rsidRPr="00733A74">
        <w:t>)</w:t>
      </w:r>
      <w:r w:rsidRPr="00733A74">
        <w:tab/>
        <w:t xml:space="preserve">is </w:t>
      </w:r>
      <w:r w:rsidRPr="00733A74">
        <w:rPr>
          <w:i/>
        </w:rPr>
        <w:t>not</w:t>
      </w:r>
      <w:r w:rsidRPr="00733A74">
        <w:t xml:space="preserve"> a </w:t>
      </w:r>
      <w:r w:rsidR="00733A74" w:rsidRPr="00733A74">
        <w:rPr>
          <w:position w:val="6"/>
          <w:sz w:val="16"/>
        </w:rPr>
        <w:t>*</w:t>
      </w:r>
      <w:r w:rsidRPr="00733A74">
        <w:t>general class investor in relation to the income year; and</w:t>
      </w:r>
    </w:p>
    <w:p w14:paraId="35091F8C" w14:textId="77777777" w:rsidR="00180E20" w:rsidRPr="00733A74" w:rsidRDefault="00180E20" w:rsidP="00733A74">
      <w:pPr>
        <w:pStyle w:val="paragraphsub"/>
      </w:pPr>
      <w:r w:rsidRPr="00733A74">
        <w:tab/>
        <w:t>(ii)</w:t>
      </w:r>
      <w:r w:rsidRPr="00733A74">
        <w:tab/>
        <w:t xml:space="preserve">has </w:t>
      </w:r>
      <w:r w:rsidRPr="00733A74">
        <w:rPr>
          <w:i/>
        </w:rPr>
        <w:t>not</w:t>
      </w:r>
      <w:r w:rsidRPr="00733A74">
        <w:t xml:space="preserve"> made a choice under subsection 820</w:t>
      </w:r>
      <w:r w:rsidR="00733A74">
        <w:noBreakHyphen/>
      </w:r>
      <w:r w:rsidRPr="00733A74">
        <w:t>85(2C) or 820</w:t>
      </w:r>
      <w:r w:rsidR="00733A74">
        <w:noBreakHyphen/>
      </w:r>
      <w:r w:rsidRPr="00733A74">
        <w:t>185(2C) in relation to the income year; and</w:t>
      </w:r>
    </w:p>
    <w:p w14:paraId="3A0C157D" w14:textId="77777777" w:rsidR="00180E20" w:rsidRPr="00733A74" w:rsidRDefault="001A2FAB" w:rsidP="00733A74">
      <w:pPr>
        <w:pStyle w:val="ItemHead"/>
      </w:pPr>
      <w:r w:rsidRPr="00733A74">
        <w:t>11</w:t>
      </w:r>
      <w:r w:rsidR="00180E20" w:rsidRPr="00733A74">
        <w:t xml:space="preserve">  Section 820</w:t>
      </w:r>
      <w:r w:rsidR="00733A74">
        <w:noBreakHyphen/>
      </w:r>
      <w:r w:rsidR="00180E20" w:rsidRPr="00733A74">
        <w:t>1</w:t>
      </w:r>
    </w:p>
    <w:p w14:paraId="7CA13383" w14:textId="77777777" w:rsidR="00180E20" w:rsidRPr="00733A74" w:rsidRDefault="00180E20" w:rsidP="00733A74">
      <w:pPr>
        <w:pStyle w:val="Item"/>
      </w:pPr>
      <w:r w:rsidRPr="00733A74">
        <w:t>Omit:</w:t>
      </w:r>
    </w:p>
    <w:p w14:paraId="4F421BAE" w14:textId="77777777" w:rsidR="00180E20" w:rsidRPr="00733A74" w:rsidRDefault="00180E20" w:rsidP="00733A74">
      <w:pPr>
        <w:pStyle w:val="BoxText"/>
      </w:pPr>
      <w:r w:rsidRPr="00733A74">
        <w:t>Financing expenses that an entity can otherwise deduct from its assessable income may be disallowed under this Division in the following circumstances:</w:t>
      </w:r>
    </w:p>
    <w:p w14:paraId="362CBC0D" w14:textId="77777777" w:rsidR="00180E20" w:rsidRPr="00733A74" w:rsidRDefault="00180E20" w:rsidP="00733A74">
      <w:pPr>
        <w:pStyle w:val="BoxList"/>
      </w:pPr>
      <w:r w:rsidRPr="00733A74">
        <w:t>•</w:t>
      </w:r>
      <w:r w:rsidRPr="00733A74">
        <w:tab/>
        <w:t>for an entity that is not an authorised deposit</w:t>
      </w:r>
      <w:r w:rsidR="00733A74">
        <w:noBreakHyphen/>
      </w:r>
      <w:r w:rsidRPr="00733A74">
        <w:t xml:space="preserve">taking institution for the purposes of the </w:t>
      </w:r>
      <w:r w:rsidRPr="00733A74">
        <w:rPr>
          <w:i/>
        </w:rPr>
        <w:t>Banking Act 1959</w:t>
      </w:r>
      <w:r w:rsidRPr="00733A74">
        <w:t xml:space="preserve"> (an </w:t>
      </w:r>
      <w:r w:rsidRPr="00733A74">
        <w:rPr>
          <w:b/>
          <w:i/>
        </w:rPr>
        <w:t>ADI</w:t>
      </w:r>
      <w:r w:rsidRPr="00733A74">
        <w:t>)—the entity’s debt exceeds the prescribed level (and the entity is therefore “thinly capitalised”);</w:t>
      </w:r>
    </w:p>
    <w:p w14:paraId="6D371064" w14:textId="77777777" w:rsidR="00180E20" w:rsidRPr="00733A74" w:rsidRDefault="00180E20" w:rsidP="00733A74">
      <w:pPr>
        <w:pStyle w:val="BoxList"/>
      </w:pPr>
      <w:r w:rsidRPr="00733A74">
        <w:t>•</w:t>
      </w:r>
      <w:r w:rsidRPr="00733A74">
        <w:tab/>
        <w:t>for an entity that is an ADI—the entity’s capital is less than the prescribed level (and the entity is therefore “thinly capitalised”).</w:t>
      </w:r>
    </w:p>
    <w:p w14:paraId="747CCC14" w14:textId="77777777" w:rsidR="00180E20" w:rsidRPr="00733A74" w:rsidRDefault="00180E20" w:rsidP="00733A74">
      <w:pPr>
        <w:pStyle w:val="Item"/>
      </w:pPr>
      <w:r w:rsidRPr="00733A74">
        <w:t>substitute:</w:t>
      </w:r>
    </w:p>
    <w:p w14:paraId="72AE0FED" w14:textId="77777777" w:rsidR="00180E20" w:rsidRPr="00733A74" w:rsidRDefault="00180E20" w:rsidP="00733A74">
      <w:pPr>
        <w:pStyle w:val="SOText"/>
      </w:pPr>
      <w:r w:rsidRPr="00733A74">
        <w:t>Financing expenses that an entity can otherwise deduct from its assessable income may be disallowed under this Division where the entity is “thinly capitalised”.</w:t>
      </w:r>
    </w:p>
    <w:p w14:paraId="1AA5F042" w14:textId="77777777" w:rsidR="00180E20" w:rsidRPr="00733A74" w:rsidRDefault="001A2FAB" w:rsidP="00733A74">
      <w:pPr>
        <w:pStyle w:val="ItemHead"/>
      </w:pPr>
      <w:r w:rsidRPr="00733A74">
        <w:t>12</w:t>
      </w:r>
      <w:r w:rsidR="00180E20" w:rsidRPr="00733A74">
        <w:t xml:space="preserve">  Section 820</w:t>
      </w:r>
      <w:r w:rsidR="00733A74">
        <w:noBreakHyphen/>
      </w:r>
      <w:r w:rsidR="00180E20" w:rsidRPr="00733A74">
        <w:t>5</w:t>
      </w:r>
    </w:p>
    <w:p w14:paraId="6AFEE2E0" w14:textId="77777777" w:rsidR="00180E20" w:rsidRPr="00733A74" w:rsidRDefault="00180E20" w:rsidP="00733A74">
      <w:pPr>
        <w:pStyle w:val="Item"/>
      </w:pPr>
      <w:r w:rsidRPr="00733A74">
        <w:t>Repeal the section.</w:t>
      </w:r>
    </w:p>
    <w:p w14:paraId="4F528F7B" w14:textId="77777777" w:rsidR="00180E20" w:rsidRPr="00733A74" w:rsidRDefault="001A2FAB" w:rsidP="00733A74">
      <w:pPr>
        <w:pStyle w:val="ItemHead"/>
      </w:pPr>
      <w:r w:rsidRPr="00733A74">
        <w:t>13</w:t>
      </w:r>
      <w:r w:rsidR="00180E20" w:rsidRPr="00733A74">
        <w:t xml:space="preserve">  Section 820</w:t>
      </w:r>
      <w:r w:rsidR="00733A74">
        <w:noBreakHyphen/>
      </w:r>
      <w:r w:rsidR="00180E20" w:rsidRPr="00733A74">
        <w:t xml:space="preserve">10 (before </w:t>
      </w:r>
      <w:r w:rsidR="0074114A" w:rsidRPr="00733A74">
        <w:t xml:space="preserve">table </w:t>
      </w:r>
      <w:r w:rsidR="00285945" w:rsidRPr="00733A74">
        <w:t>item 1</w:t>
      </w:r>
      <w:r w:rsidR="00180E20" w:rsidRPr="00733A74">
        <w:t>)</w:t>
      </w:r>
    </w:p>
    <w:p w14:paraId="2D572EF0" w14:textId="77777777" w:rsidR="00180E20" w:rsidRPr="00733A74" w:rsidRDefault="00180E20" w:rsidP="00733A74">
      <w:pPr>
        <w:pStyle w:val="Item"/>
      </w:pPr>
      <w:r w:rsidRPr="00733A74">
        <w:t>Insert:</w:t>
      </w:r>
    </w:p>
    <w:tbl>
      <w:tblPr>
        <w:tblW w:w="0" w:type="auto"/>
        <w:tblInd w:w="108" w:type="dxa"/>
        <w:tblLayout w:type="fixed"/>
        <w:tblCellMar>
          <w:left w:w="107" w:type="dxa"/>
          <w:right w:w="107" w:type="dxa"/>
        </w:tblCellMar>
        <w:tblLook w:val="0000" w:firstRow="0" w:lastRow="0" w:firstColumn="0" w:lastColumn="0" w:noHBand="0" w:noVBand="0"/>
      </w:tblPr>
      <w:tblGrid>
        <w:gridCol w:w="714"/>
        <w:gridCol w:w="2546"/>
        <w:gridCol w:w="3827"/>
      </w:tblGrid>
      <w:tr w:rsidR="00180E20" w:rsidRPr="00733A74" w14:paraId="68B49E61" w14:textId="77777777" w:rsidTr="00EA294C">
        <w:trPr>
          <w:cantSplit/>
        </w:trPr>
        <w:tc>
          <w:tcPr>
            <w:tcW w:w="714" w:type="dxa"/>
            <w:shd w:val="clear" w:color="auto" w:fill="auto"/>
          </w:tcPr>
          <w:p w14:paraId="04B06B15" w14:textId="77777777" w:rsidR="00180E20" w:rsidRPr="00733A74" w:rsidRDefault="00180E20" w:rsidP="00733A74">
            <w:pPr>
              <w:pStyle w:val="Tabletext"/>
            </w:pPr>
            <w:r w:rsidRPr="00733A74">
              <w:lastRenderedPageBreak/>
              <w:t>1A</w:t>
            </w:r>
          </w:p>
        </w:tc>
        <w:tc>
          <w:tcPr>
            <w:tcW w:w="2546" w:type="dxa"/>
            <w:shd w:val="clear" w:color="auto" w:fill="auto"/>
          </w:tcPr>
          <w:p w14:paraId="7F08B973" w14:textId="77777777" w:rsidR="00180E20" w:rsidRPr="00733A74" w:rsidRDefault="00180E20" w:rsidP="00733A74">
            <w:pPr>
              <w:pStyle w:val="Tabletext"/>
            </w:pPr>
            <w:r w:rsidRPr="00733A74">
              <w:t>Subdivision 820</w:t>
            </w:r>
            <w:r w:rsidR="00733A74">
              <w:noBreakHyphen/>
            </w:r>
            <w:r w:rsidRPr="00733A74">
              <w:t>AA</w:t>
            </w:r>
          </w:p>
        </w:tc>
        <w:tc>
          <w:tcPr>
            <w:tcW w:w="3827" w:type="dxa"/>
            <w:shd w:val="clear" w:color="auto" w:fill="auto"/>
          </w:tcPr>
          <w:p w14:paraId="0CBF7328" w14:textId="77777777" w:rsidR="00180E20" w:rsidRPr="00733A74" w:rsidRDefault="00180E20" w:rsidP="00733A74">
            <w:pPr>
              <w:pStyle w:val="Tablea"/>
            </w:pPr>
            <w:r w:rsidRPr="00733A74">
              <w:t>(a) how all or a part of the debt deductions claimed by an entity covered by the Subdivision may be disallowed under one of three tests (the fixed ratio test, the group ratio test or the third party debt test); and</w:t>
            </w:r>
          </w:p>
          <w:p w14:paraId="27B17B1B" w14:textId="77777777" w:rsidR="00180E20" w:rsidRPr="00733A74" w:rsidRDefault="00180E20" w:rsidP="00733A74">
            <w:pPr>
              <w:pStyle w:val="Tablea"/>
            </w:pPr>
            <w:r w:rsidRPr="00733A74">
              <w:t>(b) how the entity can choose to apply which one of these tests applies; and</w:t>
            </w:r>
          </w:p>
          <w:p w14:paraId="5ECC8FC7" w14:textId="77777777" w:rsidR="00180E20" w:rsidRPr="00733A74" w:rsidRDefault="00180E20" w:rsidP="00733A74">
            <w:pPr>
              <w:pStyle w:val="Tablea"/>
            </w:pPr>
            <w:r w:rsidRPr="00733A74">
              <w:t>(c) where the fixed ratio test applies, whether the entity can claim a special deduction in respect of amounts previously disallowed under the fixed ratio test.</w:t>
            </w:r>
          </w:p>
        </w:tc>
      </w:tr>
    </w:tbl>
    <w:p w14:paraId="742CEE50" w14:textId="77777777" w:rsidR="00180E20" w:rsidRPr="00733A74" w:rsidRDefault="001A2FAB" w:rsidP="00733A74">
      <w:pPr>
        <w:pStyle w:val="ItemHead"/>
      </w:pPr>
      <w:r w:rsidRPr="00733A74">
        <w:t>14</w:t>
      </w:r>
      <w:r w:rsidR="00180E20" w:rsidRPr="00733A74">
        <w:t xml:space="preserve">  Section 820</w:t>
      </w:r>
      <w:r w:rsidR="00733A74">
        <w:noBreakHyphen/>
      </w:r>
      <w:r w:rsidR="00180E20" w:rsidRPr="00733A74">
        <w:t xml:space="preserve">10 (after </w:t>
      </w:r>
      <w:r w:rsidR="0074114A" w:rsidRPr="00733A74">
        <w:t xml:space="preserve">table </w:t>
      </w:r>
      <w:r w:rsidR="00180E20" w:rsidRPr="00733A74">
        <w:t>item 2)</w:t>
      </w:r>
    </w:p>
    <w:p w14:paraId="7ABF75A9" w14:textId="77777777" w:rsidR="00180E20" w:rsidRPr="00733A74" w:rsidRDefault="00180E20" w:rsidP="00733A74">
      <w:pPr>
        <w:pStyle w:val="Item"/>
      </w:pPr>
      <w:r w:rsidRPr="00733A74">
        <w:t>Insert:</w:t>
      </w:r>
    </w:p>
    <w:tbl>
      <w:tblPr>
        <w:tblW w:w="0" w:type="auto"/>
        <w:tblInd w:w="108" w:type="dxa"/>
        <w:tblLayout w:type="fixed"/>
        <w:tblCellMar>
          <w:left w:w="107" w:type="dxa"/>
          <w:right w:w="107" w:type="dxa"/>
        </w:tblCellMar>
        <w:tblLook w:val="0000" w:firstRow="0" w:lastRow="0" w:firstColumn="0" w:lastColumn="0" w:noHBand="0" w:noVBand="0"/>
      </w:tblPr>
      <w:tblGrid>
        <w:gridCol w:w="714"/>
        <w:gridCol w:w="2546"/>
        <w:gridCol w:w="3827"/>
      </w:tblGrid>
      <w:tr w:rsidR="00180E20" w:rsidRPr="00733A74" w14:paraId="7A1FA91A" w14:textId="77777777" w:rsidTr="00EA294C">
        <w:trPr>
          <w:cantSplit/>
        </w:trPr>
        <w:tc>
          <w:tcPr>
            <w:tcW w:w="714" w:type="dxa"/>
            <w:shd w:val="clear" w:color="auto" w:fill="auto"/>
          </w:tcPr>
          <w:p w14:paraId="1E11C550" w14:textId="77777777" w:rsidR="00180E20" w:rsidRPr="00733A74" w:rsidRDefault="00180E20" w:rsidP="00733A74">
            <w:pPr>
              <w:pStyle w:val="Tabletext"/>
            </w:pPr>
            <w:r w:rsidRPr="00733A74">
              <w:t>2A</w:t>
            </w:r>
          </w:p>
        </w:tc>
        <w:tc>
          <w:tcPr>
            <w:tcW w:w="2546" w:type="dxa"/>
            <w:shd w:val="clear" w:color="auto" w:fill="auto"/>
          </w:tcPr>
          <w:p w14:paraId="2ACB5DB7" w14:textId="77777777" w:rsidR="00180E20" w:rsidRPr="00733A74" w:rsidRDefault="00180E20" w:rsidP="00733A74">
            <w:pPr>
              <w:pStyle w:val="Tabletext"/>
            </w:pPr>
            <w:r w:rsidRPr="00733A74">
              <w:t>Subdivision 820</w:t>
            </w:r>
            <w:r w:rsidR="00733A74">
              <w:noBreakHyphen/>
            </w:r>
            <w:r w:rsidRPr="00733A74">
              <w:t>EAA</w:t>
            </w:r>
          </w:p>
        </w:tc>
        <w:tc>
          <w:tcPr>
            <w:tcW w:w="3827" w:type="dxa"/>
            <w:shd w:val="clear" w:color="auto" w:fill="auto"/>
          </w:tcPr>
          <w:p w14:paraId="56D6EC2D" w14:textId="17900A50" w:rsidR="00180E20" w:rsidRPr="00733A74" w:rsidRDefault="00180E20" w:rsidP="00733A74">
            <w:pPr>
              <w:pStyle w:val="Tabletext"/>
            </w:pPr>
            <w:r w:rsidRPr="00733A74">
              <w:t>how all or a part of the debt deductions claimed by an entity covered by Subdivision 820</w:t>
            </w:r>
            <w:r w:rsidR="00733A74">
              <w:noBreakHyphen/>
            </w:r>
            <w:r w:rsidRPr="00733A74">
              <w:t>AA, 820</w:t>
            </w:r>
            <w:r w:rsidR="00733A74">
              <w:noBreakHyphen/>
            </w:r>
            <w:r w:rsidRPr="00733A74">
              <w:t>B</w:t>
            </w:r>
            <w:r w:rsidR="00940095" w:rsidRPr="00C6197E">
              <w:t xml:space="preserve"> or 820</w:t>
            </w:r>
            <w:r w:rsidR="00940095">
              <w:noBreakHyphen/>
            </w:r>
            <w:r w:rsidR="00940095" w:rsidRPr="00C6197E">
              <w:t>C</w:t>
            </w:r>
            <w:r w:rsidRPr="00733A74">
              <w:t xml:space="preserve"> may be disallowed in relation to:</w:t>
            </w:r>
          </w:p>
          <w:p w14:paraId="0E2F6B1E" w14:textId="77777777" w:rsidR="00180E20" w:rsidRPr="00733A74" w:rsidRDefault="00180E20" w:rsidP="00733A74">
            <w:pPr>
              <w:pStyle w:val="Tablea"/>
            </w:pPr>
            <w:r w:rsidRPr="00733A74">
              <w:t>(a) debt deductions in relation to the acquisition of CGT assets, or legal or equitable obligations, from associate pairs of the acquirer; or</w:t>
            </w:r>
          </w:p>
          <w:p w14:paraId="4C2D1F89" w14:textId="023CAF13" w:rsidR="00180E20" w:rsidRPr="00733A74" w:rsidRDefault="00940095" w:rsidP="00940095">
            <w:pPr>
              <w:pStyle w:val="Tablea"/>
            </w:pPr>
            <w:r w:rsidRPr="00C6197E">
              <w:t>(b) debt deductions in relation to a financial arrangement that is entered into by an entity to fund etc. certain payments or distributions to one or more associate pairs of the entity.</w:t>
            </w:r>
          </w:p>
        </w:tc>
      </w:tr>
      <w:tr w:rsidR="00180E20" w:rsidRPr="00733A74" w14:paraId="26223838" w14:textId="77777777" w:rsidTr="00EA294C">
        <w:trPr>
          <w:cantSplit/>
        </w:trPr>
        <w:tc>
          <w:tcPr>
            <w:tcW w:w="714" w:type="dxa"/>
            <w:shd w:val="clear" w:color="auto" w:fill="auto"/>
          </w:tcPr>
          <w:p w14:paraId="2BA73E96" w14:textId="77777777" w:rsidR="00180E20" w:rsidRPr="00733A74" w:rsidRDefault="00180E20" w:rsidP="00733A74">
            <w:pPr>
              <w:pStyle w:val="Tabletext"/>
            </w:pPr>
            <w:r w:rsidRPr="00733A74">
              <w:t>2B</w:t>
            </w:r>
          </w:p>
        </w:tc>
        <w:tc>
          <w:tcPr>
            <w:tcW w:w="2546" w:type="dxa"/>
            <w:shd w:val="clear" w:color="auto" w:fill="auto"/>
          </w:tcPr>
          <w:p w14:paraId="4A18C8F3" w14:textId="77777777" w:rsidR="00180E20" w:rsidRPr="00733A74" w:rsidRDefault="00180E20" w:rsidP="00733A74">
            <w:pPr>
              <w:pStyle w:val="Tabletext"/>
            </w:pPr>
            <w:r w:rsidRPr="00733A74">
              <w:t>Subdivision 820</w:t>
            </w:r>
            <w:r w:rsidR="00733A74">
              <w:noBreakHyphen/>
            </w:r>
            <w:r w:rsidRPr="00733A74">
              <w:t>EAB</w:t>
            </w:r>
          </w:p>
        </w:tc>
        <w:tc>
          <w:tcPr>
            <w:tcW w:w="3827" w:type="dxa"/>
            <w:shd w:val="clear" w:color="auto" w:fill="auto"/>
          </w:tcPr>
          <w:p w14:paraId="33E1DE8E" w14:textId="77777777" w:rsidR="00180E20" w:rsidRPr="00733A74" w:rsidRDefault="00180E20" w:rsidP="00733A74">
            <w:pPr>
              <w:pStyle w:val="Tablea"/>
            </w:pPr>
            <w:r w:rsidRPr="00733A74">
              <w:t>(a) concepts concerning third party debt; and</w:t>
            </w:r>
          </w:p>
          <w:p w14:paraId="7B23C3FA" w14:textId="77777777" w:rsidR="00180E20" w:rsidRPr="00733A74" w:rsidRDefault="00180E20" w:rsidP="00733A74">
            <w:pPr>
              <w:pStyle w:val="Tablea"/>
            </w:pPr>
            <w:r w:rsidRPr="00733A74">
              <w:t>(b) concepts that are relevant to entities that choose to apply the third party debt test.</w:t>
            </w:r>
          </w:p>
        </w:tc>
      </w:tr>
    </w:tbl>
    <w:p w14:paraId="09D3937D" w14:textId="77777777" w:rsidR="00180E20" w:rsidRPr="00733A74" w:rsidRDefault="001A2FAB" w:rsidP="00733A74">
      <w:pPr>
        <w:pStyle w:val="ItemHead"/>
      </w:pPr>
      <w:r w:rsidRPr="00733A74">
        <w:t>15</w:t>
      </w:r>
      <w:r w:rsidR="00180E20" w:rsidRPr="00733A74">
        <w:t xml:space="preserve">  Section 820</w:t>
      </w:r>
      <w:r w:rsidR="00733A74">
        <w:noBreakHyphen/>
      </w:r>
      <w:r w:rsidR="00180E20" w:rsidRPr="00733A74">
        <w:t>30</w:t>
      </w:r>
    </w:p>
    <w:p w14:paraId="14CDDF68" w14:textId="77777777" w:rsidR="00180E20" w:rsidRPr="00733A74" w:rsidRDefault="00180E20" w:rsidP="00733A74">
      <w:pPr>
        <w:pStyle w:val="Item"/>
      </w:pPr>
      <w:r w:rsidRPr="00733A74">
        <w:t>Omit “</w:t>
      </w:r>
      <w:r w:rsidR="00733A74" w:rsidRPr="00733A74">
        <w:rPr>
          <w:position w:val="6"/>
          <w:sz w:val="16"/>
        </w:rPr>
        <w:t>*</w:t>
      </w:r>
      <w:r w:rsidRPr="00733A74">
        <w:t>debt capital to finance their Australian operations”, substitute “</w:t>
      </w:r>
      <w:r w:rsidR="00733A74" w:rsidRPr="00733A74">
        <w:rPr>
          <w:position w:val="6"/>
          <w:sz w:val="16"/>
        </w:rPr>
        <w:t>*</w:t>
      </w:r>
      <w:r w:rsidRPr="00733A74">
        <w:t>debt deductions, in financing their Australian operations”.</w:t>
      </w:r>
    </w:p>
    <w:p w14:paraId="4C04A095" w14:textId="77777777" w:rsidR="00940095" w:rsidRPr="00C6197E" w:rsidRDefault="00940095" w:rsidP="00940095">
      <w:pPr>
        <w:pStyle w:val="ItemHead"/>
      </w:pPr>
      <w:r w:rsidRPr="00C6197E">
        <w:t>15A  After section 820</w:t>
      </w:r>
      <w:r>
        <w:noBreakHyphen/>
      </w:r>
      <w:r w:rsidRPr="00C6197E">
        <w:t>30</w:t>
      </w:r>
    </w:p>
    <w:p w14:paraId="68915515" w14:textId="77777777" w:rsidR="00940095" w:rsidRPr="00C6197E" w:rsidRDefault="00940095" w:rsidP="00940095">
      <w:pPr>
        <w:pStyle w:val="Item"/>
      </w:pPr>
      <w:r w:rsidRPr="00C6197E">
        <w:t>Insert:</w:t>
      </w:r>
    </w:p>
    <w:p w14:paraId="2A7A087B" w14:textId="77777777" w:rsidR="00940095" w:rsidRPr="00C6197E" w:rsidRDefault="00940095" w:rsidP="00940095">
      <w:pPr>
        <w:pStyle w:val="ActHead5"/>
      </w:pPr>
      <w:bookmarkStart w:id="15" w:name="_Toc163554047"/>
      <w:r w:rsidRPr="004D4C8B">
        <w:rPr>
          <w:rStyle w:val="CharSectno"/>
        </w:rPr>
        <w:t>820</w:t>
      </w:r>
      <w:r w:rsidRPr="004D4C8B">
        <w:rPr>
          <w:rStyle w:val="CharSectno"/>
        </w:rPr>
        <w:noBreakHyphen/>
        <w:t>31</w:t>
      </w:r>
      <w:r w:rsidRPr="00C6197E">
        <w:t xml:space="preserve">  Order of application of Subdivisions</w:t>
      </w:r>
      <w:bookmarkEnd w:id="15"/>
    </w:p>
    <w:p w14:paraId="26A42835" w14:textId="77777777" w:rsidR="00940095" w:rsidRPr="00C6197E" w:rsidRDefault="00940095" w:rsidP="00940095">
      <w:pPr>
        <w:pStyle w:val="subsection"/>
      </w:pPr>
      <w:r w:rsidRPr="00C6197E">
        <w:tab/>
        <w:t>(1)</w:t>
      </w:r>
      <w:r w:rsidRPr="00C6197E">
        <w:tab/>
        <w:t xml:space="preserve">First, work out if a </w:t>
      </w:r>
      <w:r w:rsidRPr="006C6479">
        <w:rPr>
          <w:position w:val="6"/>
          <w:sz w:val="16"/>
        </w:rPr>
        <w:t>*</w:t>
      </w:r>
      <w:r w:rsidRPr="00C6197E">
        <w:t>debt deduction of an entity for an income year is disallowed under Subdivision 820</w:t>
      </w:r>
      <w:r>
        <w:noBreakHyphen/>
      </w:r>
      <w:r w:rsidRPr="00C6197E">
        <w:t>EAA (debt deduction limitation rules for debt deduction creation).</w:t>
      </w:r>
    </w:p>
    <w:p w14:paraId="02A744B6" w14:textId="77777777" w:rsidR="00940095" w:rsidRPr="00C6197E" w:rsidRDefault="00940095" w:rsidP="00940095">
      <w:pPr>
        <w:pStyle w:val="subsection"/>
      </w:pPr>
      <w:r w:rsidRPr="00C6197E">
        <w:tab/>
        <w:t>(2)</w:t>
      </w:r>
      <w:r w:rsidRPr="00C6197E">
        <w:tab/>
        <w:t>To the extent that all or part of a debt deduction is disallowed under that Subdivision, disregard the debt deduction in applying the following provisions in relation to the entity for the income year:</w:t>
      </w:r>
    </w:p>
    <w:p w14:paraId="6603AA38" w14:textId="77777777" w:rsidR="00940095" w:rsidRPr="00C6197E" w:rsidRDefault="00940095" w:rsidP="00940095">
      <w:pPr>
        <w:pStyle w:val="paragraph"/>
      </w:pPr>
      <w:r w:rsidRPr="00C6197E">
        <w:tab/>
        <w:t>(a)</w:t>
      </w:r>
      <w:r w:rsidRPr="00C6197E">
        <w:tab/>
        <w:t>Subdivision 820</w:t>
      </w:r>
      <w:r>
        <w:noBreakHyphen/>
      </w:r>
      <w:r w:rsidRPr="00C6197E">
        <w:t>AA;</w:t>
      </w:r>
    </w:p>
    <w:p w14:paraId="35A617B7" w14:textId="77777777" w:rsidR="00940095" w:rsidRPr="00C6197E" w:rsidRDefault="00940095" w:rsidP="00940095">
      <w:pPr>
        <w:pStyle w:val="paragraph"/>
      </w:pPr>
      <w:r w:rsidRPr="00C6197E">
        <w:tab/>
        <w:t>(b)</w:t>
      </w:r>
      <w:r w:rsidRPr="00C6197E">
        <w:tab/>
        <w:t>Subdivision 820</w:t>
      </w:r>
      <w:r>
        <w:noBreakHyphen/>
      </w:r>
      <w:r w:rsidRPr="00C6197E">
        <w:t>B;</w:t>
      </w:r>
    </w:p>
    <w:p w14:paraId="3FE88B24" w14:textId="77777777" w:rsidR="00940095" w:rsidRPr="00C6197E" w:rsidRDefault="00940095" w:rsidP="00940095">
      <w:pPr>
        <w:pStyle w:val="paragraph"/>
      </w:pPr>
      <w:r w:rsidRPr="00C6197E">
        <w:tab/>
        <w:t>(c)</w:t>
      </w:r>
      <w:r w:rsidRPr="00C6197E">
        <w:tab/>
        <w:t>Subdivision 820</w:t>
      </w:r>
      <w:r>
        <w:noBreakHyphen/>
      </w:r>
      <w:r w:rsidRPr="00C6197E">
        <w:t>C.</w:t>
      </w:r>
    </w:p>
    <w:p w14:paraId="572EBEBE" w14:textId="77777777" w:rsidR="00940095" w:rsidRPr="00C6197E" w:rsidRDefault="00940095" w:rsidP="00940095">
      <w:pPr>
        <w:pStyle w:val="notetext"/>
      </w:pPr>
      <w:r w:rsidRPr="00C6197E">
        <w:t>Note:</w:t>
      </w:r>
      <w:r w:rsidRPr="00C6197E">
        <w:tab/>
        <w:t>The provisions mentioned in paragraphs (2)(a) to (c) may further disallow debt deductions of the entity.</w:t>
      </w:r>
    </w:p>
    <w:p w14:paraId="390046B7" w14:textId="77777777" w:rsidR="00180E20" w:rsidRPr="00733A74" w:rsidRDefault="001A2FAB" w:rsidP="00733A74">
      <w:pPr>
        <w:pStyle w:val="ItemHead"/>
      </w:pPr>
      <w:r w:rsidRPr="00733A74">
        <w:t>16</w:t>
      </w:r>
      <w:r w:rsidR="00180E20" w:rsidRPr="00733A74">
        <w:t xml:space="preserve">  Section 820</w:t>
      </w:r>
      <w:r w:rsidR="00733A74">
        <w:noBreakHyphen/>
      </w:r>
      <w:r w:rsidR="00180E20" w:rsidRPr="00733A74">
        <w:t>32</w:t>
      </w:r>
    </w:p>
    <w:p w14:paraId="5AA59B38" w14:textId="77777777" w:rsidR="00180E20" w:rsidRPr="00733A74" w:rsidRDefault="00180E20" w:rsidP="00733A74">
      <w:pPr>
        <w:pStyle w:val="Item"/>
      </w:pPr>
      <w:r w:rsidRPr="00733A74">
        <w:t>Before “This Division”, insert “(1)”.</w:t>
      </w:r>
    </w:p>
    <w:p w14:paraId="1E408ACA" w14:textId="77777777" w:rsidR="00180E20" w:rsidRPr="00733A74" w:rsidRDefault="001A2FAB" w:rsidP="00733A74">
      <w:pPr>
        <w:pStyle w:val="ItemHead"/>
      </w:pPr>
      <w:r w:rsidRPr="00733A74">
        <w:t>17</w:t>
      </w:r>
      <w:r w:rsidR="00180E20" w:rsidRPr="00733A74">
        <w:t xml:space="preserve">  At the end of section 820</w:t>
      </w:r>
      <w:r w:rsidR="00733A74">
        <w:noBreakHyphen/>
      </w:r>
      <w:r w:rsidR="00180E20" w:rsidRPr="00733A74">
        <w:t>32</w:t>
      </w:r>
    </w:p>
    <w:p w14:paraId="2D1919E3" w14:textId="77777777" w:rsidR="00180E20" w:rsidRPr="00733A74" w:rsidRDefault="00180E20" w:rsidP="00733A74">
      <w:pPr>
        <w:pStyle w:val="Item"/>
      </w:pPr>
      <w:r w:rsidRPr="00733A74">
        <w:t>Add:</w:t>
      </w:r>
    </w:p>
    <w:p w14:paraId="3702DD47" w14:textId="77777777" w:rsidR="00180E20" w:rsidRPr="00733A74" w:rsidRDefault="00180E20" w:rsidP="00733A74">
      <w:pPr>
        <w:pStyle w:val="subsection"/>
      </w:pPr>
      <w:r w:rsidRPr="00733A74">
        <w:tab/>
        <w:t>(2)</w:t>
      </w:r>
      <w:r w:rsidRPr="00733A74">
        <w:tab/>
        <w:t>Subsection (1) does not apply in relation to</w:t>
      </w:r>
      <w:r w:rsidR="008C05F3" w:rsidRPr="00733A74">
        <w:t xml:space="preserve"> the following</w:t>
      </w:r>
      <w:r w:rsidRPr="00733A74">
        <w:t>:</w:t>
      </w:r>
    </w:p>
    <w:p w14:paraId="03EFAF09" w14:textId="77777777" w:rsidR="00180E20" w:rsidRPr="00733A74" w:rsidRDefault="00180E20" w:rsidP="00733A74">
      <w:pPr>
        <w:pStyle w:val="paragraph"/>
      </w:pPr>
      <w:r w:rsidRPr="00733A74">
        <w:tab/>
        <w:t>(a)</w:t>
      </w:r>
      <w:r w:rsidRPr="00733A74">
        <w:tab/>
        <w:t>Subdivision 820</w:t>
      </w:r>
      <w:r w:rsidR="00733A74">
        <w:noBreakHyphen/>
      </w:r>
      <w:r w:rsidRPr="00733A74">
        <w:t>EAA;</w:t>
      </w:r>
    </w:p>
    <w:p w14:paraId="1D1A8F43" w14:textId="77777777" w:rsidR="00180E20" w:rsidRPr="00733A74" w:rsidRDefault="00180E20" w:rsidP="00733A74">
      <w:pPr>
        <w:pStyle w:val="paragraph"/>
      </w:pPr>
      <w:r w:rsidRPr="00733A74">
        <w:tab/>
        <w:t>(b)</w:t>
      </w:r>
      <w:r w:rsidRPr="00733A74">
        <w:tab/>
        <w:t>any other provision in this Division, to the extent that it relates to that Subdivision.</w:t>
      </w:r>
    </w:p>
    <w:p w14:paraId="1EF6D083" w14:textId="77777777" w:rsidR="00180E20" w:rsidRPr="00733A74" w:rsidRDefault="001A2FAB" w:rsidP="00733A74">
      <w:pPr>
        <w:pStyle w:val="ItemHead"/>
      </w:pPr>
      <w:r w:rsidRPr="00733A74">
        <w:t>18</w:t>
      </w:r>
      <w:r w:rsidR="00180E20" w:rsidRPr="00733A74">
        <w:t xml:space="preserve">  Section 820</w:t>
      </w:r>
      <w:r w:rsidR="00733A74">
        <w:noBreakHyphen/>
      </w:r>
      <w:r w:rsidR="00180E20" w:rsidRPr="00733A74">
        <w:t>35</w:t>
      </w:r>
    </w:p>
    <w:p w14:paraId="7DA9FCE4" w14:textId="77777777" w:rsidR="00180E20" w:rsidRPr="00733A74" w:rsidRDefault="00180E20" w:rsidP="00733A74">
      <w:pPr>
        <w:pStyle w:val="Item"/>
      </w:pPr>
      <w:r w:rsidRPr="00733A74">
        <w:t>Omit “Subdivision 820</w:t>
      </w:r>
      <w:r w:rsidR="00733A74">
        <w:noBreakHyphen/>
      </w:r>
      <w:r w:rsidRPr="00733A74">
        <w:t>B, 820</w:t>
      </w:r>
      <w:r w:rsidR="00733A74">
        <w:noBreakHyphen/>
      </w:r>
      <w:r w:rsidRPr="00733A74">
        <w:t>C, 820</w:t>
      </w:r>
      <w:r w:rsidR="00733A74">
        <w:noBreakHyphen/>
      </w:r>
      <w:r w:rsidRPr="00733A74">
        <w:t>D or 820</w:t>
      </w:r>
      <w:r w:rsidR="00733A74">
        <w:noBreakHyphen/>
      </w:r>
      <w:r w:rsidRPr="00733A74">
        <w:t>E”, substitute “Subdivision 820</w:t>
      </w:r>
      <w:r w:rsidR="00733A74">
        <w:noBreakHyphen/>
      </w:r>
      <w:r w:rsidRPr="00733A74">
        <w:t>AA, 820</w:t>
      </w:r>
      <w:r w:rsidR="00733A74">
        <w:noBreakHyphen/>
      </w:r>
      <w:r w:rsidRPr="00733A74">
        <w:t>B, 820</w:t>
      </w:r>
      <w:r w:rsidR="00733A74">
        <w:noBreakHyphen/>
      </w:r>
      <w:r w:rsidRPr="00733A74">
        <w:t>C, 820</w:t>
      </w:r>
      <w:r w:rsidR="00733A74">
        <w:noBreakHyphen/>
      </w:r>
      <w:r w:rsidRPr="00733A74">
        <w:t>D, 820</w:t>
      </w:r>
      <w:r w:rsidR="00733A74">
        <w:noBreakHyphen/>
      </w:r>
      <w:r w:rsidRPr="00733A74">
        <w:t>E or 820</w:t>
      </w:r>
      <w:r w:rsidR="00733A74">
        <w:noBreakHyphen/>
      </w:r>
      <w:r w:rsidRPr="00733A74">
        <w:t>EAA”.</w:t>
      </w:r>
    </w:p>
    <w:p w14:paraId="7D57A5B8" w14:textId="77777777" w:rsidR="00180E20" w:rsidRPr="00733A74" w:rsidRDefault="001A2FAB" w:rsidP="00733A74">
      <w:pPr>
        <w:pStyle w:val="ItemHead"/>
      </w:pPr>
      <w:bookmarkStart w:id="16" w:name="_Hlk136328891"/>
      <w:r w:rsidRPr="00733A74">
        <w:t>19</w:t>
      </w:r>
      <w:r w:rsidR="00180E20" w:rsidRPr="00733A74">
        <w:t xml:space="preserve">  Subsection 820</w:t>
      </w:r>
      <w:r w:rsidR="00733A74">
        <w:noBreakHyphen/>
      </w:r>
      <w:r w:rsidR="00180E20" w:rsidRPr="00733A74">
        <w:t>37(1)</w:t>
      </w:r>
    </w:p>
    <w:p w14:paraId="267D7D74" w14:textId="77777777" w:rsidR="00180E20" w:rsidRPr="00733A74" w:rsidRDefault="00180E20" w:rsidP="00733A74">
      <w:pPr>
        <w:pStyle w:val="Item"/>
      </w:pPr>
      <w:r w:rsidRPr="00733A74">
        <w:t>Omit “Subdivision 820</w:t>
      </w:r>
      <w:r w:rsidR="00733A74">
        <w:noBreakHyphen/>
      </w:r>
      <w:r w:rsidRPr="00733A74">
        <w:t>B”, substitute “Subdivision 820</w:t>
      </w:r>
      <w:r w:rsidR="00733A74">
        <w:noBreakHyphen/>
      </w:r>
      <w:r w:rsidRPr="00733A74">
        <w:t>AA, 820</w:t>
      </w:r>
      <w:r w:rsidR="00733A74">
        <w:noBreakHyphen/>
      </w:r>
      <w:r w:rsidRPr="00733A74">
        <w:t>B”.</w:t>
      </w:r>
    </w:p>
    <w:bookmarkEnd w:id="16"/>
    <w:p w14:paraId="37429D7D" w14:textId="77777777" w:rsidR="00180E20" w:rsidRPr="00733A74" w:rsidRDefault="001A2FAB" w:rsidP="00733A74">
      <w:pPr>
        <w:pStyle w:val="ItemHead"/>
      </w:pPr>
      <w:r w:rsidRPr="00733A74">
        <w:t>20</w:t>
      </w:r>
      <w:r w:rsidR="00180E20" w:rsidRPr="00733A74">
        <w:t xml:space="preserve">  Paragraphs 820</w:t>
      </w:r>
      <w:r w:rsidR="00733A74">
        <w:noBreakHyphen/>
      </w:r>
      <w:r w:rsidR="00180E20" w:rsidRPr="00733A74">
        <w:t>37(1)(a) and (b)</w:t>
      </w:r>
    </w:p>
    <w:p w14:paraId="11A08FCB" w14:textId="77777777" w:rsidR="00180E20" w:rsidRPr="00733A74" w:rsidRDefault="00180E20" w:rsidP="00733A74">
      <w:pPr>
        <w:pStyle w:val="Item"/>
      </w:pPr>
      <w:r w:rsidRPr="00733A74">
        <w:t>Repeal the paragraph</w:t>
      </w:r>
      <w:r w:rsidR="008C05F3" w:rsidRPr="00733A74">
        <w:t>s</w:t>
      </w:r>
      <w:r w:rsidRPr="00733A74">
        <w:t>, substitute:</w:t>
      </w:r>
    </w:p>
    <w:p w14:paraId="57B907E1" w14:textId="77777777" w:rsidR="00180E20" w:rsidRPr="00733A74" w:rsidRDefault="00180E20" w:rsidP="00733A74">
      <w:pPr>
        <w:pStyle w:val="paragraph"/>
      </w:pPr>
      <w:r w:rsidRPr="00733A74">
        <w:tab/>
        <w:t>(a)</w:t>
      </w:r>
      <w:r w:rsidRPr="00733A74">
        <w:tab/>
        <w:t>either:</w:t>
      </w:r>
    </w:p>
    <w:p w14:paraId="70703839" w14:textId="77777777" w:rsidR="00180E20" w:rsidRPr="00733A74" w:rsidRDefault="00180E20" w:rsidP="00733A74">
      <w:pPr>
        <w:pStyle w:val="paragraphsub"/>
      </w:pPr>
      <w:r w:rsidRPr="00733A74">
        <w:tab/>
        <w:t>(</w:t>
      </w:r>
      <w:proofErr w:type="spellStart"/>
      <w:r w:rsidRPr="00733A74">
        <w:t>i</w:t>
      </w:r>
      <w:proofErr w:type="spellEnd"/>
      <w:r w:rsidRPr="00733A74">
        <w:t>)</w:t>
      </w:r>
      <w:r w:rsidRPr="00733A74">
        <w:tab/>
        <w:t xml:space="preserve">the entity is an </w:t>
      </w:r>
      <w:r w:rsidR="00733A74" w:rsidRPr="00733A74">
        <w:rPr>
          <w:position w:val="6"/>
          <w:sz w:val="16"/>
        </w:rPr>
        <w:t>*</w:t>
      </w:r>
      <w:r w:rsidRPr="00733A74">
        <w:t>outward investing financial entity (non</w:t>
      </w:r>
      <w:r w:rsidR="00733A74">
        <w:noBreakHyphen/>
      </w:r>
      <w:r w:rsidRPr="00733A74">
        <w:t xml:space="preserve">ADI) or an </w:t>
      </w:r>
      <w:r w:rsidR="00733A74" w:rsidRPr="00733A74">
        <w:rPr>
          <w:position w:val="6"/>
          <w:sz w:val="16"/>
        </w:rPr>
        <w:t>*</w:t>
      </w:r>
      <w:r w:rsidRPr="00733A74">
        <w:t xml:space="preserve">outward investing entity (ADI) for a period that is all or any part of that year (and is not a </w:t>
      </w:r>
      <w:r w:rsidR="00733A74" w:rsidRPr="00733A74">
        <w:rPr>
          <w:position w:val="6"/>
          <w:sz w:val="16"/>
        </w:rPr>
        <w:t>*</w:t>
      </w:r>
      <w:r w:rsidRPr="00733A74">
        <w:t>general class investor for that year); or</w:t>
      </w:r>
    </w:p>
    <w:p w14:paraId="1C29DBB8" w14:textId="77777777" w:rsidR="00180E20" w:rsidRPr="00733A74" w:rsidRDefault="00180E20" w:rsidP="00733A74">
      <w:pPr>
        <w:pStyle w:val="paragraphsub"/>
      </w:pPr>
      <w:r w:rsidRPr="00733A74">
        <w:tab/>
        <w:t>(ii)</w:t>
      </w:r>
      <w:r w:rsidRPr="00733A74">
        <w:tab/>
        <w:t xml:space="preserve">assuming that the entity were a </w:t>
      </w:r>
      <w:r w:rsidR="00733A74" w:rsidRPr="00733A74">
        <w:rPr>
          <w:position w:val="6"/>
          <w:sz w:val="16"/>
        </w:rPr>
        <w:t>*</w:t>
      </w:r>
      <w:r w:rsidRPr="00733A74">
        <w:t>financial entity for all of that year, it would be, for all of that year, an outward investing financial entity (non</w:t>
      </w:r>
      <w:r w:rsidR="00733A74">
        <w:noBreakHyphen/>
      </w:r>
      <w:r w:rsidRPr="00733A74">
        <w:t xml:space="preserve">ADI) and </w:t>
      </w:r>
      <w:r w:rsidRPr="00733A74">
        <w:rPr>
          <w:i/>
        </w:rPr>
        <w:t>not</w:t>
      </w:r>
      <w:r w:rsidRPr="00733A74">
        <w:t xml:space="preserve"> an inward investing financial entity (non</w:t>
      </w:r>
      <w:r w:rsidR="00733A74">
        <w:noBreakHyphen/>
      </w:r>
      <w:r w:rsidRPr="00733A74">
        <w:t>ADI); and</w:t>
      </w:r>
    </w:p>
    <w:p w14:paraId="0CDEE2CF" w14:textId="77777777" w:rsidR="00180E20" w:rsidRPr="00733A74" w:rsidRDefault="00180E20" w:rsidP="00733A74">
      <w:pPr>
        <w:pStyle w:val="paragraph"/>
      </w:pPr>
      <w:r w:rsidRPr="00733A74">
        <w:tab/>
        <w:t>(b)</w:t>
      </w:r>
      <w:r w:rsidRPr="00733A74">
        <w:tab/>
        <w:t xml:space="preserve">the entity is not also an </w:t>
      </w:r>
      <w:r w:rsidR="00733A74" w:rsidRPr="00733A74">
        <w:rPr>
          <w:position w:val="6"/>
          <w:sz w:val="16"/>
        </w:rPr>
        <w:t>*</w:t>
      </w:r>
      <w:r w:rsidRPr="00733A74">
        <w:t>inward investing financial entity (non</w:t>
      </w:r>
      <w:r w:rsidR="00733A74">
        <w:noBreakHyphen/>
      </w:r>
      <w:r w:rsidRPr="00733A74">
        <w:t xml:space="preserve">ADI) or an </w:t>
      </w:r>
      <w:r w:rsidR="00733A74" w:rsidRPr="00733A74">
        <w:rPr>
          <w:position w:val="6"/>
          <w:sz w:val="16"/>
        </w:rPr>
        <w:t>*</w:t>
      </w:r>
      <w:r w:rsidRPr="00733A74">
        <w:t>inward investing entity (ADI) for all or any part of that year; and</w:t>
      </w:r>
    </w:p>
    <w:p w14:paraId="5DAFE52E" w14:textId="77777777" w:rsidR="00180E20" w:rsidRPr="00733A74" w:rsidRDefault="001A2FAB" w:rsidP="00733A74">
      <w:pPr>
        <w:pStyle w:val="ItemHead"/>
      </w:pPr>
      <w:r w:rsidRPr="00733A74">
        <w:t>21</w:t>
      </w:r>
      <w:r w:rsidR="00180E20" w:rsidRPr="00733A74">
        <w:t xml:space="preserve">  Subsection 820</w:t>
      </w:r>
      <w:r w:rsidR="00733A74">
        <w:noBreakHyphen/>
      </w:r>
      <w:r w:rsidR="00180E20" w:rsidRPr="00733A74">
        <w:t>39(1)</w:t>
      </w:r>
    </w:p>
    <w:p w14:paraId="3FF80894" w14:textId="77777777" w:rsidR="00180E20" w:rsidRPr="00733A74" w:rsidRDefault="00180E20" w:rsidP="00733A74">
      <w:pPr>
        <w:pStyle w:val="Item"/>
      </w:pPr>
      <w:r w:rsidRPr="00733A74">
        <w:t>Omit “Subdivision 820</w:t>
      </w:r>
      <w:r w:rsidR="00733A74">
        <w:noBreakHyphen/>
      </w:r>
      <w:r w:rsidRPr="00733A74">
        <w:t>B”, substitute “Subdivision 820</w:t>
      </w:r>
      <w:r w:rsidR="00733A74">
        <w:noBreakHyphen/>
      </w:r>
      <w:r w:rsidRPr="00733A74">
        <w:t>AA, 820</w:t>
      </w:r>
      <w:r w:rsidR="00733A74">
        <w:noBreakHyphen/>
      </w:r>
      <w:r w:rsidRPr="00733A74">
        <w:t>B”.</w:t>
      </w:r>
    </w:p>
    <w:p w14:paraId="41AB3B2C" w14:textId="77777777" w:rsidR="00C65EAA" w:rsidRPr="00C6197E" w:rsidRDefault="00C65EAA" w:rsidP="00C65EAA">
      <w:pPr>
        <w:pStyle w:val="ItemHead"/>
      </w:pPr>
      <w:r w:rsidRPr="00C6197E">
        <w:t>21A  Subsection 820</w:t>
      </w:r>
      <w:r>
        <w:noBreakHyphen/>
      </w:r>
      <w:r w:rsidRPr="00C6197E">
        <w:t>39(1)</w:t>
      </w:r>
    </w:p>
    <w:p w14:paraId="6109DD26" w14:textId="77777777" w:rsidR="00C65EAA" w:rsidRPr="00C6197E" w:rsidRDefault="00C65EAA" w:rsidP="00C65EAA">
      <w:pPr>
        <w:pStyle w:val="Item"/>
      </w:pPr>
      <w:r w:rsidRPr="00C6197E">
        <w:t>Omit “or 820</w:t>
      </w:r>
      <w:r>
        <w:noBreakHyphen/>
      </w:r>
      <w:r w:rsidRPr="00C6197E">
        <w:t>E”, substitute “, 820</w:t>
      </w:r>
      <w:r>
        <w:noBreakHyphen/>
      </w:r>
      <w:r w:rsidRPr="00C6197E">
        <w:t>E or 820</w:t>
      </w:r>
      <w:r>
        <w:noBreakHyphen/>
      </w:r>
      <w:r w:rsidRPr="00C6197E">
        <w:t>EAA”.</w:t>
      </w:r>
    </w:p>
    <w:p w14:paraId="296DDAB4" w14:textId="77777777" w:rsidR="00180E20" w:rsidRPr="00733A74" w:rsidRDefault="001A2FAB" w:rsidP="00733A74">
      <w:pPr>
        <w:pStyle w:val="ItemHead"/>
      </w:pPr>
      <w:r w:rsidRPr="00733A74">
        <w:t>22</w:t>
      </w:r>
      <w:r w:rsidR="00180E20" w:rsidRPr="00733A74">
        <w:t xml:space="preserve">  Subsection 820</w:t>
      </w:r>
      <w:r w:rsidR="00733A74">
        <w:noBreakHyphen/>
      </w:r>
      <w:r w:rsidR="00180E20" w:rsidRPr="00733A74">
        <w:t>39(2)</w:t>
      </w:r>
    </w:p>
    <w:p w14:paraId="766BE30F" w14:textId="77777777" w:rsidR="00180E20" w:rsidRPr="00733A74" w:rsidRDefault="00180E20" w:rsidP="00733A74">
      <w:pPr>
        <w:pStyle w:val="Item"/>
      </w:pPr>
      <w:r w:rsidRPr="00733A74">
        <w:t>Omit “Subdivision 820</w:t>
      </w:r>
      <w:r w:rsidR="00733A74">
        <w:noBreakHyphen/>
      </w:r>
      <w:r w:rsidRPr="00733A74">
        <w:t>B”, substitute “Subdivision 820</w:t>
      </w:r>
      <w:r w:rsidR="00733A74">
        <w:noBreakHyphen/>
      </w:r>
      <w:r w:rsidRPr="00733A74">
        <w:t>AA, 820</w:t>
      </w:r>
      <w:r w:rsidR="00733A74">
        <w:noBreakHyphen/>
      </w:r>
      <w:r w:rsidRPr="00733A74">
        <w:t>B”.</w:t>
      </w:r>
    </w:p>
    <w:p w14:paraId="68DA3A03" w14:textId="77777777" w:rsidR="00C65EAA" w:rsidRPr="00C6197E" w:rsidRDefault="00C65EAA" w:rsidP="00C65EAA">
      <w:pPr>
        <w:pStyle w:val="ItemHead"/>
      </w:pPr>
      <w:r w:rsidRPr="00C6197E">
        <w:t>22A  Subsection 820</w:t>
      </w:r>
      <w:r>
        <w:noBreakHyphen/>
      </w:r>
      <w:r w:rsidRPr="00C6197E">
        <w:t>39(2)</w:t>
      </w:r>
    </w:p>
    <w:p w14:paraId="16F07E54" w14:textId="77777777" w:rsidR="00C65EAA" w:rsidRPr="00C6197E" w:rsidRDefault="00C65EAA" w:rsidP="00C65EAA">
      <w:pPr>
        <w:pStyle w:val="Item"/>
      </w:pPr>
      <w:r w:rsidRPr="00C6197E">
        <w:t>Omit “or 820</w:t>
      </w:r>
      <w:r>
        <w:noBreakHyphen/>
      </w:r>
      <w:r w:rsidRPr="00C6197E">
        <w:t>E”, substitute “, 820</w:t>
      </w:r>
      <w:r>
        <w:noBreakHyphen/>
      </w:r>
      <w:r w:rsidRPr="00C6197E">
        <w:t>E or 820</w:t>
      </w:r>
      <w:r>
        <w:noBreakHyphen/>
      </w:r>
      <w:r w:rsidRPr="00C6197E">
        <w:t>EAA”.</w:t>
      </w:r>
    </w:p>
    <w:p w14:paraId="23F2B515" w14:textId="77777777" w:rsidR="00180E20" w:rsidRPr="00733A74" w:rsidRDefault="001A2FAB" w:rsidP="00733A74">
      <w:pPr>
        <w:pStyle w:val="ItemHead"/>
      </w:pPr>
      <w:r w:rsidRPr="00733A74">
        <w:t>23</w:t>
      </w:r>
      <w:r w:rsidR="00180E20" w:rsidRPr="00733A74">
        <w:t xml:space="preserve">  Subsection 820</w:t>
      </w:r>
      <w:r w:rsidR="00733A74">
        <w:noBreakHyphen/>
      </w:r>
      <w:r w:rsidR="00180E20" w:rsidRPr="00733A74">
        <w:t>40(1)</w:t>
      </w:r>
    </w:p>
    <w:p w14:paraId="31199935" w14:textId="77777777" w:rsidR="00180E20" w:rsidRPr="00733A74" w:rsidRDefault="00180E20" w:rsidP="00733A74">
      <w:pPr>
        <w:pStyle w:val="Item"/>
      </w:pPr>
      <w:r w:rsidRPr="00733A74">
        <w:t xml:space="preserve">Omit “in relation to a </w:t>
      </w:r>
      <w:r w:rsidR="00733A74" w:rsidRPr="00733A74">
        <w:rPr>
          <w:position w:val="6"/>
          <w:sz w:val="16"/>
        </w:rPr>
        <w:t>*</w:t>
      </w:r>
      <w:r w:rsidRPr="00733A74">
        <w:t>debt interest issued by the entity,”.</w:t>
      </w:r>
    </w:p>
    <w:p w14:paraId="3E175108" w14:textId="77777777" w:rsidR="00180E20" w:rsidRPr="00733A74" w:rsidRDefault="001A2FAB" w:rsidP="00733A74">
      <w:pPr>
        <w:pStyle w:val="ItemHead"/>
      </w:pPr>
      <w:r w:rsidRPr="00733A74">
        <w:t>24</w:t>
      </w:r>
      <w:r w:rsidR="00180E20" w:rsidRPr="00733A74">
        <w:t xml:space="preserve">  Subparagraph 820</w:t>
      </w:r>
      <w:r w:rsidR="00733A74">
        <w:noBreakHyphen/>
      </w:r>
      <w:r w:rsidR="00180E20" w:rsidRPr="00733A74">
        <w:t>40(1)(a)(</w:t>
      </w:r>
      <w:proofErr w:type="spellStart"/>
      <w:r w:rsidR="00180E20" w:rsidRPr="00733A74">
        <w:t>i</w:t>
      </w:r>
      <w:proofErr w:type="spellEnd"/>
      <w:r w:rsidR="00180E20" w:rsidRPr="00733A74">
        <w:t>)</w:t>
      </w:r>
    </w:p>
    <w:p w14:paraId="1F8C8463" w14:textId="77777777" w:rsidR="00180E20" w:rsidRPr="00733A74" w:rsidRDefault="00180E20" w:rsidP="00733A74">
      <w:pPr>
        <w:pStyle w:val="Item"/>
      </w:pPr>
      <w:r w:rsidRPr="00733A74">
        <w:t>Omit “or any other amount that is calculated by reference to the time value of money”, substitute “or any other amount that is economically equivalent to interest”.</w:t>
      </w:r>
    </w:p>
    <w:p w14:paraId="6CBF93B1" w14:textId="77777777" w:rsidR="00180E20" w:rsidRPr="00733A74" w:rsidRDefault="001A2FAB" w:rsidP="00733A74">
      <w:pPr>
        <w:pStyle w:val="ItemHead"/>
      </w:pPr>
      <w:r w:rsidRPr="00733A74">
        <w:t>25</w:t>
      </w:r>
      <w:r w:rsidR="00180E20" w:rsidRPr="00733A74">
        <w:t xml:space="preserve">  Subparagraph 820</w:t>
      </w:r>
      <w:r w:rsidR="00733A74">
        <w:noBreakHyphen/>
      </w:r>
      <w:r w:rsidR="00180E20" w:rsidRPr="00733A74">
        <w:t>40(1)(a)(ii)</w:t>
      </w:r>
    </w:p>
    <w:p w14:paraId="0C91E351" w14:textId="77777777" w:rsidR="00180E20" w:rsidRPr="00733A74" w:rsidRDefault="00180E20" w:rsidP="00733A74">
      <w:pPr>
        <w:pStyle w:val="Item"/>
      </w:pPr>
      <w:r w:rsidRPr="00733A74">
        <w:t xml:space="preserve">Omit “under the </w:t>
      </w:r>
      <w:r w:rsidR="00733A74" w:rsidRPr="00733A74">
        <w:rPr>
          <w:position w:val="6"/>
          <w:sz w:val="16"/>
        </w:rPr>
        <w:t>*</w:t>
      </w:r>
      <w:r w:rsidRPr="00733A74">
        <w:t xml:space="preserve">scheme giving rise to the debt interest”, substitute “under a </w:t>
      </w:r>
      <w:r w:rsidR="00733A74" w:rsidRPr="00733A74">
        <w:rPr>
          <w:position w:val="6"/>
          <w:sz w:val="16"/>
        </w:rPr>
        <w:t>*</w:t>
      </w:r>
      <w:r w:rsidRPr="00733A74">
        <w:t xml:space="preserve">scheme giving rise to a </w:t>
      </w:r>
      <w:r w:rsidR="00733A74" w:rsidRPr="00733A74">
        <w:rPr>
          <w:position w:val="6"/>
          <w:sz w:val="16"/>
        </w:rPr>
        <w:t>*</w:t>
      </w:r>
      <w:r w:rsidRPr="00733A74">
        <w:t>debt interest”.</w:t>
      </w:r>
    </w:p>
    <w:p w14:paraId="53CA5133" w14:textId="77777777" w:rsidR="00180E20" w:rsidRPr="00733A74" w:rsidRDefault="001A2FAB" w:rsidP="00733A74">
      <w:pPr>
        <w:pStyle w:val="ItemHead"/>
      </w:pPr>
      <w:r w:rsidRPr="00733A74">
        <w:t>26</w:t>
      </w:r>
      <w:r w:rsidR="00180E20" w:rsidRPr="00733A74">
        <w:t xml:space="preserve">  Subparagraph 820</w:t>
      </w:r>
      <w:r w:rsidR="00733A74">
        <w:noBreakHyphen/>
      </w:r>
      <w:r w:rsidR="00180E20" w:rsidRPr="00733A74">
        <w:t>40(1)(a)(iii)</w:t>
      </w:r>
    </w:p>
    <w:p w14:paraId="1399E2E7" w14:textId="77777777" w:rsidR="00180E20" w:rsidRPr="00733A74" w:rsidRDefault="00180E20" w:rsidP="00733A74">
      <w:pPr>
        <w:pStyle w:val="Item"/>
      </w:pPr>
      <w:r w:rsidRPr="00733A74">
        <w:t>Omit “under the scheme giving rise to the debt interest”, substitute “under a scheme giving rise to a debt interest”.</w:t>
      </w:r>
    </w:p>
    <w:p w14:paraId="11A27570" w14:textId="77777777" w:rsidR="00180E20" w:rsidRPr="00733A74" w:rsidRDefault="001A2FAB" w:rsidP="00733A74">
      <w:pPr>
        <w:pStyle w:val="ItemHead"/>
      </w:pPr>
      <w:r w:rsidRPr="00733A74">
        <w:t>27</w:t>
      </w:r>
      <w:r w:rsidR="00180E20" w:rsidRPr="00733A74">
        <w:t xml:space="preserve">  Paragraph 820</w:t>
      </w:r>
      <w:r w:rsidR="00733A74">
        <w:noBreakHyphen/>
      </w:r>
      <w:r w:rsidR="00180E20" w:rsidRPr="00733A74">
        <w:t>40(2)(c)</w:t>
      </w:r>
    </w:p>
    <w:p w14:paraId="20800209" w14:textId="77777777" w:rsidR="00180E20" w:rsidRPr="00733A74" w:rsidRDefault="00180E20" w:rsidP="00733A74">
      <w:pPr>
        <w:pStyle w:val="Item"/>
      </w:pPr>
      <w:r w:rsidRPr="00733A74">
        <w:t xml:space="preserve">Omit “the debt interest”, substitute “a </w:t>
      </w:r>
      <w:r w:rsidR="00733A74" w:rsidRPr="00733A74">
        <w:rPr>
          <w:position w:val="6"/>
          <w:sz w:val="16"/>
        </w:rPr>
        <w:t>*</w:t>
      </w:r>
      <w:r w:rsidRPr="00733A74">
        <w:t>debt interest”.</w:t>
      </w:r>
    </w:p>
    <w:p w14:paraId="69DADD85" w14:textId="77777777" w:rsidR="00180E20" w:rsidRPr="00733A74" w:rsidRDefault="001A2FAB" w:rsidP="00733A74">
      <w:pPr>
        <w:pStyle w:val="ItemHead"/>
      </w:pPr>
      <w:r w:rsidRPr="00733A74">
        <w:t>28</w:t>
      </w:r>
      <w:r w:rsidR="00180E20" w:rsidRPr="00733A74">
        <w:t xml:space="preserve">  Paragraph 820</w:t>
      </w:r>
      <w:r w:rsidR="00733A74">
        <w:noBreakHyphen/>
      </w:r>
      <w:r w:rsidR="00180E20" w:rsidRPr="00733A74">
        <w:t>40(3)(a)</w:t>
      </w:r>
    </w:p>
    <w:p w14:paraId="0C7137BF" w14:textId="77777777" w:rsidR="00180E20" w:rsidRPr="00733A74" w:rsidRDefault="00180E20" w:rsidP="00733A74">
      <w:pPr>
        <w:pStyle w:val="Item"/>
      </w:pPr>
      <w:r w:rsidRPr="00733A74">
        <w:t>Repeal the paragraph.</w:t>
      </w:r>
    </w:p>
    <w:p w14:paraId="6E745A99" w14:textId="77777777" w:rsidR="00180E20" w:rsidRPr="00733A74" w:rsidRDefault="001A2FAB" w:rsidP="00733A74">
      <w:pPr>
        <w:pStyle w:val="ItemHead"/>
      </w:pPr>
      <w:r w:rsidRPr="00733A74">
        <w:t>29</w:t>
      </w:r>
      <w:r w:rsidR="00180E20" w:rsidRPr="00733A74">
        <w:t xml:space="preserve">  After Subdivision 820</w:t>
      </w:r>
      <w:r w:rsidR="00733A74">
        <w:noBreakHyphen/>
      </w:r>
      <w:r w:rsidR="00180E20" w:rsidRPr="00733A74">
        <w:t>A</w:t>
      </w:r>
    </w:p>
    <w:p w14:paraId="00C492FA" w14:textId="77777777" w:rsidR="00180E20" w:rsidRPr="00733A74" w:rsidRDefault="00180E20" w:rsidP="00733A74">
      <w:pPr>
        <w:pStyle w:val="Item"/>
      </w:pPr>
      <w:r w:rsidRPr="00733A74">
        <w:t>Insert:</w:t>
      </w:r>
    </w:p>
    <w:p w14:paraId="104729CF" w14:textId="77777777" w:rsidR="00180E20" w:rsidRPr="00733A74" w:rsidRDefault="00180E20" w:rsidP="00733A74">
      <w:pPr>
        <w:pStyle w:val="ActHead4"/>
      </w:pPr>
      <w:bookmarkStart w:id="17" w:name="_Toc163554048"/>
      <w:r w:rsidRPr="00B828CD">
        <w:rPr>
          <w:rStyle w:val="CharSubdNo"/>
        </w:rPr>
        <w:t>Subdivision 820</w:t>
      </w:r>
      <w:r w:rsidR="00733A74" w:rsidRPr="00B828CD">
        <w:rPr>
          <w:rStyle w:val="CharSubdNo"/>
        </w:rPr>
        <w:noBreakHyphen/>
      </w:r>
      <w:r w:rsidRPr="00B828CD">
        <w:rPr>
          <w:rStyle w:val="CharSubdNo"/>
        </w:rPr>
        <w:t>AA</w:t>
      </w:r>
      <w:r w:rsidRPr="00733A74">
        <w:t>—</w:t>
      </w:r>
      <w:r w:rsidRPr="00B828CD">
        <w:rPr>
          <w:rStyle w:val="CharSubdText"/>
        </w:rPr>
        <w:t>Thin capitalisation rules for general class investors</w:t>
      </w:r>
      <w:bookmarkEnd w:id="17"/>
    </w:p>
    <w:p w14:paraId="151BAB64" w14:textId="77777777" w:rsidR="00180E20" w:rsidRPr="00733A74" w:rsidRDefault="00180E20" w:rsidP="00733A74">
      <w:pPr>
        <w:pStyle w:val="ActHead4"/>
      </w:pPr>
      <w:bookmarkStart w:id="18" w:name="_Toc163554049"/>
      <w:r w:rsidRPr="00733A74">
        <w:t>Guide to Subdivision 820</w:t>
      </w:r>
      <w:r w:rsidR="00733A74">
        <w:noBreakHyphen/>
      </w:r>
      <w:r w:rsidRPr="00733A74">
        <w:t>AA</w:t>
      </w:r>
      <w:bookmarkEnd w:id="18"/>
    </w:p>
    <w:p w14:paraId="618ADB5A" w14:textId="77777777" w:rsidR="00180E20" w:rsidRPr="00733A74" w:rsidRDefault="00180E20" w:rsidP="00733A74">
      <w:pPr>
        <w:pStyle w:val="ActHead5"/>
      </w:pPr>
      <w:bookmarkStart w:id="19" w:name="_Toc163554050"/>
      <w:r w:rsidRPr="00B828CD">
        <w:rPr>
          <w:rStyle w:val="CharSectno"/>
        </w:rPr>
        <w:t>820</w:t>
      </w:r>
      <w:r w:rsidR="00733A74" w:rsidRPr="00B828CD">
        <w:rPr>
          <w:rStyle w:val="CharSectno"/>
        </w:rPr>
        <w:noBreakHyphen/>
      </w:r>
      <w:r w:rsidRPr="00B828CD">
        <w:rPr>
          <w:rStyle w:val="CharSectno"/>
        </w:rPr>
        <w:t>45</w:t>
      </w:r>
      <w:r w:rsidRPr="00733A74">
        <w:t xml:space="preserve">  What this Subdivision is about</w:t>
      </w:r>
      <w:bookmarkEnd w:id="19"/>
    </w:p>
    <w:p w14:paraId="270E00D9" w14:textId="77777777" w:rsidR="00180E20" w:rsidRPr="00733A74" w:rsidRDefault="00180E20" w:rsidP="00733A74">
      <w:pPr>
        <w:pStyle w:val="SOText"/>
      </w:pPr>
      <w:r w:rsidRPr="00733A74">
        <w:t>This Subdivision sets out the thin capitalisation rules that apply to general class investors (that is, entities that are not dealt with in rules set out in Subdivisions 820</w:t>
      </w:r>
      <w:r w:rsidR="00733A74">
        <w:noBreakHyphen/>
      </w:r>
      <w:r w:rsidRPr="00733A74">
        <w:t>B, 820</w:t>
      </w:r>
      <w:r w:rsidR="00733A74">
        <w:noBreakHyphen/>
      </w:r>
      <w:r w:rsidRPr="00733A74">
        <w:t>C, 820</w:t>
      </w:r>
      <w:r w:rsidR="00733A74">
        <w:noBreakHyphen/>
      </w:r>
      <w:r w:rsidRPr="00733A74">
        <w:t>D or 820</w:t>
      </w:r>
      <w:r w:rsidR="00733A74">
        <w:noBreakHyphen/>
      </w:r>
      <w:r w:rsidRPr="00733A74">
        <w:t>E). These rules deal with the following matters:</w:t>
      </w:r>
    </w:p>
    <w:p w14:paraId="5F434B43" w14:textId="77777777" w:rsidR="00180E20" w:rsidRPr="00733A74" w:rsidRDefault="00180E20" w:rsidP="00733A74">
      <w:pPr>
        <w:pStyle w:val="SOBullet"/>
      </w:pPr>
      <w:r w:rsidRPr="00733A74">
        <w:t>•</w:t>
      </w:r>
      <w:r w:rsidRPr="00733A74">
        <w:tab/>
        <w:t>how all or a part of the debt deductions claimed by the entity may be disallowed under one of three tests (the fixed ratio test, the group ratio test or the third party debt test);</w:t>
      </w:r>
    </w:p>
    <w:p w14:paraId="33AB3FA7" w14:textId="77777777" w:rsidR="00180E20" w:rsidRPr="00733A74" w:rsidRDefault="00180E20" w:rsidP="00733A74">
      <w:pPr>
        <w:pStyle w:val="SOBullet"/>
      </w:pPr>
      <w:r w:rsidRPr="00733A74">
        <w:t>•</w:t>
      </w:r>
      <w:r w:rsidRPr="00733A74">
        <w:tab/>
        <w:t>how the entity can choose to apply which one of these tests applies;</w:t>
      </w:r>
    </w:p>
    <w:p w14:paraId="4BB5BC3D" w14:textId="77777777" w:rsidR="00180E20" w:rsidRPr="00733A74" w:rsidRDefault="00180E20" w:rsidP="00733A74">
      <w:pPr>
        <w:pStyle w:val="SOBullet"/>
      </w:pPr>
      <w:r w:rsidRPr="00733A74">
        <w:t>•</w:t>
      </w:r>
      <w:r w:rsidRPr="00733A74">
        <w:tab/>
        <w:t>where the fixed ratio test applies, whether the entity can claim a special deduction in respect of amounts previously disallowed under the fixed ratio test.</w:t>
      </w:r>
    </w:p>
    <w:p w14:paraId="16035072" w14:textId="77777777" w:rsidR="00180E20" w:rsidRPr="00733A74" w:rsidRDefault="00180E20" w:rsidP="00733A74">
      <w:pPr>
        <w:pStyle w:val="TofSectsHeading"/>
      </w:pPr>
      <w:r w:rsidRPr="00733A74">
        <w:t>Table of sections</w:t>
      </w:r>
    </w:p>
    <w:p w14:paraId="1831E88D" w14:textId="77777777" w:rsidR="00180E20" w:rsidRPr="00733A74" w:rsidRDefault="00180E20" w:rsidP="00733A74">
      <w:pPr>
        <w:pStyle w:val="TofSectsGroupHeading"/>
      </w:pPr>
      <w:bookmarkStart w:id="20" w:name="_Hlk135995493"/>
      <w:r w:rsidRPr="00733A74">
        <w:t>Operative provisions</w:t>
      </w:r>
    </w:p>
    <w:p w14:paraId="4DB33978" w14:textId="77777777" w:rsidR="00180E20" w:rsidRPr="00733A74" w:rsidRDefault="00180E20" w:rsidP="00733A74">
      <w:pPr>
        <w:pStyle w:val="TofSectsSection"/>
      </w:pPr>
      <w:r w:rsidRPr="00733A74">
        <w:t>820</w:t>
      </w:r>
      <w:r w:rsidR="00733A74">
        <w:noBreakHyphen/>
      </w:r>
      <w:r w:rsidRPr="00733A74">
        <w:t>46</w:t>
      </w:r>
      <w:r w:rsidRPr="00733A74">
        <w:tab/>
        <w:t>Thin capitalisation rule for general class investors</w:t>
      </w:r>
    </w:p>
    <w:p w14:paraId="6FB09F09" w14:textId="77777777" w:rsidR="00180E20" w:rsidRPr="00733A74" w:rsidRDefault="00180E20" w:rsidP="00733A74">
      <w:pPr>
        <w:pStyle w:val="TofSectsSection"/>
      </w:pPr>
      <w:r w:rsidRPr="00733A74">
        <w:t>820</w:t>
      </w:r>
      <w:r w:rsidR="00733A74">
        <w:noBreakHyphen/>
      </w:r>
      <w:r w:rsidRPr="00733A74">
        <w:t>47</w:t>
      </w:r>
      <w:r w:rsidRPr="00733A74">
        <w:tab/>
        <w:t>Choices under subsection 820</w:t>
      </w:r>
      <w:r w:rsidR="00733A74">
        <w:noBreakHyphen/>
      </w:r>
      <w:r w:rsidRPr="00733A74">
        <w:t>46(3) or (4)</w:t>
      </w:r>
    </w:p>
    <w:p w14:paraId="65D2126E" w14:textId="77777777" w:rsidR="00180E20" w:rsidRPr="00733A74" w:rsidRDefault="00180E20" w:rsidP="00733A74">
      <w:pPr>
        <w:pStyle w:val="TofSectsSection"/>
      </w:pPr>
      <w:r w:rsidRPr="00733A74">
        <w:t>820</w:t>
      </w:r>
      <w:r w:rsidR="00733A74">
        <w:noBreakHyphen/>
      </w:r>
      <w:r w:rsidRPr="00733A74">
        <w:t>48</w:t>
      </w:r>
      <w:r w:rsidRPr="00733A74">
        <w:tab/>
        <w:t>Where entity is taken to make third party debt test choice</w:t>
      </w:r>
    </w:p>
    <w:p w14:paraId="4719F109" w14:textId="77777777" w:rsidR="00180E20" w:rsidRPr="00733A74" w:rsidRDefault="00180E20" w:rsidP="00733A74">
      <w:pPr>
        <w:pStyle w:val="TofSectsSection"/>
      </w:pPr>
      <w:r w:rsidRPr="00733A74">
        <w:t>820</w:t>
      </w:r>
      <w:r w:rsidR="00733A74">
        <w:noBreakHyphen/>
      </w:r>
      <w:r w:rsidRPr="00733A74">
        <w:t>49</w:t>
      </w:r>
      <w:r w:rsidRPr="00733A74">
        <w:tab/>
        <w:t xml:space="preserve">Meaning of </w:t>
      </w:r>
      <w:r w:rsidRPr="00733A74">
        <w:rPr>
          <w:rStyle w:val="CharBoldItalic"/>
        </w:rPr>
        <w:t>obligor group</w:t>
      </w:r>
      <w:r w:rsidRPr="00733A74">
        <w:t xml:space="preserve"> etc.</w:t>
      </w:r>
    </w:p>
    <w:p w14:paraId="4940AF66" w14:textId="77777777" w:rsidR="00180E20" w:rsidRPr="00733A74" w:rsidRDefault="00180E20" w:rsidP="00733A74">
      <w:pPr>
        <w:pStyle w:val="TofSectsSection"/>
      </w:pPr>
      <w:r w:rsidRPr="00733A74">
        <w:t>820</w:t>
      </w:r>
      <w:r w:rsidR="00733A74">
        <w:noBreakHyphen/>
      </w:r>
      <w:r w:rsidRPr="00733A74">
        <w:t>50</w:t>
      </w:r>
      <w:r w:rsidRPr="00733A74">
        <w:tab/>
        <w:t>Amount of debt deduction disallowed</w:t>
      </w:r>
    </w:p>
    <w:p w14:paraId="5195C0AF" w14:textId="77777777" w:rsidR="00180E20" w:rsidRPr="00733A74" w:rsidRDefault="00180E20" w:rsidP="00733A74">
      <w:pPr>
        <w:pStyle w:val="TofSectsSection"/>
      </w:pPr>
      <w:r w:rsidRPr="00733A74">
        <w:t>820</w:t>
      </w:r>
      <w:r w:rsidR="00733A74">
        <w:noBreakHyphen/>
      </w:r>
      <w:r w:rsidRPr="00733A74">
        <w:t>51</w:t>
      </w:r>
      <w:r w:rsidRPr="00733A74">
        <w:tab/>
        <w:t xml:space="preserve">Meaning of </w:t>
      </w:r>
      <w:r w:rsidRPr="00733A74">
        <w:rPr>
          <w:rStyle w:val="CharBoldItalic"/>
        </w:rPr>
        <w:t xml:space="preserve">fixed ratio earnings limit </w:t>
      </w:r>
      <w:r w:rsidRPr="00733A74">
        <w:t xml:space="preserve">and </w:t>
      </w:r>
      <w:r w:rsidRPr="00733A74">
        <w:rPr>
          <w:rStyle w:val="CharBoldItalic"/>
        </w:rPr>
        <w:t>group ratio earnings limit</w:t>
      </w:r>
    </w:p>
    <w:p w14:paraId="790DD13D" w14:textId="77777777" w:rsidR="00180E20" w:rsidRPr="00733A74" w:rsidRDefault="00180E20" w:rsidP="00733A74">
      <w:pPr>
        <w:pStyle w:val="TofSectsSection"/>
        <w:rPr>
          <w:rStyle w:val="CharBoldItalic"/>
        </w:rPr>
      </w:pPr>
      <w:r w:rsidRPr="00733A74">
        <w:t>820</w:t>
      </w:r>
      <w:r w:rsidR="00733A74">
        <w:noBreakHyphen/>
      </w:r>
      <w:r w:rsidRPr="00733A74">
        <w:t>52</w:t>
      </w:r>
      <w:r w:rsidRPr="00733A74">
        <w:tab/>
        <w:t xml:space="preserve">Meaning of </w:t>
      </w:r>
      <w:r w:rsidRPr="00733A74">
        <w:rPr>
          <w:rStyle w:val="CharBoldItalic"/>
        </w:rPr>
        <w:t>tax EBITDA</w:t>
      </w:r>
    </w:p>
    <w:p w14:paraId="2220FEEF" w14:textId="77777777" w:rsidR="00180E20" w:rsidRPr="00733A74" w:rsidRDefault="00180E20" w:rsidP="00733A74">
      <w:pPr>
        <w:pStyle w:val="TofSectsSection"/>
      </w:pPr>
      <w:r w:rsidRPr="00733A74">
        <w:t>820</w:t>
      </w:r>
      <w:r w:rsidR="00733A74">
        <w:noBreakHyphen/>
      </w:r>
      <w:r w:rsidRPr="00733A74">
        <w:t>53</w:t>
      </w:r>
      <w:r w:rsidRPr="00733A74">
        <w:tab/>
        <w:t xml:space="preserve">Meaning of </w:t>
      </w:r>
      <w:r w:rsidRPr="00733A74">
        <w:rPr>
          <w:rStyle w:val="CharBoldItalic"/>
        </w:rPr>
        <w:t>group ratio</w:t>
      </w:r>
      <w:r w:rsidRPr="00733A74">
        <w:t xml:space="preserve">, </w:t>
      </w:r>
      <w:r w:rsidRPr="00733A74">
        <w:rPr>
          <w:rStyle w:val="CharBoldItalic"/>
        </w:rPr>
        <w:t>GR group</w:t>
      </w:r>
      <w:r w:rsidRPr="00733A74">
        <w:t xml:space="preserve">, </w:t>
      </w:r>
      <w:r w:rsidRPr="00733A74">
        <w:rPr>
          <w:rStyle w:val="CharBoldItalic"/>
        </w:rPr>
        <w:t>GR group parent</w:t>
      </w:r>
      <w:r w:rsidRPr="00733A74">
        <w:t xml:space="preserve"> and </w:t>
      </w:r>
      <w:r w:rsidRPr="00733A74">
        <w:rPr>
          <w:rStyle w:val="CharBoldItalic"/>
        </w:rPr>
        <w:t>GR group member</w:t>
      </w:r>
    </w:p>
    <w:p w14:paraId="66E0CE58" w14:textId="77777777" w:rsidR="00180E20" w:rsidRPr="00733A74" w:rsidRDefault="00180E20" w:rsidP="00733A74">
      <w:pPr>
        <w:pStyle w:val="TofSectsSection"/>
      </w:pPr>
      <w:r w:rsidRPr="00733A74">
        <w:t>820</w:t>
      </w:r>
      <w:r w:rsidR="00733A74">
        <w:noBreakHyphen/>
      </w:r>
      <w:r w:rsidRPr="00733A74">
        <w:t>54</w:t>
      </w:r>
      <w:r w:rsidRPr="00733A74">
        <w:tab/>
        <w:t xml:space="preserve">Meaning of </w:t>
      </w:r>
      <w:r w:rsidRPr="00733A74">
        <w:rPr>
          <w:rStyle w:val="CharBoldItalic"/>
        </w:rPr>
        <w:t>GR group net third party interest expense</w:t>
      </w:r>
      <w:r w:rsidRPr="00733A74">
        <w:t xml:space="preserve">, </w:t>
      </w:r>
      <w:r w:rsidRPr="00733A74">
        <w:rPr>
          <w:rStyle w:val="CharBoldItalic"/>
        </w:rPr>
        <w:t>financial statement net third party interest expense</w:t>
      </w:r>
      <w:r w:rsidRPr="00733A74">
        <w:t xml:space="preserve"> and </w:t>
      </w:r>
      <w:r w:rsidRPr="00733A74">
        <w:rPr>
          <w:rStyle w:val="CharBoldItalic"/>
        </w:rPr>
        <w:t>adjusted net third party interest expense</w:t>
      </w:r>
    </w:p>
    <w:p w14:paraId="5958F6A9" w14:textId="77777777" w:rsidR="00180E20" w:rsidRPr="00733A74" w:rsidRDefault="00180E20" w:rsidP="00733A74">
      <w:pPr>
        <w:pStyle w:val="TofSectsSection"/>
      </w:pPr>
      <w:r w:rsidRPr="00733A74">
        <w:t>820</w:t>
      </w:r>
      <w:r w:rsidR="00733A74">
        <w:noBreakHyphen/>
      </w:r>
      <w:r w:rsidRPr="00733A74">
        <w:t>55</w:t>
      </w:r>
      <w:r w:rsidRPr="00733A74">
        <w:tab/>
        <w:t xml:space="preserve">Meaning of </w:t>
      </w:r>
      <w:r w:rsidRPr="00733A74">
        <w:rPr>
          <w:rStyle w:val="CharBoldItalic"/>
        </w:rPr>
        <w:t>entity EBITDA</w:t>
      </w:r>
      <w:r w:rsidRPr="00733A74">
        <w:t xml:space="preserve"> and </w:t>
      </w:r>
      <w:r w:rsidRPr="00733A74">
        <w:rPr>
          <w:rStyle w:val="CharBoldItalic"/>
        </w:rPr>
        <w:t>GR group EBITDA</w:t>
      </w:r>
    </w:p>
    <w:p w14:paraId="44FB926D" w14:textId="77777777" w:rsidR="00180E20" w:rsidRPr="00733A74" w:rsidRDefault="00180E20" w:rsidP="00733A74">
      <w:pPr>
        <w:pStyle w:val="TofSectsSection"/>
      </w:pPr>
      <w:r w:rsidRPr="00733A74">
        <w:t>820</w:t>
      </w:r>
      <w:r w:rsidR="00733A74">
        <w:noBreakHyphen/>
      </w:r>
      <w:r w:rsidRPr="00733A74">
        <w:t>56</w:t>
      </w:r>
      <w:r w:rsidRPr="00733A74">
        <w:tab/>
        <w:t xml:space="preserve">Special deduction for previously </w:t>
      </w:r>
      <w:proofErr w:type="spellStart"/>
      <w:r w:rsidRPr="00733A74">
        <w:t>FRT</w:t>
      </w:r>
      <w:proofErr w:type="spellEnd"/>
      <w:r w:rsidRPr="00733A74">
        <w:t xml:space="preserve"> disallowed amounts—fixed ratio test</w:t>
      </w:r>
    </w:p>
    <w:p w14:paraId="022D420F" w14:textId="77777777" w:rsidR="00180E20" w:rsidRPr="00733A74" w:rsidRDefault="00180E20" w:rsidP="00733A74">
      <w:pPr>
        <w:pStyle w:val="TofSectsSection"/>
      </w:pPr>
      <w:r w:rsidRPr="00733A74">
        <w:t>820</w:t>
      </w:r>
      <w:r w:rsidR="00733A74">
        <w:noBreakHyphen/>
      </w:r>
      <w:r w:rsidRPr="00733A74">
        <w:t>57</w:t>
      </w:r>
      <w:r w:rsidRPr="00733A74">
        <w:tab/>
        <w:t xml:space="preserve">Meaning of </w:t>
      </w:r>
      <w:proofErr w:type="spellStart"/>
      <w:r w:rsidRPr="00733A74">
        <w:rPr>
          <w:rStyle w:val="CharBoldItalic"/>
        </w:rPr>
        <w:t>FRT</w:t>
      </w:r>
      <w:proofErr w:type="spellEnd"/>
      <w:r w:rsidRPr="00733A74">
        <w:rPr>
          <w:rStyle w:val="CharBoldItalic"/>
        </w:rPr>
        <w:t xml:space="preserve"> disallowed amount</w:t>
      </w:r>
    </w:p>
    <w:p w14:paraId="1D4BE07D" w14:textId="77777777" w:rsidR="00180E20" w:rsidRPr="00733A74" w:rsidRDefault="00180E20" w:rsidP="00733A74">
      <w:pPr>
        <w:pStyle w:val="TofSectsSection"/>
      </w:pPr>
      <w:r w:rsidRPr="00733A74">
        <w:t>820</w:t>
      </w:r>
      <w:r w:rsidR="00733A74">
        <w:noBreakHyphen/>
      </w:r>
      <w:r w:rsidRPr="00733A74">
        <w:t>58</w:t>
      </w:r>
      <w:r w:rsidRPr="00733A74">
        <w:tab/>
      </w:r>
      <w:proofErr w:type="spellStart"/>
      <w:r w:rsidRPr="00733A74">
        <w:t>FRT</w:t>
      </w:r>
      <w:proofErr w:type="spellEnd"/>
      <w:r w:rsidRPr="00733A74">
        <w:t xml:space="preserve"> disallowed amount is treated as zero where subsequent choice means fixed ratio test does not apply</w:t>
      </w:r>
    </w:p>
    <w:p w14:paraId="02EFE73E" w14:textId="77777777" w:rsidR="00180E20" w:rsidRPr="00733A74" w:rsidRDefault="00180E20" w:rsidP="00733A74">
      <w:pPr>
        <w:pStyle w:val="TofSectsSection"/>
      </w:pPr>
      <w:bookmarkStart w:id="21" w:name="Heading"/>
      <w:r w:rsidRPr="00733A74">
        <w:t>820</w:t>
      </w:r>
      <w:r w:rsidR="00733A74">
        <w:noBreakHyphen/>
      </w:r>
      <w:r w:rsidRPr="00733A74">
        <w:t>59</w:t>
      </w:r>
      <w:r w:rsidRPr="00733A74">
        <w:tab/>
        <w:t xml:space="preserve">When </w:t>
      </w:r>
      <w:proofErr w:type="spellStart"/>
      <w:r w:rsidRPr="00733A74">
        <w:t>FRT</w:t>
      </w:r>
      <w:proofErr w:type="spellEnd"/>
      <w:r w:rsidRPr="00733A74">
        <w:t xml:space="preserve"> disallowed amount is treated as zero for companies and trusts</w:t>
      </w:r>
    </w:p>
    <w:p w14:paraId="4886F91C" w14:textId="77777777" w:rsidR="00180E20" w:rsidRPr="00733A74" w:rsidRDefault="00180E20" w:rsidP="00733A74">
      <w:pPr>
        <w:pStyle w:val="ActHead4"/>
      </w:pPr>
      <w:bookmarkStart w:id="22" w:name="_Toc163554051"/>
      <w:bookmarkEnd w:id="21"/>
      <w:r w:rsidRPr="00733A74">
        <w:t>Operative provisions</w:t>
      </w:r>
      <w:bookmarkEnd w:id="22"/>
    </w:p>
    <w:p w14:paraId="7D0F7ADE" w14:textId="77777777" w:rsidR="00180E20" w:rsidRPr="00733A74" w:rsidRDefault="00180E20" w:rsidP="00733A74">
      <w:pPr>
        <w:pStyle w:val="ActHead5"/>
      </w:pPr>
      <w:bookmarkStart w:id="23" w:name="_Hlk135995494"/>
      <w:bookmarkStart w:id="24" w:name="_Toc163554052"/>
      <w:bookmarkEnd w:id="20"/>
      <w:r w:rsidRPr="00B828CD">
        <w:rPr>
          <w:rStyle w:val="CharSectno"/>
        </w:rPr>
        <w:t>820</w:t>
      </w:r>
      <w:r w:rsidR="00733A74" w:rsidRPr="00B828CD">
        <w:rPr>
          <w:rStyle w:val="CharSectno"/>
        </w:rPr>
        <w:noBreakHyphen/>
      </w:r>
      <w:r w:rsidRPr="00B828CD">
        <w:rPr>
          <w:rStyle w:val="CharSectno"/>
        </w:rPr>
        <w:t>46</w:t>
      </w:r>
      <w:r w:rsidRPr="00733A74">
        <w:t xml:space="preserve">  Thin capitalisation rule for </w:t>
      </w:r>
      <w:bookmarkStart w:id="25" w:name="_Hlk135064627"/>
      <w:r w:rsidRPr="00733A74">
        <w:t>general class investors</w:t>
      </w:r>
      <w:bookmarkEnd w:id="25"/>
      <w:bookmarkEnd w:id="24"/>
    </w:p>
    <w:bookmarkEnd w:id="23"/>
    <w:p w14:paraId="55E9835E" w14:textId="77777777" w:rsidR="00180E20" w:rsidRPr="00733A74" w:rsidRDefault="00180E20" w:rsidP="00733A74">
      <w:pPr>
        <w:pStyle w:val="SubsectionHead"/>
      </w:pPr>
      <w:r w:rsidRPr="00733A74">
        <w:t>Thin capitalisation rule</w:t>
      </w:r>
    </w:p>
    <w:p w14:paraId="7A619C90" w14:textId="77777777" w:rsidR="00180E20" w:rsidRPr="00733A74" w:rsidRDefault="00180E20" w:rsidP="00733A74">
      <w:pPr>
        <w:pStyle w:val="subsection"/>
      </w:pPr>
      <w:r w:rsidRPr="00733A74">
        <w:tab/>
        <w:t>(1)</w:t>
      </w:r>
      <w:r w:rsidRPr="00733A74">
        <w:tab/>
        <w:t xml:space="preserve">This subsection disallows all or part of an entity’s </w:t>
      </w:r>
      <w:r w:rsidR="00733A74" w:rsidRPr="00733A74">
        <w:rPr>
          <w:position w:val="6"/>
          <w:sz w:val="16"/>
        </w:rPr>
        <w:t>*</w:t>
      </w:r>
      <w:r w:rsidRPr="00733A74">
        <w:t>debt deductions for an income year if, for that year:</w:t>
      </w:r>
    </w:p>
    <w:p w14:paraId="0DC04457" w14:textId="77777777" w:rsidR="00180E20" w:rsidRPr="00733A74" w:rsidRDefault="00180E20" w:rsidP="00733A74">
      <w:pPr>
        <w:pStyle w:val="paragraph"/>
      </w:pPr>
      <w:r w:rsidRPr="00733A74">
        <w:tab/>
        <w:t>(a)</w:t>
      </w:r>
      <w:r w:rsidRPr="00733A74">
        <w:tab/>
        <w:t xml:space="preserve">the entity is a </w:t>
      </w:r>
      <w:r w:rsidR="00733A74" w:rsidRPr="00733A74">
        <w:rPr>
          <w:position w:val="6"/>
          <w:sz w:val="16"/>
        </w:rPr>
        <w:t>*</w:t>
      </w:r>
      <w:r w:rsidRPr="00733A74">
        <w:t xml:space="preserve">general class investor (see </w:t>
      </w:r>
      <w:r w:rsidR="005F46BB" w:rsidRPr="00733A74">
        <w:t>subsection (</w:t>
      </w:r>
      <w:r w:rsidRPr="00733A74">
        <w:t>2)); and</w:t>
      </w:r>
    </w:p>
    <w:p w14:paraId="240A732E" w14:textId="77777777" w:rsidR="00180E20" w:rsidRPr="00733A74" w:rsidRDefault="00180E20" w:rsidP="00733A74">
      <w:pPr>
        <w:pStyle w:val="paragraph"/>
      </w:pPr>
      <w:r w:rsidRPr="00733A74">
        <w:tab/>
        <w:t>(b)</w:t>
      </w:r>
      <w:r w:rsidRPr="00733A74">
        <w:tab/>
        <w:t>the entity:</w:t>
      </w:r>
    </w:p>
    <w:p w14:paraId="3FF180AE" w14:textId="77777777" w:rsidR="00180E20" w:rsidRPr="00733A74" w:rsidRDefault="00180E20" w:rsidP="00733A74">
      <w:pPr>
        <w:pStyle w:val="paragraphsub"/>
      </w:pPr>
      <w:r w:rsidRPr="00733A74">
        <w:tab/>
        <w:t>(</w:t>
      </w:r>
      <w:proofErr w:type="spellStart"/>
      <w:r w:rsidRPr="00733A74">
        <w:t>i</w:t>
      </w:r>
      <w:proofErr w:type="spellEnd"/>
      <w:r w:rsidRPr="00733A74">
        <w:t>)</w:t>
      </w:r>
      <w:r w:rsidRPr="00733A74">
        <w:tab/>
        <w:t xml:space="preserve">has </w:t>
      </w:r>
      <w:r w:rsidRPr="00733A74">
        <w:rPr>
          <w:i/>
        </w:rPr>
        <w:t>not</w:t>
      </w:r>
      <w:r w:rsidRPr="00733A74">
        <w:t xml:space="preserve"> made a choice under </w:t>
      </w:r>
      <w:r w:rsidR="005F46BB" w:rsidRPr="00733A74">
        <w:t>subsection (</w:t>
      </w:r>
      <w:r w:rsidRPr="00733A74">
        <w:t>3) or (4) (fixed ratio test applies); or</w:t>
      </w:r>
    </w:p>
    <w:p w14:paraId="2EE26C4D" w14:textId="77777777" w:rsidR="00180E20" w:rsidRPr="00733A74" w:rsidRDefault="00180E20" w:rsidP="00733A74">
      <w:pPr>
        <w:pStyle w:val="paragraphsub"/>
      </w:pPr>
      <w:r w:rsidRPr="00733A74">
        <w:tab/>
        <w:t>(ii)</w:t>
      </w:r>
      <w:r w:rsidRPr="00733A74">
        <w:tab/>
        <w:t xml:space="preserve">has made a choice under </w:t>
      </w:r>
      <w:r w:rsidR="005F46BB" w:rsidRPr="00733A74">
        <w:t>subsection (</w:t>
      </w:r>
      <w:r w:rsidRPr="00733A74">
        <w:t>3) (group ratio test applies); or</w:t>
      </w:r>
    </w:p>
    <w:p w14:paraId="3F619EB0" w14:textId="77777777" w:rsidR="00180E20" w:rsidRPr="00733A74" w:rsidRDefault="00180E20" w:rsidP="00733A74">
      <w:pPr>
        <w:pStyle w:val="paragraphsub"/>
      </w:pPr>
      <w:r w:rsidRPr="00733A74">
        <w:tab/>
        <w:t>(iii)</w:t>
      </w:r>
      <w:r w:rsidRPr="00733A74">
        <w:tab/>
        <w:t xml:space="preserve">has made a choice under </w:t>
      </w:r>
      <w:r w:rsidR="005F46BB" w:rsidRPr="00733A74">
        <w:t>subsection (</w:t>
      </w:r>
      <w:r w:rsidRPr="00733A74">
        <w:t>4) (third party debt test applies).</w:t>
      </w:r>
    </w:p>
    <w:p w14:paraId="1F11A22D" w14:textId="77777777" w:rsidR="00180E20" w:rsidRPr="00733A74" w:rsidRDefault="00180E20" w:rsidP="00733A74">
      <w:pPr>
        <w:pStyle w:val="notetext"/>
      </w:pPr>
      <w:r w:rsidRPr="00733A74">
        <w:t>Note 1:</w:t>
      </w:r>
      <w:r w:rsidRPr="00733A74">
        <w:tab/>
        <w:t>This Subdivision does not apply if the total debt deductions of that entity and all its associate entities for that year are $2 million or less, see section 820</w:t>
      </w:r>
      <w:r w:rsidR="00733A74">
        <w:noBreakHyphen/>
      </w:r>
      <w:r w:rsidRPr="00733A74">
        <w:t>35.</w:t>
      </w:r>
    </w:p>
    <w:p w14:paraId="028762D5" w14:textId="77777777" w:rsidR="00180E20" w:rsidRPr="00733A74" w:rsidRDefault="00180E20" w:rsidP="00733A74">
      <w:pPr>
        <w:pStyle w:val="notetext"/>
      </w:pPr>
      <w:r w:rsidRPr="00733A74">
        <w:t>Note 2:</w:t>
      </w:r>
      <w:r w:rsidRPr="00733A74">
        <w:tab/>
        <w:t>To work out the amount to be disallowed, see section 820</w:t>
      </w:r>
      <w:r w:rsidR="00733A74">
        <w:noBreakHyphen/>
      </w:r>
      <w:r w:rsidRPr="00733A74">
        <w:t>50.</w:t>
      </w:r>
    </w:p>
    <w:p w14:paraId="1EE727A0" w14:textId="77777777" w:rsidR="00180E20" w:rsidRPr="00733A74" w:rsidRDefault="00180E20" w:rsidP="00733A74">
      <w:pPr>
        <w:pStyle w:val="notetext"/>
      </w:pPr>
      <w:r w:rsidRPr="00733A74">
        <w:t>Note 3:</w:t>
      </w:r>
      <w:r w:rsidRPr="00733A74">
        <w:tab/>
        <w:t xml:space="preserve">A consolidated group or </w:t>
      </w:r>
      <w:proofErr w:type="spellStart"/>
      <w:r w:rsidRPr="00733A74">
        <w:t>MEC</w:t>
      </w:r>
      <w:proofErr w:type="spellEnd"/>
      <w:r w:rsidRPr="00733A74">
        <w:t xml:space="preserve"> group may be a general class investor to which this Subdivision applies: see Subdivisions 820</w:t>
      </w:r>
      <w:r w:rsidR="00733A74">
        <w:noBreakHyphen/>
      </w:r>
      <w:r w:rsidRPr="00733A74">
        <w:t>FA and 820</w:t>
      </w:r>
      <w:r w:rsidR="00733A74">
        <w:noBreakHyphen/>
      </w:r>
      <w:r w:rsidRPr="00733A74">
        <w:t>FB.</w:t>
      </w:r>
    </w:p>
    <w:p w14:paraId="24E7D8FB" w14:textId="77777777" w:rsidR="00180E20" w:rsidRPr="00733A74" w:rsidRDefault="00180E20" w:rsidP="00733A74">
      <w:pPr>
        <w:pStyle w:val="SubsectionHead"/>
      </w:pPr>
      <w:r w:rsidRPr="00733A74">
        <w:t>General class investor</w:t>
      </w:r>
    </w:p>
    <w:p w14:paraId="6D7BD3F9" w14:textId="77777777" w:rsidR="00180E20" w:rsidRPr="00733A74" w:rsidRDefault="00180E20" w:rsidP="00733A74">
      <w:pPr>
        <w:pStyle w:val="subsection"/>
      </w:pPr>
      <w:bookmarkStart w:id="26" w:name="_Hlk135064884"/>
      <w:r w:rsidRPr="00733A74">
        <w:tab/>
        <w:t>(2)</w:t>
      </w:r>
      <w:r w:rsidRPr="00733A74">
        <w:tab/>
        <w:t xml:space="preserve">The entity is a </w:t>
      </w:r>
      <w:r w:rsidRPr="00733A74">
        <w:rPr>
          <w:b/>
          <w:i/>
        </w:rPr>
        <w:t>general class investor</w:t>
      </w:r>
      <w:r w:rsidRPr="00733A74">
        <w:t xml:space="preserve"> for an income year if, and only if:</w:t>
      </w:r>
    </w:p>
    <w:p w14:paraId="427FD98A" w14:textId="77777777" w:rsidR="00180E20" w:rsidRPr="00733A74" w:rsidRDefault="00180E20" w:rsidP="00733A74">
      <w:pPr>
        <w:pStyle w:val="paragraph"/>
      </w:pPr>
      <w:bookmarkStart w:id="27" w:name="_Hlk135064951"/>
      <w:r w:rsidRPr="00733A74">
        <w:tab/>
        <w:t>(a)</w:t>
      </w:r>
      <w:r w:rsidRPr="00733A74">
        <w:tab/>
        <w:t xml:space="preserve">for a period that is all or part of the income year, the entity is </w:t>
      </w:r>
      <w:r w:rsidRPr="00733A74">
        <w:rPr>
          <w:i/>
        </w:rPr>
        <w:t>not</w:t>
      </w:r>
      <w:r w:rsidRPr="00733A74">
        <w:t xml:space="preserve"> any of the following:</w:t>
      </w:r>
    </w:p>
    <w:bookmarkEnd w:id="27"/>
    <w:p w14:paraId="3DC95421" w14:textId="77777777" w:rsidR="00180E20" w:rsidRPr="00733A74" w:rsidRDefault="00180E20" w:rsidP="00733A74">
      <w:pPr>
        <w:pStyle w:val="paragraphsub"/>
      </w:pPr>
      <w:r w:rsidRPr="00733A74">
        <w:tab/>
        <w:t>(</w:t>
      </w:r>
      <w:proofErr w:type="spellStart"/>
      <w:r w:rsidRPr="00733A74">
        <w:t>i</w:t>
      </w:r>
      <w:proofErr w:type="spellEnd"/>
      <w:r w:rsidRPr="00733A74">
        <w:t>)</w:t>
      </w:r>
      <w:r w:rsidRPr="00733A74">
        <w:tab/>
        <w:t xml:space="preserve">an </w:t>
      </w:r>
      <w:r w:rsidR="00733A74" w:rsidRPr="00733A74">
        <w:rPr>
          <w:position w:val="6"/>
          <w:sz w:val="16"/>
        </w:rPr>
        <w:t>*</w:t>
      </w:r>
      <w:r w:rsidRPr="00733A74">
        <w:t>outward investing financial entity (non</w:t>
      </w:r>
      <w:r w:rsidR="00733A74">
        <w:noBreakHyphen/>
      </w:r>
      <w:r w:rsidRPr="00733A74">
        <w:t>ADI);</w:t>
      </w:r>
    </w:p>
    <w:p w14:paraId="6FAD5D63" w14:textId="77777777" w:rsidR="00180E20" w:rsidRPr="00733A74" w:rsidRDefault="00180E20" w:rsidP="00733A74">
      <w:pPr>
        <w:pStyle w:val="paragraphsub"/>
      </w:pPr>
      <w:r w:rsidRPr="00733A74">
        <w:tab/>
        <w:t>(ii)</w:t>
      </w:r>
      <w:r w:rsidRPr="00733A74">
        <w:tab/>
        <w:t xml:space="preserve">an </w:t>
      </w:r>
      <w:r w:rsidR="00733A74" w:rsidRPr="00733A74">
        <w:rPr>
          <w:position w:val="6"/>
          <w:sz w:val="16"/>
        </w:rPr>
        <w:t>*</w:t>
      </w:r>
      <w:r w:rsidRPr="00733A74">
        <w:t>inward investing financial entity (non</w:t>
      </w:r>
      <w:r w:rsidR="00733A74">
        <w:noBreakHyphen/>
      </w:r>
      <w:r w:rsidRPr="00733A74">
        <w:t>ADI);</w:t>
      </w:r>
    </w:p>
    <w:p w14:paraId="68E49247" w14:textId="77777777" w:rsidR="00180E20" w:rsidRPr="00733A74" w:rsidRDefault="00180E20" w:rsidP="00733A74">
      <w:pPr>
        <w:pStyle w:val="paragraphsub"/>
      </w:pPr>
      <w:r w:rsidRPr="00733A74">
        <w:tab/>
        <w:t>(iii)</w:t>
      </w:r>
      <w:r w:rsidRPr="00733A74">
        <w:tab/>
        <w:t xml:space="preserve">an </w:t>
      </w:r>
      <w:r w:rsidR="00733A74" w:rsidRPr="00733A74">
        <w:rPr>
          <w:position w:val="6"/>
          <w:sz w:val="16"/>
        </w:rPr>
        <w:t>*</w:t>
      </w:r>
      <w:r w:rsidRPr="00733A74">
        <w:t>outward investing entity (ADI);</w:t>
      </w:r>
    </w:p>
    <w:p w14:paraId="23CC9C9D" w14:textId="77777777" w:rsidR="00180E20" w:rsidRPr="00733A74" w:rsidRDefault="00180E20" w:rsidP="00733A74">
      <w:pPr>
        <w:pStyle w:val="paragraphsub"/>
      </w:pPr>
      <w:r w:rsidRPr="00733A74">
        <w:tab/>
        <w:t>(iv)</w:t>
      </w:r>
      <w:r w:rsidRPr="00733A74">
        <w:tab/>
        <w:t xml:space="preserve">an </w:t>
      </w:r>
      <w:r w:rsidR="00733A74" w:rsidRPr="00733A74">
        <w:rPr>
          <w:position w:val="6"/>
          <w:sz w:val="16"/>
        </w:rPr>
        <w:t>*</w:t>
      </w:r>
      <w:r w:rsidRPr="00733A74">
        <w:t>inward investing entity (ADI); and</w:t>
      </w:r>
    </w:p>
    <w:bookmarkEnd w:id="26"/>
    <w:p w14:paraId="7BA0FF4F" w14:textId="77777777" w:rsidR="00180E20" w:rsidRPr="00733A74" w:rsidRDefault="00180E20" w:rsidP="00733A74">
      <w:pPr>
        <w:pStyle w:val="paragraph"/>
      </w:pPr>
      <w:r w:rsidRPr="00733A74">
        <w:tab/>
        <w:t>(b)</w:t>
      </w:r>
      <w:r w:rsidRPr="00733A74">
        <w:tab/>
        <w:t xml:space="preserve">assuming that the entity were a </w:t>
      </w:r>
      <w:r w:rsidR="00733A74" w:rsidRPr="00733A74">
        <w:rPr>
          <w:position w:val="6"/>
          <w:sz w:val="16"/>
        </w:rPr>
        <w:t>*</w:t>
      </w:r>
      <w:r w:rsidRPr="00733A74">
        <w:t>financial entity for all of the income year, it would be, for the income year, any of the following:</w:t>
      </w:r>
    </w:p>
    <w:p w14:paraId="6A6F7674" w14:textId="77777777" w:rsidR="00180E20" w:rsidRPr="00733A74" w:rsidRDefault="00180E20" w:rsidP="00733A74">
      <w:pPr>
        <w:pStyle w:val="paragraphsub"/>
      </w:pPr>
      <w:r w:rsidRPr="00733A74">
        <w:tab/>
        <w:t>(</w:t>
      </w:r>
      <w:proofErr w:type="spellStart"/>
      <w:r w:rsidRPr="00733A74">
        <w:t>i</w:t>
      </w:r>
      <w:proofErr w:type="spellEnd"/>
      <w:r w:rsidRPr="00733A74">
        <w:t>)</w:t>
      </w:r>
      <w:r w:rsidRPr="00733A74">
        <w:tab/>
        <w:t>an outward investing financial entity (non</w:t>
      </w:r>
      <w:r w:rsidR="00733A74">
        <w:noBreakHyphen/>
      </w:r>
      <w:r w:rsidRPr="00733A74">
        <w:t>ADI);</w:t>
      </w:r>
    </w:p>
    <w:p w14:paraId="51202A9D" w14:textId="77777777" w:rsidR="00180E20" w:rsidRPr="00733A74" w:rsidRDefault="00180E20" w:rsidP="00733A74">
      <w:pPr>
        <w:pStyle w:val="paragraphsub"/>
      </w:pPr>
      <w:r w:rsidRPr="00733A74">
        <w:tab/>
        <w:t>(ii)</w:t>
      </w:r>
      <w:r w:rsidRPr="00733A74">
        <w:tab/>
        <w:t>an inward investing financial entity (non</w:t>
      </w:r>
      <w:r w:rsidR="00733A74">
        <w:noBreakHyphen/>
      </w:r>
      <w:r w:rsidRPr="00733A74">
        <w:t>ADI).</w:t>
      </w:r>
    </w:p>
    <w:p w14:paraId="5A0FA725" w14:textId="77777777" w:rsidR="00180E20" w:rsidRPr="00733A74" w:rsidRDefault="00180E20" w:rsidP="00733A74">
      <w:pPr>
        <w:pStyle w:val="subsection"/>
      </w:pPr>
      <w:r w:rsidRPr="00733A74">
        <w:tab/>
        <w:t>(3)</w:t>
      </w:r>
      <w:r w:rsidRPr="00733A74">
        <w:tab/>
        <w:t xml:space="preserve">An entity that is a </w:t>
      </w:r>
      <w:r w:rsidR="00733A74" w:rsidRPr="00733A74">
        <w:rPr>
          <w:position w:val="6"/>
          <w:sz w:val="16"/>
        </w:rPr>
        <w:t>*</w:t>
      </w:r>
      <w:r w:rsidRPr="00733A74">
        <w:t>general class investor for an income year may make a choice under this subsection to apply the group ratio test in relation to that income year if:</w:t>
      </w:r>
    </w:p>
    <w:p w14:paraId="258C15AD" w14:textId="77777777" w:rsidR="00180E20" w:rsidRPr="00733A74" w:rsidRDefault="00180E20" w:rsidP="00733A74">
      <w:pPr>
        <w:pStyle w:val="paragraph"/>
      </w:pPr>
      <w:r w:rsidRPr="00733A74">
        <w:t xml:space="preserve"> </w:t>
      </w:r>
      <w:r w:rsidRPr="00733A74">
        <w:tab/>
        <w:t>(a)</w:t>
      </w:r>
      <w:r w:rsidRPr="00733A74">
        <w:tab/>
        <w:t xml:space="preserve">the entity is a </w:t>
      </w:r>
      <w:r w:rsidR="00733A74" w:rsidRPr="00733A74">
        <w:rPr>
          <w:position w:val="6"/>
          <w:sz w:val="16"/>
        </w:rPr>
        <w:t>*</w:t>
      </w:r>
      <w:r w:rsidRPr="00733A74">
        <w:t xml:space="preserve">GR group member for the period corresponding to the income year of a </w:t>
      </w:r>
      <w:r w:rsidR="00733A74" w:rsidRPr="00733A74">
        <w:rPr>
          <w:position w:val="6"/>
          <w:sz w:val="16"/>
        </w:rPr>
        <w:t>*</w:t>
      </w:r>
      <w:r w:rsidRPr="00733A74">
        <w:t>GR group for the period; and</w:t>
      </w:r>
    </w:p>
    <w:p w14:paraId="0A286285" w14:textId="77777777" w:rsidR="00180E20" w:rsidRPr="00733A74" w:rsidRDefault="00180E20" w:rsidP="00733A74">
      <w:pPr>
        <w:pStyle w:val="paragraph"/>
      </w:pPr>
      <w:r w:rsidRPr="00733A74">
        <w:tab/>
        <w:t>(b)</w:t>
      </w:r>
      <w:r w:rsidRPr="00733A74">
        <w:tab/>
        <w:t xml:space="preserve">the </w:t>
      </w:r>
      <w:r w:rsidR="00733A74" w:rsidRPr="00733A74">
        <w:rPr>
          <w:position w:val="6"/>
          <w:sz w:val="16"/>
        </w:rPr>
        <w:t>*</w:t>
      </w:r>
      <w:r w:rsidRPr="00733A74">
        <w:t>GR group EBITDA for the period of the GR group is greater than zero.</w:t>
      </w:r>
    </w:p>
    <w:p w14:paraId="4A584588" w14:textId="77777777" w:rsidR="00180E20" w:rsidRPr="00733A74" w:rsidRDefault="00180E20" w:rsidP="00733A74">
      <w:pPr>
        <w:pStyle w:val="subsection"/>
      </w:pPr>
      <w:r w:rsidRPr="00733A74">
        <w:tab/>
        <w:t>(4)</w:t>
      </w:r>
      <w:r w:rsidRPr="00733A74">
        <w:tab/>
        <w:t xml:space="preserve">An entity that is a </w:t>
      </w:r>
      <w:r w:rsidR="00733A74" w:rsidRPr="00733A74">
        <w:rPr>
          <w:position w:val="6"/>
          <w:sz w:val="16"/>
        </w:rPr>
        <w:t>*</w:t>
      </w:r>
      <w:r w:rsidRPr="00733A74">
        <w:t>general class investor for an income year may make a choice under this subsection to apply the third party debt test in relation to that income year.</w:t>
      </w:r>
    </w:p>
    <w:p w14:paraId="37705B9B" w14:textId="77777777" w:rsidR="00180E20" w:rsidRPr="00733A74" w:rsidRDefault="00180E20" w:rsidP="00733A74">
      <w:pPr>
        <w:pStyle w:val="subsection"/>
      </w:pPr>
      <w:r w:rsidRPr="00733A74">
        <w:tab/>
        <w:t>(5)</w:t>
      </w:r>
      <w:r w:rsidRPr="00733A74">
        <w:tab/>
        <w:t xml:space="preserve">An entity that is a </w:t>
      </w:r>
      <w:r w:rsidR="00733A74" w:rsidRPr="00733A74">
        <w:rPr>
          <w:position w:val="6"/>
          <w:sz w:val="16"/>
        </w:rPr>
        <w:t>*</w:t>
      </w:r>
      <w:r w:rsidRPr="00733A74">
        <w:t xml:space="preserve">general class investor for an income year is taken to have made a choice under </w:t>
      </w:r>
      <w:r w:rsidR="005F46BB" w:rsidRPr="00733A74">
        <w:t>subsection (</w:t>
      </w:r>
      <w:r w:rsidRPr="00733A74">
        <w:t>4) in relation to that income year if section 820</w:t>
      </w:r>
      <w:r w:rsidR="00733A74">
        <w:noBreakHyphen/>
      </w:r>
      <w:r w:rsidRPr="00733A74">
        <w:t xml:space="preserve">48 applies </w:t>
      </w:r>
      <w:r w:rsidR="00D0632C" w:rsidRPr="00733A74">
        <w:t xml:space="preserve">to the entity </w:t>
      </w:r>
      <w:r w:rsidRPr="00733A74">
        <w:t>in relation to that income year.</w:t>
      </w:r>
    </w:p>
    <w:p w14:paraId="6C77240B" w14:textId="77777777" w:rsidR="00180E20" w:rsidRPr="00733A74" w:rsidRDefault="00180E20" w:rsidP="00733A74">
      <w:pPr>
        <w:pStyle w:val="subsection"/>
      </w:pPr>
      <w:r w:rsidRPr="00733A74">
        <w:tab/>
        <w:t>(6)</w:t>
      </w:r>
      <w:r w:rsidRPr="00733A74">
        <w:tab/>
        <w:t>Subsection (5) applies despite subsection 820</w:t>
      </w:r>
      <w:r w:rsidR="00733A74">
        <w:noBreakHyphen/>
      </w:r>
      <w:r w:rsidRPr="00733A74">
        <w:t>47(1).</w:t>
      </w:r>
    </w:p>
    <w:p w14:paraId="31AEB8ED" w14:textId="77777777" w:rsidR="00180E20" w:rsidRPr="00733A74" w:rsidRDefault="00180E20" w:rsidP="00733A74">
      <w:pPr>
        <w:pStyle w:val="ActHead5"/>
      </w:pPr>
      <w:bookmarkStart w:id="28" w:name="_Hlk135995495"/>
      <w:bookmarkStart w:id="29" w:name="_Toc163554053"/>
      <w:r w:rsidRPr="00B828CD">
        <w:rPr>
          <w:rStyle w:val="CharSectno"/>
        </w:rPr>
        <w:t>820</w:t>
      </w:r>
      <w:r w:rsidR="00733A74" w:rsidRPr="00B828CD">
        <w:rPr>
          <w:rStyle w:val="CharSectno"/>
        </w:rPr>
        <w:noBreakHyphen/>
      </w:r>
      <w:r w:rsidRPr="00B828CD">
        <w:rPr>
          <w:rStyle w:val="CharSectno"/>
        </w:rPr>
        <w:t>47</w:t>
      </w:r>
      <w:r w:rsidRPr="00733A74">
        <w:t xml:space="preserve">  Choices under subsection 820</w:t>
      </w:r>
      <w:r w:rsidR="00733A74">
        <w:noBreakHyphen/>
      </w:r>
      <w:r w:rsidRPr="00733A74">
        <w:t>46(3) or (4)</w:t>
      </w:r>
      <w:bookmarkEnd w:id="29"/>
    </w:p>
    <w:bookmarkEnd w:id="28"/>
    <w:p w14:paraId="16F92A8D" w14:textId="77777777" w:rsidR="00180E20" w:rsidRPr="00733A74" w:rsidRDefault="00180E20" w:rsidP="00733A74">
      <w:pPr>
        <w:pStyle w:val="subsection"/>
      </w:pPr>
      <w:r w:rsidRPr="00733A74">
        <w:tab/>
        <w:t>(1)</w:t>
      </w:r>
      <w:r w:rsidRPr="00733A74">
        <w:tab/>
        <w:t>A choice under subsection 820</w:t>
      </w:r>
      <w:r w:rsidR="00733A74">
        <w:noBreakHyphen/>
      </w:r>
      <w:r w:rsidRPr="00733A74">
        <w:t xml:space="preserve">46(3) or (4) can only be made in the </w:t>
      </w:r>
      <w:r w:rsidR="00733A74" w:rsidRPr="00733A74">
        <w:rPr>
          <w:position w:val="6"/>
          <w:sz w:val="16"/>
        </w:rPr>
        <w:t>*</w:t>
      </w:r>
      <w:r w:rsidRPr="00733A74">
        <w:t>approved form.</w:t>
      </w:r>
    </w:p>
    <w:p w14:paraId="6FE21D84" w14:textId="77777777" w:rsidR="00180E20" w:rsidRPr="00733A74" w:rsidRDefault="00180E20" w:rsidP="00733A74">
      <w:pPr>
        <w:pStyle w:val="subsection"/>
      </w:pPr>
      <w:r w:rsidRPr="00733A74">
        <w:tab/>
        <w:t>(2)</w:t>
      </w:r>
      <w:r w:rsidRPr="00733A74">
        <w:tab/>
        <w:t>A choice under subsection 820</w:t>
      </w:r>
      <w:r w:rsidR="00733A74">
        <w:noBreakHyphen/>
      </w:r>
      <w:r w:rsidRPr="00733A74">
        <w:t>46(3) or (4) can only be made:</w:t>
      </w:r>
    </w:p>
    <w:p w14:paraId="509336EE" w14:textId="77777777" w:rsidR="00180E20" w:rsidRPr="00733A74" w:rsidRDefault="00180E20" w:rsidP="00733A74">
      <w:pPr>
        <w:pStyle w:val="paragraph"/>
      </w:pPr>
      <w:r w:rsidRPr="00733A74">
        <w:tab/>
        <w:t>(a)</w:t>
      </w:r>
      <w:r w:rsidRPr="00733A74">
        <w:tab/>
        <w:t>on or before the earlier of the following days:</w:t>
      </w:r>
    </w:p>
    <w:p w14:paraId="3AAF2A8B" w14:textId="77777777" w:rsidR="00180E20" w:rsidRPr="00733A74" w:rsidRDefault="00180E20" w:rsidP="00733A74">
      <w:pPr>
        <w:pStyle w:val="paragraphsub"/>
      </w:pPr>
      <w:r w:rsidRPr="00733A74">
        <w:tab/>
        <w:t>(</w:t>
      </w:r>
      <w:proofErr w:type="spellStart"/>
      <w:r w:rsidRPr="00733A74">
        <w:t>i</w:t>
      </w:r>
      <w:proofErr w:type="spellEnd"/>
      <w:r w:rsidRPr="00733A74">
        <w:t>)</w:t>
      </w:r>
      <w:r w:rsidRPr="00733A74">
        <w:tab/>
        <w:t xml:space="preserve">the day the entity lodges </w:t>
      </w:r>
      <w:proofErr w:type="spellStart"/>
      <w:r w:rsidRPr="00733A74">
        <w:t>its</w:t>
      </w:r>
      <w:proofErr w:type="spellEnd"/>
      <w:r w:rsidRPr="00733A74">
        <w:t xml:space="preserve"> </w:t>
      </w:r>
      <w:r w:rsidR="00733A74" w:rsidRPr="00733A74">
        <w:rPr>
          <w:position w:val="6"/>
          <w:sz w:val="16"/>
        </w:rPr>
        <w:t>*</w:t>
      </w:r>
      <w:r w:rsidRPr="00733A74">
        <w:t>income tax return for the income year;</w:t>
      </w:r>
    </w:p>
    <w:p w14:paraId="6CFFE76B" w14:textId="77777777" w:rsidR="00180E20" w:rsidRPr="00733A74" w:rsidRDefault="00180E20" w:rsidP="00733A74">
      <w:pPr>
        <w:pStyle w:val="paragraphsub"/>
      </w:pPr>
      <w:r w:rsidRPr="00733A74">
        <w:tab/>
        <w:t>(ii)</w:t>
      </w:r>
      <w:r w:rsidRPr="00733A74">
        <w:tab/>
        <w:t>the day the entity is required to lodge its income tax return for the income year; or</w:t>
      </w:r>
    </w:p>
    <w:p w14:paraId="305DD44E" w14:textId="77777777" w:rsidR="00180E20" w:rsidRPr="00733A74" w:rsidRDefault="00180E20" w:rsidP="00733A74">
      <w:pPr>
        <w:pStyle w:val="paragraph"/>
      </w:pPr>
      <w:r w:rsidRPr="00733A74">
        <w:tab/>
        <w:t>(b)</w:t>
      </w:r>
      <w:r w:rsidRPr="00733A74">
        <w:tab/>
        <w:t>a later day allowed by the Commissioner.</w:t>
      </w:r>
    </w:p>
    <w:p w14:paraId="1AA6857C" w14:textId="367EADA3" w:rsidR="00180E20" w:rsidRPr="00733A74" w:rsidRDefault="00180E20" w:rsidP="00733A74">
      <w:pPr>
        <w:pStyle w:val="subsection"/>
      </w:pPr>
      <w:r w:rsidRPr="00733A74">
        <w:tab/>
        <w:t>(3)</w:t>
      </w:r>
      <w:r w:rsidRPr="00733A74">
        <w:tab/>
        <w:t xml:space="preserve">Subject to </w:t>
      </w:r>
      <w:r w:rsidR="0058196B" w:rsidRPr="00C6197E">
        <w:t>subsections (4) and (4A) of this section</w:t>
      </w:r>
      <w:r w:rsidRPr="00733A74">
        <w:t>, a choice under subsection 820</w:t>
      </w:r>
      <w:r w:rsidR="00733A74">
        <w:noBreakHyphen/>
      </w:r>
      <w:r w:rsidRPr="00733A74">
        <w:t>46(3) or (4) cannot be revoked.</w:t>
      </w:r>
    </w:p>
    <w:p w14:paraId="015BB507" w14:textId="77777777" w:rsidR="00180E20" w:rsidRPr="00733A74" w:rsidRDefault="00180E20" w:rsidP="00733A74">
      <w:pPr>
        <w:pStyle w:val="subsection"/>
      </w:pPr>
      <w:bookmarkStart w:id="30" w:name="_Hlk135141190"/>
      <w:r w:rsidRPr="00733A74">
        <w:tab/>
        <w:t>(4)</w:t>
      </w:r>
      <w:r w:rsidRPr="00733A74">
        <w:tab/>
        <w:t>An entity that makes a choice under subsection 820</w:t>
      </w:r>
      <w:r w:rsidR="00733A74">
        <w:noBreakHyphen/>
      </w:r>
      <w:r w:rsidRPr="00733A74">
        <w:t>46(3) or (4) (other than a choice that is taken to have been made under subsection 820</w:t>
      </w:r>
      <w:r w:rsidR="00733A74">
        <w:noBreakHyphen/>
      </w:r>
      <w:r w:rsidRPr="00733A74">
        <w:t xml:space="preserve">46(5)) may revoke the choice if the Commissioner makes a decision to that effect under </w:t>
      </w:r>
      <w:r w:rsidR="005F46BB" w:rsidRPr="00733A74">
        <w:t>subsection (</w:t>
      </w:r>
      <w:r w:rsidR="004450AF" w:rsidRPr="00733A74">
        <w:t>6</w:t>
      </w:r>
      <w:r w:rsidRPr="00733A74">
        <w:t>).</w:t>
      </w:r>
    </w:p>
    <w:p w14:paraId="212CC7A2" w14:textId="77777777" w:rsidR="0058196B" w:rsidRPr="00C6197E" w:rsidRDefault="0058196B" w:rsidP="0058196B">
      <w:pPr>
        <w:pStyle w:val="subsection"/>
      </w:pPr>
      <w:r w:rsidRPr="00C6197E">
        <w:tab/>
        <w:t>(4A)</w:t>
      </w:r>
      <w:r w:rsidRPr="00C6197E">
        <w:tab/>
        <w:t>If, under subsection 820</w:t>
      </w:r>
      <w:r>
        <w:noBreakHyphen/>
      </w:r>
      <w:r w:rsidRPr="00C6197E">
        <w:t>46(5), an entity is taken to have made a choice to apply the third party debt test in relation to an income year:</w:t>
      </w:r>
    </w:p>
    <w:p w14:paraId="4DF35177" w14:textId="77777777" w:rsidR="0058196B" w:rsidRPr="00C6197E" w:rsidRDefault="0058196B" w:rsidP="0058196B">
      <w:pPr>
        <w:pStyle w:val="paragraph"/>
      </w:pPr>
      <w:r w:rsidRPr="00C6197E">
        <w:tab/>
        <w:t>(a)</w:t>
      </w:r>
      <w:r w:rsidRPr="00C6197E">
        <w:tab/>
        <w:t xml:space="preserve">the entity may </w:t>
      </w:r>
      <w:r w:rsidRPr="00C6197E">
        <w:rPr>
          <w:i/>
        </w:rPr>
        <w:t>not</w:t>
      </w:r>
      <w:r w:rsidRPr="00C6197E">
        <w:t xml:space="preserve"> make a choice under subsection 820</w:t>
      </w:r>
      <w:r>
        <w:noBreakHyphen/>
      </w:r>
      <w:r w:rsidRPr="00C6197E">
        <w:t>46(3) (group ratio test applies) in relation to that income year; and</w:t>
      </w:r>
    </w:p>
    <w:p w14:paraId="0A89243E" w14:textId="77777777" w:rsidR="0058196B" w:rsidRPr="00C6197E" w:rsidRDefault="0058196B" w:rsidP="0058196B">
      <w:pPr>
        <w:pStyle w:val="paragraph"/>
      </w:pPr>
      <w:r w:rsidRPr="00C6197E">
        <w:tab/>
        <w:t>(b)</w:t>
      </w:r>
      <w:r w:rsidRPr="00C6197E">
        <w:tab/>
        <w:t>any choice previously made under subsection 820</w:t>
      </w:r>
      <w:r>
        <w:noBreakHyphen/>
      </w:r>
      <w:r w:rsidRPr="00C6197E">
        <w:t>46(3) by the entity in relation to that income year is revoked and taken never to have been made.</w:t>
      </w:r>
    </w:p>
    <w:p w14:paraId="363C6BE4" w14:textId="22D0BEBF" w:rsidR="00180E20" w:rsidRPr="00733A74" w:rsidRDefault="00180E20" w:rsidP="00733A74">
      <w:pPr>
        <w:pStyle w:val="subsection"/>
      </w:pPr>
      <w:r w:rsidRPr="00733A74">
        <w:tab/>
        <w:t>(5)</w:t>
      </w:r>
      <w:r w:rsidRPr="00733A74">
        <w:tab/>
        <w:t xml:space="preserve">For the purposes of this Division (other than this section), if </w:t>
      </w:r>
      <w:bookmarkStart w:id="31" w:name="_Hlk148085226"/>
      <w:r w:rsidR="00CC6345" w:rsidRPr="00C6197E">
        <w:t>a choice is revoked under subsection (4) or (4A) of this section</w:t>
      </w:r>
      <w:bookmarkEnd w:id="31"/>
      <w:r w:rsidRPr="00733A74">
        <w:t>, the entity is taken to have never made the choice.</w:t>
      </w:r>
    </w:p>
    <w:p w14:paraId="4703D2F6" w14:textId="77777777" w:rsidR="00180E20" w:rsidRPr="00733A74" w:rsidRDefault="00180E20" w:rsidP="00733A74">
      <w:pPr>
        <w:pStyle w:val="subsection"/>
      </w:pPr>
      <w:r w:rsidRPr="00733A74">
        <w:tab/>
        <w:t>(6)</w:t>
      </w:r>
      <w:r w:rsidRPr="00733A74">
        <w:tab/>
        <w:t>The Commissioner can decide, in writing, that a specified entity can revoke a specified choice under subsection 820</w:t>
      </w:r>
      <w:r w:rsidR="00733A74">
        <w:noBreakHyphen/>
      </w:r>
      <w:r w:rsidRPr="00733A74">
        <w:t>46(3) or (4) (other than a choice that is taken to have been made under subsection 820</w:t>
      </w:r>
      <w:r w:rsidR="00733A74">
        <w:noBreakHyphen/>
      </w:r>
      <w:r w:rsidRPr="00733A74">
        <w:t>46(5)) in relation to an income year, if the Commissioner is satisfied that all of the following conditions are satisfied:</w:t>
      </w:r>
    </w:p>
    <w:bookmarkEnd w:id="30"/>
    <w:p w14:paraId="78C0F118" w14:textId="77777777" w:rsidR="00180E20" w:rsidRPr="00733A74" w:rsidRDefault="00180E20" w:rsidP="00733A74">
      <w:pPr>
        <w:pStyle w:val="paragraph"/>
      </w:pPr>
      <w:r w:rsidRPr="00733A74">
        <w:tab/>
        <w:t>(a)</w:t>
      </w:r>
      <w:r w:rsidRPr="00733A74">
        <w:tab/>
        <w:t>the entity made the choice;</w:t>
      </w:r>
    </w:p>
    <w:p w14:paraId="770BFF21" w14:textId="77777777" w:rsidR="00512584" w:rsidRPr="00C6197E" w:rsidRDefault="00512584" w:rsidP="00512584">
      <w:pPr>
        <w:pStyle w:val="paragraph"/>
      </w:pPr>
      <w:r w:rsidRPr="00C6197E">
        <w:tab/>
        <w:t>(c)</w:t>
      </w:r>
      <w:r w:rsidRPr="00C6197E">
        <w:tab/>
      </w:r>
      <w:bookmarkStart w:id="32" w:name="_Hlk146012049"/>
      <w:r w:rsidRPr="00C6197E">
        <w:t xml:space="preserve">the entity has applied to the Commissioner, in the </w:t>
      </w:r>
      <w:r w:rsidRPr="006C6479">
        <w:rPr>
          <w:position w:val="6"/>
          <w:sz w:val="16"/>
        </w:rPr>
        <w:t>*</w:t>
      </w:r>
      <w:r w:rsidRPr="00C6197E">
        <w:t>approved form, to revoke the choice before the earlier of the following days:</w:t>
      </w:r>
    </w:p>
    <w:p w14:paraId="22479B56" w14:textId="77777777" w:rsidR="00512584" w:rsidRPr="00C6197E" w:rsidRDefault="00512584" w:rsidP="00512584">
      <w:pPr>
        <w:pStyle w:val="paragraphsub"/>
      </w:pPr>
      <w:r w:rsidRPr="00C6197E">
        <w:tab/>
        <w:t>(</w:t>
      </w:r>
      <w:proofErr w:type="spellStart"/>
      <w:r w:rsidRPr="00C6197E">
        <w:t>i</w:t>
      </w:r>
      <w:proofErr w:type="spellEnd"/>
      <w:r w:rsidRPr="00C6197E">
        <w:t>)</w:t>
      </w:r>
      <w:r w:rsidRPr="00C6197E">
        <w:tab/>
        <w:t xml:space="preserve">the day that is 4 years after the day the entity lodged </w:t>
      </w:r>
      <w:proofErr w:type="spellStart"/>
      <w:r w:rsidRPr="00C6197E">
        <w:t>its</w:t>
      </w:r>
      <w:proofErr w:type="spellEnd"/>
      <w:r w:rsidRPr="00C6197E">
        <w:t xml:space="preserve"> </w:t>
      </w:r>
      <w:r w:rsidRPr="006C6479">
        <w:rPr>
          <w:position w:val="6"/>
          <w:sz w:val="16"/>
        </w:rPr>
        <w:t>*</w:t>
      </w:r>
      <w:r w:rsidRPr="00C6197E">
        <w:t>income tax return for the income year;</w:t>
      </w:r>
    </w:p>
    <w:p w14:paraId="301EFFF2" w14:textId="77777777" w:rsidR="00512584" w:rsidRPr="00C6197E" w:rsidRDefault="00512584" w:rsidP="00512584">
      <w:pPr>
        <w:pStyle w:val="paragraphsub"/>
      </w:pPr>
      <w:r w:rsidRPr="00C6197E">
        <w:tab/>
        <w:t>(ii)</w:t>
      </w:r>
      <w:r w:rsidRPr="00C6197E">
        <w:tab/>
        <w:t>the day that is 4 years after the day the entity was required to lodge its income tax return for the income year;</w:t>
      </w:r>
      <w:bookmarkEnd w:id="32"/>
    </w:p>
    <w:p w14:paraId="6162DE21" w14:textId="77777777" w:rsidR="00180E20" w:rsidRPr="00733A74" w:rsidRDefault="00180E20" w:rsidP="00733A74">
      <w:pPr>
        <w:pStyle w:val="paragraph"/>
      </w:pPr>
      <w:r w:rsidRPr="00733A74">
        <w:tab/>
        <w:t>(d)</w:t>
      </w:r>
      <w:r w:rsidRPr="00733A74">
        <w:tab/>
        <w:t>it is fair and reasonable, having regard to matters the Commissioner considers relevant, to allow the entity to revoke the choice.</w:t>
      </w:r>
    </w:p>
    <w:p w14:paraId="28F08084" w14:textId="77777777" w:rsidR="00180E20" w:rsidRPr="00733A74" w:rsidRDefault="00180E20" w:rsidP="00733A74">
      <w:pPr>
        <w:pStyle w:val="subsection"/>
      </w:pPr>
      <w:r w:rsidRPr="00733A74">
        <w:tab/>
        <w:t>(7)</w:t>
      </w:r>
      <w:r w:rsidRPr="00733A74">
        <w:tab/>
        <w:t xml:space="preserve">If the Commissioner makes a decision under </w:t>
      </w:r>
      <w:r w:rsidR="005F46BB" w:rsidRPr="00733A74">
        <w:t>subsection (</w:t>
      </w:r>
      <w:r w:rsidRPr="00733A74">
        <w:t>6), the Commissioner must give a copy of the decision to the entity as soon as practicable.</w:t>
      </w:r>
    </w:p>
    <w:p w14:paraId="2D7F0A57" w14:textId="77777777" w:rsidR="00180E20" w:rsidRPr="00733A74" w:rsidRDefault="00180E20" w:rsidP="00733A74">
      <w:pPr>
        <w:pStyle w:val="ActHead5"/>
      </w:pPr>
      <w:bookmarkStart w:id="33" w:name="_Hlk135995496"/>
      <w:bookmarkStart w:id="34" w:name="_Toc163554054"/>
      <w:r w:rsidRPr="00B828CD">
        <w:rPr>
          <w:rStyle w:val="CharSectno"/>
        </w:rPr>
        <w:t>820</w:t>
      </w:r>
      <w:r w:rsidR="00733A74" w:rsidRPr="00B828CD">
        <w:rPr>
          <w:rStyle w:val="CharSectno"/>
        </w:rPr>
        <w:noBreakHyphen/>
      </w:r>
      <w:r w:rsidRPr="00B828CD">
        <w:rPr>
          <w:rStyle w:val="CharSectno"/>
        </w:rPr>
        <w:t>48</w:t>
      </w:r>
      <w:r w:rsidRPr="00733A74">
        <w:t xml:space="preserve">  Where entity is taken to make third party debt test choice</w:t>
      </w:r>
      <w:bookmarkEnd w:id="34"/>
    </w:p>
    <w:bookmarkEnd w:id="33"/>
    <w:p w14:paraId="7DBC82E5" w14:textId="5A9198B7" w:rsidR="00180E20" w:rsidRPr="00733A74" w:rsidRDefault="00180E20" w:rsidP="00733A74">
      <w:pPr>
        <w:pStyle w:val="subsection"/>
      </w:pPr>
      <w:r w:rsidRPr="00733A74">
        <w:tab/>
        <w:t>(1)</w:t>
      </w:r>
      <w:r w:rsidRPr="00733A74">
        <w:tab/>
        <w:t>For the purposes of subsection 820</w:t>
      </w:r>
      <w:r w:rsidR="00733A74">
        <w:noBreakHyphen/>
      </w:r>
      <w:r w:rsidRPr="00733A74">
        <w:t xml:space="preserve">46(5), this section applies to </w:t>
      </w:r>
      <w:r w:rsidR="00C611C1" w:rsidRPr="00C6197E">
        <w:t xml:space="preserve">an entity (the </w:t>
      </w:r>
      <w:r w:rsidR="00C611C1" w:rsidRPr="00C6197E">
        <w:rPr>
          <w:b/>
          <w:i/>
        </w:rPr>
        <w:t>first entity</w:t>
      </w:r>
      <w:r w:rsidR="00C611C1" w:rsidRPr="00C6197E">
        <w:t>)</w:t>
      </w:r>
      <w:r w:rsidRPr="00733A74">
        <w:t xml:space="preserve"> in relation to an income year if:</w:t>
      </w:r>
    </w:p>
    <w:p w14:paraId="43F67C7C" w14:textId="3AEF087A" w:rsidR="00180E20" w:rsidRPr="00733A74" w:rsidRDefault="00180E20" w:rsidP="00733A74">
      <w:pPr>
        <w:pStyle w:val="paragraph"/>
      </w:pPr>
      <w:r w:rsidRPr="00733A74">
        <w:tab/>
        <w:t>(a)</w:t>
      </w:r>
      <w:r w:rsidRPr="00733A74">
        <w:tab/>
        <w:t xml:space="preserve">the </w:t>
      </w:r>
      <w:r w:rsidR="002D1707" w:rsidRPr="00C6197E">
        <w:t>first</w:t>
      </w:r>
      <w:r w:rsidR="002D1707" w:rsidRPr="00733A74">
        <w:t xml:space="preserve"> </w:t>
      </w:r>
      <w:r w:rsidRPr="00733A74">
        <w:t xml:space="preserve">entity is a </w:t>
      </w:r>
      <w:r w:rsidR="00733A74" w:rsidRPr="00733A74">
        <w:rPr>
          <w:position w:val="6"/>
          <w:sz w:val="16"/>
        </w:rPr>
        <w:t>*</w:t>
      </w:r>
      <w:r w:rsidRPr="00733A74">
        <w:t xml:space="preserve">member of an </w:t>
      </w:r>
      <w:r w:rsidR="00733A74" w:rsidRPr="00733A74">
        <w:rPr>
          <w:position w:val="6"/>
          <w:sz w:val="16"/>
        </w:rPr>
        <w:t>*</w:t>
      </w:r>
      <w:r w:rsidRPr="00733A74">
        <w:t xml:space="preserve">obligor group in relation to a </w:t>
      </w:r>
      <w:r w:rsidR="00733A74" w:rsidRPr="00733A74">
        <w:rPr>
          <w:position w:val="6"/>
          <w:sz w:val="16"/>
        </w:rPr>
        <w:t>*</w:t>
      </w:r>
      <w:r w:rsidRPr="00733A74">
        <w:t>debt interest; and</w:t>
      </w:r>
    </w:p>
    <w:p w14:paraId="62126D19" w14:textId="63AB3A78" w:rsidR="00180E20" w:rsidRPr="00733A74" w:rsidRDefault="00180E20" w:rsidP="00733A74">
      <w:pPr>
        <w:pStyle w:val="paragraph"/>
      </w:pPr>
      <w:r w:rsidRPr="00733A74">
        <w:tab/>
        <w:t>(b)</w:t>
      </w:r>
      <w:r w:rsidRPr="00733A74">
        <w:tab/>
        <w:t>the entity that issued the debt interest:</w:t>
      </w:r>
    </w:p>
    <w:p w14:paraId="77F03FEE" w14:textId="77777777" w:rsidR="00180E20" w:rsidRPr="00733A74" w:rsidRDefault="00180E20" w:rsidP="00733A74">
      <w:pPr>
        <w:pStyle w:val="paragraphsub"/>
      </w:pPr>
      <w:r w:rsidRPr="00733A74">
        <w:tab/>
        <w:t>(</w:t>
      </w:r>
      <w:proofErr w:type="spellStart"/>
      <w:r w:rsidRPr="00733A74">
        <w:t>i</w:t>
      </w:r>
      <w:proofErr w:type="spellEnd"/>
      <w:r w:rsidRPr="00733A74">
        <w:t>)</w:t>
      </w:r>
      <w:r w:rsidRPr="00733A74">
        <w:tab/>
        <w:t>has made a choice under subsection 820</w:t>
      </w:r>
      <w:r w:rsidR="00733A74">
        <w:noBreakHyphen/>
      </w:r>
      <w:r w:rsidRPr="00733A74">
        <w:t>46(4) in relation to that income year (including a choice that is taken to be made under subsection 820</w:t>
      </w:r>
      <w:r w:rsidR="00733A74">
        <w:noBreakHyphen/>
      </w:r>
      <w:r w:rsidRPr="00733A74">
        <w:t>46(5) in relation to a different obligor group); and</w:t>
      </w:r>
    </w:p>
    <w:p w14:paraId="56D18439" w14:textId="77777777" w:rsidR="00180E20" w:rsidRPr="00733A74" w:rsidRDefault="00180E20" w:rsidP="00733A74">
      <w:pPr>
        <w:pStyle w:val="paragraphsub"/>
      </w:pPr>
      <w:r w:rsidRPr="00733A74">
        <w:tab/>
        <w:t>(ii)</w:t>
      </w:r>
      <w:r w:rsidRPr="00733A74">
        <w:tab/>
        <w:t xml:space="preserve">is required to lodge an </w:t>
      </w:r>
      <w:r w:rsidR="00733A74" w:rsidRPr="00733A74">
        <w:rPr>
          <w:position w:val="6"/>
          <w:sz w:val="16"/>
        </w:rPr>
        <w:t>*</w:t>
      </w:r>
      <w:r w:rsidRPr="00733A74">
        <w:t>income tax return for the income year; and</w:t>
      </w:r>
    </w:p>
    <w:p w14:paraId="3ECA54CD" w14:textId="75CD17DE" w:rsidR="00180E20" w:rsidRPr="00733A74" w:rsidRDefault="00180E20" w:rsidP="00733A74">
      <w:pPr>
        <w:pStyle w:val="paragraph"/>
      </w:pPr>
      <w:r w:rsidRPr="00733A74">
        <w:tab/>
        <w:t>(c)</w:t>
      </w:r>
      <w:r w:rsidRPr="00733A74">
        <w:tab/>
        <w:t xml:space="preserve">the </w:t>
      </w:r>
      <w:r w:rsidR="00C611C1" w:rsidRPr="00C6197E">
        <w:t>first entity</w:t>
      </w:r>
      <w:r w:rsidRPr="00733A74">
        <w:t>:</w:t>
      </w:r>
    </w:p>
    <w:p w14:paraId="73240AFF" w14:textId="77777777" w:rsidR="00180E20" w:rsidRPr="00733A74" w:rsidRDefault="00180E20" w:rsidP="00733A74">
      <w:pPr>
        <w:pStyle w:val="paragraphsub"/>
      </w:pPr>
      <w:r w:rsidRPr="00733A74">
        <w:tab/>
        <w:t>(</w:t>
      </w:r>
      <w:proofErr w:type="spellStart"/>
      <w:r w:rsidRPr="00733A74">
        <w:t>i</w:t>
      </w:r>
      <w:proofErr w:type="spellEnd"/>
      <w:r w:rsidRPr="00733A74">
        <w:t>)</w:t>
      </w:r>
      <w:r w:rsidRPr="00733A74">
        <w:tab/>
        <w:t xml:space="preserve">is an </w:t>
      </w:r>
      <w:r w:rsidR="00733A74" w:rsidRPr="00733A74">
        <w:rPr>
          <w:position w:val="6"/>
          <w:sz w:val="16"/>
        </w:rPr>
        <w:t>*</w:t>
      </w:r>
      <w:r w:rsidRPr="00733A74">
        <w:t xml:space="preserve">associate entity of the entity mentioned in </w:t>
      </w:r>
      <w:r w:rsidR="00285945" w:rsidRPr="00733A74">
        <w:t>paragraph (</w:t>
      </w:r>
      <w:r w:rsidRPr="00733A74">
        <w:t>b) of this subsection; and</w:t>
      </w:r>
    </w:p>
    <w:p w14:paraId="48C6C043" w14:textId="77777777" w:rsidR="00180E20" w:rsidRPr="00733A74" w:rsidRDefault="00180E20" w:rsidP="00733A74">
      <w:pPr>
        <w:pStyle w:val="paragraphsub"/>
      </w:pPr>
      <w:r w:rsidRPr="00733A74">
        <w:tab/>
        <w:t>(ii)</w:t>
      </w:r>
      <w:r w:rsidRPr="00733A74">
        <w:tab/>
        <w:t xml:space="preserve">is required to lodge an </w:t>
      </w:r>
      <w:r w:rsidR="00733A74" w:rsidRPr="00733A74">
        <w:rPr>
          <w:position w:val="6"/>
          <w:sz w:val="16"/>
        </w:rPr>
        <w:t>*</w:t>
      </w:r>
      <w:r w:rsidRPr="00733A74">
        <w:t>income tax return for the income year.</w:t>
      </w:r>
    </w:p>
    <w:p w14:paraId="0BCAAC46" w14:textId="77777777" w:rsidR="00180E20" w:rsidRPr="00733A74" w:rsidRDefault="00180E20" w:rsidP="00733A74">
      <w:pPr>
        <w:pStyle w:val="subsection"/>
      </w:pPr>
      <w:r w:rsidRPr="00733A74">
        <w:tab/>
        <w:t>(2)</w:t>
      </w:r>
      <w:r w:rsidRPr="00733A74">
        <w:tab/>
        <w:t xml:space="preserve">For the purposes of </w:t>
      </w:r>
      <w:r w:rsidR="00DF1049" w:rsidRPr="00733A74">
        <w:t>sub</w:t>
      </w:r>
      <w:r w:rsidR="00D550B3" w:rsidRPr="00733A74">
        <w:t>paragraph</w:t>
      </w:r>
      <w:r w:rsidRPr="00733A74">
        <w:t> (</w:t>
      </w:r>
      <w:r w:rsidR="00D550B3" w:rsidRPr="00733A74">
        <w:t>1</w:t>
      </w:r>
      <w:r w:rsidRPr="00733A74">
        <w:t>)</w:t>
      </w:r>
      <w:r w:rsidR="00D550B3" w:rsidRPr="00733A74">
        <w:t>(c)</w:t>
      </w:r>
      <w:r w:rsidR="00DF1049" w:rsidRPr="00733A74">
        <w:t>(</w:t>
      </w:r>
      <w:proofErr w:type="spellStart"/>
      <w:r w:rsidR="00DF1049" w:rsidRPr="00733A74">
        <w:t>i</w:t>
      </w:r>
      <w:proofErr w:type="spellEnd"/>
      <w:r w:rsidR="00DF1049" w:rsidRPr="00733A74">
        <w:t>)</w:t>
      </w:r>
      <w:r w:rsidRPr="00733A74">
        <w:t xml:space="preserve">, in determining whether an entity is an </w:t>
      </w:r>
      <w:r w:rsidRPr="00733A74">
        <w:rPr>
          <w:b/>
          <w:i/>
        </w:rPr>
        <w:t>associate entity</w:t>
      </w:r>
      <w:r w:rsidRPr="00733A74">
        <w:t xml:space="preserve"> of another entity:</w:t>
      </w:r>
    </w:p>
    <w:p w14:paraId="63D9D952" w14:textId="77777777" w:rsidR="00D45A8A" w:rsidRPr="00C6197E" w:rsidRDefault="00D45A8A" w:rsidP="00D45A8A">
      <w:pPr>
        <w:pStyle w:val="paragraph"/>
      </w:pPr>
      <w:r w:rsidRPr="00C6197E">
        <w:tab/>
        <w:t>(aa)</w:t>
      </w:r>
      <w:r w:rsidRPr="00C6197E">
        <w:tab/>
        <w:t>disregard the requirement in subsections 820</w:t>
      </w:r>
      <w:r>
        <w:noBreakHyphen/>
      </w:r>
      <w:r w:rsidRPr="00C6197E">
        <w:t xml:space="preserve">905(1) and (2A) that the entity is an </w:t>
      </w:r>
      <w:r w:rsidRPr="006C6479">
        <w:rPr>
          <w:position w:val="6"/>
          <w:sz w:val="16"/>
        </w:rPr>
        <w:t>*</w:t>
      </w:r>
      <w:r w:rsidRPr="00C6197E">
        <w:t>associate of the other entity, unless only paragraph 820</w:t>
      </w:r>
      <w:r>
        <w:noBreakHyphen/>
      </w:r>
      <w:r w:rsidRPr="00C6197E">
        <w:t>905(1)(b) applies; and</w:t>
      </w:r>
    </w:p>
    <w:p w14:paraId="793FBC6A" w14:textId="77777777" w:rsidR="00180E20" w:rsidRPr="00733A74" w:rsidRDefault="00180E20" w:rsidP="00733A74">
      <w:pPr>
        <w:pStyle w:val="paragraph"/>
      </w:pPr>
      <w:r w:rsidRPr="00733A74">
        <w:tab/>
        <w:t>(a)</w:t>
      </w:r>
      <w:r w:rsidRPr="00733A74">
        <w:tab/>
        <w:t>treat the references in paragraphs 820</w:t>
      </w:r>
      <w:r w:rsidR="00733A74">
        <w:noBreakHyphen/>
      </w:r>
      <w:r w:rsidRPr="00733A74">
        <w:t>905(1)(a) and 820</w:t>
      </w:r>
      <w:r w:rsidR="00733A74">
        <w:noBreakHyphen/>
      </w:r>
      <w:r w:rsidRPr="00733A74">
        <w:t xml:space="preserve">905(2A)(a) to “an </w:t>
      </w:r>
      <w:r w:rsidR="00733A74" w:rsidRPr="00733A74">
        <w:rPr>
          <w:position w:val="6"/>
          <w:sz w:val="16"/>
        </w:rPr>
        <w:t>*</w:t>
      </w:r>
      <w:r w:rsidRPr="00733A74">
        <w:t xml:space="preserve">associate interest of 50% or more” as instead being a reference to “a </w:t>
      </w:r>
      <w:r w:rsidR="00733A74" w:rsidRPr="00733A74">
        <w:rPr>
          <w:position w:val="6"/>
          <w:sz w:val="16"/>
        </w:rPr>
        <w:t>*</w:t>
      </w:r>
      <w:r w:rsidRPr="00733A74">
        <w:t>TC control interest of 20% or more”; and</w:t>
      </w:r>
    </w:p>
    <w:p w14:paraId="1D2C172F" w14:textId="77777777" w:rsidR="00180E20" w:rsidRPr="00733A74" w:rsidRDefault="00180E20" w:rsidP="00733A74">
      <w:pPr>
        <w:pStyle w:val="paragraph"/>
      </w:pPr>
      <w:r w:rsidRPr="00733A74">
        <w:tab/>
        <w:t>(b)</w:t>
      </w:r>
      <w:r w:rsidRPr="00733A74">
        <w:tab/>
        <w:t>treat subsection 820</w:t>
      </w:r>
      <w:r w:rsidR="00733A74">
        <w:noBreakHyphen/>
      </w:r>
      <w:r w:rsidRPr="00733A74">
        <w:t xml:space="preserve">860(3) as applying for the purposes of determining whether the entity is an associate entity of the other entity (as a result of </w:t>
      </w:r>
      <w:r w:rsidR="00285945" w:rsidRPr="00733A74">
        <w:t>paragraph (</w:t>
      </w:r>
      <w:r w:rsidRPr="00733A74">
        <w:t>a) of this subsection); and</w:t>
      </w:r>
    </w:p>
    <w:p w14:paraId="3F823679" w14:textId="77777777" w:rsidR="00180E20" w:rsidRPr="00733A74" w:rsidRDefault="00180E20" w:rsidP="00733A74">
      <w:pPr>
        <w:pStyle w:val="paragraph"/>
      </w:pPr>
      <w:r w:rsidRPr="00733A74">
        <w:tab/>
        <w:t>(c)</w:t>
      </w:r>
      <w:r w:rsidRPr="00733A74">
        <w:tab/>
        <w:t>treat the purposes mentioned in subparagraphs 820</w:t>
      </w:r>
      <w:r w:rsidR="00733A74">
        <w:noBreakHyphen/>
      </w:r>
      <w:r w:rsidRPr="00733A74">
        <w:t>870(1)(b)(</w:t>
      </w:r>
      <w:proofErr w:type="spellStart"/>
      <w:r w:rsidRPr="00733A74">
        <w:t>i</w:t>
      </w:r>
      <w:proofErr w:type="spellEnd"/>
      <w:r w:rsidRPr="00733A74">
        <w:t xml:space="preserve">) and (ii) as including the purposes of determining whether the entity is an associate entity of the other entity (as a result of </w:t>
      </w:r>
      <w:r w:rsidR="00285945" w:rsidRPr="00733A74">
        <w:t>paragraph (</w:t>
      </w:r>
      <w:r w:rsidRPr="00733A74">
        <w:t>a) of this subsection).</w:t>
      </w:r>
    </w:p>
    <w:p w14:paraId="017095FB" w14:textId="77777777" w:rsidR="00180E20" w:rsidRPr="00733A74" w:rsidRDefault="00180E20" w:rsidP="00733A74">
      <w:pPr>
        <w:pStyle w:val="subsection"/>
      </w:pPr>
      <w:r w:rsidRPr="00733A74">
        <w:tab/>
        <w:t>(3)</w:t>
      </w:r>
      <w:r w:rsidRPr="00733A74">
        <w:tab/>
        <w:t>For the purposes of subsection 820</w:t>
      </w:r>
      <w:r w:rsidR="00733A74">
        <w:noBreakHyphen/>
      </w:r>
      <w:r w:rsidRPr="00733A74">
        <w:t>46(5), this section also applies to the entity mentioned in that subsection in relation to an income year if:</w:t>
      </w:r>
    </w:p>
    <w:p w14:paraId="57365F60" w14:textId="77777777" w:rsidR="00180E20" w:rsidRPr="00733A74" w:rsidRDefault="00180E20" w:rsidP="00733A74">
      <w:pPr>
        <w:pStyle w:val="paragraph"/>
      </w:pPr>
      <w:r w:rsidRPr="00733A74">
        <w:tab/>
        <w:t>(a)</w:t>
      </w:r>
      <w:r w:rsidRPr="00733A74">
        <w:tab/>
        <w:t xml:space="preserve">the entity has entered into a </w:t>
      </w:r>
      <w:r w:rsidR="00733A74" w:rsidRPr="00733A74">
        <w:rPr>
          <w:position w:val="6"/>
          <w:sz w:val="16"/>
        </w:rPr>
        <w:t>*</w:t>
      </w:r>
      <w:r w:rsidRPr="00733A74">
        <w:t>cross staple arrangement with one or more other entities; and</w:t>
      </w:r>
    </w:p>
    <w:p w14:paraId="5BF5D19F" w14:textId="77777777" w:rsidR="00180E20" w:rsidRPr="00733A74" w:rsidRDefault="00180E20" w:rsidP="00733A74">
      <w:pPr>
        <w:pStyle w:val="paragraph"/>
      </w:pPr>
      <w:r w:rsidRPr="00733A74">
        <w:tab/>
        <w:t>(b)</w:t>
      </w:r>
      <w:r w:rsidRPr="00733A74">
        <w:tab/>
        <w:t>one or more of those other entities has made a choice under subsection 820</w:t>
      </w:r>
      <w:r w:rsidR="00733A74">
        <w:noBreakHyphen/>
      </w:r>
      <w:r w:rsidRPr="00733A74">
        <w:t>46(4) in relation to that income year (including a choice that is taken to be made under subsection 820</w:t>
      </w:r>
      <w:r w:rsidR="00733A74">
        <w:noBreakHyphen/>
      </w:r>
      <w:r w:rsidRPr="00733A74">
        <w:t>46(5)).</w:t>
      </w:r>
    </w:p>
    <w:p w14:paraId="0077ADB6" w14:textId="77777777" w:rsidR="00180E20" w:rsidRPr="00733A74" w:rsidRDefault="00180E20" w:rsidP="00733A74">
      <w:pPr>
        <w:pStyle w:val="ActHead5"/>
      </w:pPr>
      <w:bookmarkStart w:id="35" w:name="_Hlk135995497"/>
      <w:bookmarkStart w:id="36" w:name="_Toc163554055"/>
      <w:r w:rsidRPr="00B828CD">
        <w:rPr>
          <w:rStyle w:val="CharSectno"/>
        </w:rPr>
        <w:t>820</w:t>
      </w:r>
      <w:r w:rsidR="00733A74" w:rsidRPr="00B828CD">
        <w:rPr>
          <w:rStyle w:val="CharSectno"/>
        </w:rPr>
        <w:noBreakHyphen/>
      </w:r>
      <w:r w:rsidRPr="00B828CD">
        <w:rPr>
          <w:rStyle w:val="CharSectno"/>
        </w:rPr>
        <w:t>49</w:t>
      </w:r>
      <w:r w:rsidRPr="00733A74">
        <w:t xml:space="preserve">  Meaning of </w:t>
      </w:r>
      <w:r w:rsidRPr="00733A74">
        <w:rPr>
          <w:i/>
        </w:rPr>
        <w:t>obligor group</w:t>
      </w:r>
      <w:r w:rsidRPr="00733A74">
        <w:rPr>
          <w:b w:val="0"/>
        </w:rPr>
        <w:t xml:space="preserve"> </w:t>
      </w:r>
      <w:r w:rsidRPr="00733A74">
        <w:t>etc.</w:t>
      </w:r>
      <w:bookmarkEnd w:id="36"/>
    </w:p>
    <w:bookmarkEnd w:id="35"/>
    <w:p w14:paraId="0A4FD6A5" w14:textId="77777777" w:rsidR="00180E20" w:rsidRPr="00733A74" w:rsidRDefault="00180E20" w:rsidP="00733A74">
      <w:pPr>
        <w:pStyle w:val="subsection"/>
      </w:pPr>
      <w:r w:rsidRPr="00733A74">
        <w:tab/>
        <w:t>(1)</w:t>
      </w:r>
      <w:r w:rsidRPr="00733A74">
        <w:tab/>
        <w:t>Subsection (2) applies if:</w:t>
      </w:r>
    </w:p>
    <w:p w14:paraId="33EA1BE9" w14:textId="77777777" w:rsidR="00180E20" w:rsidRPr="00733A74" w:rsidRDefault="00180E20" w:rsidP="00733A74">
      <w:pPr>
        <w:pStyle w:val="paragraph"/>
      </w:pPr>
      <w:r w:rsidRPr="00733A74">
        <w:tab/>
        <w:t>(a)</w:t>
      </w:r>
      <w:r w:rsidRPr="00733A74">
        <w:tab/>
        <w:t xml:space="preserve">an entity (the </w:t>
      </w:r>
      <w:r w:rsidRPr="00733A74">
        <w:rPr>
          <w:b/>
          <w:i/>
        </w:rPr>
        <w:t>borrower</w:t>
      </w:r>
      <w:r w:rsidRPr="00733A74">
        <w:t xml:space="preserve">) has issued a </w:t>
      </w:r>
      <w:r w:rsidR="00733A74" w:rsidRPr="00733A74">
        <w:rPr>
          <w:position w:val="6"/>
          <w:sz w:val="16"/>
        </w:rPr>
        <w:t>*</w:t>
      </w:r>
      <w:r w:rsidRPr="00733A74">
        <w:t xml:space="preserve">debt interest to another entity (the </w:t>
      </w:r>
      <w:r w:rsidRPr="00733A74">
        <w:rPr>
          <w:b/>
          <w:i/>
        </w:rPr>
        <w:t>creditor</w:t>
      </w:r>
      <w:r w:rsidRPr="00733A74">
        <w:t>); and</w:t>
      </w:r>
    </w:p>
    <w:p w14:paraId="373D7FD1" w14:textId="151A1CEF" w:rsidR="00180E20" w:rsidRPr="00733A74" w:rsidRDefault="00180E20" w:rsidP="00733A74">
      <w:pPr>
        <w:pStyle w:val="paragraph"/>
      </w:pPr>
      <w:r w:rsidRPr="00733A74">
        <w:tab/>
        <w:t>(b)</w:t>
      </w:r>
      <w:r w:rsidRPr="00733A74">
        <w:tab/>
        <w:t xml:space="preserve">the creditor has recourse for payment of the debt to which the debt interest relates to </w:t>
      </w:r>
      <w:r w:rsidR="009C068C" w:rsidRPr="00C6197E">
        <w:t>assets</w:t>
      </w:r>
      <w:r w:rsidRPr="00733A74">
        <w:t xml:space="preserve"> of one or more other entities (each of which is an </w:t>
      </w:r>
      <w:r w:rsidRPr="00733A74">
        <w:rPr>
          <w:b/>
          <w:i/>
        </w:rPr>
        <w:t>obligor entity</w:t>
      </w:r>
      <w:r w:rsidRPr="00733A74">
        <w:t>).</w:t>
      </w:r>
    </w:p>
    <w:p w14:paraId="4D5D3FAB" w14:textId="77777777" w:rsidR="00180E20" w:rsidRPr="00733A74" w:rsidRDefault="00180E20" w:rsidP="00733A74">
      <w:pPr>
        <w:pStyle w:val="subsection"/>
      </w:pPr>
      <w:r w:rsidRPr="00733A74">
        <w:tab/>
        <w:t>(2)</w:t>
      </w:r>
      <w:r w:rsidRPr="00733A74">
        <w:tab/>
        <w:t xml:space="preserve">Each obligor entity and the borrower is a </w:t>
      </w:r>
      <w:r w:rsidRPr="00733A74">
        <w:rPr>
          <w:b/>
          <w:i/>
        </w:rPr>
        <w:t>member</w:t>
      </w:r>
      <w:r w:rsidRPr="00733A74">
        <w:t xml:space="preserve"> of an </w:t>
      </w:r>
      <w:r w:rsidRPr="00733A74">
        <w:rPr>
          <w:b/>
          <w:i/>
        </w:rPr>
        <w:t>obligor group</w:t>
      </w:r>
      <w:r w:rsidRPr="00733A74">
        <w:t xml:space="preserve"> in relation to the </w:t>
      </w:r>
      <w:r w:rsidR="00733A74" w:rsidRPr="00733A74">
        <w:rPr>
          <w:position w:val="6"/>
          <w:sz w:val="16"/>
        </w:rPr>
        <w:t>*</w:t>
      </w:r>
      <w:r w:rsidRPr="00733A74">
        <w:t>debt interest.</w:t>
      </w:r>
    </w:p>
    <w:p w14:paraId="569E415B" w14:textId="77777777" w:rsidR="00A904D8" w:rsidRPr="00C6197E" w:rsidRDefault="00A904D8" w:rsidP="00A904D8">
      <w:pPr>
        <w:pStyle w:val="subsection"/>
      </w:pPr>
      <w:bookmarkStart w:id="37" w:name="_Hlk146017498"/>
      <w:bookmarkStart w:id="38" w:name="_Hlk135995498"/>
      <w:r w:rsidRPr="00C6197E">
        <w:tab/>
        <w:t>(3)</w:t>
      </w:r>
      <w:r w:rsidRPr="00C6197E">
        <w:tab/>
        <w:t xml:space="preserve">For the purposes of paragraph (1)(b), disregard assets that are </w:t>
      </w:r>
      <w:r w:rsidRPr="006C6479">
        <w:rPr>
          <w:position w:val="6"/>
          <w:sz w:val="16"/>
        </w:rPr>
        <w:t>*</w:t>
      </w:r>
      <w:r w:rsidRPr="00C6197E">
        <w:t>membership interests in the borrower.</w:t>
      </w:r>
    </w:p>
    <w:p w14:paraId="0D6050E6" w14:textId="77777777" w:rsidR="00180E20" w:rsidRPr="00733A74" w:rsidRDefault="00180E20" w:rsidP="00733A74">
      <w:pPr>
        <w:pStyle w:val="ActHead5"/>
      </w:pPr>
      <w:bookmarkStart w:id="39" w:name="_Toc163554056"/>
      <w:bookmarkEnd w:id="37"/>
      <w:r w:rsidRPr="00B828CD">
        <w:rPr>
          <w:rStyle w:val="CharSectno"/>
        </w:rPr>
        <w:t>820</w:t>
      </w:r>
      <w:r w:rsidR="00733A74" w:rsidRPr="00B828CD">
        <w:rPr>
          <w:rStyle w:val="CharSectno"/>
        </w:rPr>
        <w:noBreakHyphen/>
      </w:r>
      <w:r w:rsidRPr="00B828CD">
        <w:rPr>
          <w:rStyle w:val="CharSectno"/>
        </w:rPr>
        <w:t>50</w:t>
      </w:r>
      <w:r w:rsidRPr="00733A74">
        <w:t xml:space="preserve">  Amount of debt deduction disallowed</w:t>
      </w:r>
      <w:bookmarkEnd w:id="39"/>
    </w:p>
    <w:bookmarkEnd w:id="38"/>
    <w:p w14:paraId="430C4FDC" w14:textId="77777777" w:rsidR="00180E20" w:rsidRPr="00733A74" w:rsidRDefault="00180E20" w:rsidP="00733A74">
      <w:pPr>
        <w:pStyle w:val="subsection"/>
      </w:pPr>
      <w:r w:rsidRPr="00733A74">
        <w:tab/>
        <w:t>(1)</w:t>
      </w:r>
      <w:r w:rsidRPr="00733A74">
        <w:tab/>
        <w:t xml:space="preserve">The amount (the </w:t>
      </w:r>
      <w:r w:rsidRPr="00733A74">
        <w:rPr>
          <w:b/>
          <w:i/>
        </w:rPr>
        <w:t>total disallowed amount</w:t>
      </w:r>
      <w:r w:rsidRPr="00733A74">
        <w:t>) disallowed under subsection 820</w:t>
      </w:r>
      <w:r w:rsidR="00733A74">
        <w:noBreakHyphen/>
      </w:r>
      <w:r w:rsidRPr="00733A74">
        <w:t xml:space="preserve">46(1) of the </w:t>
      </w:r>
      <w:r w:rsidR="00733A74" w:rsidRPr="00733A74">
        <w:rPr>
          <w:position w:val="6"/>
          <w:sz w:val="16"/>
        </w:rPr>
        <w:t>*</w:t>
      </w:r>
      <w:r w:rsidRPr="00733A74">
        <w:t>debt deductions of an entity for an income year is:</w:t>
      </w:r>
    </w:p>
    <w:p w14:paraId="4A608FA0" w14:textId="77777777" w:rsidR="00180E20" w:rsidRPr="00733A74" w:rsidRDefault="00180E20" w:rsidP="00733A74">
      <w:pPr>
        <w:pStyle w:val="paragraph"/>
      </w:pPr>
      <w:r w:rsidRPr="00733A74">
        <w:tab/>
        <w:t>(a)</w:t>
      </w:r>
      <w:r w:rsidRPr="00733A74">
        <w:tab/>
        <w:t xml:space="preserve">if the entity has </w:t>
      </w:r>
      <w:r w:rsidRPr="00733A74">
        <w:rPr>
          <w:i/>
        </w:rPr>
        <w:t>not</w:t>
      </w:r>
      <w:r w:rsidRPr="00733A74">
        <w:t xml:space="preserve"> made a choice under subsection 820</w:t>
      </w:r>
      <w:r w:rsidR="00733A74">
        <w:noBreakHyphen/>
      </w:r>
      <w:r w:rsidRPr="00733A74">
        <w:t xml:space="preserve">46(3) or (4) in relation to the income year (fixed ratio test applies)—the amount by which the entity’s </w:t>
      </w:r>
      <w:r w:rsidR="00733A74" w:rsidRPr="00733A74">
        <w:rPr>
          <w:position w:val="6"/>
          <w:sz w:val="16"/>
        </w:rPr>
        <w:t>*</w:t>
      </w:r>
      <w:r w:rsidRPr="00733A74">
        <w:t xml:space="preserve">net debt deductions for the income year exceed the entity’s </w:t>
      </w:r>
      <w:r w:rsidR="00733A74" w:rsidRPr="00733A74">
        <w:rPr>
          <w:position w:val="6"/>
          <w:sz w:val="16"/>
        </w:rPr>
        <w:t>*</w:t>
      </w:r>
      <w:r w:rsidRPr="00733A74">
        <w:t>fixed ratio earnings limit for the income year (see section 820</w:t>
      </w:r>
      <w:r w:rsidR="00733A74">
        <w:noBreakHyphen/>
      </w:r>
      <w:r w:rsidRPr="00733A74">
        <w:t>51); or</w:t>
      </w:r>
    </w:p>
    <w:p w14:paraId="7572CBC2" w14:textId="77777777" w:rsidR="00180E20" w:rsidRPr="00733A74" w:rsidRDefault="00180E20" w:rsidP="00733A74">
      <w:pPr>
        <w:pStyle w:val="paragraph"/>
      </w:pPr>
      <w:r w:rsidRPr="00733A74">
        <w:tab/>
        <w:t>(b)</w:t>
      </w:r>
      <w:r w:rsidRPr="00733A74">
        <w:tab/>
        <w:t>if the entity has made a choice under subsection 820</w:t>
      </w:r>
      <w:r w:rsidR="00733A74">
        <w:noBreakHyphen/>
      </w:r>
      <w:r w:rsidRPr="00733A74">
        <w:t xml:space="preserve">46(3) in relation to the income year (group ratio test applies)—the amount by which the entity’s net debt deductions for the income year exceed the entity’s </w:t>
      </w:r>
      <w:r w:rsidR="00733A74" w:rsidRPr="00733A74">
        <w:rPr>
          <w:position w:val="6"/>
          <w:sz w:val="16"/>
        </w:rPr>
        <w:t>*</w:t>
      </w:r>
      <w:r w:rsidRPr="00733A74">
        <w:t>group ratio earnings limit for the income year (see section 820</w:t>
      </w:r>
      <w:r w:rsidR="00733A74">
        <w:noBreakHyphen/>
      </w:r>
      <w:r w:rsidRPr="00733A74">
        <w:t>51); or</w:t>
      </w:r>
    </w:p>
    <w:p w14:paraId="4FFFBB20" w14:textId="77777777" w:rsidR="00180E20" w:rsidRPr="00733A74" w:rsidRDefault="00180E20" w:rsidP="00733A74">
      <w:pPr>
        <w:pStyle w:val="paragraph"/>
      </w:pPr>
      <w:r w:rsidRPr="00733A74">
        <w:tab/>
        <w:t>(c)</w:t>
      </w:r>
      <w:r w:rsidRPr="00733A74">
        <w:tab/>
        <w:t>if the entity has made a choice under subsection 820</w:t>
      </w:r>
      <w:r w:rsidR="00733A74">
        <w:noBreakHyphen/>
      </w:r>
      <w:r w:rsidRPr="00733A74">
        <w:t xml:space="preserve">46(4) in relation to the income year (third party debt test applies)—the amount by which the entity’s debt deductions for the income year exceed the entity’s </w:t>
      </w:r>
      <w:r w:rsidR="00733A74" w:rsidRPr="00733A74">
        <w:rPr>
          <w:position w:val="6"/>
          <w:sz w:val="16"/>
        </w:rPr>
        <w:t>*</w:t>
      </w:r>
      <w:r w:rsidRPr="00733A74">
        <w:t>third party earnings limit for the income year (see section 820</w:t>
      </w:r>
      <w:r w:rsidR="00733A74">
        <w:noBreakHyphen/>
      </w:r>
      <w:r w:rsidRPr="00733A74">
        <w:t>427A).</w:t>
      </w:r>
    </w:p>
    <w:p w14:paraId="20BA98F6" w14:textId="77777777" w:rsidR="00180E20" w:rsidRPr="00733A74" w:rsidRDefault="00180E20" w:rsidP="00733A74">
      <w:pPr>
        <w:pStyle w:val="notetext"/>
      </w:pPr>
      <w:r w:rsidRPr="00733A74">
        <w:t>Note 1:</w:t>
      </w:r>
      <w:r w:rsidRPr="00733A74">
        <w:tab/>
        <w:t>The disallowed amount also does not form part of the cost base of a CGT asset. See section 110</w:t>
      </w:r>
      <w:r w:rsidR="00733A74">
        <w:noBreakHyphen/>
      </w:r>
      <w:r w:rsidRPr="00733A74">
        <w:t>54.</w:t>
      </w:r>
    </w:p>
    <w:p w14:paraId="318AE325" w14:textId="77777777" w:rsidR="00180E20" w:rsidRPr="00733A74" w:rsidRDefault="00180E20" w:rsidP="00733A74">
      <w:pPr>
        <w:pStyle w:val="notetext"/>
      </w:pPr>
      <w:r w:rsidRPr="00733A74">
        <w:t>Note 2:</w:t>
      </w:r>
      <w:r w:rsidRPr="00733A74">
        <w:tab/>
        <w:t>The entity’s net debt deductions for the income year can be a negative amount.</w:t>
      </w:r>
    </w:p>
    <w:p w14:paraId="3838CABF" w14:textId="77777777" w:rsidR="00180E20" w:rsidRPr="00733A74" w:rsidRDefault="00180E20" w:rsidP="00733A74">
      <w:pPr>
        <w:pStyle w:val="subsection"/>
      </w:pPr>
      <w:r w:rsidRPr="00733A74">
        <w:tab/>
        <w:t>(2)</w:t>
      </w:r>
      <w:r w:rsidRPr="00733A74">
        <w:tab/>
        <w:t xml:space="preserve">The amount by which a particular </w:t>
      </w:r>
      <w:r w:rsidR="00733A74" w:rsidRPr="00733A74">
        <w:rPr>
          <w:position w:val="6"/>
          <w:sz w:val="16"/>
        </w:rPr>
        <w:t>*</w:t>
      </w:r>
      <w:r w:rsidRPr="00733A74">
        <w:t xml:space="preserve">debt deduction is disallowed as a result of </w:t>
      </w:r>
      <w:r w:rsidR="005F46BB" w:rsidRPr="00733A74">
        <w:t>subsection (</w:t>
      </w:r>
      <w:r w:rsidRPr="00733A74">
        <w:t>1) is worked out as follows:</w:t>
      </w:r>
    </w:p>
    <w:p w14:paraId="75C6E616" w14:textId="77777777" w:rsidR="00180E20" w:rsidRPr="00733A74" w:rsidRDefault="00180E20" w:rsidP="00733A74">
      <w:pPr>
        <w:pStyle w:val="paragraph"/>
      </w:pPr>
      <w:r w:rsidRPr="00733A74">
        <w:tab/>
        <w:t>(a)</w:t>
      </w:r>
      <w:r w:rsidRPr="00733A74">
        <w:tab/>
        <w:t xml:space="preserve">first, divide the total disallowed amount by the </w:t>
      </w:r>
      <w:r w:rsidR="00733A74" w:rsidRPr="00733A74">
        <w:rPr>
          <w:position w:val="6"/>
          <w:sz w:val="16"/>
        </w:rPr>
        <w:t>*</w:t>
      </w:r>
      <w:r w:rsidRPr="00733A74">
        <w:t>debt deductions of the entity for the income year;</w:t>
      </w:r>
    </w:p>
    <w:p w14:paraId="6A75DEFD" w14:textId="77777777" w:rsidR="00180E20" w:rsidRPr="00733A74" w:rsidRDefault="00180E20" w:rsidP="00733A74">
      <w:pPr>
        <w:pStyle w:val="paragraph"/>
      </w:pPr>
      <w:r w:rsidRPr="00733A74">
        <w:tab/>
        <w:t>(b)</w:t>
      </w:r>
      <w:r w:rsidRPr="00733A74">
        <w:tab/>
        <w:t xml:space="preserve">next, multiply the amount of the particular debt deduction by the result of </w:t>
      </w:r>
      <w:r w:rsidR="00285945" w:rsidRPr="00733A74">
        <w:t>paragraph (</w:t>
      </w:r>
      <w:r w:rsidRPr="00733A74">
        <w:t>a).</w:t>
      </w:r>
    </w:p>
    <w:p w14:paraId="46F879A2" w14:textId="77777777" w:rsidR="00180E20" w:rsidRPr="00733A74" w:rsidRDefault="00180E20" w:rsidP="00733A74">
      <w:pPr>
        <w:pStyle w:val="subsection"/>
      </w:pPr>
      <w:r w:rsidRPr="00733A74">
        <w:tab/>
        <w:t>(3)</w:t>
      </w:r>
      <w:r w:rsidRPr="00733A74">
        <w:tab/>
        <w:t xml:space="preserve">An entity’s </w:t>
      </w:r>
      <w:r w:rsidRPr="00733A74">
        <w:rPr>
          <w:b/>
          <w:i/>
        </w:rPr>
        <w:t>net debt deductions</w:t>
      </w:r>
      <w:r w:rsidRPr="00733A74">
        <w:t xml:space="preserve"> for an income year is worked out as follows:</w:t>
      </w:r>
    </w:p>
    <w:p w14:paraId="455F2101" w14:textId="220A8E57" w:rsidR="00180E20" w:rsidRPr="00733A74" w:rsidRDefault="00180E20" w:rsidP="00733A74">
      <w:pPr>
        <w:pStyle w:val="paragraph"/>
      </w:pPr>
      <w:r w:rsidRPr="00733A74">
        <w:tab/>
        <w:t>(a)</w:t>
      </w:r>
      <w:r w:rsidRPr="00733A74">
        <w:tab/>
        <w:t xml:space="preserve">first, work out the sum of the entity’s </w:t>
      </w:r>
      <w:r w:rsidR="00733A74" w:rsidRPr="00733A74">
        <w:rPr>
          <w:position w:val="6"/>
          <w:sz w:val="16"/>
        </w:rPr>
        <w:t>*</w:t>
      </w:r>
      <w:r w:rsidRPr="00733A74">
        <w:t>debt deductions (disregarding this Division</w:t>
      </w:r>
      <w:r w:rsidR="005D7A57" w:rsidRPr="005D7A57">
        <w:t xml:space="preserve"> </w:t>
      </w:r>
      <w:r w:rsidR="005D7A57" w:rsidRPr="00C6197E">
        <w:t>other than Subdivision 820</w:t>
      </w:r>
      <w:r w:rsidR="005D7A57">
        <w:noBreakHyphen/>
      </w:r>
      <w:r w:rsidR="005D7A57" w:rsidRPr="00C6197E">
        <w:t>EAA</w:t>
      </w:r>
      <w:r w:rsidRPr="00733A74">
        <w:t>) for the income year;</w:t>
      </w:r>
    </w:p>
    <w:p w14:paraId="6D820571" w14:textId="77777777" w:rsidR="00180E20" w:rsidRPr="00733A74" w:rsidRDefault="00180E20" w:rsidP="00733A74">
      <w:pPr>
        <w:pStyle w:val="paragraph"/>
      </w:pPr>
      <w:r w:rsidRPr="00733A74">
        <w:tab/>
        <w:t>(b)</w:t>
      </w:r>
      <w:r w:rsidRPr="00733A74">
        <w:tab/>
        <w:t>next, work out the sum of each amount included in the entity’s assessable income for that year that is:</w:t>
      </w:r>
    </w:p>
    <w:p w14:paraId="3017B757" w14:textId="77777777" w:rsidR="00180E20" w:rsidRPr="00733A74" w:rsidRDefault="00180E20" w:rsidP="00733A74">
      <w:pPr>
        <w:pStyle w:val="paragraphsub"/>
      </w:pPr>
      <w:r w:rsidRPr="00733A74">
        <w:tab/>
        <w:t>(</w:t>
      </w:r>
      <w:proofErr w:type="spellStart"/>
      <w:r w:rsidRPr="00733A74">
        <w:t>i</w:t>
      </w:r>
      <w:proofErr w:type="spellEnd"/>
      <w:r w:rsidRPr="00733A74">
        <w:t>)</w:t>
      </w:r>
      <w:r w:rsidRPr="00733A74">
        <w:tab/>
        <w:t>interest, an amount in the nature of interest, or any other amount that is economically equivalent to interest; or</w:t>
      </w:r>
    </w:p>
    <w:p w14:paraId="18E13EAD" w14:textId="77777777" w:rsidR="00180E20" w:rsidRPr="00733A74" w:rsidRDefault="00180E20" w:rsidP="00733A74">
      <w:pPr>
        <w:pStyle w:val="paragraphsub"/>
      </w:pPr>
      <w:r w:rsidRPr="00733A74">
        <w:tab/>
        <w:t>(ii)</w:t>
      </w:r>
      <w:r w:rsidRPr="00733A74">
        <w:tab/>
        <w:t xml:space="preserve">any amount directly incurred by another entity in obtaining or maintaining the financial benefits received, or to be received, by the other entity under a </w:t>
      </w:r>
      <w:r w:rsidR="00733A74" w:rsidRPr="00733A74">
        <w:rPr>
          <w:position w:val="6"/>
          <w:sz w:val="16"/>
        </w:rPr>
        <w:t>*</w:t>
      </w:r>
      <w:r w:rsidRPr="00733A74">
        <w:t xml:space="preserve">scheme giving rise to a </w:t>
      </w:r>
      <w:r w:rsidR="00733A74" w:rsidRPr="00733A74">
        <w:rPr>
          <w:position w:val="6"/>
          <w:sz w:val="16"/>
        </w:rPr>
        <w:t>*</w:t>
      </w:r>
      <w:r w:rsidRPr="00733A74">
        <w:t>debt interest; or</w:t>
      </w:r>
    </w:p>
    <w:p w14:paraId="142E43EC" w14:textId="77777777" w:rsidR="00180E20" w:rsidRPr="00733A74" w:rsidRDefault="00180E20" w:rsidP="00733A74">
      <w:pPr>
        <w:pStyle w:val="paragraphsub"/>
      </w:pPr>
      <w:r w:rsidRPr="00733A74">
        <w:tab/>
        <w:t>(iii)</w:t>
      </w:r>
      <w:r w:rsidRPr="00733A74">
        <w:tab/>
        <w:t>any other expense that is incurred by another entity and that is specified in the regulations made for the purposes of this subparagraph;</w:t>
      </w:r>
    </w:p>
    <w:p w14:paraId="4DF07CBD" w14:textId="77777777" w:rsidR="00180E20" w:rsidRPr="00733A74" w:rsidRDefault="00180E20" w:rsidP="00733A74">
      <w:pPr>
        <w:pStyle w:val="paragraph"/>
      </w:pPr>
      <w:r w:rsidRPr="00733A74">
        <w:tab/>
        <w:t>(c)</w:t>
      </w:r>
      <w:r w:rsidRPr="00733A74">
        <w:tab/>
        <w:t xml:space="preserve">next, subtract the result of </w:t>
      </w:r>
      <w:r w:rsidR="00285945" w:rsidRPr="00733A74">
        <w:t>paragraph (</w:t>
      </w:r>
      <w:r w:rsidRPr="00733A74">
        <w:t xml:space="preserve">b) from the result of </w:t>
      </w:r>
      <w:r w:rsidR="00285945" w:rsidRPr="00733A74">
        <w:t>paragraph (</w:t>
      </w:r>
      <w:r w:rsidRPr="00733A74">
        <w:t>a).</w:t>
      </w:r>
    </w:p>
    <w:p w14:paraId="1DEE4DDB" w14:textId="77777777" w:rsidR="00180E20" w:rsidRPr="00733A74" w:rsidRDefault="00180E20" w:rsidP="00733A74">
      <w:pPr>
        <w:pStyle w:val="subsection"/>
      </w:pPr>
      <w:r w:rsidRPr="00733A74">
        <w:tab/>
        <w:t>(4)</w:t>
      </w:r>
      <w:r w:rsidRPr="00733A74">
        <w:tab/>
        <w:t xml:space="preserve">To avoid doubt, an entity’s </w:t>
      </w:r>
      <w:r w:rsidRPr="00733A74">
        <w:rPr>
          <w:b/>
          <w:i/>
        </w:rPr>
        <w:t>net debt deductions</w:t>
      </w:r>
      <w:r w:rsidRPr="00733A74">
        <w:t xml:space="preserve"> for an income year can be a negative amount.</w:t>
      </w:r>
    </w:p>
    <w:p w14:paraId="5A2D9350" w14:textId="77777777" w:rsidR="00180E20" w:rsidRPr="00733A74" w:rsidRDefault="00180E20" w:rsidP="00733A74">
      <w:pPr>
        <w:pStyle w:val="ActHead5"/>
      </w:pPr>
      <w:bookmarkStart w:id="40" w:name="_Hlk135995499"/>
      <w:bookmarkStart w:id="41" w:name="_Toc163554057"/>
      <w:r w:rsidRPr="00B828CD">
        <w:rPr>
          <w:rStyle w:val="CharSectno"/>
        </w:rPr>
        <w:t>820</w:t>
      </w:r>
      <w:r w:rsidR="00733A74" w:rsidRPr="00B828CD">
        <w:rPr>
          <w:rStyle w:val="CharSectno"/>
        </w:rPr>
        <w:noBreakHyphen/>
      </w:r>
      <w:r w:rsidRPr="00B828CD">
        <w:rPr>
          <w:rStyle w:val="CharSectno"/>
        </w:rPr>
        <w:t>51</w:t>
      </w:r>
      <w:r w:rsidRPr="00733A74">
        <w:t xml:space="preserve">  Meaning of </w:t>
      </w:r>
      <w:r w:rsidRPr="00733A74">
        <w:rPr>
          <w:i/>
        </w:rPr>
        <w:t xml:space="preserve">fixed ratio earnings limit </w:t>
      </w:r>
      <w:r w:rsidRPr="00733A74">
        <w:t xml:space="preserve">and </w:t>
      </w:r>
      <w:r w:rsidRPr="00733A74">
        <w:rPr>
          <w:i/>
        </w:rPr>
        <w:t>group ratio earnings limit</w:t>
      </w:r>
      <w:bookmarkEnd w:id="41"/>
    </w:p>
    <w:bookmarkEnd w:id="40"/>
    <w:p w14:paraId="21794C37" w14:textId="77777777" w:rsidR="00180E20" w:rsidRPr="00733A74" w:rsidRDefault="00180E20" w:rsidP="00733A74">
      <w:pPr>
        <w:pStyle w:val="subsection"/>
      </w:pPr>
      <w:r w:rsidRPr="00733A74">
        <w:tab/>
        <w:t>(1)</w:t>
      </w:r>
      <w:r w:rsidRPr="00733A74">
        <w:tab/>
        <w:t xml:space="preserve">An entity’s </w:t>
      </w:r>
      <w:r w:rsidRPr="00733A74">
        <w:rPr>
          <w:b/>
          <w:i/>
        </w:rPr>
        <w:t xml:space="preserve">fixed ratio earnings limit </w:t>
      </w:r>
      <w:r w:rsidRPr="00733A74">
        <w:t xml:space="preserve">for an income year is 30% of its </w:t>
      </w:r>
      <w:r w:rsidR="00733A74" w:rsidRPr="00733A74">
        <w:rPr>
          <w:position w:val="6"/>
          <w:sz w:val="16"/>
        </w:rPr>
        <w:t>*</w:t>
      </w:r>
      <w:r w:rsidRPr="00733A74">
        <w:t>tax EBITDA for the income year.</w:t>
      </w:r>
    </w:p>
    <w:p w14:paraId="456D9FE3" w14:textId="77777777" w:rsidR="00180E20" w:rsidRPr="00733A74" w:rsidRDefault="00180E20" w:rsidP="00733A74">
      <w:pPr>
        <w:pStyle w:val="subsection"/>
      </w:pPr>
      <w:r w:rsidRPr="00733A74">
        <w:tab/>
        <w:t>(2)</w:t>
      </w:r>
      <w:r w:rsidRPr="00733A74">
        <w:tab/>
        <w:t xml:space="preserve">An entity’s </w:t>
      </w:r>
      <w:r w:rsidRPr="00733A74">
        <w:rPr>
          <w:b/>
          <w:i/>
        </w:rPr>
        <w:t xml:space="preserve">group ratio earnings limit </w:t>
      </w:r>
      <w:r w:rsidRPr="00733A74">
        <w:t xml:space="preserve">for an income year is its </w:t>
      </w:r>
      <w:r w:rsidR="00733A74" w:rsidRPr="00733A74">
        <w:rPr>
          <w:position w:val="6"/>
          <w:sz w:val="16"/>
        </w:rPr>
        <w:t>*</w:t>
      </w:r>
      <w:r w:rsidRPr="00733A74">
        <w:t xml:space="preserve">group ratio for the income year multiplied by its </w:t>
      </w:r>
      <w:r w:rsidR="00733A74" w:rsidRPr="00733A74">
        <w:rPr>
          <w:position w:val="6"/>
          <w:sz w:val="16"/>
        </w:rPr>
        <w:t>*</w:t>
      </w:r>
      <w:r w:rsidRPr="00733A74">
        <w:t>tax EBITDA for the income year.</w:t>
      </w:r>
    </w:p>
    <w:p w14:paraId="199BB35D" w14:textId="77777777" w:rsidR="00180E20" w:rsidRPr="00733A74" w:rsidRDefault="00180E20" w:rsidP="00733A74">
      <w:pPr>
        <w:pStyle w:val="ActHead5"/>
        <w:rPr>
          <w:i/>
        </w:rPr>
      </w:pPr>
      <w:bookmarkStart w:id="42" w:name="_Hlk135995500"/>
      <w:bookmarkStart w:id="43" w:name="_Toc163554058"/>
      <w:r w:rsidRPr="00B828CD">
        <w:rPr>
          <w:rStyle w:val="CharSectno"/>
        </w:rPr>
        <w:t>820</w:t>
      </w:r>
      <w:r w:rsidR="00733A74" w:rsidRPr="00B828CD">
        <w:rPr>
          <w:rStyle w:val="CharSectno"/>
        </w:rPr>
        <w:noBreakHyphen/>
      </w:r>
      <w:r w:rsidRPr="00B828CD">
        <w:rPr>
          <w:rStyle w:val="CharSectno"/>
        </w:rPr>
        <w:t>52</w:t>
      </w:r>
      <w:r w:rsidRPr="00733A74">
        <w:t xml:space="preserve">  Meaning of </w:t>
      </w:r>
      <w:r w:rsidRPr="00733A74">
        <w:rPr>
          <w:i/>
        </w:rPr>
        <w:t>tax EBITDA</w:t>
      </w:r>
      <w:bookmarkEnd w:id="43"/>
    </w:p>
    <w:bookmarkEnd w:id="42"/>
    <w:p w14:paraId="053CBFD8" w14:textId="77777777" w:rsidR="00180E20" w:rsidRPr="00733A74" w:rsidRDefault="00180E20" w:rsidP="00733A74">
      <w:pPr>
        <w:pStyle w:val="subsection"/>
      </w:pPr>
      <w:r w:rsidRPr="00733A74">
        <w:tab/>
        <w:t>(1)</w:t>
      </w:r>
      <w:r w:rsidRPr="00733A74">
        <w:tab/>
        <w:t xml:space="preserve">An entity’s </w:t>
      </w:r>
      <w:r w:rsidRPr="00733A74">
        <w:rPr>
          <w:b/>
          <w:i/>
        </w:rPr>
        <w:t>tax EBITDA</w:t>
      </w:r>
      <w:r w:rsidRPr="00733A74">
        <w:t xml:space="preserve"> for an income year is worked out as follows:</w:t>
      </w:r>
    </w:p>
    <w:p w14:paraId="069878C5" w14:textId="7A2BCB7D" w:rsidR="00180E20" w:rsidRPr="00733A74" w:rsidRDefault="00180E20" w:rsidP="00733A74">
      <w:pPr>
        <w:pStyle w:val="paragraph"/>
      </w:pPr>
      <w:r w:rsidRPr="00733A74">
        <w:tab/>
        <w:t>(a)</w:t>
      </w:r>
      <w:r w:rsidRPr="00733A74">
        <w:tab/>
        <w:t xml:space="preserve">first, work out the entity’s taxable income or </w:t>
      </w:r>
      <w:r w:rsidR="00733A74" w:rsidRPr="00733A74">
        <w:rPr>
          <w:position w:val="6"/>
          <w:sz w:val="16"/>
        </w:rPr>
        <w:t>*</w:t>
      </w:r>
      <w:r w:rsidRPr="00733A74">
        <w:t>tax loss for the income year (disregarding the operation of this Division</w:t>
      </w:r>
      <w:bookmarkStart w:id="44" w:name="_Hlk146538021"/>
      <w:r w:rsidR="007C735F">
        <w:t xml:space="preserve"> </w:t>
      </w:r>
      <w:r w:rsidR="007C735F" w:rsidRPr="00C6197E">
        <w:t>(other than Subdivision 820</w:t>
      </w:r>
      <w:r w:rsidR="007C735F">
        <w:noBreakHyphen/>
      </w:r>
      <w:r w:rsidR="007C735F" w:rsidRPr="00C6197E">
        <w:t>EAA)</w:t>
      </w:r>
      <w:bookmarkEnd w:id="44"/>
      <w:r w:rsidRPr="00733A74">
        <w:t xml:space="preserve"> and treating a tax loss as a negative amount);</w:t>
      </w:r>
    </w:p>
    <w:p w14:paraId="225DD2FE" w14:textId="77777777" w:rsidR="00180E20" w:rsidRPr="00733A74" w:rsidRDefault="00180E20" w:rsidP="00733A74">
      <w:pPr>
        <w:pStyle w:val="paragraph"/>
      </w:pPr>
      <w:r w:rsidRPr="00733A74">
        <w:tab/>
        <w:t>(b)</w:t>
      </w:r>
      <w:r w:rsidRPr="00733A74">
        <w:tab/>
        <w:t xml:space="preserve">next, add the entity’s </w:t>
      </w:r>
      <w:r w:rsidR="00733A74" w:rsidRPr="00733A74">
        <w:rPr>
          <w:position w:val="6"/>
          <w:sz w:val="16"/>
        </w:rPr>
        <w:t>*</w:t>
      </w:r>
      <w:r w:rsidRPr="00733A74">
        <w:t>net debt deductions for the income year;</w:t>
      </w:r>
    </w:p>
    <w:p w14:paraId="0DA39C0D" w14:textId="77777777" w:rsidR="009D7AAF" w:rsidRPr="00C6197E" w:rsidRDefault="009D7AAF" w:rsidP="009D7AAF">
      <w:pPr>
        <w:pStyle w:val="paragraph"/>
      </w:pPr>
      <w:bookmarkStart w:id="45" w:name="_Hlk146790345"/>
      <w:r w:rsidRPr="00C6197E">
        <w:tab/>
        <w:t>(c)</w:t>
      </w:r>
      <w:r w:rsidRPr="00C6197E">
        <w:tab/>
        <w:t>next, add the sum of the entity’s deductions (if any) from its assessable income for the income year that are any of the following:</w:t>
      </w:r>
    </w:p>
    <w:p w14:paraId="58A6539F" w14:textId="77777777" w:rsidR="009D7AAF" w:rsidRPr="00C6197E" w:rsidRDefault="009D7AAF" w:rsidP="009D7AAF">
      <w:pPr>
        <w:pStyle w:val="paragraphsub"/>
      </w:pPr>
      <w:r w:rsidRPr="00C6197E">
        <w:tab/>
        <w:t>(</w:t>
      </w:r>
      <w:proofErr w:type="spellStart"/>
      <w:r w:rsidRPr="00C6197E">
        <w:t>i</w:t>
      </w:r>
      <w:proofErr w:type="spellEnd"/>
      <w:r w:rsidRPr="00C6197E">
        <w:t>)</w:t>
      </w:r>
      <w:r w:rsidRPr="00C6197E">
        <w:tab/>
      </w:r>
      <w:r w:rsidRPr="006C6479">
        <w:rPr>
          <w:position w:val="6"/>
          <w:sz w:val="16"/>
        </w:rPr>
        <w:t>*</w:t>
      </w:r>
      <w:r w:rsidRPr="00C6197E">
        <w:t>general deductions that relate to forestry establishment and preparation costs</w:t>
      </w:r>
      <w:r>
        <w:t xml:space="preserve"> </w:t>
      </w:r>
      <w:r w:rsidRPr="00120DAA">
        <w:t>unless those costs relate to the clearing of native forests</w:t>
      </w:r>
      <w:r w:rsidRPr="00C6197E">
        <w:t>;</w:t>
      </w:r>
    </w:p>
    <w:p w14:paraId="7FE2DDBD" w14:textId="77777777" w:rsidR="009D7AAF" w:rsidRPr="00C6197E" w:rsidRDefault="009D7AAF" w:rsidP="009D7AAF">
      <w:pPr>
        <w:pStyle w:val="paragraphsub"/>
      </w:pPr>
      <w:r w:rsidRPr="00C6197E">
        <w:tab/>
        <w:t>(ii)</w:t>
      </w:r>
      <w:r w:rsidRPr="00C6197E">
        <w:tab/>
        <w:t>deductions under Divisions 40 and 43 (other than deductions for the entire amount of an expense incurred by the entity);</w:t>
      </w:r>
    </w:p>
    <w:p w14:paraId="3D6199D7" w14:textId="77777777" w:rsidR="009D7AAF" w:rsidRPr="00C6197E" w:rsidRDefault="009D7AAF" w:rsidP="009D7AAF">
      <w:pPr>
        <w:pStyle w:val="paragraphsub"/>
      </w:pPr>
      <w:r w:rsidRPr="00C6197E">
        <w:tab/>
        <w:t>(iii)</w:t>
      </w:r>
      <w:r w:rsidRPr="00C6197E">
        <w:tab/>
        <w:t>deductions under section 70</w:t>
      </w:r>
      <w:r>
        <w:noBreakHyphen/>
      </w:r>
      <w:r w:rsidRPr="00C6197E">
        <w:t>120;</w:t>
      </w:r>
    </w:p>
    <w:bookmarkEnd w:id="45"/>
    <w:p w14:paraId="2BDB947A" w14:textId="77777777" w:rsidR="00C801DB" w:rsidRPr="00C6197E" w:rsidRDefault="00C801DB" w:rsidP="00C801DB">
      <w:pPr>
        <w:pStyle w:val="paragraph"/>
      </w:pPr>
      <w:r w:rsidRPr="00C6197E">
        <w:tab/>
        <w:t>(ca)</w:t>
      </w:r>
      <w:r w:rsidRPr="00C6197E">
        <w:tab/>
        <w:t>next, if the entity is an entity to which subsection 820</w:t>
      </w:r>
      <w:r>
        <w:noBreakHyphen/>
      </w:r>
      <w:r w:rsidRPr="00C6197E">
        <w:t xml:space="preserve">60(1) applies—add the </w:t>
      </w:r>
      <w:r w:rsidRPr="006C6479">
        <w:rPr>
          <w:position w:val="6"/>
          <w:sz w:val="16"/>
        </w:rPr>
        <w:t>*</w:t>
      </w:r>
      <w:r w:rsidRPr="00C6197E">
        <w:t>excess tax EBITDA amount (if any) worked out under that section for the income year;</w:t>
      </w:r>
    </w:p>
    <w:p w14:paraId="762E8EAA" w14:textId="61BB03BE" w:rsidR="00180E20" w:rsidRPr="00733A74" w:rsidRDefault="00180E20" w:rsidP="00733A74">
      <w:pPr>
        <w:pStyle w:val="paragraph"/>
      </w:pPr>
      <w:r w:rsidRPr="00733A74">
        <w:tab/>
        <w:t>(d)</w:t>
      </w:r>
      <w:r w:rsidRPr="00733A74">
        <w:tab/>
        <w:t xml:space="preserve">next, make adjustments to the result of </w:t>
      </w:r>
      <w:r w:rsidR="00285945" w:rsidRPr="00733A74">
        <w:t>paragraph (</w:t>
      </w:r>
      <w:r w:rsidRPr="00733A74">
        <w:t>c)</w:t>
      </w:r>
      <w:r w:rsidR="00053D90" w:rsidRPr="00053D90">
        <w:t xml:space="preserve"> </w:t>
      </w:r>
      <w:r w:rsidR="00053D90" w:rsidRPr="00C6197E">
        <w:t>or (ca), as the case requires,</w:t>
      </w:r>
      <w:r w:rsidRPr="00733A74">
        <w:t xml:space="preserve"> in accordance with regulations (if any) made for the purposes of this paragraph.</w:t>
      </w:r>
    </w:p>
    <w:p w14:paraId="73240E16" w14:textId="77777777" w:rsidR="00180E20" w:rsidRPr="00733A74" w:rsidRDefault="00180E20" w:rsidP="00733A74">
      <w:pPr>
        <w:pStyle w:val="subsection2"/>
      </w:pPr>
      <w:r w:rsidRPr="00733A74">
        <w:t xml:space="preserve">If the result of </w:t>
      </w:r>
      <w:r w:rsidR="00285945" w:rsidRPr="00733A74">
        <w:t>paragraph (</w:t>
      </w:r>
      <w:r w:rsidRPr="00733A74">
        <w:t>d) is less than zero, treat it as being zero.</w:t>
      </w:r>
    </w:p>
    <w:p w14:paraId="493D456C" w14:textId="77777777" w:rsidR="00180E20" w:rsidRPr="00733A74" w:rsidRDefault="00180E20" w:rsidP="00733A74">
      <w:pPr>
        <w:pStyle w:val="notetext"/>
      </w:pPr>
      <w:r w:rsidRPr="00733A74">
        <w:t>Note:</w:t>
      </w:r>
      <w:r w:rsidRPr="00733A74">
        <w:tab/>
        <w:t>The entity’s net debt deductions for the income year can be a negative amount.</w:t>
      </w:r>
    </w:p>
    <w:p w14:paraId="79A6814C" w14:textId="77777777" w:rsidR="00053D90" w:rsidRPr="00C6197E" w:rsidRDefault="00053D90" w:rsidP="00053D90">
      <w:pPr>
        <w:pStyle w:val="SubsectionHead"/>
      </w:pPr>
      <w:r w:rsidRPr="00C6197E">
        <w:t>Tax losses from earlier income years</w:t>
      </w:r>
    </w:p>
    <w:p w14:paraId="03BB3C8B" w14:textId="77777777" w:rsidR="00053D90" w:rsidRPr="00C6197E" w:rsidRDefault="00053D90" w:rsidP="00053D90">
      <w:pPr>
        <w:pStyle w:val="subsection"/>
      </w:pPr>
      <w:r w:rsidRPr="00C6197E">
        <w:tab/>
        <w:t>(1A)</w:t>
      </w:r>
      <w:r w:rsidRPr="00C6197E">
        <w:tab/>
        <w:t xml:space="preserve">In working out the taxable income or </w:t>
      </w:r>
      <w:r w:rsidRPr="006C6479">
        <w:rPr>
          <w:position w:val="6"/>
          <w:sz w:val="16"/>
        </w:rPr>
        <w:t>*</w:t>
      </w:r>
      <w:r w:rsidRPr="00C6197E">
        <w:t xml:space="preserve">tax loss of a </w:t>
      </w:r>
      <w:r w:rsidRPr="006C6479">
        <w:rPr>
          <w:position w:val="6"/>
          <w:sz w:val="16"/>
        </w:rPr>
        <w:t>*</w:t>
      </w:r>
      <w:r w:rsidRPr="00C6197E">
        <w:t>corporate tax entity for an income year for the purposes of subsection (1), assume that:</w:t>
      </w:r>
    </w:p>
    <w:p w14:paraId="410E64C2" w14:textId="77777777" w:rsidR="00053D90" w:rsidRPr="00C6197E" w:rsidRDefault="00053D90" w:rsidP="00053D90">
      <w:pPr>
        <w:pStyle w:val="paragraph"/>
      </w:pPr>
      <w:r w:rsidRPr="00C6197E">
        <w:tab/>
        <w:t>(a)</w:t>
      </w:r>
      <w:r w:rsidRPr="00C6197E">
        <w:tab/>
        <w:t>the entity chooses to deduct, under subsection 36</w:t>
      </w:r>
      <w:r>
        <w:noBreakHyphen/>
      </w:r>
      <w:r w:rsidRPr="00C6197E">
        <w:t xml:space="preserve">17(2) or (3), all of the entity’s tax losses for </w:t>
      </w:r>
      <w:r w:rsidRPr="006C6479">
        <w:rPr>
          <w:position w:val="6"/>
          <w:sz w:val="16"/>
        </w:rPr>
        <w:t>*</w:t>
      </w:r>
      <w:r w:rsidRPr="00C6197E">
        <w:t>loss years occurring before the income year; and</w:t>
      </w:r>
    </w:p>
    <w:p w14:paraId="603C2C29" w14:textId="77777777" w:rsidR="00053D90" w:rsidRPr="00C6197E" w:rsidRDefault="00053D90" w:rsidP="00053D90">
      <w:pPr>
        <w:pStyle w:val="paragraph"/>
      </w:pPr>
      <w:r w:rsidRPr="00C6197E">
        <w:tab/>
        <w:t>(b)</w:t>
      </w:r>
      <w:r w:rsidRPr="00C6197E">
        <w:tab/>
        <w:t>subsection 36</w:t>
      </w:r>
      <w:r>
        <w:noBreakHyphen/>
      </w:r>
      <w:r w:rsidRPr="00C6197E">
        <w:t xml:space="preserve">17(5) does </w:t>
      </w:r>
      <w:r w:rsidRPr="00C6197E">
        <w:rPr>
          <w:i/>
        </w:rPr>
        <w:t>not</w:t>
      </w:r>
      <w:r w:rsidRPr="00C6197E">
        <w:t xml:space="preserve"> apply to that choice.</w:t>
      </w:r>
    </w:p>
    <w:p w14:paraId="4E9D1B92" w14:textId="77777777" w:rsidR="00180E20" w:rsidRPr="00733A74" w:rsidRDefault="00180E20" w:rsidP="00733A74">
      <w:pPr>
        <w:pStyle w:val="SubsectionHead"/>
      </w:pPr>
      <w:r w:rsidRPr="00733A74">
        <w:t>Franked distributions</w:t>
      </w:r>
    </w:p>
    <w:p w14:paraId="7C3799FC" w14:textId="42DA24F8" w:rsidR="00180E20" w:rsidRPr="00733A74" w:rsidRDefault="00180E20" w:rsidP="00733A74">
      <w:pPr>
        <w:pStyle w:val="subsection"/>
      </w:pPr>
      <w:r w:rsidRPr="00733A74">
        <w:tab/>
        <w:t>(2)</w:t>
      </w:r>
      <w:r w:rsidRPr="00733A74">
        <w:tab/>
        <w:t>For the purposes of this section, disregard Division 207</w:t>
      </w:r>
      <w:r w:rsidR="001B3A6A" w:rsidRPr="00C6197E">
        <w:t xml:space="preserve">, to the extent that Division results in an amount of, or a </w:t>
      </w:r>
      <w:r w:rsidR="001B3A6A" w:rsidRPr="006C6479">
        <w:rPr>
          <w:position w:val="6"/>
          <w:sz w:val="16"/>
        </w:rPr>
        <w:t>*</w:t>
      </w:r>
      <w:r w:rsidR="001B3A6A" w:rsidRPr="00C6197E">
        <w:t xml:space="preserve">share of, a </w:t>
      </w:r>
      <w:r w:rsidR="001B3A6A" w:rsidRPr="006C6479">
        <w:rPr>
          <w:position w:val="6"/>
          <w:sz w:val="16"/>
        </w:rPr>
        <w:t>*</w:t>
      </w:r>
      <w:r w:rsidR="001B3A6A" w:rsidRPr="00C6197E">
        <w:t>franking credit being included in the entity’s assessable income for the income year</w:t>
      </w:r>
      <w:r w:rsidRPr="00733A74">
        <w:t>.</w:t>
      </w:r>
    </w:p>
    <w:p w14:paraId="59AFBE47" w14:textId="77777777" w:rsidR="009021E0" w:rsidRPr="00C6197E" w:rsidRDefault="009021E0" w:rsidP="009021E0">
      <w:pPr>
        <w:pStyle w:val="SubsectionHead"/>
      </w:pPr>
      <w:bookmarkStart w:id="46" w:name="_Hlk146032865"/>
      <w:bookmarkStart w:id="47" w:name="_Hlk146032768"/>
      <w:r w:rsidRPr="00C6197E">
        <w:t>Dividends etc.</w:t>
      </w:r>
    </w:p>
    <w:p w14:paraId="46238295" w14:textId="77777777" w:rsidR="009021E0" w:rsidRPr="00C6197E" w:rsidRDefault="009021E0" w:rsidP="009021E0">
      <w:pPr>
        <w:pStyle w:val="subsection"/>
      </w:pPr>
      <w:r w:rsidRPr="00C6197E">
        <w:tab/>
        <w:t>(3)</w:t>
      </w:r>
      <w:r w:rsidRPr="00C6197E">
        <w:tab/>
        <w:t xml:space="preserve">In working out the taxable income or </w:t>
      </w:r>
      <w:r w:rsidRPr="006C6479">
        <w:rPr>
          <w:position w:val="6"/>
          <w:sz w:val="16"/>
        </w:rPr>
        <w:t>*</w:t>
      </w:r>
      <w:r w:rsidRPr="00C6197E">
        <w:t xml:space="preserve">tax loss of an entity for the purposes of subsection (1), disregard any </w:t>
      </w:r>
      <w:r w:rsidRPr="006C6479">
        <w:rPr>
          <w:position w:val="6"/>
          <w:sz w:val="16"/>
        </w:rPr>
        <w:t>*</w:t>
      </w:r>
      <w:r w:rsidRPr="00C6197E">
        <w:t xml:space="preserve">dividend or </w:t>
      </w:r>
      <w:r w:rsidRPr="006C6479">
        <w:rPr>
          <w:position w:val="6"/>
          <w:sz w:val="16"/>
        </w:rPr>
        <w:t>*</w:t>
      </w:r>
      <w:r w:rsidRPr="00C6197E">
        <w:t>non</w:t>
      </w:r>
      <w:r>
        <w:noBreakHyphen/>
      </w:r>
      <w:r w:rsidRPr="00C6197E">
        <w:t xml:space="preserve">share dividend paid to the entity by an </w:t>
      </w:r>
      <w:r w:rsidRPr="006C6479">
        <w:rPr>
          <w:position w:val="6"/>
          <w:sz w:val="16"/>
        </w:rPr>
        <w:t>*</w:t>
      </w:r>
      <w:r w:rsidRPr="00C6197E">
        <w:t xml:space="preserve">associate entity and included in the entity’s assessable income under section 44 of the </w:t>
      </w:r>
      <w:r w:rsidRPr="00C6197E">
        <w:rPr>
          <w:i/>
        </w:rPr>
        <w:t>Income Tax Assessment Act 1936</w:t>
      </w:r>
      <w:r w:rsidRPr="00C6197E">
        <w:t>.</w:t>
      </w:r>
      <w:bookmarkEnd w:id="46"/>
    </w:p>
    <w:bookmarkEnd w:id="47"/>
    <w:p w14:paraId="1C87F08A" w14:textId="585F2387" w:rsidR="00180E20" w:rsidRPr="00733A74" w:rsidRDefault="00180E20" w:rsidP="00733A74">
      <w:pPr>
        <w:pStyle w:val="SubsectionHead"/>
      </w:pPr>
      <w:r w:rsidRPr="00733A74">
        <w:t>Trusts</w:t>
      </w:r>
      <w:r w:rsidR="009021E0" w:rsidRPr="009021E0">
        <w:rPr>
          <w:iCs/>
        </w:rPr>
        <w:t xml:space="preserve"> </w:t>
      </w:r>
      <w:r w:rsidR="009021E0" w:rsidRPr="00C6197E">
        <w:rPr>
          <w:iCs/>
        </w:rPr>
        <w:t xml:space="preserve">other than </w:t>
      </w:r>
      <w:proofErr w:type="spellStart"/>
      <w:r w:rsidR="009021E0" w:rsidRPr="00C6197E">
        <w:rPr>
          <w:iCs/>
        </w:rPr>
        <w:t>AMITs</w:t>
      </w:r>
      <w:proofErr w:type="spellEnd"/>
    </w:p>
    <w:p w14:paraId="2623907D" w14:textId="025EB3CA" w:rsidR="00180E20" w:rsidRPr="00733A74" w:rsidRDefault="00180E20" w:rsidP="00733A74">
      <w:pPr>
        <w:pStyle w:val="subsection"/>
      </w:pPr>
      <w:r w:rsidRPr="00733A74">
        <w:tab/>
        <w:t>(4)</w:t>
      </w:r>
      <w:r w:rsidRPr="00733A74">
        <w:tab/>
        <w:t>If the entity is a trust</w:t>
      </w:r>
      <w:r w:rsidR="009021E0" w:rsidRPr="009021E0">
        <w:t xml:space="preserve"> </w:t>
      </w:r>
      <w:r w:rsidR="009021E0" w:rsidRPr="00C6197E">
        <w:t xml:space="preserve">other than an </w:t>
      </w:r>
      <w:r w:rsidR="009021E0" w:rsidRPr="006C6479">
        <w:rPr>
          <w:position w:val="6"/>
          <w:sz w:val="16"/>
        </w:rPr>
        <w:t>*</w:t>
      </w:r>
      <w:r w:rsidR="009021E0" w:rsidRPr="00C6197E">
        <w:t>AMIT</w:t>
      </w:r>
      <w:r w:rsidRPr="00733A74">
        <w:t>:</w:t>
      </w:r>
    </w:p>
    <w:p w14:paraId="3D6AC149" w14:textId="77777777" w:rsidR="00180E20" w:rsidRPr="00733A74" w:rsidRDefault="00180E20" w:rsidP="00733A74">
      <w:pPr>
        <w:pStyle w:val="paragraph"/>
      </w:pPr>
      <w:r w:rsidRPr="00733A74">
        <w:tab/>
        <w:t>(a)</w:t>
      </w:r>
      <w:r w:rsidRPr="00733A74">
        <w:tab/>
        <w:t xml:space="preserve">treat the reference in </w:t>
      </w:r>
      <w:r w:rsidR="005F46BB" w:rsidRPr="00733A74">
        <w:t>subsection (</w:t>
      </w:r>
      <w:r w:rsidRPr="00733A74">
        <w:t xml:space="preserve">1) to the entity’s taxable income as being a reference to the </w:t>
      </w:r>
      <w:r w:rsidR="00733A74" w:rsidRPr="00733A74">
        <w:rPr>
          <w:position w:val="6"/>
          <w:sz w:val="16"/>
        </w:rPr>
        <w:t>*</w:t>
      </w:r>
      <w:r w:rsidRPr="00733A74">
        <w:t>net income of the entity; and</w:t>
      </w:r>
    </w:p>
    <w:p w14:paraId="4385D800" w14:textId="77777777" w:rsidR="00180E20" w:rsidRPr="00733A74" w:rsidRDefault="00180E20" w:rsidP="00733A74">
      <w:pPr>
        <w:pStyle w:val="paragraph"/>
      </w:pPr>
      <w:r w:rsidRPr="00733A74">
        <w:tab/>
        <w:t>(b)</w:t>
      </w:r>
      <w:r w:rsidRPr="00733A74">
        <w:tab/>
        <w:t xml:space="preserve">treat the reference in </w:t>
      </w:r>
      <w:r w:rsidR="005F46BB" w:rsidRPr="00733A74">
        <w:t>subsection (</w:t>
      </w:r>
      <w:r w:rsidRPr="00733A74">
        <w:t xml:space="preserve">1) to the entity’s </w:t>
      </w:r>
      <w:r w:rsidR="00733A74" w:rsidRPr="00733A74">
        <w:rPr>
          <w:position w:val="6"/>
          <w:sz w:val="16"/>
        </w:rPr>
        <w:t>*</w:t>
      </w:r>
      <w:r w:rsidRPr="00733A74">
        <w:t>net debt deductions as being a reference to the entity’s net debt deductions taken into account in working out that net income</w:t>
      </w:r>
      <w:r w:rsidR="008C05F3" w:rsidRPr="00733A74">
        <w:t>; and</w:t>
      </w:r>
    </w:p>
    <w:p w14:paraId="00BC409C" w14:textId="77777777" w:rsidR="00180E20" w:rsidRPr="00733A74" w:rsidRDefault="00180E20" w:rsidP="00733A74">
      <w:pPr>
        <w:pStyle w:val="paragraph"/>
      </w:pPr>
      <w:r w:rsidRPr="00733A74">
        <w:tab/>
        <w:t>(c)</w:t>
      </w:r>
      <w:r w:rsidRPr="00733A74">
        <w:tab/>
        <w:t xml:space="preserve">treat the reference in </w:t>
      </w:r>
      <w:r w:rsidR="005F46BB" w:rsidRPr="00733A74">
        <w:t>subsection (</w:t>
      </w:r>
      <w:r w:rsidRPr="00733A74">
        <w:t>1) to the entity’s deductions as being a reference to the entity’s deductions taken into account in working out that net income; and</w:t>
      </w:r>
    </w:p>
    <w:p w14:paraId="51075486" w14:textId="77777777" w:rsidR="00180E20" w:rsidRPr="00733A74" w:rsidRDefault="00180E20" w:rsidP="00733A74">
      <w:pPr>
        <w:pStyle w:val="paragraph"/>
      </w:pPr>
      <w:r w:rsidRPr="00733A74">
        <w:tab/>
        <w:t>(d)</w:t>
      </w:r>
      <w:r w:rsidRPr="00733A74">
        <w:tab/>
        <w:t xml:space="preserve">treat the references in </w:t>
      </w:r>
      <w:r w:rsidR="005F46BB" w:rsidRPr="00733A74">
        <w:t>subsection (</w:t>
      </w:r>
      <w:r w:rsidRPr="00733A74">
        <w:t>1) to the entity’s assessable income as being a reference to the entity’s assessable income taken into account in working out that net income.</w:t>
      </w:r>
    </w:p>
    <w:p w14:paraId="214266D5" w14:textId="77777777" w:rsidR="00180E20" w:rsidRPr="00733A74" w:rsidRDefault="00180E20" w:rsidP="00733A74">
      <w:pPr>
        <w:pStyle w:val="subsection"/>
      </w:pPr>
      <w:r w:rsidRPr="00733A74">
        <w:tab/>
        <w:t>(5)</w:t>
      </w:r>
      <w:r w:rsidRPr="00733A74">
        <w:tab/>
        <w:t xml:space="preserve">To avoid doubt, for the purposes of references in </w:t>
      </w:r>
      <w:r w:rsidR="005F46BB" w:rsidRPr="00733A74">
        <w:t>subsection (</w:t>
      </w:r>
      <w:r w:rsidRPr="00733A74">
        <w:t xml:space="preserve">4) to net income, do not make the assumption in subsection 102UX(3) of the </w:t>
      </w:r>
      <w:r w:rsidRPr="00733A74">
        <w:rPr>
          <w:i/>
        </w:rPr>
        <w:t>Income Tax Assessment Act 1936</w:t>
      </w:r>
      <w:r w:rsidRPr="00733A74">
        <w:t>.</w:t>
      </w:r>
    </w:p>
    <w:p w14:paraId="0B6FC9A1" w14:textId="455801AE" w:rsidR="00180E20" w:rsidRPr="00733A74" w:rsidRDefault="00180E20" w:rsidP="00733A74">
      <w:pPr>
        <w:pStyle w:val="SubsectionHead"/>
      </w:pPr>
      <w:r w:rsidRPr="00733A74">
        <w:t>Beneficiaries of trusts</w:t>
      </w:r>
      <w:r w:rsidR="00D013F3" w:rsidRPr="00D013F3">
        <w:rPr>
          <w:iCs/>
        </w:rPr>
        <w:t xml:space="preserve"> </w:t>
      </w:r>
      <w:r w:rsidR="00D013F3" w:rsidRPr="00C6197E">
        <w:rPr>
          <w:iCs/>
        </w:rPr>
        <w:t xml:space="preserve">other than </w:t>
      </w:r>
      <w:proofErr w:type="spellStart"/>
      <w:r w:rsidR="00D013F3" w:rsidRPr="00C6197E">
        <w:rPr>
          <w:iCs/>
        </w:rPr>
        <w:t>AMITs</w:t>
      </w:r>
      <w:proofErr w:type="spellEnd"/>
    </w:p>
    <w:p w14:paraId="5A96ED91" w14:textId="17484839" w:rsidR="00180E20" w:rsidRPr="00733A74" w:rsidRDefault="00180E20" w:rsidP="00733A74">
      <w:pPr>
        <w:pStyle w:val="subsection"/>
      </w:pPr>
      <w:r w:rsidRPr="00733A74">
        <w:tab/>
        <w:t>(6)</w:t>
      </w:r>
      <w:r w:rsidRPr="00733A74">
        <w:tab/>
        <w:t xml:space="preserve">In working out the taxable income or </w:t>
      </w:r>
      <w:r w:rsidR="00733A74" w:rsidRPr="00733A74">
        <w:rPr>
          <w:position w:val="6"/>
          <w:sz w:val="16"/>
        </w:rPr>
        <w:t>*</w:t>
      </w:r>
      <w:r w:rsidRPr="00733A74">
        <w:t xml:space="preserve">tax loss of an entity for the purposes of </w:t>
      </w:r>
      <w:r w:rsidR="005F46BB" w:rsidRPr="00733A74">
        <w:t>subsection (</w:t>
      </w:r>
      <w:r w:rsidRPr="00733A74">
        <w:t>1), if the entity is a beneficiary of a trust</w:t>
      </w:r>
      <w:r w:rsidR="00C20676" w:rsidRPr="00C20676">
        <w:t xml:space="preserve"> </w:t>
      </w:r>
      <w:r w:rsidR="00C20676" w:rsidRPr="00C6197E">
        <w:t xml:space="preserve">other than an </w:t>
      </w:r>
      <w:r w:rsidR="00C20676" w:rsidRPr="006C6479">
        <w:rPr>
          <w:position w:val="6"/>
          <w:sz w:val="16"/>
        </w:rPr>
        <w:t>*</w:t>
      </w:r>
      <w:r w:rsidR="00C20676" w:rsidRPr="00C6197E">
        <w:t>AMIT</w:t>
      </w:r>
      <w:r w:rsidRPr="00733A74">
        <w:t xml:space="preserve">, and is an </w:t>
      </w:r>
      <w:r w:rsidR="00733A74" w:rsidRPr="00733A74">
        <w:rPr>
          <w:position w:val="6"/>
          <w:sz w:val="16"/>
        </w:rPr>
        <w:t>*</w:t>
      </w:r>
      <w:r w:rsidRPr="00733A74">
        <w:t>associate entity of the trust:</w:t>
      </w:r>
    </w:p>
    <w:p w14:paraId="6B24C9D6" w14:textId="77777777" w:rsidR="00180E20" w:rsidRPr="00733A74" w:rsidRDefault="00180E20" w:rsidP="00733A74">
      <w:pPr>
        <w:pStyle w:val="paragraph"/>
      </w:pPr>
      <w:r w:rsidRPr="00733A74">
        <w:tab/>
        <w:t>(a)</w:t>
      </w:r>
      <w:r w:rsidRPr="00733A74">
        <w:tab/>
        <w:t>disregard the operation of the following provisions in relation to the trust:</w:t>
      </w:r>
    </w:p>
    <w:p w14:paraId="7D6001BD" w14:textId="77777777" w:rsidR="00180E20" w:rsidRPr="00733A74" w:rsidRDefault="00180E20" w:rsidP="00733A74">
      <w:pPr>
        <w:pStyle w:val="paragraphsub"/>
      </w:pPr>
      <w:r w:rsidRPr="00733A74">
        <w:tab/>
        <w:t>(</w:t>
      </w:r>
      <w:proofErr w:type="spellStart"/>
      <w:r w:rsidRPr="00733A74">
        <w:t>i</w:t>
      </w:r>
      <w:proofErr w:type="spellEnd"/>
      <w:r w:rsidRPr="00733A74">
        <w:t>)</w:t>
      </w:r>
      <w:r w:rsidRPr="00733A74">
        <w:tab/>
        <w:t>Subdivision 115</w:t>
      </w:r>
      <w:r w:rsidR="00733A74">
        <w:noBreakHyphen/>
      </w:r>
      <w:r w:rsidRPr="00733A74">
        <w:t>C;</w:t>
      </w:r>
    </w:p>
    <w:p w14:paraId="672F982F" w14:textId="77777777" w:rsidR="00180E20" w:rsidRPr="00733A74" w:rsidRDefault="00180E20" w:rsidP="00733A74">
      <w:pPr>
        <w:pStyle w:val="paragraphsub"/>
      </w:pPr>
      <w:r w:rsidRPr="00733A74">
        <w:tab/>
        <w:t>(ii)</w:t>
      </w:r>
      <w:r w:rsidRPr="00733A74">
        <w:tab/>
        <w:t xml:space="preserve">Division 6 of Part III of the </w:t>
      </w:r>
      <w:r w:rsidRPr="00733A74">
        <w:rPr>
          <w:i/>
        </w:rPr>
        <w:t>Income Tax Assessment Act 1936</w:t>
      </w:r>
      <w:r w:rsidRPr="00733A74">
        <w:t>; and</w:t>
      </w:r>
    </w:p>
    <w:p w14:paraId="27EE2BE7" w14:textId="77777777" w:rsidR="00180E20" w:rsidRPr="00733A74" w:rsidRDefault="00180E20" w:rsidP="00733A74">
      <w:pPr>
        <w:pStyle w:val="paragraph"/>
      </w:pPr>
      <w:r w:rsidRPr="00733A74">
        <w:tab/>
        <w:t>(b)</w:t>
      </w:r>
      <w:r w:rsidRPr="00733A74">
        <w:tab/>
        <w:t>disregard distributions from the trust to the entity.</w:t>
      </w:r>
    </w:p>
    <w:p w14:paraId="0BCA8929" w14:textId="77777777" w:rsidR="00C20676" w:rsidRPr="00C6197E" w:rsidRDefault="00C20676" w:rsidP="00C20676">
      <w:pPr>
        <w:pStyle w:val="SubsectionHead"/>
      </w:pPr>
      <w:r w:rsidRPr="00C6197E">
        <w:t>Attribution managed investment trusts</w:t>
      </w:r>
    </w:p>
    <w:p w14:paraId="73FCA1DD" w14:textId="77777777" w:rsidR="00C20676" w:rsidRPr="00C6197E" w:rsidRDefault="00C20676" w:rsidP="00C20676">
      <w:pPr>
        <w:pStyle w:val="subsection"/>
      </w:pPr>
      <w:r w:rsidRPr="00C6197E">
        <w:tab/>
        <w:t>(6A)</w:t>
      </w:r>
      <w:r w:rsidRPr="00C6197E">
        <w:tab/>
        <w:t xml:space="preserve">If the entity is an </w:t>
      </w:r>
      <w:r w:rsidRPr="006C6479">
        <w:rPr>
          <w:position w:val="6"/>
          <w:sz w:val="16"/>
        </w:rPr>
        <w:t>*</w:t>
      </w:r>
      <w:r w:rsidRPr="00C6197E">
        <w:t>AMIT:</w:t>
      </w:r>
    </w:p>
    <w:p w14:paraId="3DDA8F6D" w14:textId="77777777" w:rsidR="00C20676" w:rsidRPr="00C6197E" w:rsidRDefault="00C20676" w:rsidP="00C20676">
      <w:pPr>
        <w:pStyle w:val="paragraph"/>
      </w:pPr>
      <w:r w:rsidRPr="00C6197E">
        <w:tab/>
        <w:t>(a)</w:t>
      </w:r>
      <w:r w:rsidRPr="00C6197E">
        <w:tab/>
        <w:t xml:space="preserve">treat the reference in subsection (1) to the entity’s taxable income as being a reference to the </w:t>
      </w:r>
      <w:r w:rsidRPr="006C6479">
        <w:rPr>
          <w:position w:val="6"/>
          <w:sz w:val="16"/>
        </w:rPr>
        <w:t>*</w:t>
      </w:r>
      <w:r w:rsidRPr="00C6197E">
        <w:t>net income of the entity; and</w:t>
      </w:r>
    </w:p>
    <w:p w14:paraId="04BD110F" w14:textId="77777777" w:rsidR="00C20676" w:rsidRPr="00C6197E" w:rsidRDefault="00C20676" w:rsidP="00C20676">
      <w:pPr>
        <w:pStyle w:val="paragraph"/>
      </w:pPr>
      <w:r w:rsidRPr="00C6197E">
        <w:tab/>
        <w:t>(b)</w:t>
      </w:r>
      <w:r w:rsidRPr="00C6197E">
        <w:tab/>
        <w:t xml:space="preserve">treat the reference in subsection (1) to the entity’s </w:t>
      </w:r>
      <w:r w:rsidRPr="006C6479">
        <w:rPr>
          <w:position w:val="6"/>
          <w:sz w:val="16"/>
        </w:rPr>
        <w:t>*</w:t>
      </w:r>
      <w:r w:rsidRPr="00C6197E">
        <w:t>net debt deductions as being a reference to the entity’s net debt deductions taken into account in working out that net income; and</w:t>
      </w:r>
    </w:p>
    <w:p w14:paraId="6444125C" w14:textId="77777777" w:rsidR="00C20676" w:rsidRPr="00C6197E" w:rsidRDefault="00C20676" w:rsidP="00C20676">
      <w:pPr>
        <w:pStyle w:val="paragraph"/>
      </w:pPr>
      <w:r w:rsidRPr="00C6197E">
        <w:tab/>
        <w:t>(c)</w:t>
      </w:r>
      <w:r w:rsidRPr="00C6197E">
        <w:tab/>
        <w:t>treat the reference in subsection (1) to the entity’s deductions as being a reference to the entity’s deductions taken into account in working out that net income; and</w:t>
      </w:r>
    </w:p>
    <w:p w14:paraId="2281502E" w14:textId="77777777" w:rsidR="00C20676" w:rsidRPr="00C6197E" w:rsidRDefault="00C20676" w:rsidP="00C20676">
      <w:pPr>
        <w:pStyle w:val="paragraph"/>
      </w:pPr>
      <w:r w:rsidRPr="00C6197E">
        <w:tab/>
        <w:t>(d)</w:t>
      </w:r>
      <w:r w:rsidRPr="00C6197E">
        <w:tab/>
        <w:t>treat the references in subsection (1) to the entity’s assessable income as being a reference to the entity’s assessable income taken into account in working out that net income.</w:t>
      </w:r>
    </w:p>
    <w:p w14:paraId="55EDB8BF" w14:textId="77777777" w:rsidR="00C20676" w:rsidRPr="00C6197E" w:rsidRDefault="00C20676" w:rsidP="00C20676">
      <w:pPr>
        <w:pStyle w:val="SubsectionHead"/>
      </w:pPr>
      <w:r w:rsidRPr="00C6197E">
        <w:t xml:space="preserve">Members of </w:t>
      </w:r>
      <w:proofErr w:type="spellStart"/>
      <w:r w:rsidRPr="00C6197E">
        <w:t>AMITs</w:t>
      </w:r>
      <w:proofErr w:type="spellEnd"/>
    </w:p>
    <w:p w14:paraId="1BD54E88" w14:textId="77777777" w:rsidR="00C20676" w:rsidRPr="00C6197E" w:rsidRDefault="00C20676" w:rsidP="00C20676">
      <w:pPr>
        <w:pStyle w:val="subsection"/>
      </w:pPr>
      <w:r w:rsidRPr="00C6197E">
        <w:tab/>
        <w:t>(6B)</w:t>
      </w:r>
      <w:r w:rsidRPr="00C6197E">
        <w:tab/>
        <w:t xml:space="preserve">In working out the taxable income or </w:t>
      </w:r>
      <w:r w:rsidRPr="006C6479">
        <w:rPr>
          <w:position w:val="6"/>
          <w:sz w:val="16"/>
        </w:rPr>
        <w:t>*</w:t>
      </w:r>
      <w:r w:rsidRPr="00C6197E">
        <w:t xml:space="preserve">tax loss of an entity for the purposes of subsection (1), if the entity is a member of an </w:t>
      </w:r>
      <w:r w:rsidRPr="006C6479">
        <w:rPr>
          <w:position w:val="6"/>
          <w:sz w:val="16"/>
        </w:rPr>
        <w:t>*</w:t>
      </w:r>
      <w:r w:rsidRPr="00C6197E">
        <w:t xml:space="preserve">AMIT, and is an </w:t>
      </w:r>
      <w:r w:rsidRPr="006C6479">
        <w:rPr>
          <w:position w:val="6"/>
          <w:sz w:val="16"/>
        </w:rPr>
        <w:t>*</w:t>
      </w:r>
      <w:r w:rsidRPr="00C6197E">
        <w:t>associate entity of the AMIT:</w:t>
      </w:r>
    </w:p>
    <w:p w14:paraId="61327465" w14:textId="77777777" w:rsidR="00C20676" w:rsidRPr="00C6197E" w:rsidRDefault="00C20676" w:rsidP="00C20676">
      <w:pPr>
        <w:pStyle w:val="paragraph"/>
      </w:pPr>
      <w:r w:rsidRPr="00C6197E">
        <w:tab/>
        <w:t>(a)</w:t>
      </w:r>
      <w:r w:rsidRPr="00C6197E">
        <w:tab/>
        <w:t>disregard the operation of Division 276 in relation to the AMIT; and</w:t>
      </w:r>
    </w:p>
    <w:p w14:paraId="67A84159" w14:textId="77777777" w:rsidR="00C20676" w:rsidRPr="00C6197E" w:rsidRDefault="00C20676" w:rsidP="00C20676">
      <w:pPr>
        <w:pStyle w:val="paragraph"/>
      </w:pPr>
      <w:r w:rsidRPr="00C6197E">
        <w:tab/>
        <w:t>(b)</w:t>
      </w:r>
      <w:r w:rsidRPr="00C6197E">
        <w:tab/>
        <w:t>disregard distributions from the AMIT to the entity.</w:t>
      </w:r>
    </w:p>
    <w:p w14:paraId="7716F4D0" w14:textId="77777777" w:rsidR="00180E20" w:rsidRPr="00733A74" w:rsidRDefault="00180E20" w:rsidP="00733A74">
      <w:pPr>
        <w:pStyle w:val="SubsectionHead"/>
      </w:pPr>
      <w:r w:rsidRPr="00733A74">
        <w:t>Partnerships</w:t>
      </w:r>
    </w:p>
    <w:p w14:paraId="46BABCBC" w14:textId="77777777" w:rsidR="00180E20" w:rsidRPr="00733A74" w:rsidRDefault="00180E20" w:rsidP="00733A74">
      <w:pPr>
        <w:pStyle w:val="subsection"/>
      </w:pPr>
      <w:r w:rsidRPr="00733A74">
        <w:tab/>
        <w:t>(7)</w:t>
      </w:r>
      <w:r w:rsidRPr="00733A74">
        <w:tab/>
        <w:t>If the entity is a partnership:</w:t>
      </w:r>
    </w:p>
    <w:p w14:paraId="04E744CD" w14:textId="77777777" w:rsidR="00180E20" w:rsidRPr="00733A74" w:rsidRDefault="00180E20" w:rsidP="00733A74">
      <w:pPr>
        <w:pStyle w:val="paragraph"/>
      </w:pPr>
      <w:r w:rsidRPr="00733A74">
        <w:tab/>
        <w:t>(a)</w:t>
      </w:r>
      <w:r w:rsidRPr="00733A74">
        <w:tab/>
        <w:t xml:space="preserve">treat the reference in </w:t>
      </w:r>
      <w:r w:rsidR="005F46BB" w:rsidRPr="00733A74">
        <w:t>subsection (</w:t>
      </w:r>
      <w:r w:rsidRPr="00733A74">
        <w:t xml:space="preserve">1) to the entity’s taxable income as being a reference to the </w:t>
      </w:r>
      <w:r w:rsidR="00733A74" w:rsidRPr="00733A74">
        <w:rPr>
          <w:position w:val="6"/>
          <w:sz w:val="16"/>
        </w:rPr>
        <w:t>*</w:t>
      </w:r>
      <w:r w:rsidRPr="00733A74">
        <w:t>net income of the entity; and</w:t>
      </w:r>
    </w:p>
    <w:p w14:paraId="37473168" w14:textId="77777777" w:rsidR="00180E20" w:rsidRPr="00733A74" w:rsidRDefault="00180E20" w:rsidP="00733A74">
      <w:pPr>
        <w:pStyle w:val="paragraph"/>
      </w:pPr>
      <w:r w:rsidRPr="00733A74">
        <w:tab/>
        <w:t>(b)</w:t>
      </w:r>
      <w:r w:rsidRPr="00733A74">
        <w:tab/>
        <w:t xml:space="preserve">treat the reference in </w:t>
      </w:r>
      <w:r w:rsidR="005F46BB" w:rsidRPr="00733A74">
        <w:t>subsection (</w:t>
      </w:r>
      <w:r w:rsidRPr="00733A74">
        <w:t xml:space="preserve">1) to the entity’s </w:t>
      </w:r>
      <w:r w:rsidR="00733A74" w:rsidRPr="00733A74">
        <w:rPr>
          <w:position w:val="6"/>
          <w:sz w:val="16"/>
        </w:rPr>
        <w:t>*</w:t>
      </w:r>
      <w:r w:rsidRPr="00733A74">
        <w:t>net debt deductions as being a reference to the entity’s net debt deductions taken into account in working out that net income.</w:t>
      </w:r>
    </w:p>
    <w:p w14:paraId="413F40D1" w14:textId="77777777" w:rsidR="00180E20" w:rsidRPr="00733A74" w:rsidRDefault="00180E20" w:rsidP="00733A74">
      <w:pPr>
        <w:pStyle w:val="paragraph"/>
      </w:pPr>
      <w:r w:rsidRPr="00733A74">
        <w:tab/>
        <w:t>(c)</w:t>
      </w:r>
      <w:r w:rsidRPr="00733A74">
        <w:tab/>
        <w:t xml:space="preserve">treat the reference in </w:t>
      </w:r>
      <w:r w:rsidR="005F46BB" w:rsidRPr="00733A74">
        <w:t>subsection (</w:t>
      </w:r>
      <w:r w:rsidRPr="00733A74">
        <w:t>1) to the entity’s deductions as being a reference to the entity’s deductions taken into account in working out that net income; and</w:t>
      </w:r>
    </w:p>
    <w:p w14:paraId="32A66A31" w14:textId="77777777" w:rsidR="00180E20" w:rsidRPr="00733A74" w:rsidRDefault="00180E20" w:rsidP="00733A74">
      <w:pPr>
        <w:pStyle w:val="paragraph"/>
      </w:pPr>
      <w:r w:rsidRPr="00733A74">
        <w:tab/>
        <w:t>(d)</w:t>
      </w:r>
      <w:r w:rsidRPr="00733A74">
        <w:tab/>
        <w:t xml:space="preserve">treat the references in </w:t>
      </w:r>
      <w:r w:rsidR="005F46BB" w:rsidRPr="00733A74">
        <w:t>subsection (</w:t>
      </w:r>
      <w:r w:rsidRPr="00733A74">
        <w:t>1) to the entity’s assessable income as being a reference to the entity’s assessable income taken into account in working out that net income.</w:t>
      </w:r>
    </w:p>
    <w:p w14:paraId="3544B297" w14:textId="77777777" w:rsidR="00180E20" w:rsidRPr="00733A74" w:rsidRDefault="00180E20" w:rsidP="00733A74">
      <w:pPr>
        <w:pStyle w:val="SubsectionHead"/>
      </w:pPr>
      <w:r w:rsidRPr="00733A74">
        <w:t>Partners in partnerships</w:t>
      </w:r>
    </w:p>
    <w:p w14:paraId="27842E10" w14:textId="77777777" w:rsidR="00180E20" w:rsidRPr="00733A74" w:rsidRDefault="00180E20" w:rsidP="00733A74">
      <w:pPr>
        <w:pStyle w:val="subsection"/>
      </w:pPr>
      <w:r w:rsidRPr="00733A74">
        <w:tab/>
        <w:t>(8)</w:t>
      </w:r>
      <w:r w:rsidRPr="00733A74">
        <w:tab/>
        <w:t xml:space="preserve">In working out the taxable income or </w:t>
      </w:r>
      <w:r w:rsidR="00733A74" w:rsidRPr="00733A74">
        <w:rPr>
          <w:position w:val="6"/>
          <w:sz w:val="16"/>
        </w:rPr>
        <w:t>*</w:t>
      </w:r>
      <w:r w:rsidRPr="00733A74">
        <w:t xml:space="preserve">tax loss of an entity for the purposes of </w:t>
      </w:r>
      <w:r w:rsidR="005F46BB" w:rsidRPr="00733A74">
        <w:t>subsection (</w:t>
      </w:r>
      <w:r w:rsidRPr="00733A74">
        <w:t xml:space="preserve">1), if the entity is a partner in a partnership, and is an </w:t>
      </w:r>
      <w:r w:rsidR="00733A74" w:rsidRPr="00733A74">
        <w:rPr>
          <w:position w:val="6"/>
          <w:sz w:val="16"/>
        </w:rPr>
        <w:t>*</w:t>
      </w:r>
      <w:r w:rsidRPr="00733A74">
        <w:t xml:space="preserve">associate entity of the partnership, disregard the operation of Division 5 of Part III of the </w:t>
      </w:r>
      <w:r w:rsidRPr="00733A74">
        <w:rPr>
          <w:i/>
        </w:rPr>
        <w:t>Income Tax Assessment Act 1936</w:t>
      </w:r>
      <w:r w:rsidRPr="00733A74">
        <w:t>.</w:t>
      </w:r>
    </w:p>
    <w:p w14:paraId="14E7E22C" w14:textId="77777777" w:rsidR="00180E20" w:rsidRPr="00733A74" w:rsidRDefault="00180E20" w:rsidP="00733A74">
      <w:pPr>
        <w:pStyle w:val="SubsectionHead"/>
      </w:pPr>
      <w:r w:rsidRPr="00733A74">
        <w:t>Associate entity test—TC control interest of 10% or more</w:t>
      </w:r>
    </w:p>
    <w:p w14:paraId="1EDC7AF8" w14:textId="3ED54F14" w:rsidR="00180E20" w:rsidRPr="00733A74" w:rsidRDefault="00180E20" w:rsidP="00733A74">
      <w:pPr>
        <w:pStyle w:val="subsection"/>
      </w:pPr>
      <w:r w:rsidRPr="00733A74">
        <w:tab/>
        <w:t>(9)</w:t>
      </w:r>
      <w:r w:rsidRPr="00733A74">
        <w:tab/>
        <w:t>For the purposes of subsections </w:t>
      </w:r>
      <w:r w:rsidR="00176C12" w:rsidRPr="00C6197E">
        <w:t>(3), (6), (6B)</w:t>
      </w:r>
      <w:r w:rsidRPr="00733A74">
        <w:t xml:space="preserve"> and (8), in determining whether an entity is an </w:t>
      </w:r>
      <w:r w:rsidRPr="00733A74">
        <w:rPr>
          <w:b/>
          <w:i/>
        </w:rPr>
        <w:t>associate entity</w:t>
      </w:r>
      <w:r w:rsidRPr="00733A74">
        <w:t xml:space="preserve"> of another entity:</w:t>
      </w:r>
    </w:p>
    <w:p w14:paraId="3D00DEE3" w14:textId="77777777" w:rsidR="0087104A" w:rsidRPr="00C6197E" w:rsidRDefault="0087104A" w:rsidP="0087104A">
      <w:pPr>
        <w:pStyle w:val="paragraph"/>
      </w:pPr>
      <w:r w:rsidRPr="00C6197E">
        <w:tab/>
        <w:t>(aa)</w:t>
      </w:r>
      <w:r w:rsidRPr="00C6197E">
        <w:tab/>
        <w:t>disregard the requirement in subsections 820</w:t>
      </w:r>
      <w:r>
        <w:noBreakHyphen/>
      </w:r>
      <w:r w:rsidRPr="00C6197E">
        <w:t xml:space="preserve">905(1) and (2A) that the entity is an </w:t>
      </w:r>
      <w:r w:rsidRPr="006C6479">
        <w:rPr>
          <w:position w:val="6"/>
          <w:sz w:val="16"/>
        </w:rPr>
        <w:t>*</w:t>
      </w:r>
      <w:r w:rsidRPr="00C6197E">
        <w:t>associate of the other entity, unless only paragraph 820</w:t>
      </w:r>
      <w:r>
        <w:noBreakHyphen/>
      </w:r>
      <w:r w:rsidRPr="00C6197E">
        <w:t>905(1)(b) applies; and</w:t>
      </w:r>
    </w:p>
    <w:p w14:paraId="0B662C6D" w14:textId="77777777" w:rsidR="00180E20" w:rsidRPr="00733A74" w:rsidRDefault="00180E20" w:rsidP="00733A74">
      <w:pPr>
        <w:pStyle w:val="paragraph"/>
      </w:pPr>
      <w:r w:rsidRPr="00733A74">
        <w:tab/>
        <w:t>(a)</w:t>
      </w:r>
      <w:r w:rsidRPr="00733A74">
        <w:tab/>
        <w:t>treat the references in paragraphs 820</w:t>
      </w:r>
      <w:r w:rsidR="00733A74">
        <w:noBreakHyphen/>
      </w:r>
      <w:r w:rsidRPr="00733A74">
        <w:t>905(1)(a) and 820</w:t>
      </w:r>
      <w:r w:rsidR="00733A74">
        <w:noBreakHyphen/>
      </w:r>
      <w:r w:rsidRPr="00733A74">
        <w:t xml:space="preserve">905(2A)(a) to “an </w:t>
      </w:r>
      <w:r w:rsidR="00733A74" w:rsidRPr="00733A74">
        <w:rPr>
          <w:position w:val="6"/>
          <w:sz w:val="16"/>
        </w:rPr>
        <w:t>*</w:t>
      </w:r>
      <w:r w:rsidRPr="00733A74">
        <w:t xml:space="preserve">associate interest of 50% or more” as instead being a reference to “a </w:t>
      </w:r>
      <w:r w:rsidR="00733A74" w:rsidRPr="00733A74">
        <w:rPr>
          <w:position w:val="6"/>
          <w:sz w:val="16"/>
        </w:rPr>
        <w:t>*</w:t>
      </w:r>
      <w:r w:rsidRPr="00733A74">
        <w:t>TC control interest of 10% or more”; and</w:t>
      </w:r>
    </w:p>
    <w:p w14:paraId="69C30B24" w14:textId="77777777" w:rsidR="00180E20" w:rsidRPr="00733A74" w:rsidRDefault="00180E20" w:rsidP="00733A74">
      <w:pPr>
        <w:pStyle w:val="paragraph"/>
      </w:pPr>
      <w:r w:rsidRPr="00733A74">
        <w:tab/>
        <w:t>(b)</w:t>
      </w:r>
      <w:r w:rsidRPr="00733A74">
        <w:tab/>
        <w:t>treat subsection 820</w:t>
      </w:r>
      <w:r w:rsidR="00733A74">
        <w:noBreakHyphen/>
      </w:r>
      <w:r w:rsidRPr="00733A74">
        <w:t xml:space="preserve">860(3) as applying for the purposes of determining whether the entity is an associate entity of the other entity (as a result of </w:t>
      </w:r>
      <w:r w:rsidR="00285945" w:rsidRPr="00733A74">
        <w:t>paragraph (</w:t>
      </w:r>
      <w:r w:rsidRPr="00733A74">
        <w:t>a) of this subsection); and</w:t>
      </w:r>
    </w:p>
    <w:p w14:paraId="7A8F5118" w14:textId="77777777" w:rsidR="00180E20" w:rsidRPr="00733A74" w:rsidRDefault="00180E20" w:rsidP="00733A74">
      <w:pPr>
        <w:pStyle w:val="paragraph"/>
      </w:pPr>
      <w:r w:rsidRPr="00733A74">
        <w:tab/>
        <w:t>(c)</w:t>
      </w:r>
      <w:r w:rsidRPr="00733A74">
        <w:tab/>
        <w:t>treat the purposes mentioned in subparagraphs 820</w:t>
      </w:r>
      <w:r w:rsidR="00733A74">
        <w:noBreakHyphen/>
      </w:r>
      <w:r w:rsidRPr="00733A74">
        <w:t>870(1)(b)(</w:t>
      </w:r>
      <w:proofErr w:type="spellStart"/>
      <w:r w:rsidRPr="00733A74">
        <w:t>i</w:t>
      </w:r>
      <w:proofErr w:type="spellEnd"/>
      <w:r w:rsidRPr="00733A74">
        <w:t xml:space="preserve">) and (ii) as including the purposes of determining whether the entity is an associate entity of the other entity (as a result of </w:t>
      </w:r>
      <w:r w:rsidR="00285945" w:rsidRPr="00733A74">
        <w:t>paragraph (</w:t>
      </w:r>
      <w:r w:rsidRPr="00733A74">
        <w:t>a) of this subsection).</w:t>
      </w:r>
    </w:p>
    <w:p w14:paraId="0AEBD07F" w14:textId="77777777" w:rsidR="007A0ECC" w:rsidRPr="00C6197E" w:rsidRDefault="007A0ECC" w:rsidP="007A0ECC">
      <w:pPr>
        <w:pStyle w:val="SubsectionHead"/>
      </w:pPr>
      <w:bookmarkStart w:id="48" w:name="_Hlk135995502"/>
      <w:r w:rsidRPr="00C6197E">
        <w:t>Notional deductions of R&amp;D entities</w:t>
      </w:r>
    </w:p>
    <w:p w14:paraId="13AA488B" w14:textId="77777777" w:rsidR="007A0ECC" w:rsidRPr="00C6197E" w:rsidRDefault="007A0ECC" w:rsidP="007A0ECC">
      <w:pPr>
        <w:pStyle w:val="subsection"/>
      </w:pPr>
      <w:r w:rsidRPr="00C6197E">
        <w:tab/>
        <w:t>(10)</w:t>
      </w:r>
      <w:r w:rsidRPr="00C6197E">
        <w:tab/>
        <w:t xml:space="preserve">In working out the taxable income or </w:t>
      </w:r>
      <w:r w:rsidRPr="006C6479">
        <w:rPr>
          <w:position w:val="6"/>
          <w:sz w:val="16"/>
        </w:rPr>
        <w:t>*</w:t>
      </w:r>
      <w:r w:rsidRPr="00C6197E">
        <w:t xml:space="preserve">tax loss of an entity for the purposes of subsection (1), if the entity is an </w:t>
      </w:r>
      <w:r w:rsidRPr="006C6479">
        <w:rPr>
          <w:position w:val="6"/>
          <w:sz w:val="16"/>
        </w:rPr>
        <w:t>*</w:t>
      </w:r>
      <w:r w:rsidRPr="00C6197E">
        <w:t xml:space="preserve">R&amp;D entity that is entitled to a notional deduction for an income year under Division 355 in relation to </w:t>
      </w:r>
      <w:r w:rsidRPr="006C6479">
        <w:rPr>
          <w:position w:val="6"/>
          <w:sz w:val="16"/>
        </w:rPr>
        <w:t>*</w:t>
      </w:r>
      <w:r w:rsidRPr="00C6197E">
        <w:t>R&amp;D activities of the R&amp;D entity, subtract an amount equivalent to the amount of the notional deduction.</w:t>
      </w:r>
    </w:p>
    <w:p w14:paraId="672710EF" w14:textId="77777777" w:rsidR="00180E20" w:rsidRPr="00733A74" w:rsidRDefault="00180E20" w:rsidP="00733A74">
      <w:pPr>
        <w:pStyle w:val="ActHead5"/>
      </w:pPr>
      <w:bookmarkStart w:id="49" w:name="_Toc163554059"/>
      <w:r w:rsidRPr="00B828CD">
        <w:rPr>
          <w:rStyle w:val="CharSectno"/>
        </w:rPr>
        <w:t>820</w:t>
      </w:r>
      <w:r w:rsidR="00733A74" w:rsidRPr="00B828CD">
        <w:rPr>
          <w:rStyle w:val="CharSectno"/>
        </w:rPr>
        <w:noBreakHyphen/>
      </w:r>
      <w:r w:rsidRPr="00B828CD">
        <w:rPr>
          <w:rStyle w:val="CharSectno"/>
        </w:rPr>
        <w:t>53</w:t>
      </w:r>
      <w:r w:rsidRPr="00733A74">
        <w:t xml:space="preserve">  Meaning of </w:t>
      </w:r>
      <w:r w:rsidRPr="00733A74">
        <w:rPr>
          <w:i/>
        </w:rPr>
        <w:t>group ratio</w:t>
      </w:r>
      <w:r w:rsidRPr="00733A74">
        <w:rPr>
          <w:b w:val="0"/>
        </w:rPr>
        <w:t xml:space="preserve">, </w:t>
      </w:r>
      <w:r w:rsidRPr="00733A74">
        <w:rPr>
          <w:i/>
        </w:rPr>
        <w:t>GR group</w:t>
      </w:r>
      <w:r w:rsidRPr="00733A74">
        <w:t xml:space="preserve">, </w:t>
      </w:r>
      <w:r w:rsidRPr="00733A74">
        <w:rPr>
          <w:i/>
        </w:rPr>
        <w:t>GR group parent</w:t>
      </w:r>
      <w:r w:rsidRPr="00733A74">
        <w:t xml:space="preserve"> and </w:t>
      </w:r>
      <w:r w:rsidRPr="00733A74">
        <w:rPr>
          <w:i/>
        </w:rPr>
        <w:t>GR group member</w:t>
      </w:r>
      <w:bookmarkEnd w:id="49"/>
    </w:p>
    <w:bookmarkEnd w:id="48"/>
    <w:p w14:paraId="60C18D8B" w14:textId="77777777" w:rsidR="00180E20" w:rsidRPr="00733A74" w:rsidRDefault="00180E20" w:rsidP="00733A74">
      <w:pPr>
        <w:pStyle w:val="subsection"/>
      </w:pPr>
      <w:r w:rsidRPr="00733A74">
        <w:tab/>
        <w:t>(1)</w:t>
      </w:r>
      <w:r w:rsidRPr="00733A74">
        <w:tab/>
        <w:t xml:space="preserve">If an entity is a </w:t>
      </w:r>
      <w:r w:rsidR="00733A74" w:rsidRPr="00733A74">
        <w:rPr>
          <w:position w:val="6"/>
          <w:sz w:val="16"/>
        </w:rPr>
        <w:t>*</w:t>
      </w:r>
      <w:r w:rsidRPr="00733A74">
        <w:t xml:space="preserve">GR group member for a period of a </w:t>
      </w:r>
      <w:r w:rsidR="00733A74" w:rsidRPr="00733A74">
        <w:rPr>
          <w:position w:val="6"/>
          <w:sz w:val="16"/>
        </w:rPr>
        <w:t>*</w:t>
      </w:r>
      <w:r w:rsidRPr="00733A74">
        <w:t xml:space="preserve">GR group for the period, the entity’s </w:t>
      </w:r>
      <w:r w:rsidRPr="00733A74">
        <w:rPr>
          <w:b/>
          <w:i/>
        </w:rPr>
        <w:t>group ratio</w:t>
      </w:r>
      <w:r w:rsidRPr="00733A74">
        <w:t xml:space="preserve"> for the income year corresponding to the period is worked out as follows:</w:t>
      </w:r>
    </w:p>
    <w:p w14:paraId="7C5FFCD6" w14:textId="77777777" w:rsidR="00180E20" w:rsidRPr="00733A74" w:rsidRDefault="00180E20" w:rsidP="00733A74">
      <w:pPr>
        <w:pStyle w:val="paragraph"/>
      </w:pPr>
      <w:r w:rsidRPr="00733A74">
        <w:tab/>
        <w:t>(a)</w:t>
      </w:r>
      <w:r w:rsidRPr="00733A74">
        <w:tab/>
        <w:t xml:space="preserve">first, work out the </w:t>
      </w:r>
      <w:r w:rsidR="00733A74" w:rsidRPr="00733A74">
        <w:rPr>
          <w:position w:val="6"/>
          <w:sz w:val="16"/>
        </w:rPr>
        <w:t>*</w:t>
      </w:r>
      <w:r w:rsidRPr="00733A74">
        <w:t>GR group net third party interest expense, for that period, of the GR group;</w:t>
      </w:r>
    </w:p>
    <w:p w14:paraId="09739ACD" w14:textId="77777777" w:rsidR="00180E20" w:rsidRPr="00733A74" w:rsidRDefault="00180E20" w:rsidP="00733A74">
      <w:pPr>
        <w:pStyle w:val="paragraph"/>
      </w:pPr>
      <w:r w:rsidRPr="00733A74">
        <w:tab/>
        <w:t>(b)</w:t>
      </w:r>
      <w:r w:rsidRPr="00733A74">
        <w:tab/>
        <w:t xml:space="preserve">next, work out the </w:t>
      </w:r>
      <w:r w:rsidR="00733A74" w:rsidRPr="00733A74">
        <w:rPr>
          <w:position w:val="6"/>
          <w:sz w:val="16"/>
        </w:rPr>
        <w:t>*</w:t>
      </w:r>
      <w:r w:rsidRPr="00733A74">
        <w:t>GR group EBITDA for that period of the GR group;</w:t>
      </w:r>
    </w:p>
    <w:p w14:paraId="33066418" w14:textId="77777777" w:rsidR="00180E20" w:rsidRPr="00733A74" w:rsidRDefault="00180E20" w:rsidP="00733A74">
      <w:pPr>
        <w:pStyle w:val="paragraph"/>
      </w:pPr>
      <w:r w:rsidRPr="00733A74">
        <w:tab/>
        <w:t>(c)</w:t>
      </w:r>
      <w:r w:rsidRPr="00733A74">
        <w:tab/>
        <w:t xml:space="preserve">next, divide the result of </w:t>
      </w:r>
      <w:r w:rsidR="00285945" w:rsidRPr="00733A74">
        <w:t>paragraph (</w:t>
      </w:r>
      <w:r w:rsidRPr="00733A74">
        <w:t xml:space="preserve">a) by the result of </w:t>
      </w:r>
      <w:r w:rsidR="00285945" w:rsidRPr="00733A74">
        <w:t>paragraph (</w:t>
      </w:r>
      <w:r w:rsidRPr="00733A74">
        <w:t>b).</w:t>
      </w:r>
    </w:p>
    <w:p w14:paraId="173ABA59" w14:textId="77777777" w:rsidR="00180E20" w:rsidRPr="00733A74" w:rsidRDefault="00180E20" w:rsidP="00733A74">
      <w:pPr>
        <w:pStyle w:val="subsection2"/>
      </w:pPr>
      <w:r w:rsidRPr="00733A74">
        <w:t xml:space="preserve">If the result of </w:t>
      </w:r>
      <w:r w:rsidR="00285945" w:rsidRPr="00733A74">
        <w:t>paragraph (</w:t>
      </w:r>
      <w:r w:rsidRPr="00733A74">
        <w:t xml:space="preserve">b) is zero, the entity’s </w:t>
      </w:r>
      <w:r w:rsidRPr="00733A74">
        <w:rPr>
          <w:b/>
          <w:i/>
        </w:rPr>
        <w:t>group ratio</w:t>
      </w:r>
      <w:r w:rsidRPr="00733A74">
        <w:t xml:space="preserve"> for the income year is zero.</w:t>
      </w:r>
    </w:p>
    <w:p w14:paraId="430BA2B4" w14:textId="77777777" w:rsidR="00180E20" w:rsidRPr="00733A74" w:rsidRDefault="00180E20" w:rsidP="00733A74">
      <w:pPr>
        <w:pStyle w:val="notetext"/>
      </w:pPr>
      <w:r w:rsidRPr="00733A74">
        <w:t>Note:</w:t>
      </w:r>
      <w:r w:rsidRPr="00733A74">
        <w:tab/>
        <w:t>The entity must keep records in accordance with section 820</w:t>
      </w:r>
      <w:r w:rsidR="00733A74">
        <w:noBreakHyphen/>
      </w:r>
      <w:r w:rsidRPr="00733A74">
        <w:t>985 if the entity works out a group ratio under this section.</w:t>
      </w:r>
    </w:p>
    <w:p w14:paraId="306D99F9" w14:textId="77777777" w:rsidR="00180E20" w:rsidRPr="00733A74" w:rsidRDefault="00180E20" w:rsidP="00733A74">
      <w:pPr>
        <w:pStyle w:val="subsection"/>
      </w:pPr>
      <w:r w:rsidRPr="00733A74">
        <w:tab/>
        <w:t>(2)</w:t>
      </w:r>
      <w:r w:rsidRPr="00733A74">
        <w:tab/>
        <w:t xml:space="preserve">A </w:t>
      </w:r>
      <w:r w:rsidRPr="00733A74">
        <w:rPr>
          <w:b/>
          <w:i/>
        </w:rPr>
        <w:t>GR group</w:t>
      </w:r>
      <w:r w:rsidRPr="00733A74">
        <w:t>, for a period, is:</w:t>
      </w:r>
    </w:p>
    <w:p w14:paraId="77B8C357" w14:textId="77777777" w:rsidR="00180E20" w:rsidRPr="00733A74" w:rsidRDefault="00180E20" w:rsidP="00733A74">
      <w:pPr>
        <w:pStyle w:val="paragraph"/>
      </w:pPr>
      <w:r w:rsidRPr="00733A74">
        <w:tab/>
        <w:t>(a)</w:t>
      </w:r>
      <w:r w:rsidRPr="00733A74">
        <w:tab/>
        <w:t xml:space="preserve">if </w:t>
      </w:r>
      <w:r w:rsidR="00733A74" w:rsidRPr="00733A74">
        <w:rPr>
          <w:position w:val="6"/>
          <w:sz w:val="16"/>
        </w:rPr>
        <w:t>*</w:t>
      </w:r>
      <w:r w:rsidRPr="00733A74">
        <w:t>audited consolidated financial statements for the period have been prepared for a worldwide parent entity (as described in subsection 820</w:t>
      </w:r>
      <w:r w:rsidR="00733A74">
        <w:noBreakHyphen/>
      </w:r>
      <w:r w:rsidRPr="00733A74">
        <w:t>935(6))—the group comprised of all of the following:</w:t>
      </w:r>
    </w:p>
    <w:p w14:paraId="062AD14D" w14:textId="77777777" w:rsidR="00180E20" w:rsidRPr="00733A74" w:rsidRDefault="00180E20" w:rsidP="00733A74">
      <w:pPr>
        <w:pStyle w:val="paragraphsub"/>
      </w:pPr>
      <w:r w:rsidRPr="00733A74">
        <w:tab/>
        <w:t>(</w:t>
      </w:r>
      <w:proofErr w:type="spellStart"/>
      <w:r w:rsidRPr="00733A74">
        <w:t>i</w:t>
      </w:r>
      <w:proofErr w:type="spellEnd"/>
      <w:r w:rsidRPr="00733A74">
        <w:t>)</w:t>
      </w:r>
      <w:r w:rsidRPr="00733A74">
        <w:tab/>
        <w:t>the worldwide parent entity;</w:t>
      </w:r>
    </w:p>
    <w:p w14:paraId="33AC31A5" w14:textId="77777777" w:rsidR="00180E20" w:rsidRPr="00733A74" w:rsidRDefault="00180E20" w:rsidP="00733A74">
      <w:pPr>
        <w:pStyle w:val="paragraphsub"/>
      </w:pPr>
      <w:r w:rsidRPr="00733A74">
        <w:tab/>
        <w:t>(ii)</w:t>
      </w:r>
      <w:r w:rsidRPr="00733A74">
        <w:tab/>
        <w:t>each other entity that is fully consolidated on a line</w:t>
      </w:r>
      <w:r w:rsidR="00733A74">
        <w:noBreakHyphen/>
      </w:r>
      <w:r w:rsidRPr="00733A74">
        <w:t>by</w:t>
      </w:r>
      <w:r w:rsidR="00733A74">
        <w:noBreakHyphen/>
      </w:r>
      <w:r w:rsidRPr="00733A74">
        <w:t>line basis in those audited consolidated financial statements; or</w:t>
      </w:r>
    </w:p>
    <w:p w14:paraId="6FF94308" w14:textId="77777777" w:rsidR="00180E20" w:rsidRPr="00733A74" w:rsidRDefault="00180E20" w:rsidP="00733A74">
      <w:pPr>
        <w:pStyle w:val="paragraph"/>
      </w:pPr>
      <w:r w:rsidRPr="00733A74">
        <w:tab/>
        <w:t>(b)</w:t>
      </w:r>
      <w:r w:rsidRPr="00733A74">
        <w:tab/>
        <w:t xml:space="preserve">if </w:t>
      </w:r>
      <w:r w:rsidR="00285945" w:rsidRPr="00733A74">
        <w:t>paragraph (</w:t>
      </w:r>
      <w:r w:rsidRPr="00733A74">
        <w:t xml:space="preserve">a) does not apply, and </w:t>
      </w:r>
      <w:r w:rsidR="00733A74" w:rsidRPr="00733A74">
        <w:rPr>
          <w:position w:val="6"/>
          <w:sz w:val="16"/>
        </w:rPr>
        <w:t>*</w:t>
      </w:r>
      <w:r w:rsidRPr="00733A74">
        <w:t xml:space="preserve">global financial statements have been prepared for the period for a </w:t>
      </w:r>
      <w:r w:rsidR="00733A74" w:rsidRPr="00733A74">
        <w:rPr>
          <w:position w:val="6"/>
          <w:sz w:val="16"/>
        </w:rPr>
        <w:t>*</w:t>
      </w:r>
      <w:r w:rsidRPr="00733A74">
        <w:t>global parent entity—the group comprised of all of the following:</w:t>
      </w:r>
    </w:p>
    <w:p w14:paraId="488D7DAC" w14:textId="77777777" w:rsidR="00180E20" w:rsidRPr="00733A74" w:rsidRDefault="00180E20" w:rsidP="00733A74">
      <w:pPr>
        <w:pStyle w:val="paragraphsub"/>
      </w:pPr>
      <w:r w:rsidRPr="00733A74">
        <w:tab/>
        <w:t>(</w:t>
      </w:r>
      <w:proofErr w:type="spellStart"/>
      <w:r w:rsidRPr="00733A74">
        <w:t>i</w:t>
      </w:r>
      <w:proofErr w:type="spellEnd"/>
      <w:r w:rsidRPr="00733A74">
        <w:t>)</w:t>
      </w:r>
      <w:r w:rsidRPr="00733A74">
        <w:tab/>
        <w:t>the global parent entity;</w:t>
      </w:r>
    </w:p>
    <w:p w14:paraId="771AFB62" w14:textId="77777777" w:rsidR="00180E20" w:rsidRPr="00733A74" w:rsidRDefault="00180E20" w:rsidP="00733A74">
      <w:pPr>
        <w:pStyle w:val="paragraphsub"/>
      </w:pPr>
      <w:r w:rsidRPr="00733A74">
        <w:tab/>
        <w:t>(ii)</w:t>
      </w:r>
      <w:r w:rsidRPr="00733A74">
        <w:tab/>
        <w:t>each other entity that is fully consolidated on a line</w:t>
      </w:r>
      <w:r w:rsidR="00733A74">
        <w:noBreakHyphen/>
      </w:r>
      <w:r w:rsidRPr="00733A74">
        <w:t>by</w:t>
      </w:r>
      <w:r w:rsidR="00733A74">
        <w:noBreakHyphen/>
      </w:r>
      <w:r w:rsidRPr="00733A74">
        <w:t>line basis in those global financial statements.</w:t>
      </w:r>
    </w:p>
    <w:p w14:paraId="612ADEE1" w14:textId="77777777" w:rsidR="00180E20" w:rsidRPr="00733A74" w:rsidRDefault="00180E20" w:rsidP="00733A74">
      <w:pPr>
        <w:pStyle w:val="subsection"/>
      </w:pPr>
      <w:r w:rsidRPr="00733A74">
        <w:tab/>
        <w:t>(3)</w:t>
      </w:r>
      <w:r w:rsidRPr="00733A74">
        <w:tab/>
        <w:t xml:space="preserve">If </w:t>
      </w:r>
      <w:r w:rsidR="00285945" w:rsidRPr="00733A74">
        <w:t>paragraph (</w:t>
      </w:r>
      <w:r w:rsidRPr="00733A74">
        <w:t>2)(a) applies:</w:t>
      </w:r>
    </w:p>
    <w:p w14:paraId="44B53661" w14:textId="77777777" w:rsidR="00180E20" w:rsidRPr="00733A74" w:rsidRDefault="00180E20" w:rsidP="00733A74">
      <w:pPr>
        <w:pStyle w:val="paragraph"/>
      </w:pPr>
      <w:r w:rsidRPr="00733A74">
        <w:tab/>
        <w:t>(a)</w:t>
      </w:r>
      <w:r w:rsidRPr="00733A74">
        <w:tab/>
        <w:t xml:space="preserve">the </w:t>
      </w:r>
      <w:r w:rsidRPr="00733A74">
        <w:rPr>
          <w:b/>
          <w:i/>
        </w:rPr>
        <w:t>GR group parent</w:t>
      </w:r>
      <w:r w:rsidRPr="00733A74">
        <w:t xml:space="preserve"> for the period of the </w:t>
      </w:r>
      <w:r w:rsidR="00733A74" w:rsidRPr="00733A74">
        <w:rPr>
          <w:position w:val="6"/>
          <w:sz w:val="16"/>
        </w:rPr>
        <w:t>*</w:t>
      </w:r>
      <w:r w:rsidRPr="00733A74">
        <w:t>GR group is the worldwide parent entity mentioned in that paragraph; and</w:t>
      </w:r>
    </w:p>
    <w:p w14:paraId="76F3FC81" w14:textId="77777777" w:rsidR="00180E20" w:rsidRPr="00733A74" w:rsidRDefault="00180E20" w:rsidP="00733A74">
      <w:pPr>
        <w:pStyle w:val="paragraph"/>
      </w:pPr>
      <w:r w:rsidRPr="00733A74">
        <w:tab/>
        <w:t>(b)</w:t>
      </w:r>
      <w:r w:rsidRPr="00733A74">
        <w:tab/>
        <w:t>each of the entities mentioned in that paragraph is a</w:t>
      </w:r>
      <w:r w:rsidRPr="00733A74">
        <w:rPr>
          <w:b/>
          <w:i/>
        </w:rPr>
        <w:t xml:space="preserve"> GR group member</w:t>
      </w:r>
      <w:r w:rsidRPr="00733A74">
        <w:t xml:space="preserve"> for the period of the </w:t>
      </w:r>
      <w:r w:rsidR="00733A74" w:rsidRPr="00733A74">
        <w:rPr>
          <w:position w:val="6"/>
          <w:sz w:val="16"/>
        </w:rPr>
        <w:t>*</w:t>
      </w:r>
      <w:r w:rsidRPr="00733A74">
        <w:t>GR group.</w:t>
      </w:r>
    </w:p>
    <w:p w14:paraId="092AD5D4" w14:textId="77777777" w:rsidR="00180E20" w:rsidRPr="00733A74" w:rsidRDefault="00180E20" w:rsidP="00733A74">
      <w:pPr>
        <w:pStyle w:val="subsection"/>
      </w:pPr>
      <w:r w:rsidRPr="00733A74">
        <w:tab/>
        <w:t>(4)</w:t>
      </w:r>
      <w:r w:rsidRPr="00733A74">
        <w:tab/>
        <w:t xml:space="preserve">If </w:t>
      </w:r>
      <w:r w:rsidR="00285945" w:rsidRPr="00733A74">
        <w:t>paragraph (</w:t>
      </w:r>
      <w:r w:rsidRPr="00733A74">
        <w:t>2)(b) applies:</w:t>
      </w:r>
    </w:p>
    <w:p w14:paraId="4B59EE52" w14:textId="77777777" w:rsidR="00180E20" w:rsidRPr="00733A74" w:rsidRDefault="00180E20" w:rsidP="00733A74">
      <w:pPr>
        <w:pStyle w:val="paragraph"/>
      </w:pPr>
      <w:r w:rsidRPr="00733A74">
        <w:tab/>
        <w:t>(a)</w:t>
      </w:r>
      <w:r w:rsidRPr="00733A74">
        <w:tab/>
        <w:t xml:space="preserve">the </w:t>
      </w:r>
      <w:r w:rsidRPr="00733A74">
        <w:rPr>
          <w:b/>
          <w:i/>
        </w:rPr>
        <w:t>GR group parent</w:t>
      </w:r>
      <w:r w:rsidRPr="00733A74">
        <w:t xml:space="preserve"> for the period of the </w:t>
      </w:r>
      <w:r w:rsidR="00733A74" w:rsidRPr="00733A74">
        <w:rPr>
          <w:position w:val="6"/>
          <w:sz w:val="16"/>
        </w:rPr>
        <w:t>*</w:t>
      </w:r>
      <w:r w:rsidRPr="00733A74">
        <w:t xml:space="preserve">GR group is the </w:t>
      </w:r>
      <w:r w:rsidR="00733A74" w:rsidRPr="00733A74">
        <w:rPr>
          <w:position w:val="6"/>
          <w:sz w:val="16"/>
        </w:rPr>
        <w:t>*</w:t>
      </w:r>
      <w:r w:rsidRPr="00733A74">
        <w:t>global parent entity mentioned in that paragraph; and</w:t>
      </w:r>
    </w:p>
    <w:p w14:paraId="5418A47E" w14:textId="77777777" w:rsidR="00180E20" w:rsidRPr="00733A74" w:rsidRDefault="00180E20" w:rsidP="00733A74">
      <w:pPr>
        <w:pStyle w:val="paragraph"/>
      </w:pPr>
      <w:r w:rsidRPr="00733A74">
        <w:tab/>
        <w:t>(b)</w:t>
      </w:r>
      <w:r w:rsidRPr="00733A74">
        <w:tab/>
        <w:t>each of the entities mentioned in that paragraph is a</w:t>
      </w:r>
      <w:r w:rsidRPr="00733A74">
        <w:rPr>
          <w:b/>
          <w:i/>
        </w:rPr>
        <w:t xml:space="preserve"> GR group member</w:t>
      </w:r>
      <w:r w:rsidRPr="00733A74">
        <w:t xml:space="preserve"> for the period of the </w:t>
      </w:r>
      <w:r w:rsidR="00733A74" w:rsidRPr="00733A74">
        <w:rPr>
          <w:position w:val="6"/>
          <w:sz w:val="16"/>
        </w:rPr>
        <w:t>*</w:t>
      </w:r>
      <w:r w:rsidRPr="00733A74">
        <w:t>GR group.</w:t>
      </w:r>
    </w:p>
    <w:p w14:paraId="506B5468" w14:textId="77777777" w:rsidR="00180E20" w:rsidRPr="00733A74" w:rsidRDefault="00180E20" w:rsidP="00733A74">
      <w:pPr>
        <w:pStyle w:val="ActHead5"/>
      </w:pPr>
      <w:bookmarkStart w:id="50" w:name="_Hlk135995503"/>
      <w:bookmarkStart w:id="51" w:name="_Hlk135729516"/>
      <w:bookmarkStart w:id="52" w:name="_Toc163554060"/>
      <w:r w:rsidRPr="00B828CD">
        <w:rPr>
          <w:rStyle w:val="CharSectno"/>
        </w:rPr>
        <w:t>820</w:t>
      </w:r>
      <w:r w:rsidR="00733A74" w:rsidRPr="00B828CD">
        <w:rPr>
          <w:rStyle w:val="CharSectno"/>
        </w:rPr>
        <w:noBreakHyphen/>
      </w:r>
      <w:r w:rsidRPr="00B828CD">
        <w:rPr>
          <w:rStyle w:val="CharSectno"/>
        </w:rPr>
        <w:t>54</w:t>
      </w:r>
      <w:r w:rsidRPr="00733A74">
        <w:t xml:space="preserve">  Meaning of </w:t>
      </w:r>
      <w:r w:rsidRPr="00733A74">
        <w:rPr>
          <w:i/>
        </w:rPr>
        <w:t>GR group net third party interest expense</w:t>
      </w:r>
      <w:r w:rsidRPr="00733A74">
        <w:t xml:space="preserve">, </w:t>
      </w:r>
      <w:r w:rsidRPr="00733A74">
        <w:rPr>
          <w:i/>
        </w:rPr>
        <w:t>financial statement net third party interest expense</w:t>
      </w:r>
      <w:r w:rsidRPr="00733A74">
        <w:t xml:space="preserve"> and </w:t>
      </w:r>
      <w:r w:rsidRPr="00733A74">
        <w:rPr>
          <w:i/>
        </w:rPr>
        <w:t>adjusted net third party interest expense</w:t>
      </w:r>
      <w:bookmarkEnd w:id="52"/>
    </w:p>
    <w:bookmarkEnd w:id="50"/>
    <w:p w14:paraId="4092036E" w14:textId="77777777" w:rsidR="00180E20" w:rsidRPr="00733A74" w:rsidRDefault="00180E20" w:rsidP="00733A74">
      <w:pPr>
        <w:pStyle w:val="subsection"/>
      </w:pPr>
      <w:r w:rsidRPr="00733A74">
        <w:tab/>
        <w:t>(1)</w:t>
      </w:r>
      <w:r w:rsidRPr="00733A74">
        <w:tab/>
        <w:t xml:space="preserve">The </w:t>
      </w:r>
      <w:r w:rsidRPr="00733A74">
        <w:rPr>
          <w:b/>
          <w:i/>
        </w:rPr>
        <w:t>GR group net third party interest expense</w:t>
      </w:r>
      <w:r w:rsidRPr="00733A74">
        <w:t xml:space="preserve">, for a period, of a </w:t>
      </w:r>
      <w:r w:rsidR="00733A74" w:rsidRPr="00733A74">
        <w:rPr>
          <w:position w:val="6"/>
          <w:sz w:val="16"/>
        </w:rPr>
        <w:t>*</w:t>
      </w:r>
      <w:r w:rsidRPr="00733A74">
        <w:t xml:space="preserve">GR group for the period, is the amount that would be the group’s </w:t>
      </w:r>
      <w:r w:rsidR="00733A74" w:rsidRPr="00733A74">
        <w:rPr>
          <w:position w:val="6"/>
          <w:sz w:val="16"/>
        </w:rPr>
        <w:t>*</w:t>
      </w:r>
      <w:r w:rsidRPr="00733A74">
        <w:t>financial statement net third party interest expense for the period, if:</w:t>
      </w:r>
    </w:p>
    <w:p w14:paraId="3C9A7125" w14:textId="77777777" w:rsidR="00180E20" w:rsidRPr="00733A74" w:rsidRDefault="00180E20" w:rsidP="00733A74">
      <w:pPr>
        <w:pStyle w:val="paragraph"/>
      </w:pPr>
      <w:r w:rsidRPr="00733A74">
        <w:tab/>
        <w:t>(a)</w:t>
      </w:r>
      <w:r w:rsidRPr="00733A74">
        <w:tab/>
        <w:t>where paragraph 820</w:t>
      </w:r>
      <w:r w:rsidR="00733A74">
        <w:noBreakHyphen/>
      </w:r>
      <w:r w:rsidRPr="00733A74">
        <w:t xml:space="preserve">53(2)(a) applies—the </w:t>
      </w:r>
      <w:r w:rsidR="00733A74" w:rsidRPr="00733A74">
        <w:rPr>
          <w:position w:val="6"/>
          <w:sz w:val="16"/>
        </w:rPr>
        <w:t>*</w:t>
      </w:r>
      <w:r w:rsidRPr="00733A74">
        <w:t xml:space="preserve">audited consolidated financial statements for the period for the </w:t>
      </w:r>
      <w:r w:rsidR="00733A74" w:rsidRPr="00733A74">
        <w:rPr>
          <w:position w:val="6"/>
          <w:sz w:val="16"/>
        </w:rPr>
        <w:t>*</w:t>
      </w:r>
      <w:r w:rsidRPr="00733A74">
        <w:t>GR group parent for the period of the group were prepared on the basis that the following were treated as interest:</w:t>
      </w:r>
    </w:p>
    <w:p w14:paraId="0BF37EA6" w14:textId="77777777" w:rsidR="00180E20" w:rsidRPr="00733A74" w:rsidRDefault="00180E20" w:rsidP="00733A74">
      <w:pPr>
        <w:pStyle w:val="paragraphsub"/>
      </w:pPr>
      <w:r w:rsidRPr="00733A74">
        <w:tab/>
        <w:t>(</w:t>
      </w:r>
      <w:proofErr w:type="spellStart"/>
      <w:r w:rsidRPr="00733A74">
        <w:t>i</w:t>
      </w:r>
      <w:proofErr w:type="spellEnd"/>
      <w:r w:rsidRPr="00733A74">
        <w:t>)</w:t>
      </w:r>
      <w:r w:rsidRPr="00733A74">
        <w:tab/>
        <w:t>an amount in the nature of interest;</w:t>
      </w:r>
    </w:p>
    <w:p w14:paraId="174E507E" w14:textId="77777777" w:rsidR="00180E20" w:rsidRPr="00733A74" w:rsidRDefault="00180E20" w:rsidP="00733A74">
      <w:pPr>
        <w:pStyle w:val="paragraphsub"/>
      </w:pPr>
      <w:r w:rsidRPr="00733A74">
        <w:tab/>
        <w:t>(ii)</w:t>
      </w:r>
      <w:r w:rsidRPr="00733A74">
        <w:tab/>
        <w:t>any other amount that is economically equivalent to interest; or</w:t>
      </w:r>
    </w:p>
    <w:p w14:paraId="3272AF5E" w14:textId="77777777" w:rsidR="00180E20" w:rsidRPr="00733A74" w:rsidRDefault="00180E20" w:rsidP="00733A74">
      <w:pPr>
        <w:pStyle w:val="paragraph"/>
      </w:pPr>
      <w:r w:rsidRPr="00733A74">
        <w:tab/>
        <w:t>(b)</w:t>
      </w:r>
      <w:r w:rsidRPr="00733A74">
        <w:tab/>
        <w:t>where paragraph 820</w:t>
      </w:r>
      <w:r w:rsidR="00733A74">
        <w:noBreakHyphen/>
      </w:r>
      <w:r w:rsidRPr="00733A74">
        <w:t xml:space="preserve">53(2)(b) applies—the </w:t>
      </w:r>
      <w:r w:rsidR="00733A74" w:rsidRPr="00733A74">
        <w:rPr>
          <w:position w:val="6"/>
          <w:sz w:val="16"/>
        </w:rPr>
        <w:t>*</w:t>
      </w:r>
      <w:r w:rsidRPr="00733A74">
        <w:t>global financial statements for the period for the GR group parent for the period of the group were prepared on the basis that the following were treated as interest:</w:t>
      </w:r>
    </w:p>
    <w:p w14:paraId="74BE6876" w14:textId="77777777" w:rsidR="00180E20" w:rsidRPr="00733A74" w:rsidRDefault="00180E20" w:rsidP="00733A74">
      <w:pPr>
        <w:pStyle w:val="paragraphsub"/>
      </w:pPr>
      <w:r w:rsidRPr="00733A74">
        <w:tab/>
        <w:t>(</w:t>
      </w:r>
      <w:proofErr w:type="spellStart"/>
      <w:r w:rsidRPr="00733A74">
        <w:t>i</w:t>
      </w:r>
      <w:proofErr w:type="spellEnd"/>
      <w:r w:rsidRPr="00733A74">
        <w:t>)</w:t>
      </w:r>
      <w:r w:rsidRPr="00733A74">
        <w:tab/>
        <w:t>an amount in the nature of interest;</w:t>
      </w:r>
    </w:p>
    <w:p w14:paraId="47BA635D" w14:textId="77777777" w:rsidR="00180E20" w:rsidRPr="00733A74" w:rsidRDefault="00180E20" w:rsidP="00733A74">
      <w:pPr>
        <w:pStyle w:val="paragraphsub"/>
      </w:pPr>
      <w:r w:rsidRPr="00733A74">
        <w:tab/>
        <w:t>(ii)</w:t>
      </w:r>
      <w:r w:rsidRPr="00733A74">
        <w:tab/>
        <w:t>any other amount that is economically equivalent to interest.</w:t>
      </w:r>
    </w:p>
    <w:p w14:paraId="5482C139" w14:textId="77777777" w:rsidR="00180E20" w:rsidRPr="00733A74" w:rsidRDefault="00180E20" w:rsidP="00733A74">
      <w:pPr>
        <w:pStyle w:val="subsection"/>
      </w:pPr>
      <w:r w:rsidRPr="00733A74">
        <w:tab/>
        <w:t>(2)</w:t>
      </w:r>
      <w:r w:rsidRPr="00733A74">
        <w:tab/>
        <w:t xml:space="preserve">The </w:t>
      </w:r>
      <w:r w:rsidRPr="00733A74">
        <w:rPr>
          <w:b/>
          <w:i/>
        </w:rPr>
        <w:t>financial statement net third party interest expense</w:t>
      </w:r>
      <w:r w:rsidRPr="00733A74">
        <w:t xml:space="preserve">, for a period, of a </w:t>
      </w:r>
      <w:r w:rsidR="00733A74" w:rsidRPr="00733A74">
        <w:rPr>
          <w:position w:val="6"/>
          <w:sz w:val="16"/>
        </w:rPr>
        <w:t>*</w:t>
      </w:r>
      <w:r w:rsidRPr="00733A74">
        <w:t>GR group for the period, is:</w:t>
      </w:r>
    </w:p>
    <w:p w14:paraId="373B8AC3" w14:textId="77777777" w:rsidR="00180E20" w:rsidRPr="00733A74" w:rsidRDefault="00180E20" w:rsidP="00733A74">
      <w:pPr>
        <w:pStyle w:val="paragraph"/>
      </w:pPr>
      <w:r w:rsidRPr="00733A74">
        <w:tab/>
        <w:t>(a)</w:t>
      </w:r>
      <w:r w:rsidRPr="00733A74">
        <w:tab/>
        <w:t xml:space="preserve">the amount of the </w:t>
      </w:r>
      <w:r w:rsidR="00733A74" w:rsidRPr="00733A74">
        <w:rPr>
          <w:position w:val="6"/>
          <w:sz w:val="16"/>
        </w:rPr>
        <w:t>*</w:t>
      </w:r>
      <w:r w:rsidRPr="00733A74">
        <w:t>GR group’s net third party interest expense for the period, as disclosed in the following statements:</w:t>
      </w:r>
    </w:p>
    <w:p w14:paraId="024739A1" w14:textId="77777777" w:rsidR="00180E20" w:rsidRPr="00733A74" w:rsidRDefault="00180E20" w:rsidP="00733A74">
      <w:pPr>
        <w:pStyle w:val="paragraphsub"/>
      </w:pPr>
      <w:r w:rsidRPr="00733A74">
        <w:tab/>
        <w:t>(</w:t>
      </w:r>
      <w:proofErr w:type="spellStart"/>
      <w:r w:rsidRPr="00733A74">
        <w:t>i</w:t>
      </w:r>
      <w:proofErr w:type="spellEnd"/>
      <w:r w:rsidRPr="00733A74">
        <w:t>)</w:t>
      </w:r>
      <w:r w:rsidRPr="00733A74">
        <w:tab/>
        <w:t>if paragraph 820</w:t>
      </w:r>
      <w:r w:rsidR="00733A74">
        <w:noBreakHyphen/>
      </w:r>
      <w:r w:rsidRPr="00733A74">
        <w:t xml:space="preserve">53(2)(a) applies—the </w:t>
      </w:r>
      <w:r w:rsidR="00733A74" w:rsidRPr="00733A74">
        <w:rPr>
          <w:position w:val="6"/>
          <w:sz w:val="16"/>
        </w:rPr>
        <w:t>*</w:t>
      </w:r>
      <w:r w:rsidRPr="00733A74">
        <w:t xml:space="preserve">audited consolidated financial statements for the </w:t>
      </w:r>
      <w:r w:rsidR="00733A74" w:rsidRPr="00733A74">
        <w:rPr>
          <w:position w:val="6"/>
          <w:sz w:val="16"/>
        </w:rPr>
        <w:t>*</w:t>
      </w:r>
      <w:r w:rsidRPr="00733A74">
        <w:t>GR group parent for the period for the GR group;</w:t>
      </w:r>
    </w:p>
    <w:p w14:paraId="017A805A" w14:textId="77777777" w:rsidR="00180E20" w:rsidRPr="00733A74" w:rsidRDefault="00180E20" w:rsidP="00733A74">
      <w:pPr>
        <w:pStyle w:val="paragraphsub"/>
      </w:pPr>
      <w:r w:rsidRPr="00733A74">
        <w:tab/>
        <w:t>(ii)</w:t>
      </w:r>
      <w:r w:rsidRPr="00733A74">
        <w:tab/>
        <w:t>if paragraph 820</w:t>
      </w:r>
      <w:r w:rsidR="00733A74">
        <w:noBreakHyphen/>
      </w:r>
      <w:r w:rsidRPr="00733A74">
        <w:t xml:space="preserve">53(2)(b) applies—the </w:t>
      </w:r>
      <w:r w:rsidR="00733A74" w:rsidRPr="00733A74">
        <w:rPr>
          <w:position w:val="6"/>
          <w:sz w:val="16"/>
        </w:rPr>
        <w:t>*</w:t>
      </w:r>
      <w:r w:rsidRPr="00733A74">
        <w:t>global financial statements for the GR group parent for the period for the GR group;</w:t>
      </w:r>
    </w:p>
    <w:p w14:paraId="539AAC47" w14:textId="77777777" w:rsidR="00180E20" w:rsidRPr="00733A74" w:rsidRDefault="00180E20" w:rsidP="00733A74">
      <w:pPr>
        <w:pStyle w:val="paragraph"/>
      </w:pPr>
      <w:r w:rsidRPr="00733A74">
        <w:tab/>
      </w:r>
      <w:r w:rsidRPr="00733A74">
        <w:tab/>
        <w:t xml:space="preserve">reduced by the amount of each payment (if any) covered by </w:t>
      </w:r>
      <w:r w:rsidR="005F46BB" w:rsidRPr="00733A74">
        <w:t>subsection (</w:t>
      </w:r>
      <w:r w:rsidRPr="00733A74">
        <w:t>3), to the extent that it was a factor in working out that net third party interest expense; or</w:t>
      </w:r>
    </w:p>
    <w:p w14:paraId="6FCFF760" w14:textId="77777777" w:rsidR="00180E20" w:rsidRPr="00733A74" w:rsidRDefault="00180E20" w:rsidP="00733A74">
      <w:pPr>
        <w:pStyle w:val="paragraph"/>
      </w:pPr>
      <w:r w:rsidRPr="00733A74">
        <w:tab/>
        <w:t>(b)</w:t>
      </w:r>
      <w:r w:rsidRPr="00733A74">
        <w:tab/>
        <w:t>if those statements do not disclose that net third party interest expense—the amount worked out as follows:</w:t>
      </w:r>
    </w:p>
    <w:p w14:paraId="185217F0" w14:textId="77777777" w:rsidR="00180E20" w:rsidRPr="00733A74" w:rsidRDefault="00180E20" w:rsidP="00733A74">
      <w:pPr>
        <w:pStyle w:val="paragraphsub"/>
      </w:pPr>
      <w:r w:rsidRPr="00733A74">
        <w:tab/>
        <w:t>(</w:t>
      </w:r>
      <w:proofErr w:type="spellStart"/>
      <w:r w:rsidRPr="00733A74">
        <w:t>i</w:t>
      </w:r>
      <w:proofErr w:type="spellEnd"/>
      <w:r w:rsidRPr="00733A74">
        <w:t>)</w:t>
      </w:r>
      <w:r w:rsidRPr="00733A74">
        <w:tab/>
        <w:t>first, identify the amount of the group’s third party interest expenses for the period disclosed in those statements;</w:t>
      </w:r>
    </w:p>
    <w:p w14:paraId="206D019F" w14:textId="77777777" w:rsidR="00180E20" w:rsidRPr="00733A74" w:rsidRDefault="00180E20" w:rsidP="00733A74">
      <w:pPr>
        <w:pStyle w:val="paragraphsub"/>
      </w:pPr>
      <w:r w:rsidRPr="00733A74">
        <w:tab/>
        <w:t>(ii)</w:t>
      </w:r>
      <w:r w:rsidRPr="00733A74">
        <w:tab/>
        <w:t>next, reduce the result of sub</w:t>
      </w:r>
      <w:r w:rsidR="00285945" w:rsidRPr="00733A74">
        <w:t>paragraph (</w:t>
      </w:r>
      <w:proofErr w:type="spellStart"/>
      <w:r w:rsidRPr="00733A74">
        <w:t>i</w:t>
      </w:r>
      <w:proofErr w:type="spellEnd"/>
      <w:r w:rsidRPr="00733A74">
        <w:t xml:space="preserve">) by the amount of each payment (if any) covered by </w:t>
      </w:r>
      <w:r w:rsidR="005F46BB" w:rsidRPr="00733A74">
        <w:t>subsection (</w:t>
      </w:r>
      <w:r w:rsidRPr="00733A74">
        <w:t>3), to the extent that it was a factor in working out those third party interest expenses;</w:t>
      </w:r>
    </w:p>
    <w:p w14:paraId="10E3E36B" w14:textId="77777777" w:rsidR="00180E20" w:rsidRPr="00733A74" w:rsidRDefault="00180E20" w:rsidP="00733A74">
      <w:pPr>
        <w:pStyle w:val="paragraphsub"/>
      </w:pPr>
      <w:r w:rsidRPr="00733A74">
        <w:tab/>
        <w:t>(iii)</w:t>
      </w:r>
      <w:r w:rsidRPr="00733A74">
        <w:tab/>
        <w:t xml:space="preserve">next, </w:t>
      </w:r>
      <w:r w:rsidR="00D0632C" w:rsidRPr="00733A74">
        <w:t>reduce</w:t>
      </w:r>
      <w:r w:rsidRPr="00733A74">
        <w:t xml:space="preserve"> the result of sub</w:t>
      </w:r>
      <w:r w:rsidR="00285945" w:rsidRPr="00733A74">
        <w:t>paragraph (</w:t>
      </w:r>
      <w:r w:rsidRPr="00733A74">
        <w:t>ii) by the amount of the group’s third party interest income for the period disclosed in those statements;</w:t>
      </w:r>
    </w:p>
    <w:p w14:paraId="11982B42" w14:textId="77777777" w:rsidR="00180E20" w:rsidRPr="00733A74" w:rsidRDefault="00180E20" w:rsidP="00733A74">
      <w:pPr>
        <w:pStyle w:val="paragraphsub"/>
      </w:pPr>
      <w:r w:rsidRPr="00733A74">
        <w:tab/>
        <w:t>(iv)</w:t>
      </w:r>
      <w:r w:rsidRPr="00733A74">
        <w:tab/>
        <w:t xml:space="preserve">next, </w:t>
      </w:r>
      <w:r w:rsidR="00D0632C" w:rsidRPr="00733A74">
        <w:t>increase</w:t>
      </w:r>
      <w:r w:rsidRPr="00733A74">
        <w:t xml:space="preserve"> the result of sub</w:t>
      </w:r>
      <w:r w:rsidR="00285945" w:rsidRPr="00733A74">
        <w:t>paragraph (</w:t>
      </w:r>
      <w:r w:rsidRPr="00733A74">
        <w:t xml:space="preserve">iii) by the amount of each payment (if any) covered by </w:t>
      </w:r>
      <w:r w:rsidR="005F46BB" w:rsidRPr="00733A74">
        <w:t>subsection (</w:t>
      </w:r>
      <w:r w:rsidRPr="00733A74">
        <w:t>3), to the extent that it was a factor in working out that third party interest income.</w:t>
      </w:r>
    </w:p>
    <w:p w14:paraId="15C03CF9" w14:textId="77777777" w:rsidR="00180E20" w:rsidRPr="00733A74" w:rsidRDefault="00180E20" w:rsidP="00733A74">
      <w:pPr>
        <w:pStyle w:val="subsection"/>
      </w:pPr>
      <w:r w:rsidRPr="00733A74">
        <w:tab/>
        <w:t>(3)</w:t>
      </w:r>
      <w:r w:rsidRPr="00733A74">
        <w:tab/>
        <w:t xml:space="preserve">For the purposes of </w:t>
      </w:r>
      <w:r w:rsidR="005F46BB" w:rsidRPr="00733A74">
        <w:t>subsection (</w:t>
      </w:r>
      <w:r w:rsidRPr="00733A74">
        <w:t>2), this subsection covers a payment if:</w:t>
      </w:r>
    </w:p>
    <w:p w14:paraId="0AEFE691" w14:textId="77777777" w:rsidR="00180E20" w:rsidRPr="00733A74" w:rsidRDefault="00180E20" w:rsidP="00733A74">
      <w:pPr>
        <w:pStyle w:val="paragraph"/>
      </w:pPr>
      <w:r w:rsidRPr="00733A74">
        <w:tab/>
        <w:t>(a)</w:t>
      </w:r>
      <w:r w:rsidRPr="00733A74">
        <w:tab/>
        <w:t xml:space="preserve">the payment is made by an entity to an </w:t>
      </w:r>
      <w:r w:rsidR="00733A74" w:rsidRPr="00733A74">
        <w:rPr>
          <w:position w:val="6"/>
          <w:sz w:val="16"/>
        </w:rPr>
        <w:t>*</w:t>
      </w:r>
      <w:r w:rsidRPr="00733A74">
        <w:t>associate entity of the entity; and</w:t>
      </w:r>
    </w:p>
    <w:p w14:paraId="306CEE71" w14:textId="77777777" w:rsidR="00180E20" w:rsidRPr="00733A74" w:rsidRDefault="00180E20" w:rsidP="00733A74">
      <w:pPr>
        <w:pStyle w:val="paragraph"/>
      </w:pPr>
      <w:r w:rsidRPr="00733A74">
        <w:tab/>
        <w:t>(b)</w:t>
      </w:r>
      <w:r w:rsidRPr="00733A74">
        <w:tab/>
        <w:t>either:</w:t>
      </w:r>
    </w:p>
    <w:p w14:paraId="5E042D81" w14:textId="77777777" w:rsidR="00180E20" w:rsidRPr="00733A74" w:rsidRDefault="00180E20" w:rsidP="00733A74">
      <w:pPr>
        <w:pStyle w:val="paragraphsub"/>
      </w:pPr>
      <w:r w:rsidRPr="00733A74">
        <w:tab/>
        <w:t>(</w:t>
      </w:r>
      <w:proofErr w:type="spellStart"/>
      <w:r w:rsidRPr="00733A74">
        <w:t>i</w:t>
      </w:r>
      <w:proofErr w:type="spellEnd"/>
      <w:r w:rsidRPr="00733A74">
        <w:t>)</w:t>
      </w:r>
      <w:r w:rsidRPr="00733A74">
        <w:tab/>
        <w:t xml:space="preserve">the entity is a </w:t>
      </w:r>
      <w:r w:rsidR="00733A74" w:rsidRPr="00733A74">
        <w:rPr>
          <w:position w:val="6"/>
          <w:sz w:val="16"/>
        </w:rPr>
        <w:t>*</w:t>
      </w:r>
      <w:r w:rsidRPr="00733A74">
        <w:t xml:space="preserve">GR group member for the period of the </w:t>
      </w:r>
      <w:r w:rsidR="00733A74" w:rsidRPr="00733A74">
        <w:rPr>
          <w:position w:val="6"/>
          <w:sz w:val="16"/>
        </w:rPr>
        <w:t>*</w:t>
      </w:r>
      <w:r w:rsidRPr="00733A74">
        <w:t xml:space="preserve">GR group and the associate entity is </w:t>
      </w:r>
      <w:r w:rsidRPr="00733A74">
        <w:rPr>
          <w:i/>
        </w:rPr>
        <w:t>not</w:t>
      </w:r>
      <w:r w:rsidRPr="00733A74">
        <w:t xml:space="preserve"> such a GR group member; or</w:t>
      </w:r>
    </w:p>
    <w:p w14:paraId="6152A080" w14:textId="77777777" w:rsidR="00180E20" w:rsidRPr="00733A74" w:rsidRDefault="00180E20" w:rsidP="00733A74">
      <w:pPr>
        <w:pStyle w:val="paragraphsub"/>
      </w:pPr>
      <w:r w:rsidRPr="00733A74">
        <w:tab/>
        <w:t>(ii)</w:t>
      </w:r>
      <w:r w:rsidRPr="00733A74">
        <w:tab/>
        <w:t>the entity is not a GR group member for the period of the GR group and the associate entity is such a GR group member.</w:t>
      </w:r>
    </w:p>
    <w:p w14:paraId="39E44B42" w14:textId="77777777" w:rsidR="00180E20" w:rsidRPr="00733A74" w:rsidRDefault="00180E20" w:rsidP="00733A74">
      <w:pPr>
        <w:pStyle w:val="subsection"/>
      </w:pPr>
      <w:r w:rsidRPr="00733A74">
        <w:tab/>
        <w:t>(4)</w:t>
      </w:r>
      <w:r w:rsidRPr="00733A74">
        <w:tab/>
        <w:t xml:space="preserve">The </w:t>
      </w:r>
      <w:r w:rsidRPr="00733A74">
        <w:rPr>
          <w:b/>
          <w:i/>
        </w:rPr>
        <w:t>adjusted net third party interest expense</w:t>
      </w:r>
      <w:r w:rsidRPr="00733A74">
        <w:t xml:space="preserve">, for a period, of an entity or a </w:t>
      </w:r>
      <w:r w:rsidR="00733A74" w:rsidRPr="00733A74">
        <w:rPr>
          <w:position w:val="6"/>
          <w:sz w:val="16"/>
        </w:rPr>
        <w:t>*</w:t>
      </w:r>
      <w:r w:rsidRPr="00733A74">
        <w:t>GR group is:</w:t>
      </w:r>
    </w:p>
    <w:p w14:paraId="0627E704" w14:textId="77777777" w:rsidR="00180E20" w:rsidRPr="00733A74" w:rsidRDefault="00180E20" w:rsidP="00733A74">
      <w:pPr>
        <w:pStyle w:val="paragraph"/>
      </w:pPr>
      <w:r w:rsidRPr="00733A74">
        <w:tab/>
        <w:t>(a)</w:t>
      </w:r>
      <w:r w:rsidRPr="00733A74">
        <w:tab/>
        <w:t>for an entity—the amount that would be the entity’s net interest expense for the period if the following payments were disregarded:</w:t>
      </w:r>
    </w:p>
    <w:p w14:paraId="43D6353B" w14:textId="77777777" w:rsidR="00180E20" w:rsidRPr="00733A74" w:rsidRDefault="00180E20" w:rsidP="00733A74">
      <w:pPr>
        <w:pStyle w:val="paragraphsub"/>
      </w:pPr>
      <w:r w:rsidRPr="00733A74">
        <w:tab/>
        <w:t>(</w:t>
      </w:r>
      <w:proofErr w:type="spellStart"/>
      <w:r w:rsidRPr="00733A74">
        <w:t>i</w:t>
      </w:r>
      <w:proofErr w:type="spellEnd"/>
      <w:r w:rsidRPr="00733A74">
        <w:t>)</w:t>
      </w:r>
      <w:r w:rsidRPr="00733A74">
        <w:tab/>
        <w:t xml:space="preserve">a payment that is made by the entity to an </w:t>
      </w:r>
      <w:r w:rsidR="00733A74" w:rsidRPr="00733A74">
        <w:rPr>
          <w:position w:val="6"/>
          <w:sz w:val="16"/>
        </w:rPr>
        <w:t>*</w:t>
      </w:r>
      <w:r w:rsidRPr="00733A74">
        <w:t>associate entity of the entity;</w:t>
      </w:r>
    </w:p>
    <w:p w14:paraId="0BC4FBCB" w14:textId="77777777" w:rsidR="00180E20" w:rsidRPr="00733A74" w:rsidRDefault="00180E20" w:rsidP="00733A74">
      <w:pPr>
        <w:pStyle w:val="paragraphsub"/>
      </w:pPr>
      <w:r w:rsidRPr="00733A74">
        <w:tab/>
        <w:t>(ii)</w:t>
      </w:r>
      <w:r w:rsidRPr="00733A74">
        <w:tab/>
        <w:t>a payment that is made by an associate entity of the entity to the entity; or</w:t>
      </w:r>
    </w:p>
    <w:p w14:paraId="1EFC48AE" w14:textId="77777777" w:rsidR="00180E20" w:rsidRPr="00733A74" w:rsidRDefault="00180E20" w:rsidP="00733A74">
      <w:pPr>
        <w:pStyle w:val="paragraph"/>
      </w:pPr>
      <w:r w:rsidRPr="00733A74">
        <w:tab/>
        <w:t>(b)</w:t>
      </w:r>
      <w:r w:rsidRPr="00733A74">
        <w:tab/>
        <w:t>for a GR group—the amount that would be the GR group’s net interest expense for the period if the following payments were disregarded:</w:t>
      </w:r>
    </w:p>
    <w:p w14:paraId="4F7CFBF3" w14:textId="77777777" w:rsidR="00180E20" w:rsidRPr="00733A74" w:rsidRDefault="00180E20" w:rsidP="00733A74">
      <w:pPr>
        <w:pStyle w:val="paragraphsub"/>
      </w:pPr>
      <w:r w:rsidRPr="00733A74">
        <w:tab/>
        <w:t>(</w:t>
      </w:r>
      <w:proofErr w:type="spellStart"/>
      <w:r w:rsidRPr="00733A74">
        <w:t>i</w:t>
      </w:r>
      <w:proofErr w:type="spellEnd"/>
      <w:r w:rsidRPr="00733A74">
        <w:t>)</w:t>
      </w:r>
      <w:r w:rsidRPr="00733A74">
        <w:tab/>
        <w:t xml:space="preserve">a payment that is made by a </w:t>
      </w:r>
      <w:r w:rsidR="00733A74" w:rsidRPr="00733A74">
        <w:rPr>
          <w:position w:val="6"/>
          <w:sz w:val="16"/>
        </w:rPr>
        <w:t>*</w:t>
      </w:r>
      <w:r w:rsidRPr="00733A74">
        <w:t>GR group member of the GR group to an associate entity of any GR group member of the GR group;</w:t>
      </w:r>
    </w:p>
    <w:p w14:paraId="08DA70B9" w14:textId="77777777" w:rsidR="00180E20" w:rsidRPr="00733A74" w:rsidRDefault="00180E20" w:rsidP="00733A74">
      <w:pPr>
        <w:pStyle w:val="paragraphsub"/>
      </w:pPr>
      <w:r w:rsidRPr="00733A74">
        <w:tab/>
        <w:t>(ii)</w:t>
      </w:r>
      <w:r w:rsidRPr="00733A74">
        <w:tab/>
        <w:t>a payment that is made by an associate entity of a GR group member of the GR group to any GR group member of the GR group.</w:t>
      </w:r>
    </w:p>
    <w:p w14:paraId="3F231BB6" w14:textId="77777777" w:rsidR="00180E20" w:rsidRPr="00733A74" w:rsidRDefault="00180E20" w:rsidP="00733A74">
      <w:pPr>
        <w:pStyle w:val="subsection"/>
      </w:pPr>
      <w:r w:rsidRPr="00733A74">
        <w:tab/>
        <w:t>(5)</w:t>
      </w:r>
      <w:r w:rsidRPr="00733A74">
        <w:tab/>
        <w:t xml:space="preserve">For the purposes of subsections (3) and (4), in determining whether an entity is an </w:t>
      </w:r>
      <w:r w:rsidRPr="00733A74">
        <w:rPr>
          <w:b/>
          <w:i/>
        </w:rPr>
        <w:t>associate entity</w:t>
      </w:r>
      <w:r w:rsidRPr="00733A74">
        <w:t xml:space="preserve"> of another entity:</w:t>
      </w:r>
    </w:p>
    <w:p w14:paraId="0DB56C7B" w14:textId="77777777" w:rsidR="00F80151" w:rsidRPr="00C6197E" w:rsidRDefault="00F80151" w:rsidP="00F80151">
      <w:pPr>
        <w:pStyle w:val="paragraph"/>
      </w:pPr>
      <w:r w:rsidRPr="00C6197E">
        <w:tab/>
        <w:t>(aa)</w:t>
      </w:r>
      <w:r w:rsidRPr="00C6197E">
        <w:tab/>
        <w:t>disregard the requirement in subsections 820</w:t>
      </w:r>
      <w:r>
        <w:noBreakHyphen/>
      </w:r>
      <w:r w:rsidRPr="00C6197E">
        <w:t xml:space="preserve">905(1) and (2A) that the entity is an </w:t>
      </w:r>
      <w:r w:rsidRPr="006C6479">
        <w:rPr>
          <w:position w:val="6"/>
          <w:sz w:val="16"/>
        </w:rPr>
        <w:t>*</w:t>
      </w:r>
      <w:r w:rsidRPr="00C6197E">
        <w:t>associate of the other entity, unless only paragraph 820</w:t>
      </w:r>
      <w:r>
        <w:noBreakHyphen/>
      </w:r>
      <w:r w:rsidRPr="00C6197E">
        <w:t>905(1)(b) applies; and</w:t>
      </w:r>
    </w:p>
    <w:p w14:paraId="40EAD8ED" w14:textId="77777777" w:rsidR="00180E20" w:rsidRPr="00733A74" w:rsidRDefault="00180E20" w:rsidP="00733A74">
      <w:pPr>
        <w:pStyle w:val="paragraph"/>
      </w:pPr>
      <w:r w:rsidRPr="00733A74">
        <w:tab/>
        <w:t>(a)</w:t>
      </w:r>
      <w:r w:rsidRPr="00733A74">
        <w:tab/>
        <w:t>treat the references in paragraphs 820</w:t>
      </w:r>
      <w:r w:rsidR="00733A74">
        <w:noBreakHyphen/>
      </w:r>
      <w:r w:rsidRPr="00733A74">
        <w:t>905(1)(a) and 820</w:t>
      </w:r>
      <w:r w:rsidR="00733A74">
        <w:noBreakHyphen/>
      </w:r>
      <w:r w:rsidRPr="00733A74">
        <w:t xml:space="preserve">905(2A)(a) to “an </w:t>
      </w:r>
      <w:r w:rsidR="00733A74" w:rsidRPr="00733A74">
        <w:rPr>
          <w:position w:val="6"/>
          <w:sz w:val="16"/>
        </w:rPr>
        <w:t>*</w:t>
      </w:r>
      <w:r w:rsidRPr="00733A74">
        <w:t xml:space="preserve">associate interest of 50% or more” as instead being a reference to “a </w:t>
      </w:r>
      <w:r w:rsidR="00733A74" w:rsidRPr="00733A74">
        <w:rPr>
          <w:position w:val="6"/>
          <w:sz w:val="16"/>
        </w:rPr>
        <w:t>*</w:t>
      </w:r>
      <w:r w:rsidRPr="00733A74">
        <w:t>TC control interest of 20% or more”; and</w:t>
      </w:r>
    </w:p>
    <w:p w14:paraId="0C90E4B3" w14:textId="77777777" w:rsidR="00180E20" w:rsidRPr="00733A74" w:rsidRDefault="00180E20" w:rsidP="00733A74">
      <w:pPr>
        <w:pStyle w:val="paragraph"/>
      </w:pPr>
      <w:r w:rsidRPr="00733A74">
        <w:tab/>
        <w:t>(b)</w:t>
      </w:r>
      <w:r w:rsidRPr="00733A74">
        <w:tab/>
        <w:t>treat subsection 820</w:t>
      </w:r>
      <w:r w:rsidR="00733A74">
        <w:noBreakHyphen/>
      </w:r>
      <w:r w:rsidRPr="00733A74">
        <w:t xml:space="preserve">860(3) as applying for the purposes of determining whether the entity is an associate entity of the other entity (as a result of </w:t>
      </w:r>
      <w:r w:rsidR="00285945" w:rsidRPr="00733A74">
        <w:t>paragraph (</w:t>
      </w:r>
      <w:r w:rsidRPr="00733A74">
        <w:t>a) of this subsection); and</w:t>
      </w:r>
    </w:p>
    <w:p w14:paraId="2DA27062" w14:textId="77777777" w:rsidR="00180E20" w:rsidRPr="00733A74" w:rsidRDefault="00180E20" w:rsidP="00733A74">
      <w:pPr>
        <w:pStyle w:val="paragraph"/>
      </w:pPr>
      <w:r w:rsidRPr="00733A74">
        <w:tab/>
        <w:t>(c)</w:t>
      </w:r>
      <w:r w:rsidRPr="00733A74">
        <w:tab/>
        <w:t>treat the purposes mentioned in subparagraphs 820</w:t>
      </w:r>
      <w:r w:rsidR="00733A74">
        <w:noBreakHyphen/>
      </w:r>
      <w:r w:rsidRPr="00733A74">
        <w:t>870(1)(b)(</w:t>
      </w:r>
      <w:proofErr w:type="spellStart"/>
      <w:r w:rsidRPr="00733A74">
        <w:t>i</w:t>
      </w:r>
      <w:proofErr w:type="spellEnd"/>
      <w:r w:rsidRPr="00733A74">
        <w:t xml:space="preserve">) and (ii) as including the purposes of determining whether the entity is an associate entity of the other entity (as a result of </w:t>
      </w:r>
      <w:r w:rsidR="00285945" w:rsidRPr="00733A74">
        <w:t>paragraph (</w:t>
      </w:r>
      <w:r w:rsidRPr="00733A74">
        <w:t>a) of this subsection).</w:t>
      </w:r>
    </w:p>
    <w:p w14:paraId="4BBE32C6" w14:textId="77777777" w:rsidR="00180E20" w:rsidRPr="00733A74" w:rsidRDefault="00180E20" w:rsidP="00733A74">
      <w:pPr>
        <w:pStyle w:val="ActHead5"/>
      </w:pPr>
      <w:bookmarkStart w:id="53" w:name="_Hlk135995505"/>
      <w:bookmarkStart w:id="54" w:name="_Toc163554061"/>
      <w:r w:rsidRPr="00B828CD">
        <w:rPr>
          <w:rStyle w:val="CharSectno"/>
        </w:rPr>
        <w:t>820</w:t>
      </w:r>
      <w:r w:rsidR="00733A74" w:rsidRPr="00B828CD">
        <w:rPr>
          <w:rStyle w:val="CharSectno"/>
        </w:rPr>
        <w:noBreakHyphen/>
      </w:r>
      <w:r w:rsidRPr="00B828CD">
        <w:rPr>
          <w:rStyle w:val="CharSectno"/>
        </w:rPr>
        <w:t>55</w:t>
      </w:r>
      <w:r w:rsidRPr="00733A74">
        <w:t xml:space="preserve">  Meaning of </w:t>
      </w:r>
      <w:r w:rsidRPr="00733A74">
        <w:rPr>
          <w:i/>
        </w:rPr>
        <w:t>entity EBITDA</w:t>
      </w:r>
      <w:r w:rsidRPr="00733A74">
        <w:t xml:space="preserve"> and </w:t>
      </w:r>
      <w:r w:rsidRPr="00733A74">
        <w:rPr>
          <w:i/>
        </w:rPr>
        <w:t>GR</w:t>
      </w:r>
      <w:r w:rsidRPr="00733A74">
        <w:rPr>
          <w:b w:val="0"/>
          <w:i/>
        </w:rPr>
        <w:t xml:space="preserve"> </w:t>
      </w:r>
      <w:r w:rsidRPr="00733A74">
        <w:rPr>
          <w:i/>
        </w:rPr>
        <w:t>group EBITDA</w:t>
      </w:r>
      <w:bookmarkEnd w:id="54"/>
    </w:p>
    <w:bookmarkEnd w:id="53"/>
    <w:p w14:paraId="5AAEA13B" w14:textId="77777777" w:rsidR="00180E20" w:rsidRPr="00733A74" w:rsidRDefault="00180E20" w:rsidP="00733A74">
      <w:pPr>
        <w:pStyle w:val="subsection"/>
      </w:pPr>
      <w:r w:rsidRPr="00733A74">
        <w:tab/>
        <w:t>(1)</w:t>
      </w:r>
      <w:r w:rsidRPr="00733A74">
        <w:tab/>
        <w:t xml:space="preserve">The </w:t>
      </w:r>
      <w:r w:rsidRPr="00733A74">
        <w:rPr>
          <w:b/>
          <w:i/>
        </w:rPr>
        <w:t>entity EBITDA</w:t>
      </w:r>
      <w:r w:rsidRPr="00733A74">
        <w:t xml:space="preserve"> of an entity, for a period, is the sum of the following for the entity for the period:</w:t>
      </w:r>
    </w:p>
    <w:p w14:paraId="786C4353" w14:textId="77777777" w:rsidR="00180E20" w:rsidRPr="00733A74" w:rsidRDefault="00180E20" w:rsidP="00733A74">
      <w:pPr>
        <w:pStyle w:val="paragraph"/>
      </w:pPr>
      <w:r w:rsidRPr="00733A74">
        <w:tab/>
        <w:t>(a)</w:t>
      </w:r>
      <w:r w:rsidRPr="00733A74">
        <w:tab/>
        <w:t>the entity’s net profit (disregarding tax expenses);</w:t>
      </w:r>
    </w:p>
    <w:p w14:paraId="6C5FC0C2" w14:textId="77777777" w:rsidR="00180E20" w:rsidRPr="00733A74" w:rsidRDefault="00180E20" w:rsidP="00733A74">
      <w:pPr>
        <w:pStyle w:val="paragraph"/>
      </w:pPr>
      <w:r w:rsidRPr="00733A74">
        <w:tab/>
        <w:t>(b)</w:t>
      </w:r>
      <w:r w:rsidRPr="00733A74">
        <w:tab/>
        <w:t xml:space="preserve">the entity’s </w:t>
      </w:r>
      <w:r w:rsidR="00733A74" w:rsidRPr="00733A74">
        <w:rPr>
          <w:position w:val="6"/>
          <w:sz w:val="16"/>
        </w:rPr>
        <w:t>*</w:t>
      </w:r>
      <w:r w:rsidRPr="00733A74">
        <w:t>adjusted net third party interest expense;</w:t>
      </w:r>
    </w:p>
    <w:p w14:paraId="3072CB30" w14:textId="77777777" w:rsidR="00180E20" w:rsidRPr="00733A74" w:rsidRDefault="00180E20" w:rsidP="00733A74">
      <w:pPr>
        <w:pStyle w:val="paragraph"/>
      </w:pPr>
      <w:r w:rsidRPr="00733A74">
        <w:tab/>
        <w:t>(c)</w:t>
      </w:r>
      <w:r w:rsidRPr="00733A74">
        <w:tab/>
        <w:t>the entity’s depreciation and amortisation expenses.</w:t>
      </w:r>
    </w:p>
    <w:p w14:paraId="3EE9BBE4" w14:textId="77777777" w:rsidR="00180E20" w:rsidRPr="00733A74" w:rsidRDefault="00180E20" w:rsidP="00733A74">
      <w:pPr>
        <w:pStyle w:val="subsection"/>
      </w:pPr>
      <w:r w:rsidRPr="00733A74">
        <w:tab/>
        <w:t>(2)</w:t>
      </w:r>
      <w:r w:rsidRPr="00733A74">
        <w:tab/>
        <w:t xml:space="preserve">The </w:t>
      </w:r>
      <w:r w:rsidRPr="00733A74">
        <w:rPr>
          <w:b/>
          <w:i/>
        </w:rPr>
        <w:t>GR group EBITDA</w:t>
      </w:r>
      <w:r w:rsidRPr="00733A74">
        <w:t xml:space="preserve">, for a period, of a </w:t>
      </w:r>
      <w:r w:rsidR="00733A74" w:rsidRPr="00733A74">
        <w:rPr>
          <w:position w:val="6"/>
          <w:sz w:val="16"/>
        </w:rPr>
        <w:t>*</w:t>
      </w:r>
      <w:r w:rsidRPr="00733A74">
        <w:t>GR group for the period, is the sum of the following:</w:t>
      </w:r>
    </w:p>
    <w:p w14:paraId="27D9F04C" w14:textId="77777777" w:rsidR="00180E20" w:rsidRPr="00733A74" w:rsidRDefault="00180E20" w:rsidP="00733A74">
      <w:pPr>
        <w:pStyle w:val="paragraph"/>
      </w:pPr>
      <w:r w:rsidRPr="00733A74">
        <w:tab/>
        <w:t>(a)</w:t>
      </w:r>
      <w:r w:rsidRPr="00733A74">
        <w:tab/>
        <w:t>the GR group’s net profit (disregarding tax expenses);</w:t>
      </w:r>
    </w:p>
    <w:p w14:paraId="6EE45E9C" w14:textId="77777777" w:rsidR="00180E20" w:rsidRPr="00733A74" w:rsidRDefault="00180E20" w:rsidP="00733A74">
      <w:pPr>
        <w:pStyle w:val="paragraph"/>
      </w:pPr>
      <w:r w:rsidRPr="00733A74">
        <w:tab/>
        <w:t>(b)</w:t>
      </w:r>
      <w:r w:rsidRPr="00733A74">
        <w:tab/>
        <w:t xml:space="preserve">the GR group’s </w:t>
      </w:r>
      <w:r w:rsidR="00733A74" w:rsidRPr="00733A74">
        <w:rPr>
          <w:position w:val="6"/>
          <w:sz w:val="16"/>
        </w:rPr>
        <w:t>*</w:t>
      </w:r>
      <w:r w:rsidRPr="00733A74">
        <w:t>adjusted net third party interest expense;</w:t>
      </w:r>
    </w:p>
    <w:p w14:paraId="4A0E800E" w14:textId="77777777" w:rsidR="00180E20" w:rsidRPr="00733A74" w:rsidRDefault="00180E20" w:rsidP="00733A74">
      <w:pPr>
        <w:pStyle w:val="paragraph"/>
      </w:pPr>
      <w:r w:rsidRPr="00733A74">
        <w:tab/>
        <w:t>(c)</w:t>
      </w:r>
      <w:r w:rsidRPr="00733A74">
        <w:tab/>
        <w:t>the GR group’s depreciation and amortisation expenses;</w:t>
      </w:r>
    </w:p>
    <w:p w14:paraId="29537CD1" w14:textId="77777777" w:rsidR="00180E20" w:rsidRPr="00733A74" w:rsidRDefault="00180E20" w:rsidP="00733A74">
      <w:pPr>
        <w:pStyle w:val="subsection2"/>
      </w:pPr>
      <w:r w:rsidRPr="00733A74">
        <w:t>as disclosed in:</w:t>
      </w:r>
    </w:p>
    <w:p w14:paraId="02E82EB4" w14:textId="77777777" w:rsidR="00180E20" w:rsidRPr="00733A74" w:rsidRDefault="00180E20" w:rsidP="00733A74">
      <w:pPr>
        <w:pStyle w:val="paragraph"/>
      </w:pPr>
      <w:r w:rsidRPr="00733A74">
        <w:tab/>
        <w:t>(d)</w:t>
      </w:r>
      <w:r w:rsidRPr="00733A74">
        <w:tab/>
        <w:t>if paragraph 820</w:t>
      </w:r>
      <w:r w:rsidR="00733A74">
        <w:noBreakHyphen/>
      </w:r>
      <w:r w:rsidRPr="00733A74">
        <w:t xml:space="preserve">53(2)(a) applies—the </w:t>
      </w:r>
      <w:r w:rsidR="00733A74" w:rsidRPr="00733A74">
        <w:rPr>
          <w:position w:val="6"/>
          <w:sz w:val="16"/>
        </w:rPr>
        <w:t>*</w:t>
      </w:r>
      <w:r w:rsidRPr="00733A74">
        <w:t xml:space="preserve">audited consolidated financial statements for the </w:t>
      </w:r>
      <w:r w:rsidR="00733A74" w:rsidRPr="00733A74">
        <w:rPr>
          <w:position w:val="6"/>
          <w:sz w:val="16"/>
        </w:rPr>
        <w:t>*</w:t>
      </w:r>
      <w:r w:rsidRPr="00733A74">
        <w:t>GR group parent for the period for the GR group; or</w:t>
      </w:r>
    </w:p>
    <w:p w14:paraId="20545B87" w14:textId="77777777" w:rsidR="00180E20" w:rsidRPr="00733A74" w:rsidRDefault="00180E20" w:rsidP="00733A74">
      <w:pPr>
        <w:pStyle w:val="paragraph"/>
      </w:pPr>
      <w:r w:rsidRPr="00733A74">
        <w:tab/>
        <w:t>(e)</w:t>
      </w:r>
      <w:r w:rsidRPr="00733A74">
        <w:tab/>
        <w:t>if paragraph 820</w:t>
      </w:r>
      <w:r w:rsidR="00733A74">
        <w:noBreakHyphen/>
      </w:r>
      <w:r w:rsidRPr="00733A74">
        <w:t xml:space="preserve">53(2)(b) applies—the </w:t>
      </w:r>
      <w:r w:rsidR="00733A74" w:rsidRPr="00733A74">
        <w:rPr>
          <w:position w:val="6"/>
          <w:sz w:val="16"/>
        </w:rPr>
        <w:t>*</w:t>
      </w:r>
      <w:r w:rsidRPr="00733A74">
        <w:t>global financial statements for the GR group parent for the period for the GR group.</w:t>
      </w:r>
    </w:p>
    <w:bookmarkEnd w:id="51"/>
    <w:p w14:paraId="5F47FCFF" w14:textId="77777777" w:rsidR="00180E20" w:rsidRPr="00733A74" w:rsidRDefault="00180E20" w:rsidP="00733A74">
      <w:pPr>
        <w:pStyle w:val="subsection"/>
      </w:pPr>
      <w:r w:rsidRPr="00733A74">
        <w:tab/>
        <w:t>(3)</w:t>
      </w:r>
      <w:r w:rsidRPr="00733A74">
        <w:tab/>
        <w:t xml:space="preserve">For the purposes of </w:t>
      </w:r>
      <w:r w:rsidR="005F46BB" w:rsidRPr="00733A74">
        <w:t>subsection (</w:t>
      </w:r>
      <w:r w:rsidRPr="00733A74">
        <w:t xml:space="preserve">2), in working out the </w:t>
      </w:r>
      <w:r w:rsidR="00733A74" w:rsidRPr="00733A74">
        <w:rPr>
          <w:position w:val="6"/>
          <w:sz w:val="16"/>
        </w:rPr>
        <w:t>*</w:t>
      </w:r>
      <w:r w:rsidRPr="00733A74">
        <w:t xml:space="preserve">GR group’s </w:t>
      </w:r>
      <w:r w:rsidR="00733A74" w:rsidRPr="00733A74">
        <w:rPr>
          <w:position w:val="6"/>
          <w:sz w:val="16"/>
        </w:rPr>
        <w:t>*</w:t>
      </w:r>
      <w:r w:rsidRPr="00733A74">
        <w:t xml:space="preserve">GR group EBITDA for the period, if a </w:t>
      </w:r>
      <w:r w:rsidR="00733A74" w:rsidRPr="00733A74">
        <w:rPr>
          <w:position w:val="6"/>
          <w:sz w:val="16"/>
        </w:rPr>
        <w:t>*</w:t>
      </w:r>
      <w:r w:rsidRPr="00733A74">
        <w:t xml:space="preserve">GR group member for the period of the GR group has an </w:t>
      </w:r>
      <w:r w:rsidR="00733A74" w:rsidRPr="00733A74">
        <w:rPr>
          <w:position w:val="6"/>
          <w:sz w:val="16"/>
        </w:rPr>
        <w:t>*</w:t>
      </w:r>
      <w:r w:rsidRPr="00733A74">
        <w:t>entity EBITDA for the period of less than zero, disregard that entity EBITDA.</w:t>
      </w:r>
    </w:p>
    <w:p w14:paraId="67C1A0E5" w14:textId="77777777" w:rsidR="00180E20" w:rsidRPr="00733A74" w:rsidRDefault="00180E20" w:rsidP="00733A74">
      <w:pPr>
        <w:pStyle w:val="subsection"/>
      </w:pPr>
      <w:r w:rsidRPr="00733A74">
        <w:tab/>
        <w:t>(4)</w:t>
      </w:r>
      <w:r w:rsidRPr="00733A74">
        <w:tab/>
        <w:t xml:space="preserve">To avoid doubt, for the purposes of this section, an entity’s, or a </w:t>
      </w:r>
      <w:r w:rsidR="00733A74" w:rsidRPr="00733A74">
        <w:rPr>
          <w:position w:val="6"/>
          <w:sz w:val="16"/>
        </w:rPr>
        <w:t>*</w:t>
      </w:r>
      <w:r w:rsidRPr="00733A74">
        <w:t>GR group’s, net profit (disregarding tax expenses) can be a negative amount.</w:t>
      </w:r>
    </w:p>
    <w:p w14:paraId="0A465E5E" w14:textId="77777777" w:rsidR="00180E20" w:rsidRPr="00733A74" w:rsidRDefault="00180E20" w:rsidP="00733A74">
      <w:pPr>
        <w:pStyle w:val="ActHead5"/>
      </w:pPr>
      <w:bookmarkStart w:id="55" w:name="_Hlk135995506"/>
      <w:bookmarkStart w:id="56" w:name="_Toc163554062"/>
      <w:r w:rsidRPr="00B828CD">
        <w:rPr>
          <w:rStyle w:val="CharSectno"/>
        </w:rPr>
        <w:t>820</w:t>
      </w:r>
      <w:r w:rsidR="00733A74" w:rsidRPr="00B828CD">
        <w:rPr>
          <w:rStyle w:val="CharSectno"/>
        </w:rPr>
        <w:noBreakHyphen/>
      </w:r>
      <w:r w:rsidRPr="00B828CD">
        <w:rPr>
          <w:rStyle w:val="CharSectno"/>
        </w:rPr>
        <w:t>56</w:t>
      </w:r>
      <w:r w:rsidRPr="00733A74">
        <w:t xml:space="preserve">  Special deduction for previously </w:t>
      </w:r>
      <w:proofErr w:type="spellStart"/>
      <w:r w:rsidRPr="00733A74">
        <w:t>FRT</w:t>
      </w:r>
      <w:proofErr w:type="spellEnd"/>
      <w:r w:rsidRPr="00733A74">
        <w:t xml:space="preserve"> disallowed amounts—fixed ratio test</w:t>
      </w:r>
      <w:bookmarkEnd w:id="56"/>
    </w:p>
    <w:bookmarkEnd w:id="55"/>
    <w:p w14:paraId="489EE236" w14:textId="77777777" w:rsidR="00180E20" w:rsidRPr="00733A74" w:rsidRDefault="00180E20" w:rsidP="00733A74">
      <w:pPr>
        <w:pStyle w:val="subsection"/>
      </w:pPr>
      <w:r w:rsidRPr="00733A74">
        <w:tab/>
        <w:t>(1)</w:t>
      </w:r>
      <w:r w:rsidRPr="00733A74">
        <w:tab/>
        <w:t xml:space="preserve">An entity can deduct the amount worked out under </w:t>
      </w:r>
      <w:r w:rsidR="005F46BB" w:rsidRPr="00733A74">
        <w:t>subsection (</w:t>
      </w:r>
      <w:r w:rsidRPr="00733A74">
        <w:t>2) from its assessable income for the income year if:</w:t>
      </w:r>
    </w:p>
    <w:p w14:paraId="125915F3" w14:textId="77777777" w:rsidR="00180E20" w:rsidRPr="00733A74" w:rsidRDefault="00180E20" w:rsidP="00733A74">
      <w:pPr>
        <w:pStyle w:val="paragraph"/>
      </w:pPr>
      <w:r w:rsidRPr="00733A74">
        <w:tab/>
        <w:t>(a)</w:t>
      </w:r>
      <w:r w:rsidRPr="00733A74">
        <w:tab/>
        <w:t xml:space="preserve">the entity has </w:t>
      </w:r>
      <w:r w:rsidRPr="00733A74">
        <w:rPr>
          <w:i/>
        </w:rPr>
        <w:t>not</w:t>
      </w:r>
      <w:r w:rsidRPr="00733A74">
        <w:t xml:space="preserve"> made a choice under subsection 820</w:t>
      </w:r>
      <w:r w:rsidR="00733A74">
        <w:noBreakHyphen/>
      </w:r>
      <w:r w:rsidRPr="00733A74">
        <w:t>46(3) or (4) in relation to the income year (fixed ratio test applies); and</w:t>
      </w:r>
    </w:p>
    <w:p w14:paraId="7EABC711" w14:textId="77777777" w:rsidR="00180E20" w:rsidRPr="00733A74" w:rsidRDefault="00180E20" w:rsidP="00733A74">
      <w:pPr>
        <w:pStyle w:val="paragraph"/>
      </w:pPr>
      <w:r w:rsidRPr="00733A74">
        <w:tab/>
        <w:t>(b)</w:t>
      </w:r>
      <w:r w:rsidRPr="00733A74">
        <w:tab/>
        <w:t xml:space="preserve">the entity’s </w:t>
      </w:r>
      <w:r w:rsidR="00733A74" w:rsidRPr="00733A74">
        <w:rPr>
          <w:position w:val="6"/>
          <w:sz w:val="16"/>
        </w:rPr>
        <w:t>*</w:t>
      </w:r>
      <w:r w:rsidRPr="00733A74">
        <w:t xml:space="preserve">fixed ratio earnings limit for the income year exceeds the sum of the entity’s </w:t>
      </w:r>
      <w:r w:rsidR="00733A74" w:rsidRPr="00733A74">
        <w:rPr>
          <w:position w:val="6"/>
          <w:sz w:val="16"/>
        </w:rPr>
        <w:t>*</w:t>
      </w:r>
      <w:r w:rsidRPr="00733A74">
        <w:t>net debt deductions for the income year.</w:t>
      </w:r>
    </w:p>
    <w:p w14:paraId="1F00D56F" w14:textId="77777777" w:rsidR="00180E20" w:rsidRPr="00733A74" w:rsidRDefault="00180E20" w:rsidP="00733A74">
      <w:pPr>
        <w:pStyle w:val="notetext"/>
      </w:pPr>
      <w:r w:rsidRPr="00733A74">
        <w:t>Note:</w:t>
      </w:r>
      <w:r w:rsidRPr="00733A74">
        <w:tab/>
        <w:t>The entity’s net debt deductions for the income year can be a negative amount.</w:t>
      </w:r>
    </w:p>
    <w:p w14:paraId="7E08B958" w14:textId="77777777" w:rsidR="00180E20" w:rsidRPr="00733A74" w:rsidRDefault="00180E20" w:rsidP="00733A74">
      <w:pPr>
        <w:pStyle w:val="subsection"/>
      </w:pPr>
      <w:r w:rsidRPr="00733A74">
        <w:tab/>
        <w:t>(2)</w:t>
      </w:r>
      <w:r w:rsidRPr="00733A74">
        <w:tab/>
        <w:t>Work out the amount of the deduction as follows:</w:t>
      </w:r>
    </w:p>
    <w:p w14:paraId="2FBB63C0" w14:textId="77777777" w:rsidR="00180E20" w:rsidRPr="00733A74" w:rsidRDefault="00180E20" w:rsidP="00733A74">
      <w:pPr>
        <w:pStyle w:val="paragraph"/>
      </w:pPr>
      <w:r w:rsidRPr="00733A74">
        <w:tab/>
        <w:t>(a)</w:t>
      </w:r>
      <w:r w:rsidRPr="00733A74">
        <w:tab/>
        <w:t xml:space="preserve">first, work out the amount of the excess mentioned in </w:t>
      </w:r>
      <w:r w:rsidR="00285945" w:rsidRPr="00733A74">
        <w:t>paragraph (</w:t>
      </w:r>
      <w:r w:rsidRPr="00733A74">
        <w:t>1)(b);</w:t>
      </w:r>
    </w:p>
    <w:p w14:paraId="42EE7D1D" w14:textId="77777777" w:rsidR="00180E20" w:rsidRPr="00733A74" w:rsidRDefault="00180E20" w:rsidP="00733A74">
      <w:pPr>
        <w:pStyle w:val="paragraph"/>
      </w:pPr>
      <w:r w:rsidRPr="00733A74">
        <w:tab/>
        <w:t>(b)</w:t>
      </w:r>
      <w:r w:rsidRPr="00733A74">
        <w:tab/>
        <w:t xml:space="preserve">next, apply against that excess each of the entity’s </w:t>
      </w:r>
      <w:r w:rsidR="00733A74" w:rsidRPr="00733A74">
        <w:rPr>
          <w:position w:val="6"/>
          <w:sz w:val="16"/>
        </w:rPr>
        <w:t>*</w:t>
      </w:r>
      <w:proofErr w:type="spellStart"/>
      <w:r w:rsidRPr="00733A74">
        <w:t>FRT</w:t>
      </w:r>
      <w:proofErr w:type="spellEnd"/>
      <w:r w:rsidRPr="00733A74">
        <w:t xml:space="preserve"> disallowed amounts for the previous 15 income years (to the extent that they have not already been applied under this paragraph in respect of any of those previous income years).</w:t>
      </w:r>
    </w:p>
    <w:p w14:paraId="52429C7F" w14:textId="77777777" w:rsidR="00180E20" w:rsidRPr="00733A74" w:rsidRDefault="00180E20" w:rsidP="00733A74">
      <w:pPr>
        <w:pStyle w:val="subsection2"/>
      </w:pPr>
      <w:r w:rsidRPr="00733A74">
        <w:t xml:space="preserve">The amount of the deduction is the total amount applied under </w:t>
      </w:r>
      <w:r w:rsidR="00285945" w:rsidRPr="00733A74">
        <w:t>paragraph (</w:t>
      </w:r>
      <w:r w:rsidRPr="00733A74">
        <w:t>b).</w:t>
      </w:r>
    </w:p>
    <w:p w14:paraId="607AA19B" w14:textId="77777777" w:rsidR="00180E20" w:rsidRPr="00733A74" w:rsidRDefault="00180E20" w:rsidP="00733A74">
      <w:pPr>
        <w:pStyle w:val="subsection"/>
      </w:pPr>
      <w:r w:rsidRPr="00733A74">
        <w:tab/>
        <w:t>(3)</w:t>
      </w:r>
      <w:r w:rsidRPr="00733A74">
        <w:tab/>
        <w:t xml:space="preserve">For the purposes of </w:t>
      </w:r>
      <w:r w:rsidR="00285945" w:rsidRPr="00733A74">
        <w:t>paragraph (</w:t>
      </w:r>
      <w:r w:rsidRPr="00733A74">
        <w:t>2)(b):</w:t>
      </w:r>
    </w:p>
    <w:p w14:paraId="5B969F9B" w14:textId="77777777" w:rsidR="00180E20" w:rsidRPr="00733A74" w:rsidRDefault="00180E20" w:rsidP="00733A74">
      <w:pPr>
        <w:pStyle w:val="paragraph"/>
      </w:pPr>
      <w:r w:rsidRPr="00733A74">
        <w:tab/>
        <w:t>(a)</w:t>
      </w:r>
      <w:r w:rsidRPr="00733A74">
        <w:tab/>
        <w:t xml:space="preserve">apply </w:t>
      </w:r>
      <w:r w:rsidR="00733A74" w:rsidRPr="00733A74">
        <w:rPr>
          <w:position w:val="6"/>
          <w:sz w:val="16"/>
        </w:rPr>
        <w:t>*</w:t>
      </w:r>
      <w:proofErr w:type="spellStart"/>
      <w:r w:rsidRPr="00733A74">
        <w:t>FRT</w:t>
      </w:r>
      <w:proofErr w:type="spellEnd"/>
      <w:r w:rsidRPr="00733A74">
        <w:t xml:space="preserve"> disallowed amounts in sequence, where a </w:t>
      </w:r>
      <w:proofErr w:type="spellStart"/>
      <w:r w:rsidRPr="00733A74">
        <w:t>FRT</w:t>
      </w:r>
      <w:proofErr w:type="spellEnd"/>
      <w:r w:rsidRPr="00733A74">
        <w:t xml:space="preserve"> disallowed amount for an earlier income year is applied before a </w:t>
      </w:r>
      <w:proofErr w:type="spellStart"/>
      <w:r w:rsidRPr="00733A74">
        <w:t>FRT</w:t>
      </w:r>
      <w:proofErr w:type="spellEnd"/>
      <w:r w:rsidRPr="00733A74">
        <w:t xml:space="preserve"> disallowed amount from a later income year; and</w:t>
      </w:r>
    </w:p>
    <w:p w14:paraId="3C75F784" w14:textId="77777777" w:rsidR="00180E20" w:rsidRPr="00733A74" w:rsidRDefault="00180E20" w:rsidP="00733A74">
      <w:pPr>
        <w:pStyle w:val="paragraph"/>
      </w:pPr>
      <w:r w:rsidRPr="00733A74">
        <w:tab/>
        <w:t>(b)</w:t>
      </w:r>
      <w:r w:rsidRPr="00733A74">
        <w:tab/>
        <w:t xml:space="preserve">apply </w:t>
      </w:r>
      <w:proofErr w:type="spellStart"/>
      <w:r w:rsidRPr="00733A74">
        <w:t>FRT</w:t>
      </w:r>
      <w:proofErr w:type="spellEnd"/>
      <w:r w:rsidRPr="00733A74">
        <w:t xml:space="preserve"> disallowed amounts up to, but not beyond, the excess mentioned in </w:t>
      </w:r>
      <w:r w:rsidR="00285945" w:rsidRPr="00733A74">
        <w:t>paragraph (</w:t>
      </w:r>
      <w:r w:rsidRPr="00733A74">
        <w:t>1)(b).</w:t>
      </w:r>
    </w:p>
    <w:p w14:paraId="14A5669C" w14:textId="77777777" w:rsidR="00180E20" w:rsidRPr="00733A74" w:rsidRDefault="00180E20" w:rsidP="00733A74">
      <w:pPr>
        <w:pStyle w:val="notetext"/>
      </w:pPr>
      <w:r w:rsidRPr="00733A74">
        <w:t>Note:</w:t>
      </w:r>
      <w:r w:rsidRPr="00733A74">
        <w:tab/>
        <w:t xml:space="preserve">As a result of </w:t>
      </w:r>
      <w:r w:rsidR="00285945" w:rsidRPr="00733A74">
        <w:t>paragraph (</w:t>
      </w:r>
      <w:r w:rsidRPr="00733A74">
        <w:t xml:space="preserve">3)(b), part of a </w:t>
      </w:r>
      <w:proofErr w:type="spellStart"/>
      <w:r w:rsidRPr="00733A74">
        <w:t>FRT</w:t>
      </w:r>
      <w:proofErr w:type="spellEnd"/>
      <w:r w:rsidRPr="00733A74">
        <w:t xml:space="preserve"> disallowed amount may be applied against the excess mentioned in </w:t>
      </w:r>
      <w:r w:rsidR="00285945" w:rsidRPr="00733A74">
        <w:t>paragraph (</w:t>
      </w:r>
      <w:r w:rsidRPr="00733A74">
        <w:t>1)(b).</w:t>
      </w:r>
    </w:p>
    <w:p w14:paraId="285E387A" w14:textId="77777777" w:rsidR="00180E20" w:rsidRPr="00733A74" w:rsidRDefault="00180E20" w:rsidP="00733A74">
      <w:pPr>
        <w:pStyle w:val="ActHead5"/>
      </w:pPr>
      <w:bookmarkStart w:id="57" w:name="_Hlk135995507"/>
      <w:bookmarkStart w:id="58" w:name="_Hlk134441568"/>
      <w:bookmarkStart w:id="59" w:name="_Toc163554063"/>
      <w:r w:rsidRPr="00B828CD">
        <w:rPr>
          <w:rStyle w:val="CharSectno"/>
        </w:rPr>
        <w:t>820</w:t>
      </w:r>
      <w:r w:rsidR="00733A74" w:rsidRPr="00B828CD">
        <w:rPr>
          <w:rStyle w:val="CharSectno"/>
        </w:rPr>
        <w:noBreakHyphen/>
      </w:r>
      <w:r w:rsidRPr="00B828CD">
        <w:rPr>
          <w:rStyle w:val="CharSectno"/>
        </w:rPr>
        <w:t>57</w:t>
      </w:r>
      <w:r w:rsidRPr="00733A74">
        <w:t xml:space="preserve">  Meaning of </w:t>
      </w:r>
      <w:proofErr w:type="spellStart"/>
      <w:r w:rsidRPr="00733A74">
        <w:rPr>
          <w:i/>
        </w:rPr>
        <w:t>FRT</w:t>
      </w:r>
      <w:proofErr w:type="spellEnd"/>
      <w:r w:rsidRPr="00733A74">
        <w:rPr>
          <w:i/>
        </w:rPr>
        <w:t xml:space="preserve"> disallowed amount</w:t>
      </w:r>
      <w:bookmarkEnd w:id="59"/>
    </w:p>
    <w:bookmarkEnd w:id="57"/>
    <w:p w14:paraId="41A976F0" w14:textId="77777777" w:rsidR="00180E20" w:rsidRPr="00733A74" w:rsidRDefault="00180E20" w:rsidP="00733A74">
      <w:pPr>
        <w:pStyle w:val="subsection"/>
      </w:pPr>
      <w:r w:rsidRPr="00733A74">
        <w:tab/>
      </w:r>
      <w:r w:rsidRPr="00733A74">
        <w:tab/>
        <w:t xml:space="preserve">An entity has a </w:t>
      </w:r>
      <w:r w:rsidRPr="00733A74">
        <w:rPr>
          <w:b/>
          <w:i/>
        </w:rPr>
        <w:t>fixed ratio test disallowed amount</w:t>
      </w:r>
      <w:r w:rsidRPr="00733A74">
        <w:t xml:space="preserve"> (or </w:t>
      </w:r>
      <w:proofErr w:type="spellStart"/>
      <w:r w:rsidRPr="00733A74">
        <w:rPr>
          <w:b/>
          <w:i/>
        </w:rPr>
        <w:t>FRT</w:t>
      </w:r>
      <w:proofErr w:type="spellEnd"/>
      <w:r w:rsidRPr="00733A74">
        <w:rPr>
          <w:b/>
          <w:i/>
        </w:rPr>
        <w:t xml:space="preserve"> disallowed amount</w:t>
      </w:r>
      <w:r w:rsidRPr="00733A74">
        <w:t>) for an income year equal to:</w:t>
      </w:r>
    </w:p>
    <w:p w14:paraId="1D44AE21" w14:textId="77777777" w:rsidR="00180E20" w:rsidRPr="00733A74" w:rsidRDefault="00180E20" w:rsidP="00733A74">
      <w:pPr>
        <w:pStyle w:val="paragraph"/>
      </w:pPr>
      <w:r w:rsidRPr="00733A74">
        <w:tab/>
        <w:t>(a)</w:t>
      </w:r>
      <w:r w:rsidRPr="00733A74">
        <w:tab/>
        <w:t xml:space="preserve">if </w:t>
      </w:r>
      <w:r w:rsidR="00733A74" w:rsidRPr="00733A74">
        <w:rPr>
          <w:position w:val="6"/>
          <w:sz w:val="16"/>
        </w:rPr>
        <w:t>*</w:t>
      </w:r>
      <w:r w:rsidRPr="00733A74">
        <w:t>debt deductions of the entity for the income year are disallowed under subsection 820</w:t>
      </w:r>
      <w:r w:rsidR="00733A74">
        <w:noBreakHyphen/>
      </w:r>
      <w:r w:rsidRPr="00733A74">
        <w:t>46(1) and the amount disallowed is worked out in accordance with paragraph 820</w:t>
      </w:r>
      <w:r w:rsidR="00733A74">
        <w:noBreakHyphen/>
      </w:r>
      <w:r w:rsidRPr="00733A74">
        <w:t>50(1)(a) (fixed ratio test applies)—the amount disallowed; or</w:t>
      </w:r>
    </w:p>
    <w:p w14:paraId="6ED8F2C4" w14:textId="77777777" w:rsidR="00180E20" w:rsidRPr="00733A74" w:rsidRDefault="00180E20" w:rsidP="00733A74">
      <w:pPr>
        <w:pStyle w:val="paragraph"/>
      </w:pPr>
      <w:r w:rsidRPr="00733A74">
        <w:tab/>
        <w:t>(b)</w:t>
      </w:r>
      <w:r w:rsidRPr="00733A74">
        <w:tab/>
        <w:t>otherwise—zero.</w:t>
      </w:r>
    </w:p>
    <w:p w14:paraId="13E62DAF" w14:textId="77777777" w:rsidR="00180E20" w:rsidRPr="00733A74" w:rsidRDefault="00180E20" w:rsidP="00733A74">
      <w:pPr>
        <w:pStyle w:val="ActHead5"/>
      </w:pPr>
      <w:bookmarkStart w:id="60" w:name="_Hlk135995508"/>
      <w:bookmarkStart w:id="61" w:name="_Toc163554064"/>
      <w:r w:rsidRPr="00B828CD">
        <w:rPr>
          <w:rStyle w:val="CharSectno"/>
        </w:rPr>
        <w:t>820</w:t>
      </w:r>
      <w:r w:rsidR="00733A74" w:rsidRPr="00B828CD">
        <w:rPr>
          <w:rStyle w:val="CharSectno"/>
        </w:rPr>
        <w:noBreakHyphen/>
      </w:r>
      <w:r w:rsidRPr="00B828CD">
        <w:rPr>
          <w:rStyle w:val="CharSectno"/>
        </w:rPr>
        <w:t>58</w:t>
      </w:r>
      <w:r w:rsidRPr="00733A74">
        <w:t xml:space="preserve">  </w:t>
      </w:r>
      <w:proofErr w:type="spellStart"/>
      <w:r w:rsidRPr="00733A74">
        <w:t>FRT</w:t>
      </w:r>
      <w:proofErr w:type="spellEnd"/>
      <w:r w:rsidRPr="00733A74">
        <w:t xml:space="preserve"> disallowed amount is treated as zero where subsequent choice means fixed ratio test does not apply</w:t>
      </w:r>
      <w:bookmarkEnd w:id="61"/>
    </w:p>
    <w:bookmarkEnd w:id="60"/>
    <w:p w14:paraId="00735C62" w14:textId="77777777" w:rsidR="00180E20" w:rsidRPr="00733A74" w:rsidRDefault="00180E20" w:rsidP="00733A74">
      <w:pPr>
        <w:pStyle w:val="subsection"/>
      </w:pPr>
      <w:r w:rsidRPr="00733A74">
        <w:tab/>
        <w:t>(1)</w:t>
      </w:r>
      <w:r w:rsidRPr="00733A74">
        <w:tab/>
        <w:t>Subsection (</w:t>
      </w:r>
      <w:r w:rsidR="004450AF" w:rsidRPr="00733A74">
        <w:t>2</w:t>
      </w:r>
      <w:r w:rsidRPr="00733A74">
        <w:t>) applies if:</w:t>
      </w:r>
    </w:p>
    <w:p w14:paraId="64ABCBDA" w14:textId="77777777" w:rsidR="00180E20" w:rsidRPr="00733A74" w:rsidRDefault="00180E20" w:rsidP="00733A74">
      <w:pPr>
        <w:pStyle w:val="paragraph"/>
      </w:pPr>
      <w:r w:rsidRPr="00733A74">
        <w:tab/>
        <w:t>(a)</w:t>
      </w:r>
      <w:r w:rsidRPr="00733A74">
        <w:tab/>
        <w:t xml:space="preserve">an entity has </w:t>
      </w:r>
      <w:r w:rsidRPr="00733A74">
        <w:rPr>
          <w:i/>
        </w:rPr>
        <w:t>not</w:t>
      </w:r>
      <w:r w:rsidRPr="00733A74">
        <w:t xml:space="preserve"> made a choice under subsection 820</w:t>
      </w:r>
      <w:r w:rsidR="00733A74">
        <w:noBreakHyphen/>
      </w:r>
      <w:r w:rsidRPr="00733A74">
        <w:t>46(3) or (4) in relation to an income year; and</w:t>
      </w:r>
    </w:p>
    <w:p w14:paraId="2DB86980" w14:textId="77777777" w:rsidR="00180E20" w:rsidRPr="00733A74" w:rsidRDefault="00180E20" w:rsidP="00733A74">
      <w:pPr>
        <w:pStyle w:val="paragraph"/>
      </w:pPr>
      <w:r w:rsidRPr="00733A74">
        <w:tab/>
        <w:t>(b)</w:t>
      </w:r>
      <w:r w:rsidRPr="00733A74">
        <w:tab/>
        <w:t>the entity makes a choice under subsection 820</w:t>
      </w:r>
      <w:r w:rsidR="00733A74">
        <w:noBreakHyphen/>
      </w:r>
      <w:r w:rsidRPr="00733A74">
        <w:t>46(3) or (4) in relation to a subsequent income year.</w:t>
      </w:r>
    </w:p>
    <w:p w14:paraId="16B429BF" w14:textId="77777777" w:rsidR="00180E20" w:rsidRPr="00733A74" w:rsidRDefault="00180E20" w:rsidP="00733A74">
      <w:pPr>
        <w:pStyle w:val="subsection"/>
      </w:pPr>
      <w:r w:rsidRPr="00733A74">
        <w:tab/>
        <w:t>(2)</w:t>
      </w:r>
      <w:r w:rsidRPr="00733A74">
        <w:tab/>
        <w:t>Despite section 820</w:t>
      </w:r>
      <w:r w:rsidR="00733A74">
        <w:noBreakHyphen/>
      </w:r>
      <w:r w:rsidRPr="00733A74">
        <w:t>57, for the purpose of applying section 820</w:t>
      </w:r>
      <w:r w:rsidR="00733A74">
        <w:noBreakHyphen/>
      </w:r>
      <w:r w:rsidRPr="00733A74">
        <w:t xml:space="preserve">56 in respect of that subsequent income year and later income years, treat the entity as having a </w:t>
      </w:r>
      <w:r w:rsidR="00733A74" w:rsidRPr="00733A74">
        <w:rPr>
          <w:position w:val="6"/>
          <w:sz w:val="16"/>
        </w:rPr>
        <w:t>*</w:t>
      </w:r>
      <w:proofErr w:type="spellStart"/>
      <w:r w:rsidRPr="00733A74">
        <w:t>FRT</w:t>
      </w:r>
      <w:proofErr w:type="spellEnd"/>
      <w:r w:rsidRPr="00733A74">
        <w:t xml:space="preserve"> disallowed amount of zero for every income year before that subsequent income year.</w:t>
      </w:r>
    </w:p>
    <w:p w14:paraId="18B23A7D" w14:textId="77777777" w:rsidR="00180E20" w:rsidRPr="00733A74" w:rsidRDefault="00180E20" w:rsidP="00733A74">
      <w:pPr>
        <w:pStyle w:val="ActHead5"/>
      </w:pPr>
      <w:bookmarkStart w:id="62" w:name="_Hlk135995509"/>
      <w:bookmarkStart w:id="63" w:name="_Hlk127267345"/>
      <w:bookmarkStart w:id="64" w:name="_Toc163554065"/>
      <w:r w:rsidRPr="00B828CD">
        <w:rPr>
          <w:rStyle w:val="CharSectno"/>
        </w:rPr>
        <w:t>820</w:t>
      </w:r>
      <w:r w:rsidR="00733A74" w:rsidRPr="00B828CD">
        <w:rPr>
          <w:rStyle w:val="CharSectno"/>
        </w:rPr>
        <w:noBreakHyphen/>
      </w:r>
      <w:r w:rsidRPr="00B828CD">
        <w:rPr>
          <w:rStyle w:val="CharSectno"/>
        </w:rPr>
        <w:t>59</w:t>
      </w:r>
      <w:r w:rsidRPr="00733A74">
        <w:t xml:space="preserve">  When </w:t>
      </w:r>
      <w:proofErr w:type="spellStart"/>
      <w:r w:rsidRPr="00733A74">
        <w:t>FRT</w:t>
      </w:r>
      <w:proofErr w:type="spellEnd"/>
      <w:r w:rsidRPr="00733A74">
        <w:t xml:space="preserve"> disallowed amount is treated as zero for companies and trusts</w:t>
      </w:r>
      <w:bookmarkEnd w:id="64"/>
    </w:p>
    <w:bookmarkEnd w:id="62"/>
    <w:p w14:paraId="087A866F" w14:textId="77777777" w:rsidR="00180E20" w:rsidRPr="00733A74" w:rsidRDefault="00180E20" w:rsidP="00733A74">
      <w:pPr>
        <w:pStyle w:val="subsection"/>
      </w:pPr>
      <w:r w:rsidRPr="00733A74">
        <w:tab/>
        <w:t>(1)</w:t>
      </w:r>
      <w:r w:rsidRPr="00733A74">
        <w:tab/>
        <w:t>This section applies if an entity is a company or a trust.</w:t>
      </w:r>
    </w:p>
    <w:p w14:paraId="5F840C91" w14:textId="77777777" w:rsidR="00180E20" w:rsidRPr="00733A74" w:rsidRDefault="00180E20" w:rsidP="00733A74">
      <w:pPr>
        <w:pStyle w:val="subsection"/>
      </w:pPr>
      <w:r w:rsidRPr="00733A74">
        <w:tab/>
        <w:t>(2)</w:t>
      </w:r>
      <w:r w:rsidRPr="00733A74">
        <w:tab/>
        <w:t xml:space="preserve">This section applies for the purposes of applying a </w:t>
      </w:r>
      <w:r w:rsidR="00733A74" w:rsidRPr="00733A74">
        <w:rPr>
          <w:position w:val="6"/>
          <w:sz w:val="16"/>
        </w:rPr>
        <w:t>*</w:t>
      </w:r>
      <w:proofErr w:type="spellStart"/>
      <w:r w:rsidRPr="00733A74">
        <w:t>FRT</w:t>
      </w:r>
      <w:proofErr w:type="spellEnd"/>
      <w:r w:rsidRPr="00733A74">
        <w:t xml:space="preserve"> disallowed amount of the entity for an income year (the </w:t>
      </w:r>
      <w:r w:rsidRPr="00733A74">
        <w:rPr>
          <w:b/>
          <w:i/>
        </w:rPr>
        <w:t>disallowance year</w:t>
      </w:r>
      <w:r w:rsidRPr="00733A74">
        <w:t>) under paragraph 820</w:t>
      </w:r>
      <w:r w:rsidR="00733A74">
        <w:noBreakHyphen/>
      </w:r>
      <w:r w:rsidRPr="00733A74">
        <w:t xml:space="preserve">56(2)(b), in order to work out the amount of a deduction from its assessable income for another income year (the </w:t>
      </w:r>
      <w:r w:rsidRPr="00733A74">
        <w:rPr>
          <w:b/>
          <w:i/>
        </w:rPr>
        <w:t>deduction year</w:t>
      </w:r>
      <w:r w:rsidRPr="00733A74">
        <w:t>) under subsection 820</w:t>
      </w:r>
      <w:r w:rsidR="00733A74">
        <w:noBreakHyphen/>
      </w:r>
      <w:r w:rsidRPr="00733A74">
        <w:t>56(1).</w:t>
      </w:r>
    </w:p>
    <w:p w14:paraId="67E2F203" w14:textId="77777777" w:rsidR="00180E20" w:rsidRPr="00733A74" w:rsidRDefault="00180E20" w:rsidP="00733A74">
      <w:pPr>
        <w:pStyle w:val="subsection"/>
      </w:pPr>
      <w:r w:rsidRPr="00733A74">
        <w:tab/>
        <w:t>(3)</w:t>
      </w:r>
      <w:r w:rsidRPr="00733A74">
        <w:tab/>
        <w:t>Despite section 820</w:t>
      </w:r>
      <w:r w:rsidR="00733A74">
        <w:noBreakHyphen/>
      </w:r>
      <w:r w:rsidRPr="00733A74">
        <w:t xml:space="preserve">57, treat the </w:t>
      </w:r>
      <w:r w:rsidR="00733A74" w:rsidRPr="00733A74">
        <w:rPr>
          <w:position w:val="6"/>
          <w:sz w:val="16"/>
        </w:rPr>
        <w:t>*</w:t>
      </w:r>
      <w:proofErr w:type="spellStart"/>
      <w:r w:rsidRPr="00733A74">
        <w:t>FRT</w:t>
      </w:r>
      <w:proofErr w:type="spellEnd"/>
      <w:r w:rsidRPr="00733A74">
        <w:t xml:space="preserve"> disallowed amount for the disallowance year as being zero unless:</w:t>
      </w:r>
    </w:p>
    <w:p w14:paraId="086B470B" w14:textId="77777777" w:rsidR="00180E20" w:rsidRPr="00733A74" w:rsidRDefault="00180E20" w:rsidP="00733A74">
      <w:pPr>
        <w:pStyle w:val="paragraph"/>
      </w:pPr>
      <w:r w:rsidRPr="00733A74">
        <w:tab/>
        <w:t>(a)</w:t>
      </w:r>
      <w:r w:rsidRPr="00733A74">
        <w:tab/>
        <w:t>if the entity is a company—</w:t>
      </w:r>
      <w:r w:rsidR="005F46BB" w:rsidRPr="00733A74">
        <w:t>subsection (</w:t>
      </w:r>
      <w:r w:rsidRPr="00733A74">
        <w:t>4) applies; or</w:t>
      </w:r>
    </w:p>
    <w:p w14:paraId="16911E55" w14:textId="77777777" w:rsidR="00180E20" w:rsidRPr="00733A74" w:rsidRDefault="00180E20" w:rsidP="00733A74">
      <w:pPr>
        <w:pStyle w:val="paragraph"/>
      </w:pPr>
      <w:r w:rsidRPr="00733A74">
        <w:tab/>
        <w:t>(b)</w:t>
      </w:r>
      <w:r w:rsidRPr="00733A74">
        <w:tab/>
        <w:t>if the entity is a trust—</w:t>
      </w:r>
      <w:r w:rsidR="005F46BB" w:rsidRPr="00733A74">
        <w:t>subsection (</w:t>
      </w:r>
      <w:r w:rsidRPr="00733A74">
        <w:t>5) applies.</w:t>
      </w:r>
    </w:p>
    <w:p w14:paraId="5845523C" w14:textId="77777777" w:rsidR="00180E20" w:rsidRPr="00733A74" w:rsidRDefault="00180E20" w:rsidP="00733A74">
      <w:pPr>
        <w:pStyle w:val="SubsectionHead"/>
      </w:pPr>
      <w:r w:rsidRPr="00733A74">
        <w:t>Rules for companies</w:t>
      </w:r>
    </w:p>
    <w:p w14:paraId="767099D7" w14:textId="77777777" w:rsidR="00180E20" w:rsidRPr="00733A74" w:rsidRDefault="00180E20" w:rsidP="00733A74">
      <w:pPr>
        <w:pStyle w:val="subsection"/>
      </w:pPr>
      <w:r w:rsidRPr="00733A74">
        <w:tab/>
        <w:t>(4)</w:t>
      </w:r>
      <w:r w:rsidRPr="00733A74">
        <w:tab/>
        <w:t>This subsection applies if, assuming that:</w:t>
      </w:r>
    </w:p>
    <w:p w14:paraId="58CAC956" w14:textId="77777777" w:rsidR="00180E20" w:rsidRPr="00733A74" w:rsidRDefault="00180E20" w:rsidP="00733A74">
      <w:pPr>
        <w:pStyle w:val="paragraph"/>
      </w:pPr>
      <w:r w:rsidRPr="00733A74">
        <w:tab/>
        <w:t>(a)</w:t>
      </w:r>
      <w:r w:rsidRPr="00733A74">
        <w:tab/>
        <w:t xml:space="preserve">the </w:t>
      </w:r>
      <w:r w:rsidR="00733A74" w:rsidRPr="00733A74">
        <w:rPr>
          <w:position w:val="6"/>
          <w:sz w:val="16"/>
        </w:rPr>
        <w:t>*</w:t>
      </w:r>
      <w:proofErr w:type="spellStart"/>
      <w:r w:rsidRPr="00733A74">
        <w:t>FRT</w:t>
      </w:r>
      <w:proofErr w:type="spellEnd"/>
      <w:r w:rsidRPr="00733A74">
        <w:t xml:space="preserve"> disallowed amount were a </w:t>
      </w:r>
      <w:r w:rsidR="00733A74" w:rsidRPr="00733A74">
        <w:rPr>
          <w:position w:val="6"/>
          <w:sz w:val="16"/>
        </w:rPr>
        <w:t>*</w:t>
      </w:r>
      <w:r w:rsidRPr="00733A74">
        <w:t>tax loss; and</w:t>
      </w:r>
    </w:p>
    <w:p w14:paraId="769AC85F" w14:textId="77777777" w:rsidR="00180E20" w:rsidRPr="00733A74" w:rsidRDefault="00180E20" w:rsidP="00733A74">
      <w:pPr>
        <w:pStyle w:val="paragraph"/>
      </w:pPr>
      <w:r w:rsidRPr="00733A74">
        <w:tab/>
        <w:t>(b)</w:t>
      </w:r>
      <w:r w:rsidRPr="00733A74">
        <w:tab/>
        <w:t xml:space="preserve">the disallowance year were the </w:t>
      </w:r>
      <w:r w:rsidR="00733A74" w:rsidRPr="00733A74">
        <w:rPr>
          <w:position w:val="6"/>
          <w:sz w:val="16"/>
        </w:rPr>
        <w:t>*</w:t>
      </w:r>
      <w:r w:rsidRPr="00733A74">
        <w:t>loss year; and</w:t>
      </w:r>
    </w:p>
    <w:p w14:paraId="2B05E670" w14:textId="77777777" w:rsidR="00180E20" w:rsidRPr="00733A74" w:rsidRDefault="00180E20" w:rsidP="00733A74">
      <w:pPr>
        <w:pStyle w:val="paragraph"/>
      </w:pPr>
      <w:r w:rsidRPr="00733A74">
        <w:tab/>
        <w:t>(c)</w:t>
      </w:r>
      <w:r w:rsidRPr="00733A74">
        <w:tab/>
        <w:t>the following provisions were disregarded:</w:t>
      </w:r>
    </w:p>
    <w:p w14:paraId="1C662F55" w14:textId="77777777" w:rsidR="00180E20" w:rsidRPr="00733A74" w:rsidRDefault="00180E20" w:rsidP="00733A74">
      <w:pPr>
        <w:pStyle w:val="paragraphsub"/>
      </w:pPr>
      <w:r w:rsidRPr="00733A74">
        <w:tab/>
        <w:t>(</w:t>
      </w:r>
      <w:proofErr w:type="spellStart"/>
      <w:r w:rsidRPr="00733A74">
        <w:t>i</w:t>
      </w:r>
      <w:proofErr w:type="spellEnd"/>
      <w:r w:rsidRPr="00733A74">
        <w:t>)</w:t>
      </w:r>
      <w:r w:rsidRPr="00733A74">
        <w:tab/>
        <w:t>subsection 165</w:t>
      </w:r>
      <w:r w:rsidR="00733A74">
        <w:noBreakHyphen/>
      </w:r>
      <w:r w:rsidRPr="00733A74">
        <w:t>115B(3);</w:t>
      </w:r>
    </w:p>
    <w:p w14:paraId="17327EC9" w14:textId="77777777" w:rsidR="00180E20" w:rsidRPr="00733A74" w:rsidRDefault="00180E20" w:rsidP="00733A74">
      <w:pPr>
        <w:pStyle w:val="paragraphsub"/>
      </w:pPr>
      <w:r w:rsidRPr="00733A74">
        <w:tab/>
        <w:t>(ii)</w:t>
      </w:r>
      <w:r w:rsidRPr="00733A74">
        <w:tab/>
        <w:t>subsection 165</w:t>
      </w:r>
      <w:r w:rsidR="00733A74">
        <w:noBreakHyphen/>
      </w:r>
      <w:r w:rsidRPr="00733A74">
        <w:t>115BA(5);</w:t>
      </w:r>
    </w:p>
    <w:p w14:paraId="0736B3A0" w14:textId="77777777" w:rsidR="00180E20" w:rsidRPr="00733A74" w:rsidRDefault="00180E20" w:rsidP="00733A74">
      <w:pPr>
        <w:pStyle w:val="paragraphsub"/>
      </w:pPr>
      <w:r w:rsidRPr="00733A74">
        <w:tab/>
        <w:t>(iii)</w:t>
      </w:r>
      <w:r w:rsidRPr="00733A74">
        <w:tab/>
        <w:t>section 415</w:t>
      </w:r>
      <w:r w:rsidR="00733A74">
        <w:noBreakHyphen/>
      </w:r>
      <w:r w:rsidRPr="00733A74">
        <w:t>35;</w:t>
      </w:r>
    </w:p>
    <w:p w14:paraId="5895A2FE" w14:textId="77777777" w:rsidR="00180E20" w:rsidRPr="00733A74" w:rsidRDefault="00180E20" w:rsidP="00733A74">
      <w:pPr>
        <w:pStyle w:val="subsection2"/>
      </w:pPr>
      <w:r w:rsidRPr="00733A74">
        <w:t>Divisions 165, 166 and 167 would not prevent the company from deducting the entire amount of that tax loss in the deduction year.</w:t>
      </w:r>
    </w:p>
    <w:p w14:paraId="7F9AC801" w14:textId="77777777" w:rsidR="00180E20" w:rsidRPr="00733A74" w:rsidRDefault="00180E20" w:rsidP="00733A74">
      <w:pPr>
        <w:pStyle w:val="SubsectionHead"/>
      </w:pPr>
      <w:r w:rsidRPr="00733A74">
        <w:t>Rules for trusts</w:t>
      </w:r>
    </w:p>
    <w:p w14:paraId="6FF7D77B" w14:textId="77777777" w:rsidR="00180E20" w:rsidRPr="00733A74" w:rsidRDefault="00180E20" w:rsidP="00733A74">
      <w:pPr>
        <w:pStyle w:val="subsection"/>
      </w:pPr>
      <w:r w:rsidRPr="00733A74">
        <w:tab/>
        <w:t>(5)</w:t>
      </w:r>
      <w:r w:rsidRPr="00733A74">
        <w:tab/>
        <w:t>This subsection applies if, assuming that:</w:t>
      </w:r>
    </w:p>
    <w:p w14:paraId="1212731C" w14:textId="77777777" w:rsidR="00180E20" w:rsidRPr="00733A74" w:rsidRDefault="00180E20" w:rsidP="00733A74">
      <w:pPr>
        <w:pStyle w:val="paragraph"/>
      </w:pPr>
      <w:r w:rsidRPr="00733A74">
        <w:tab/>
        <w:t>(a)</w:t>
      </w:r>
      <w:r w:rsidRPr="00733A74">
        <w:tab/>
        <w:t xml:space="preserve">the </w:t>
      </w:r>
      <w:r w:rsidR="00733A74" w:rsidRPr="00733A74">
        <w:rPr>
          <w:position w:val="6"/>
          <w:sz w:val="16"/>
        </w:rPr>
        <w:t>*</w:t>
      </w:r>
      <w:proofErr w:type="spellStart"/>
      <w:r w:rsidRPr="00733A74">
        <w:t>FRT</w:t>
      </w:r>
      <w:proofErr w:type="spellEnd"/>
      <w:r w:rsidRPr="00733A74">
        <w:t xml:space="preserve"> disallowed amount were a tax loss (within the meaning of Schedule 2F to the </w:t>
      </w:r>
      <w:r w:rsidRPr="00733A74">
        <w:rPr>
          <w:i/>
        </w:rPr>
        <w:t>Income Tax Assessment Act 1936</w:t>
      </w:r>
      <w:r w:rsidRPr="00733A74">
        <w:t>); and</w:t>
      </w:r>
    </w:p>
    <w:p w14:paraId="68D6C286" w14:textId="77777777" w:rsidR="00180E20" w:rsidRPr="00733A74" w:rsidRDefault="00180E20" w:rsidP="00733A74">
      <w:pPr>
        <w:pStyle w:val="paragraph"/>
      </w:pPr>
      <w:r w:rsidRPr="00733A74">
        <w:tab/>
        <w:t>(b)</w:t>
      </w:r>
      <w:r w:rsidRPr="00733A74">
        <w:tab/>
        <w:t>the disallowance year were a loss year (within the meaning of that Schedule);</w:t>
      </w:r>
    </w:p>
    <w:p w14:paraId="11F18837" w14:textId="77777777" w:rsidR="00180E20" w:rsidRPr="00733A74" w:rsidRDefault="00180E20" w:rsidP="00733A74">
      <w:pPr>
        <w:pStyle w:val="subsection2"/>
      </w:pPr>
      <w:r w:rsidRPr="00733A74">
        <w:t>that Schedule would not prevent the entity from deducting the entire amount of that tax loss in the deduction year.</w:t>
      </w:r>
    </w:p>
    <w:p w14:paraId="747C69AE" w14:textId="77777777" w:rsidR="0068564A" w:rsidRPr="00C6197E" w:rsidRDefault="0068564A" w:rsidP="0068564A">
      <w:pPr>
        <w:pStyle w:val="ActHead5"/>
      </w:pPr>
      <w:bookmarkStart w:id="65" w:name="_Hlk147497892"/>
      <w:bookmarkStart w:id="66" w:name="_Toc163554066"/>
      <w:bookmarkEnd w:id="58"/>
      <w:bookmarkEnd w:id="63"/>
      <w:r w:rsidRPr="004D4C8B">
        <w:rPr>
          <w:rStyle w:val="CharSectno"/>
        </w:rPr>
        <w:t>820</w:t>
      </w:r>
      <w:r w:rsidRPr="004D4C8B">
        <w:rPr>
          <w:rStyle w:val="CharSectno"/>
        </w:rPr>
        <w:noBreakHyphen/>
        <w:t>60</w:t>
      </w:r>
      <w:r w:rsidRPr="00C6197E">
        <w:t xml:space="preserve">  Excess tax EBITDA amount</w:t>
      </w:r>
      <w:bookmarkEnd w:id="66"/>
    </w:p>
    <w:p w14:paraId="63EF2A7A" w14:textId="77777777" w:rsidR="0068564A" w:rsidRPr="00C6197E" w:rsidRDefault="0068564A" w:rsidP="0068564A">
      <w:pPr>
        <w:pStyle w:val="SubsectionHead"/>
      </w:pPr>
      <w:r w:rsidRPr="00C6197E">
        <w:t>Scope</w:t>
      </w:r>
    </w:p>
    <w:p w14:paraId="693D644F" w14:textId="77777777" w:rsidR="0068564A" w:rsidRPr="00C6197E" w:rsidRDefault="0068564A" w:rsidP="0068564A">
      <w:pPr>
        <w:pStyle w:val="subsection"/>
      </w:pPr>
      <w:r w:rsidRPr="00C6197E">
        <w:tab/>
        <w:t>(1)</w:t>
      </w:r>
      <w:r w:rsidRPr="00C6197E">
        <w:tab/>
        <w:t xml:space="preserve">This section applies to an entity (the </w:t>
      </w:r>
      <w:r w:rsidRPr="00C6197E">
        <w:rPr>
          <w:b/>
          <w:i/>
        </w:rPr>
        <w:t>controlling entity</w:t>
      </w:r>
      <w:r w:rsidRPr="00C6197E">
        <w:t>) if:</w:t>
      </w:r>
    </w:p>
    <w:p w14:paraId="733E0A4E" w14:textId="77777777" w:rsidR="0068564A" w:rsidRPr="00C6197E" w:rsidRDefault="0068564A" w:rsidP="0068564A">
      <w:pPr>
        <w:pStyle w:val="paragraph"/>
      </w:pPr>
      <w:r w:rsidRPr="00C6197E">
        <w:tab/>
        <w:t>(a)</w:t>
      </w:r>
      <w:r w:rsidRPr="00C6197E">
        <w:tab/>
        <w:t>the controlling entity is, for a period that is all or part of an income year, one of the following entities:</w:t>
      </w:r>
    </w:p>
    <w:p w14:paraId="2E1E49D9" w14:textId="77777777" w:rsidR="0068564A" w:rsidRPr="00C6197E" w:rsidRDefault="0068564A" w:rsidP="0068564A">
      <w:pPr>
        <w:pStyle w:val="paragraphsub"/>
      </w:pPr>
      <w:r w:rsidRPr="00C6197E">
        <w:tab/>
        <w:t>(</w:t>
      </w:r>
      <w:proofErr w:type="spellStart"/>
      <w:r w:rsidRPr="00C6197E">
        <w:t>i</w:t>
      </w:r>
      <w:proofErr w:type="spellEnd"/>
      <w:r w:rsidRPr="00C6197E">
        <w:t>)</w:t>
      </w:r>
      <w:r w:rsidRPr="00C6197E">
        <w:tab/>
        <w:t xml:space="preserve">a company that is an </w:t>
      </w:r>
      <w:r w:rsidRPr="006C6479">
        <w:rPr>
          <w:position w:val="6"/>
          <w:sz w:val="16"/>
        </w:rPr>
        <w:t>*</w:t>
      </w:r>
      <w:r w:rsidRPr="00C6197E">
        <w:t>Australian entity;</w:t>
      </w:r>
    </w:p>
    <w:p w14:paraId="5B03D8E1" w14:textId="77777777" w:rsidR="0068564A" w:rsidRPr="00C6197E" w:rsidRDefault="0068564A" w:rsidP="0068564A">
      <w:pPr>
        <w:pStyle w:val="paragraphsub"/>
      </w:pPr>
      <w:r w:rsidRPr="00C6197E">
        <w:tab/>
        <w:t>(ii)</w:t>
      </w:r>
      <w:r w:rsidRPr="00C6197E">
        <w:tab/>
        <w:t xml:space="preserve">a unit trust that is a </w:t>
      </w:r>
      <w:r w:rsidRPr="006C6479">
        <w:rPr>
          <w:position w:val="6"/>
          <w:sz w:val="16"/>
        </w:rPr>
        <w:t>*</w:t>
      </w:r>
      <w:r w:rsidRPr="00C6197E">
        <w:t>resident trust for CGT purposes;</w:t>
      </w:r>
    </w:p>
    <w:p w14:paraId="3DA421C8" w14:textId="77777777" w:rsidR="0068564A" w:rsidRPr="00C6197E" w:rsidRDefault="0068564A" w:rsidP="0068564A">
      <w:pPr>
        <w:pStyle w:val="paragraphsub"/>
      </w:pPr>
      <w:r w:rsidRPr="00C6197E">
        <w:tab/>
        <w:t>(iii)</w:t>
      </w:r>
      <w:r w:rsidRPr="00C6197E">
        <w:tab/>
        <w:t xml:space="preserve">a </w:t>
      </w:r>
      <w:r w:rsidRPr="006C6479">
        <w:rPr>
          <w:position w:val="6"/>
          <w:sz w:val="16"/>
        </w:rPr>
        <w:t>*</w:t>
      </w:r>
      <w:r w:rsidRPr="00C6197E">
        <w:t>managed investment trust;</w:t>
      </w:r>
    </w:p>
    <w:p w14:paraId="5CB0BAAA" w14:textId="77777777" w:rsidR="0068564A" w:rsidRPr="00C6197E" w:rsidRDefault="0068564A" w:rsidP="0068564A">
      <w:pPr>
        <w:pStyle w:val="paragraphsub"/>
      </w:pPr>
      <w:r w:rsidRPr="00C6197E">
        <w:tab/>
        <w:t>(iv)</w:t>
      </w:r>
      <w:r w:rsidRPr="00C6197E">
        <w:tab/>
        <w:t>a partnership that is an Australian entity; and</w:t>
      </w:r>
    </w:p>
    <w:p w14:paraId="02F5F0C4" w14:textId="77777777" w:rsidR="0068564A" w:rsidRPr="00C6197E" w:rsidRDefault="0068564A" w:rsidP="0068564A">
      <w:pPr>
        <w:pStyle w:val="paragraph"/>
      </w:pPr>
      <w:bookmarkStart w:id="67" w:name="_Hlk147850858"/>
      <w:r w:rsidRPr="00C6197E">
        <w:tab/>
        <w:t>(b)</w:t>
      </w:r>
      <w:r w:rsidRPr="00C6197E">
        <w:tab/>
        <w:t xml:space="preserve">the controlling entity is a </w:t>
      </w:r>
      <w:r w:rsidRPr="006C6479">
        <w:rPr>
          <w:position w:val="6"/>
          <w:sz w:val="16"/>
        </w:rPr>
        <w:t>*</w:t>
      </w:r>
      <w:r w:rsidRPr="00C6197E">
        <w:t>general class investor for all or part of the income year; and</w:t>
      </w:r>
    </w:p>
    <w:bookmarkEnd w:id="67"/>
    <w:p w14:paraId="30223CFC" w14:textId="77777777" w:rsidR="0068564A" w:rsidRPr="00C6197E" w:rsidRDefault="0068564A" w:rsidP="0068564A">
      <w:pPr>
        <w:pStyle w:val="paragraph"/>
      </w:pPr>
      <w:r w:rsidRPr="00C6197E">
        <w:tab/>
        <w:t>(c)</w:t>
      </w:r>
      <w:r w:rsidRPr="00C6197E">
        <w:tab/>
        <w:t>the controlling entity has not made a choice under subsection 820</w:t>
      </w:r>
      <w:r>
        <w:noBreakHyphen/>
      </w:r>
      <w:r w:rsidRPr="00C6197E">
        <w:t>46(3) or (4) in relation to the income year; and</w:t>
      </w:r>
    </w:p>
    <w:p w14:paraId="2C8A68B7" w14:textId="77777777" w:rsidR="0068564A" w:rsidRPr="00C6197E" w:rsidRDefault="0068564A" w:rsidP="0068564A">
      <w:pPr>
        <w:pStyle w:val="paragraph"/>
      </w:pPr>
      <w:r w:rsidRPr="00C6197E">
        <w:tab/>
        <w:t>(d)</w:t>
      </w:r>
      <w:r w:rsidRPr="00C6197E">
        <w:tab/>
        <w:t xml:space="preserve">one or more other entities (each of which is a </w:t>
      </w:r>
      <w:r w:rsidRPr="00C6197E">
        <w:rPr>
          <w:b/>
          <w:i/>
        </w:rPr>
        <w:t>controlled entity</w:t>
      </w:r>
      <w:r w:rsidRPr="00C6197E">
        <w:t>) satisfy the conditions in subsection (2) of this section in relation to the controlling entity for the income year.</w:t>
      </w:r>
    </w:p>
    <w:p w14:paraId="54E004CD" w14:textId="77777777" w:rsidR="0068564A" w:rsidRPr="00C6197E" w:rsidRDefault="0068564A" w:rsidP="0068564A">
      <w:pPr>
        <w:pStyle w:val="subsection"/>
      </w:pPr>
      <w:r w:rsidRPr="00C6197E">
        <w:tab/>
        <w:t>(2)</w:t>
      </w:r>
      <w:r w:rsidRPr="00C6197E">
        <w:tab/>
        <w:t xml:space="preserve">An entity (the </w:t>
      </w:r>
      <w:r w:rsidRPr="00C6197E">
        <w:rPr>
          <w:b/>
          <w:i/>
        </w:rPr>
        <w:t>test entity</w:t>
      </w:r>
      <w:r w:rsidRPr="00C6197E">
        <w:t>) satisfies the conditions in this subsection in relation to the controlling entity for an income year if:</w:t>
      </w:r>
    </w:p>
    <w:p w14:paraId="312521E3" w14:textId="77777777" w:rsidR="0068564A" w:rsidRPr="00C6197E" w:rsidRDefault="0068564A" w:rsidP="0068564A">
      <w:pPr>
        <w:pStyle w:val="paragraph"/>
      </w:pPr>
      <w:r w:rsidRPr="00C6197E">
        <w:tab/>
        <w:t>(a)</w:t>
      </w:r>
      <w:r w:rsidRPr="00C6197E">
        <w:tab/>
        <w:t xml:space="preserve">the controlling entity has a </w:t>
      </w:r>
      <w:r w:rsidRPr="006C6479">
        <w:rPr>
          <w:position w:val="6"/>
          <w:sz w:val="16"/>
        </w:rPr>
        <w:t>*</w:t>
      </w:r>
      <w:r w:rsidRPr="00C6197E">
        <w:t>TC direct control interest of 50% or more in the test entity at any time during the income year; and</w:t>
      </w:r>
    </w:p>
    <w:p w14:paraId="7891CD24" w14:textId="77777777" w:rsidR="0068564A" w:rsidRPr="00C6197E" w:rsidRDefault="0068564A" w:rsidP="0068564A">
      <w:pPr>
        <w:pStyle w:val="paragraph"/>
      </w:pPr>
      <w:r w:rsidRPr="00C6197E">
        <w:tab/>
        <w:t>(b)</w:t>
      </w:r>
      <w:r w:rsidRPr="00C6197E">
        <w:tab/>
        <w:t>the test entity is, for a period that is all or part of the income year, one of the following entities:</w:t>
      </w:r>
    </w:p>
    <w:p w14:paraId="0C77C974" w14:textId="77777777" w:rsidR="0068564A" w:rsidRPr="00C6197E" w:rsidRDefault="0068564A" w:rsidP="0068564A">
      <w:pPr>
        <w:pStyle w:val="paragraphsub"/>
      </w:pPr>
      <w:r w:rsidRPr="00C6197E">
        <w:tab/>
        <w:t>(</w:t>
      </w:r>
      <w:proofErr w:type="spellStart"/>
      <w:r w:rsidRPr="00C6197E">
        <w:t>i</w:t>
      </w:r>
      <w:proofErr w:type="spellEnd"/>
      <w:r w:rsidRPr="00C6197E">
        <w:t>)</w:t>
      </w:r>
      <w:r w:rsidRPr="00C6197E">
        <w:tab/>
        <w:t xml:space="preserve">a company that is an </w:t>
      </w:r>
      <w:r w:rsidRPr="006C6479">
        <w:rPr>
          <w:position w:val="6"/>
          <w:sz w:val="16"/>
        </w:rPr>
        <w:t>*</w:t>
      </w:r>
      <w:r w:rsidRPr="00C6197E">
        <w:t>Australian entity;</w:t>
      </w:r>
    </w:p>
    <w:p w14:paraId="6A7825DA" w14:textId="77777777" w:rsidR="0068564A" w:rsidRPr="00C6197E" w:rsidRDefault="0068564A" w:rsidP="0068564A">
      <w:pPr>
        <w:pStyle w:val="paragraphsub"/>
      </w:pPr>
      <w:r w:rsidRPr="00C6197E">
        <w:tab/>
        <w:t>(ii)</w:t>
      </w:r>
      <w:r w:rsidRPr="00C6197E">
        <w:tab/>
        <w:t xml:space="preserve">a unit trust that is a </w:t>
      </w:r>
      <w:r w:rsidRPr="006C6479">
        <w:rPr>
          <w:position w:val="6"/>
          <w:sz w:val="16"/>
        </w:rPr>
        <w:t>*</w:t>
      </w:r>
      <w:r w:rsidRPr="00C6197E">
        <w:t>resident trust for CGT purposes;</w:t>
      </w:r>
    </w:p>
    <w:p w14:paraId="1E511DAC" w14:textId="77777777" w:rsidR="0068564A" w:rsidRPr="00C6197E" w:rsidRDefault="0068564A" w:rsidP="0068564A">
      <w:pPr>
        <w:pStyle w:val="paragraphsub"/>
      </w:pPr>
      <w:r w:rsidRPr="00C6197E">
        <w:tab/>
        <w:t>(iii)</w:t>
      </w:r>
      <w:r w:rsidRPr="00C6197E">
        <w:tab/>
        <w:t xml:space="preserve">a </w:t>
      </w:r>
      <w:r w:rsidRPr="006C6479">
        <w:rPr>
          <w:position w:val="6"/>
          <w:sz w:val="16"/>
        </w:rPr>
        <w:t>*</w:t>
      </w:r>
      <w:r w:rsidRPr="00C6197E">
        <w:t>managed investment trust;</w:t>
      </w:r>
    </w:p>
    <w:p w14:paraId="28EC2488" w14:textId="77777777" w:rsidR="0068564A" w:rsidRPr="00C6197E" w:rsidRDefault="0068564A" w:rsidP="0068564A">
      <w:pPr>
        <w:pStyle w:val="paragraphsub"/>
      </w:pPr>
      <w:r w:rsidRPr="00C6197E">
        <w:tab/>
        <w:t>(iv)</w:t>
      </w:r>
      <w:r w:rsidRPr="00C6197E">
        <w:tab/>
        <w:t>a partnership that is an Australian entity; and</w:t>
      </w:r>
    </w:p>
    <w:p w14:paraId="06422F1B" w14:textId="77777777" w:rsidR="0068564A" w:rsidRPr="00C6197E" w:rsidRDefault="0068564A" w:rsidP="0068564A">
      <w:pPr>
        <w:pStyle w:val="paragraph"/>
      </w:pPr>
      <w:r w:rsidRPr="00C6197E">
        <w:tab/>
        <w:t>(c)</w:t>
      </w:r>
      <w:r w:rsidRPr="00C6197E">
        <w:tab/>
        <w:t xml:space="preserve">the test entity is a </w:t>
      </w:r>
      <w:r w:rsidRPr="006C6479">
        <w:rPr>
          <w:position w:val="6"/>
          <w:sz w:val="16"/>
        </w:rPr>
        <w:t>*</w:t>
      </w:r>
      <w:r w:rsidRPr="00C6197E">
        <w:t>general class investor for all or part of the income year; and</w:t>
      </w:r>
    </w:p>
    <w:p w14:paraId="3415CD0A" w14:textId="77777777" w:rsidR="0068564A" w:rsidRPr="00C6197E" w:rsidRDefault="0068564A" w:rsidP="0068564A">
      <w:pPr>
        <w:pStyle w:val="paragraph"/>
      </w:pPr>
      <w:r w:rsidRPr="00C6197E">
        <w:tab/>
        <w:t>(d)</w:t>
      </w:r>
      <w:r w:rsidRPr="00C6197E">
        <w:tab/>
        <w:t>the test entity has not made a choice under subsection 820</w:t>
      </w:r>
      <w:r>
        <w:noBreakHyphen/>
      </w:r>
      <w:r w:rsidRPr="00C6197E">
        <w:t>46(3) or (4) in relation to the income year.</w:t>
      </w:r>
    </w:p>
    <w:p w14:paraId="4367D53F" w14:textId="77777777" w:rsidR="0068564A" w:rsidRPr="00C6197E" w:rsidRDefault="0068564A" w:rsidP="0068564A">
      <w:pPr>
        <w:pStyle w:val="SubsectionHead"/>
      </w:pPr>
      <w:r w:rsidRPr="00C6197E">
        <w:t>Excess tax EBITDA amount</w:t>
      </w:r>
    </w:p>
    <w:p w14:paraId="016C98D9" w14:textId="77777777" w:rsidR="0068564A" w:rsidRPr="00C6197E" w:rsidRDefault="0068564A" w:rsidP="0068564A">
      <w:pPr>
        <w:pStyle w:val="subsection"/>
      </w:pPr>
      <w:r w:rsidRPr="00C6197E">
        <w:tab/>
        <w:t>(3)</w:t>
      </w:r>
      <w:r w:rsidRPr="00C6197E">
        <w:tab/>
        <w:t xml:space="preserve">The controlling entity’s </w:t>
      </w:r>
      <w:r w:rsidRPr="00C6197E">
        <w:rPr>
          <w:b/>
          <w:i/>
        </w:rPr>
        <w:t>excess tax EBITDA amount</w:t>
      </w:r>
      <w:r w:rsidRPr="00C6197E">
        <w:t xml:space="preserve"> for the income year is the amount worked out using the following method statement.</w:t>
      </w:r>
    </w:p>
    <w:p w14:paraId="3E3070D5" w14:textId="77777777" w:rsidR="0068564A" w:rsidRPr="00C6197E" w:rsidRDefault="0068564A" w:rsidP="0068564A">
      <w:pPr>
        <w:pStyle w:val="BoxHeadItalic"/>
        <w:keepNext/>
        <w:keepLines/>
      </w:pPr>
      <w:r w:rsidRPr="00C6197E">
        <w:t>Method statement</w:t>
      </w:r>
    </w:p>
    <w:p w14:paraId="63657777" w14:textId="77777777" w:rsidR="0068564A" w:rsidRPr="00C6197E" w:rsidRDefault="0068564A" w:rsidP="0068564A">
      <w:pPr>
        <w:pStyle w:val="BoxStep"/>
      </w:pPr>
      <w:r w:rsidRPr="00C6197E">
        <w:rPr>
          <w:szCs w:val="22"/>
        </w:rPr>
        <w:t>Step 1.</w:t>
      </w:r>
      <w:r w:rsidRPr="00C6197E">
        <w:rPr>
          <w:i/>
        </w:rPr>
        <w:tab/>
      </w:r>
      <w:r w:rsidRPr="00C6197E">
        <w:t xml:space="preserve">For each controlled entity, work out the amount (if any) by which the </w:t>
      </w:r>
      <w:r w:rsidRPr="006C6479">
        <w:rPr>
          <w:position w:val="6"/>
          <w:sz w:val="16"/>
        </w:rPr>
        <w:t>*</w:t>
      </w:r>
      <w:r w:rsidRPr="00C6197E">
        <w:t>fixed ratio earnings limit of the controlled entity for the income year exceeds the sum of the following:</w:t>
      </w:r>
    </w:p>
    <w:p w14:paraId="46A4FE9A" w14:textId="77777777" w:rsidR="0068564A" w:rsidRPr="00C6197E" w:rsidRDefault="0068564A" w:rsidP="0068564A">
      <w:pPr>
        <w:pStyle w:val="BoxPara"/>
      </w:pPr>
      <w:r w:rsidRPr="00C6197E">
        <w:tab/>
        <w:t>(a)</w:t>
      </w:r>
      <w:r w:rsidRPr="00C6197E">
        <w:tab/>
        <w:t xml:space="preserve">the controlled entity’s </w:t>
      </w:r>
      <w:r w:rsidRPr="006C6479">
        <w:rPr>
          <w:position w:val="6"/>
          <w:sz w:val="16"/>
        </w:rPr>
        <w:t>*</w:t>
      </w:r>
      <w:r w:rsidRPr="00C6197E">
        <w:t>net debt deductions for the income year (for the purposes of this paragraph, treat a negative amount of net debt deductions as nil);</w:t>
      </w:r>
    </w:p>
    <w:p w14:paraId="42C822C7" w14:textId="77777777" w:rsidR="0068564A" w:rsidRPr="00C6197E" w:rsidRDefault="0068564A" w:rsidP="0068564A">
      <w:pPr>
        <w:pStyle w:val="BoxPara"/>
        <w:rPr>
          <w:szCs w:val="22"/>
        </w:rPr>
      </w:pPr>
      <w:r w:rsidRPr="00C6197E">
        <w:rPr>
          <w:szCs w:val="22"/>
        </w:rPr>
        <w:tab/>
        <w:t>(b)</w:t>
      </w:r>
      <w:r w:rsidRPr="00C6197E">
        <w:rPr>
          <w:szCs w:val="22"/>
        </w:rPr>
        <w:tab/>
        <w:t xml:space="preserve">the total of the controlled entity’s </w:t>
      </w:r>
      <w:r w:rsidRPr="006C6479">
        <w:rPr>
          <w:position w:val="6"/>
          <w:sz w:val="16"/>
          <w:szCs w:val="22"/>
        </w:rPr>
        <w:t>*</w:t>
      </w:r>
      <w:proofErr w:type="spellStart"/>
      <w:r w:rsidRPr="00C6197E">
        <w:rPr>
          <w:szCs w:val="22"/>
        </w:rPr>
        <w:t>FRT</w:t>
      </w:r>
      <w:proofErr w:type="spellEnd"/>
      <w:r w:rsidRPr="00C6197E">
        <w:rPr>
          <w:szCs w:val="22"/>
        </w:rPr>
        <w:t xml:space="preserve"> disallowed amounts for the 15 income years ending immediately before the income year (to the extent those amounts have not been </w:t>
      </w:r>
      <w:bookmarkStart w:id="68" w:name="_Hlk147482851"/>
      <w:r w:rsidRPr="00C6197E">
        <w:rPr>
          <w:szCs w:val="22"/>
        </w:rPr>
        <w:t>applied under section 820</w:t>
      </w:r>
      <w:r>
        <w:rPr>
          <w:szCs w:val="22"/>
        </w:rPr>
        <w:noBreakHyphen/>
      </w:r>
      <w:r w:rsidRPr="00C6197E">
        <w:rPr>
          <w:szCs w:val="22"/>
        </w:rPr>
        <w:t>56</w:t>
      </w:r>
      <w:bookmarkEnd w:id="68"/>
      <w:r w:rsidRPr="00C6197E">
        <w:rPr>
          <w:szCs w:val="22"/>
        </w:rPr>
        <w:t>).</w:t>
      </w:r>
    </w:p>
    <w:p w14:paraId="12EAF50D" w14:textId="77777777" w:rsidR="0068564A" w:rsidRPr="00C6197E" w:rsidRDefault="0068564A" w:rsidP="0068564A">
      <w:pPr>
        <w:pStyle w:val="BoxStep"/>
      </w:pPr>
      <w:r w:rsidRPr="00C6197E">
        <w:t>Step 2.</w:t>
      </w:r>
      <w:r w:rsidRPr="00C6197E">
        <w:tab/>
        <w:t>For each controlled entity:</w:t>
      </w:r>
    </w:p>
    <w:p w14:paraId="5AC7B582" w14:textId="77777777" w:rsidR="0068564A" w:rsidRPr="00C6197E" w:rsidRDefault="0068564A" w:rsidP="0068564A">
      <w:pPr>
        <w:pStyle w:val="BoxPara"/>
      </w:pPr>
      <w:r w:rsidRPr="00C6197E">
        <w:tab/>
        <w:t>(a)</w:t>
      </w:r>
      <w:r w:rsidRPr="00C6197E">
        <w:tab/>
        <w:t xml:space="preserve">work out the controlling entity’s </w:t>
      </w:r>
      <w:r w:rsidRPr="006C6479">
        <w:rPr>
          <w:position w:val="6"/>
          <w:sz w:val="16"/>
        </w:rPr>
        <w:t>*</w:t>
      </w:r>
      <w:r w:rsidRPr="00C6197E">
        <w:t>TC direct control interest for each day in the income year; and</w:t>
      </w:r>
    </w:p>
    <w:p w14:paraId="3A8B2880" w14:textId="77777777" w:rsidR="0068564A" w:rsidRPr="00C6197E" w:rsidRDefault="0068564A" w:rsidP="0068564A">
      <w:pPr>
        <w:pStyle w:val="BoxPara"/>
      </w:pPr>
      <w:r w:rsidRPr="00C6197E">
        <w:tab/>
        <w:t>(b)</w:t>
      </w:r>
      <w:r w:rsidRPr="00C6197E">
        <w:tab/>
        <w:t>for each day on which the amount was 50% or greater, add the amounts; and</w:t>
      </w:r>
    </w:p>
    <w:p w14:paraId="079D7C0A" w14:textId="77777777" w:rsidR="0068564A" w:rsidRPr="00C6197E" w:rsidRDefault="0068564A" w:rsidP="0068564A">
      <w:pPr>
        <w:pStyle w:val="BoxPara"/>
      </w:pPr>
      <w:r w:rsidRPr="00C6197E">
        <w:tab/>
        <w:t>(c)</w:t>
      </w:r>
      <w:r w:rsidRPr="00C6197E">
        <w:tab/>
        <w:t>divide the result of paragraph (b) by the number of days in the income year during which the controlled entity was in existence. Express the result as a percentage.</w:t>
      </w:r>
    </w:p>
    <w:p w14:paraId="3FAC2E53" w14:textId="77777777" w:rsidR="0068564A" w:rsidRPr="00C6197E" w:rsidRDefault="0068564A" w:rsidP="0068564A">
      <w:pPr>
        <w:pStyle w:val="BoxStep"/>
      </w:pPr>
      <w:r w:rsidRPr="00C6197E">
        <w:t>Step 3.</w:t>
      </w:r>
      <w:r w:rsidRPr="00C6197E">
        <w:tab/>
        <w:t>For each controlled entity, multiply the result of step 1 by the percentage worked out under step 2. If the amount worked out under step 1 for a controlled entity is nil, the result for that controlled entity under this step will be nil.</w:t>
      </w:r>
    </w:p>
    <w:p w14:paraId="4B7A03D0" w14:textId="77777777" w:rsidR="0068564A" w:rsidRPr="00C6197E" w:rsidRDefault="0068564A" w:rsidP="0068564A">
      <w:pPr>
        <w:pStyle w:val="BoxStep"/>
      </w:pPr>
      <w:r w:rsidRPr="00C6197E">
        <w:t>Step 4.</w:t>
      </w:r>
      <w:r w:rsidRPr="00C6197E">
        <w:tab/>
        <w:t>Add up the amounts worked out under step 3.</w:t>
      </w:r>
    </w:p>
    <w:p w14:paraId="22F11E5A" w14:textId="77777777" w:rsidR="0068564A" w:rsidRPr="00C6197E" w:rsidRDefault="0068564A" w:rsidP="0068564A">
      <w:pPr>
        <w:pStyle w:val="BoxStep"/>
      </w:pPr>
      <w:r w:rsidRPr="00C6197E">
        <w:t>Step 5.</w:t>
      </w:r>
      <w:r w:rsidRPr="00C6197E">
        <w:tab/>
        <w:t xml:space="preserve">Divide the result of step 4 by 0.3. The result of this step is the </w:t>
      </w:r>
      <w:r w:rsidRPr="00C6197E">
        <w:rPr>
          <w:b/>
          <w:i/>
        </w:rPr>
        <w:t>excess tax EBITDA amount</w:t>
      </w:r>
      <w:r w:rsidRPr="00C6197E">
        <w:t>.</w:t>
      </w:r>
    </w:p>
    <w:p w14:paraId="172629BB" w14:textId="77777777" w:rsidR="0068564A" w:rsidRPr="00C6197E" w:rsidRDefault="0068564A" w:rsidP="0068564A">
      <w:pPr>
        <w:pStyle w:val="SubsectionHead"/>
      </w:pPr>
      <w:r w:rsidRPr="00C6197E">
        <w:t>Modification of TC direct control interest—companies</w:t>
      </w:r>
    </w:p>
    <w:p w14:paraId="2E1BA5E7" w14:textId="77777777" w:rsidR="0068564A" w:rsidRPr="00C6197E" w:rsidRDefault="0068564A" w:rsidP="0068564A">
      <w:pPr>
        <w:pStyle w:val="subsection"/>
      </w:pPr>
      <w:r w:rsidRPr="00C6197E">
        <w:tab/>
        <w:t>(4)</w:t>
      </w:r>
      <w:r w:rsidRPr="00C6197E">
        <w:tab/>
        <w:t xml:space="preserve">For the purposes of this section, in working out whether the controlling entity holds a </w:t>
      </w:r>
      <w:r w:rsidRPr="006C6479">
        <w:rPr>
          <w:position w:val="6"/>
          <w:sz w:val="16"/>
        </w:rPr>
        <w:t>*</w:t>
      </w:r>
      <w:r w:rsidRPr="00C6197E">
        <w:t>TC direct control interest in a company, apply subsection 820</w:t>
      </w:r>
      <w:r>
        <w:noBreakHyphen/>
      </w:r>
      <w:r w:rsidRPr="00C6197E">
        <w:t xml:space="preserve">855(2) as if it instead included the modifications of Part X of the </w:t>
      </w:r>
      <w:r w:rsidRPr="00C6197E">
        <w:rPr>
          <w:i/>
        </w:rPr>
        <w:t>Income Tax Assessment Act 1936</w:t>
      </w:r>
      <w:r w:rsidRPr="00C6197E">
        <w:t xml:space="preserve"> set out in the following table.</w:t>
      </w:r>
    </w:p>
    <w:p w14:paraId="75B866E1" w14:textId="77777777" w:rsidR="0068564A" w:rsidRPr="00C6197E" w:rsidRDefault="0068564A" w:rsidP="0068564A">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835"/>
        <w:gridCol w:w="3567"/>
      </w:tblGrid>
      <w:tr w:rsidR="0068564A" w:rsidRPr="00C6197E" w14:paraId="16D3B001" w14:textId="77777777" w:rsidTr="007E1391">
        <w:trPr>
          <w:cantSplit/>
          <w:tblHeader/>
        </w:trPr>
        <w:tc>
          <w:tcPr>
            <w:tcW w:w="7110" w:type="dxa"/>
            <w:gridSpan w:val="3"/>
            <w:tcBorders>
              <w:top w:val="single" w:sz="12" w:space="0" w:color="auto"/>
              <w:left w:val="nil"/>
              <w:bottom w:val="nil"/>
              <w:right w:val="nil"/>
            </w:tcBorders>
          </w:tcPr>
          <w:p w14:paraId="3E4FCF62" w14:textId="77777777" w:rsidR="0068564A" w:rsidRPr="00C6197E" w:rsidRDefault="0068564A" w:rsidP="005869D8">
            <w:pPr>
              <w:pStyle w:val="Tabletext"/>
              <w:keepNext/>
            </w:pPr>
            <w:r w:rsidRPr="00C6197E">
              <w:rPr>
                <w:b/>
              </w:rPr>
              <w:t xml:space="preserve">Modifications of provisions in Part X of the </w:t>
            </w:r>
            <w:r w:rsidRPr="00C6197E">
              <w:rPr>
                <w:b/>
                <w:i/>
              </w:rPr>
              <w:t>Income Tax Assessment Act 1936</w:t>
            </w:r>
          </w:p>
        </w:tc>
      </w:tr>
      <w:tr w:rsidR="0068564A" w:rsidRPr="00C6197E" w14:paraId="0656F6B4" w14:textId="77777777" w:rsidTr="007E1391">
        <w:trPr>
          <w:cantSplit/>
          <w:tblHeader/>
        </w:trPr>
        <w:tc>
          <w:tcPr>
            <w:tcW w:w="708" w:type="dxa"/>
            <w:tcBorders>
              <w:top w:val="single" w:sz="6" w:space="0" w:color="auto"/>
              <w:left w:val="nil"/>
              <w:bottom w:val="single" w:sz="12" w:space="0" w:color="auto"/>
              <w:right w:val="nil"/>
            </w:tcBorders>
          </w:tcPr>
          <w:p w14:paraId="5213E231" w14:textId="77777777" w:rsidR="0068564A" w:rsidRPr="00C6197E" w:rsidRDefault="0068564A" w:rsidP="005869D8">
            <w:pPr>
              <w:pStyle w:val="Tabletext"/>
              <w:keepNext/>
            </w:pPr>
            <w:r w:rsidRPr="00C6197E">
              <w:rPr>
                <w:b/>
              </w:rPr>
              <w:t>Item</w:t>
            </w:r>
          </w:p>
        </w:tc>
        <w:tc>
          <w:tcPr>
            <w:tcW w:w="2835" w:type="dxa"/>
            <w:tcBorders>
              <w:top w:val="single" w:sz="6" w:space="0" w:color="auto"/>
              <w:left w:val="nil"/>
              <w:bottom w:val="single" w:sz="12" w:space="0" w:color="auto"/>
              <w:right w:val="nil"/>
            </w:tcBorders>
          </w:tcPr>
          <w:p w14:paraId="5FD944BF" w14:textId="77777777" w:rsidR="0068564A" w:rsidRPr="00C6197E" w:rsidRDefault="0068564A" w:rsidP="005869D8">
            <w:pPr>
              <w:pStyle w:val="Tabletext"/>
              <w:keepNext/>
            </w:pPr>
            <w:r w:rsidRPr="00C6197E">
              <w:rPr>
                <w:b/>
              </w:rPr>
              <w:t>Provisions</w:t>
            </w:r>
          </w:p>
        </w:tc>
        <w:tc>
          <w:tcPr>
            <w:tcW w:w="3544" w:type="dxa"/>
            <w:tcBorders>
              <w:top w:val="single" w:sz="6" w:space="0" w:color="auto"/>
              <w:left w:val="nil"/>
              <w:bottom w:val="single" w:sz="12" w:space="0" w:color="auto"/>
              <w:right w:val="nil"/>
            </w:tcBorders>
          </w:tcPr>
          <w:p w14:paraId="2D2F3026" w14:textId="77777777" w:rsidR="0068564A" w:rsidRPr="00C6197E" w:rsidRDefault="0068564A" w:rsidP="005869D8">
            <w:pPr>
              <w:pStyle w:val="Tabletext"/>
              <w:keepNext/>
            </w:pPr>
            <w:r w:rsidRPr="00C6197E">
              <w:rPr>
                <w:b/>
              </w:rPr>
              <w:t>Modifications</w:t>
            </w:r>
          </w:p>
        </w:tc>
      </w:tr>
      <w:tr w:rsidR="0068564A" w:rsidRPr="00C6197E" w14:paraId="563F9D0D" w14:textId="77777777" w:rsidTr="007E1391">
        <w:trPr>
          <w:cantSplit/>
        </w:trPr>
        <w:tc>
          <w:tcPr>
            <w:tcW w:w="708" w:type="dxa"/>
            <w:tcBorders>
              <w:top w:val="single" w:sz="12" w:space="0" w:color="auto"/>
              <w:left w:val="nil"/>
              <w:bottom w:val="single" w:sz="2" w:space="0" w:color="auto"/>
              <w:right w:val="nil"/>
            </w:tcBorders>
            <w:shd w:val="clear" w:color="auto" w:fill="auto"/>
          </w:tcPr>
          <w:p w14:paraId="51430326" w14:textId="77777777" w:rsidR="0068564A" w:rsidRPr="00C6197E" w:rsidRDefault="0068564A" w:rsidP="005869D8">
            <w:pPr>
              <w:pStyle w:val="Tabletext"/>
            </w:pPr>
            <w:r w:rsidRPr="00C6197E">
              <w:t>1</w:t>
            </w:r>
          </w:p>
        </w:tc>
        <w:tc>
          <w:tcPr>
            <w:tcW w:w="2835" w:type="dxa"/>
            <w:tcBorders>
              <w:top w:val="single" w:sz="12" w:space="0" w:color="auto"/>
              <w:left w:val="nil"/>
              <w:bottom w:val="single" w:sz="2" w:space="0" w:color="auto"/>
              <w:right w:val="nil"/>
            </w:tcBorders>
            <w:shd w:val="clear" w:color="auto" w:fill="auto"/>
          </w:tcPr>
          <w:p w14:paraId="12DCA5A5" w14:textId="77777777" w:rsidR="0068564A" w:rsidRPr="00C6197E" w:rsidRDefault="0068564A" w:rsidP="005869D8">
            <w:pPr>
              <w:pStyle w:val="Tabletext"/>
            </w:pPr>
            <w:r w:rsidRPr="00C6197E">
              <w:t xml:space="preserve">Section 350 (including any other provision in Part X of the </w:t>
            </w:r>
            <w:r w:rsidRPr="00C6197E">
              <w:rPr>
                <w:i/>
              </w:rPr>
              <w:t xml:space="preserve">Income Tax Assessment Act 1936 </w:t>
            </w:r>
            <w:r w:rsidRPr="00C6197E">
              <w:t>that defines a term used in the section)</w:t>
            </w:r>
          </w:p>
        </w:tc>
        <w:tc>
          <w:tcPr>
            <w:tcW w:w="3544" w:type="dxa"/>
            <w:tcBorders>
              <w:top w:val="single" w:sz="12" w:space="0" w:color="auto"/>
              <w:left w:val="nil"/>
              <w:bottom w:val="single" w:sz="2" w:space="0" w:color="auto"/>
              <w:right w:val="nil"/>
            </w:tcBorders>
            <w:shd w:val="clear" w:color="auto" w:fill="auto"/>
          </w:tcPr>
          <w:p w14:paraId="35CB6071" w14:textId="77777777" w:rsidR="0068564A" w:rsidRPr="00C6197E" w:rsidRDefault="0068564A" w:rsidP="005869D8">
            <w:pPr>
              <w:pStyle w:val="Tabletext"/>
            </w:pPr>
            <w:r w:rsidRPr="00C6197E">
              <w:t>The section applies for the purposes of this section and Subdivision 820</w:t>
            </w:r>
            <w:r>
              <w:noBreakHyphen/>
            </w:r>
            <w:r w:rsidRPr="00C6197E">
              <w:t xml:space="preserve">H rather than only for the purposes of Part X of the </w:t>
            </w:r>
            <w:r w:rsidRPr="00C6197E">
              <w:rPr>
                <w:i/>
              </w:rPr>
              <w:t>Income Tax Assessment Act 1936</w:t>
            </w:r>
          </w:p>
        </w:tc>
      </w:tr>
      <w:tr w:rsidR="0068564A" w:rsidRPr="00C6197E" w14:paraId="7E7C00AF" w14:textId="77777777" w:rsidTr="007E1391">
        <w:trPr>
          <w:cantSplit/>
        </w:trPr>
        <w:tc>
          <w:tcPr>
            <w:tcW w:w="708" w:type="dxa"/>
            <w:tcBorders>
              <w:top w:val="single" w:sz="2" w:space="0" w:color="auto"/>
              <w:left w:val="nil"/>
              <w:bottom w:val="single" w:sz="2" w:space="0" w:color="auto"/>
              <w:right w:val="nil"/>
            </w:tcBorders>
            <w:shd w:val="clear" w:color="auto" w:fill="auto"/>
          </w:tcPr>
          <w:p w14:paraId="6178D8EF" w14:textId="77777777" w:rsidR="0068564A" w:rsidRPr="00C6197E" w:rsidRDefault="0068564A" w:rsidP="005869D8">
            <w:pPr>
              <w:pStyle w:val="Tabletext"/>
            </w:pPr>
            <w:r w:rsidRPr="00C6197E">
              <w:t>2</w:t>
            </w:r>
          </w:p>
        </w:tc>
        <w:tc>
          <w:tcPr>
            <w:tcW w:w="2835" w:type="dxa"/>
            <w:tcBorders>
              <w:top w:val="single" w:sz="2" w:space="0" w:color="auto"/>
              <w:left w:val="nil"/>
              <w:bottom w:val="single" w:sz="2" w:space="0" w:color="auto"/>
              <w:right w:val="nil"/>
            </w:tcBorders>
            <w:shd w:val="clear" w:color="auto" w:fill="auto"/>
          </w:tcPr>
          <w:p w14:paraId="74272129" w14:textId="77777777" w:rsidR="0068564A" w:rsidRPr="00C6197E" w:rsidRDefault="0068564A" w:rsidP="005869D8">
            <w:pPr>
              <w:pStyle w:val="Tabletext"/>
            </w:pPr>
            <w:r w:rsidRPr="00C6197E">
              <w:t>Subsection 350(1)</w:t>
            </w:r>
          </w:p>
        </w:tc>
        <w:tc>
          <w:tcPr>
            <w:tcW w:w="3544" w:type="dxa"/>
            <w:tcBorders>
              <w:top w:val="single" w:sz="2" w:space="0" w:color="auto"/>
              <w:left w:val="nil"/>
              <w:bottom w:val="single" w:sz="2" w:space="0" w:color="auto"/>
              <w:right w:val="nil"/>
            </w:tcBorders>
            <w:shd w:val="clear" w:color="auto" w:fill="auto"/>
          </w:tcPr>
          <w:p w14:paraId="1C302805" w14:textId="77777777" w:rsidR="0068564A" w:rsidRPr="00C6197E" w:rsidRDefault="0068564A" w:rsidP="005869D8">
            <w:pPr>
              <w:pStyle w:val="Tabletext"/>
            </w:pPr>
            <w:r w:rsidRPr="00C6197E">
              <w:t>The reference to “greater or greatest” is taken to be a reference to “lesser or least”</w:t>
            </w:r>
          </w:p>
        </w:tc>
      </w:tr>
      <w:tr w:rsidR="0068564A" w:rsidRPr="00C6197E" w14:paraId="1653EA27" w14:textId="77777777" w:rsidTr="007E1391">
        <w:trPr>
          <w:cantSplit/>
        </w:trPr>
        <w:tc>
          <w:tcPr>
            <w:tcW w:w="708" w:type="dxa"/>
            <w:tcBorders>
              <w:top w:val="single" w:sz="2" w:space="0" w:color="auto"/>
              <w:left w:val="nil"/>
              <w:bottom w:val="single" w:sz="2" w:space="0" w:color="auto"/>
              <w:right w:val="nil"/>
            </w:tcBorders>
            <w:shd w:val="clear" w:color="auto" w:fill="auto"/>
          </w:tcPr>
          <w:p w14:paraId="7633349A" w14:textId="77777777" w:rsidR="0068564A" w:rsidRPr="00C6197E" w:rsidRDefault="0068564A" w:rsidP="005869D8">
            <w:pPr>
              <w:pStyle w:val="Tabletext"/>
            </w:pPr>
            <w:r w:rsidRPr="00C6197E">
              <w:t>3</w:t>
            </w:r>
          </w:p>
        </w:tc>
        <w:tc>
          <w:tcPr>
            <w:tcW w:w="2835" w:type="dxa"/>
            <w:tcBorders>
              <w:top w:val="single" w:sz="2" w:space="0" w:color="auto"/>
              <w:left w:val="nil"/>
              <w:bottom w:val="single" w:sz="2" w:space="0" w:color="auto"/>
              <w:right w:val="nil"/>
            </w:tcBorders>
            <w:shd w:val="clear" w:color="auto" w:fill="auto"/>
          </w:tcPr>
          <w:p w14:paraId="2576020A" w14:textId="77777777" w:rsidR="0068564A" w:rsidRPr="00C6197E" w:rsidRDefault="0068564A" w:rsidP="005869D8">
            <w:pPr>
              <w:pStyle w:val="Tabletext"/>
            </w:pPr>
            <w:r w:rsidRPr="00C6197E">
              <w:t>Subsection 350(2)</w:t>
            </w:r>
          </w:p>
        </w:tc>
        <w:tc>
          <w:tcPr>
            <w:tcW w:w="3544" w:type="dxa"/>
            <w:tcBorders>
              <w:top w:val="single" w:sz="2" w:space="0" w:color="auto"/>
              <w:left w:val="nil"/>
              <w:bottom w:val="single" w:sz="2" w:space="0" w:color="auto"/>
              <w:right w:val="nil"/>
            </w:tcBorders>
            <w:shd w:val="clear" w:color="auto" w:fill="auto"/>
          </w:tcPr>
          <w:p w14:paraId="3B390A7B" w14:textId="77777777" w:rsidR="0068564A" w:rsidRPr="00C6197E" w:rsidRDefault="0068564A" w:rsidP="005869D8">
            <w:pPr>
              <w:pStyle w:val="Tabletext"/>
            </w:pPr>
            <w:r w:rsidRPr="00C6197E">
              <w:t>The reference to “highest” is taken to be a reference to “lowest”</w:t>
            </w:r>
          </w:p>
        </w:tc>
      </w:tr>
      <w:tr w:rsidR="0068564A" w:rsidRPr="00C6197E" w14:paraId="20CE7B41" w14:textId="77777777" w:rsidTr="007E1391">
        <w:trPr>
          <w:cantSplit/>
        </w:trPr>
        <w:tc>
          <w:tcPr>
            <w:tcW w:w="708" w:type="dxa"/>
            <w:tcBorders>
              <w:top w:val="single" w:sz="2" w:space="0" w:color="auto"/>
              <w:left w:val="nil"/>
              <w:bottom w:val="single" w:sz="12" w:space="0" w:color="auto"/>
              <w:right w:val="nil"/>
            </w:tcBorders>
          </w:tcPr>
          <w:p w14:paraId="2C4A8900" w14:textId="77777777" w:rsidR="0068564A" w:rsidRPr="00C6197E" w:rsidRDefault="0068564A" w:rsidP="005869D8">
            <w:pPr>
              <w:pStyle w:val="Tabletext"/>
            </w:pPr>
            <w:r w:rsidRPr="00C6197E">
              <w:t>4</w:t>
            </w:r>
          </w:p>
        </w:tc>
        <w:tc>
          <w:tcPr>
            <w:tcW w:w="2835" w:type="dxa"/>
            <w:tcBorders>
              <w:top w:val="single" w:sz="2" w:space="0" w:color="auto"/>
              <w:left w:val="nil"/>
              <w:bottom w:val="single" w:sz="12" w:space="0" w:color="auto"/>
              <w:right w:val="nil"/>
            </w:tcBorders>
          </w:tcPr>
          <w:p w14:paraId="42768CA2" w14:textId="77777777" w:rsidR="0068564A" w:rsidRPr="00C6197E" w:rsidRDefault="0068564A" w:rsidP="005869D8">
            <w:pPr>
              <w:pStyle w:val="Tabletext"/>
            </w:pPr>
            <w:r w:rsidRPr="00C6197E">
              <w:t>Subsections 350(6) and (7)</w:t>
            </w:r>
          </w:p>
        </w:tc>
        <w:tc>
          <w:tcPr>
            <w:tcW w:w="3544" w:type="dxa"/>
            <w:tcBorders>
              <w:top w:val="single" w:sz="2" w:space="0" w:color="auto"/>
              <w:left w:val="nil"/>
              <w:bottom w:val="single" w:sz="12" w:space="0" w:color="auto"/>
              <w:right w:val="nil"/>
            </w:tcBorders>
          </w:tcPr>
          <w:p w14:paraId="58FDEF34" w14:textId="77777777" w:rsidR="0068564A" w:rsidRPr="00C6197E" w:rsidRDefault="0068564A" w:rsidP="005869D8">
            <w:pPr>
              <w:pStyle w:val="Tabletext"/>
            </w:pPr>
            <w:r w:rsidRPr="00C6197E">
              <w:t>The subsections do not apply</w:t>
            </w:r>
          </w:p>
        </w:tc>
      </w:tr>
    </w:tbl>
    <w:p w14:paraId="2C5B2C87" w14:textId="77777777" w:rsidR="0068564A" w:rsidRPr="00C6197E" w:rsidRDefault="0068564A" w:rsidP="0068564A">
      <w:pPr>
        <w:pStyle w:val="SubsectionHead"/>
      </w:pPr>
      <w:r w:rsidRPr="00C6197E">
        <w:t>Modification of TC direct control interest—trusts</w:t>
      </w:r>
    </w:p>
    <w:p w14:paraId="40C80E8F" w14:textId="77777777" w:rsidR="0068564A" w:rsidRPr="00C6197E" w:rsidRDefault="0068564A" w:rsidP="0068564A">
      <w:pPr>
        <w:pStyle w:val="subsection"/>
      </w:pPr>
      <w:r w:rsidRPr="00C6197E">
        <w:tab/>
        <w:t>(5)</w:t>
      </w:r>
      <w:r w:rsidRPr="00C6197E">
        <w:tab/>
        <w:t xml:space="preserve">For the purposes of this section, in working out whether the controlling entity holds a </w:t>
      </w:r>
      <w:r w:rsidRPr="006C6479">
        <w:rPr>
          <w:position w:val="6"/>
          <w:sz w:val="16"/>
        </w:rPr>
        <w:t>*</w:t>
      </w:r>
      <w:r w:rsidRPr="00C6197E">
        <w:t>TC direct control interest in a trust, apply subsection 820</w:t>
      </w:r>
      <w:r>
        <w:noBreakHyphen/>
      </w:r>
      <w:r w:rsidRPr="00C6197E">
        <w:t xml:space="preserve">860(2) as if it also included the modifications of Part X of the </w:t>
      </w:r>
      <w:r w:rsidRPr="00C6197E">
        <w:rPr>
          <w:i/>
        </w:rPr>
        <w:t>Income Tax Assessment Act 1936</w:t>
      </w:r>
      <w:r w:rsidRPr="00C6197E">
        <w:t xml:space="preserve"> set out in the following table</w:t>
      </w:r>
      <w:bookmarkEnd w:id="65"/>
      <w:r w:rsidRPr="00C6197E">
        <w:t>.</w:t>
      </w:r>
    </w:p>
    <w:p w14:paraId="55E363C8" w14:textId="77777777" w:rsidR="0068564A" w:rsidRPr="00C6197E" w:rsidRDefault="0068564A" w:rsidP="0068564A">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835"/>
        <w:gridCol w:w="3567"/>
      </w:tblGrid>
      <w:tr w:rsidR="0068564A" w:rsidRPr="00C6197E" w14:paraId="034E69BC" w14:textId="77777777" w:rsidTr="007E1391">
        <w:trPr>
          <w:cantSplit/>
          <w:tblHeader/>
        </w:trPr>
        <w:tc>
          <w:tcPr>
            <w:tcW w:w="7110" w:type="dxa"/>
            <w:gridSpan w:val="3"/>
            <w:tcBorders>
              <w:top w:val="single" w:sz="12" w:space="0" w:color="auto"/>
              <w:left w:val="nil"/>
              <w:bottom w:val="nil"/>
              <w:right w:val="nil"/>
            </w:tcBorders>
          </w:tcPr>
          <w:p w14:paraId="0F77D5B6" w14:textId="77777777" w:rsidR="0068564A" w:rsidRPr="00C6197E" w:rsidRDefault="0068564A" w:rsidP="005869D8">
            <w:pPr>
              <w:pStyle w:val="Tabletext"/>
              <w:keepNext/>
            </w:pPr>
            <w:r w:rsidRPr="00C6197E">
              <w:rPr>
                <w:b/>
              </w:rPr>
              <w:t xml:space="preserve">Modifications of provisions in Part X of the </w:t>
            </w:r>
            <w:r w:rsidRPr="00C6197E">
              <w:rPr>
                <w:b/>
                <w:i/>
              </w:rPr>
              <w:t>Income Tax Assessment Act 1936</w:t>
            </w:r>
          </w:p>
        </w:tc>
      </w:tr>
      <w:tr w:rsidR="0068564A" w:rsidRPr="00C6197E" w14:paraId="771BD59F" w14:textId="77777777" w:rsidTr="007E1391">
        <w:trPr>
          <w:cantSplit/>
          <w:tblHeader/>
        </w:trPr>
        <w:tc>
          <w:tcPr>
            <w:tcW w:w="708" w:type="dxa"/>
            <w:tcBorders>
              <w:top w:val="single" w:sz="6" w:space="0" w:color="auto"/>
              <w:left w:val="nil"/>
              <w:bottom w:val="single" w:sz="12" w:space="0" w:color="auto"/>
              <w:right w:val="nil"/>
            </w:tcBorders>
          </w:tcPr>
          <w:p w14:paraId="723AF0C4" w14:textId="77777777" w:rsidR="0068564A" w:rsidRPr="00C6197E" w:rsidRDefault="0068564A" w:rsidP="005869D8">
            <w:pPr>
              <w:pStyle w:val="Tabletext"/>
              <w:keepNext/>
            </w:pPr>
            <w:r w:rsidRPr="00C6197E">
              <w:rPr>
                <w:b/>
              </w:rPr>
              <w:t>Item</w:t>
            </w:r>
          </w:p>
        </w:tc>
        <w:tc>
          <w:tcPr>
            <w:tcW w:w="2835" w:type="dxa"/>
            <w:tcBorders>
              <w:top w:val="single" w:sz="6" w:space="0" w:color="auto"/>
              <w:left w:val="nil"/>
              <w:bottom w:val="single" w:sz="12" w:space="0" w:color="auto"/>
              <w:right w:val="nil"/>
            </w:tcBorders>
          </w:tcPr>
          <w:p w14:paraId="5A337422" w14:textId="77777777" w:rsidR="0068564A" w:rsidRPr="00C6197E" w:rsidRDefault="0068564A" w:rsidP="005869D8">
            <w:pPr>
              <w:pStyle w:val="Tabletext"/>
              <w:keepNext/>
            </w:pPr>
            <w:r w:rsidRPr="00C6197E">
              <w:rPr>
                <w:b/>
              </w:rPr>
              <w:t>Provisions</w:t>
            </w:r>
          </w:p>
        </w:tc>
        <w:tc>
          <w:tcPr>
            <w:tcW w:w="3544" w:type="dxa"/>
            <w:tcBorders>
              <w:top w:val="single" w:sz="6" w:space="0" w:color="auto"/>
              <w:left w:val="nil"/>
              <w:bottom w:val="single" w:sz="12" w:space="0" w:color="auto"/>
              <w:right w:val="nil"/>
            </w:tcBorders>
          </w:tcPr>
          <w:p w14:paraId="02FB2089" w14:textId="77777777" w:rsidR="0068564A" w:rsidRPr="00C6197E" w:rsidRDefault="0068564A" w:rsidP="005869D8">
            <w:pPr>
              <w:pStyle w:val="Tabletext"/>
              <w:keepNext/>
            </w:pPr>
            <w:r w:rsidRPr="00C6197E">
              <w:rPr>
                <w:b/>
              </w:rPr>
              <w:t>Modifications</w:t>
            </w:r>
          </w:p>
        </w:tc>
      </w:tr>
      <w:tr w:rsidR="0068564A" w:rsidRPr="00C6197E" w14:paraId="4FFAA0F8" w14:textId="77777777" w:rsidTr="007E1391">
        <w:trPr>
          <w:cantSplit/>
        </w:trPr>
        <w:tc>
          <w:tcPr>
            <w:tcW w:w="708" w:type="dxa"/>
            <w:tcBorders>
              <w:top w:val="single" w:sz="2" w:space="0" w:color="auto"/>
              <w:left w:val="nil"/>
              <w:bottom w:val="single" w:sz="2" w:space="0" w:color="auto"/>
              <w:right w:val="nil"/>
            </w:tcBorders>
            <w:shd w:val="clear" w:color="auto" w:fill="auto"/>
          </w:tcPr>
          <w:p w14:paraId="01DF3B44" w14:textId="77777777" w:rsidR="0068564A" w:rsidRPr="00C6197E" w:rsidRDefault="0068564A" w:rsidP="005869D8">
            <w:pPr>
              <w:pStyle w:val="Tabletext"/>
            </w:pPr>
            <w:r w:rsidRPr="00C6197E">
              <w:t>3</w:t>
            </w:r>
          </w:p>
        </w:tc>
        <w:tc>
          <w:tcPr>
            <w:tcW w:w="2835" w:type="dxa"/>
            <w:tcBorders>
              <w:top w:val="single" w:sz="2" w:space="0" w:color="auto"/>
              <w:left w:val="nil"/>
              <w:bottom w:val="single" w:sz="2" w:space="0" w:color="auto"/>
              <w:right w:val="nil"/>
            </w:tcBorders>
            <w:shd w:val="clear" w:color="auto" w:fill="auto"/>
          </w:tcPr>
          <w:p w14:paraId="6BF1458A" w14:textId="77777777" w:rsidR="0068564A" w:rsidRPr="00C6197E" w:rsidRDefault="0068564A" w:rsidP="005869D8">
            <w:pPr>
              <w:pStyle w:val="Tabletext"/>
            </w:pPr>
            <w:r w:rsidRPr="00C6197E">
              <w:t>Subsection 351(1)</w:t>
            </w:r>
          </w:p>
        </w:tc>
        <w:tc>
          <w:tcPr>
            <w:tcW w:w="3544" w:type="dxa"/>
            <w:tcBorders>
              <w:top w:val="single" w:sz="2" w:space="0" w:color="auto"/>
              <w:left w:val="nil"/>
              <w:bottom w:val="single" w:sz="2" w:space="0" w:color="auto"/>
              <w:right w:val="nil"/>
            </w:tcBorders>
            <w:shd w:val="clear" w:color="auto" w:fill="auto"/>
          </w:tcPr>
          <w:p w14:paraId="2205B4ED" w14:textId="77777777" w:rsidR="0068564A" w:rsidRPr="00C6197E" w:rsidRDefault="0068564A" w:rsidP="005869D8">
            <w:pPr>
              <w:pStyle w:val="Tabletext"/>
            </w:pPr>
            <w:r w:rsidRPr="00C6197E">
              <w:t>The reference to “greater of those percentages” reads “lesser of those percentages”</w:t>
            </w:r>
          </w:p>
        </w:tc>
      </w:tr>
      <w:tr w:rsidR="0068564A" w:rsidRPr="00C6197E" w14:paraId="21A20948" w14:textId="77777777" w:rsidTr="007E1391">
        <w:trPr>
          <w:cantSplit/>
        </w:trPr>
        <w:tc>
          <w:tcPr>
            <w:tcW w:w="708" w:type="dxa"/>
            <w:tcBorders>
              <w:top w:val="single" w:sz="2" w:space="0" w:color="auto"/>
              <w:left w:val="nil"/>
              <w:bottom w:val="single" w:sz="12" w:space="0" w:color="auto"/>
              <w:right w:val="nil"/>
            </w:tcBorders>
          </w:tcPr>
          <w:p w14:paraId="5CFE1EC3" w14:textId="77777777" w:rsidR="0068564A" w:rsidRPr="00C6197E" w:rsidRDefault="0068564A" w:rsidP="005869D8">
            <w:pPr>
              <w:pStyle w:val="Tabletext"/>
            </w:pPr>
            <w:r w:rsidRPr="00C6197E">
              <w:t>4</w:t>
            </w:r>
          </w:p>
        </w:tc>
        <w:tc>
          <w:tcPr>
            <w:tcW w:w="2835" w:type="dxa"/>
            <w:tcBorders>
              <w:top w:val="single" w:sz="2" w:space="0" w:color="auto"/>
              <w:left w:val="nil"/>
              <w:bottom w:val="single" w:sz="12" w:space="0" w:color="auto"/>
              <w:right w:val="nil"/>
            </w:tcBorders>
          </w:tcPr>
          <w:p w14:paraId="1BEF026C" w14:textId="77777777" w:rsidR="0068564A" w:rsidRPr="00C6197E" w:rsidRDefault="0068564A" w:rsidP="005869D8">
            <w:pPr>
              <w:pStyle w:val="Tabletext"/>
            </w:pPr>
            <w:r w:rsidRPr="00C6197E">
              <w:t>Subsections 351(2) to (4)</w:t>
            </w:r>
          </w:p>
        </w:tc>
        <w:tc>
          <w:tcPr>
            <w:tcW w:w="3544" w:type="dxa"/>
            <w:tcBorders>
              <w:top w:val="single" w:sz="2" w:space="0" w:color="auto"/>
              <w:left w:val="nil"/>
              <w:bottom w:val="single" w:sz="12" w:space="0" w:color="auto"/>
              <w:right w:val="nil"/>
            </w:tcBorders>
          </w:tcPr>
          <w:p w14:paraId="3B3CAC12" w14:textId="77777777" w:rsidR="0068564A" w:rsidRPr="00C6197E" w:rsidRDefault="0068564A" w:rsidP="005869D8">
            <w:pPr>
              <w:pStyle w:val="Tabletext"/>
            </w:pPr>
            <w:r w:rsidRPr="00C6197E">
              <w:t>The subsections do not apply</w:t>
            </w:r>
          </w:p>
        </w:tc>
      </w:tr>
    </w:tbl>
    <w:p w14:paraId="604AC15B" w14:textId="77777777" w:rsidR="0068564A" w:rsidRPr="00C6197E" w:rsidRDefault="0068564A" w:rsidP="0068564A">
      <w:pPr>
        <w:pStyle w:val="SubsectionHead"/>
      </w:pPr>
      <w:r w:rsidRPr="00C6197E">
        <w:t>Modification of TC direct control interest—partnerships</w:t>
      </w:r>
    </w:p>
    <w:p w14:paraId="2EE8B4B9" w14:textId="77777777" w:rsidR="0068564A" w:rsidRPr="00C6197E" w:rsidRDefault="0068564A" w:rsidP="0068564A">
      <w:pPr>
        <w:pStyle w:val="subsection"/>
      </w:pPr>
      <w:r w:rsidRPr="00C6197E">
        <w:tab/>
        <w:t>(6)</w:t>
      </w:r>
      <w:r w:rsidRPr="00C6197E">
        <w:tab/>
        <w:t xml:space="preserve">For the purposes of this section, in working out whether the controlling entity holds a </w:t>
      </w:r>
      <w:r w:rsidRPr="006C6479">
        <w:rPr>
          <w:position w:val="6"/>
          <w:sz w:val="16"/>
        </w:rPr>
        <w:t>*</w:t>
      </w:r>
      <w:r w:rsidRPr="00C6197E">
        <w:t>TC direct control interest in a partnership, apply section 820</w:t>
      </w:r>
      <w:r>
        <w:noBreakHyphen/>
      </w:r>
      <w:r w:rsidRPr="00C6197E">
        <w:t>865 as if:</w:t>
      </w:r>
    </w:p>
    <w:p w14:paraId="3069EFEE" w14:textId="77777777" w:rsidR="0068564A" w:rsidRPr="00C6197E" w:rsidRDefault="0068564A" w:rsidP="0068564A">
      <w:pPr>
        <w:pStyle w:val="paragraph"/>
      </w:pPr>
      <w:r w:rsidRPr="00C6197E">
        <w:tab/>
        <w:t>(a)</w:t>
      </w:r>
      <w:r w:rsidRPr="00C6197E">
        <w:tab/>
        <w:t>the reference to “greatest” were a reference to “least”; and</w:t>
      </w:r>
    </w:p>
    <w:p w14:paraId="6B264551" w14:textId="77777777" w:rsidR="0068564A" w:rsidRPr="00C6197E" w:rsidRDefault="0068564A" w:rsidP="0068564A">
      <w:pPr>
        <w:pStyle w:val="paragraph"/>
      </w:pPr>
      <w:r w:rsidRPr="00C6197E">
        <w:tab/>
        <w:t>(b)</w:t>
      </w:r>
      <w:r w:rsidRPr="00C6197E">
        <w:tab/>
        <w:t>paragraph 820</w:t>
      </w:r>
      <w:r>
        <w:noBreakHyphen/>
      </w:r>
      <w:r w:rsidRPr="00C6197E">
        <w:t>865(b) were omitted.</w:t>
      </w:r>
    </w:p>
    <w:p w14:paraId="363E15AF" w14:textId="77777777" w:rsidR="0068564A" w:rsidRPr="00C6197E" w:rsidRDefault="0068564A" w:rsidP="0068564A">
      <w:pPr>
        <w:pStyle w:val="SubsectionHead"/>
      </w:pPr>
      <w:r w:rsidRPr="00C6197E">
        <w:t>Modified meaning of Australian entity</w:t>
      </w:r>
    </w:p>
    <w:p w14:paraId="06D2ABBA" w14:textId="77777777" w:rsidR="0068564A" w:rsidRPr="00C6197E" w:rsidRDefault="0068564A" w:rsidP="0068564A">
      <w:pPr>
        <w:pStyle w:val="subsection"/>
      </w:pPr>
      <w:r w:rsidRPr="00C6197E">
        <w:tab/>
        <w:t>(7)</w:t>
      </w:r>
      <w:r w:rsidRPr="00C6197E">
        <w:tab/>
        <w:t xml:space="preserve">For the purposes of this section, in determining whether an entity is an </w:t>
      </w:r>
      <w:r w:rsidRPr="006C6479">
        <w:rPr>
          <w:position w:val="6"/>
          <w:sz w:val="16"/>
        </w:rPr>
        <w:t>*</w:t>
      </w:r>
      <w:r w:rsidRPr="00C6197E">
        <w:t xml:space="preserve">Australian entity (including for the purposes of determining whether another entity is a </w:t>
      </w:r>
      <w:r w:rsidRPr="006C6479">
        <w:rPr>
          <w:position w:val="6"/>
          <w:sz w:val="16"/>
        </w:rPr>
        <w:t>*</w:t>
      </w:r>
      <w:r w:rsidRPr="00C6197E">
        <w:t>foreign entity) at a particular time:</w:t>
      </w:r>
    </w:p>
    <w:p w14:paraId="5B12A72E" w14:textId="77777777" w:rsidR="0068564A" w:rsidRPr="00C6197E" w:rsidRDefault="0068564A" w:rsidP="0068564A">
      <w:pPr>
        <w:pStyle w:val="paragraph"/>
      </w:pPr>
      <w:r w:rsidRPr="00C6197E">
        <w:tab/>
        <w:t>(a)</w:t>
      </w:r>
      <w:r w:rsidRPr="00C6197E">
        <w:tab/>
        <w:t xml:space="preserve">for the purposes of paragraph 336(a) of the </w:t>
      </w:r>
      <w:r w:rsidRPr="00C6197E">
        <w:rPr>
          <w:i/>
        </w:rPr>
        <w:t>Income Tax Assessment Act 1936</w:t>
      </w:r>
      <w:r w:rsidRPr="00C6197E">
        <w:t xml:space="preserve">, treat a partnership as being an Australian entity if, at that time, a </w:t>
      </w:r>
      <w:r w:rsidRPr="006C6479">
        <w:rPr>
          <w:position w:val="6"/>
          <w:sz w:val="16"/>
        </w:rPr>
        <w:t>*</w:t>
      </w:r>
      <w:r w:rsidRPr="00C6197E">
        <w:t>direct participation interest of 50% or more is held in the partnership by one or more of the following:</w:t>
      </w:r>
    </w:p>
    <w:p w14:paraId="75A47AC8" w14:textId="77777777" w:rsidR="0068564A" w:rsidRPr="00C6197E" w:rsidRDefault="0068564A" w:rsidP="0068564A">
      <w:pPr>
        <w:pStyle w:val="paragraphsub"/>
      </w:pPr>
      <w:r w:rsidRPr="00C6197E">
        <w:tab/>
        <w:t>(</w:t>
      </w:r>
      <w:proofErr w:type="spellStart"/>
      <w:r w:rsidRPr="00C6197E">
        <w:t>i</w:t>
      </w:r>
      <w:proofErr w:type="spellEnd"/>
      <w:r w:rsidRPr="00C6197E">
        <w:t>)</w:t>
      </w:r>
      <w:r w:rsidRPr="00C6197E">
        <w:tab/>
        <w:t>an Australian resident;</w:t>
      </w:r>
    </w:p>
    <w:p w14:paraId="42073A26" w14:textId="77777777" w:rsidR="0068564A" w:rsidRPr="00C6197E" w:rsidRDefault="0068564A" w:rsidP="0068564A">
      <w:pPr>
        <w:pStyle w:val="paragraphsub"/>
      </w:pPr>
      <w:r w:rsidRPr="00C6197E">
        <w:tab/>
        <w:t>(ii)</w:t>
      </w:r>
      <w:r w:rsidRPr="00C6197E">
        <w:tab/>
        <w:t xml:space="preserve">an </w:t>
      </w:r>
      <w:r w:rsidRPr="006C6479">
        <w:rPr>
          <w:position w:val="6"/>
          <w:sz w:val="16"/>
        </w:rPr>
        <w:t>*</w:t>
      </w:r>
      <w:r w:rsidRPr="00C6197E">
        <w:t>Australian trust; and</w:t>
      </w:r>
    </w:p>
    <w:p w14:paraId="2A4EA86F" w14:textId="77777777" w:rsidR="0068564A" w:rsidRPr="00C6197E" w:rsidRDefault="0068564A" w:rsidP="0068564A">
      <w:pPr>
        <w:pStyle w:val="paragraph"/>
      </w:pPr>
      <w:r w:rsidRPr="00C6197E">
        <w:tab/>
        <w:t>(b)</w:t>
      </w:r>
      <w:r w:rsidRPr="00C6197E">
        <w:tab/>
        <w:t>disregard section 337 of that Act.</w:t>
      </w:r>
    </w:p>
    <w:p w14:paraId="7A037148" w14:textId="77777777" w:rsidR="00180E20" w:rsidRPr="00733A74" w:rsidRDefault="001A2FAB" w:rsidP="00733A74">
      <w:pPr>
        <w:pStyle w:val="ItemHead"/>
      </w:pPr>
      <w:r w:rsidRPr="00733A74">
        <w:t>30</w:t>
      </w:r>
      <w:r w:rsidR="00180E20" w:rsidRPr="00733A74">
        <w:t xml:space="preserve">  Subdivision 820</w:t>
      </w:r>
      <w:r w:rsidR="00733A74">
        <w:noBreakHyphen/>
      </w:r>
      <w:r w:rsidR="00180E20" w:rsidRPr="00733A74">
        <w:t>B (heading)</w:t>
      </w:r>
    </w:p>
    <w:p w14:paraId="711DC60C" w14:textId="77777777" w:rsidR="00180E20" w:rsidRPr="00733A74" w:rsidRDefault="00180E20" w:rsidP="00733A74">
      <w:pPr>
        <w:pStyle w:val="Item"/>
      </w:pPr>
      <w:r w:rsidRPr="00733A74">
        <w:t>After “</w:t>
      </w:r>
      <w:r w:rsidRPr="00733A74">
        <w:rPr>
          <w:b/>
        </w:rPr>
        <w:t>investing</w:t>
      </w:r>
      <w:r w:rsidRPr="00733A74">
        <w:t>”, insert “</w:t>
      </w:r>
      <w:r w:rsidRPr="00733A74">
        <w:rPr>
          <w:b/>
        </w:rPr>
        <w:t>financial</w:t>
      </w:r>
      <w:r w:rsidRPr="00733A74">
        <w:t>”.</w:t>
      </w:r>
    </w:p>
    <w:p w14:paraId="1E43B3F8" w14:textId="77777777" w:rsidR="00180E20" w:rsidRPr="00733A74" w:rsidRDefault="001A2FAB" w:rsidP="00733A74">
      <w:pPr>
        <w:pStyle w:val="ItemHead"/>
      </w:pPr>
      <w:r w:rsidRPr="00733A74">
        <w:t>31</w:t>
      </w:r>
      <w:r w:rsidR="00180E20" w:rsidRPr="00733A74">
        <w:t xml:space="preserve">  Section 820</w:t>
      </w:r>
      <w:r w:rsidR="00733A74">
        <w:noBreakHyphen/>
      </w:r>
      <w:r w:rsidR="00180E20" w:rsidRPr="00733A74">
        <w:t>65</w:t>
      </w:r>
    </w:p>
    <w:p w14:paraId="265C0371" w14:textId="77777777" w:rsidR="00180E20" w:rsidRPr="00733A74" w:rsidRDefault="00180E20" w:rsidP="00733A74">
      <w:pPr>
        <w:pStyle w:val="Item"/>
      </w:pPr>
      <w:r w:rsidRPr="00733A74">
        <w:t>Omit “an Australian entity that has certain types of overseas investments and is not an authorised deposit</w:t>
      </w:r>
      <w:r w:rsidR="00733A74">
        <w:noBreakHyphen/>
      </w:r>
      <w:r w:rsidRPr="00733A74">
        <w:t xml:space="preserve">taking institution (an </w:t>
      </w:r>
      <w:r w:rsidRPr="00733A74">
        <w:rPr>
          <w:b/>
          <w:i/>
        </w:rPr>
        <w:t>ADI</w:t>
      </w:r>
      <w:r w:rsidRPr="00733A74">
        <w:t>)”, substitute “an entity that is an outward investing financial entity (non</w:t>
      </w:r>
      <w:r w:rsidR="00733A74">
        <w:noBreakHyphen/>
      </w:r>
      <w:r w:rsidRPr="00733A74">
        <w:t>ADI) for all of an income year”.</w:t>
      </w:r>
    </w:p>
    <w:p w14:paraId="32FCD16E" w14:textId="77777777" w:rsidR="00180E20" w:rsidRPr="00733A74" w:rsidRDefault="001A2FAB" w:rsidP="00733A74">
      <w:pPr>
        <w:pStyle w:val="ItemHead"/>
      </w:pPr>
      <w:r w:rsidRPr="00733A74">
        <w:t>32</w:t>
      </w:r>
      <w:r w:rsidR="00180E20" w:rsidRPr="00733A74">
        <w:t xml:space="preserve">  Section 820</w:t>
      </w:r>
      <w:r w:rsidR="00733A74">
        <w:noBreakHyphen/>
      </w:r>
      <w:r w:rsidR="00180E20" w:rsidRPr="00733A74">
        <w:t>85 (heading)</w:t>
      </w:r>
    </w:p>
    <w:p w14:paraId="27FB3876" w14:textId="77777777" w:rsidR="00180E20" w:rsidRPr="00733A74" w:rsidRDefault="00180E20" w:rsidP="00733A74">
      <w:pPr>
        <w:pStyle w:val="Item"/>
      </w:pPr>
      <w:r w:rsidRPr="00733A74">
        <w:t>After “</w:t>
      </w:r>
      <w:r w:rsidRPr="00733A74">
        <w:rPr>
          <w:b/>
        </w:rPr>
        <w:t>investing</w:t>
      </w:r>
      <w:r w:rsidRPr="00733A74">
        <w:t>”, insert “</w:t>
      </w:r>
      <w:r w:rsidRPr="00733A74">
        <w:rPr>
          <w:b/>
        </w:rPr>
        <w:t>financial</w:t>
      </w:r>
      <w:r w:rsidRPr="00733A74">
        <w:t>”.</w:t>
      </w:r>
    </w:p>
    <w:p w14:paraId="6BB1D5FD" w14:textId="77777777" w:rsidR="00180E20" w:rsidRPr="00733A74" w:rsidRDefault="001A2FAB" w:rsidP="00733A74">
      <w:pPr>
        <w:pStyle w:val="ItemHead"/>
      </w:pPr>
      <w:r w:rsidRPr="00733A74">
        <w:t>33</w:t>
      </w:r>
      <w:r w:rsidR="00180E20" w:rsidRPr="00733A74">
        <w:t xml:space="preserve">  Subsections </w:t>
      </w:r>
      <w:bookmarkStart w:id="69" w:name="_Hlk135065041"/>
      <w:r w:rsidR="00180E20" w:rsidRPr="00733A74">
        <w:t>820</w:t>
      </w:r>
      <w:r w:rsidR="00733A74">
        <w:noBreakHyphen/>
      </w:r>
      <w:r w:rsidR="00180E20" w:rsidRPr="00733A74">
        <w:t>85</w:t>
      </w:r>
      <w:bookmarkEnd w:id="69"/>
      <w:r w:rsidR="00180E20" w:rsidRPr="00733A74">
        <w:t>(1) and (2)</w:t>
      </w:r>
    </w:p>
    <w:p w14:paraId="206B43EC" w14:textId="77777777" w:rsidR="00180E20" w:rsidRPr="00733A74" w:rsidRDefault="00180E20" w:rsidP="00733A74">
      <w:pPr>
        <w:pStyle w:val="Item"/>
      </w:pPr>
      <w:r w:rsidRPr="00733A74">
        <w:t>Repeal the subsections, substitute:</w:t>
      </w:r>
    </w:p>
    <w:p w14:paraId="4E1975B2" w14:textId="77777777" w:rsidR="00180E20" w:rsidRPr="00733A74" w:rsidRDefault="00180E20" w:rsidP="00733A74">
      <w:pPr>
        <w:pStyle w:val="SubsectionHead"/>
      </w:pPr>
      <w:r w:rsidRPr="00733A74">
        <w:t>Thin capitalisation rule</w:t>
      </w:r>
    </w:p>
    <w:p w14:paraId="41C51A03" w14:textId="77777777" w:rsidR="00180E20" w:rsidRPr="00733A74" w:rsidRDefault="00180E20" w:rsidP="00733A74">
      <w:pPr>
        <w:pStyle w:val="subsection"/>
      </w:pPr>
      <w:r w:rsidRPr="00733A74">
        <w:tab/>
        <w:t>(1A)</w:t>
      </w:r>
      <w:r w:rsidRPr="00733A74">
        <w:tab/>
        <w:t>Subsection (1) applies if:</w:t>
      </w:r>
    </w:p>
    <w:p w14:paraId="4183B198" w14:textId="77777777" w:rsidR="00180E20" w:rsidRPr="00733A74" w:rsidRDefault="00180E20" w:rsidP="00733A74">
      <w:pPr>
        <w:pStyle w:val="paragraph"/>
      </w:pPr>
      <w:r w:rsidRPr="00733A74">
        <w:tab/>
        <w:t>(a)</w:t>
      </w:r>
      <w:r w:rsidRPr="00733A74">
        <w:tab/>
        <w:t xml:space="preserve">an entity is an </w:t>
      </w:r>
      <w:r w:rsidR="00733A74" w:rsidRPr="00733A74">
        <w:rPr>
          <w:position w:val="6"/>
          <w:sz w:val="16"/>
        </w:rPr>
        <w:t>*</w:t>
      </w:r>
      <w:r w:rsidRPr="00733A74">
        <w:t>outward investing financial entity (non</w:t>
      </w:r>
      <w:r w:rsidR="00733A74">
        <w:noBreakHyphen/>
      </w:r>
      <w:r w:rsidRPr="00733A74">
        <w:t xml:space="preserve">ADI) (see </w:t>
      </w:r>
      <w:r w:rsidR="005F46BB" w:rsidRPr="00733A74">
        <w:t>subsection (</w:t>
      </w:r>
      <w:r w:rsidRPr="00733A74">
        <w:t>2)) for all of an income year; and</w:t>
      </w:r>
    </w:p>
    <w:p w14:paraId="7440D926" w14:textId="77777777" w:rsidR="00180E20" w:rsidRPr="00733A74" w:rsidRDefault="00180E20" w:rsidP="00733A74">
      <w:pPr>
        <w:pStyle w:val="paragraph"/>
      </w:pPr>
      <w:r w:rsidRPr="00733A74">
        <w:tab/>
        <w:t>(b)</w:t>
      </w:r>
      <w:r w:rsidRPr="00733A74">
        <w:tab/>
        <w:t>either:</w:t>
      </w:r>
    </w:p>
    <w:p w14:paraId="76D78B33" w14:textId="77777777" w:rsidR="00180E20" w:rsidRPr="00733A74" w:rsidRDefault="00180E20" w:rsidP="00733A74">
      <w:pPr>
        <w:pStyle w:val="paragraphsub"/>
      </w:pPr>
      <w:r w:rsidRPr="00733A74">
        <w:tab/>
        <w:t>(</w:t>
      </w:r>
      <w:proofErr w:type="spellStart"/>
      <w:r w:rsidRPr="00733A74">
        <w:t>i</w:t>
      </w:r>
      <w:proofErr w:type="spellEnd"/>
      <w:r w:rsidRPr="00733A74">
        <w:t>)</w:t>
      </w:r>
      <w:r w:rsidRPr="00733A74">
        <w:tab/>
        <w:t xml:space="preserve">the entity has made a choice under </w:t>
      </w:r>
      <w:r w:rsidR="005F46BB" w:rsidRPr="00733A74">
        <w:t>subsection (</w:t>
      </w:r>
      <w:r w:rsidRPr="00733A74">
        <w:t>2C) in relation to the income year; or</w:t>
      </w:r>
    </w:p>
    <w:p w14:paraId="4604223B" w14:textId="77777777" w:rsidR="00180E20" w:rsidRPr="00733A74" w:rsidRDefault="00180E20" w:rsidP="00733A74">
      <w:pPr>
        <w:pStyle w:val="paragraphsub"/>
      </w:pPr>
      <w:r w:rsidRPr="00733A74">
        <w:tab/>
        <w:t>(ii)</w:t>
      </w:r>
      <w:r w:rsidRPr="00733A74">
        <w:tab/>
        <w:t xml:space="preserve">otherwise—the entity’s </w:t>
      </w:r>
      <w:r w:rsidR="00733A74" w:rsidRPr="00733A74">
        <w:rPr>
          <w:position w:val="6"/>
          <w:sz w:val="16"/>
        </w:rPr>
        <w:t>*</w:t>
      </w:r>
      <w:r w:rsidRPr="00733A74">
        <w:t xml:space="preserve">adjusted average debt (see </w:t>
      </w:r>
      <w:r w:rsidR="005F46BB" w:rsidRPr="00733A74">
        <w:t>subsection (</w:t>
      </w:r>
      <w:r w:rsidRPr="00733A74">
        <w:t xml:space="preserve">3)) for the income year exceeds its </w:t>
      </w:r>
      <w:r w:rsidR="00733A74" w:rsidRPr="00733A74">
        <w:rPr>
          <w:position w:val="6"/>
          <w:sz w:val="16"/>
        </w:rPr>
        <w:t>*</w:t>
      </w:r>
      <w:r w:rsidRPr="00733A74">
        <w:t>maximum allowable debt (see section 820</w:t>
      </w:r>
      <w:r w:rsidR="00733A74">
        <w:noBreakHyphen/>
      </w:r>
      <w:r w:rsidRPr="00733A74">
        <w:t>90) for the income year.</w:t>
      </w:r>
    </w:p>
    <w:p w14:paraId="27A21145" w14:textId="77777777" w:rsidR="00180E20" w:rsidRPr="00733A74" w:rsidRDefault="00180E20" w:rsidP="00733A74">
      <w:pPr>
        <w:pStyle w:val="notetext"/>
      </w:pPr>
      <w:r w:rsidRPr="00733A74">
        <w:t>Note:</w:t>
      </w:r>
      <w:r w:rsidRPr="00733A74">
        <w:tab/>
        <w:t>This Subdivision does not apply if the total debt deductions of that entity and all its associate entities for that year are $2 million or less, see section 820</w:t>
      </w:r>
      <w:r w:rsidR="00733A74">
        <w:noBreakHyphen/>
      </w:r>
      <w:r w:rsidRPr="00733A74">
        <w:t>35.</w:t>
      </w:r>
    </w:p>
    <w:p w14:paraId="0F7D43C2" w14:textId="77777777" w:rsidR="00180E20" w:rsidRPr="00733A74" w:rsidRDefault="00180E20" w:rsidP="00733A74">
      <w:pPr>
        <w:pStyle w:val="subsection"/>
      </w:pPr>
      <w:r w:rsidRPr="00733A74">
        <w:tab/>
        <w:t>(1)</w:t>
      </w:r>
      <w:r w:rsidRPr="00733A74">
        <w:tab/>
        <w:t>This subsection disallows:</w:t>
      </w:r>
    </w:p>
    <w:p w14:paraId="539D2C16" w14:textId="77777777" w:rsidR="00180E20" w:rsidRPr="00733A74" w:rsidRDefault="00180E20" w:rsidP="00733A74">
      <w:pPr>
        <w:pStyle w:val="paragraph"/>
      </w:pPr>
      <w:r w:rsidRPr="00733A74">
        <w:tab/>
        <w:t>(a)</w:t>
      </w:r>
      <w:r w:rsidRPr="00733A74">
        <w:tab/>
        <w:t xml:space="preserve">if </w:t>
      </w:r>
      <w:r w:rsidR="00285945" w:rsidRPr="00733A74">
        <w:t>paragraph (</w:t>
      </w:r>
      <w:r w:rsidRPr="00733A74">
        <w:t>1A)(b)(</w:t>
      </w:r>
      <w:proofErr w:type="spellStart"/>
      <w:r w:rsidRPr="00733A74">
        <w:t>i</w:t>
      </w:r>
      <w:proofErr w:type="spellEnd"/>
      <w:r w:rsidRPr="00733A74">
        <w:t xml:space="preserve">) applies—all or part of the entity’s </w:t>
      </w:r>
      <w:r w:rsidR="00733A74" w:rsidRPr="00733A74">
        <w:rPr>
          <w:position w:val="6"/>
          <w:sz w:val="16"/>
        </w:rPr>
        <w:t>*</w:t>
      </w:r>
      <w:r w:rsidRPr="00733A74">
        <w:t xml:space="preserve">debt deductions for the income year (to the extent that they are not attributable to an </w:t>
      </w:r>
      <w:r w:rsidR="00733A74" w:rsidRPr="00733A74">
        <w:rPr>
          <w:position w:val="6"/>
          <w:sz w:val="16"/>
        </w:rPr>
        <w:t>*</w:t>
      </w:r>
      <w:r w:rsidRPr="00733A74">
        <w:t>overseas permanent establishment of the entity); or</w:t>
      </w:r>
    </w:p>
    <w:p w14:paraId="4FB13430" w14:textId="77777777" w:rsidR="00180E20" w:rsidRPr="00733A74" w:rsidRDefault="00180E20" w:rsidP="00733A74">
      <w:pPr>
        <w:pStyle w:val="paragraph"/>
      </w:pPr>
      <w:r w:rsidRPr="00733A74">
        <w:tab/>
        <w:t>(b)</w:t>
      </w:r>
      <w:r w:rsidRPr="00733A74">
        <w:tab/>
        <w:t xml:space="preserve">if </w:t>
      </w:r>
      <w:r w:rsidR="00285945" w:rsidRPr="00733A74">
        <w:t>paragraph (</w:t>
      </w:r>
      <w:r w:rsidRPr="00733A74">
        <w:t>1A)(b)(ii) applies—all or a part of each debt deduction of the entity for the income year (to the extent that it is not attributable to an overseas permanent establishment of the entity).</w:t>
      </w:r>
    </w:p>
    <w:p w14:paraId="5C2BFA5D" w14:textId="77777777" w:rsidR="00180E20" w:rsidRPr="00733A74" w:rsidRDefault="00180E20" w:rsidP="00733A74">
      <w:pPr>
        <w:pStyle w:val="notetext"/>
      </w:pPr>
      <w:r w:rsidRPr="00733A74">
        <w:t>Note 1:</w:t>
      </w:r>
      <w:r w:rsidRPr="00733A74">
        <w:tab/>
        <w:t>To work out the amount to be disallowed, see section 820</w:t>
      </w:r>
      <w:r w:rsidR="00733A74">
        <w:noBreakHyphen/>
      </w:r>
      <w:r w:rsidRPr="00733A74">
        <w:t>115.</w:t>
      </w:r>
    </w:p>
    <w:p w14:paraId="1E30B554" w14:textId="77777777" w:rsidR="00180E20" w:rsidRPr="00733A74" w:rsidRDefault="00180E20" w:rsidP="00733A74">
      <w:pPr>
        <w:pStyle w:val="notetext"/>
      </w:pPr>
      <w:r w:rsidRPr="00733A74">
        <w:t>Note 2:</w:t>
      </w:r>
      <w:r w:rsidRPr="00733A74">
        <w:tab/>
        <w:t>For the rules that apply to an entity that is an outward investing financial entity (non</w:t>
      </w:r>
      <w:r w:rsidR="00733A74">
        <w:noBreakHyphen/>
      </w:r>
      <w:r w:rsidRPr="00733A74">
        <w:t>ADI) for only a part of an income year, see section 820</w:t>
      </w:r>
      <w:r w:rsidR="00733A74">
        <w:noBreakHyphen/>
      </w:r>
      <w:r w:rsidRPr="00733A74">
        <w:t xml:space="preserve">120 in conjunction with </w:t>
      </w:r>
      <w:r w:rsidR="005F46BB" w:rsidRPr="00733A74">
        <w:t>subsection (</w:t>
      </w:r>
      <w:r w:rsidRPr="00733A74">
        <w:t>2) of this section.</w:t>
      </w:r>
    </w:p>
    <w:p w14:paraId="4DA90E70" w14:textId="77777777" w:rsidR="00180E20" w:rsidRPr="00733A74" w:rsidRDefault="00180E20" w:rsidP="00733A74">
      <w:pPr>
        <w:pStyle w:val="notetext"/>
      </w:pPr>
      <w:r w:rsidRPr="00733A74">
        <w:t>Note 3:</w:t>
      </w:r>
      <w:r w:rsidRPr="00733A74">
        <w:tab/>
        <w:t xml:space="preserve">A consolidated group or </w:t>
      </w:r>
      <w:proofErr w:type="spellStart"/>
      <w:r w:rsidRPr="00733A74">
        <w:t>MEC</w:t>
      </w:r>
      <w:proofErr w:type="spellEnd"/>
      <w:r w:rsidRPr="00733A74">
        <w:t xml:space="preserve"> group may be an outward investing financial entity (non</w:t>
      </w:r>
      <w:r w:rsidR="00733A74">
        <w:noBreakHyphen/>
      </w:r>
      <w:r w:rsidRPr="00733A74">
        <w:t>ADI) to which this Subdivision applies: see Subdivisions 820</w:t>
      </w:r>
      <w:r w:rsidR="00733A74">
        <w:noBreakHyphen/>
      </w:r>
      <w:r w:rsidRPr="00733A74">
        <w:t>FA and 820</w:t>
      </w:r>
      <w:r w:rsidR="00733A74">
        <w:noBreakHyphen/>
      </w:r>
      <w:r w:rsidRPr="00733A74">
        <w:t>FB.</w:t>
      </w:r>
    </w:p>
    <w:p w14:paraId="699BBDFE" w14:textId="77777777" w:rsidR="00180E20" w:rsidRPr="00733A74" w:rsidRDefault="00180E20" w:rsidP="00733A74">
      <w:pPr>
        <w:pStyle w:val="SubsectionHead"/>
      </w:pPr>
      <w:r w:rsidRPr="00733A74">
        <w:t>Outward investing financial entity (non</w:t>
      </w:r>
      <w:r w:rsidR="00733A74">
        <w:noBreakHyphen/>
      </w:r>
      <w:r w:rsidRPr="00733A74">
        <w:t>ADI)</w:t>
      </w:r>
    </w:p>
    <w:p w14:paraId="16D4BB47" w14:textId="77777777" w:rsidR="00180E20" w:rsidRPr="00733A74" w:rsidRDefault="00180E20" w:rsidP="00733A74">
      <w:pPr>
        <w:pStyle w:val="subsection"/>
      </w:pPr>
      <w:r w:rsidRPr="00733A74">
        <w:tab/>
        <w:t>(2)</w:t>
      </w:r>
      <w:r w:rsidRPr="00733A74">
        <w:tab/>
        <w:t xml:space="preserve">The entity is an </w:t>
      </w:r>
      <w:r w:rsidRPr="00733A74">
        <w:rPr>
          <w:b/>
          <w:i/>
        </w:rPr>
        <w:t>outward investing financial entity (non</w:t>
      </w:r>
      <w:r w:rsidR="00733A74">
        <w:rPr>
          <w:b/>
          <w:i/>
        </w:rPr>
        <w:noBreakHyphen/>
      </w:r>
      <w:r w:rsidRPr="00733A74">
        <w:rPr>
          <w:b/>
          <w:i/>
        </w:rPr>
        <w:t xml:space="preserve">ADI) </w:t>
      </w:r>
      <w:r w:rsidRPr="00733A74">
        <w:t xml:space="preserve">for a period that is all or a part of an income year if, and only if, it is an </w:t>
      </w:r>
      <w:r w:rsidR="00733A74" w:rsidRPr="00733A74">
        <w:rPr>
          <w:position w:val="6"/>
          <w:sz w:val="16"/>
        </w:rPr>
        <w:t>*</w:t>
      </w:r>
      <w:r w:rsidRPr="00733A74">
        <w:t>outward investor (financial) for that period (according to the items of the following table).</w:t>
      </w:r>
    </w:p>
    <w:p w14:paraId="7A214BE3" w14:textId="77777777" w:rsidR="00180E20" w:rsidRPr="00733A74" w:rsidRDefault="00180E20" w:rsidP="00733A74">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3402"/>
        <w:gridCol w:w="1417"/>
        <w:gridCol w:w="1418"/>
      </w:tblGrid>
      <w:tr w:rsidR="00180E20" w:rsidRPr="00733A74" w14:paraId="5FF1AFEC" w14:textId="77777777" w:rsidTr="00EA294C">
        <w:trPr>
          <w:cantSplit/>
          <w:tblHeader/>
        </w:trPr>
        <w:tc>
          <w:tcPr>
            <w:tcW w:w="6945" w:type="dxa"/>
            <w:gridSpan w:val="4"/>
            <w:tcBorders>
              <w:top w:val="single" w:sz="12" w:space="0" w:color="auto"/>
              <w:left w:val="nil"/>
              <w:bottom w:val="nil"/>
              <w:right w:val="nil"/>
            </w:tcBorders>
          </w:tcPr>
          <w:p w14:paraId="6A692D09" w14:textId="77777777" w:rsidR="00180E20" w:rsidRPr="00733A74" w:rsidRDefault="00180E20" w:rsidP="00733A74">
            <w:pPr>
              <w:pStyle w:val="Tabletext"/>
              <w:keepNext/>
              <w:keepLines/>
            </w:pPr>
            <w:r w:rsidRPr="00733A74">
              <w:rPr>
                <w:b/>
              </w:rPr>
              <w:t>Outward investing financial entity (non</w:t>
            </w:r>
            <w:r w:rsidR="00733A74">
              <w:rPr>
                <w:b/>
              </w:rPr>
              <w:noBreakHyphen/>
            </w:r>
            <w:r w:rsidRPr="00733A74">
              <w:rPr>
                <w:b/>
              </w:rPr>
              <w:t>ADI)</w:t>
            </w:r>
          </w:p>
        </w:tc>
      </w:tr>
      <w:tr w:rsidR="00180E20" w:rsidRPr="00733A74" w14:paraId="18DDE7F3" w14:textId="77777777" w:rsidTr="00EA294C">
        <w:trPr>
          <w:cantSplit/>
          <w:tblHeader/>
        </w:trPr>
        <w:tc>
          <w:tcPr>
            <w:tcW w:w="708" w:type="dxa"/>
            <w:tcBorders>
              <w:top w:val="single" w:sz="6" w:space="0" w:color="auto"/>
              <w:left w:val="nil"/>
              <w:bottom w:val="single" w:sz="12" w:space="0" w:color="auto"/>
              <w:right w:val="nil"/>
            </w:tcBorders>
          </w:tcPr>
          <w:p w14:paraId="55F6E206" w14:textId="77777777" w:rsidR="00180E20" w:rsidRPr="00733A74" w:rsidRDefault="00180E20" w:rsidP="00733A74">
            <w:pPr>
              <w:pStyle w:val="Tabletext"/>
              <w:keepNext/>
              <w:keepLines/>
            </w:pPr>
            <w:r w:rsidRPr="00733A74">
              <w:rPr>
                <w:b/>
              </w:rPr>
              <w:t>Item</w:t>
            </w:r>
          </w:p>
        </w:tc>
        <w:tc>
          <w:tcPr>
            <w:tcW w:w="3402" w:type="dxa"/>
            <w:tcBorders>
              <w:top w:val="single" w:sz="6" w:space="0" w:color="auto"/>
              <w:left w:val="nil"/>
              <w:bottom w:val="single" w:sz="12" w:space="0" w:color="auto"/>
              <w:right w:val="nil"/>
            </w:tcBorders>
          </w:tcPr>
          <w:p w14:paraId="7B49F298" w14:textId="77777777" w:rsidR="00180E20" w:rsidRPr="00733A74" w:rsidRDefault="00180E20" w:rsidP="00733A74">
            <w:pPr>
              <w:pStyle w:val="Tabletext"/>
              <w:keepNext/>
              <w:keepLines/>
            </w:pPr>
            <w:r w:rsidRPr="00733A74">
              <w:rPr>
                <w:b/>
              </w:rPr>
              <w:t>If:</w:t>
            </w:r>
          </w:p>
        </w:tc>
        <w:tc>
          <w:tcPr>
            <w:tcW w:w="1417" w:type="dxa"/>
            <w:tcBorders>
              <w:top w:val="single" w:sz="6" w:space="0" w:color="auto"/>
              <w:left w:val="nil"/>
              <w:bottom w:val="single" w:sz="12" w:space="0" w:color="auto"/>
              <w:right w:val="nil"/>
            </w:tcBorders>
          </w:tcPr>
          <w:p w14:paraId="5EEC9911" w14:textId="77777777" w:rsidR="00180E20" w:rsidRPr="00733A74" w:rsidRDefault="00180E20" w:rsidP="00733A74">
            <w:pPr>
              <w:pStyle w:val="Tabletext"/>
              <w:keepNext/>
              <w:keepLines/>
            </w:pPr>
            <w:r w:rsidRPr="00733A74">
              <w:rPr>
                <w:b/>
              </w:rPr>
              <w:t>and:</w:t>
            </w:r>
          </w:p>
        </w:tc>
        <w:tc>
          <w:tcPr>
            <w:tcW w:w="1418" w:type="dxa"/>
            <w:tcBorders>
              <w:top w:val="single" w:sz="6" w:space="0" w:color="auto"/>
              <w:left w:val="nil"/>
              <w:bottom w:val="single" w:sz="12" w:space="0" w:color="auto"/>
              <w:right w:val="nil"/>
            </w:tcBorders>
          </w:tcPr>
          <w:p w14:paraId="35B91817" w14:textId="77777777" w:rsidR="00180E20" w:rsidRPr="00733A74" w:rsidRDefault="00180E20" w:rsidP="00733A74">
            <w:pPr>
              <w:pStyle w:val="Tabletext"/>
              <w:keepNext/>
              <w:keepLines/>
            </w:pPr>
            <w:r w:rsidRPr="00733A74">
              <w:rPr>
                <w:b/>
              </w:rPr>
              <w:t>then:</w:t>
            </w:r>
          </w:p>
        </w:tc>
      </w:tr>
      <w:tr w:rsidR="00180E20" w:rsidRPr="00733A74" w14:paraId="7BA89BB2" w14:textId="77777777" w:rsidTr="00EA294C">
        <w:trPr>
          <w:cantSplit/>
        </w:trPr>
        <w:tc>
          <w:tcPr>
            <w:tcW w:w="708" w:type="dxa"/>
            <w:tcBorders>
              <w:top w:val="single" w:sz="12" w:space="0" w:color="auto"/>
              <w:left w:val="nil"/>
              <w:bottom w:val="single" w:sz="2" w:space="0" w:color="auto"/>
              <w:right w:val="nil"/>
            </w:tcBorders>
            <w:shd w:val="clear" w:color="auto" w:fill="auto"/>
          </w:tcPr>
          <w:p w14:paraId="14181498" w14:textId="77777777" w:rsidR="00180E20" w:rsidRPr="00733A74" w:rsidRDefault="00180E20" w:rsidP="00733A74">
            <w:pPr>
              <w:pStyle w:val="Tabletext"/>
            </w:pPr>
            <w:r w:rsidRPr="00733A74">
              <w:t>1</w:t>
            </w:r>
          </w:p>
        </w:tc>
        <w:tc>
          <w:tcPr>
            <w:tcW w:w="3402" w:type="dxa"/>
            <w:tcBorders>
              <w:top w:val="single" w:sz="12" w:space="0" w:color="auto"/>
              <w:left w:val="nil"/>
              <w:bottom w:val="single" w:sz="2" w:space="0" w:color="auto"/>
              <w:right w:val="nil"/>
            </w:tcBorders>
            <w:shd w:val="clear" w:color="auto" w:fill="auto"/>
          </w:tcPr>
          <w:p w14:paraId="7ADAD159" w14:textId="77777777" w:rsidR="00180E20" w:rsidRPr="00733A74" w:rsidRDefault="00180E20" w:rsidP="00733A74">
            <w:pPr>
              <w:pStyle w:val="Tabletext"/>
            </w:pPr>
            <w:r w:rsidRPr="00733A74">
              <w:t>the entity (the</w:t>
            </w:r>
            <w:r w:rsidRPr="00733A74">
              <w:rPr>
                <w:i/>
              </w:rPr>
              <w:t xml:space="preserve"> </w:t>
            </w:r>
            <w:r w:rsidRPr="00733A74">
              <w:rPr>
                <w:b/>
                <w:i/>
              </w:rPr>
              <w:t>relevant entity</w:t>
            </w:r>
            <w:r w:rsidRPr="00733A74">
              <w:t>) is one or both of the following throughout a period that is all or a part of an income year:</w:t>
            </w:r>
          </w:p>
          <w:p w14:paraId="379E4422" w14:textId="77777777" w:rsidR="00180E20" w:rsidRPr="00733A74" w:rsidRDefault="00180E20" w:rsidP="00733A74">
            <w:pPr>
              <w:pStyle w:val="Tablea"/>
            </w:pPr>
            <w:r w:rsidRPr="00733A74">
              <w:t xml:space="preserve">(a) an </w:t>
            </w:r>
            <w:r w:rsidR="00733A74" w:rsidRPr="00733A74">
              <w:rPr>
                <w:position w:val="6"/>
                <w:sz w:val="16"/>
              </w:rPr>
              <w:t>*</w:t>
            </w:r>
            <w:r w:rsidRPr="00733A74">
              <w:t xml:space="preserve">Australian controller of at least one </w:t>
            </w:r>
            <w:r w:rsidR="00733A74" w:rsidRPr="00733A74">
              <w:rPr>
                <w:position w:val="6"/>
                <w:sz w:val="16"/>
              </w:rPr>
              <w:t>*</w:t>
            </w:r>
            <w:r w:rsidRPr="00733A74">
              <w:t>Australian controlled foreign entity (not necessarily the same Australian controlled foreign entity throughout that period);</w:t>
            </w:r>
          </w:p>
          <w:p w14:paraId="4DA8AF7B" w14:textId="77777777" w:rsidR="00180E20" w:rsidRPr="00733A74" w:rsidRDefault="00180E20" w:rsidP="00733A74">
            <w:pPr>
              <w:pStyle w:val="Tablea"/>
            </w:pPr>
            <w:r w:rsidRPr="00733A74">
              <w:t xml:space="preserve">(b) an Australian entity that carries on a </w:t>
            </w:r>
            <w:r w:rsidR="00733A74" w:rsidRPr="00733A74">
              <w:rPr>
                <w:position w:val="6"/>
                <w:sz w:val="16"/>
              </w:rPr>
              <w:t>*</w:t>
            </w:r>
            <w:r w:rsidRPr="00733A74">
              <w:t xml:space="preserve">business at or through at least one </w:t>
            </w:r>
            <w:r w:rsidR="00733A74" w:rsidRPr="00733A74">
              <w:rPr>
                <w:position w:val="6"/>
                <w:sz w:val="16"/>
              </w:rPr>
              <w:t>*</w:t>
            </w:r>
            <w:r w:rsidRPr="00733A74">
              <w:t>overseas permanent establishment (not necessarily the same permanent establishment throughout that period)</w:t>
            </w:r>
          </w:p>
        </w:tc>
        <w:tc>
          <w:tcPr>
            <w:tcW w:w="1417" w:type="dxa"/>
            <w:tcBorders>
              <w:top w:val="single" w:sz="12" w:space="0" w:color="auto"/>
              <w:left w:val="nil"/>
              <w:bottom w:val="single" w:sz="2" w:space="0" w:color="auto"/>
              <w:right w:val="nil"/>
            </w:tcBorders>
            <w:shd w:val="clear" w:color="auto" w:fill="auto"/>
          </w:tcPr>
          <w:p w14:paraId="5B60E76F" w14:textId="77777777" w:rsidR="00180E20" w:rsidRPr="00733A74" w:rsidRDefault="00180E20" w:rsidP="00733A74">
            <w:pPr>
              <w:pStyle w:val="Tabletext"/>
            </w:pPr>
            <w:r w:rsidRPr="00733A74">
              <w:t xml:space="preserve">the relevant entity is a </w:t>
            </w:r>
            <w:r w:rsidR="00733A74" w:rsidRPr="00733A74">
              <w:rPr>
                <w:position w:val="6"/>
                <w:sz w:val="16"/>
              </w:rPr>
              <w:t>*</w:t>
            </w:r>
            <w:r w:rsidRPr="00733A74">
              <w:t>financial entity throughout that period</w:t>
            </w:r>
          </w:p>
        </w:tc>
        <w:tc>
          <w:tcPr>
            <w:tcW w:w="1418" w:type="dxa"/>
            <w:tcBorders>
              <w:top w:val="single" w:sz="12" w:space="0" w:color="auto"/>
              <w:left w:val="nil"/>
              <w:bottom w:val="single" w:sz="2" w:space="0" w:color="auto"/>
              <w:right w:val="nil"/>
            </w:tcBorders>
            <w:shd w:val="clear" w:color="auto" w:fill="auto"/>
          </w:tcPr>
          <w:p w14:paraId="2F9B80CA" w14:textId="77777777" w:rsidR="00180E20" w:rsidRPr="00733A74" w:rsidRDefault="00180E20" w:rsidP="00733A74">
            <w:pPr>
              <w:pStyle w:val="Tabletext"/>
            </w:pPr>
            <w:r w:rsidRPr="00733A74">
              <w:t xml:space="preserve">the relevant entity is an </w:t>
            </w:r>
            <w:r w:rsidRPr="00733A74">
              <w:rPr>
                <w:b/>
                <w:i/>
              </w:rPr>
              <w:t>outward investing financial entity (non</w:t>
            </w:r>
            <w:r w:rsidR="00733A74">
              <w:rPr>
                <w:b/>
                <w:i/>
              </w:rPr>
              <w:noBreakHyphen/>
            </w:r>
            <w:r w:rsidRPr="00733A74">
              <w:rPr>
                <w:b/>
                <w:i/>
              </w:rPr>
              <w:t>ADI)</w:t>
            </w:r>
            <w:r w:rsidRPr="00733A74">
              <w:t xml:space="preserve"> for that period</w:t>
            </w:r>
          </w:p>
        </w:tc>
      </w:tr>
      <w:tr w:rsidR="00180E20" w:rsidRPr="00733A74" w14:paraId="45ED579A" w14:textId="77777777" w:rsidTr="00EA294C">
        <w:trPr>
          <w:cantSplit/>
        </w:trPr>
        <w:tc>
          <w:tcPr>
            <w:tcW w:w="708" w:type="dxa"/>
            <w:tcBorders>
              <w:top w:val="single" w:sz="2" w:space="0" w:color="auto"/>
              <w:left w:val="nil"/>
              <w:bottom w:val="single" w:sz="12" w:space="0" w:color="auto"/>
              <w:right w:val="nil"/>
            </w:tcBorders>
          </w:tcPr>
          <w:p w14:paraId="0E6A0576" w14:textId="77777777" w:rsidR="00180E20" w:rsidRPr="00733A74" w:rsidRDefault="00180E20" w:rsidP="00733A74">
            <w:pPr>
              <w:pStyle w:val="Tabletext"/>
            </w:pPr>
            <w:r w:rsidRPr="00733A74">
              <w:t>2</w:t>
            </w:r>
          </w:p>
        </w:tc>
        <w:tc>
          <w:tcPr>
            <w:tcW w:w="3402" w:type="dxa"/>
            <w:tcBorders>
              <w:top w:val="single" w:sz="2" w:space="0" w:color="auto"/>
              <w:left w:val="nil"/>
              <w:bottom w:val="single" w:sz="12" w:space="0" w:color="auto"/>
              <w:right w:val="nil"/>
            </w:tcBorders>
          </w:tcPr>
          <w:p w14:paraId="146034D8" w14:textId="77777777" w:rsidR="00180E20" w:rsidRPr="00733A74" w:rsidRDefault="00180E20" w:rsidP="00733A74">
            <w:pPr>
              <w:pStyle w:val="Tablea"/>
            </w:pPr>
            <w:r w:rsidRPr="00733A74">
              <w:t xml:space="preserve">(a) the entity (the </w:t>
            </w:r>
            <w:r w:rsidRPr="00733A74">
              <w:rPr>
                <w:b/>
                <w:i/>
              </w:rPr>
              <w:t>relevant entity</w:t>
            </w:r>
            <w:r w:rsidRPr="00733A74">
              <w:t xml:space="preserve">) is an </w:t>
            </w:r>
            <w:r w:rsidR="00733A74" w:rsidRPr="00733A74">
              <w:rPr>
                <w:position w:val="6"/>
                <w:sz w:val="16"/>
              </w:rPr>
              <w:t>*</w:t>
            </w:r>
            <w:r w:rsidRPr="00733A74">
              <w:t>Australian entity throughout a period that is all or a part of an income year; and</w:t>
            </w:r>
          </w:p>
          <w:p w14:paraId="49D8060E" w14:textId="77777777" w:rsidR="00180E20" w:rsidRPr="00733A74" w:rsidRDefault="00180E20" w:rsidP="00733A74">
            <w:pPr>
              <w:pStyle w:val="Tablea"/>
            </w:pPr>
            <w:r w:rsidRPr="00733A74">
              <w:t xml:space="preserve">(b) throughout that period, the relevant entity is an </w:t>
            </w:r>
            <w:r w:rsidR="00733A74" w:rsidRPr="00733A74">
              <w:rPr>
                <w:position w:val="6"/>
                <w:sz w:val="16"/>
              </w:rPr>
              <w:t>*</w:t>
            </w:r>
            <w:r w:rsidRPr="00733A74">
              <w:t>associate entity of another Australian entity; and</w:t>
            </w:r>
          </w:p>
          <w:p w14:paraId="7F6D1AC7" w14:textId="77777777" w:rsidR="00180E20" w:rsidRPr="00733A74" w:rsidRDefault="00180E20" w:rsidP="00733A74">
            <w:pPr>
              <w:pStyle w:val="Tablea"/>
            </w:pPr>
            <w:r w:rsidRPr="00733A74">
              <w:t xml:space="preserve">(c) that other Australian entity is an </w:t>
            </w:r>
            <w:r w:rsidR="00733A74" w:rsidRPr="00733A74">
              <w:rPr>
                <w:position w:val="6"/>
                <w:sz w:val="16"/>
              </w:rPr>
              <w:t>*</w:t>
            </w:r>
            <w:r w:rsidRPr="00733A74">
              <w:t>outward investing financial entity (non</w:t>
            </w:r>
            <w:r w:rsidR="00733A74">
              <w:noBreakHyphen/>
            </w:r>
            <w:r w:rsidRPr="00733A74">
              <w:t xml:space="preserve">ADI) or an </w:t>
            </w:r>
            <w:r w:rsidR="00733A74" w:rsidRPr="00733A74">
              <w:rPr>
                <w:position w:val="6"/>
                <w:sz w:val="16"/>
              </w:rPr>
              <w:t>*</w:t>
            </w:r>
            <w:r w:rsidRPr="00733A74">
              <w:t>outward investing entity (ADI) for that period</w:t>
            </w:r>
          </w:p>
        </w:tc>
        <w:tc>
          <w:tcPr>
            <w:tcW w:w="1417" w:type="dxa"/>
            <w:tcBorders>
              <w:top w:val="single" w:sz="2" w:space="0" w:color="auto"/>
              <w:left w:val="nil"/>
              <w:bottom w:val="single" w:sz="12" w:space="0" w:color="auto"/>
              <w:right w:val="nil"/>
            </w:tcBorders>
          </w:tcPr>
          <w:p w14:paraId="17A94061" w14:textId="77777777" w:rsidR="00180E20" w:rsidRPr="00733A74" w:rsidRDefault="00180E20" w:rsidP="00733A74">
            <w:pPr>
              <w:pStyle w:val="Tabletext"/>
            </w:pPr>
            <w:r w:rsidRPr="00733A74">
              <w:t xml:space="preserve">the relevant entity is a </w:t>
            </w:r>
            <w:r w:rsidR="00733A74" w:rsidRPr="00733A74">
              <w:rPr>
                <w:position w:val="6"/>
                <w:sz w:val="16"/>
              </w:rPr>
              <w:t>*</w:t>
            </w:r>
            <w:r w:rsidRPr="00733A74">
              <w:t>financial entity throughout that period</w:t>
            </w:r>
          </w:p>
        </w:tc>
        <w:tc>
          <w:tcPr>
            <w:tcW w:w="1418" w:type="dxa"/>
            <w:tcBorders>
              <w:top w:val="single" w:sz="2" w:space="0" w:color="auto"/>
              <w:left w:val="nil"/>
              <w:bottom w:val="single" w:sz="12" w:space="0" w:color="auto"/>
              <w:right w:val="nil"/>
            </w:tcBorders>
          </w:tcPr>
          <w:p w14:paraId="531774EC" w14:textId="77777777" w:rsidR="00180E20" w:rsidRPr="00733A74" w:rsidRDefault="00180E20" w:rsidP="00733A74">
            <w:pPr>
              <w:pStyle w:val="Tabletext"/>
            </w:pPr>
            <w:r w:rsidRPr="00733A74">
              <w:t xml:space="preserve">the relevant entity is an </w:t>
            </w:r>
            <w:r w:rsidRPr="00733A74">
              <w:rPr>
                <w:b/>
                <w:i/>
              </w:rPr>
              <w:t>outward investing financial entity (non</w:t>
            </w:r>
            <w:r w:rsidR="00733A74">
              <w:rPr>
                <w:b/>
                <w:i/>
              </w:rPr>
              <w:noBreakHyphen/>
            </w:r>
            <w:r w:rsidRPr="00733A74">
              <w:rPr>
                <w:b/>
                <w:i/>
              </w:rPr>
              <w:t>ADI)</w:t>
            </w:r>
            <w:r w:rsidRPr="00733A74">
              <w:t xml:space="preserve"> for that period</w:t>
            </w:r>
          </w:p>
        </w:tc>
      </w:tr>
    </w:tbl>
    <w:p w14:paraId="3D468EEE" w14:textId="77777777" w:rsidR="00180E20" w:rsidRPr="00733A74" w:rsidRDefault="00180E20" w:rsidP="00733A74">
      <w:pPr>
        <w:pStyle w:val="notetext"/>
      </w:pPr>
      <w:r w:rsidRPr="00733A74">
        <w:t>Note:</w:t>
      </w:r>
      <w:r w:rsidRPr="00733A74">
        <w:tab/>
        <w:t>To determine whether an entity is an Australian controller of an Australian controlled foreign entity, see Subdivision 820</w:t>
      </w:r>
      <w:r w:rsidR="00733A74">
        <w:noBreakHyphen/>
      </w:r>
      <w:r w:rsidRPr="00733A74">
        <w:t>H.</w:t>
      </w:r>
    </w:p>
    <w:p w14:paraId="56E60E16" w14:textId="77777777" w:rsidR="00180E20" w:rsidRPr="00733A74" w:rsidRDefault="00180E20" w:rsidP="00733A74">
      <w:pPr>
        <w:pStyle w:val="subsection"/>
      </w:pPr>
      <w:bookmarkStart w:id="70" w:name="_Hlk135065169"/>
      <w:r w:rsidRPr="00733A74">
        <w:tab/>
        <w:t>(2A)</w:t>
      </w:r>
      <w:r w:rsidRPr="00733A74">
        <w:tab/>
        <w:t xml:space="preserve">However, the entity is </w:t>
      </w:r>
      <w:r w:rsidRPr="00733A74">
        <w:rPr>
          <w:i/>
        </w:rPr>
        <w:t>not</w:t>
      </w:r>
      <w:r w:rsidRPr="00733A74">
        <w:t xml:space="preserve"> an </w:t>
      </w:r>
      <w:r w:rsidRPr="00733A74">
        <w:rPr>
          <w:b/>
          <w:i/>
        </w:rPr>
        <w:t>outward investing financial entity (non</w:t>
      </w:r>
      <w:r w:rsidR="00733A74">
        <w:rPr>
          <w:b/>
          <w:i/>
        </w:rPr>
        <w:noBreakHyphen/>
      </w:r>
      <w:r w:rsidRPr="00733A74">
        <w:rPr>
          <w:b/>
          <w:i/>
        </w:rPr>
        <w:t xml:space="preserve">ADI) </w:t>
      </w:r>
      <w:r w:rsidRPr="00733A74">
        <w:t xml:space="preserve">for a period that is all or a part of an income year if it is a </w:t>
      </w:r>
      <w:r w:rsidR="00733A74" w:rsidRPr="00733A74">
        <w:rPr>
          <w:position w:val="6"/>
          <w:sz w:val="16"/>
        </w:rPr>
        <w:t>*</w:t>
      </w:r>
      <w:r w:rsidRPr="00733A74">
        <w:t>general class investor for that year.</w:t>
      </w:r>
    </w:p>
    <w:p w14:paraId="52B742B9" w14:textId="77777777" w:rsidR="00180E20" w:rsidRPr="00733A74" w:rsidRDefault="00180E20" w:rsidP="00733A74">
      <w:pPr>
        <w:pStyle w:val="subsection"/>
      </w:pPr>
      <w:r w:rsidRPr="00733A74">
        <w:tab/>
        <w:t>(2B)</w:t>
      </w:r>
      <w:r w:rsidRPr="00733A74">
        <w:tab/>
        <w:t>Subsection (2A) does not apply for the purposes of subsection 820</w:t>
      </w:r>
      <w:r w:rsidR="00733A74">
        <w:noBreakHyphen/>
      </w:r>
      <w:r w:rsidRPr="00733A74">
        <w:t xml:space="preserve">46(2) (definition of </w:t>
      </w:r>
      <w:r w:rsidRPr="00733A74">
        <w:rPr>
          <w:b/>
          <w:i/>
        </w:rPr>
        <w:t>general class investor</w:t>
      </w:r>
      <w:r w:rsidRPr="00733A74">
        <w:t>).</w:t>
      </w:r>
    </w:p>
    <w:bookmarkEnd w:id="70"/>
    <w:p w14:paraId="5B87A027" w14:textId="77777777" w:rsidR="00180E20" w:rsidRPr="00733A74" w:rsidRDefault="00180E20" w:rsidP="00733A74">
      <w:pPr>
        <w:pStyle w:val="subsection"/>
      </w:pPr>
      <w:r w:rsidRPr="00733A74">
        <w:tab/>
        <w:t>(2C)</w:t>
      </w:r>
      <w:r w:rsidRPr="00733A74">
        <w:tab/>
        <w:t xml:space="preserve">An entity that is an </w:t>
      </w:r>
      <w:r w:rsidR="00733A74" w:rsidRPr="00733A74">
        <w:rPr>
          <w:position w:val="6"/>
          <w:sz w:val="16"/>
        </w:rPr>
        <w:t>*</w:t>
      </w:r>
      <w:r w:rsidRPr="00733A74">
        <w:t>outward investing financial entity (non</w:t>
      </w:r>
      <w:r w:rsidR="00733A74">
        <w:noBreakHyphen/>
      </w:r>
      <w:r w:rsidRPr="00733A74">
        <w:t>ADI) for a period that is all or part of an income year may make a choice under this subsection to apply the third party debt test in relation to that income year.</w:t>
      </w:r>
    </w:p>
    <w:p w14:paraId="7D17D60D" w14:textId="77777777" w:rsidR="00180E20" w:rsidRPr="00733A74" w:rsidRDefault="00180E20" w:rsidP="00733A74">
      <w:pPr>
        <w:pStyle w:val="subsection"/>
      </w:pPr>
      <w:r w:rsidRPr="00733A74">
        <w:tab/>
        <w:t>(2D)</w:t>
      </w:r>
      <w:r w:rsidRPr="00733A74">
        <w:tab/>
        <w:t>Section 820</w:t>
      </w:r>
      <w:r w:rsidR="00733A74">
        <w:noBreakHyphen/>
      </w:r>
      <w:r w:rsidRPr="00733A74">
        <w:t xml:space="preserve">47 applies in relation to a choice under </w:t>
      </w:r>
      <w:r w:rsidR="005F46BB" w:rsidRPr="00733A74">
        <w:t>subsection (</w:t>
      </w:r>
      <w:r w:rsidRPr="00733A74">
        <w:t>2C) in the same way that it applies in relation to a choice under subsection 820</w:t>
      </w:r>
      <w:r w:rsidR="00733A74">
        <w:noBreakHyphen/>
      </w:r>
      <w:r w:rsidRPr="00733A74">
        <w:t>46(3) or (4).</w:t>
      </w:r>
    </w:p>
    <w:p w14:paraId="1FEC408B" w14:textId="77777777" w:rsidR="00180E20" w:rsidRPr="00733A74" w:rsidRDefault="001A2FAB" w:rsidP="00733A74">
      <w:pPr>
        <w:pStyle w:val="ItemHead"/>
      </w:pPr>
      <w:r w:rsidRPr="00733A74">
        <w:t>34</w:t>
      </w:r>
      <w:r w:rsidR="00180E20" w:rsidRPr="00733A74">
        <w:t xml:space="preserve">  Subsection 820</w:t>
      </w:r>
      <w:r w:rsidR="00733A74">
        <w:noBreakHyphen/>
      </w:r>
      <w:r w:rsidR="00180E20" w:rsidRPr="00733A74">
        <w:t>90(1) (heading)</w:t>
      </w:r>
    </w:p>
    <w:p w14:paraId="4574D097" w14:textId="77777777" w:rsidR="00180E20" w:rsidRPr="00733A74" w:rsidRDefault="00180E20" w:rsidP="00733A74">
      <w:pPr>
        <w:pStyle w:val="Item"/>
      </w:pPr>
      <w:r w:rsidRPr="00733A74">
        <w:t>Omit “</w:t>
      </w:r>
      <w:r w:rsidRPr="00733A74">
        <w:rPr>
          <w:i/>
        </w:rPr>
        <w:t>inward investment vehicle (general) or</w:t>
      </w:r>
      <w:r w:rsidRPr="00733A74">
        <w:t>”.</w:t>
      </w:r>
    </w:p>
    <w:p w14:paraId="2D72FE42" w14:textId="77777777" w:rsidR="00180E20" w:rsidRPr="00733A74" w:rsidRDefault="001A2FAB" w:rsidP="00733A74">
      <w:pPr>
        <w:pStyle w:val="ItemHead"/>
      </w:pPr>
      <w:r w:rsidRPr="00733A74">
        <w:t>35</w:t>
      </w:r>
      <w:r w:rsidR="00180E20" w:rsidRPr="00733A74">
        <w:t xml:space="preserve">  Subsection 820</w:t>
      </w:r>
      <w:r w:rsidR="00733A74">
        <w:noBreakHyphen/>
      </w:r>
      <w:r w:rsidR="00180E20" w:rsidRPr="00733A74">
        <w:t>90(1)</w:t>
      </w:r>
    </w:p>
    <w:p w14:paraId="2F90F5CE" w14:textId="77777777" w:rsidR="00180E20" w:rsidRPr="00733A74" w:rsidRDefault="00180E20" w:rsidP="00733A74">
      <w:pPr>
        <w:pStyle w:val="Item"/>
      </w:pPr>
      <w:r w:rsidRPr="00733A74">
        <w:t xml:space="preserve">Omit “an </w:t>
      </w:r>
      <w:r w:rsidR="00733A74" w:rsidRPr="00733A74">
        <w:rPr>
          <w:position w:val="6"/>
          <w:sz w:val="16"/>
        </w:rPr>
        <w:t>*</w:t>
      </w:r>
      <w:r w:rsidRPr="00733A74">
        <w:t>inward investment vehicle (general) or”.</w:t>
      </w:r>
    </w:p>
    <w:p w14:paraId="6732B2C8" w14:textId="77777777" w:rsidR="00180E20" w:rsidRPr="00733A74" w:rsidRDefault="001A2FAB" w:rsidP="00733A74">
      <w:pPr>
        <w:pStyle w:val="ItemHead"/>
      </w:pPr>
      <w:r w:rsidRPr="00733A74">
        <w:t>36</w:t>
      </w:r>
      <w:r w:rsidR="00180E20" w:rsidRPr="00733A74">
        <w:t xml:space="preserve">  Paragraph 820</w:t>
      </w:r>
      <w:r w:rsidR="00733A74">
        <w:noBreakHyphen/>
      </w:r>
      <w:r w:rsidR="00180E20" w:rsidRPr="00733A74">
        <w:t>90(1)(b)</w:t>
      </w:r>
    </w:p>
    <w:p w14:paraId="1F017F6B" w14:textId="77777777" w:rsidR="00180E20" w:rsidRPr="00733A74" w:rsidRDefault="00180E20" w:rsidP="00733A74">
      <w:pPr>
        <w:pStyle w:val="Item"/>
      </w:pPr>
      <w:r w:rsidRPr="00733A74">
        <w:t>Repeal the paragraph.</w:t>
      </w:r>
    </w:p>
    <w:p w14:paraId="178200C5" w14:textId="77777777" w:rsidR="00180E20" w:rsidRPr="00733A74" w:rsidRDefault="001A2FAB" w:rsidP="00733A74">
      <w:pPr>
        <w:pStyle w:val="ItemHead"/>
      </w:pPr>
      <w:r w:rsidRPr="00733A74">
        <w:t>37</w:t>
      </w:r>
      <w:r w:rsidR="00180E20" w:rsidRPr="00733A74">
        <w:t xml:space="preserve">  Subsection 820</w:t>
      </w:r>
      <w:r w:rsidR="00733A74">
        <w:noBreakHyphen/>
      </w:r>
      <w:r w:rsidR="00180E20" w:rsidRPr="00733A74">
        <w:t>90(1) (notes 1 and 2)</w:t>
      </w:r>
    </w:p>
    <w:p w14:paraId="71643152" w14:textId="77777777" w:rsidR="00180E20" w:rsidRPr="00733A74" w:rsidRDefault="00180E20" w:rsidP="00733A74">
      <w:pPr>
        <w:pStyle w:val="Item"/>
      </w:pPr>
      <w:r w:rsidRPr="00733A74">
        <w:t>Repeal the notes.</w:t>
      </w:r>
    </w:p>
    <w:p w14:paraId="2BC519FD" w14:textId="77777777" w:rsidR="00180E20" w:rsidRPr="00733A74" w:rsidRDefault="001A2FAB" w:rsidP="00733A74">
      <w:pPr>
        <w:pStyle w:val="ItemHead"/>
      </w:pPr>
      <w:r w:rsidRPr="00733A74">
        <w:t>38</w:t>
      </w:r>
      <w:r w:rsidR="00180E20" w:rsidRPr="00733A74">
        <w:t xml:space="preserve">  Subsection 820</w:t>
      </w:r>
      <w:r w:rsidR="00733A74">
        <w:noBreakHyphen/>
      </w:r>
      <w:r w:rsidR="00180E20" w:rsidRPr="00733A74">
        <w:t>90(2) (heading)</w:t>
      </w:r>
    </w:p>
    <w:p w14:paraId="4382DAD9" w14:textId="77777777" w:rsidR="00180E20" w:rsidRPr="00733A74" w:rsidRDefault="00180E20" w:rsidP="00733A74">
      <w:pPr>
        <w:pStyle w:val="Item"/>
      </w:pPr>
      <w:r w:rsidRPr="00733A74">
        <w:t>Omit “</w:t>
      </w:r>
      <w:r w:rsidRPr="00733A74">
        <w:rPr>
          <w:i/>
        </w:rPr>
        <w:t>inward investment vehicle (general) or</w:t>
      </w:r>
      <w:r w:rsidRPr="00733A74">
        <w:t>”.</w:t>
      </w:r>
    </w:p>
    <w:p w14:paraId="0E128BCE" w14:textId="77777777" w:rsidR="00180E20" w:rsidRPr="00733A74" w:rsidRDefault="001A2FAB" w:rsidP="00733A74">
      <w:pPr>
        <w:pStyle w:val="ItemHead"/>
      </w:pPr>
      <w:r w:rsidRPr="00733A74">
        <w:t>39</w:t>
      </w:r>
      <w:r w:rsidR="00180E20" w:rsidRPr="00733A74">
        <w:t xml:space="preserve">  Subsection 820</w:t>
      </w:r>
      <w:r w:rsidR="00733A74">
        <w:noBreakHyphen/>
      </w:r>
      <w:r w:rsidR="00180E20" w:rsidRPr="00733A74">
        <w:t>90(2)</w:t>
      </w:r>
    </w:p>
    <w:p w14:paraId="788A108F" w14:textId="77777777" w:rsidR="00180E20" w:rsidRPr="00733A74" w:rsidRDefault="00180E20" w:rsidP="00733A74">
      <w:pPr>
        <w:pStyle w:val="Item"/>
      </w:pPr>
      <w:r w:rsidRPr="00733A74">
        <w:t xml:space="preserve">Omit “an </w:t>
      </w:r>
      <w:r w:rsidR="00733A74" w:rsidRPr="00733A74">
        <w:rPr>
          <w:position w:val="6"/>
          <w:sz w:val="16"/>
        </w:rPr>
        <w:t>*</w:t>
      </w:r>
      <w:r w:rsidRPr="00733A74">
        <w:t>inward investment vehicle (general) or”.</w:t>
      </w:r>
    </w:p>
    <w:p w14:paraId="63AA3D07" w14:textId="77777777" w:rsidR="00180E20" w:rsidRPr="00733A74" w:rsidRDefault="001A2FAB" w:rsidP="00733A74">
      <w:pPr>
        <w:pStyle w:val="ItemHead"/>
      </w:pPr>
      <w:r w:rsidRPr="00733A74">
        <w:t>40</w:t>
      </w:r>
      <w:r w:rsidR="00180E20" w:rsidRPr="00733A74">
        <w:t xml:space="preserve">  Paragraph 820</w:t>
      </w:r>
      <w:r w:rsidR="00733A74">
        <w:noBreakHyphen/>
      </w:r>
      <w:r w:rsidR="00180E20" w:rsidRPr="00733A74">
        <w:t>90(2)(b)</w:t>
      </w:r>
    </w:p>
    <w:p w14:paraId="14F411C8" w14:textId="77777777" w:rsidR="00180E20" w:rsidRPr="00733A74" w:rsidRDefault="00180E20" w:rsidP="00733A74">
      <w:pPr>
        <w:pStyle w:val="Item"/>
      </w:pPr>
      <w:r w:rsidRPr="00733A74">
        <w:t>Repeal the paragraph.</w:t>
      </w:r>
    </w:p>
    <w:p w14:paraId="725AF022" w14:textId="77777777" w:rsidR="00180E20" w:rsidRPr="00733A74" w:rsidRDefault="001A2FAB" w:rsidP="00733A74">
      <w:pPr>
        <w:pStyle w:val="ItemHead"/>
      </w:pPr>
      <w:r w:rsidRPr="00733A74">
        <w:t>41</w:t>
      </w:r>
      <w:r w:rsidR="00180E20" w:rsidRPr="00733A74">
        <w:t xml:space="preserve">  Subsection 820</w:t>
      </w:r>
      <w:r w:rsidR="00733A74">
        <w:noBreakHyphen/>
      </w:r>
      <w:r w:rsidR="00180E20" w:rsidRPr="00733A74">
        <w:t>90(2) (notes 1 and 2)</w:t>
      </w:r>
    </w:p>
    <w:p w14:paraId="25BB3753" w14:textId="77777777" w:rsidR="00180E20" w:rsidRPr="00733A74" w:rsidRDefault="00180E20" w:rsidP="00733A74">
      <w:pPr>
        <w:pStyle w:val="Item"/>
      </w:pPr>
      <w:r w:rsidRPr="00733A74">
        <w:t>Repeal the notes.</w:t>
      </w:r>
    </w:p>
    <w:p w14:paraId="1A461F15" w14:textId="77777777" w:rsidR="00180E20" w:rsidRPr="00733A74" w:rsidRDefault="001A2FAB" w:rsidP="00733A74">
      <w:pPr>
        <w:pStyle w:val="ItemHead"/>
      </w:pPr>
      <w:r w:rsidRPr="00733A74">
        <w:t>42</w:t>
      </w:r>
      <w:r w:rsidR="00180E20" w:rsidRPr="00733A74">
        <w:t xml:space="preserve">  Section 820</w:t>
      </w:r>
      <w:r w:rsidR="00733A74">
        <w:noBreakHyphen/>
      </w:r>
      <w:r w:rsidR="00180E20" w:rsidRPr="00733A74">
        <w:t>95</w:t>
      </w:r>
    </w:p>
    <w:p w14:paraId="0F231763" w14:textId="77777777" w:rsidR="00180E20" w:rsidRPr="00733A74" w:rsidRDefault="00180E20" w:rsidP="00733A74">
      <w:pPr>
        <w:pStyle w:val="Item"/>
      </w:pPr>
      <w:r w:rsidRPr="00733A74">
        <w:t>Repeal the section.</w:t>
      </w:r>
    </w:p>
    <w:p w14:paraId="5044F1A1" w14:textId="77777777" w:rsidR="00180E20" w:rsidRPr="00733A74" w:rsidRDefault="001A2FAB" w:rsidP="00733A74">
      <w:pPr>
        <w:pStyle w:val="ItemHead"/>
      </w:pPr>
      <w:r w:rsidRPr="00733A74">
        <w:t>43</w:t>
      </w:r>
      <w:r w:rsidR="00180E20" w:rsidRPr="00733A74">
        <w:t xml:space="preserve">  Section 820</w:t>
      </w:r>
      <w:r w:rsidR="00733A74">
        <w:noBreakHyphen/>
      </w:r>
      <w:r w:rsidR="00180E20" w:rsidRPr="00733A74">
        <w:t>100 (heading)</w:t>
      </w:r>
    </w:p>
    <w:p w14:paraId="7FF67DF5" w14:textId="77777777" w:rsidR="00180E20" w:rsidRPr="00733A74" w:rsidRDefault="00180E20" w:rsidP="00733A74">
      <w:pPr>
        <w:pStyle w:val="Item"/>
      </w:pPr>
      <w:r w:rsidRPr="00733A74">
        <w:t>Omit “</w:t>
      </w:r>
      <w:r w:rsidRPr="00733A74">
        <w:rPr>
          <w:b/>
        </w:rPr>
        <w:t>investor (financial)</w:t>
      </w:r>
      <w:r w:rsidRPr="00733A74">
        <w:t>”, substitute “</w:t>
      </w:r>
      <w:r w:rsidRPr="00733A74">
        <w:rPr>
          <w:b/>
        </w:rPr>
        <w:t>investing financial entity (non</w:t>
      </w:r>
      <w:r w:rsidR="00733A74">
        <w:rPr>
          <w:b/>
        </w:rPr>
        <w:noBreakHyphen/>
      </w:r>
      <w:r w:rsidRPr="00733A74">
        <w:rPr>
          <w:b/>
        </w:rPr>
        <w:t>ADI)</w:t>
      </w:r>
      <w:r w:rsidRPr="00733A74">
        <w:t>”.</w:t>
      </w:r>
    </w:p>
    <w:p w14:paraId="2E4B235B" w14:textId="77777777" w:rsidR="00180E20" w:rsidRPr="00733A74" w:rsidRDefault="001A2FAB" w:rsidP="00733A74">
      <w:pPr>
        <w:pStyle w:val="ItemHead"/>
      </w:pPr>
      <w:r w:rsidRPr="00733A74">
        <w:t>44</w:t>
      </w:r>
      <w:r w:rsidR="00180E20" w:rsidRPr="00733A74">
        <w:t xml:space="preserve">  Subsection 820</w:t>
      </w:r>
      <w:r w:rsidR="00733A74">
        <w:noBreakHyphen/>
      </w:r>
      <w:r w:rsidR="00180E20" w:rsidRPr="00733A74">
        <w:t>100(1)</w:t>
      </w:r>
    </w:p>
    <w:p w14:paraId="13981D92" w14:textId="77777777" w:rsidR="00180E20" w:rsidRPr="00733A74" w:rsidRDefault="00180E20" w:rsidP="00733A74">
      <w:pPr>
        <w:pStyle w:val="Item"/>
      </w:pPr>
      <w:r w:rsidRPr="00733A74">
        <w:t>Omit “investor (financial)”, substitute “investing financial entity (non</w:t>
      </w:r>
      <w:r w:rsidR="00733A74">
        <w:noBreakHyphen/>
      </w:r>
      <w:r w:rsidRPr="00733A74">
        <w:t>ADI)”.</w:t>
      </w:r>
    </w:p>
    <w:p w14:paraId="4DB336C4" w14:textId="77777777" w:rsidR="00180E20" w:rsidRPr="00733A74" w:rsidRDefault="001A2FAB" w:rsidP="00733A74">
      <w:pPr>
        <w:pStyle w:val="ItemHead"/>
      </w:pPr>
      <w:r w:rsidRPr="00733A74">
        <w:t>45</w:t>
      </w:r>
      <w:r w:rsidR="00180E20" w:rsidRPr="00733A74">
        <w:t xml:space="preserve">  Section 820</w:t>
      </w:r>
      <w:r w:rsidR="00733A74">
        <w:noBreakHyphen/>
      </w:r>
      <w:r w:rsidR="00180E20" w:rsidRPr="00733A74">
        <w:t>105</w:t>
      </w:r>
    </w:p>
    <w:p w14:paraId="6F48D70A" w14:textId="77777777" w:rsidR="00180E20" w:rsidRPr="00733A74" w:rsidRDefault="00180E20" w:rsidP="00733A74">
      <w:pPr>
        <w:pStyle w:val="Item"/>
      </w:pPr>
      <w:r w:rsidRPr="00733A74">
        <w:t>Repeal the section.</w:t>
      </w:r>
    </w:p>
    <w:p w14:paraId="586E92AB" w14:textId="77777777" w:rsidR="00180E20" w:rsidRPr="00733A74" w:rsidRDefault="001A2FAB" w:rsidP="00733A74">
      <w:pPr>
        <w:pStyle w:val="ItemHead"/>
      </w:pPr>
      <w:r w:rsidRPr="00733A74">
        <w:t>46</w:t>
      </w:r>
      <w:r w:rsidR="00180E20" w:rsidRPr="00733A74">
        <w:t xml:space="preserve">  Subsection 820</w:t>
      </w:r>
      <w:r w:rsidR="00733A74">
        <w:noBreakHyphen/>
      </w:r>
      <w:r w:rsidR="00180E20" w:rsidRPr="00733A74">
        <w:t>110(1)</w:t>
      </w:r>
    </w:p>
    <w:p w14:paraId="24FD83AA" w14:textId="77777777" w:rsidR="00180E20" w:rsidRPr="00733A74" w:rsidRDefault="00180E20" w:rsidP="00733A74">
      <w:pPr>
        <w:pStyle w:val="Item"/>
      </w:pPr>
      <w:r w:rsidRPr="00733A74">
        <w:t>Repeal the subsection.</w:t>
      </w:r>
    </w:p>
    <w:p w14:paraId="2CB0C68F" w14:textId="77777777" w:rsidR="00180E20" w:rsidRPr="00733A74" w:rsidRDefault="001A2FAB" w:rsidP="00733A74">
      <w:pPr>
        <w:pStyle w:val="ItemHead"/>
      </w:pPr>
      <w:r w:rsidRPr="00733A74">
        <w:t>47</w:t>
      </w:r>
      <w:r w:rsidR="00180E20" w:rsidRPr="00733A74">
        <w:t xml:space="preserve">  Subsection 820</w:t>
      </w:r>
      <w:r w:rsidR="00733A74">
        <w:noBreakHyphen/>
      </w:r>
      <w:r w:rsidR="00180E20" w:rsidRPr="00733A74">
        <w:t>110(2) (heading)</w:t>
      </w:r>
    </w:p>
    <w:p w14:paraId="14BE1F76" w14:textId="77777777" w:rsidR="00180E20" w:rsidRPr="00733A74" w:rsidRDefault="00180E20" w:rsidP="00733A74">
      <w:pPr>
        <w:pStyle w:val="Item"/>
      </w:pPr>
      <w:r w:rsidRPr="00733A74">
        <w:t>Omit “</w:t>
      </w:r>
      <w:r w:rsidRPr="00733A74">
        <w:rPr>
          <w:i/>
        </w:rPr>
        <w:t>investor (financial)</w:t>
      </w:r>
      <w:r w:rsidRPr="00733A74">
        <w:t>”, substitute “</w:t>
      </w:r>
      <w:r w:rsidRPr="00733A74">
        <w:rPr>
          <w:i/>
        </w:rPr>
        <w:t>investing financial entity (non</w:t>
      </w:r>
      <w:r w:rsidR="00733A74">
        <w:rPr>
          <w:i/>
        </w:rPr>
        <w:noBreakHyphen/>
      </w:r>
      <w:r w:rsidRPr="00733A74">
        <w:rPr>
          <w:i/>
        </w:rPr>
        <w:t>ADI)</w:t>
      </w:r>
      <w:r w:rsidRPr="00733A74">
        <w:t>”.</w:t>
      </w:r>
    </w:p>
    <w:p w14:paraId="5CC9BE98" w14:textId="77777777" w:rsidR="00180E20" w:rsidRPr="00733A74" w:rsidRDefault="001A2FAB" w:rsidP="00733A74">
      <w:pPr>
        <w:pStyle w:val="ItemHead"/>
      </w:pPr>
      <w:r w:rsidRPr="00733A74">
        <w:t>48</w:t>
      </w:r>
      <w:r w:rsidR="00180E20" w:rsidRPr="00733A74">
        <w:t xml:space="preserve">  Subsection 820</w:t>
      </w:r>
      <w:r w:rsidR="00733A74">
        <w:noBreakHyphen/>
      </w:r>
      <w:r w:rsidR="00180E20" w:rsidRPr="00733A74">
        <w:t>110(2)</w:t>
      </w:r>
    </w:p>
    <w:p w14:paraId="42A1A70F" w14:textId="77777777" w:rsidR="00180E20" w:rsidRPr="00733A74" w:rsidRDefault="00180E20" w:rsidP="00733A74">
      <w:pPr>
        <w:pStyle w:val="Item"/>
      </w:pPr>
      <w:r w:rsidRPr="00733A74">
        <w:t xml:space="preserve">Omit “(2) If the entity is an </w:t>
      </w:r>
      <w:r w:rsidR="00733A74" w:rsidRPr="00733A74">
        <w:rPr>
          <w:position w:val="6"/>
          <w:sz w:val="16"/>
        </w:rPr>
        <w:t>*</w:t>
      </w:r>
      <w:r w:rsidRPr="00733A74">
        <w:t xml:space="preserve">outward investor (financial)”, substitute “If the entity is an </w:t>
      </w:r>
      <w:r w:rsidR="00733A74" w:rsidRPr="00733A74">
        <w:rPr>
          <w:position w:val="6"/>
          <w:sz w:val="16"/>
        </w:rPr>
        <w:t>*</w:t>
      </w:r>
      <w:r w:rsidRPr="00733A74">
        <w:t>outward investing financial entity (non</w:t>
      </w:r>
      <w:r w:rsidR="00733A74">
        <w:noBreakHyphen/>
      </w:r>
      <w:r w:rsidRPr="00733A74">
        <w:t>ADI)”.</w:t>
      </w:r>
    </w:p>
    <w:p w14:paraId="4E92BC1F" w14:textId="77777777" w:rsidR="00180E20" w:rsidRPr="00733A74" w:rsidRDefault="001A2FAB" w:rsidP="00733A74">
      <w:pPr>
        <w:pStyle w:val="ItemHead"/>
      </w:pPr>
      <w:r w:rsidRPr="00733A74">
        <w:t>49</w:t>
      </w:r>
      <w:r w:rsidR="00180E20" w:rsidRPr="00733A74">
        <w:t xml:space="preserve">  Subsection 820</w:t>
      </w:r>
      <w:r w:rsidR="00733A74">
        <w:noBreakHyphen/>
      </w:r>
      <w:r w:rsidR="00180E20" w:rsidRPr="00733A74">
        <w:t>111(1)</w:t>
      </w:r>
    </w:p>
    <w:p w14:paraId="6E47CAA6" w14:textId="77777777" w:rsidR="00180E20" w:rsidRPr="00733A74" w:rsidRDefault="00180E20" w:rsidP="00733A74">
      <w:pPr>
        <w:pStyle w:val="Item"/>
      </w:pPr>
      <w:r w:rsidRPr="00733A74">
        <w:t>Repeal the subsection.</w:t>
      </w:r>
    </w:p>
    <w:p w14:paraId="533636E4" w14:textId="77777777" w:rsidR="00180E20" w:rsidRPr="00733A74" w:rsidRDefault="001A2FAB" w:rsidP="00733A74">
      <w:pPr>
        <w:pStyle w:val="ItemHead"/>
      </w:pPr>
      <w:r w:rsidRPr="00733A74">
        <w:t>50</w:t>
      </w:r>
      <w:r w:rsidR="00180E20" w:rsidRPr="00733A74">
        <w:t xml:space="preserve">  Subsection 820</w:t>
      </w:r>
      <w:r w:rsidR="00733A74">
        <w:noBreakHyphen/>
      </w:r>
      <w:r w:rsidR="00180E20" w:rsidRPr="00733A74">
        <w:t>111(2) (heading)</w:t>
      </w:r>
    </w:p>
    <w:p w14:paraId="61E4BAF1" w14:textId="77777777" w:rsidR="00180E20" w:rsidRPr="00733A74" w:rsidRDefault="00180E20" w:rsidP="00733A74">
      <w:pPr>
        <w:pStyle w:val="Item"/>
      </w:pPr>
      <w:r w:rsidRPr="00733A74">
        <w:t>Omit “</w:t>
      </w:r>
      <w:r w:rsidRPr="00733A74">
        <w:rPr>
          <w:i/>
        </w:rPr>
        <w:t>investor (financial)</w:t>
      </w:r>
      <w:r w:rsidRPr="00733A74">
        <w:t>”, substitute “</w:t>
      </w:r>
      <w:r w:rsidRPr="00733A74">
        <w:rPr>
          <w:i/>
        </w:rPr>
        <w:t>investing financial entity (non</w:t>
      </w:r>
      <w:r w:rsidR="00733A74">
        <w:rPr>
          <w:i/>
        </w:rPr>
        <w:noBreakHyphen/>
      </w:r>
      <w:r w:rsidRPr="00733A74">
        <w:rPr>
          <w:i/>
        </w:rPr>
        <w:t>ADI)</w:t>
      </w:r>
      <w:r w:rsidRPr="00733A74">
        <w:t>”.</w:t>
      </w:r>
    </w:p>
    <w:p w14:paraId="1EE4A1E5" w14:textId="77777777" w:rsidR="00180E20" w:rsidRPr="00733A74" w:rsidRDefault="001A2FAB" w:rsidP="00733A74">
      <w:pPr>
        <w:pStyle w:val="ItemHead"/>
      </w:pPr>
      <w:r w:rsidRPr="00733A74">
        <w:t>51</w:t>
      </w:r>
      <w:r w:rsidR="00180E20" w:rsidRPr="00733A74">
        <w:t xml:space="preserve">  Subsection 820</w:t>
      </w:r>
      <w:r w:rsidR="00733A74">
        <w:noBreakHyphen/>
      </w:r>
      <w:r w:rsidR="00180E20" w:rsidRPr="00733A74">
        <w:t>111(2)</w:t>
      </w:r>
    </w:p>
    <w:p w14:paraId="442388B6" w14:textId="77777777" w:rsidR="00180E20" w:rsidRPr="00733A74" w:rsidRDefault="00180E20" w:rsidP="00733A74">
      <w:pPr>
        <w:pStyle w:val="Item"/>
      </w:pPr>
      <w:r w:rsidRPr="00733A74">
        <w:t xml:space="preserve">Omit “(2) If the entity is an </w:t>
      </w:r>
      <w:r w:rsidR="00733A74" w:rsidRPr="00733A74">
        <w:rPr>
          <w:position w:val="6"/>
          <w:sz w:val="16"/>
        </w:rPr>
        <w:t>*</w:t>
      </w:r>
      <w:r w:rsidRPr="00733A74">
        <w:t xml:space="preserve">outward investor (financial)”, substitute “If the entity is an </w:t>
      </w:r>
      <w:r w:rsidR="00733A74" w:rsidRPr="00733A74">
        <w:rPr>
          <w:position w:val="6"/>
          <w:sz w:val="16"/>
        </w:rPr>
        <w:t>*</w:t>
      </w:r>
      <w:r w:rsidRPr="00733A74">
        <w:t>outward investing financial entity (non</w:t>
      </w:r>
      <w:r w:rsidR="00733A74">
        <w:noBreakHyphen/>
      </w:r>
      <w:r w:rsidRPr="00733A74">
        <w:t>ADI)”.</w:t>
      </w:r>
    </w:p>
    <w:p w14:paraId="224082A3" w14:textId="77777777" w:rsidR="00180E20" w:rsidRPr="00733A74" w:rsidRDefault="001A2FAB" w:rsidP="00733A74">
      <w:pPr>
        <w:pStyle w:val="ItemHead"/>
      </w:pPr>
      <w:r w:rsidRPr="00733A74">
        <w:t>52</w:t>
      </w:r>
      <w:r w:rsidR="00180E20" w:rsidRPr="00733A74">
        <w:t xml:space="preserve">  Section 820</w:t>
      </w:r>
      <w:r w:rsidR="00733A74">
        <w:noBreakHyphen/>
      </w:r>
      <w:r w:rsidR="00180E20" w:rsidRPr="00733A74">
        <w:t>115</w:t>
      </w:r>
    </w:p>
    <w:p w14:paraId="1FE07CDC" w14:textId="77777777" w:rsidR="006F4846" w:rsidRPr="00733A74" w:rsidRDefault="006F4846" w:rsidP="00733A74">
      <w:pPr>
        <w:pStyle w:val="Item"/>
      </w:pPr>
      <w:r w:rsidRPr="00733A74">
        <w:t>Omit:</w:t>
      </w:r>
    </w:p>
    <w:p w14:paraId="0222CF01" w14:textId="77777777" w:rsidR="006F4846" w:rsidRPr="00733A74" w:rsidRDefault="006F4846" w:rsidP="00733A74">
      <w:pPr>
        <w:pStyle w:val="subsection"/>
      </w:pPr>
      <w:r w:rsidRPr="00733A74">
        <w:tab/>
      </w:r>
      <w:r w:rsidRPr="00733A74">
        <w:tab/>
        <w:t xml:space="preserve">The amount of </w:t>
      </w:r>
      <w:r w:rsidR="00733A74" w:rsidRPr="00733A74">
        <w:rPr>
          <w:position w:val="6"/>
          <w:sz w:val="16"/>
        </w:rPr>
        <w:t>*</w:t>
      </w:r>
      <w:r w:rsidRPr="00733A74">
        <w:t>debt deduction disallowed under subsection 820</w:t>
      </w:r>
      <w:r w:rsidR="00733A74">
        <w:noBreakHyphen/>
      </w:r>
      <w:r w:rsidRPr="00733A74">
        <w:t>85(1) is worked out using the following formula:</w:t>
      </w:r>
    </w:p>
    <w:p w14:paraId="0C6C0CFE" w14:textId="77777777" w:rsidR="006F4846" w:rsidRPr="00733A74" w:rsidRDefault="0074114A" w:rsidP="00733A74">
      <w:pPr>
        <w:pStyle w:val="Item"/>
      </w:pPr>
      <w:r w:rsidRPr="00733A74">
        <w:t>s</w:t>
      </w:r>
      <w:r w:rsidR="006F4846" w:rsidRPr="00733A74">
        <w:t>ubstitute:</w:t>
      </w:r>
    </w:p>
    <w:p w14:paraId="283B2586" w14:textId="77777777" w:rsidR="00180E20" w:rsidRPr="00733A74" w:rsidRDefault="00180E20" w:rsidP="00733A74">
      <w:pPr>
        <w:pStyle w:val="subsection"/>
      </w:pPr>
      <w:r w:rsidRPr="00733A74">
        <w:tab/>
        <w:t>(1)</w:t>
      </w:r>
      <w:r w:rsidRPr="00733A74">
        <w:tab/>
        <w:t>If subparagraph 820</w:t>
      </w:r>
      <w:r w:rsidR="00733A74">
        <w:noBreakHyphen/>
      </w:r>
      <w:r w:rsidRPr="00733A74">
        <w:t>85(1A)(b)(</w:t>
      </w:r>
      <w:proofErr w:type="spellStart"/>
      <w:r w:rsidRPr="00733A74">
        <w:t>i</w:t>
      </w:r>
      <w:proofErr w:type="spellEnd"/>
      <w:r w:rsidRPr="00733A74">
        <w:t xml:space="preserve">) applies, the amount (the </w:t>
      </w:r>
      <w:r w:rsidRPr="00733A74">
        <w:rPr>
          <w:b/>
          <w:i/>
        </w:rPr>
        <w:t>total disallowed amount</w:t>
      </w:r>
      <w:r w:rsidRPr="00733A74">
        <w:t>) disallowed under subsection 820</w:t>
      </w:r>
      <w:r w:rsidR="00733A74">
        <w:noBreakHyphen/>
      </w:r>
      <w:r w:rsidRPr="00733A74">
        <w:t xml:space="preserve">85(1) of the </w:t>
      </w:r>
      <w:r w:rsidR="00733A74" w:rsidRPr="00733A74">
        <w:rPr>
          <w:position w:val="6"/>
          <w:sz w:val="16"/>
        </w:rPr>
        <w:t>*</w:t>
      </w:r>
      <w:r w:rsidRPr="00733A74">
        <w:t xml:space="preserve">debt deductions of an entity for an income year is the amount by which those debt deductions (to the extent that they are not attributable to an </w:t>
      </w:r>
      <w:r w:rsidR="00733A74" w:rsidRPr="00733A74">
        <w:rPr>
          <w:position w:val="6"/>
          <w:sz w:val="16"/>
        </w:rPr>
        <w:t>*</w:t>
      </w:r>
      <w:r w:rsidRPr="00733A74">
        <w:t xml:space="preserve">overseas permanent establishment of the entity) exceed the entity’s </w:t>
      </w:r>
      <w:r w:rsidR="00733A74" w:rsidRPr="00733A74">
        <w:rPr>
          <w:position w:val="6"/>
          <w:sz w:val="16"/>
        </w:rPr>
        <w:t>*</w:t>
      </w:r>
      <w:r w:rsidRPr="00733A74">
        <w:t>third party earnings limit for the income year (see section 820</w:t>
      </w:r>
      <w:r w:rsidR="00733A74">
        <w:noBreakHyphen/>
      </w:r>
      <w:r w:rsidRPr="00733A74">
        <w:t>427A).</w:t>
      </w:r>
    </w:p>
    <w:p w14:paraId="001B4776" w14:textId="77777777" w:rsidR="00180E20" w:rsidRPr="00733A74" w:rsidRDefault="00180E20" w:rsidP="00733A74">
      <w:pPr>
        <w:pStyle w:val="notetext"/>
      </w:pPr>
      <w:r w:rsidRPr="00733A74">
        <w:t>Note:</w:t>
      </w:r>
      <w:r w:rsidRPr="00733A74">
        <w:tab/>
        <w:t>The disallowed amount also does not form part of the cost base of a CGT asset. See section 110</w:t>
      </w:r>
      <w:r w:rsidR="00733A74">
        <w:noBreakHyphen/>
      </w:r>
      <w:r w:rsidRPr="00733A74">
        <w:t>54.</w:t>
      </w:r>
    </w:p>
    <w:p w14:paraId="31913087" w14:textId="77777777" w:rsidR="00180E20" w:rsidRPr="00733A74" w:rsidRDefault="00180E20" w:rsidP="00733A74">
      <w:pPr>
        <w:pStyle w:val="subsection"/>
      </w:pPr>
      <w:r w:rsidRPr="00733A74">
        <w:tab/>
        <w:t>(2)</w:t>
      </w:r>
      <w:r w:rsidRPr="00733A74">
        <w:tab/>
        <w:t xml:space="preserve">The amount by which a particular </w:t>
      </w:r>
      <w:r w:rsidR="00733A74" w:rsidRPr="00733A74">
        <w:rPr>
          <w:position w:val="6"/>
          <w:sz w:val="16"/>
        </w:rPr>
        <w:t>*</w:t>
      </w:r>
      <w:r w:rsidRPr="00733A74">
        <w:t xml:space="preserve">debt deduction is disallowed as a result of </w:t>
      </w:r>
      <w:r w:rsidR="005F46BB" w:rsidRPr="00733A74">
        <w:t>subsection (</w:t>
      </w:r>
      <w:r w:rsidRPr="00733A74">
        <w:t>1) is worked out as follows:</w:t>
      </w:r>
    </w:p>
    <w:p w14:paraId="29FF8526" w14:textId="77777777" w:rsidR="00180E20" w:rsidRPr="00733A74" w:rsidRDefault="00180E20" w:rsidP="00733A74">
      <w:pPr>
        <w:pStyle w:val="paragraph"/>
      </w:pPr>
      <w:r w:rsidRPr="00733A74">
        <w:tab/>
        <w:t>(a)</w:t>
      </w:r>
      <w:r w:rsidRPr="00733A74">
        <w:tab/>
        <w:t xml:space="preserve">first, divide the total disallowed amount by the </w:t>
      </w:r>
      <w:r w:rsidR="00733A74" w:rsidRPr="00733A74">
        <w:rPr>
          <w:position w:val="6"/>
          <w:sz w:val="16"/>
        </w:rPr>
        <w:t>*</w:t>
      </w:r>
      <w:r w:rsidRPr="00733A74">
        <w:t>debt deductions of the entity for the income year;</w:t>
      </w:r>
    </w:p>
    <w:p w14:paraId="4AA3C1B5" w14:textId="77777777" w:rsidR="00180E20" w:rsidRPr="00733A74" w:rsidRDefault="00180E20" w:rsidP="00733A74">
      <w:pPr>
        <w:pStyle w:val="paragraph"/>
      </w:pPr>
      <w:r w:rsidRPr="00733A74">
        <w:tab/>
        <w:t>(b)</w:t>
      </w:r>
      <w:r w:rsidRPr="00733A74">
        <w:tab/>
        <w:t xml:space="preserve">next, multiply the amount of the particular debt deduction by the result of </w:t>
      </w:r>
      <w:r w:rsidR="00285945" w:rsidRPr="00733A74">
        <w:t>paragraph (</w:t>
      </w:r>
      <w:r w:rsidRPr="00733A74">
        <w:t>a).</w:t>
      </w:r>
    </w:p>
    <w:p w14:paraId="074B161C" w14:textId="77777777" w:rsidR="00180E20" w:rsidRPr="00733A74" w:rsidRDefault="00180E20" w:rsidP="00733A74">
      <w:pPr>
        <w:pStyle w:val="subsection"/>
      </w:pPr>
      <w:r w:rsidRPr="00733A74">
        <w:tab/>
        <w:t>(3)</w:t>
      </w:r>
      <w:r w:rsidRPr="00733A74">
        <w:tab/>
        <w:t>If subparagraph 820</w:t>
      </w:r>
      <w:r w:rsidR="00733A74">
        <w:noBreakHyphen/>
      </w:r>
      <w:r w:rsidRPr="00733A74">
        <w:t xml:space="preserve">85(1A)(b)(ii) applies, the amount of a </w:t>
      </w:r>
      <w:r w:rsidR="00733A74" w:rsidRPr="00733A74">
        <w:rPr>
          <w:position w:val="6"/>
          <w:sz w:val="16"/>
        </w:rPr>
        <w:t>*</w:t>
      </w:r>
      <w:r w:rsidRPr="00733A74">
        <w:t>debt deduction of an entity for an income year disallowed under subsection 820</w:t>
      </w:r>
      <w:r w:rsidR="00733A74">
        <w:noBreakHyphen/>
      </w:r>
      <w:r w:rsidRPr="00733A74">
        <w:t>85(1) is worked out using the following formula:</w:t>
      </w:r>
    </w:p>
    <w:p w14:paraId="669BE7C4" w14:textId="77777777" w:rsidR="00180E20" w:rsidRPr="00733A74" w:rsidRDefault="001A2FAB" w:rsidP="00733A74">
      <w:pPr>
        <w:pStyle w:val="ItemHead"/>
      </w:pPr>
      <w:r w:rsidRPr="00733A74">
        <w:t>53</w:t>
      </w:r>
      <w:r w:rsidR="00180E20" w:rsidRPr="00733A74">
        <w:t xml:space="preserve">  Paragraph 820</w:t>
      </w:r>
      <w:r w:rsidR="00733A74">
        <w:noBreakHyphen/>
      </w:r>
      <w:r w:rsidR="00180E20" w:rsidRPr="00733A74">
        <w:t>120(1)(a)</w:t>
      </w:r>
    </w:p>
    <w:p w14:paraId="061741DE" w14:textId="77777777" w:rsidR="00180E20" w:rsidRPr="00733A74" w:rsidRDefault="00180E20" w:rsidP="00733A74">
      <w:pPr>
        <w:pStyle w:val="Item"/>
      </w:pPr>
      <w:r w:rsidRPr="00733A74">
        <w:t>After “investing”, insert “financial”.</w:t>
      </w:r>
    </w:p>
    <w:p w14:paraId="45469832" w14:textId="77777777" w:rsidR="00180E20" w:rsidRPr="00733A74" w:rsidRDefault="001A2FAB" w:rsidP="00733A74">
      <w:pPr>
        <w:pStyle w:val="ItemHead"/>
      </w:pPr>
      <w:r w:rsidRPr="00733A74">
        <w:t>54</w:t>
      </w:r>
      <w:r w:rsidR="00180E20" w:rsidRPr="00733A74">
        <w:t xml:space="preserve">  Subdivision 820</w:t>
      </w:r>
      <w:r w:rsidR="00733A74">
        <w:noBreakHyphen/>
      </w:r>
      <w:r w:rsidR="00180E20" w:rsidRPr="00733A74">
        <w:t>C (heading)</w:t>
      </w:r>
    </w:p>
    <w:p w14:paraId="404998FF" w14:textId="77777777" w:rsidR="00180E20" w:rsidRPr="00733A74" w:rsidRDefault="00180E20" w:rsidP="00733A74">
      <w:pPr>
        <w:pStyle w:val="Item"/>
      </w:pPr>
      <w:r w:rsidRPr="00733A74">
        <w:t>After “</w:t>
      </w:r>
      <w:r w:rsidRPr="00733A74">
        <w:rPr>
          <w:b/>
        </w:rPr>
        <w:t>investing</w:t>
      </w:r>
      <w:r w:rsidRPr="00733A74">
        <w:t>”, insert “</w:t>
      </w:r>
      <w:r w:rsidRPr="00733A74">
        <w:rPr>
          <w:b/>
        </w:rPr>
        <w:t>financial</w:t>
      </w:r>
      <w:r w:rsidRPr="00733A74">
        <w:t>”.</w:t>
      </w:r>
    </w:p>
    <w:p w14:paraId="627F3884" w14:textId="77777777" w:rsidR="00180E20" w:rsidRPr="00733A74" w:rsidRDefault="001A2FAB" w:rsidP="00733A74">
      <w:pPr>
        <w:pStyle w:val="ItemHead"/>
      </w:pPr>
      <w:r w:rsidRPr="00733A74">
        <w:t>55</w:t>
      </w:r>
      <w:r w:rsidR="00180E20" w:rsidRPr="00733A74">
        <w:t xml:space="preserve">  Section 820</w:t>
      </w:r>
      <w:r w:rsidR="00733A74">
        <w:noBreakHyphen/>
      </w:r>
      <w:r w:rsidR="00180E20" w:rsidRPr="00733A74">
        <w:t>180</w:t>
      </w:r>
    </w:p>
    <w:p w14:paraId="45A7FD8A" w14:textId="77777777" w:rsidR="00180E20" w:rsidRPr="00733A74" w:rsidRDefault="00180E20" w:rsidP="00733A74">
      <w:pPr>
        <w:pStyle w:val="Item"/>
      </w:pPr>
      <w:r w:rsidRPr="00733A74">
        <w:t>Omit “a foreign entity or a foreign controlled Australian entity that is not an authorised deposit</w:t>
      </w:r>
      <w:r w:rsidR="00733A74">
        <w:noBreakHyphen/>
      </w:r>
      <w:r w:rsidRPr="00733A74">
        <w:t xml:space="preserve">taking institution (an </w:t>
      </w:r>
      <w:r w:rsidRPr="00733A74">
        <w:rPr>
          <w:b/>
          <w:i/>
        </w:rPr>
        <w:t>ADI</w:t>
      </w:r>
      <w:r w:rsidRPr="00733A74">
        <w:t>)”, substitute “an entity that is an inward investing financial entity (non</w:t>
      </w:r>
      <w:r w:rsidR="00733A74">
        <w:noBreakHyphen/>
      </w:r>
      <w:r w:rsidRPr="00733A74">
        <w:t>ADI) for all of an income year (but not an outward investing financial entity (non</w:t>
      </w:r>
      <w:r w:rsidR="00733A74">
        <w:noBreakHyphen/>
      </w:r>
      <w:r w:rsidRPr="00733A74">
        <w:t>ADI) for all or any part of that year)”.</w:t>
      </w:r>
    </w:p>
    <w:p w14:paraId="58B66BF3" w14:textId="77777777" w:rsidR="00180E20" w:rsidRPr="00733A74" w:rsidRDefault="001A2FAB" w:rsidP="00733A74">
      <w:pPr>
        <w:pStyle w:val="ItemHead"/>
      </w:pPr>
      <w:r w:rsidRPr="00733A74">
        <w:t>56</w:t>
      </w:r>
      <w:r w:rsidR="00180E20" w:rsidRPr="00733A74">
        <w:t xml:space="preserve">  Section 820</w:t>
      </w:r>
      <w:r w:rsidR="00733A74">
        <w:noBreakHyphen/>
      </w:r>
      <w:r w:rsidR="00180E20" w:rsidRPr="00733A74">
        <w:t>185 (heading)</w:t>
      </w:r>
    </w:p>
    <w:p w14:paraId="69583ACB" w14:textId="77777777" w:rsidR="00180E20" w:rsidRPr="00733A74" w:rsidRDefault="00180E20" w:rsidP="00733A74">
      <w:pPr>
        <w:pStyle w:val="Item"/>
      </w:pPr>
      <w:r w:rsidRPr="00733A74">
        <w:t>After “</w:t>
      </w:r>
      <w:r w:rsidRPr="00733A74">
        <w:rPr>
          <w:b/>
        </w:rPr>
        <w:t>investing</w:t>
      </w:r>
      <w:r w:rsidRPr="00733A74">
        <w:t>”, insert “</w:t>
      </w:r>
      <w:r w:rsidRPr="00733A74">
        <w:rPr>
          <w:b/>
        </w:rPr>
        <w:t>financial</w:t>
      </w:r>
      <w:r w:rsidRPr="00733A74">
        <w:t>”.</w:t>
      </w:r>
    </w:p>
    <w:p w14:paraId="78D45EB3" w14:textId="77777777" w:rsidR="00180E20" w:rsidRPr="00733A74" w:rsidRDefault="001A2FAB" w:rsidP="00733A74">
      <w:pPr>
        <w:pStyle w:val="ItemHead"/>
      </w:pPr>
      <w:r w:rsidRPr="00733A74">
        <w:t>57</w:t>
      </w:r>
      <w:r w:rsidR="00180E20" w:rsidRPr="00733A74">
        <w:t xml:space="preserve">  Subsections 820</w:t>
      </w:r>
      <w:r w:rsidR="00733A74">
        <w:noBreakHyphen/>
      </w:r>
      <w:r w:rsidR="00180E20" w:rsidRPr="00733A74">
        <w:t>185(1) and (2)</w:t>
      </w:r>
    </w:p>
    <w:p w14:paraId="0641FAE2" w14:textId="77777777" w:rsidR="00180E20" w:rsidRPr="00733A74" w:rsidRDefault="00180E20" w:rsidP="00733A74">
      <w:pPr>
        <w:pStyle w:val="Item"/>
      </w:pPr>
      <w:r w:rsidRPr="00733A74">
        <w:t>Repeal the subsections, substitute:</w:t>
      </w:r>
    </w:p>
    <w:p w14:paraId="2C425B56" w14:textId="77777777" w:rsidR="00180E20" w:rsidRPr="00733A74" w:rsidRDefault="00180E20" w:rsidP="00733A74">
      <w:pPr>
        <w:pStyle w:val="SubsectionHead"/>
      </w:pPr>
      <w:r w:rsidRPr="00733A74">
        <w:t>Thin capitalisation rule</w:t>
      </w:r>
    </w:p>
    <w:p w14:paraId="08B6C4AB" w14:textId="77777777" w:rsidR="00180E20" w:rsidRPr="00733A74" w:rsidRDefault="00180E20" w:rsidP="00733A74">
      <w:pPr>
        <w:pStyle w:val="subsection"/>
      </w:pPr>
      <w:r w:rsidRPr="00733A74">
        <w:tab/>
        <w:t>(1A)</w:t>
      </w:r>
      <w:r w:rsidRPr="00733A74">
        <w:tab/>
        <w:t>Subsection (1) applies if:</w:t>
      </w:r>
    </w:p>
    <w:p w14:paraId="66A3801A" w14:textId="77777777" w:rsidR="00180E20" w:rsidRPr="00733A74" w:rsidRDefault="00180E20" w:rsidP="00733A74">
      <w:pPr>
        <w:pStyle w:val="paragraph"/>
      </w:pPr>
      <w:r w:rsidRPr="00733A74">
        <w:tab/>
        <w:t>(a)</w:t>
      </w:r>
      <w:r w:rsidRPr="00733A74">
        <w:tab/>
        <w:t xml:space="preserve">an entity is an </w:t>
      </w:r>
      <w:r w:rsidR="00733A74" w:rsidRPr="00733A74">
        <w:rPr>
          <w:position w:val="6"/>
          <w:sz w:val="16"/>
        </w:rPr>
        <w:t>*</w:t>
      </w:r>
      <w:r w:rsidRPr="00733A74">
        <w:t>inward investing financial entity (non</w:t>
      </w:r>
      <w:r w:rsidR="00733A74">
        <w:noBreakHyphen/>
      </w:r>
      <w:r w:rsidRPr="00733A74">
        <w:t xml:space="preserve">ADI) (see </w:t>
      </w:r>
      <w:r w:rsidR="005F46BB" w:rsidRPr="00733A74">
        <w:t>subsection (</w:t>
      </w:r>
      <w:r w:rsidRPr="00733A74">
        <w:t xml:space="preserve">2)) for all of an income year, but is not also an </w:t>
      </w:r>
      <w:r w:rsidR="00733A74" w:rsidRPr="00733A74">
        <w:rPr>
          <w:position w:val="6"/>
          <w:sz w:val="16"/>
        </w:rPr>
        <w:t>*</w:t>
      </w:r>
      <w:r w:rsidRPr="00733A74">
        <w:t>outward investing financial entity (non</w:t>
      </w:r>
      <w:r w:rsidR="00733A74">
        <w:noBreakHyphen/>
      </w:r>
      <w:r w:rsidRPr="00733A74">
        <w:t>ADI) (see section 820</w:t>
      </w:r>
      <w:r w:rsidR="00733A74">
        <w:noBreakHyphen/>
      </w:r>
      <w:r w:rsidRPr="00733A74">
        <w:t>85) for all or any part of that year; and</w:t>
      </w:r>
    </w:p>
    <w:p w14:paraId="29765730" w14:textId="77777777" w:rsidR="00180E20" w:rsidRPr="00733A74" w:rsidRDefault="00180E20" w:rsidP="00733A74">
      <w:pPr>
        <w:pStyle w:val="paragraph"/>
      </w:pPr>
      <w:r w:rsidRPr="00733A74">
        <w:tab/>
        <w:t>(b)</w:t>
      </w:r>
      <w:r w:rsidRPr="00733A74">
        <w:tab/>
        <w:t>either:</w:t>
      </w:r>
    </w:p>
    <w:p w14:paraId="3BFB9BF0" w14:textId="64D0EA1D" w:rsidR="00180E20" w:rsidRPr="00733A74" w:rsidRDefault="00180E20" w:rsidP="00733A74">
      <w:pPr>
        <w:pStyle w:val="paragraphsub"/>
      </w:pPr>
      <w:r w:rsidRPr="00733A74">
        <w:tab/>
        <w:t>(</w:t>
      </w:r>
      <w:proofErr w:type="spellStart"/>
      <w:r w:rsidRPr="00733A74">
        <w:t>i</w:t>
      </w:r>
      <w:proofErr w:type="spellEnd"/>
      <w:r w:rsidRPr="00733A74">
        <w:t>)</w:t>
      </w:r>
      <w:r w:rsidRPr="00733A74">
        <w:tab/>
        <w:t xml:space="preserve">the entity has made a choice under </w:t>
      </w:r>
      <w:r w:rsidR="005F46BB" w:rsidRPr="00733A74">
        <w:t>subsection (</w:t>
      </w:r>
      <w:r w:rsidRPr="00733A74">
        <w:t>2</w:t>
      </w:r>
      <w:r w:rsidR="004C4E51">
        <w:t>C</w:t>
      </w:r>
      <w:r w:rsidRPr="00733A74">
        <w:t>) in relation to the income year; or</w:t>
      </w:r>
    </w:p>
    <w:p w14:paraId="3E9A1550" w14:textId="77777777" w:rsidR="00180E20" w:rsidRPr="00733A74" w:rsidRDefault="00180E20" w:rsidP="00733A74">
      <w:pPr>
        <w:pStyle w:val="paragraphsub"/>
      </w:pPr>
      <w:r w:rsidRPr="00733A74">
        <w:tab/>
        <w:t>(ii)</w:t>
      </w:r>
      <w:r w:rsidRPr="00733A74">
        <w:tab/>
        <w:t xml:space="preserve">otherwise—the entity’s </w:t>
      </w:r>
      <w:r w:rsidR="00733A74" w:rsidRPr="00733A74">
        <w:rPr>
          <w:position w:val="6"/>
          <w:sz w:val="16"/>
        </w:rPr>
        <w:t>*</w:t>
      </w:r>
      <w:r w:rsidRPr="00733A74">
        <w:t xml:space="preserve">adjusted average debt (see </w:t>
      </w:r>
      <w:r w:rsidR="005F46BB" w:rsidRPr="00733A74">
        <w:t>subsection (</w:t>
      </w:r>
      <w:r w:rsidRPr="00733A74">
        <w:t xml:space="preserve">3)) for the income year exceeds its </w:t>
      </w:r>
      <w:r w:rsidR="00733A74" w:rsidRPr="00733A74">
        <w:rPr>
          <w:position w:val="6"/>
          <w:sz w:val="16"/>
        </w:rPr>
        <w:t>*</w:t>
      </w:r>
      <w:r w:rsidRPr="00733A74">
        <w:t>maximum allowable debt (see section 820</w:t>
      </w:r>
      <w:r w:rsidR="00733A74">
        <w:noBreakHyphen/>
      </w:r>
      <w:r w:rsidRPr="00733A74">
        <w:t>190) for the income year.</w:t>
      </w:r>
    </w:p>
    <w:p w14:paraId="383070B6" w14:textId="77777777" w:rsidR="00180E20" w:rsidRPr="00733A74" w:rsidRDefault="00180E20" w:rsidP="00733A74">
      <w:pPr>
        <w:pStyle w:val="notetext"/>
      </w:pPr>
      <w:r w:rsidRPr="00733A74">
        <w:t>Note:</w:t>
      </w:r>
      <w:r w:rsidRPr="00733A74">
        <w:tab/>
        <w:t>This Subdivision does not apply if the total debt deductions of that entity and all its associate entities for that year are $2 million or less, see section 820</w:t>
      </w:r>
      <w:r w:rsidR="00733A74">
        <w:noBreakHyphen/>
      </w:r>
      <w:r w:rsidRPr="00733A74">
        <w:t>35.</w:t>
      </w:r>
    </w:p>
    <w:p w14:paraId="3560B702" w14:textId="77777777" w:rsidR="00180E20" w:rsidRPr="00733A74" w:rsidRDefault="00180E20" w:rsidP="00733A74">
      <w:pPr>
        <w:pStyle w:val="subsection"/>
      </w:pPr>
      <w:r w:rsidRPr="00733A74">
        <w:tab/>
        <w:t>(1)</w:t>
      </w:r>
      <w:r w:rsidRPr="00733A74">
        <w:tab/>
        <w:t>This subsection disallows:</w:t>
      </w:r>
    </w:p>
    <w:p w14:paraId="5A5986BD" w14:textId="77777777" w:rsidR="00180E20" w:rsidRPr="00733A74" w:rsidRDefault="00180E20" w:rsidP="00733A74">
      <w:pPr>
        <w:pStyle w:val="paragraph"/>
      </w:pPr>
      <w:r w:rsidRPr="00733A74">
        <w:tab/>
        <w:t>(a)</w:t>
      </w:r>
      <w:r w:rsidRPr="00733A74">
        <w:tab/>
        <w:t xml:space="preserve">if </w:t>
      </w:r>
      <w:r w:rsidR="00285945" w:rsidRPr="00733A74">
        <w:t>paragraph (</w:t>
      </w:r>
      <w:r w:rsidRPr="00733A74">
        <w:t>1A)(b)(</w:t>
      </w:r>
      <w:proofErr w:type="spellStart"/>
      <w:r w:rsidRPr="00733A74">
        <w:t>i</w:t>
      </w:r>
      <w:proofErr w:type="spellEnd"/>
      <w:r w:rsidRPr="00733A74">
        <w:t xml:space="preserve">) applies—all or part of the entity’s </w:t>
      </w:r>
      <w:r w:rsidR="00733A74" w:rsidRPr="00733A74">
        <w:rPr>
          <w:position w:val="6"/>
          <w:sz w:val="16"/>
        </w:rPr>
        <w:t>*</w:t>
      </w:r>
      <w:r w:rsidRPr="00733A74">
        <w:t>debt deductions for the income year; or</w:t>
      </w:r>
    </w:p>
    <w:p w14:paraId="3792F7A6" w14:textId="77777777" w:rsidR="00180E20" w:rsidRPr="00733A74" w:rsidRDefault="00180E20" w:rsidP="00733A74">
      <w:pPr>
        <w:pStyle w:val="paragraph"/>
      </w:pPr>
      <w:r w:rsidRPr="00733A74">
        <w:tab/>
        <w:t>(b)</w:t>
      </w:r>
      <w:r w:rsidRPr="00733A74">
        <w:tab/>
        <w:t xml:space="preserve">if </w:t>
      </w:r>
      <w:r w:rsidR="00285945" w:rsidRPr="00733A74">
        <w:t>paragraph (</w:t>
      </w:r>
      <w:r w:rsidRPr="00733A74">
        <w:t>1A)(b)(ii) applies—all or a part of each debt deduction of the entity for the income year.</w:t>
      </w:r>
    </w:p>
    <w:p w14:paraId="1C335FDE" w14:textId="77777777" w:rsidR="00180E20" w:rsidRPr="00733A74" w:rsidRDefault="00180E20" w:rsidP="00733A74">
      <w:pPr>
        <w:pStyle w:val="notetext"/>
      </w:pPr>
      <w:r w:rsidRPr="00733A74">
        <w:t>Note 1:</w:t>
      </w:r>
      <w:r w:rsidRPr="00733A74">
        <w:tab/>
        <w:t>To work out the amount to be disallowed, see section 820</w:t>
      </w:r>
      <w:r w:rsidR="00733A74">
        <w:noBreakHyphen/>
      </w:r>
      <w:r w:rsidRPr="00733A74">
        <w:t>220.</w:t>
      </w:r>
    </w:p>
    <w:p w14:paraId="79F182D7" w14:textId="77777777" w:rsidR="00180E20" w:rsidRPr="00733A74" w:rsidRDefault="00180E20" w:rsidP="00733A74">
      <w:pPr>
        <w:pStyle w:val="notetext"/>
      </w:pPr>
      <w:r w:rsidRPr="00733A74">
        <w:t>Note 2:</w:t>
      </w:r>
      <w:r w:rsidRPr="00733A74">
        <w:tab/>
        <w:t>For the rules that apply to an entity that is an outward investing financial entity (non</w:t>
      </w:r>
      <w:r w:rsidR="00733A74">
        <w:noBreakHyphen/>
      </w:r>
      <w:r w:rsidRPr="00733A74">
        <w:t>ADI) as well as an inward investing financial entity (non</w:t>
      </w:r>
      <w:r w:rsidR="00733A74">
        <w:noBreakHyphen/>
      </w:r>
      <w:r w:rsidRPr="00733A74">
        <w:t>ADI), see Subdivision 820</w:t>
      </w:r>
      <w:r w:rsidR="00733A74">
        <w:noBreakHyphen/>
      </w:r>
      <w:r w:rsidRPr="00733A74">
        <w:t>B.</w:t>
      </w:r>
    </w:p>
    <w:p w14:paraId="41355EFA" w14:textId="77777777" w:rsidR="00180E20" w:rsidRPr="00733A74" w:rsidRDefault="00180E20" w:rsidP="00733A74">
      <w:pPr>
        <w:pStyle w:val="notetext"/>
      </w:pPr>
      <w:r w:rsidRPr="00733A74">
        <w:t>Note 3:</w:t>
      </w:r>
      <w:r w:rsidRPr="00733A74">
        <w:tab/>
        <w:t>For the rules that apply to an entity that is an inward investing financial entity (non</w:t>
      </w:r>
      <w:r w:rsidR="00733A74">
        <w:noBreakHyphen/>
      </w:r>
      <w:r w:rsidRPr="00733A74">
        <w:t>ADI) for only a part of an income year, see section 820</w:t>
      </w:r>
      <w:r w:rsidR="00733A74">
        <w:noBreakHyphen/>
      </w:r>
      <w:r w:rsidRPr="00733A74">
        <w:t xml:space="preserve">225 in conjunction with </w:t>
      </w:r>
      <w:r w:rsidR="005F46BB" w:rsidRPr="00733A74">
        <w:t>subsection (</w:t>
      </w:r>
      <w:r w:rsidRPr="00733A74">
        <w:t>2) of this section.</w:t>
      </w:r>
    </w:p>
    <w:p w14:paraId="378973D0" w14:textId="77777777" w:rsidR="00180E20" w:rsidRPr="00733A74" w:rsidRDefault="00180E20" w:rsidP="00733A74">
      <w:pPr>
        <w:pStyle w:val="notetext"/>
      </w:pPr>
      <w:r w:rsidRPr="00733A74">
        <w:t>Note 4:</w:t>
      </w:r>
      <w:r w:rsidRPr="00733A74">
        <w:tab/>
        <w:t>To calculate an average value for the purposes of this Division, see Subdivision 820</w:t>
      </w:r>
      <w:r w:rsidR="00733A74">
        <w:noBreakHyphen/>
      </w:r>
      <w:r w:rsidRPr="00733A74">
        <w:t>G.</w:t>
      </w:r>
    </w:p>
    <w:p w14:paraId="2F2CC7FB" w14:textId="77777777" w:rsidR="00180E20" w:rsidRPr="00733A74" w:rsidRDefault="00180E20" w:rsidP="00733A74">
      <w:pPr>
        <w:pStyle w:val="notetext"/>
      </w:pPr>
      <w:r w:rsidRPr="00733A74">
        <w:t>Note 5:</w:t>
      </w:r>
      <w:r w:rsidRPr="00733A74">
        <w:tab/>
        <w:t xml:space="preserve">A consolidated group or </w:t>
      </w:r>
      <w:proofErr w:type="spellStart"/>
      <w:r w:rsidRPr="00733A74">
        <w:t>MEC</w:t>
      </w:r>
      <w:proofErr w:type="spellEnd"/>
      <w:r w:rsidRPr="00733A74">
        <w:t xml:space="preserve"> group may be an inward investing financial entity (non</w:t>
      </w:r>
      <w:r w:rsidR="00733A74">
        <w:noBreakHyphen/>
      </w:r>
      <w:r w:rsidRPr="00733A74">
        <w:t>ADI) to which this Subdivision applies: see Subdivisions 820</w:t>
      </w:r>
      <w:r w:rsidR="00733A74">
        <w:noBreakHyphen/>
      </w:r>
      <w:r w:rsidRPr="00733A74">
        <w:t>FA and 820</w:t>
      </w:r>
      <w:r w:rsidR="00733A74">
        <w:noBreakHyphen/>
      </w:r>
      <w:r w:rsidRPr="00733A74">
        <w:t>FB.</w:t>
      </w:r>
    </w:p>
    <w:p w14:paraId="6400C4B8" w14:textId="77777777" w:rsidR="00180E20" w:rsidRPr="00733A74" w:rsidRDefault="00180E20" w:rsidP="00733A74">
      <w:pPr>
        <w:pStyle w:val="SubsectionHead"/>
      </w:pPr>
      <w:r w:rsidRPr="00733A74">
        <w:t>Inward investing financial entity (non</w:t>
      </w:r>
      <w:r w:rsidR="00733A74">
        <w:noBreakHyphen/>
      </w:r>
      <w:r w:rsidRPr="00733A74">
        <w:t>ADI)</w:t>
      </w:r>
    </w:p>
    <w:p w14:paraId="0C87AD33" w14:textId="77777777" w:rsidR="00180E20" w:rsidRPr="00733A74" w:rsidRDefault="00180E20" w:rsidP="00733A74">
      <w:pPr>
        <w:pStyle w:val="subsection"/>
      </w:pPr>
      <w:r w:rsidRPr="00733A74">
        <w:tab/>
        <w:t>(2)</w:t>
      </w:r>
      <w:r w:rsidRPr="00733A74">
        <w:tab/>
        <w:t xml:space="preserve">The entity is an </w:t>
      </w:r>
      <w:r w:rsidRPr="00733A74">
        <w:rPr>
          <w:b/>
          <w:i/>
        </w:rPr>
        <w:t>inward investing financial entity (non</w:t>
      </w:r>
      <w:r w:rsidR="00733A74">
        <w:rPr>
          <w:b/>
          <w:i/>
        </w:rPr>
        <w:noBreakHyphen/>
      </w:r>
      <w:r w:rsidRPr="00733A74">
        <w:rPr>
          <w:b/>
          <w:i/>
        </w:rPr>
        <w:t xml:space="preserve">ADI) </w:t>
      </w:r>
      <w:r w:rsidRPr="00733A74">
        <w:t>for a period that is all or a part of an income year if, and only if, it is:</w:t>
      </w:r>
    </w:p>
    <w:p w14:paraId="4C0C35A6" w14:textId="77777777" w:rsidR="00180E20" w:rsidRPr="00733A74" w:rsidRDefault="00180E20" w:rsidP="00733A74">
      <w:pPr>
        <w:pStyle w:val="paragraph"/>
      </w:pPr>
      <w:r w:rsidRPr="00733A74">
        <w:tab/>
        <w:t>(b)</w:t>
      </w:r>
      <w:r w:rsidRPr="00733A74">
        <w:tab/>
        <w:t xml:space="preserve">an </w:t>
      </w:r>
      <w:r w:rsidR="00733A74" w:rsidRPr="00733A74">
        <w:rPr>
          <w:position w:val="6"/>
          <w:sz w:val="16"/>
        </w:rPr>
        <w:t>*</w:t>
      </w:r>
      <w:r w:rsidRPr="00733A74">
        <w:t xml:space="preserve">inward investment vehicle (financial) for that period (as set out in </w:t>
      </w:r>
      <w:r w:rsidR="00285945" w:rsidRPr="00733A74">
        <w:t>item 1</w:t>
      </w:r>
      <w:r w:rsidRPr="00733A74">
        <w:t xml:space="preserve"> of the following table); or</w:t>
      </w:r>
    </w:p>
    <w:p w14:paraId="0B72FD05" w14:textId="77777777" w:rsidR="00180E20" w:rsidRPr="00733A74" w:rsidRDefault="00180E20" w:rsidP="00733A74">
      <w:pPr>
        <w:pStyle w:val="paragraph"/>
      </w:pPr>
      <w:r w:rsidRPr="00733A74">
        <w:tab/>
        <w:t>(d)</w:t>
      </w:r>
      <w:r w:rsidRPr="00733A74">
        <w:tab/>
        <w:t xml:space="preserve">an </w:t>
      </w:r>
      <w:r w:rsidR="00733A74" w:rsidRPr="00733A74">
        <w:rPr>
          <w:position w:val="6"/>
          <w:sz w:val="16"/>
        </w:rPr>
        <w:t>*</w:t>
      </w:r>
      <w:r w:rsidRPr="00733A74">
        <w:t>inward investor (financial) for that period (as set out in item 2 of that table).</w:t>
      </w:r>
    </w:p>
    <w:p w14:paraId="556168E1" w14:textId="77777777" w:rsidR="00180E20" w:rsidRPr="00733A74" w:rsidRDefault="00180E20" w:rsidP="00733A74">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14"/>
        <w:gridCol w:w="2546"/>
        <w:gridCol w:w="1913"/>
        <w:gridCol w:w="1914"/>
      </w:tblGrid>
      <w:tr w:rsidR="00180E20" w:rsidRPr="00733A74" w14:paraId="7193E064" w14:textId="77777777" w:rsidTr="00EA294C">
        <w:trPr>
          <w:cantSplit/>
          <w:tblHeader/>
        </w:trPr>
        <w:tc>
          <w:tcPr>
            <w:tcW w:w="7087" w:type="dxa"/>
            <w:gridSpan w:val="4"/>
            <w:tcBorders>
              <w:top w:val="single" w:sz="12" w:space="0" w:color="auto"/>
              <w:left w:val="nil"/>
              <w:bottom w:val="nil"/>
              <w:right w:val="nil"/>
            </w:tcBorders>
          </w:tcPr>
          <w:p w14:paraId="15016532" w14:textId="77777777" w:rsidR="00180E20" w:rsidRPr="00733A74" w:rsidRDefault="00180E20" w:rsidP="00733A74">
            <w:pPr>
              <w:pStyle w:val="Tabletext"/>
              <w:keepNext/>
              <w:keepLines/>
            </w:pPr>
            <w:r w:rsidRPr="00733A74">
              <w:rPr>
                <w:b/>
              </w:rPr>
              <w:t>Inward investing financial entity (non</w:t>
            </w:r>
            <w:r w:rsidR="00733A74">
              <w:rPr>
                <w:b/>
              </w:rPr>
              <w:noBreakHyphen/>
            </w:r>
            <w:r w:rsidRPr="00733A74">
              <w:rPr>
                <w:b/>
              </w:rPr>
              <w:t>ADI)</w:t>
            </w:r>
          </w:p>
        </w:tc>
      </w:tr>
      <w:tr w:rsidR="00180E20" w:rsidRPr="00733A74" w14:paraId="51315FA4" w14:textId="77777777" w:rsidTr="00EA294C">
        <w:trPr>
          <w:cantSplit/>
          <w:tblHeader/>
        </w:trPr>
        <w:tc>
          <w:tcPr>
            <w:tcW w:w="714" w:type="dxa"/>
            <w:tcBorders>
              <w:top w:val="single" w:sz="6" w:space="0" w:color="auto"/>
              <w:left w:val="nil"/>
              <w:bottom w:val="single" w:sz="12" w:space="0" w:color="auto"/>
              <w:right w:val="nil"/>
            </w:tcBorders>
          </w:tcPr>
          <w:p w14:paraId="51144321" w14:textId="77777777" w:rsidR="00180E20" w:rsidRPr="00733A74" w:rsidRDefault="00180E20" w:rsidP="00733A74">
            <w:pPr>
              <w:pStyle w:val="Tabletext"/>
              <w:keepNext/>
              <w:keepLines/>
            </w:pPr>
            <w:r w:rsidRPr="00733A74">
              <w:rPr>
                <w:b/>
              </w:rPr>
              <w:t>Item</w:t>
            </w:r>
          </w:p>
        </w:tc>
        <w:tc>
          <w:tcPr>
            <w:tcW w:w="2546" w:type="dxa"/>
            <w:tcBorders>
              <w:top w:val="single" w:sz="6" w:space="0" w:color="auto"/>
              <w:left w:val="nil"/>
              <w:bottom w:val="single" w:sz="12" w:space="0" w:color="auto"/>
              <w:right w:val="nil"/>
            </w:tcBorders>
          </w:tcPr>
          <w:p w14:paraId="11602AEC" w14:textId="77777777" w:rsidR="00180E20" w:rsidRPr="00733A74" w:rsidRDefault="00180E20" w:rsidP="00733A74">
            <w:pPr>
              <w:pStyle w:val="Tabletext"/>
              <w:keepNext/>
              <w:keepLines/>
            </w:pPr>
            <w:r w:rsidRPr="00733A74">
              <w:rPr>
                <w:b/>
              </w:rPr>
              <w:t>If the entity is a:</w:t>
            </w:r>
          </w:p>
        </w:tc>
        <w:tc>
          <w:tcPr>
            <w:tcW w:w="1913" w:type="dxa"/>
            <w:tcBorders>
              <w:top w:val="single" w:sz="6" w:space="0" w:color="auto"/>
              <w:left w:val="nil"/>
              <w:bottom w:val="single" w:sz="12" w:space="0" w:color="auto"/>
              <w:right w:val="nil"/>
            </w:tcBorders>
          </w:tcPr>
          <w:p w14:paraId="315B62B9" w14:textId="77777777" w:rsidR="00180E20" w:rsidRPr="00733A74" w:rsidRDefault="00180E20" w:rsidP="00733A74">
            <w:pPr>
              <w:pStyle w:val="Tabletext"/>
              <w:keepNext/>
              <w:keepLines/>
            </w:pPr>
            <w:r w:rsidRPr="00733A74">
              <w:rPr>
                <w:b/>
              </w:rPr>
              <w:t>and the entity:</w:t>
            </w:r>
          </w:p>
        </w:tc>
        <w:tc>
          <w:tcPr>
            <w:tcW w:w="1914" w:type="dxa"/>
            <w:tcBorders>
              <w:top w:val="single" w:sz="6" w:space="0" w:color="auto"/>
              <w:left w:val="nil"/>
              <w:bottom w:val="single" w:sz="12" w:space="0" w:color="auto"/>
              <w:right w:val="nil"/>
            </w:tcBorders>
          </w:tcPr>
          <w:p w14:paraId="19E71585" w14:textId="77777777" w:rsidR="00180E20" w:rsidRPr="00733A74" w:rsidRDefault="00180E20" w:rsidP="00733A74">
            <w:pPr>
              <w:pStyle w:val="Tabletext"/>
              <w:keepNext/>
              <w:keepLines/>
            </w:pPr>
            <w:r w:rsidRPr="00733A74">
              <w:rPr>
                <w:b/>
              </w:rPr>
              <w:t>the entity is an:</w:t>
            </w:r>
          </w:p>
        </w:tc>
      </w:tr>
      <w:tr w:rsidR="00180E20" w:rsidRPr="00733A74" w14:paraId="645551D9" w14:textId="77777777" w:rsidTr="00EA294C">
        <w:trPr>
          <w:cantSplit/>
        </w:trPr>
        <w:tc>
          <w:tcPr>
            <w:tcW w:w="714" w:type="dxa"/>
            <w:tcBorders>
              <w:top w:val="single" w:sz="12" w:space="0" w:color="auto"/>
              <w:left w:val="nil"/>
              <w:bottom w:val="single" w:sz="2" w:space="0" w:color="auto"/>
              <w:right w:val="nil"/>
            </w:tcBorders>
            <w:shd w:val="clear" w:color="auto" w:fill="auto"/>
          </w:tcPr>
          <w:p w14:paraId="6E2EE5A0" w14:textId="77777777" w:rsidR="00180E20" w:rsidRPr="00733A74" w:rsidRDefault="00180E20" w:rsidP="00733A74">
            <w:pPr>
              <w:pStyle w:val="Tabletext"/>
            </w:pPr>
            <w:r w:rsidRPr="00733A74">
              <w:t>1</w:t>
            </w:r>
          </w:p>
        </w:tc>
        <w:tc>
          <w:tcPr>
            <w:tcW w:w="2546" w:type="dxa"/>
            <w:tcBorders>
              <w:top w:val="single" w:sz="12" w:space="0" w:color="auto"/>
              <w:left w:val="nil"/>
              <w:bottom w:val="single" w:sz="2" w:space="0" w:color="auto"/>
              <w:right w:val="nil"/>
            </w:tcBorders>
            <w:shd w:val="clear" w:color="auto" w:fill="auto"/>
          </w:tcPr>
          <w:p w14:paraId="182C1D2B" w14:textId="77777777" w:rsidR="00180E20" w:rsidRPr="00733A74" w:rsidRDefault="00733A74" w:rsidP="00733A74">
            <w:pPr>
              <w:pStyle w:val="Tabletext"/>
            </w:pPr>
            <w:r w:rsidRPr="00733A74">
              <w:rPr>
                <w:position w:val="6"/>
                <w:sz w:val="16"/>
              </w:rPr>
              <w:t>*</w:t>
            </w:r>
            <w:r w:rsidR="00180E20" w:rsidRPr="00733A74">
              <w:t>foreign controlled Australian entity throughout a period that is all or a part of an income year</w:t>
            </w:r>
          </w:p>
        </w:tc>
        <w:tc>
          <w:tcPr>
            <w:tcW w:w="1913" w:type="dxa"/>
            <w:tcBorders>
              <w:top w:val="single" w:sz="12" w:space="0" w:color="auto"/>
              <w:left w:val="nil"/>
              <w:bottom w:val="single" w:sz="2" w:space="0" w:color="auto"/>
              <w:right w:val="nil"/>
            </w:tcBorders>
            <w:shd w:val="clear" w:color="auto" w:fill="auto"/>
          </w:tcPr>
          <w:p w14:paraId="6F67BFC7" w14:textId="77777777" w:rsidR="00180E20" w:rsidRPr="00733A74" w:rsidRDefault="00180E20" w:rsidP="00733A74">
            <w:pPr>
              <w:pStyle w:val="Tabletext"/>
            </w:pPr>
            <w:r w:rsidRPr="00733A74">
              <w:t xml:space="preserve">is a </w:t>
            </w:r>
            <w:r w:rsidR="00733A74" w:rsidRPr="00733A74">
              <w:rPr>
                <w:position w:val="6"/>
                <w:sz w:val="16"/>
              </w:rPr>
              <w:t>*</w:t>
            </w:r>
            <w:r w:rsidRPr="00733A74">
              <w:t>financial entity throughout that period</w:t>
            </w:r>
          </w:p>
        </w:tc>
        <w:tc>
          <w:tcPr>
            <w:tcW w:w="1914" w:type="dxa"/>
            <w:tcBorders>
              <w:top w:val="single" w:sz="12" w:space="0" w:color="auto"/>
              <w:left w:val="nil"/>
              <w:bottom w:val="single" w:sz="2" w:space="0" w:color="auto"/>
              <w:right w:val="nil"/>
            </w:tcBorders>
            <w:shd w:val="clear" w:color="auto" w:fill="auto"/>
          </w:tcPr>
          <w:p w14:paraId="7A35283B" w14:textId="77777777" w:rsidR="00180E20" w:rsidRPr="00733A74" w:rsidRDefault="00180E20" w:rsidP="00733A74">
            <w:pPr>
              <w:pStyle w:val="Tabletext"/>
            </w:pPr>
            <w:r w:rsidRPr="00733A74">
              <w:rPr>
                <w:b/>
                <w:i/>
              </w:rPr>
              <w:t xml:space="preserve">inward investment vehicle (financial) </w:t>
            </w:r>
            <w:r w:rsidRPr="00733A74">
              <w:t>for that period</w:t>
            </w:r>
          </w:p>
        </w:tc>
      </w:tr>
      <w:tr w:rsidR="00180E20" w:rsidRPr="00733A74" w14:paraId="538ED35C" w14:textId="77777777" w:rsidTr="00EA294C">
        <w:trPr>
          <w:cantSplit/>
        </w:trPr>
        <w:tc>
          <w:tcPr>
            <w:tcW w:w="714" w:type="dxa"/>
            <w:tcBorders>
              <w:top w:val="single" w:sz="2" w:space="0" w:color="auto"/>
              <w:left w:val="nil"/>
              <w:bottom w:val="single" w:sz="12" w:space="0" w:color="auto"/>
              <w:right w:val="nil"/>
            </w:tcBorders>
          </w:tcPr>
          <w:p w14:paraId="3831D9C2" w14:textId="77777777" w:rsidR="00180E20" w:rsidRPr="00733A74" w:rsidRDefault="00180E20" w:rsidP="00733A74">
            <w:pPr>
              <w:pStyle w:val="Tabletext"/>
            </w:pPr>
            <w:r w:rsidRPr="00733A74">
              <w:t>2</w:t>
            </w:r>
          </w:p>
        </w:tc>
        <w:tc>
          <w:tcPr>
            <w:tcW w:w="2546" w:type="dxa"/>
            <w:tcBorders>
              <w:top w:val="single" w:sz="2" w:space="0" w:color="auto"/>
              <w:left w:val="nil"/>
              <w:bottom w:val="single" w:sz="12" w:space="0" w:color="auto"/>
              <w:right w:val="nil"/>
            </w:tcBorders>
          </w:tcPr>
          <w:p w14:paraId="6B7BBED7" w14:textId="77777777" w:rsidR="00180E20" w:rsidRPr="00733A74" w:rsidRDefault="00733A74" w:rsidP="00733A74">
            <w:pPr>
              <w:pStyle w:val="Tabletext"/>
            </w:pPr>
            <w:r w:rsidRPr="00733A74">
              <w:rPr>
                <w:position w:val="6"/>
                <w:sz w:val="16"/>
              </w:rPr>
              <w:t>*</w:t>
            </w:r>
            <w:r w:rsidR="00180E20" w:rsidRPr="00733A74">
              <w:t>foreign entity throughout a period that is all or a part of an income year</w:t>
            </w:r>
          </w:p>
        </w:tc>
        <w:tc>
          <w:tcPr>
            <w:tcW w:w="1913" w:type="dxa"/>
            <w:tcBorders>
              <w:top w:val="single" w:sz="2" w:space="0" w:color="auto"/>
              <w:left w:val="nil"/>
              <w:bottom w:val="single" w:sz="12" w:space="0" w:color="auto"/>
              <w:right w:val="nil"/>
            </w:tcBorders>
          </w:tcPr>
          <w:p w14:paraId="0555365F" w14:textId="77777777" w:rsidR="00180E20" w:rsidRPr="00733A74" w:rsidRDefault="00180E20" w:rsidP="00733A74">
            <w:pPr>
              <w:pStyle w:val="Tabletext"/>
            </w:pPr>
            <w:r w:rsidRPr="00733A74">
              <w:t xml:space="preserve">is a </w:t>
            </w:r>
            <w:r w:rsidR="00733A74" w:rsidRPr="00733A74">
              <w:rPr>
                <w:position w:val="6"/>
                <w:sz w:val="16"/>
              </w:rPr>
              <w:t>*</w:t>
            </w:r>
            <w:r w:rsidRPr="00733A74">
              <w:t>financial entity throughout that period</w:t>
            </w:r>
          </w:p>
        </w:tc>
        <w:tc>
          <w:tcPr>
            <w:tcW w:w="1914" w:type="dxa"/>
            <w:tcBorders>
              <w:top w:val="single" w:sz="2" w:space="0" w:color="auto"/>
              <w:left w:val="nil"/>
              <w:bottom w:val="single" w:sz="12" w:space="0" w:color="auto"/>
              <w:right w:val="nil"/>
            </w:tcBorders>
          </w:tcPr>
          <w:p w14:paraId="31137C28" w14:textId="77777777" w:rsidR="00180E20" w:rsidRPr="00733A74" w:rsidRDefault="00180E20" w:rsidP="00733A74">
            <w:pPr>
              <w:pStyle w:val="Tabletext"/>
            </w:pPr>
            <w:r w:rsidRPr="00733A74">
              <w:rPr>
                <w:b/>
                <w:i/>
              </w:rPr>
              <w:t xml:space="preserve">inward investor (financial) </w:t>
            </w:r>
            <w:r w:rsidRPr="00733A74">
              <w:t>for that period</w:t>
            </w:r>
          </w:p>
        </w:tc>
      </w:tr>
    </w:tbl>
    <w:p w14:paraId="294F5F8B" w14:textId="77777777" w:rsidR="00180E20" w:rsidRPr="00733A74" w:rsidRDefault="00180E20" w:rsidP="00733A74">
      <w:pPr>
        <w:pStyle w:val="notetext"/>
      </w:pPr>
      <w:r w:rsidRPr="00733A74">
        <w:t>Note 1:</w:t>
      </w:r>
      <w:r w:rsidRPr="00733A74">
        <w:tab/>
        <w:t>To determine whether an entity is a foreign controlled Australian entity, see Subdivision 820</w:t>
      </w:r>
      <w:r w:rsidR="00733A74">
        <w:noBreakHyphen/>
      </w:r>
      <w:r w:rsidRPr="00733A74">
        <w:t>H.</w:t>
      </w:r>
    </w:p>
    <w:p w14:paraId="65111948" w14:textId="77777777" w:rsidR="00180E20" w:rsidRPr="00733A74" w:rsidRDefault="00180E20" w:rsidP="00733A74">
      <w:pPr>
        <w:pStyle w:val="notetext"/>
      </w:pPr>
      <w:r w:rsidRPr="00733A74">
        <w:t>Note 2:</w:t>
      </w:r>
      <w:r w:rsidRPr="00733A74">
        <w:tab/>
        <w:t>An entity covered by item 2 of the table may be required to keep certain records, see Subdivision 820</w:t>
      </w:r>
      <w:r w:rsidR="00733A74">
        <w:noBreakHyphen/>
      </w:r>
      <w:r w:rsidRPr="00733A74">
        <w:t>L.</w:t>
      </w:r>
    </w:p>
    <w:p w14:paraId="5C03CB6D" w14:textId="77777777" w:rsidR="00180E20" w:rsidRPr="00733A74" w:rsidRDefault="00180E20" w:rsidP="00733A74">
      <w:pPr>
        <w:pStyle w:val="subsection"/>
      </w:pPr>
      <w:r w:rsidRPr="00733A74">
        <w:tab/>
        <w:t>(2A)</w:t>
      </w:r>
      <w:r w:rsidRPr="00733A74">
        <w:tab/>
        <w:t xml:space="preserve">However, the entity is </w:t>
      </w:r>
      <w:r w:rsidRPr="00733A74">
        <w:rPr>
          <w:i/>
        </w:rPr>
        <w:t>not</w:t>
      </w:r>
      <w:r w:rsidRPr="00733A74">
        <w:t xml:space="preserve"> an </w:t>
      </w:r>
      <w:r w:rsidRPr="00733A74">
        <w:rPr>
          <w:b/>
          <w:i/>
        </w:rPr>
        <w:t>inward investing financial entity (non</w:t>
      </w:r>
      <w:r w:rsidR="00733A74">
        <w:rPr>
          <w:b/>
          <w:i/>
        </w:rPr>
        <w:noBreakHyphen/>
      </w:r>
      <w:r w:rsidRPr="00733A74">
        <w:rPr>
          <w:b/>
          <w:i/>
        </w:rPr>
        <w:t xml:space="preserve">ADI) </w:t>
      </w:r>
      <w:r w:rsidRPr="00733A74">
        <w:t xml:space="preserve">for a period that is all or a part of an income year if it is a </w:t>
      </w:r>
      <w:r w:rsidR="00733A74" w:rsidRPr="00733A74">
        <w:rPr>
          <w:position w:val="6"/>
          <w:sz w:val="16"/>
        </w:rPr>
        <w:t>*</w:t>
      </w:r>
      <w:r w:rsidRPr="00733A74">
        <w:t>general class investor for that year.</w:t>
      </w:r>
    </w:p>
    <w:p w14:paraId="18A0007F" w14:textId="77777777" w:rsidR="00180E20" w:rsidRPr="00733A74" w:rsidRDefault="00180E20" w:rsidP="00733A74">
      <w:pPr>
        <w:pStyle w:val="subsection"/>
      </w:pPr>
      <w:r w:rsidRPr="00733A74">
        <w:tab/>
        <w:t>(2B)</w:t>
      </w:r>
      <w:r w:rsidRPr="00733A74">
        <w:tab/>
        <w:t>Subsection (2A) does not apply for the purposes of subsection 820</w:t>
      </w:r>
      <w:r w:rsidR="00733A74">
        <w:noBreakHyphen/>
      </w:r>
      <w:r w:rsidRPr="00733A74">
        <w:t xml:space="preserve">46(2) (definition of </w:t>
      </w:r>
      <w:r w:rsidRPr="00733A74">
        <w:rPr>
          <w:b/>
          <w:i/>
        </w:rPr>
        <w:t>general class investor</w:t>
      </w:r>
      <w:r w:rsidRPr="00733A74">
        <w:t>).</w:t>
      </w:r>
    </w:p>
    <w:p w14:paraId="4D3FD131" w14:textId="77777777" w:rsidR="00180E20" w:rsidRPr="00733A74" w:rsidRDefault="00180E20" w:rsidP="00733A74">
      <w:pPr>
        <w:pStyle w:val="subsection"/>
      </w:pPr>
      <w:r w:rsidRPr="00733A74">
        <w:tab/>
        <w:t>(2C)</w:t>
      </w:r>
      <w:r w:rsidRPr="00733A74">
        <w:tab/>
        <w:t xml:space="preserve">An entity that is an </w:t>
      </w:r>
      <w:r w:rsidR="00733A74" w:rsidRPr="00733A74">
        <w:rPr>
          <w:position w:val="6"/>
          <w:sz w:val="16"/>
        </w:rPr>
        <w:t>*</w:t>
      </w:r>
      <w:r w:rsidRPr="00733A74">
        <w:t>inward investing financial entity (non</w:t>
      </w:r>
      <w:r w:rsidR="00733A74">
        <w:noBreakHyphen/>
      </w:r>
      <w:r w:rsidRPr="00733A74">
        <w:t>ADI) for a period that is all or part of an income year may make a choice under this subsection to apply the third party debt test in relation to that income year.</w:t>
      </w:r>
    </w:p>
    <w:p w14:paraId="24492277" w14:textId="77777777" w:rsidR="00180E20" w:rsidRPr="00733A74" w:rsidRDefault="00180E20" w:rsidP="00733A74">
      <w:pPr>
        <w:pStyle w:val="subsection"/>
      </w:pPr>
      <w:r w:rsidRPr="00733A74">
        <w:tab/>
        <w:t>(2D)</w:t>
      </w:r>
      <w:r w:rsidRPr="00733A74">
        <w:tab/>
        <w:t>Section 820</w:t>
      </w:r>
      <w:r w:rsidR="00733A74">
        <w:noBreakHyphen/>
      </w:r>
      <w:r w:rsidRPr="00733A74">
        <w:t xml:space="preserve">47 applies in relation to a choice under </w:t>
      </w:r>
      <w:r w:rsidR="005F46BB" w:rsidRPr="00733A74">
        <w:t>subsection (</w:t>
      </w:r>
      <w:r w:rsidRPr="00733A74">
        <w:t>2C) in the same way that it applies in relation to a choice under subsection 820</w:t>
      </w:r>
      <w:r w:rsidR="00733A74">
        <w:noBreakHyphen/>
      </w:r>
      <w:r w:rsidRPr="00733A74">
        <w:t>46(3) or (4).</w:t>
      </w:r>
    </w:p>
    <w:p w14:paraId="573FC810" w14:textId="77777777" w:rsidR="00180E20" w:rsidRPr="00733A74" w:rsidRDefault="001A2FAB" w:rsidP="00733A74">
      <w:pPr>
        <w:pStyle w:val="ItemHead"/>
      </w:pPr>
      <w:r w:rsidRPr="00733A74">
        <w:t>58</w:t>
      </w:r>
      <w:r w:rsidR="00180E20" w:rsidRPr="00733A74">
        <w:t xml:space="preserve">  Subsection 820</w:t>
      </w:r>
      <w:r w:rsidR="00733A74">
        <w:noBreakHyphen/>
      </w:r>
      <w:r w:rsidR="00180E20" w:rsidRPr="00733A74">
        <w:t xml:space="preserve">185(3) (method statement, step 2, </w:t>
      </w:r>
      <w:r w:rsidR="00285945" w:rsidRPr="00733A74">
        <w:t>paragraph (</w:t>
      </w:r>
      <w:r w:rsidR="00180E20" w:rsidRPr="00733A74">
        <w:t>a))</w:t>
      </w:r>
    </w:p>
    <w:p w14:paraId="44EAEF25" w14:textId="77777777" w:rsidR="00180E20" w:rsidRPr="00733A74" w:rsidRDefault="00180E20" w:rsidP="00733A74">
      <w:pPr>
        <w:pStyle w:val="Item"/>
      </w:pPr>
      <w:r w:rsidRPr="00733A74">
        <w:t xml:space="preserve">Omit “an </w:t>
      </w:r>
      <w:r w:rsidR="00733A74" w:rsidRPr="00733A74">
        <w:rPr>
          <w:position w:val="6"/>
          <w:sz w:val="16"/>
        </w:rPr>
        <w:t>*</w:t>
      </w:r>
      <w:r w:rsidRPr="00733A74">
        <w:t>inward investment vehicle (general) or”.</w:t>
      </w:r>
    </w:p>
    <w:p w14:paraId="03E53669" w14:textId="77777777" w:rsidR="00180E20" w:rsidRPr="00733A74" w:rsidRDefault="001A2FAB" w:rsidP="00733A74">
      <w:pPr>
        <w:pStyle w:val="ItemHead"/>
      </w:pPr>
      <w:r w:rsidRPr="00733A74">
        <w:t>59</w:t>
      </w:r>
      <w:r w:rsidR="00180E20" w:rsidRPr="00733A74">
        <w:t xml:space="preserve">  Subsection 820</w:t>
      </w:r>
      <w:r w:rsidR="00733A74">
        <w:noBreakHyphen/>
      </w:r>
      <w:r w:rsidR="00180E20" w:rsidRPr="00733A74">
        <w:t xml:space="preserve">185(3) (method statement, step 2, </w:t>
      </w:r>
      <w:r w:rsidR="00285945" w:rsidRPr="00733A74">
        <w:t>paragraph (</w:t>
      </w:r>
      <w:r w:rsidR="00180E20" w:rsidRPr="00733A74">
        <w:t>b))</w:t>
      </w:r>
    </w:p>
    <w:p w14:paraId="0B651711" w14:textId="77777777" w:rsidR="00180E20" w:rsidRPr="00733A74" w:rsidRDefault="00180E20" w:rsidP="00733A74">
      <w:pPr>
        <w:pStyle w:val="Item"/>
      </w:pPr>
      <w:r w:rsidRPr="00733A74">
        <w:t xml:space="preserve">Omit “an </w:t>
      </w:r>
      <w:r w:rsidR="00733A74" w:rsidRPr="00733A74">
        <w:rPr>
          <w:position w:val="6"/>
          <w:sz w:val="16"/>
        </w:rPr>
        <w:t>*</w:t>
      </w:r>
      <w:r w:rsidRPr="00733A74">
        <w:t>inward investor (general) or”.</w:t>
      </w:r>
    </w:p>
    <w:p w14:paraId="40328E24" w14:textId="77777777" w:rsidR="00180E20" w:rsidRPr="00733A74" w:rsidRDefault="001A2FAB" w:rsidP="00733A74">
      <w:pPr>
        <w:pStyle w:val="ItemHead"/>
      </w:pPr>
      <w:r w:rsidRPr="00733A74">
        <w:t>60</w:t>
      </w:r>
      <w:r w:rsidR="00180E20" w:rsidRPr="00733A74">
        <w:t xml:space="preserve">  Paragraph 820</w:t>
      </w:r>
      <w:r w:rsidR="00733A74">
        <w:noBreakHyphen/>
      </w:r>
      <w:r w:rsidR="00180E20" w:rsidRPr="00733A74">
        <w:t>190(1)(b)</w:t>
      </w:r>
    </w:p>
    <w:p w14:paraId="6E83BFEF" w14:textId="77777777" w:rsidR="00180E20" w:rsidRPr="00733A74" w:rsidRDefault="00180E20" w:rsidP="00733A74">
      <w:pPr>
        <w:pStyle w:val="Item"/>
      </w:pPr>
      <w:r w:rsidRPr="00733A74">
        <w:t>Repeal the paragraph.</w:t>
      </w:r>
    </w:p>
    <w:p w14:paraId="4F673141" w14:textId="77777777" w:rsidR="00180E20" w:rsidRPr="00733A74" w:rsidRDefault="001A2FAB" w:rsidP="00733A74">
      <w:pPr>
        <w:pStyle w:val="ItemHead"/>
      </w:pPr>
      <w:r w:rsidRPr="00733A74">
        <w:t>61</w:t>
      </w:r>
      <w:r w:rsidR="00180E20" w:rsidRPr="00733A74">
        <w:t xml:space="preserve">  Subsection 820</w:t>
      </w:r>
      <w:r w:rsidR="00733A74">
        <w:noBreakHyphen/>
      </w:r>
      <w:r w:rsidR="00180E20" w:rsidRPr="00733A74">
        <w:t>190(1) (notes 1 and 2)</w:t>
      </w:r>
    </w:p>
    <w:p w14:paraId="44D96726" w14:textId="77777777" w:rsidR="00180E20" w:rsidRPr="00733A74" w:rsidRDefault="00180E20" w:rsidP="00733A74">
      <w:pPr>
        <w:pStyle w:val="Item"/>
      </w:pPr>
      <w:r w:rsidRPr="00733A74">
        <w:t>Repeal the notes.</w:t>
      </w:r>
    </w:p>
    <w:p w14:paraId="63570328" w14:textId="77777777" w:rsidR="00180E20" w:rsidRPr="00733A74" w:rsidRDefault="001A2FAB" w:rsidP="00733A74">
      <w:pPr>
        <w:pStyle w:val="ItemHead"/>
      </w:pPr>
      <w:r w:rsidRPr="00733A74">
        <w:t>62</w:t>
      </w:r>
      <w:r w:rsidR="00180E20" w:rsidRPr="00733A74">
        <w:t xml:space="preserve">  Section 820</w:t>
      </w:r>
      <w:r w:rsidR="00733A74">
        <w:noBreakHyphen/>
      </w:r>
      <w:r w:rsidR="00180E20" w:rsidRPr="00733A74">
        <w:t>195</w:t>
      </w:r>
    </w:p>
    <w:p w14:paraId="1C20F405" w14:textId="77777777" w:rsidR="00180E20" w:rsidRPr="00733A74" w:rsidRDefault="00180E20" w:rsidP="00733A74">
      <w:pPr>
        <w:pStyle w:val="Item"/>
      </w:pPr>
      <w:r w:rsidRPr="00733A74">
        <w:t>Repeal the section.</w:t>
      </w:r>
    </w:p>
    <w:p w14:paraId="373E192B" w14:textId="77777777" w:rsidR="00180E20" w:rsidRPr="00733A74" w:rsidRDefault="001A2FAB" w:rsidP="00733A74">
      <w:pPr>
        <w:pStyle w:val="ItemHead"/>
      </w:pPr>
      <w:r w:rsidRPr="00733A74">
        <w:t>63</w:t>
      </w:r>
      <w:r w:rsidR="00180E20" w:rsidRPr="00733A74">
        <w:t xml:space="preserve">  Section 820</w:t>
      </w:r>
      <w:r w:rsidR="00733A74">
        <w:noBreakHyphen/>
      </w:r>
      <w:r w:rsidR="00180E20" w:rsidRPr="00733A74">
        <w:t>205</w:t>
      </w:r>
    </w:p>
    <w:p w14:paraId="645846AF" w14:textId="77777777" w:rsidR="00180E20" w:rsidRPr="00733A74" w:rsidRDefault="00180E20" w:rsidP="00733A74">
      <w:pPr>
        <w:pStyle w:val="Item"/>
      </w:pPr>
      <w:r w:rsidRPr="00733A74">
        <w:t>Repeal the section.</w:t>
      </w:r>
    </w:p>
    <w:p w14:paraId="299C8D07" w14:textId="77777777" w:rsidR="00180E20" w:rsidRPr="00733A74" w:rsidRDefault="001A2FAB" w:rsidP="00733A74">
      <w:pPr>
        <w:pStyle w:val="ItemHead"/>
      </w:pPr>
      <w:r w:rsidRPr="00733A74">
        <w:t>64</w:t>
      </w:r>
      <w:r w:rsidR="00180E20" w:rsidRPr="00733A74">
        <w:t xml:space="preserve">  Section 820</w:t>
      </w:r>
      <w:r w:rsidR="00733A74">
        <w:noBreakHyphen/>
      </w:r>
      <w:r w:rsidR="00180E20" w:rsidRPr="00733A74">
        <w:t>215</w:t>
      </w:r>
    </w:p>
    <w:p w14:paraId="75DB1D22" w14:textId="77777777" w:rsidR="00180E20" w:rsidRPr="00733A74" w:rsidRDefault="00180E20" w:rsidP="00733A74">
      <w:pPr>
        <w:pStyle w:val="Item"/>
      </w:pPr>
      <w:r w:rsidRPr="00733A74">
        <w:t>Repeal the section.</w:t>
      </w:r>
    </w:p>
    <w:p w14:paraId="71F98827" w14:textId="77777777" w:rsidR="00180E20" w:rsidRPr="00733A74" w:rsidRDefault="001A2FAB" w:rsidP="00733A74">
      <w:pPr>
        <w:pStyle w:val="ItemHead"/>
      </w:pPr>
      <w:r w:rsidRPr="00733A74">
        <w:t>65</w:t>
      </w:r>
      <w:r w:rsidR="00180E20" w:rsidRPr="00733A74">
        <w:t xml:space="preserve">  Section 820</w:t>
      </w:r>
      <w:r w:rsidR="00733A74">
        <w:noBreakHyphen/>
      </w:r>
      <w:r w:rsidR="00180E20" w:rsidRPr="00733A74">
        <w:t>216</w:t>
      </w:r>
    </w:p>
    <w:p w14:paraId="0CE9221A" w14:textId="77777777" w:rsidR="00180E20" w:rsidRPr="00733A74" w:rsidRDefault="00180E20" w:rsidP="00733A74">
      <w:pPr>
        <w:pStyle w:val="Item"/>
      </w:pPr>
      <w:r w:rsidRPr="00733A74">
        <w:t>Repeal the section.</w:t>
      </w:r>
    </w:p>
    <w:p w14:paraId="66CE0281" w14:textId="77777777" w:rsidR="00180E20" w:rsidRPr="00733A74" w:rsidRDefault="001A2FAB" w:rsidP="00733A74">
      <w:pPr>
        <w:pStyle w:val="ItemHead"/>
      </w:pPr>
      <w:r w:rsidRPr="00733A74">
        <w:t>66</w:t>
      </w:r>
      <w:r w:rsidR="00180E20" w:rsidRPr="00733A74">
        <w:t xml:space="preserve">  Section 820</w:t>
      </w:r>
      <w:r w:rsidR="00733A74">
        <w:noBreakHyphen/>
      </w:r>
      <w:r w:rsidR="00180E20" w:rsidRPr="00733A74">
        <w:t>217</w:t>
      </w:r>
    </w:p>
    <w:p w14:paraId="0842FE83" w14:textId="77777777" w:rsidR="00180E20" w:rsidRPr="00733A74" w:rsidRDefault="00180E20" w:rsidP="00733A74">
      <w:pPr>
        <w:pStyle w:val="Item"/>
      </w:pPr>
      <w:r w:rsidRPr="00733A74">
        <w:t>Omit “investor (financial)”, substitute “investing financial entity (non</w:t>
      </w:r>
      <w:r w:rsidR="00733A74">
        <w:noBreakHyphen/>
      </w:r>
      <w:r w:rsidRPr="00733A74">
        <w:t>ADI)”.</w:t>
      </w:r>
    </w:p>
    <w:p w14:paraId="0D2A8D6F" w14:textId="77777777" w:rsidR="00180E20" w:rsidRPr="00733A74" w:rsidRDefault="001A2FAB" w:rsidP="00733A74">
      <w:pPr>
        <w:pStyle w:val="ItemHead"/>
      </w:pPr>
      <w:r w:rsidRPr="00733A74">
        <w:t>67</w:t>
      </w:r>
      <w:r w:rsidR="00180E20" w:rsidRPr="00733A74">
        <w:t xml:space="preserve">  Section 820</w:t>
      </w:r>
      <w:r w:rsidR="00733A74">
        <w:noBreakHyphen/>
      </w:r>
      <w:r w:rsidR="00180E20" w:rsidRPr="00733A74">
        <w:t>218</w:t>
      </w:r>
    </w:p>
    <w:p w14:paraId="34808463" w14:textId="77777777" w:rsidR="00180E20" w:rsidRPr="00733A74" w:rsidRDefault="00180E20" w:rsidP="00733A74">
      <w:pPr>
        <w:pStyle w:val="Item"/>
      </w:pPr>
      <w:r w:rsidRPr="00733A74">
        <w:t>Repeal the section.</w:t>
      </w:r>
    </w:p>
    <w:p w14:paraId="4163921F" w14:textId="77777777" w:rsidR="00180E20" w:rsidRPr="00733A74" w:rsidRDefault="001A2FAB" w:rsidP="00733A74">
      <w:pPr>
        <w:pStyle w:val="ItemHead"/>
      </w:pPr>
      <w:r w:rsidRPr="00733A74">
        <w:t>68</w:t>
      </w:r>
      <w:r w:rsidR="00180E20" w:rsidRPr="00733A74">
        <w:t xml:space="preserve">  Section 820</w:t>
      </w:r>
      <w:r w:rsidR="00733A74">
        <w:noBreakHyphen/>
      </w:r>
      <w:r w:rsidR="00180E20" w:rsidRPr="00733A74">
        <w:t>220</w:t>
      </w:r>
    </w:p>
    <w:p w14:paraId="23E98608" w14:textId="77777777" w:rsidR="006F4846" w:rsidRPr="00733A74" w:rsidRDefault="006F4846" w:rsidP="00733A74">
      <w:pPr>
        <w:pStyle w:val="Item"/>
      </w:pPr>
      <w:r w:rsidRPr="00733A74">
        <w:t>Omit:</w:t>
      </w:r>
    </w:p>
    <w:p w14:paraId="50C7A16B" w14:textId="77777777" w:rsidR="006F4846" w:rsidRPr="00733A74" w:rsidRDefault="006F4846" w:rsidP="00733A74">
      <w:pPr>
        <w:pStyle w:val="subsection"/>
      </w:pPr>
      <w:r w:rsidRPr="00733A74">
        <w:tab/>
      </w:r>
      <w:r w:rsidRPr="00733A74">
        <w:tab/>
        <w:t xml:space="preserve">The amount of </w:t>
      </w:r>
      <w:r w:rsidR="00733A74" w:rsidRPr="00733A74">
        <w:rPr>
          <w:position w:val="6"/>
          <w:sz w:val="16"/>
        </w:rPr>
        <w:t>*</w:t>
      </w:r>
      <w:r w:rsidRPr="00733A74">
        <w:t>debt deduction disallowed under subsection 820</w:t>
      </w:r>
      <w:r w:rsidR="00733A74">
        <w:noBreakHyphen/>
      </w:r>
      <w:r w:rsidRPr="00733A74">
        <w:t>185(1) is worked out using the following formula:</w:t>
      </w:r>
    </w:p>
    <w:p w14:paraId="15886EC6" w14:textId="77777777" w:rsidR="006F4846" w:rsidRPr="00733A74" w:rsidRDefault="0074114A" w:rsidP="00733A74">
      <w:pPr>
        <w:pStyle w:val="Item"/>
      </w:pPr>
      <w:r w:rsidRPr="00733A74">
        <w:t>s</w:t>
      </w:r>
      <w:r w:rsidR="006F4846" w:rsidRPr="00733A74">
        <w:t>ubstitute:</w:t>
      </w:r>
    </w:p>
    <w:p w14:paraId="2E0E60CC" w14:textId="77777777" w:rsidR="00180E20" w:rsidRPr="00733A74" w:rsidRDefault="00180E20" w:rsidP="00733A74">
      <w:pPr>
        <w:pStyle w:val="subsection"/>
      </w:pPr>
      <w:r w:rsidRPr="00733A74">
        <w:tab/>
        <w:t>(1)</w:t>
      </w:r>
      <w:r w:rsidRPr="00733A74">
        <w:tab/>
        <w:t>If subparagraph 820</w:t>
      </w:r>
      <w:r w:rsidR="00733A74">
        <w:noBreakHyphen/>
      </w:r>
      <w:r w:rsidRPr="00733A74">
        <w:t>185(1A)(b)(</w:t>
      </w:r>
      <w:proofErr w:type="spellStart"/>
      <w:r w:rsidRPr="00733A74">
        <w:t>i</w:t>
      </w:r>
      <w:proofErr w:type="spellEnd"/>
      <w:r w:rsidRPr="00733A74">
        <w:t xml:space="preserve">) applies, the amount (the </w:t>
      </w:r>
      <w:r w:rsidRPr="00733A74">
        <w:rPr>
          <w:b/>
          <w:i/>
        </w:rPr>
        <w:t>total disallowed amount</w:t>
      </w:r>
      <w:r w:rsidRPr="00733A74">
        <w:t>) disallowed under subsection 820</w:t>
      </w:r>
      <w:r w:rsidR="00733A74">
        <w:noBreakHyphen/>
      </w:r>
      <w:r w:rsidRPr="00733A74">
        <w:t xml:space="preserve">185(1) of the </w:t>
      </w:r>
      <w:r w:rsidR="00733A74" w:rsidRPr="00733A74">
        <w:rPr>
          <w:position w:val="6"/>
          <w:sz w:val="16"/>
        </w:rPr>
        <w:t>*</w:t>
      </w:r>
      <w:r w:rsidRPr="00733A74">
        <w:t xml:space="preserve">debt deductions of an entity for an income year is the amount by which those debt deductions exceed the entity’s </w:t>
      </w:r>
      <w:r w:rsidR="00733A74" w:rsidRPr="00733A74">
        <w:rPr>
          <w:position w:val="6"/>
          <w:sz w:val="16"/>
        </w:rPr>
        <w:t>*</w:t>
      </w:r>
      <w:r w:rsidRPr="00733A74">
        <w:t>third party earnings limit for the income year (see section 820</w:t>
      </w:r>
      <w:r w:rsidR="00733A74">
        <w:noBreakHyphen/>
      </w:r>
      <w:r w:rsidRPr="00733A74">
        <w:t>427A).</w:t>
      </w:r>
    </w:p>
    <w:p w14:paraId="78A434CB" w14:textId="77777777" w:rsidR="00180E20" w:rsidRPr="00733A74" w:rsidRDefault="00180E20" w:rsidP="00733A74">
      <w:pPr>
        <w:pStyle w:val="notetext"/>
      </w:pPr>
      <w:r w:rsidRPr="00733A74">
        <w:t>Note:</w:t>
      </w:r>
      <w:r w:rsidRPr="00733A74">
        <w:tab/>
        <w:t>The disallowed amount also does not form part of the cost base of a CGT asset. See section 110</w:t>
      </w:r>
      <w:r w:rsidR="00733A74">
        <w:noBreakHyphen/>
      </w:r>
      <w:r w:rsidRPr="00733A74">
        <w:t>54.</w:t>
      </w:r>
    </w:p>
    <w:p w14:paraId="4E8A42E9" w14:textId="77777777" w:rsidR="00180E20" w:rsidRPr="00733A74" w:rsidRDefault="00180E20" w:rsidP="00733A74">
      <w:pPr>
        <w:pStyle w:val="subsection"/>
      </w:pPr>
      <w:r w:rsidRPr="00733A74">
        <w:tab/>
        <w:t>(2)</w:t>
      </w:r>
      <w:r w:rsidRPr="00733A74">
        <w:tab/>
        <w:t xml:space="preserve">The amount by which a particular </w:t>
      </w:r>
      <w:r w:rsidR="00733A74" w:rsidRPr="00733A74">
        <w:rPr>
          <w:position w:val="6"/>
          <w:sz w:val="16"/>
        </w:rPr>
        <w:t>*</w:t>
      </w:r>
      <w:r w:rsidRPr="00733A74">
        <w:t xml:space="preserve">debt deduction is disallowed as a result of </w:t>
      </w:r>
      <w:r w:rsidR="005F46BB" w:rsidRPr="00733A74">
        <w:t>subsection (</w:t>
      </w:r>
      <w:r w:rsidRPr="00733A74">
        <w:t>1) is worked out as follows:</w:t>
      </w:r>
    </w:p>
    <w:p w14:paraId="2935C587" w14:textId="77777777" w:rsidR="00180E20" w:rsidRPr="00733A74" w:rsidRDefault="00180E20" w:rsidP="00733A74">
      <w:pPr>
        <w:pStyle w:val="paragraph"/>
      </w:pPr>
      <w:r w:rsidRPr="00733A74">
        <w:tab/>
        <w:t>(a)</w:t>
      </w:r>
      <w:r w:rsidRPr="00733A74">
        <w:tab/>
        <w:t xml:space="preserve">first, divide the total disallowed amount by the </w:t>
      </w:r>
      <w:r w:rsidR="00733A74" w:rsidRPr="00733A74">
        <w:rPr>
          <w:position w:val="6"/>
          <w:sz w:val="16"/>
        </w:rPr>
        <w:t>*</w:t>
      </w:r>
      <w:r w:rsidRPr="00733A74">
        <w:t>debt deductions of the entity for the income year;</w:t>
      </w:r>
    </w:p>
    <w:p w14:paraId="0EE7A091" w14:textId="77777777" w:rsidR="00180E20" w:rsidRPr="00733A74" w:rsidRDefault="00180E20" w:rsidP="00733A74">
      <w:pPr>
        <w:pStyle w:val="paragraph"/>
      </w:pPr>
      <w:r w:rsidRPr="00733A74">
        <w:tab/>
        <w:t>(b)</w:t>
      </w:r>
      <w:r w:rsidRPr="00733A74">
        <w:tab/>
        <w:t xml:space="preserve">next, multiply the amount of the particular debt deduction by the result of </w:t>
      </w:r>
      <w:r w:rsidR="00285945" w:rsidRPr="00733A74">
        <w:t>paragraph (</w:t>
      </w:r>
      <w:r w:rsidRPr="00733A74">
        <w:t>a).</w:t>
      </w:r>
    </w:p>
    <w:p w14:paraId="670789F4" w14:textId="77777777" w:rsidR="00180E20" w:rsidRPr="00733A74" w:rsidRDefault="00180E20" w:rsidP="00733A74">
      <w:pPr>
        <w:pStyle w:val="subsection"/>
      </w:pPr>
      <w:r w:rsidRPr="00733A74">
        <w:tab/>
        <w:t>(3)</w:t>
      </w:r>
      <w:r w:rsidRPr="00733A74">
        <w:tab/>
        <w:t>If subparagraph 820</w:t>
      </w:r>
      <w:r w:rsidR="00733A74">
        <w:noBreakHyphen/>
      </w:r>
      <w:r w:rsidRPr="00733A74">
        <w:t xml:space="preserve">185(1A)(b)(ii) applies, the amount of a </w:t>
      </w:r>
      <w:r w:rsidR="00733A74" w:rsidRPr="00733A74">
        <w:rPr>
          <w:position w:val="6"/>
          <w:sz w:val="16"/>
        </w:rPr>
        <w:t>*</w:t>
      </w:r>
      <w:r w:rsidRPr="00733A74">
        <w:t>debt deduction of an entity for an income year disallowed under subsection 820</w:t>
      </w:r>
      <w:r w:rsidR="00733A74">
        <w:noBreakHyphen/>
      </w:r>
      <w:r w:rsidRPr="00733A74">
        <w:t>185(1) is worked out using the following formula:</w:t>
      </w:r>
    </w:p>
    <w:p w14:paraId="27444715" w14:textId="77777777" w:rsidR="00180E20" w:rsidRPr="00733A74" w:rsidRDefault="001A2FAB" w:rsidP="00733A74">
      <w:pPr>
        <w:pStyle w:val="ItemHead"/>
      </w:pPr>
      <w:r w:rsidRPr="00733A74">
        <w:t>69</w:t>
      </w:r>
      <w:r w:rsidR="00180E20" w:rsidRPr="00733A74">
        <w:t xml:space="preserve">  </w:t>
      </w:r>
      <w:r w:rsidR="00B331E6" w:rsidRPr="00733A74">
        <w:t>Subsection </w:t>
      </w:r>
      <w:r w:rsidR="00180E20" w:rsidRPr="00733A74">
        <w:t>820</w:t>
      </w:r>
      <w:r w:rsidR="00733A74">
        <w:noBreakHyphen/>
      </w:r>
      <w:r w:rsidR="00180E20" w:rsidRPr="00733A74">
        <w:t>225(1)</w:t>
      </w:r>
    </w:p>
    <w:p w14:paraId="0167CA9F" w14:textId="77777777" w:rsidR="00180E20" w:rsidRPr="00733A74" w:rsidRDefault="00180E20" w:rsidP="00733A74">
      <w:pPr>
        <w:pStyle w:val="Item"/>
      </w:pPr>
      <w:r w:rsidRPr="00733A74">
        <w:t>Omit “investing” (wherever occurring), substitute “investing financial”.</w:t>
      </w:r>
    </w:p>
    <w:p w14:paraId="05D4EF03" w14:textId="77777777" w:rsidR="00180E20" w:rsidRPr="00733A74" w:rsidRDefault="001A2FAB" w:rsidP="00733A74">
      <w:pPr>
        <w:pStyle w:val="ItemHead"/>
      </w:pPr>
      <w:r w:rsidRPr="00733A74">
        <w:t>70</w:t>
      </w:r>
      <w:r w:rsidR="00180E20" w:rsidRPr="00733A74">
        <w:t xml:space="preserve">  Subsection 820</w:t>
      </w:r>
      <w:r w:rsidR="00733A74">
        <w:noBreakHyphen/>
      </w:r>
      <w:r w:rsidR="00180E20" w:rsidRPr="00733A74">
        <w:t xml:space="preserve">225(2) (method statement, step 2, </w:t>
      </w:r>
      <w:r w:rsidR="00285945" w:rsidRPr="00733A74">
        <w:t>paragraph (</w:t>
      </w:r>
      <w:r w:rsidR="00180E20" w:rsidRPr="00733A74">
        <w:t>a))</w:t>
      </w:r>
    </w:p>
    <w:p w14:paraId="54E1F0E0" w14:textId="77777777" w:rsidR="00180E20" w:rsidRPr="00733A74" w:rsidRDefault="00180E20" w:rsidP="00733A74">
      <w:pPr>
        <w:pStyle w:val="Item"/>
      </w:pPr>
      <w:r w:rsidRPr="00733A74">
        <w:t xml:space="preserve">Omit “an </w:t>
      </w:r>
      <w:r w:rsidR="00733A74" w:rsidRPr="00733A74">
        <w:rPr>
          <w:position w:val="6"/>
          <w:sz w:val="16"/>
        </w:rPr>
        <w:t>*</w:t>
      </w:r>
      <w:r w:rsidRPr="00733A74">
        <w:t>inward investment vehicle (general) or”.</w:t>
      </w:r>
    </w:p>
    <w:p w14:paraId="7AE29BD8" w14:textId="77777777" w:rsidR="00180E20" w:rsidRPr="00733A74" w:rsidRDefault="001A2FAB" w:rsidP="00733A74">
      <w:pPr>
        <w:pStyle w:val="ItemHead"/>
      </w:pPr>
      <w:r w:rsidRPr="00733A74">
        <w:t>71</w:t>
      </w:r>
      <w:r w:rsidR="00180E20" w:rsidRPr="00733A74">
        <w:t xml:space="preserve">  Subsection 820</w:t>
      </w:r>
      <w:r w:rsidR="00733A74">
        <w:noBreakHyphen/>
      </w:r>
      <w:r w:rsidR="00180E20" w:rsidRPr="00733A74">
        <w:t xml:space="preserve">225(2) (method statement, step 2, </w:t>
      </w:r>
      <w:r w:rsidR="00285945" w:rsidRPr="00733A74">
        <w:t>paragraph (</w:t>
      </w:r>
      <w:r w:rsidR="00180E20" w:rsidRPr="00733A74">
        <w:t>b))</w:t>
      </w:r>
    </w:p>
    <w:p w14:paraId="62819F95" w14:textId="77777777" w:rsidR="00180E20" w:rsidRPr="00733A74" w:rsidRDefault="00180E20" w:rsidP="00733A74">
      <w:pPr>
        <w:pStyle w:val="Item"/>
      </w:pPr>
      <w:r w:rsidRPr="00733A74">
        <w:t xml:space="preserve">Omit “an </w:t>
      </w:r>
      <w:r w:rsidR="00733A74" w:rsidRPr="00733A74">
        <w:rPr>
          <w:position w:val="6"/>
          <w:sz w:val="16"/>
        </w:rPr>
        <w:t>*</w:t>
      </w:r>
      <w:r w:rsidRPr="00733A74">
        <w:t>inward investor (general) or”.</w:t>
      </w:r>
    </w:p>
    <w:p w14:paraId="21D4098C" w14:textId="77777777" w:rsidR="00180E20" w:rsidRPr="00733A74" w:rsidRDefault="001A2FAB" w:rsidP="00733A74">
      <w:pPr>
        <w:pStyle w:val="ItemHead"/>
      </w:pPr>
      <w:r w:rsidRPr="00733A74">
        <w:t>72</w:t>
      </w:r>
      <w:r w:rsidR="00180E20" w:rsidRPr="00733A74">
        <w:t xml:space="preserve">  Subparagraph 820</w:t>
      </w:r>
      <w:r w:rsidR="00733A74">
        <w:noBreakHyphen/>
      </w:r>
      <w:r w:rsidR="00180E20" w:rsidRPr="00733A74">
        <w:t>300(2)(c)(ii)</w:t>
      </w:r>
    </w:p>
    <w:p w14:paraId="5E7F0158" w14:textId="77777777" w:rsidR="00180E20" w:rsidRPr="00733A74" w:rsidRDefault="00180E20" w:rsidP="00733A74">
      <w:pPr>
        <w:pStyle w:val="Item"/>
      </w:pPr>
      <w:r w:rsidRPr="00733A74">
        <w:t>Omit “</w:t>
      </w:r>
      <w:r w:rsidR="00733A74" w:rsidRPr="00733A74">
        <w:rPr>
          <w:position w:val="6"/>
          <w:sz w:val="16"/>
        </w:rPr>
        <w:t>*</w:t>
      </w:r>
      <w:r w:rsidRPr="00733A74">
        <w:t>outward investing entity (non</w:t>
      </w:r>
      <w:r w:rsidR="00733A74">
        <w:noBreakHyphen/>
      </w:r>
      <w:r w:rsidRPr="00733A74">
        <w:t>ADI)”, substitute “</w:t>
      </w:r>
      <w:r w:rsidR="00733A74" w:rsidRPr="00733A74">
        <w:rPr>
          <w:position w:val="6"/>
          <w:sz w:val="16"/>
        </w:rPr>
        <w:t>*</w:t>
      </w:r>
      <w:r w:rsidRPr="00733A74">
        <w:t>outward investing financial entity (non</w:t>
      </w:r>
      <w:r w:rsidR="00733A74">
        <w:noBreakHyphen/>
      </w:r>
      <w:r w:rsidRPr="00733A74">
        <w:t>ADI)”.</w:t>
      </w:r>
    </w:p>
    <w:p w14:paraId="496383BB" w14:textId="77777777" w:rsidR="00180E20" w:rsidRPr="00733A74" w:rsidRDefault="001A2FAB" w:rsidP="00733A74">
      <w:pPr>
        <w:pStyle w:val="ItemHead"/>
      </w:pPr>
      <w:r w:rsidRPr="00733A74">
        <w:t>73</w:t>
      </w:r>
      <w:r w:rsidR="00180E20" w:rsidRPr="00733A74">
        <w:t xml:space="preserve">  After subsection 820</w:t>
      </w:r>
      <w:r w:rsidR="00733A74">
        <w:noBreakHyphen/>
      </w:r>
      <w:r w:rsidR="00180E20" w:rsidRPr="00733A74">
        <w:t>300(2)</w:t>
      </w:r>
    </w:p>
    <w:p w14:paraId="09C172F4" w14:textId="77777777" w:rsidR="00180E20" w:rsidRPr="00733A74" w:rsidRDefault="00180E20" w:rsidP="00733A74">
      <w:pPr>
        <w:pStyle w:val="Item"/>
      </w:pPr>
      <w:r w:rsidRPr="00733A74">
        <w:t>Insert:</w:t>
      </w:r>
    </w:p>
    <w:p w14:paraId="5D63C232" w14:textId="77777777" w:rsidR="00180E20" w:rsidRPr="00733A74" w:rsidRDefault="00180E20" w:rsidP="00733A74">
      <w:pPr>
        <w:pStyle w:val="subsection"/>
      </w:pPr>
      <w:r w:rsidRPr="00733A74">
        <w:tab/>
        <w:t>(2A)</w:t>
      </w:r>
      <w:r w:rsidRPr="00733A74">
        <w:tab/>
        <w:t xml:space="preserve">However, the entity is </w:t>
      </w:r>
      <w:r w:rsidRPr="00733A74">
        <w:rPr>
          <w:i/>
        </w:rPr>
        <w:t>not</w:t>
      </w:r>
      <w:r w:rsidRPr="00733A74">
        <w:t xml:space="preserve"> an </w:t>
      </w:r>
      <w:r w:rsidRPr="00733A74">
        <w:rPr>
          <w:b/>
          <w:i/>
        </w:rPr>
        <w:t xml:space="preserve">outward investing entity (ADI) </w:t>
      </w:r>
      <w:r w:rsidRPr="00733A74">
        <w:t xml:space="preserve">for a period that is all or a part of an income year if it is a </w:t>
      </w:r>
      <w:r w:rsidR="00733A74" w:rsidRPr="00733A74">
        <w:rPr>
          <w:position w:val="6"/>
          <w:sz w:val="16"/>
        </w:rPr>
        <w:t>*</w:t>
      </w:r>
      <w:r w:rsidRPr="00733A74">
        <w:t>general class investor for that year.</w:t>
      </w:r>
    </w:p>
    <w:p w14:paraId="571DE3E9" w14:textId="77777777" w:rsidR="00180E20" w:rsidRPr="00733A74" w:rsidRDefault="00180E20" w:rsidP="00733A74">
      <w:pPr>
        <w:pStyle w:val="subsection"/>
      </w:pPr>
      <w:r w:rsidRPr="00733A74">
        <w:tab/>
        <w:t>(2B)</w:t>
      </w:r>
      <w:r w:rsidRPr="00733A74">
        <w:tab/>
        <w:t>Subsection (2A) does not apply for the purposes of subsection 820</w:t>
      </w:r>
      <w:r w:rsidR="00733A74">
        <w:noBreakHyphen/>
      </w:r>
      <w:r w:rsidRPr="00733A74">
        <w:t xml:space="preserve">46(2) (definition of </w:t>
      </w:r>
      <w:r w:rsidRPr="00733A74">
        <w:rPr>
          <w:b/>
          <w:i/>
        </w:rPr>
        <w:t>general class investor</w:t>
      </w:r>
      <w:r w:rsidRPr="00733A74">
        <w:t>).</w:t>
      </w:r>
    </w:p>
    <w:p w14:paraId="30BD4321" w14:textId="77777777" w:rsidR="00180E20" w:rsidRPr="00733A74" w:rsidRDefault="001A2FAB" w:rsidP="00733A74">
      <w:pPr>
        <w:pStyle w:val="ItemHead"/>
      </w:pPr>
      <w:r w:rsidRPr="00733A74">
        <w:t>74</w:t>
      </w:r>
      <w:r w:rsidR="00180E20" w:rsidRPr="00733A74">
        <w:t xml:space="preserve">  Subsection 820</w:t>
      </w:r>
      <w:r w:rsidR="00733A74">
        <w:noBreakHyphen/>
      </w:r>
      <w:r w:rsidR="00180E20" w:rsidRPr="00733A74">
        <w:t>330(1) (note)</w:t>
      </w:r>
    </w:p>
    <w:p w14:paraId="67C50886" w14:textId="77777777" w:rsidR="00180E20" w:rsidRPr="00733A74" w:rsidRDefault="00180E20" w:rsidP="00733A74">
      <w:pPr>
        <w:pStyle w:val="Item"/>
      </w:pPr>
      <w:r w:rsidRPr="00733A74">
        <w:t>Omit “(non</w:t>
      </w:r>
      <w:r w:rsidR="00733A74">
        <w:noBreakHyphen/>
      </w:r>
      <w:r w:rsidRPr="00733A74">
        <w:t>ADI)”, substitute “(ADI)”.</w:t>
      </w:r>
    </w:p>
    <w:p w14:paraId="0CE4FE16" w14:textId="77777777" w:rsidR="00180E20" w:rsidRPr="00733A74" w:rsidRDefault="001A2FAB" w:rsidP="00733A74">
      <w:pPr>
        <w:pStyle w:val="ItemHead"/>
      </w:pPr>
      <w:r w:rsidRPr="00733A74">
        <w:t>75</w:t>
      </w:r>
      <w:r w:rsidR="00180E20" w:rsidRPr="00733A74">
        <w:t xml:space="preserve">  After subsection 820</w:t>
      </w:r>
      <w:r w:rsidR="00733A74">
        <w:noBreakHyphen/>
      </w:r>
      <w:r w:rsidR="00180E20" w:rsidRPr="00733A74">
        <w:t>395(2)</w:t>
      </w:r>
    </w:p>
    <w:p w14:paraId="47F439B4" w14:textId="77777777" w:rsidR="00180E20" w:rsidRPr="00733A74" w:rsidRDefault="00180E20" w:rsidP="00733A74">
      <w:pPr>
        <w:pStyle w:val="Item"/>
      </w:pPr>
      <w:r w:rsidRPr="00733A74">
        <w:t>Insert:</w:t>
      </w:r>
    </w:p>
    <w:p w14:paraId="7F569291" w14:textId="77777777" w:rsidR="00180E20" w:rsidRPr="00733A74" w:rsidRDefault="00180E20" w:rsidP="00733A74">
      <w:pPr>
        <w:pStyle w:val="subsection"/>
      </w:pPr>
      <w:r w:rsidRPr="00733A74">
        <w:tab/>
        <w:t>(2A)</w:t>
      </w:r>
      <w:r w:rsidRPr="00733A74">
        <w:tab/>
        <w:t xml:space="preserve">However, the entity is </w:t>
      </w:r>
      <w:r w:rsidRPr="00733A74">
        <w:rPr>
          <w:i/>
        </w:rPr>
        <w:t>not</w:t>
      </w:r>
      <w:r w:rsidRPr="00733A74">
        <w:t xml:space="preserve"> an </w:t>
      </w:r>
      <w:r w:rsidRPr="00733A74">
        <w:rPr>
          <w:b/>
          <w:i/>
        </w:rPr>
        <w:t xml:space="preserve">inward investing entity (ADI) </w:t>
      </w:r>
      <w:r w:rsidRPr="00733A74">
        <w:t xml:space="preserve">for a period that is all or a part of an income year if it is a </w:t>
      </w:r>
      <w:r w:rsidR="00733A74" w:rsidRPr="00733A74">
        <w:rPr>
          <w:position w:val="6"/>
          <w:sz w:val="16"/>
        </w:rPr>
        <w:t>*</w:t>
      </w:r>
      <w:r w:rsidRPr="00733A74">
        <w:t>general class investor for that year.</w:t>
      </w:r>
    </w:p>
    <w:p w14:paraId="3741BF42" w14:textId="77777777" w:rsidR="00180E20" w:rsidRPr="00733A74" w:rsidRDefault="00180E20" w:rsidP="00733A74">
      <w:pPr>
        <w:pStyle w:val="subsection"/>
      </w:pPr>
      <w:r w:rsidRPr="00733A74">
        <w:tab/>
        <w:t>(2B)</w:t>
      </w:r>
      <w:r w:rsidRPr="00733A74">
        <w:tab/>
        <w:t>Subsection (2A) does not apply for the purposes of subsection 820</w:t>
      </w:r>
      <w:r w:rsidR="00733A74">
        <w:noBreakHyphen/>
      </w:r>
      <w:r w:rsidRPr="00733A74">
        <w:t xml:space="preserve">46(2) (definition of </w:t>
      </w:r>
      <w:r w:rsidRPr="00733A74">
        <w:rPr>
          <w:b/>
          <w:i/>
        </w:rPr>
        <w:t>general class investor</w:t>
      </w:r>
      <w:r w:rsidRPr="00733A74">
        <w:t>).</w:t>
      </w:r>
    </w:p>
    <w:p w14:paraId="7053271B" w14:textId="77777777" w:rsidR="00180E20" w:rsidRPr="00733A74" w:rsidRDefault="001A2FAB" w:rsidP="00733A74">
      <w:pPr>
        <w:pStyle w:val="ItemHead"/>
      </w:pPr>
      <w:r w:rsidRPr="00733A74">
        <w:t>76</w:t>
      </w:r>
      <w:r w:rsidR="00180E20" w:rsidRPr="00733A74">
        <w:t xml:space="preserve">  After Subdivision 820</w:t>
      </w:r>
      <w:r w:rsidR="00733A74">
        <w:noBreakHyphen/>
      </w:r>
      <w:r w:rsidR="00180E20" w:rsidRPr="00733A74">
        <w:t>E</w:t>
      </w:r>
    </w:p>
    <w:p w14:paraId="411038BC" w14:textId="77777777" w:rsidR="00180E20" w:rsidRPr="00733A74" w:rsidRDefault="00180E20" w:rsidP="00733A74">
      <w:pPr>
        <w:pStyle w:val="Item"/>
      </w:pPr>
      <w:r w:rsidRPr="00733A74">
        <w:t>Insert:</w:t>
      </w:r>
    </w:p>
    <w:p w14:paraId="265D5CF0" w14:textId="77777777" w:rsidR="00180E20" w:rsidRPr="00733A74" w:rsidRDefault="00180E20" w:rsidP="00733A74">
      <w:pPr>
        <w:pStyle w:val="ActHead4"/>
      </w:pPr>
      <w:bookmarkStart w:id="71" w:name="_Toc163554067"/>
      <w:r w:rsidRPr="00B828CD">
        <w:rPr>
          <w:rStyle w:val="CharSubdNo"/>
        </w:rPr>
        <w:t>Subdivision 820</w:t>
      </w:r>
      <w:r w:rsidR="00733A74" w:rsidRPr="00B828CD">
        <w:rPr>
          <w:rStyle w:val="CharSubdNo"/>
        </w:rPr>
        <w:noBreakHyphen/>
      </w:r>
      <w:r w:rsidRPr="00B828CD">
        <w:rPr>
          <w:rStyle w:val="CharSubdNo"/>
        </w:rPr>
        <w:t>EAA</w:t>
      </w:r>
      <w:r w:rsidRPr="00733A74">
        <w:t>—</w:t>
      </w:r>
      <w:r w:rsidRPr="00B828CD">
        <w:rPr>
          <w:rStyle w:val="CharSubdText"/>
        </w:rPr>
        <w:t>Debt deduction limitation rules for debt deduction creation (all relevant entities)</w:t>
      </w:r>
      <w:bookmarkEnd w:id="71"/>
    </w:p>
    <w:p w14:paraId="66C33874" w14:textId="77777777" w:rsidR="00180E20" w:rsidRPr="00733A74" w:rsidRDefault="00180E20" w:rsidP="00733A74">
      <w:pPr>
        <w:pStyle w:val="ActHead4"/>
      </w:pPr>
      <w:bookmarkStart w:id="72" w:name="_Toc163554068"/>
      <w:r w:rsidRPr="00733A74">
        <w:t>Guide to Subdivision 820</w:t>
      </w:r>
      <w:r w:rsidR="00733A74">
        <w:noBreakHyphen/>
      </w:r>
      <w:r w:rsidRPr="00733A74">
        <w:t>EAA</w:t>
      </w:r>
      <w:bookmarkEnd w:id="72"/>
    </w:p>
    <w:p w14:paraId="6A59AF1A" w14:textId="77777777" w:rsidR="00180E20" w:rsidRPr="00733A74" w:rsidRDefault="00180E20" w:rsidP="00733A74">
      <w:pPr>
        <w:pStyle w:val="ActHead5"/>
      </w:pPr>
      <w:bookmarkStart w:id="73" w:name="_Toc163554069"/>
      <w:r w:rsidRPr="00B828CD">
        <w:rPr>
          <w:rStyle w:val="CharSectno"/>
        </w:rPr>
        <w:t>820</w:t>
      </w:r>
      <w:r w:rsidR="00733A74" w:rsidRPr="00B828CD">
        <w:rPr>
          <w:rStyle w:val="CharSectno"/>
        </w:rPr>
        <w:noBreakHyphen/>
      </w:r>
      <w:r w:rsidRPr="00B828CD">
        <w:rPr>
          <w:rStyle w:val="CharSectno"/>
        </w:rPr>
        <w:t>423</w:t>
      </w:r>
      <w:r w:rsidRPr="00733A74">
        <w:t xml:space="preserve">  What this Subdivision is about</w:t>
      </w:r>
      <w:bookmarkEnd w:id="73"/>
    </w:p>
    <w:p w14:paraId="0D9F670B" w14:textId="77777777" w:rsidR="00180E20" w:rsidRPr="00733A74" w:rsidRDefault="00180E20" w:rsidP="00733A74">
      <w:pPr>
        <w:pStyle w:val="SOText"/>
      </w:pPr>
      <w:r w:rsidRPr="00733A74">
        <w:t>This Subdivision sets out debt deduction limitation rules that apply to entities that are dealt with in rules set out in Subdivisions 820</w:t>
      </w:r>
      <w:r w:rsidR="00733A74">
        <w:noBreakHyphen/>
      </w:r>
      <w:r w:rsidRPr="00733A74">
        <w:t>AA, 820</w:t>
      </w:r>
      <w:r w:rsidR="00733A74">
        <w:noBreakHyphen/>
      </w:r>
      <w:r w:rsidRPr="00733A74">
        <w:t>B, 820</w:t>
      </w:r>
      <w:r w:rsidR="00733A74">
        <w:noBreakHyphen/>
      </w:r>
      <w:r w:rsidRPr="00733A74">
        <w:t>C, 820</w:t>
      </w:r>
      <w:r w:rsidR="00733A74">
        <w:noBreakHyphen/>
      </w:r>
      <w:r w:rsidRPr="00733A74">
        <w:t>D or 820</w:t>
      </w:r>
      <w:r w:rsidR="00733A74">
        <w:noBreakHyphen/>
      </w:r>
      <w:r w:rsidRPr="00733A74">
        <w:t>E. These rules deal with:</w:t>
      </w:r>
    </w:p>
    <w:p w14:paraId="3740C85E" w14:textId="77777777" w:rsidR="00180E20" w:rsidRPr="00733A74" w:rsidRDefault="00180E20" w:rsidP="00733A74">
      <w:pPr>
        <w:pStyle w:val="SOPara"/>
      </w:pPr>
      <w:r w:rsidRPr="00733A74">
        <w:tab/>
        <w:t>(a)</w:t>
      </w:r>
      <w:r w:rsidRPr="00733A74">
        <w:tab/>
        <w:t>debt deductions in relation to the acquisition of CGT assets, or legal or equitable obligations, from associate pairs of the acquirer; and</w:t>
      </w:r>
    </w:p>
    <w:p w14:paraId="561E1D1A" w14:textId="481020F2" w:rsidR="009B2B18" w:rsidRPr="00733A74" w:rsidRDefault="009B2B18" w:rsidP="00733A74">
      <w:pPr>
        <w:pStyle w:val="SOPara"/>
      </w:pPr>
      <w:r>
        <w:tab/>
      </w:r>
      <w:r w:rsidRPr="00C6197E">
        <w:t>(b)</w:t>
      </w:r>
      <w:r w:rsidRPr="00C6197E">
        <w:tab/>
        <w:t>debt deductions in relation to a financial arrangement that is entered into by an entity to fund etc. certain payments or distributions to one or more associate pairs of the entity.</w:t>
      </w:r>
    </w:p>
    <w:p w14:paraId="541855EC" w14:textId="77777777" w:rsidR="009B2B18" w:rsidRPr="00C6197E" w:rsidRDefault="009B2B18" w:rsidP="009B2B18">
      <w:pPr>
        <w:pStyle w:val="SOText"/>
      </w:pPr>
      <w:bookmarkStart w:id="74" w:name="_Hlk146537954"/>
      <w:r w:rsidRPr="00C6197E">
        <w:t>The rules in this Subdivision are applied before the rules set out in Subdivisions 820</w:t>
      </w:r>
      <w:r>
        <w:noBreakHyphen/>
      </w:r>
      <w:r w:rsidRPr="00C6197E">
        <w:t>AA, 820</w:t>
      </w:r>
      <w:r>
        <w:noBreakHyphen/>
      </w:r>
      <w:r w:rsidRPr="00C6197E">
        <w:t>B and 820</w:t>
      </w:r>
      <w:r>
        <w:noBreakHyphen/>
      </w:r>
      <w:r w:rsidRPr="00C6197E">
        <w:t>C. If a debt deduction of an entity is disallowed under this Subdivision, the debt deduction is disregarded for the purpose of applying those other Subdivisions (see section 820</w:t>
      </w:r>
      <w:r>
        <w:noBreakHyphen/>
      </w:r>
      <w:r w:rsidRPr="00C6197E">
        <w:t>31).</w:t>
      </w:r>
    </w:p>
    <w:bookmarkEnd w:id="74"/>
    <w:p w14:paraId="6250A731" w14:textId="77777777" w:rsidR="00180E20" w:rsidRPr="00733A74" w:rsidRDefault="00180E20" w:rsidP="00733A74">
      <w:pPr>
        <w:pStyle w:val="TofSectsHeading"/>
      </w:pPr>
      <w:r w:rsidRPr="00733A74">
        <w:t>Table of sections</w:t>
      </w:r>
    </w:p>
    <w:p w14:paraId="4B2AE482" w14:textId="77777777" w:rsidR="00180E20" w:rsidRPr="00733A74" w:rsidRDefault="00180E20" w:rsidP="00733A74">
      <w:pPr>
        <w:pStyle w:val="TofSectsGroupHeading"/>
      </w:pPr>
      <w:bookmarkStart w:id="75" w:name="_Hlk135995513"/>
      <w:r w:rsidRPr="00733A74">
        <w:t>Operative provisions</w:t>
      </w:r>
    </w:p>
    <w:p w14:paraId="478D23AC" w14:textId="77777777" w:rsidR="00180E20" w:rsidRPr="00733A74" w:rsidRDefault="00180E20" w:rsidP="00733A74">
      <w:pPr>
        <w:pStyle w:val="TofSectsSection"/>
      </w:pPr>
      <w:r w:rsidRPr="00733A74">
        <w:t>820</w:t>
      </w:r>
      <w:r w:rsidR="00733A74">
        <w:noBreakHyphen/>
      </w:r>
      <w:r w:rsidRPr="00733A74">
        <w:t>423A</w:t>
      </w:r>
      <w:r w:rsidRPr="00733A74">
        <w:tab/>
        <w:t>Debt deduction limitation rule for debt deduction creation (all relevant entities)</w:t>
      </w:r>
    </w:p>
    <w:p w14:paraId="0C9E4C2A" w14:textId="77777777" w:rsidR="00180E20" w:rsidRPr="00733A74" w:rsidRDefault="00180E20" w:rsidP="00733A74">
      <w:pPr>
        <w:pStyle w:val="TofSectsSection"/>
      </w:pPr>
      <w:r w:rsidRPr="00733A74">
        <w:t>820</w:t>
      </w:r>
      <w:r w:rsidR="00733A74">
        <w:noBreakHyphen/>
      </w:r>
      <w:r w:rsidRPr="00733A74">
        <w:t>423B</w:t>
      </w:r>
      <w:r w:rsidRPr="00733A74">
        <w:tab/>
        <w:t>Amount of debt deduction disallowed</w:t>
      </w:r>
    </w:p>
    <w:p w14:paraId="2FDC9018" w14:textId="77777777" w:rsidR="00180E20" w:rsidRPr="00733A74" w:rsidRDefault="00180E20" w:rsidP="00733A74">
      <w:pPr>
        <w:pStyle w:val="TofSectsSection"/>
      </w:pPr>
      <w:r w:rsidRPr="00733A74">
        <w:t>820</w:t>
      </w:r>
      <w:r w:rsidR="00733A74">
        <w:noBreakHyphen/>
      </w:r>
      <w:r w:rsidRPr="00733A74">
        <w:t>423C</w:t>
      </w:r>
      <w:r w:rsidRPr="00733A74">
        <w:tab/>
        <w:t>This Subdivision does not limit reduction of debt deductions other provisions</w:t>
      </w:r>
    </w:p>
    <w:p w14:paraId="3B90C255" w14:textId="77777777" w:rsidR="00180E20" w:rsidRPr="00733A74" w:rsidRDefault="00180E20" w:rsidP="00733A74">
      <w:pPr>
        <w:pStyle w:val="TofSectsSection"/>
      </w:pPr>
      <w:r w:rsidRPr="00733A74">
        <w:t>820</w:t>
      </w:r>
      <w:r w:rsidR="00733A74">
        <w:noBreakHyphen/>
      </w:r>
      <w:r w:rsidRPr="00733A74">
        <w:t>423D</w:t>
      </w:r>
      <w:r w:rsidRPr="00733A74">
        <w:tab/>
        <w:t>Schemes relating to this Subdivision</w:t>
      </w:r>
    </w:p>
    <w:p w14:paraId="3B7C1A02" w14:textId="77777777" w:rsidR="00180E20" w:rsidRPr="00733A74" w:rsidRDefault="00180E20" w:rsidP="00733A74">
      <w:pPr>
        <w:pStyle w:val="ActHead4"/>
      </w:pPr>
      <w:bookmarkStart w:id="76" w:name="_Toc163554070"/>
      <w:r w:rsidRPr="00733A74">
        <w:t>Operative provisions</w:t>
      </w:r>
      <w:bookmarkEnd w:id="76"/>
    </w:p>
    <w:p w14:paraId="22FEA47B" w14:textId="77777777" w:rsidR="00180E20" w:rsidRPr="00733A74" w:rsidRDefault="00180E20" w:rsidP="00733A74">
      <w:pPr>
        <w:pStyle w:val="ActHead5"/>
      </w:pPr>
      <w:bookmarkStart w:id="77" w:name="_Hlk135995514"/>
      <w:bookmarkStart w:id="78" w:name="_Toc163554071"/>
      <w:bookmarkEnd w:id="75"/>
      <w:r w:rsidRPr="00B828CD">
        <w:rPr>
          <w:rStyle w:val="CharSectno"/>
        </w:rPr>
        <w:t>820</w:t>
      </w:r>
      <w:r w:rsidR="00733A74" w:rsidRPr="00B828CD">
        <w:rPr>
          <w:rStyle w:val="CharSectno"/>
        </w:rPr>
        <w:noBreakHyphen/>
      </w:r>
      <w:r w:rsidRPr="00B828CD">
        <w:rPr>
          <w:rStyle w:val="CharSectno"/>
        </w:rPr>
        <w:t>423A</w:t>
      </w:r>
      <w:r w:rsidRPr="00733A74">
        <w:t xml:space="preserve">  Debt deduction limitation rule for debt deduction creation (all relevant entities)</w:t>
      </w:r>
      <w:bookmarkEnd w:id="78"/>
    </w:p>
    <w:bookmarkEnd w:id="77"/>
    <w:p w14:paraId="1DF8CFCA" w14:textId="77777777" w:rsidR="00180E20" w:rsidRPr="00733A74" w:rsidRDefault="00180E20" w:rsidP="00733A74">
      <w:pPr>
        <w:pStyle w:val="SubsectionHead"/>
      </w:pPr>
      <w:r w:rsidRPr="00733A74">
        <w:t>Debt deduction limitation rule</w:t>
      </w:r>
    </w:p>
    <w:p w14:paraId="6D482856" w14:textId="77777777" w:rsidR="00180E20" w:rsidRPr="00733A74" w:rsidRDefault="00180E20" w:rsidP="00733A74">
      <w:pPr>
        <w:pStyle w:val="subsection"/>
      </w:pPr>
      <w:r w:rsidRPr="00733A74">
        <w:tab/>
        <w:t>(1)</w:t>
      </w:r>
      <w:r w:rsidRPr="00733A74">
        <w:tab/>
        <w:t xml:space="preserve">This subsection disallows all or part of a </w:t>
      </w:r>
      <w:r w:rsidR="00733A74" w:rsidRPr="00733A74">
        <w:rPr>
          <w:position w:val="6"/>
          <w:sz w:val="16"/>
        </w:rPr>
        <w:t>*</w:t>
      </w:r>
      <w:r w:rsidRPr="00733A74">
        <w:t>debt deduction of an entity for an income year if, for that year:</w:t>
      </w:r>
    </w:p>
    <w:p w14:paraId="04404EAD" w14:textId="77777777" w:rsidR="00180E20" w:rsidRPr="00733A74" w:rsidRDefault="00180E20" w:rsidP="00733A74">
      <w:pPr>
        <w:pStyle w:val="paragraph"/>
      </w:pPr>
      <w:r w:rsidRPr="00733A74">
        <w:tab/>
        <w:t>(a)</w:t>
      </w:r>
      <w:r w:rsidRPr="00733A74">
        <w:tab/>
        <w:t>the entity is any of the following for that year:</w:t>
      </w:r>
    </w:p>
    <w:p w14:paraId="3216F7D3" w14:textId="77777777" w:rsidR="00180E20" w:rsidRPr="00733A74" w:rsidRDefault="00180E20" w:rsidP="00733A74">
      <w:pPr>
        <w:pStyle w:val="paragraphsub"/>
      </w:pPr>
      <w:r w:rsidRPr="00733A74">
        <w:tab/>
        <w:t>(</w:t>
      </w:r>
      <w:proofErr w:type="spellStart"/>
      <w:r w:rsidRPr="00733A74">
        <w:t>i</w:t>
      </w:r>
      <w:proofErr w:type="spellEnd"/>
      <w:r w:rsidRPr="00733A74">
        <w:t>)</w:t>
      </w:r>
      <w:r w:rsidRPr="00733A74">
        <w:tab/>
        <w:t xml:space="preserve">a </w:t>
      </w:r>
      <w:r w:rsidR="00733A74" w:rsidRPr="00733A74">
        <w:rPr>
          <w:position w:val="6"/>
          <w:sz w:val="16"/>
        </w:rPr>
        <w:t>*</w:t>
      </w:r>
      <w:r w:rsidRPr="00733A74">
        <w:t>general class investor;</w:t>
      </w:r>
    </w:p>
    <w:p w14:paraId="362E1D3D" w14:textId="77777777" w:rsidR="00180E20" w:rsidRPr="00733A74" w:rsidRDefault="00180E20" w:rsidP="00733A74">
      <w:pPr>
        <w:pStyle w:val="paragraphsub"/>
      </w:pPr>
      <w:r w:rsidRPr="00733A74">
        <w:tab/>
        <w:t>(ii)</w:t>
      </w:r>
      <w:r w:rsidRPr="00733A74">
        <w:tab/>
        <w:t xml:space="preserve">an </w:t>
      </w:r>
      <w:r w:rsidR="00733A74" w:rsidRPr="00733A74">
        <w:rPr>
          <w:position w:val="6"/>
          <w:sz w:val="16"/>
        </w:rPr>
        <w:t>*</w:t>
      </w:r>
      <w:r w:rsidRPr="00733A74">
        <w:t>outward investing financial entity (non</w:t>
      </w:r>
      <w:r w:rsidR="00733A74">
        <w:noBreakHyphen/>
      </w:r>
      <w:r w:rsidRPr="00733A74">
        <w:t>ADI);</w:t>
      </w:r>
    </w:p>
    <w:p w14:paraId="222480DB" w14:textId="2AE2A545" w:rsidR="00180E20" w:rsidRPr="00733A74" w:rsidRDefault="00180E20" w:rsidP="00733A74">
      <w:pPr>
        <w:pStyle w:val="paragraphsub"/>
      </w:pPr>
      <w:r w:rsidRPr="00733A74">
        <w:tab/>
        <w:t>(iii)</w:t>
      </w:r>
      <w:r w:rsidRPr="00733A74">
        <w:tab/>
        <w:t xml:space="preserve">an </w:t>
      </w:r>
      <w:r w:rsidR="00733A74" w:rsidRPr="00733A74">
        <w:rPr>
          <w:position w:val="6"/>
          <w:sz w:val="16"/>
        </w:rPr>
        <w:t>*</w:t>
      </w:r>
      <w:r w:rsidRPr="00733A74">
        <w:t>inward investing financial entity (non</w:t>
      </w:r>
      <w:r w:rsidR="00733A74">
        <w:noBreakHyphen/>
      </w:r>
      <w:r w:rsidRPr="00733A74">
        <w:t>ADI);</w:t>
      </w:r>
      <w:r w:rsidR="00B8399B" w:rsidRPr="00B8399B">
        <w:t xml:space="preserve"> </w:t>
      </w:r>
      <w:r w:rsidR="00B8399B" w:rsidRPr="00C6197E">
        <w:t>and</w:t>
      </w:r>
    </w:p>
    <w:p w14:paraId="2911FC19" w14:textId="77777777" w:rsidR="00E4512F" w:rsidRPr="00C6197E" w:rsidRDefault="00E4512F" w:rsidP="00E4512F">
      <w:pPr>
        <w:pStyle w:val="paragraph"/>
      </w:pPr>
      <w:r w:rsidRPr="00C6197E">
        <w:tab/>
        <w:t>(aa)</w:t>
      </w:r>
      <w:r w:rsidRPr="00C6197E">
        <w:tab/>
        <w:t xml:space="preserve">the entity is </w:t>
      </w:r>
      <w:r w:rsidRPr="00C6197E">
        <w:rPr>
          <w:i/>
        </w:rPr>
        <w:t>not</w:t>
      </w:r>
      <w:r w:rsidRPr="00C6197E">
        <w:t xml:space="preserve"> a </w:t>
      </w:r>
      <w:r w:rsidRPr="006C6479">
        <w:rPr>
          <w:position w:val="6"/>
          <w:sz w:val="16"/>
        </w:rPr>
        <w:t>*</w:t>
      </w:r>
      <w:r w:rsidRPr="00C6197E">
        <w:t>securitisation vehicle; and</w:t>
      </w:r>
    </w:p>
    <w:p w14:paraId="40EA2E0C" w14:textId="77777777" w:rsidR="00180E20" w:rsidRPr="00733A74" w:rsidRDefault="00180E20" w:rsidP="00733A74">
      <w:pPr>
        <w:pStyle w:val="paragraph"/>
      </w:pPr>
      <w:r w:rsidRPr="00733A74">
        <w:tab/>
        <w:t>(b)</w:t>
      </w:r>
      <w:r w:rsidRPr="00733A74">
        <w:tab/>
      </w:r>
      <w:r w:rsidR="005F46BB" w:rsidRPr="00733A74">
        <w:t>subsection (</w:t>
      </w:r>
      <w:r w:rsidRPr="00733A74">
        <w:t>2) or (5) applies.</w:t>
      </w:r>
    </w:p>
    <w:p w14:paraId="72F5694F" w14:textId="6F8A69F2" w:rsidR="00180E20" w:rsidRPr="00733A74" w:rsidRDefault="00180E20" w:rsidP="00733A74">
      <w:pPr>
        <w:pStyle w:val="notetext"/>
      </w:pPr>
      <w:r w:rsidRPr="00733A74">
        <w:t>Note 1:</w:t>
      </w:r>
      <w:r w:rsidRPr="00733A74">
        <w:tab/>
        <w:t>This Subdivision does not apply if the total debt deductions of that entity and all its associate entities for that year are $2 million or less</w:t>
      </w:r>
      <w:r w:rsidR="00E4512F" w:rsidRPr="00C6197E">
        <w:t>: see</w:t>
      </w:r>
      <w:r w:rsidRPr="00733A74">
        <w:t xml:space="preserve"> section 820</w:t>
      </w:r>
      <w:r w:rsidR="00733A74">
        <w:noBreakHyphen/>
      </w:r>
      <w:r w:rsidRPr="00733A74">
        <w:t>35.</w:t>
      </w:r>
    </w:p>
    <w:p w14:paraId="1EE40AA1" w14:textId="77777777" w:rsidR="00E4512F" w:rsidRPr="00C6197E" w:rsidRDefault="00E4512F" w:rsidP="00E4512F">
      <w:pPr>
        <w:pStyle w:val="notetext"/>
      </w:pPr>
      <w:r w:rsidRPr="00C6197E">
        <w:t>Note 1A:</w:t>
      </w:r>
      <w:r w:rsidRPr="00C6197E">
        <w:tab/>
        <w:t>This Subdivision does not apply to certain special purpose entities: see section 820</w:t>
      </w:r>
      <w:r>
        <w:noBreakHyphen/>
      </w:r>
      <w:r w:rsidRPr="00C6197E">
        <w:t>39.</w:t>
      </w:r>
    </w:p>
    <w:p w14:paraId="4BD60292" w14:textId="77777777" w:rsidR="00180E20" w:rsidRPr="00733A74" w:rsidRDefault="00180E20" w:rsidP="00733A74">
      <w:pPr>
        <w:pStyle w:val="notetext"/>
      </w:pPr>
      <w:r w:rsidRPr="00733A74">
        <w:t>Note 2:</w:t>
      </w:r>
      <w:r w:rsidRPr="00733A74">
        <w:tab/>
        <w:t>To work out the amount to be disallowed, see section 820</w:t>
      </w:r>
      <w:r w:rsidR="00733A74">
        <w:noBreakHyphen/>
      </w:r>
      <w:r w:rsidRPr="00733A74">
        <w:t>423B.</w:t>
      </w:r>
    </w:p>
    <w:p w14:paraId="6C2D7314" w14:textId="77777777" w:rsidR="00180E20" w:rsidRPr="00733A74" w:rsidRDefault="00180E20" w:rsidP="00733A74">
      <w:pPr>
        <w:pStyle w:val="SubsectionHead"/>
      </w:pPr>
      <w:r w:rsidRPr="00733A74">
        <w:t>Acquisition of CGT asset, or legal or equitable obligation</w:t>
      </w:r>
    </w:p>
    <w:p w14:paraId="26A4B084" w14:textId="77777777" w:rsidR="00180E20" w:rsidRPr="00733A74" w:rsidRDefault="00180E20" w:rsidP="00733A74">
      <w:pPr>
        <w:pStyle w:val="subsection"/>
      </w:pPr>
      <w:r w:rsidRPr="00733A74">
        <w:tab/>
        <w:t>(2)</w:t>
      </w:r>
      <w:r w:rsidRPr="00733A74">
        <w:tab/>
        <w:t>This subsection applies if all of the following conditions are satisfied:</w:t>
      </w:r>
    </w:p>
    <w:p w14:paraId="17148150" w14:textId="77777777" w:rsidR="00180E20" w:rsidRPr="00733A74" w:rsidRDefault="00180E20" w:rsidP="00733A74">
      <w:pPr>
        <w:pStyle w:val="paragraph"/>
      </w:pPr>
      <w:r w:rsidRPr="00733A74">
        <w:tab/>
        <w:t>(a)</w:t>
      </w:r>
      <w:r w:rsidRPr="00733A74">
        <w:tab/>
        <w:t xml:space="preserve">an entity (the </w:t>
      </w:r>
      <w:r w:rsidRPr="00733A74">
        <w:rPr>
          <w:b/>
          <w:i/>
        </w:rPr>
        <w:t>acquirer</w:t>
      </w:r>
      <w:r w:rsidRPr="00733A74">
        <w:t xml:space="preserve">) </w:t>
      </w:r>
      <w:r w:rsidR="00733A74" w:rsidRPr="00733A74">
        <w:rPr>
          <w:position w:val="6"/>
          <w:sz w:val="16"/>
        </w:rPr>
        <w:t>*</w:t>
      </w:r>
      <w:r w:rsidRPr="00733A74">
        <w:t xml:space="preserve">acquires a </w:t>
      </w:r>
      <w:r w:rsidR="00733A74" w:rsidRPr="00733A74">
        <w:rPr>
          <w:position w:val="6"/>
          <w:sz w:val="16"/>
        </w:rPr>
        <w:t>*</w:t>
      </w:r>
      <w:r w:rsidRPr="00733A74">
        <w:t xml:space="preserve">CGT asset, or a legal or equitable obligation, either directly, or indirectly </w:t>
      </w:r>
      <w:r w:rsidRPr="00733A74">
        <w:rPr>
          <w:color w:val="000000"/>
          <w:szCs w:val="22"/>
          <w:shd w:val="clear" w:color="auto" w:fill="FFFFFF"/>
        </w:rPr>
        <w:t>through one or more interposed entities</w:t>
      </w:r>
      <w:r w:rsidRPr="00733A74">
        <w:t xml:space="preserve">, from one or more other entities (each of which is a </w:t>
      </w:r>
      <w:r w:rsidRPr="00733A74">
        <w:rPr>
          <w:b/>
          <w:i/>
        </w:rPr>
        <w:t>disposer</w:t>
      </w:r>
      <w:r w:rsidRPr="00733A74">
        <w:t>);</w:t>
      </w:r>
    </w:p>
    <w:p w14:paraId="08B186E0" w14:textId="77777777" w:rsidR="00180E20" w:rsidRPr="00733A74" w:rsidRDefault="00180E20" w:rsidP="00733A74">
      <w:pPr>
        <w:pStyle w:val="paragraph"/>
      </w:pPr>
      <w:r w:rsidRPr="00733A74">
        <w:tab/>
        <w:t>(b)</w:t>
      </w:r>
      <w:r w:rsidRPr="00733A74">
        <w:tab/>
        <w:t xml:space="preserve">one or more of the disposers (each of which is an </w:t>
      </w:r>
      <w:r w:rsidRPr="00733A74">
        <w:rPr>
          <w:b/>
          <w:i/>
        </w:rPr>
        <w:t>associate</w:t>
      </w:r>
      <w:r w:rsidRPr="00733A74">
        <w:t xml:space="preserve"> </w:t>
      </w:r>
      <w:r w:rsidRPr="00733A74">
        <w:rPr>
          <w:b/>
          <w:i/>
        </w:rPr>
        <w:t>disposer</w:t>
      </w:r>
      <w:r w:rsidRPr="00733A74">
        <w:t xml:space="preserve">) is an </w:t>
      </w:r>
      <w:r w:rsidR="00733A74" w:rsidRPr="00733A74">
        <w:rPr>
          <w:position w:val="6"/>
          <w:sz w:val="16"/>
        </w:rPr>
        <w:t>*</w:t>
      </w:r>
      <w:r w:rsidRPr="00733A74">
        <w:t>associate</w:t>
      </w:r>
      <w:r w:rsidRPr="00733A74">
        <w:rPr>
          <w:i/>
        </w:rPr>
        <w:t xml:space="preserve"> </w:t>
      </w:r>
      <w:r w:rsidRPr="00733A74">
        <w:t>pair of the acquirer;</w:t>
      </w:r>
    </w:p>
    <w:p w14:paraId="1D8FE451" w14:textId="77777777" w:rsidR="00180E20" w:rsidRPr="00733A74" w:rsidRDefault="00180E20" w:rsidP="00733A74">
      <w:pPr>
        <w:pStyle w:val="paragraph"/>
      </w:pPr>
      <w:r w:rsidRPr="00733A74">
        <w:tab/>
        <w:t>(c)</w:t>
      </w:r>
      <w:r w:rsidRPr="00733A74">
        <w:tab/>
        <w:t xml:space="preserve">the entity mentioned in </w:t>
      </w:r>
      <w:r w:rsidR="005F46BB" w:rsidRPr="00733A74">
        <w:t>subsection (</w:t>
      </w:r>
      <w:r w:rsidRPr="00733A74">
        <w:t xml:space="preserve">1) (the </w:t>
      </w:r>
      <w:r w:rsidRPr="00733A74">
        <w:rPr>
          <w:b/>
          <w:i/>
        </w:rPr>
        <w:t>relevant entity</w:t>
      </w:r>
      <w:r w:rsidRPr="00733A74">
        <w:t>) is:</w:t>
      </w:r>
    </w:p>
    <w:p w14:paraId="3436BFF5" w14:textId="77777777" w:rsidR="00180E20" w:rsidRPr="00733A74" w:rsidRDefault="00180E20" w:rsidP="00733A74">
      <w:pPr>
        <w:pStyle w:val="paragraphsub"/>
      </w:pPr>
      <w:r w:rsidRPr="00733A74">
        <w:tab/>
        <w:t>(</w:t>
      </w:r>
      <w:proofErr w:type="spellStart"/>
      <w:r w:rsidRPr="00733A74">
        <w:t>i</w:t>
      </w:r>
      <w:proofErr w:type="spellEnd"/>
      <w:r w:rsidRPr="00733A74">
        <w:t>)</w:t>
      </w:r>
      <w:r w:rsidRPr="00733A74">
        <w:tab/>
        <w:t>the acquirer; or</w:t>
      </w:r>
    </w:p>
    <w:p w14:paraId="336EED40" w14:textId="1CAA57F3" w:rsidR="00180E20" w:rsidRPr="00733A74" w:rsidRDefault="00180E20" w:rsidP="00733A74">
      <w:pPr>
        <w:pStyle w:val="paragraphsub"/>
      </w:pPr>
      <w:r w:rsidRPr="00733A74">
        <w:tab/>
        <w:t>(</w:t>
      </w:r>
      <w:r w:rsidR="007B14C0" w:rsidRPr="00733A74">
        <w:t>i</w:t>
      </w:r>
      <w:r w:rsidRPr="00733A74">
        <w:t>i)</w:t>
      </w:r>
      <w:r w:rsidRPr="00733A74">
        <w:tab/>
        <w:t xml:space="preserve">an </w:t>
      </w:r>
      <w:r w:rsidR="003629EE" w:rsidRPr="00C6197E">
        <w:t>associate pair</w:t>
      </w:r>
      <w:r w:rsidRPr="00733A74">
        <w:t xml:space="preserve"> of the acquirer; or</w:t>
      </w:r>
    </w:p>
    <w:p w14:paraId="41908286" w14:textId="77777777" w:rsidR="00180E20" w:rsidRPr="00733A74" w:rsidRDefault="00180E20" w:rsidP="00733A74">
      <w:pPr>
        <w:pStyle w:val="paragraphsub"/>
      </w:pPr>
      <w:r w:rsidRPr="00733A74">
        <w:tab/>
        <w:t>(i</w:t>
      </w:r>
      <w:r w:rsidR="007B14C0" w:rsidRPr="00733A74">
        <w:t>i</w:t>
      </w:r>
      <w:r w:rsidRPr="00733A74">
        <w:t>i)</w:t>
      </w:r>
      <w:r w:rsidRPr="00733A74">
        <w:tab/>
        <w:t>an associate pair of an associate disposer;</w:t>
      </w:r>
    </w:p>
    <w:p w14:paraId="5FEC1316" w14:textId="77777777" w:rsidR="00180E20" w:rsidRPr="00733A74" w:rsidRDefault="00180E20" w:rsidP="00733A74">
      <w:pPr>
        <w:pStyle w:val="paragraph"/>
      </w:pPr>
      <w:bookmarkStart w:id="79" w:name="_Hlk136014688"/>
      <w:r w:rsidRPr="00733A74">
        <w:tab/>
        <w:t>(d)</w:t>
      </w:r>
      <w:r w:rsidRPr="00733A74">
        <w:tab/>
        <w:t xml:space="preserve">the relevant entity’s </w:t>
      </w:r>
      <w:r w:rsidR="00733A74" w:rsidRPr="00733A74">
        <w:rPr>
          <w:position w:val="6"/>
          <w:sz w:val="16"/>
        </w:rPr>
        <w:t>*</w:t>
      </w:r>
      <w:r w:rsidRPr="00733A74">
        <w:t xml:space="preserve">debt deduction mentioned in </w:t>
      </w:r>
      <w:r w:rsidR="005F46BB" w:rsidRPr="00733A74">
        <w:t>subsection (</w:t>
      </w:r>
      <w:r w:rsidRPr="00733A74">
        <w:t>1) is, wholly or partly, in relation to any of the following:</w:t>
      </w:r>
    </w:p>
    <w:p w14:paraId="7EA52CF9" w14:textId="77777777" w:rsidR="00180E20" w:rsidRPr="00733A74" w:rsidRDefault="00180E20" w:rsidP="00733A74">
      <w:pPr>
        <w:pStyle w:val="paragraphsub"/>
      </w:pPr>
      <w:r w:rsidRPr="00733A74">
        <w:tab/>
        <w:t>(</w:t>
      </w:r>
      <w:proofErr w:type="spellStart"/>
      <w:r w:rsidRPr="00733A74">
        <w:t>i</w:t>
      </w:r>
      <w:proofErr w:type="spellEnd"/>
      <w:r w:rsidRPr="00733A74">
        <w:t>)</w:t>
      </w:r>
      <w:r w:rsidRPr="00733A74">
        <w:tab/>
        <w:t xml:space="preserve">the acquisition mentioned in </w:t>
      </w:r>
      <w:r w:rsidR="00285945" w:rsidRPr="00733A74">
        <w:t>paragraph (</w:t>
      </w:r>
      <w:r w:rsidRPr="00733A74">
        <w:t>a) of this subsection;</w:t>
      </w:r>
    </w:p>
    <w:p w14:paraId="21BB4192" w14:textId="2EC8C324" w:rsidR="00180E20" w:rsidRPr="00733A74" w:rsidRDefault="00180E20" w:rsidP="00733A74">
      <w:pPr>
        <w:pStyle w:val="paragraphsub"/>
      </w:pPr>
      <w:r w:rsidRPr="00733A74">
        <w:tab/>
        <w:t>(ii)</w:t>
      </w:r>
      <w:r w:rsidRPr="00733A74">
        <w:tab/>
        <w:t>the acquirer’s holding of the CGT asset, or legal or equitable obligation</w:t>
      </w:r>
      <w:r w:rsidR="0063701D" w:rsidRPr="00C6197E">
        <w:t>;</w:t>
      </w:r>
    </w:p>
    <w:bookmarkEnd w:id="79"/>
    <w:p w14:paraId="55BE415B" w14:textId="44E6C50A" w:rsidR="0063701D" w:rsidRPr="00C6197E" w:rsidRDefault="0063701D" w:rsidP="0063701D">
      <w:pPr>
        <w:pStyle w:val="paragraph"/>
      </w:pPr>
      <w:r w:rsidRPr="00C6197E">
        <w:tab/>
      </w:r>
      <w:bookmarkStart w:id="80" w:name="_Hlk146287203"/>
      <w:r w:rsidRPr="00C6197E">
        <w:t>(e)</w:t>
      </w:r>
      <w:r w:rsidRPr="00C6197E">
        <w:tab/>
        <w:t xml:space="preserve">the relevant entity’s debt deduction mentioned in subsection (1) is </w:t>
      </w:r>
      <w:proofErr w:type="spellStart"/>
      <w:r w:rsidRPr="00C6197E">
        <w:t>referable</w:t>
      </w:r>
      <w:proofErr w:type="spellEnd"/>
      <w:r w:rsidRPr="00C6197E">
        <w:t xml:space="preserve"> to an amount paid or payable, either directly or indirectly, to any of the following:</w:t>
      </w:r>
    </w:p>
    <w:p w14:paraId="7EDE2E6D" w14:textId="77777777" w:rsidR="0063701D" w:rsidRPr="00C6197E" w:rsidRDefault="0063701D" w:rsidP="0063701D">
      <w:pPr>
        <w:pStyle w:val="paragraphsub"/>
      </w:pPr>
      <w:r w:rsidRPr="00C6197E">
        <w:tab/>
        <w:t>(</w:t>
      </w:r>
      <w:proofErr w:type="spellStart"/>
      <w:r w:rsidRPr="00C6197E">
        <w:t>i</w:t>
      </w:r>
      <w:proofErr w:type="spellEnd"/>
      <w:r w:rsidRPr="00C6197E">
        <w:t>)</w:t>
      </w:r>
      <w:r w:rsidRPr="00C6197E">
        <w:tab/>
        <w:t>an associate pair of the relevant entity;</w:t>
      </w:r>
    </w:p>
    <w:p w14:paraId="2CA7FACB" w14:textId="77777777" w:rsidR="0063701D" w:rsidRPr="00C6197E" w:rsidRDefault="0063701D" w:rsidP="0063701D">
      <w:pPr>
        <w:pStyle w:val="paragraphsub"/>
      </w:pPr>
      <w:r w:rsidRPr="00C6197E">
        <w:tab/>
        <w:t>(ii)</w:t>
      </w:r>
      <w:r w:rsidRPr="00C6197E">
        <w:tab/>
        <w:t>an associate pair of the acquirer;</w:t>
      </w:r>
    </w:p>
    <w:p w14:paraId="434D0680" w14:textId="77777777" w:rsidR="0063701D" w:rsidRPr="00C6197E" w:rsidRDefault="0063701D" w:rsidP="0063701D">
      <w:pPr>
        <w:pStyle w:val="paragraphsub"/>
      </w:pPr>
      <w:r w:rsidRPr="00C6197E">
        <w:tab/>
        <w:t>(iii)</w:t>
      </w:r>
      <w:r w:rsidRPr="00C6197E">
        <w:tab/>
        <w:t>an associate pair of an associate disposer</w:t>
      </w:r>
      <w:bookmarkEnd w:id="80"/>
      <w:r w:rsidRPr="00C6197E">
        <w:t>;</w:t>
      </w:r>
    </w:p>
    <w:p w14:paraId="7CFF44A6" w14:textId="77777777" w:rsidR="0063701D" w:rsidRPr="00C6197E" w:rsidRDefault="0063701D" w:rsidP="0063701D">
      <w:pPr>
        <w:pStyle w:val="paragraph"/>
      </w:pPr>
      <w:r w:rsidRPr="00C6197E">
        <w:tab/>
        <w:t>(f)</w:t>
      </w:r>
      <w:r w:rsidRPr="00C6197E">
        <w:tab/>
        <w:t>the acquisition mentioned in paragraph (a) of this subsection is not covered by section 820</w:t>
      </w:r>
      <w:r>
        <w:noBreakHyphen/>
      </w:r>
      <w:r w:rsidRPr="00C6197E">
        <w:t>423AA (which is about exceptions);</w:t>
      </w:r>
    </w:p>
    <w:p w14:paraId="67F98093" w14:textId="77777777" w:rsidR="0063701D" w:rsidRPr="00C6197E" w:rsidRDefault="0063701D" w:rsidP="0063701D">
      <w:pPr>
        <w:pStyle w:val="paragraph"/>
      </w:pPr>
      <w:r w:rsidRPr="00C6197E">
        <w:tab/>
        <w:t>(g)</w:t>
      </w:r>
      <w:r w:rsidRPr="00C6197E">
        <w:tab/>
        <w:t xml:space="preserve">the relevant entity has </w:t>
      </w:r>
      <w:r w:rsidRPr="00C6197E">
        <w:rPr>
          <w:i/>
        </w:rPr>
        <w:t>not</w:t>
      </w:r>
      <w:r w:rsidRPr="00C6197E">
        <w:t xml:space="preserve"> made a choice under subsection 820</w:t>
      </w:r>
      <w:r>
        <w:noBreakHyphen/>
      </w:r>
      <w:r w:rsidRPr="00C6197E">
        <w:t>46(4) to use the third party debt test for the income year mentioned in subsection (1) of this section.</w:t>
      </w:r>
    </w:p>
    <w:p w14:paraId="27CF5449" w14:textId="77777777" w:rsidR="00180E20" w:rsidRPr="00733A74" w:rsidRDefault="00180E20" w:rsidP="00733A74">
      <w:pPr>
        <w:pStyle w:val="subsection"/>
      </w:pPr>
      <w:r w:rsidRPr="00733A74">
        <w:tab/>
        <w:t>(3)</w:t>
      </w:r>
      <w:r w:rsidRPr="00733A74">
        <w:tab/>
        <w:t xml:space="preserve">To avoid doubt, </w:t>
      </w:r>
      <w:r w:rsidR="005F46BB" w:rsidRPr="00733A74">
        <w:t>subsection (</w:t>
      </w:r>
      <w:r w:rsidRPr="00733A74">
        <w:t xml:space="preserve">2) may apply more than once in relation to the </w:t>
      </w:r>
      <w:r w:rsidR="00733A74" w:rsidRPr="00733A74">
        <w:rPr>
          <w:position w:val="6"/>
          <w:sz w:val="16"/>
        </w:rPr>
        <w:t>*</w:t>
      </w:r>
      <w:r w:rsidRPr="00733A74">
        <w:t xml:space="preserve">acquisition of a </w:t>
      </w:r>
      <w:r w:rsidR="00733A74" w:rsidRPr="00733A74">
        <w:rPr>
          <w:position w:val="6"/>
          <w:sz w:val="16"/>
        </w:rPr>
        <w:t>*</w:t>
      </w:r>
      <w:r w:rsidRPr="00733A74">
        <w:t>CGT asset, or a legal or equitable obligation.</w:t>
      </w:r>
    </w:p>
    <w:p w14:paraId="7A456CD8" w14:textId="77777777" w:rsidR="00BB62C6" w:rsidRPr="00C6197E" w:rsidRDefault="00BB62C6" w:rsidP="00BB62C6">
      <w:pPr>
        <w:pStyle w:val="subsection"/>
      </w:pPr>
      <w:bookmarkStart w:id="81" w:name="_Hlk147486474"/>
      <w:r w:rsidRPr="00C6197E">
        <w:tab/>
        <w:t>(3A)</w:t>
      </w:r>
      <w:r w:rsidRPr="00C6197E">
        <w:tab/>
        <w:t>For the purposes of subsection (2):</w:t>
      </w:r>
    </w:p>
    <w:p w14:paraId="546D92A7" w14:textId="77777777" w:rsidR="00BB62C6" w:rsidRPr="00C6197E" w:rsidRDefault="00BB62C6" w:rsidP="00BB62C6">
      <w:pPr>
        <w:pStyle w:val="paragraph"/>
      </w:pPr>
      <w:r w:rsidRPr="00C6197E">
        <w:tab/>
        <w:t>(a)</w:t>
      </w:r>
      <w:r w:rsidRPr="00C6197E">
        <w:tab/>
        <w:t xml:space="preserve">that subsection may apply in relation to an indirect </w:t>
      </w:r>
      <w:r w:rsidRPr="006C6479">
        <w:rPr>
          <w:position w:val="6"/>
          <w:sz w:val="16"/>
        </w:rPr>
        <w:t>*</w:t>
      </w:r>
      <w:r w:rsidRPr="00C6197E">
        <w:t>acquisition by an entity through one or more interposed entities even if an acquisition in the series is covered by section 820</w:t>
      </w:r>
      <w:r>
        <w:noBreakHyphen/>
      </w:r>
      <w:r w:rsidRPr="00C6197E">
        <w:t>423AA (which is about exceptions); and</w:t>
      </w:r>
    </w:p>
    <w:p w14:paraId="0A9FF7FF" w14:textId="77777777" w:rsidR="00BB62C6" w:rsidRPr="00C6197E" w:rsidRDefault="00BB62C6" w:rsidP="00BB62C6">
      <w:pPr>
        <w:pStyle w:val="paragraph"/>
      </w:pPr>
      <w:r w:rsidRPr="00C6197E">
        <w:tab/>
        <w:t>(b)</w:t>
      </w:r>
      <w:r w:rsidRPr="00C6197E">
        <w:tab/>
        <w:t>in determining whether an acquisition occurs indirectly through one or more interposed entities:</w:t>
      </w:r>
    </w:p>
    <w:p w14:paraId="35F9B79F" w14:textId="77777777" w:rsidR="00BB62C6" w:rsidRPr="00C6197E" w:rsidRDefault="00BB62C6" w:rsidP="00BB62C6">
      <w:pPr>
        <w:pStyle w:val="paragraphsub"/>
      </w:pPr>
      <w:r w:rsidRPr="00C6197E">
        <w:tab/>
        <w:t>(</w:t>
      </w:r>
      <w:proofErr w:type="spellStart"/>
      <w:r w:rsidRPr="00C6197E">
        <w:t>i</w:t>
      </w:r>
      <w:proofErr w:type="spellEnd"/>
      <w:r w:rsidRPr="00C6197E">
        <w:t>)</w:t>
      </w:r>
      <w:r w:rsidRPr="00C6197E">
        <w:tab/>
        <w:t>it is sufficient if acquisitions exist between each entity; and</w:t>
      </w:r>
    </w:p>
    <w:p w14:paraId="48061B43" w14:textId="77777777" w:rsidR="00BB62C6" w:rsidRPr="00C6197E" w:rsidRDefault="00BB62C6" w:rsidP="00BB62C6">
      <w:pPr>
        <w:pStyle w:val="paragraphsub"/>
      </w:pPr>
      <w:r w:rsidRPr="00C6197E">
        <w:tab/>
        <w:t>(ii)</w:t>
      </w:r>
      <w:r w:rsidRPr="00C6197E">
        <w:tab/>
        <w:t>it is not necessary to demonstrate that each acquisition in a series of acquisitions happened before the next acquisition.</w:t>
      </w:r>
    </w:p>
    <w:p w14:paraId="2D50C4A3" w14:textId="77777777" w:rsidR="00BB62C6" w:rsidRPr="00C6197E" w:rsidRDefault="00BB62C6" w:rsidP="00BB62C6">
      <w:pPr>
        <w:pStyle w:val="notetext"/>
      </w:pPr>
      <w:bookmarkStart w:id="82" w:name="_Hlk147498904"/>
      <w:r w:rsidRPr="00C6197E">
        <w:t>Example:</w:t>
      </w:r>
      <w:r w:rsidRPr="00C6197E">
        <w:tab/>
        <w:t>Entity A acquires a membership interest in Entity B that is covered by the exception in subsection 820</w:t>
      </w:r>
      <w:r>
        <w:noBreakHyphen/>
      </w:r>
      <w:r w:rsidRPr="00C6197E">
        <w:t>423AA(1). Entity B later acquires, from Entity C, a CGT asset that is not covered by an exception in that section. There may be an indirect acquisition of the CGT asset by Entity A.</w:t>
      </w:r>
    </w:p>
    <w:bookmarkEnd w:id="81"/>
    <w:bookmarkEnd w:id="82"/>
    <w:p w14:paraId="57E12A9E" w14:textId="78B4124A" w:rsidR="00180E20" w:rsidRPr="00733A74" w:rsidRDefault="00180E20" w:rsidP="00733A74">
      <w:pPr>
        <w:pStyle w:val="subsection"/>
      </w:pPr>
      <w:r w:rsidRPr="00733A74">
        <w:tab/>
        <w:t>(4)</w:t>
      </w:r>
      <w:r w:rsidRPr="00733A74">
        <w:tab/>
        <w:t xml:space="preserve">For the purposes of </w:t>
      </w:r>
      <w:r w:rsidR="00634773" w:rsidRPr="00C6197E">
        <w:t>subsections (2), (3) and (3A)</w:t>
      </w:r>
      <w:r w:rsidRPr="00733A74">
        <w:t xml:space="preserve">, disregard </w:t>
      </w:r>
      <w:r w:rsidR="00285945" w:rsidRPr="00733A74">
        <w:t>paragraph (</w:t>
      </w:r>
      <w:r w:rsidRPr="00733A74">
        <w:t>b) of the definition of “acquire” in subsection 995</w:t>
      </w:r>
      <w:r w:rsidR="00733A74">
        <w:noBreakHyphen/>
      </w:r>
      <w:r w:rsidRPr="00733A74">
        <w:t>1(1).</w:t>
      </w:r>
    </w:p>
    <w:p w14:paraId="0F260737" w14:textId="77777777" w:rsidR="003F7D70" w:rsidRPr="00C6197E" w:rsidRDefault="003F7D70" w:rsidP="003F7D70">
      <w:pPr>
        <w:pStyle w:val="SubsectionHead"/>
      </w:pPr>
      <w:bookmarkStart w:id="83" w:name="_Hlk146792932"/>
      <w:r w:rsidRPr="00C6197E">
        <w:t>Financial arrangements involving associate pairs</w:t>
      </w:r>
    </w:p>
    <w:p w14:paraId="40EF8C91" w14:textId="77777777" w:rsidR="003F7D70" w:rsidRPr="00C6197E" w:rsidRDefault="003F7D70" w:rsidP="003F7D70">
      <w:pPr>
        <w:pStyle w:val="subsection"/>
      </w:pPr>
      <w:r w:rsidRPr="00C6197E">
        <w:tab/>
        <w:t>(5)</w:t>
      </w:r>
      <w:r w:rsidRPr="00C6197E">
        <w:tab/>
        <w:t>This subsection applies if all of the following conditions are satisfied:</w:t>
      </w:r>
    </w:p>
    <w:p w14:paraId="40F06A5F" w14:textId="77777777" w:rsidR="003F7D70" w:rsidRPr="00C6197E" w:rsidRDefault="003F7D70" w:rsidP="003F7D70">
      <w:pPr>
        <w:pStyle w:val="paragraph"/>
      </w:pPr>
      <w:r w:rsidRPr="00C6197E">
        <w:tab/>
        <w:t>(a)</w:t>
      </w:r>
      <w:r w:rsidRPr="00C6197E">
        <w:tab/>
        <w:t xml:space="preserve">an entity (the </w:t>
      </w:r>
      <w:r w:rsidRPr="00C6197E">
        <w:rPr>
          <w:b/>
          <w:i/>
        </w:rPr>
        <w:t>payer</w:t>
      </w:r>
      <w:r w:rsidRPr="00C6197E">
        <w:t xml:space="preserve">) enters into, or has a </w:t>
      </w:r>
      <w:r w:rsidRPr="006C6479">
        <w:rPr>
          <w:position w:val="6"/>
          <w:sz w:val="16"/>
        </w:rPr>
        <w:t>*</w:t>
      </w:r>
      <w:r w:rsidRPr="00C6197E">
        <w:t>financial arrangement with another entity;</w:t>
      </w:r>
    </w:p>
    <w:p w14:paraId="622D943A" w14:textId="77777777" w:rsidR="003F7D70" w:rsidRPr="00C6197E" w:rsidRDefault="003F7D70" w:rsidP="003F7D70">
      <w:pPr>
        <w:pStyle w:val="paragraph"/>
      </w:pPr>
      <w:r w:rsidRPr="00C6197E">
        <w:tab/>
        <w:t>(b)</w:t>
      </w:r>
      <w:r w:rsidRPr="00C6197E">
        <w:tab/>
        <w:t>the payer uses the financial arrangement to:</w:t>
      </w:r>
    </w:p>
    <w:p w14:paraId="099C6D7C" w14:textId="77777777" w:rsidR="003F7D70" w:rsidRPr="00C6197E" w:rsidRDefault="003F7D70" w:rsidP="003F7D70">
      <w:pPr>
        <w:pStyle w:val="paragraphsub"/>
      </w:pPr>
      <w:r w:rsidRPr="00C6197E">
        <w:tab/>
        <w:t>(</w:t>
      </w:r>
      <w:proofErr w:type="spellStart"/>
      <w:r w:rsidRPr="00C6197E">
        <w:t>i</w:t>
      </w:r>
      <w:proofErr w:type="spellEnd"/>
      <w:r w:rsidRPr="00C6197E">
        <w:t>)</w:t>
      </w:r>
      <w:r w:rsidRPr="00C6197E">
        <w:tab/>
        <w:t>fund; or</w:t>
      </w:r>
    </w:p>
    <w:p w14:paraId="5120DD8D" w14:textId="77777777" w:rsidR="003F7D70" w:rsidRPr="00C6197E" w:rsidRDefault="003F7D70" w:rsidP="003F7D70">
      <w:pPr>
        <w:pStyle w:val="paragraphsub"/>
      </w:pPr>
      <w:r w:rsidRPr="00C6197E">
        <w:tab/>
        <w:t>(ii)</w:t>
      </w:r>
      <w:r w:rsidRPr="00C6197E">
        <w:tab/>
        <w:t>facilitate the funding of;</w:t>
      </w:r>
    </w:p>
    <w:p w14:paraId="74E04A34" w14:textId="77777777" w:rsidR="003F7D70" w:rsidRPr="00C6197E" w:rsidRDefault="003F7D70" w:rsidP="003F7D70">
      <w:pPr>
        <w:pStyle w:val="paragraph"/>
      </w:pPr>
      <w:r w:rsidRPr="00C6197E">
        <w:tab/>
      </w:r>
      <w:r w:rsidRPr="00C6197E">
        <w:tab/>
        <w:t>one or more payments or distributions, of which one or more is a payment or distribution that, to an extent:</w:t>
      </w:r>
    </w:p>
    <w:p w14:paraId="5B8BA0E1" w14:textId="77777777" w:rsidR="003F7D70" w:rsidRPr="00C6197E" w:rsidRDefault="003F7D70" w:rsidP="003F7D70">
      <w:pPr>
        <w:pStyle w:val="paragraphsub"/>
      </w:pPr>
      <w:r w:rsidRPr="00C6197E">
        <w:tab/>
        <w:t>(iii)</w:t>
      </w:r>
      <w:r w:rsidRPr="00C6197E">
        <w:tab/>
        <w:t xml:space="preserve">the payer makes to an entity (an </w:t>
      </w:r>
      <w:r w:rsidRPr="00C6197E">
        <w:rPr>
          <w:b/>
          <w:i/>
        </w:rPr>
        <w:t>associate recipient</w:t>
      </w:r>
      <w:r w:rsidRPr="00C6197E">
        <w:t xml:space="preserve">) that is an </w:t>
      </w:r>
      <w:r w:rsidRPr="006C6479">
        <w:rPr>
          <w:position w:val="6"/>
          <w:sz w:val="16"/>
        </w:rPr>
        <w:t>*</w:t>
      </w:r>
      <w:r w:rsidRPr="00C6197E">
        <w:t>associate pair of the payer; and</w:t>
      </w:r>
    </w:p>
    <w:p w14:paraId="16A7B879" w14:textId="77777777" w:rsidR="003F7D70" w:rsidRPr="00C6197E" w:rsidRDefault="003F7D70" w:rsidP="003F7D70">
      <w:pPr>
        <w:pStyle w:val="paragraphsub"/>
      </w:pPr>
      <w:r w:rsidRPr="00C6197E">
        <w:tab/>
        <w:t>(iv)</w:t>
      </w:r>
      <w:r w:rsidRPr="00C6197E">
        <w:tab/>
        <w:t>is covered by subsection (5A) (which is about types of payments or distributions);</w:t>
      </w:r>
    </w:p>
    <w:p w14:paraId="3B5CC08A" w14:textId="77777777" w:rsidR="003F7D70" w:rsidRPr="00C6197E" w:rsidRDefault="003F7D70" w:rsidP="003F7D70">
      <w:pPr>
        <w:pStyle w:val="paragraph"/>
      </w:pPr>
      <w:r w:rsidRPr="00C6197E">
        <w:tab/>
        <w:t>(c)</w:t>
      </w:r>
      <w:r w:rsidRPr="00C6197E">
        <w:tab/>
        <w:t xml:space="preserve">the entity mentioned in subsection (1) (the </w:t>
      </w:r>
      <w:r w:rsidRPr="00C6197E">
        <w:rPr>
          <w:b/>
          <w:i/>
        </w:rPr>
        <w:t>relevant entity</w:t>
      </w:r>
      <w:r w:rsidRPr="00C6197E">
        <w:t>) is any of the following:</w:t>
      </w:r>
    </w:p>
    <w:p w14:paraId="70534C04" w14:textId="77777777" w:rsidR="003F7D70" w:rsidRPr="00C6197E" w:rsidRDefault="003F7D70" w:rsidP="003F7D70">
      <w:pPr>
        <w:pStyle w:val="paragraphsub"/>
      </w:pPr>
      <w:r w:rsidRPr="00C6197E">
        <w:tab/>
        <w:t>(</w:t>
      </w:r>
      <w:proofErr w:type="spellStart"/>
      <w:r w:rsidRPr="00C6197E">
        <w:t>i</w:t>
      </w:r>
      <w:proofErr w:type="spellEnd"/>
      <w:r w:rsidRPr="00C6197E">
        <w:t>)</w:t>
      </w:r>
      <w:r w:rsidRPr="00C6197E">
        <w:tab/>
        <w:t>the payer;</w:t>
      </w:r>
    </w:p>
    <w:p w14:paraId="46982625" w14:textId="77777777" w:rsidR="003F7D70" w:rsidRPr="00C6197E" w:rsidRDefault="003F7D70" w:rsidP="003F7D70">
      <w:pPr>
        <w:pStyle w:val="paragraphsub"/>
      </w:pPr>
      <w:r w:rsidRPr="00C6197E">
        <w:tab/>
        <w:t>(ii)</w:t>
      </w:r>
      <w:r w:rsidRPr="00C6197E">
        <w:tab/>
        <w:t>an associate pair of the payer;</w:t>
      </w:r>
    </w:p>
    <w:p w14:paraId="55FC3A79" w14:textId="77777777" w:rsidR="003F7D70" w:rsidRPr="00C6197E" w:rsidRDefault="003F7D70" w:rsidP="003F7D70">
      <w:pPr>
        <w:pStyle w:val="paragraphsub"/>
      </w:pPr>
      <w:r w:rsidRPr="00C6197E">
        <w:tab/>
        <w:t>(iii)</w:t>
      </w:r>
      <w:r w:rsidRPr="00C6197E">
        <w:tab/>
        <w:t>an associate pair of an associate recipient;</w:t>
      </w:r>
    </w:p>
    <w:p w14:paraId="485C166A" w14:textId="77777777" w:rsidR="003F7D70" w:rsidRPr="00C6197E" w:rsidRDefault="003F7D70" w:rsidP="003F7D70">
      <w:pPr>
        <w:pStyle w:val="paragraph"/>
      </w:pPr>
      <w:r w:rsidRPr="00C6197E">
        <w:tab/>
        <w:t>(d)</w:t>
      </w:r>
      <w:r w:rsidRPr="00C6197E">
        <w:tab/>
        <w:t xml:space="preserve">the relevant entity’s </w:t>
      </w:r>
      <w:r w:rsidRPr="006C6479">
        <w:rPr>
          <w:position w:val="6"/>
          <w:sz w:val="16"/>
        </w:rPr>
        <w:t>*</w:t>
      </w:r>
      <w:r w:rsidRPr="00C6197E">
        <w:t>debt deduction mentioned in subsection (1) is, wholly or partly, in relation to the financial arrangement mentioned in paragraph (a) of this subsection;</w:t>
      </w:r>
    </w:p>
    <w:p w14:paraId="0FD4ADE9" w14:textId="77777777" w:rsidR="003F7D70" w:rsidRPr="00C6197E" w:rsidRDefault="003F7D70" w:rsidP="003F7D70">
      <w:pPr>
        <w:pStyle w:val="paragraph"/>
      </w:pPr>
      <w:r w:rsidRPr="00C6197E">
        <w:tab/>
        <w:t>(e)</w:t>
      </w:r>
      <w:r w:rsidRPr="00C6197E">
        <w:tab/>
        <w:t xml:space="preserve">the relevant entity’s debt deduction is </w:t>
      </w:r>
      <w:proofErr w:type="spellStart"/>
      <w:r w:rsidRPr="00C6197E">
        <w:t>referable</w:t>
      </w:r>
      <w:proofErr w:type="spellEnd"/>
      <w:r w:rsidRPr="00C6197E">
        <w:t xml:space="preserve"> to an amount paid or payable, either directly or indirectly, to any of the following:</w:t>
      </w:r>
    </w:p>
    <w:p w14:paraId="6D208F78" w14:textId="77777777" w:rsidR="003F7D70" w:rsidRPr="00C6197E" w:rsidRDefault="003F7D70" w:rsidP="003F7D70">
      <w:pPr>
        <w:pStyle w:val="paragraphsub"/>
      </w:pPr>
      <w:r w:rsidRPr="00C6197E">
        <w:tab/>
        <w:t>(</w:t>
      </w:r>
      <w:proofErr w:type="spellStart"/>
      <w:r w:rsidRPr="00C6197E">
        <w:t>i</w:t>
      </w:r>
      <w:proofErr w:type="spellEnd"/>
      <w:r w:rsidRPr="00C6197E">
        <w:t>)</w:t>
      </w:r>
      <w:r w:rsidRPr="00C6197E">
        <w:tab/>
        <w:t>an associate pair of the relevant entity;</w:t>
      </w:r>
    </w:p>
    <w:p w14:paraId="152CE7E8" w14:textId="77777777" w:rsidR="003F7D70" w:rsidRPr="00C6197E" w:rsidRDefault="003F7D70" w:rsidP="003F7D70">
      <w:pPr>
        <w:pStyle w:val="paragraphsub"/>
      </w:pPr>
      <w:r w:rsidRPr="00C6197E">
        <w:tab/>
        <w:t>(ii)</w:t>
      </w:r>
      <w:r w:rsidRPr="00C6197E">
        <w:tab/>
        <w:t>an associate pair of the payer;</w:t>
      </w:r>
    </w:p>
    <w:p w14:paraId="76C965C0" w14:textId="77777777" w:rsidR="003F7D70" w:rsidRPr="00C6197E" w:rsidRDefault="003F7D70" w:rsidP="003F7D70">
      <w:pPr>
        <w:pStyle w:val="paragraphsub"/>
      </w:pPr>
      <w:r w:rsidRPr="00C6197E">
        <w:tab/>
        <w:t>(iii)</w:t>
      </w:r>
      <w:r w:rsidRPr="00C6197E">
        <w:tab/>
        <w:t>an associate pair of an associate recipient;</w:t>
      </w:r>
    </w:p>
    <w:p w14:paraId="275178FA" w14:textId="77777777" w:rsidR="003F7D70" w:rsidRPr="00C6197E" w:rsidRDefault="003F7D70" w:rsidP="003F7D70">
      <w:pPr>
        <w:pStyle w:val="paragraph"/>
      </w:pPr>
      <w:r w:rsidRPr="00C6197E">
        <w:tab/>
        <w:t>(f)</w:t>
      </w:r>
      <w:r w:rsidRPr="00C6197E">
        <w:tab/>
        <w:t xml:space="preserve">the relevant entity has </w:t>
      </w:r>
      <w:r w:rsidRPr="00C6197E">
        <w:rPr>
          <w:i/>
        </w:rPr>
        <w:t>not</w:t>
      </w:r>
      <w:r w:rsidRPr="00C6197E">
        <w:t xml:space="preserve"> made a choice under subsection 820</w:t>
      </w:r>
      <w:r>
        <w:noBreakHyphen/>
      </w:r>
      <w:r w:rsidRPr="00C6197E">
        <w:t>46(4) to use the third party debt test for the income year mentioned in subsection (1) of this section.</w:t>
      </w:r>
    </w:p>
    <w:p w14:paraId="7B9ADCF8" w14:textId="77777777" w:rsidR="003F7D70" w:rsidRPr="00C6197E" w:rsidRDefault="003F7D70" w:rsidP="003F7D70">
      <w:pPr>
        <w:pStyle w:val="subsection"/>
      </w:pPr>
      <w:r w:rsidRPr="00C6197E">
        <w:tab/>
        <w:t>(5A)</w:t>
      </w:r>
      <w:r w:rsidRPr="00C6197E">
        <w:tab/>
        <w:t>This subsection covers the following:</w:t>
      </w:r>
    </w:p>
    <w:p w14:paraId="7F1C013D" w14:textId="77777777" w:rsidR="003F7D70" w:rsidRPr="00C6197E" w:rsidRDefault="003F7D70" w:rsidP="003F7D70">
      <w:pPr>
        <w:pStyle w:val="paragraph"/>
      </w:pPr>
      <w:r w:rsidRPr="00C6197E">
        <w:tab/>
        <w:t>(a)</w:t>
      </w:r>
      <w:r w:rsidRPr="00C6197E">
        <w:tab/>
        <w:t xml:space="preserve">a </w:t>
      </w:r>
      <w:r w:rsidRPr="006C6479">
        <w:rPr>
          <w:position w:val="6"/>
          <w:sz w:val="16"/>
        </w:rPr>
        <w:t>*</w:t>
      </w:r>
      <w:r w:rsidRPr="00C6197E">
        <w:t xml:space="preserve">dividend, </w:t>
      </w:r>
      <w:r w:rsidRPr="006C6479">
        <w:rPr>
          <w:position w:val="6"/>
          <w:sz w:val="16"/>
        </w:rPr>
        <w:t>*</w:t>
      </w:r>
      <w:r w:rsidRPr="00C6197E">
        <w:t xml:space="preserve">distribution or </w:t>
      </w:r>
      <w:r w:rsidRPr="006C6479">
        <w:rPr>
          <w:position w:val="6"/>
          <w:sz w:val="16"/>
        </w:rPr>
        <w:t>*</w:t>
      </w:r>
      <w:r w:rsidRPr="00C6197E">
        <w:t>non</w:t>
      </w:r>
      <w:r>
        <w:noBreakHyphen/>
      </w:r>
      <w:r w:rsidRPr="00C6197E">
        <w:t>share distribution;</w:t>
      </w:r>
    </w:p>
    <w:p w14:paraId="706877C5" w14:textId="77777777" w:rsidR="003F7D70" w:rsidRPr="00C6197E" w:rsidRDefault="003F7D70" w:rsidP="003F7D70">
      <w:pPr>
        <w:pStyle w:val="paragraph"/>
      </w:pPr>
      <w:r w:rsidRPr="00C6197E">
        <w:tab/>
        <w:t>(b)</w:t>
      </w:r>
      <w:r w:rsidRPr="00C6197E">
        <w:tab/>
        <w:t>a distribution</w:t>
      </w:r>
      <w:r w:rsidRPr="00C6197E">
        <w:rPr>
          <w:i/>
        </w:rPr>
        <w:t xml:space="preserve"> </w:t>
      </w:r>
      <w:r w:rsidRPr="00C6197E">
        <w:t>by a trustee or partnership;</w:t>
      </w:r>
    </w:p>
    <w:p w14:paraId="72C7AF15" w14:textId="77777777" w:rsidR="003F7D70" w:rsidRPr="00C6197E" w:rsidRDefault="003F7D70" w:rsidP="003F7D70">
      <w:pPr>
        <w:pStyle w:val="paragraph"/>
      </w:pPr>
      <w:r w:rsidRPr="00C6197E">
        <w:tab/>
        <w:t>(c)</w:t>
      </w:r>
      <w:r w:rsidRPr="00C6197E">
        <w:tab/>
        <w:t>a return of capital, including a return of capital made by a distribution or payment made by a trustee or partnership;</w:t>
      </w:r>
    </w:p>
    <w:p w14:paraId="7194B5D5" w14:textId="77777777" w:rsidR="003F7D70" w:rsidRPr="00C6197E" w:rsidRDefault="003F7D70" w:rsidP="003F7D70">
      <w:pPr>
        <w:pStyle w:val="paragraph"/>
      </w:pPr>
      <w:r w:rsidRPr="00C6197E">
        <w:tab/>
        <w:t>(d)</w:t>
      </w:r>
      <w:r w:rsidRPr="00C6197E">
        <w:tab/>
        <w:t xml:space="preserve">a payment or distribution in respect of the cancellation or redemption of a </w:t>
      </w:r>
      <w:r w:rsidRPr="006C6479">
        <w:rPr>
          <w:position w:val="6"/>
          <w:sz w:val="16"/>
        </w:rPr>
        <w:t>*</w:t>
      </w:r>
      <w:r w:rsidRPr="00C6197E">
        <w:t>membership interest in an entity;</w:t>
      </w:r>
    </w:p>
    <w:p w14:paraId="71109A4C" w14:textId="77777777" w:rsidR="003F7D70" w:rsidRPr="00C6197E" w:rsidRDefault="003F7D70" w:rsidP="003F7D70">
      <w:pPr>
        <w:pStyle w:val="paragraph"/>
      </w:pPr>
      <w:r w:rsidRPr="00C6197E">
        <w:tab/>
        <w:t>(e)</w:t>
      </w:r>
      <w:r w:rsidRPr="00C6197E">
        <w:tab/>
        <w:t xml:space="preserve">a </w:t>
      </w:r>
      <w:r w:rsidRPr="006C6479">
        <w:rPr>
          <w:position w:val="6"/>
          <w:sz w:val="16"/>
        </w:rPr>
        <w:t>*</w:t>
      </w:r>
      <w:r w:rsidRPr="00C6197E">
        <w:t>royalty, or a similar payment or distribution for the use of, or right to use, an asset;</w:t>
      </w:r>
    </w:p>
    <w:p w14:paraId="24FC416F" w14:textId="77777777" w:rsidR="003F7D70" w:rsidRPr="00C6197E" w:rsidRDefault="003F7D70" w:rsidP="003F7D70">
      <w:pPr>
        <w:pStyle w:val="paragraph"/>
      </w:pPr>
      <w:r w:rsidRPr="00C6197E">
        <w:tab/>
        <w:t>(f)</w:t>
      </w:r>
      <w:r w:rsidRPr="00C6197E">
        <w:tab/>
        <w:t xml:space="preserve">a payment or distribution that is wholly or partly referable to the repayment of principal under a </w:t>
      </w:r>
      <w:r w:rsidRPr="006C6479">
        <w:rPr>
          <w:position w:val="6"/>
          <w:sz w:val="16"/>
        </w:rPr>
        <w:t>*</w:t>
      </w:r>
      <w:r w:rsidRPr="00C6197E">
        <w:t>debt interest if:</w:t>
      </w:r>
    </w:p>
    <w:p w14:paraId="7C67017C" w14:textId="77777777" w:rsidR="003F7D70" w:rsidRPr="00C6197E" w:rsidRDefault="003F7D70" w:rsidP="003F7D70">
      <w:pPr>
        <w:pStyle w:val="paragraphsub"/>
      </w:pPr>
      <w:r w:rsidRPr="00C6197E">
        <w:tab/>
        <w:t>(</w:t>
      </w:r>
      <w:proofErr w:type="spellStart"/>
      <w:r w:rsidRPr="00C6197E">
        <w:t>i</w:t>
      </w:r>
      <w:proofErr w:type="spellEnd"/>
      <w:r w:rsidRPr="00C6197E">
        <w:t>)</w:t>
      </w:r>
      <w:r w:rsidRPr="00C6197E">
        <w:tab/>
        <w:t>the debt interest is issued by the payer; and</w:t>
      </w:r>
    </w:p>
    <w:p w14:paraId="16B0DACD" w14:textId="77777777" w:rsidR="003F7D70" w:rsidRPr="00C6197E" w:rsidRDefault="003F7D70" w:rsidP="003F7D70">
      <w:pPr>
        <w:pStyle w:val="paragraphsub"/>
      </w:pPr>
      <w:r w:rsidRPr="00C6197E">
        <w:tab/>
        <w:t>(ii)</w:t>
      </w:r>
      <w:r w:rsidRPr="00C6197E">
        <w:tab/>
        <w:t xml:space="preserve">the debt interest is a </w:t>
      </w:r>
      <w:r w:rsidRPr="006C6479">
        <w:rPr>
          <w:position w:val="6"/>
          <w:sz w:val="16"/>
        </w:rPr>
        <w:t>*</w:t>
      </w:r>
      <w:r w:rsidRPr="00C6197E">
        <w:t>financial arrangement that satisfies paragraphs (5)(a), (b) and (c);</w:t>
      </w:r>
    </w:p>
    <w:bookmarkEnd w:id="83"/>
    <w:p w14:paraId="19C69B8E" w14:textId="77777777" w:rsidR="003F7D70" w:rsidRPr="00C6197E" w:rsidRDefault="003F7D70" w:rsidP="003F7D70">
      <w:pPr>
        <w:pStyle w:val="paragraph"/>
      </w:pPr>
      <w:r w:rsidRPr="00C6197E">
        <w:tab/>
        <w:t>(g)</w:t>
      </w:r>
      <w:r w:rsidRPr="00C6197E">
        <w:tab/>
        <w:t>a payment or distribution of a kind similar to a payment or distribution mentioned in the preceding paragraphs;</w:t>
      </w:r>
    </w:p>
    <w:p w14:paraId="734A4916" w14:textId="77777777" w:rsidR="003F7D70" w:rsidRPr="00C6197E" w:rsidRDefault="003F7D70" w:rsidP="003F7D70">
      <w:pPr>
        <w:pStyle w:val="paragraph"/>
      </w:pPr>
      <w:r w:rsidRPr="00C6197E">
        <w:tab/>
        <w:t>(h)</w:t>
      </w:r>
      <w:r w:rsidRPr="00C6197E">
        <w:tab/>
        <w:t>a payment or distribution prescribed by the regulations.</w:t>
      </w:r>
    </w:p>
    <w:p w14:paraId="0C2D1298" w14:textId="1785768B" w:rsidR="00180E20" w:rsidRPr="00733A74" w:rsidRDefault="00180E20" w:rsidP="00733A74">
      <w:pPr>
        <w:pStyle w:val="subsection"/>
      </w:pPr>
      <w:r w:rsidRPr="00733A74">
        <w:tab/>
        <w:t>(6)</w:t>
      </w:r>
      <w:r w:rsidRPr="00733A74">
        <w:tab/>
        <w:t xml:space="preserve">For the purposes of </w:t>
      </w:r>
      <w:r w:rsidR="004259EE" w:rsidRPr="00C6197E">
        <w:t>paragraph (5)(b)</w:t>
      </w:r>
      <w:r w:rsidRPr="00733A74">
        <w:t>:</w:t>
      </w:r>
    </w:p>
    <w:p w14:paraId="382EFA0E" w14:textId="77777777" w:rsidR="00180E20" w:rsidRPr="00733A74" w:rsidRDefault="00180E20" w:rsidP="00733A74">
      <w:pPr>
        <w:pStyle w:val="paragraph"/>
      </w:pPr>
      <w:r w:rsidRPr="00733A74">
        <w:tab/>
        <w:t>(a)</w:t>
      </w:r>
      <w:r w:rsidRPr="00733A74">
        <w:tab/>
        <w:t>the payments or distributions mentioned in that paragraph may be made:</w:t>
      </w:r>
    </w:p>
    <w:p w14:paraId="7D3BC4B2" w14:textId="3AD71C75" w:rsidR="00180E20" w:rsidRPr="00733A74" w:rsidRDefault="00180E20" w:rsidP="00733A74">
      <w:pPr>
        <w:pStyle w:val="paragraphsub"/>
      </w:pPr>
      <w:r w:rsidRPr="00733A74">
        <w:tab/>
        <w:t>(</w:t>
      </w:r>
      <w:proofErr w:type="spellStart"/>
      <w:r w:rsidRPr="00733A74">
        <w:t>i</w:t>
      </w:r>
      <w:proofErr w:type="spellEnd"/>
      <w:r w:rsidRPr="00733A74">
        <w:t>)</w:t>
      </w:r>
      <w:r w:rsidRPr="00733A74">
        <w:tab/>
        <w:t xml:space="preserve">directly, or indirectly through one or more interposed entities (see </w:t>
      </w:r>
      <w:r w:rsidR="005F46BB" w:rsidRPr="00733A74">
        <w:t>subsection (</w:t>
      </w:r>
      <w:r w:rsidR="004259EE">
        <w:t>7</w:t>
      </w:r>
      <w:r w:rsidRPr="00733A74">
        <w:t>)); and</w:t>
      </w:r>
    </w:p>
    <w:p w14:paraId="78F5EA28" w14:textId="35236A03" w:rsidR="00180E20" w:rsidRPr="00733A74" w:rsidRDefault="00180E20" w:rsidP="00733A74">
      <w:pPr>
        <w:pStyle w:val="paragraphsub"/>
      </w:pPr>
      <w:r w:rsidRPr="00733A74">
        <w:tab/>
        <w:t>(ii)</w:t>
      </w:r>
      <w:r w:rsidRPr="00733A74">
        <w:tab/>
        <w:t xml:space="preserve">before, at or after the time the </w:t>
      </w:r>
      <w:r w:rsidR="00593C09" w:rsidRPr="00C6197E">
        <w:t xml:space="preserve">payer enters into or has the </w:t>
      </w:r>
      <w:r w:rsidR="00593C09" w:rsidRPr="006C6479">
        <w:rPr>
          <w:position w:val="6"/>
          <w:sz w:val="16"/>
        </w:rPr>
        <w:t>*</w:t>
      </w:r>
      <w:r w:rsidR="00593C09" w:rsidRPr="00C6197E">
        <w:t>financial arrangement mentioned in paragraph (5)(a)</w:t>
      </w:r>
      <w:r w:rsidRPr="00733A74">
        <w:t>; and</w:t>
      </w:r>
    </w:p>
    <w:p w14:paraId="0D24E65D" w14:textId="44ECE5F6" w:rsidR="00180E20" w:rsidRPr="00733A74" w:rsidRDefault="00180E20" w:rsidP="00733A74">
      <w:pPr>
        <w:pStyle w:val="paragraph"/>
      </w:pPr>
      <w:r w:rsidRPr="00733A74">
        <w:tab/>
        <w:t>(b)</w:t>
      </w:r>
      <w:r w:rsidRPr="00733A74">
        <w:tab/>
        <w:t xml:space="preserve">a recipient may be the </w:t>
      </w:r>
      <w:r w:rsidR="00870FEA" w:rsidRPr="00C6197E">
        <w:t>entity with whom the payer enters into or has the financial arrangement,</w:t>
      </w:r>
      <w:r w:rsidRPr="00733A74">
        <w:t xml:space="preserve"> or another entity.</w:t>
      </w:r>
    </w:p>
    <w:p w14:paraId="5BA62B91" w14:textId="77777777" w:rsidR="00180E20" w:rsidRPr="00733A74" w:rsidRDefault="00180E20" w:rsidP="00733A74">
      <w:pPr>
        <w:pStyle w:val="subsection"/>
      </w:pPr>
      <w:r w:rsidRPr="00733A74">
        <w:tab/>
        <w:t>(7)</w:t>
      </w:r>
      <w:r w:rsidRPr="00733A74">
        <w:tab/>
        <w:t>For the purposes of sub</w:t>
      </w:r>
      <w:r w:rsidR="00285945" w:rsidRPr="00733A74">
        <w:t>paragraph (</w:t>
      </w:r>
      <w:r w:rsidRPr="00733A74">
        <w:t>6)(a)(</w:t>
      </w:r>
      <w:proofErr w:type="spellStart"/>
      <w:r w:rsidRPr="00733A74">
        <w:t>i</w:t>
      </w:r>
      <w:proofErr w:type="spellEnd"/>
      <w:r w:rsidRPr="00733A74">
        <w:t>), in determining whether a payment or distribution is made indirectly through one or more interposed entities:</w:t>
      </w:r>
    </w:p>
    <w:p w14:paraId="10E232D8" w14:textId="77777777" w:rsidR="00180E20" w:rsidRPr="00733A74" w:rsidRDefault="00180E20" w:rsidP="00733A74">
      <w:pPr>
        <w:pStyle w:val="paragraph"/>
      </w:pPr>
      <w:r w:rsidRPr="00733A74">
        <w:tab/>
        <w:t>(a)</w:t>
      </w:r>
      <w:r w:rsidRPr="00733A74">
        <w:tab/>
        <w:t>it is sufficient if payments exist between each interposed entity; and</w:t>
      </w:r>
    </w:p>
    <w:p w14:paraId="50C541CA" w14:textId="77777777" w:rsidR="00180E20" w:rsidRPr="00733A74" w:rsidRDefault="00180E20" w:rsidP="00733A74">
      <w:pPr>
        <w:pStyle w:val="paragraph"/>
      </w:pPr>
      <w:r w:rsidRPr="00733A74">
        <w:tab/>
        <w:t>(b)</w:t>
      </w:r>
      <w:r w:rsidRPr="00733A74">
        <w:tab/>
        <w:t>it is not necessary to demonstrate that each payment in a series of payments funds the next payment, or is made after the previous payment.</w:t>
      </w:r>
    </w:p>
    <w:p w14:paraId="1C3F1C5C" w14:textId="77777777" w:rsidR="00BE61C2" w:rsidRPr="00C6197E" w:rsidRDefault="00BE61C2" w:rsidP="00BE61C2">
      <w:pPr>
        <w:pStyle w:val="ActHead5"/>
      </w:pPr>
      <w:bookmarkStart w:id="84" w:name="_Hlk135995515"/>
      <w:bookmarkStart w:id="85" w:name="_Toc163554072"/>
      <w:r w:rsidRPr="004D4C8B">
        <w:rPr>
          <w:rStyle w:val="CharSectno"/>
        </w:rPr>
        <w:t>820</w:t>
      </w:r>
      <w:r w:rsidRPr="004D4C8B">
        <w:rPr>
          <w:rStyle w:val="CharSectno"/>
        </w:rPr>
        <w:noBreakHyphen/>
        <w:t>423AA</w:t>
      </w:r>
      <w:r w:rsidRPr="00C6197E">
        <w:t xml:space="preserve">  Exceptions for acquisition of certain CGT assets</w:t>
      </w:r>
      <w:bookmarkEnd w:id="85"/>
    </w:p>
    <w:p w14:paraId="3C2FBCC1" w14:textId="77777777" w:rsidR="00BE61C2" w:rsidRPr="00C6197E" w:rsidRDefault="00BE61C2" w:rsidP="00BE61C2">
      <w:pPr>
        <w:pStyle w:val="SubsectionHead"/>
      </w:pPr>
      <w:r w:rsidRPr="00C6197E">
        <w:t>Acquisition of new membership interests in entities</w:t>
      </w:r>
    </w:p>
    <w:p w14:paraId="0E690EF5" w14:textId="77777777" w:rsidR="00BE61C2" w:rsidRPr="00C6197E" w:rsidRDefault="00BE61C2" w:rsidP="00BE61C2">
      <w:pPr>
        <w:pStyle w:val="subsection"/>
      </w:pPr>
      <w:r w:rsidRPr="00C6197E">
        <w:tab/>
        <w:t>(1)</w:t>
      </w:r>
      <w:r w:rsidRPr="00C6197E">
        <w:tab/>
        <w:t>For the purposes of paragraph 820</w:t>
      </w:r>
      <w:r>
        <w:noBreakHyphen/>
      </w:r>
      <w:r w:rsidRPr="00C6197E">
        <w:t xml:space="preserve">423A(2)(f), the acquisition of a </w:t>
      </w:r>
      <w:r w:rsidRPr="006C6479">
        <w:rPr>
          <w:position w:val="6"/>
          <w:sz w:val="16"/>
        </w:rPr>
        <w:t>*</w:t>
      </w:r>
      <w:r w:rsidRPr="00C6197E">
        <w:t>CGT asset is covered by this section if:</w:t>
      </w:r>
    </w:p>
    <w:p w14:paraId="6F6F947C" w14:textId="77777777" w:rsidR="00BE61C2" w:rsidRPr="00C6197E" w:rsidRDefault="00BE61C2" w:rsidP="00BE61C2">
      <w:pPr>
        <w:pStyle w:val="paragraph"/>
      </w:pPr>
      <w:r w:rsidRPr="00C6197E">
        <w:tab/>
        <w:t>(a)</w:t>
      </w:r>
      <w:r w:rsidRPr="00C6197E">
        <w:tab/>
        <w:t xml:space="preserve">the CGT asset is a </w:t>
      </w:r>
      <w:r w:rsidRPr="006C6479">
        <w:rPr>
          <w:position w:val="6"/>
          <w:sz w:val="16"/>
        </w:rPr>
        <w:t>*</w:t>
      </w:r>
      <w:r w:rsidRPr="00C6197E">
        <w:t>membership interest in:</w:t>
      </w:r>
    </w:p>
    <w:p w14:paraId="26A03DD4" w14:textId="77777777" w:rsidR="00BE61C2" w:rsidRPr="00C6197E" w:rsidRDefault="00BE61C2" w:rsidP="00BE61C2">
      <w:pPr>
        <w:pStyle w:val="paragraphsub"/>
      </w:pPr>
      <w:r w:rsidRPr="00C6197E">
        <w:tab/>
        <w:t>(</w:t>
      </w:r>
      <w:proofErr w:type="spellStart"/>
      <w:r w:rsidRPr="00C6197E">
        <w:t>i</w:t>
      </w:r>
      <w:proofErr w:type="spellEnd"/>
      <w:r w:rsidRPr="00C6197E">
        <w:t>)</w:t>
      </w:r>
      <w:r w:rsidRPr="00C6197E">
        <w:tab/>
        <w:t xml:space="preserve">an </w:t>
      </w:r>
      <w:r w:rsidRPr="006C6479">
        <w:rPr>
          <w:position w:val="6"/>
          <w:sz w:val="16"/>
        </w:rPr>
        <w:t>*</w:t>
      </w:r>
      <w:r w:rsidRPr="00C6197E">
        <w:t>Australian entity; or</w:t>
      </w:r>
    </w:p>
    <w:p w14:paraId="6C70AD54" w14:textId="77777777" w:rsidR="00BE61C2" w:rsidRPr="00C6197E" w:rsidRDefault="00BE61C2" w:rsidP="00BE61C2">
      <w:pPr>
        <w:pStyle w:val="paragraphsub"/>
      </w:pPr>
      <w:r w:rsidRPr="00C6197E">
        <w:tab/>
        <w:t>(ii)</w:t>
      </w:r>
      <w:r w:rsidRPr="00C6197E">
        <w:tab/>
        <w:t xml:space="preserve">a </w:t>
      </w:r>
      <w:r w:rsidRPr="006C6479">
        <w:rPr>
          <w:position w:val="6"/>
          <w:sz w:val="16"/>
        </w:rPr>
        <w:t>*</w:t>
      </w:r>
      <w:r w:rsidRPr="00C6197E">
        <w:t>foreign entity that is a company; and</w:t>
      </w:r>
    </w:p>
    <w:p w14:paraId="39B65C03" w14:textId="77777777" w:rsidR="00BE61C2" w:rsidRPr="00C6197E" w:rsidRDefault="00BE61C2" w:rsidP="00BE61C2">
      <w:pPr>
        <w:pStyle w:val="paragraph"/>
      </w:pPr>
      <w:r w:rsidRPr="00C6197E">
        <w:tab/>
        <w:t>(b)</w:t>
      </w:r>
      <w:r w:rsidRPr="00C6197E">
        <w:tab/>
        <w:t>the membership interest has not previously been held by any entity.</w:t>
      </w:r>
    </w:p>
    <w:p w14:paraId="23F4B988" w14:textId="77777777" w:rsidR="00BE61C2" w:rsidRPr="00C6197E" w:rsidRDefault="00BE61C2" w:rsidP="00BE61C2">
      <w:pPr>
        <w:pStyle w:val="SubsectionHead"/>
      </w:pPr>
      <w:r w:rsidRPr="00C6197E">
        <w:t>Acquisition of certain new depreciating assets</w:t>
      </w:r>
    </w:p>
    <w:p w14:paraId="7E7E5318" w14:textId="77777777" w:rsidR="00BE61C2" w:rsidRPr="00C6197E" w:rsidRDefault="00BE61C2" w:rsidP="00BE61C2">
      <w:pPr>
        <w:pStyle w:val="subsection"/>
      </w:pPr>
      <w:r w:rsidRPr="00C6197E">
        <w:tab/>
        <w:t>(2)</w:t>
      </w:r>
      <w:r w:rsidRPr="00C6197E">
        <w:tab/>
        <w:t>For the purposes of paragraph 820</w:t>
      </w:r>
      <w:r>
        <w:noBreakHyphen/>
      </w:r>
      <w:r w:rsidRPr="00C6197E">
        <w:t xml:space="preserve">423A(2)(f), the acquisition of a </w:t>
      </w:r>
      <w:r w:rsidRPr="006C6479">
        <w:rPr>
          <w:position w:val="6"/>
          <w:sz w:val="16"/>
        </w:rPr>
        <w:t>*</w:t>
      </w:r>
      <w:r w:rsidRPr="00C6197E">
        <w:t>CGT asset is covered by this section if all of the following conditions are satisfied:</w:t>
      </w:r>
    </w:p>
    <w:p w14:paraId="4F46C4DE" w14:textId="77777777" w:rsidR="00BE61C2" w:rsidRPr="00C6197E" w:rsidRDefault="00BE61C2" w:rsidP="00BE61C2">
      <w:pPr>
        <w:pStyle w:val="paragraph"/>
      </w:pPr>
      <w:r w:rsidRPr="00C6197E">
        <w:tab/>
        <w:t>(a)</w:t>
      </w:r>
      <w:r w:rsidRPr="00C6197E">
        <w:tab/>
        <w:t xml:space="preserve">the CGT asset is a </w:t>
      </w:r>
      <w:r w:rsidRPr="006C6479">
        <w:rPr>
          <w:position w:val="6"/>
          <w:sz w:val="16"/>
        </w:rPr>
        <w:t>*</w:t>
      </w:r>
      <w:r w:rsidRPr="00C6197E">
        <w:t>depreciating asset other than an intangible asset;</w:t>
      </w:r>
    </w:p>
    <w:p w14:paraId="68FB49F2" w14:textId="77777777" w:rsidR="00BE61C2" w:rsidRPr="00C6197E" w:rsidRDefault="00BE61C2" w:rsidP="00BE61C2">
      <w:pPr>
        <w:pStyle w:val="paragraph"/>
      </w:pPr>
      <w:r w:rsidRPr="00C6197E">
        <w:tab/>
        <w:t>(b)</w:t>
      </w:r>
      <w:r w:rsidRPr="00C6197E">
        <w:tab/>
        <w:t xml:space="preserve">an entity (the </w:t>
      </w:r>
      <w:r w:rsidRPr="00C6197E">
        <w:rPr>
          <w:b/>
          <w:i/>
        </w:rPr>
        <w:t>acquirer</w:t>
      </w:r>
      <w:r w:rsidRPr="00C6197E">
        <w:t>) holds the CGT asset immediately after its acquisition;</w:t>
      </w:r>
    </w:p>
    <w:p w14:paraId="0B50A5D4" w14:textId="77777777" w:rsidR="00BE61C2" w:rsidRPr="00C6197E" w:rsidRDefault="00BE61C2" w:rsidP="00BE61C2">
      <w:pPr>
        <w:pStyle w:val="paragraph"/>
      </w:pPr>
      <w:r w:rsidRPr="00C6197E">
        <w:tab/>
        <w:t>(c)</w:t>
      </w:r>
      <w:r w:rsidRPr="00C6197E">
        <w:tab/>
        <w:t>at the time of the acquisition, it is reasonable to conclude that the acquirer expects to use the CGT asset:</w:t>
      </w:r>
    </w:p>
    <w:p w14:paraId="2FF6727C" w14:textId="77777777" w:rsidR="00BE61C2" w:rsidRPr="00C6197E" w:rsidRDefault="00BE61C2" w:rsidP="00BE61C2">
      <w:pPr>
        <w:pStyle w:val="paragraphsub"/>
      </w:pPr>
      <w:r w:rsidRPr="00C6197E">
        <w:tab/>
        <w:t>(</w:t>
      </w:r>
      <w:proofErr w:type="spellStart"/>
      <w:r w:rsidRPr="00C6197E">
        <w:t>i</w:t>
      </w:r>
      <w:proofErr w:type="spellEnd"/>
      <w:r w:rsidRPr="00C6197E">
        <w:t>)</w:t>
      </w:r>
      <w:r w:rsidRPr="00C6197E">
        <w:tab/>
        <w:t xml:space="preserve">for a </w:t>
      </w:r>
      <w:r w:rsidRPr="006C6479">
        <w:rPr>
          <w:position w:val="6"/>
          <w:sz w:val="16"/>
        </w:rPr>
        <w:t>*</w:t>
      </w:r>
      <w:r w:rsidRPr="00C6197E">
        <w:t>taxable purpose; and</w:t>
      </w:r>
    </w:p>
    <w:p w14:paraId="1C92C8EE" w14:textId="77777777" w:rsidR="00BE61C2" w:rsidRPr="00C6197E" w:rsidRDefault="00BE61C2" w:rsidP="00BE61C2">
      <w:pPr>
        <w:pStyle w:val="paragraphsub"/>
      </w:pPr>
      <w:r w:rsidRPr="00C6197E">
        <w:tab/>
        <w:t>(ii)</w:t>
      </w:r>
      <w:r w:rsidRPr="00C6197E">
        <w:tab/>
        <w:t>within Australia; and</w:t>
      </w:r>
    </w:p>
    <w:p w14:paraId="463309AF" w14:textId="77777777" w:rsidR="00BE61C2" w:rsidRPr="00C6197E" w:rsidRDefault="00BE61C2" w:rsidP="00BE61C2">
      <w:pPr>
        <w:pStyle w:val="paragraphsub"/>
      </w:pPr>
      <w:r w:rsidRPr="00C6197E">
        <w:tab/>
        <w:t>(iii)</w:t>
      </w:r>
      <w:r w:rsidRPr="00C6197E">
        <w:tab/>
        <w:t>within 12 months;</w:t>
      </w:r>
    </w:p>
    <w:p w14:paraId="2F075365" w14:textId="77777777" w:rsidR="00BE61C2" w:rsidRPr="00C6197E" w:rsidRDefault="00BE61C2" w:rsidP="00BE61C2">
      <w:pPr>
        <w:pStyle w:val="paragraph"/>
      </w:pPr>
      <w:r w:rsidRPr="00C6197E">
        <w:tab/>
        <w:t>(d)</w:t>
      </w:r>
      <w:r w:rsidRPr="00C6197E">
        <w:tab/>
        <w:t xml:space="preserve">at the time of the acquisition, the CGT asset has not been </w:t>
      </w:r>
      <w:r w:rsidRPr="006C6479">
        <w:rPr>
          <w:position w:val="6"/>
          <w:sz w:val="16"/>
        </w:rPr>
        <w:t>*</w:t>
      </w:r>
      <w:r w:rsidRPr="00C6197E">
        <w:t>installed ready for use, or previously used for a taxable purpose, by any of the following:</w:t>
      </w:r>
    </w:p>
    <w:p w14:paraId="471714D8" w14:textId="77777777" w:rsidR="00BE61C2" w:rsidRPr="00C6197E" w:rsidRDefault="00BE61C2" w:rsidP="00BE61C2">
      <w:pPr>
        <w:pStyle w:val="paragraphsub"/>
      </w:pPr>
      <w:r w:rsidRPr="00C6197E">
        <w:tab/>
        <w:t>(</w:t>
      </w:r>
      <w:proofErr w:type="spellStart"/>
      <w:r w:rsidRPr="00C6197E">
        <w:t>i</w:t>
      </w:r>
      <w:proofErr w:type="spellEnd"/>
      <w:r w:rsidRPr="00C6197E">
        <w:t>)</w:t>
      </w:r>
      <w:r w:rsidRPr="00C6197E">
        <w:tab/>
        <w:t>the acquirer;</w:t>
      </w:r>
    </w:p>
    <w:p w14:paraId="5B87836D" w14:textId="77777777" w:rsidR="00BE61C2" w:rsidRPr="00C6197E" w:rsidRDefault="00BE61C2" w:rsidP="00BE61C2">
      <w:pPr>
        <w:pStyle w:val="paragraphsub"/>
      </w:pPr>
      <w:r w:rsidRPr="00C6197E">
        <w:tab/>
        <w:t>(ii)</w:t>
      </w:r>
      <w:r w:rsidRPr="00C6197E">
        <w:tab/>
        <w:t>an associate disposer of the acquirer;</w:t>
      </w:r>
    </w:p>
    <w:p w14:paraId="78C9C815" w14:textId="77777777" w:rsidR="00BE61C2" w:rsidRPr="00C6197E" w:rsidRDefault="00BE61C2" w:rsidP="00BE61C2">
      <w:pPr>
        <w:pStyle w:val="paragraphsub"/>
      </w:pPr>
      <w:r w:rsidRPr="00C6197E">
        <w:tab/>
        <w:t>(iii)</w:t>
      </w:r>
      <w:r w:rsidRPr="00C6197E">
        <w:tab/>
        <w:t xml:space="preserve">an </w:t>
      </w:r>
      <w:r w:rsidRPr="006C6479">
        <w:rPr>
          <w:position w:val="6"/>
          <w:sz w:val="16"/>
        </w:rPr>
        <w:t>*</w:t>
      </w:r>
      <w:r w:rsidRPr="00C6197E">
        <w:t>associate pair of the acquirer.</w:t>
      </w:r>
    </w:p>
    <w:p w14:paraId="700DC583" w14:textId="77777777" w:rsidR="00BE61C2" w:rsidRPr="00C6197E" w:rsidRDefault="00BE61C2" w:rsidP="00BE61C2">
      <w:pPr>
        <w:pStyle w:val="SubsectionHead"/>
      </w:pPr>
      <w:r w:rsidRPr="00C6197E">
        <w:t>Acquisition of certain debt interests</w:t>
      </w:r>
    </w:p>
    <w:p w14:paraId="5B5F2468" w14:textId="77777777" w:rsidR="00BE61C2" w:rsidRPr="00C6197E" w:rsidRDefault="00BE61C2" w:rsidP="00BE61C2">
      <w:pPr>
        <w:pStyle w:val="subsection"/>
      </w:pPr>
      <w:r w:rsidRPr="00C6197E">
        <w:tab/>
        <w:t>(3)</w:t>
      </w:r>
      <w:r w:rsidRPr="00C6197E">
        <w:tab/>
        <w:t>For the purposes of paragraph 820</w:t>
      </w:r>
      <w:r>
        <w:noBreakHyphen/>
      </w:r>
      <w:r w:rsidRPr="00C6197E">
        <w:t xml:space="preserve">423A(2)(f), the acquisition of a </w:t>
      </w:r>
      <w:r w:rsidRPr="006C6479">
        <w:rPr>
          <w:position w:val="6"/>
          <w:sz w:val="16"/>
        </w:rPr>
        <w:t>*</w:t>
      </w:r>
      <w:r w:rsidRPr="00C6197E">
        <w:t>CGT asset is covered by this section if all of the following conditions are satisfied:</w:t>
      </w:r>
    </w:p>
    <w:p w14:paraId="6C048052" w14:textId="77777777" w:rsidR="00BE61C2" w:rsidRPr="00C6197E" w:rsidRDefault="00BE61C2" w:rsidP="00BE61C2">
      <w:pPr>
        <w:pStyle w:val="paragraph"/>
      </w:pPr>
      <w:r w:rsidRPr="00C6197E">
        <w:tab/>
        <w:t>(a)</w:t>
      </w:r>
      <w:r w:rsidRPr="00C6197E">
        <w:tab/>
        <w:t xml:space="preserve">the CGT asset is a </w:t>
      </w:r>
      <w:r w:rsidRPr="006C6479">
        <w:rPr>
          <w:position w:val="6"/>
          <w:sz w:val="16"/>
        </w:rPr>
        <w:t>*</w:t>
      </w:r>
      <w:r w:rsidRPr="00C6197E">
        <w:t>debt interest;</w:t>
      </w:r>
    </w:p>
    <w:p w14:paraId="03BBC221" w14:textId="77777777" w:rsidR="00BE61C2" w:rsidRPr="00C6197E" w:rsidRDefault="00BE61C2" w:rsidP="00BE61C2">
      <w:pPr>
        <w:pStyle w:val="paragraph"/>
      </w:pPr>
      <w:r w:rsidRPr="00C6197E">
        <w:tab/>
        <w:t>(b)</w:t>
      </w:r>
      <w:r w:rsidRPr="00C6197E">
        <w:tab/>
        <w:t xml:space="preserve">an entity (the </w:t>
      </w:r>
      <w:r w:rsidRPr="00C6197E">
        <w:rPr>
          <w:b/>
          <w:i/>
        </w:rPr>
        <w:t>acquirer</w:t>
      </w:r>
      <w:r w:rsidRPr="00C6197E">
        <w:t>) holds the debt interest immediately after its acquisition;</w:t>
      </w:r>
    </w:p>
    <w:p w14:paraId="551314AC" w14:textId="77777777" w:rsidR="00BE61C2" w:rsidRPr="00C6197E" w:rsidRDefault="00BE61C2" w:rsidP="00BE61C2">
      <w:pPr>
        <w:pStyle w:val="paragraph"/>
      </w:pPr>
      <w:r w:rsidRPr="00C6197E">
        <w:tab/>
        <w:t>(c)</w:t>
      </w:r>
      <w:r w:rsidRPr="00C6197E">
        <w:tab/>
        <w:t xml:space="preserve">the debt interest is issued by an </w:t>
      </w:r>
      <w:r w:rsidRPr="006C6479">
        <w:rPr>
          <w:position w:val="6"/>
          <w:sz w:val="16"/>
        </w:rPr>
        <w:t>*</w:t>
      </w:r>
      <w:r w:rsidRPr="00C6197E">
        <w:t>associate pair of the acquirer;</w:t>
      </w:r>
    </w:p>
    <w:p w14:paraId="580CFC86" w14:textId="77777777" w:rsidR="00BE61C2" w:rsidRPr="00C6197E" w:rsidRDefault="00BE61C2" w:rsidP="00BE61C2">
      <w:pPr>
        <w:pStyle w:val="paragraph"/>
      </w:pPr>
      <w:r w:rsidRPr="00C6197E">
        <w:tab/>
        <w:t>(d)</w:t>
      </w:r>
      <w:r w:rsidRPr="00C6197E">
        <w:tab/>
        <w:t>the debt interest has not previously been held by any entity.</w:t>
      </w:r>
    </w:p>
    <w:p w14:paraId="3A79BA80" w14:textId="77777777" w:rsidR="00180E20" w:rsidRPr="00733A74" w:rsidRDefault="00180E20" w:rsidP="00733A74">
      <w:pPr>
        <w:pStyle w:val="ActHead5"/>
      </w:pPr>
      <w:bookmarkStart w:id="86" w:name="_Toc163554073"/>
      <w:r w:rsidRPr="00B828CD">
        <w:rPr>
          <w:rStyle w:val="CharSectno"/>
        </w:rPr>
        <w:t>820</w:t>
      </w:r>
      <w:r w:rsidR="00733A74" w:rsidRPr="00B828CD">
        <w:rPr>
          <w:rStyle w:val="CharSectno"/>
        </w:rPr>
        <w:noBreakHyphen/>
      </w:r>
      <w:r w:rsidRPr="00B828CD">
        <w:rPr>
          <w:rStyle w:val="CharSectno"/>
        </w:rPr>
        <w:t>423B</w:t>
      </w:r>
      <w:r w:rsidRPr="00733A74">
        <w:t xml:space="preserve">  Amount of debt deduction disallowed</w:t>
      </w:r>
      <w:bookmarkEnd w:id="86"/>
    </w:p>
    <w:bookmarkEnd w:id="84"/>
    <w:p w14:paraId="6AF48B5A" w14:textId="77777777" w:rsidR="00180E20" w:rsidRPr="00733A74" w:rsidRDefault="00180E20" w:rsidP="00733A74">
      <w:pPr>
        <w:pStyle w:val="SubsectionHead"/>
      </w:pPr>
      <w:r w:rsidRPr="00733A74">
        <w:t>Acquisition of CGT asset, or legal or equitable obligation</w:t>
      </w:r>
    </w:p>
    <w:p w14:paraId="4292E725" w14:textId="77777777" w:rsidR="00180E20" w:rsidRPr="00733A74" w:rsidRDefault="00180E20" w:rsidP="00733A74">
      <w:pPr>
        <w:pStyle w:val="subsection"/>
      </w:pPr>
      <w:bookmarkStart w:id="87" w:name="_Hlk136014675"/>
      <w:r w:rsidRPr="00733A74">
        <w:tab/>
        <w:t>(1)</w:t>
      </w:r>
      <w:r w:rsidRPr="00733A74">
        <w:tab/>
        <w:t>If the condition in subsection 820</w:t>
      </w:r>
      <w:r w:rsidR="00733A74">
        <w:noBreakHyphen/>
      </w:r>
      <w:r w:rsidRPr="00733A74">
        <w:t xml:space="preserve">423A(2) is met, the amount of the </w:t>
      </w:r>
      <w:r w:rsidR="00733A74" w:rsidRPr="00733A74">
        <w:rPr>
          <w:position w:val="6"/>
          <w:sz w:val="16"/>
        </w:rPr>
        <w:t>*</w:t>
      </w:r>
      <w:r w:rsidRPr="00733A74">
        <w:t>debt deduction disallowed under subsection 820</w:t>
      </w:r>
      <w:r w:rsidR="00733A74">
        <w:noBreakHyphen/>
      </w:r>
      <w:r w:rsidRPr="00733A74">
        <w:t>423A(1) is the amount of the debt deduction, to the extent that the relevant entity mentioned in subsection 820</w:t>
      </w:r>
      <w:r w:rsidR="00733A74">
        <w:noBreakHyphen/>
      </w:r>
      <w:r w:rsidRPr="00733A74">
        <w:t>423A(2) incurred it in relation to any of the following:</w:t>
      </w:r>
    </w:p>
    <w:p w14:paraId="18BA3C34" w14:textId="77777777" w:rsidR="00180E20" w:rsidRPr="00733A74" w:rsidRDefault="00180E20" w:rsidP="00733A74">
      <w:pPr>
        <w:pStyle w:val="paragraph"/>
      </w:pPr>
      <w:r w:rsidRPr="00733A74">
        <w:tab/>
        <w:t>(a)</w:t>
      </w:r>
      <w:r w:rsidRPr="00733A74">
        <w:tab/>
        <w:t>the acquisition mentioned in subparagraph 820</w:t>
      </w:r>
      <w:r w:rsidR="00733A74">
        <w:noBreakHyphen/>
      </w:r>
      <w:r w:rsidRPr="00733A74">
        <w:t>423A(2)(d)(</w:t>
      </w:r>
      <w:proofErr w:type="spellStart"/>
      <w:r w:rsidRPr="00733A74">
        <w:t>i</w:t>
      </w:r>
      <w:proofErr w:type="spellEnd"/>
      <w:r w:rsidRPr="00733A74">
        <w:t>);</w:t>
      </w:r>
    </w:p>
    <w:p w14:paraId="3BA44E7D" w14:textId="77777777" w:rsidR="00180E20" w:rsidRPr="00733A74" w:rsidRDefault="00180E20" w:rsidP="00733A74">
      <w:pPr>
        <w:pStyle w:val="paragraph"/>
      </w:pPr>
      <w:r w:rsidRPr="00733A74">
        <w:tab/>
        <w:t>(b)</w:t>
      </w:r>
      <w:r w:rsidRPr="00733A74">
        <w:tab/>
        <w:t>the holding mentioned in subparagraph 820</w:t>
      </w:r>
      <w:r w:rsidR="00733A74">
        <w:noBreakHyphen/>
      </w:r>
      <w:r w:rsidRPr="00733A74">
        <w:t>423A(2)(d)(ii).</w:t>
      </w:r>
    </w:p>
    <w:p w14:paraId="2DD03F04" w14:textId="77777777" w:rsidR="00054ED4" w:rsidRPr="00C6197E" w:rsidRDefault="00054ED4" w:rsidP="00054ED4">
      <w:pPr>
        <w:pStyle w:val="SubsectionHead"/>
      </w:pPr>
      <w:bookmarkStart w:id="88" w:name="_Hlk135995516"/>
      <w:bookmarkEnd w:id="87"/>
      <w:r w:rsidRPr="00C6197E">
        <w:t>Financial arrangements involving associate pairs</w:t>
      </w:r>
    </w:p>
    <w:p w14:paraId="290E4D27" w14:textId="77777777" w:rsidR="00054ED4" w:rsidRPr="00C6197E" w:rsidRDefault="00054ED4" w:rsidP="00054ED4">
      <w:pPr>
        <w:pStyle w:val="subsection"/>
      </w:pPr>
      <w:r w:rsidRPr="00C6197E">
        <w:tab/>
        <w:t>(2)</w:t>
      </w:r>
      <w:r w:rsidRPr="00C6197E">
        <w:tab/>
        <w:t>If the conditions in subsection 820</w:t>
      </w:r>
      <w:r>
        <w:noBreakHyphen/>
      </w:r>
      <w:r w:rsidRPr="00C6197E">
        <w:t>423A(5) are met, then under subsection 820</w:t>
      </w:r>
      <w:r>
        <w:noBreakHyphen/>
      </w:r>
      <w:r w:rsidRPr="00C6197E">
        <w:t xml:space="preserve">423A(1) the </w:t>
      </w:r>
      <w:r w:rsidRPr="006C6479">
        <w:rPr>
          <w:position w:val="6"/>
          <w:sz w:val="16"/>
        </w:rPr>
        <w:t>*</w:t>
      </w:r>
      <w:r w:rsidRPr="00C6197E">
        <w:t>debt deduction is disallowed to the same extent as the extent to which the payer mentioned in paragraph 820</w:t>
      </w:r>
      <w:r>
        <w:noBreakHyphen/>
      </w:r>
      <w:r w:rsidRPr="00C6197E">
        <w:t xml:space="preserve">423A(5)(a) uses the </w:t>
      </w:r>
      <w:r w:rsidRPr="006C6479">
        <w:rPr>
          <w:position w:val="6"/>
          <w:sz w:val="16"/>
        </w:rPr>
        <w:t>*</w:t>
      </w:r>
      <w:r w:rsidRPr="00C6197E">
        <w:t>financial arrangement in a manner that satisfies paragraph 820</w:t>
      </w:r>
      <w:r>
        <w:noBreakHyphen/>
      </w:r>
      <w:r w:rsidRPr="00C6197E">
        <w:t>423A(5)(b).</w:t>
      </w:r>
    </w:p>
    <w:p w14:paraId="435B5A97" w14:textId="1E8C9E7F" w:rsidR="00180E20" w:rsidRPr="00733A74" w:rsidRDefault="00180E20" w:rsidP="00733A74">
      <w:pPr>
        <w:pStyle w:val="ActHead5"/>
      </w:pPr>
      <w:bookmarkStart w:id="89" w:name="_Toc163554074"/>
      <w:r w:rsidRPr="00B828CD">
        <w:rPr>
          <w:rStyle w:val="CharSectno"/>
        </w:rPr>
        <w:t>820</w:t>
      </w:r>
      <w:r w:rsidR="00733A74" w:rsidRPr="00B828CD">
        <w:rPr>
          <w:rStyle w:val="CharSectno"/>
        </w:rPr>
        <w:noBreakHyphen/>
      </w:r>
      <w:r w:rsidRPr="00B828CD">
        <w:rPr>
          <w:rStyle w:val="CharSectno"/>
        </w:rPr>
        <w:t>423C</w:t>
      </w:r>
      <w:r w:rsidRPr="00733A74">
        <w:t xml:space="preserve">  This Subdivision does not limit reduction of debt deductions</w:t>
      </w:r>
      <w:r w:rsidR="003F2940" w:rsidRPr="003F2940">
        <w:rPr>
          <w:bCs/>
        </w:rPr>
        <w:t xml:space="preserve"> </w:t>
      </w:r>
      <w:r w:rsidR="003F2940" w:rsidRPr="00C6197E">
        <w:rPr>
          <w:bCs/>
        </w:rPr>
        <w:t>under</w:t>
      </w:r>
      <w:r w:rsidR="003F2940">
        <w:t xml:space="preserve"> </w:t>
      </w:r>
      <w:r w:rsidRPr="00733A74">
        <w:t>other provisions</w:t>
      </w:r>
      <w:bookmarkEnd w:id="89"/>
    </w:p>
    <w:bookmarkEnd w:id="88"/>
    <w:p w14:paraId="22AF1CD0" w14:textId="77777777" w:rsidR="00180E20" w:rsidRPr="00733A74" w:rsidRDefault="00180E20" w:rsidP="00733A74">
      <w:pPr>
        <w:pStyle w:val="subsection"/>
      </w:pPr>
      <w:r w:rsidRPr="00733A74">
        <w:tab/>
      </w:r>
      <w:r w:rsidRPr="00733A74">
        <w:tab/>
        <w:t xml:space="preserve">Nothing in this Subdivision limits other provisions of this Division in their application to reduce, or further reduce, </w:t>
      </w:r>
      <w:r w:rsidR="00733A74" w:rsidRPr="00733A74">
        <w:rPr>
          <w:position w:val="6"/>
          <w:sz w:val="16"/>
        </w:rPr>
        <w:t>*</w:t>
      </w:r>
      <w:r w:rsidRPr="00733A74">
        <w:t>debt deductions of an entity.</w:t>
      </w:r>
    </w:p>
    <w:p w14:paraId="32F115C1" w14:textId="77777777" w:rsidR="00180E20" w:rsidRPr="00733A74" w:rsidRDefault="00180E20" w:rsidP="00733A74">
      <w:pPr>
        <w:pStyle w:val="ActHead5"/>
      </w:pPr>
      <w:bookmarkStart w:id="90" w:name="_Hlk135995517"/>
      <w:bookmarkStart w:id="91" w:name="_Toc163554075"/>
      <w:r w:rsidRPr="00B828CD">
        <w:rPr>
          <w:rStyle w:val="CharSectno"/>
        </w:rPr>
        <w:t>820</w:t>
      </w:r>
      <w:r w:rsidR="00733A74" w:rsidRPr="00B828CD">
        <w:rPr>
          <w:rStyle w:val="CharSectno"/>
        </w:rPr>
        <w:noBreakHyphen/>
      </w:r>
      <w:r w:rsidRPr="00B828CD">
        <w:rPr>
          <w:rStyle w:val="CharSectno"/>
        </w:rPr>
        <w:t>423D</w:t>
      </w:r>
      <w:r w:rsidRPr="00733A74">
        <w:t xml:space="preserve">  Schemes relating to this Subdivision</w:t>
      </w:r>
      <w:bookmarkEnd w:id="91"/>
    </w:p>
    <w:bookmarkEnd w:id="90"/>
    <w:p w14:paraId="65DC5DCF" w14:textId="77777777" w:rsidR="00180E20" w:rsidRPr="00733A74" w:rsidRDefault="00180E20" w:rsidP="00733A74">
      <w:pPr>
        <w:pStyle w:val="subsection"/>
      </w:pPr>
      <w:r w:rsidRPr="00733A74">
        <w:tab/>
        <w:t>(1)</w:t>
      </w:r>
      <w:r w:rsidRPr="00733A74">
        <w:tab/>
        <w:t>Subsection (2) applies if the Commissioner is satisfied that:</w:t>
      </w:r>
    </w:p>
    <w:p w14:paraId="5207C017" w14:textId="77777777" w:rsidR="00180E20" w:rsidRPr="00733A74" w:rsidRDefault="00180E20" w:rsidP="00733A74">
      <w:pPr>
        <w:pStyle w:val="paragraph"/>
      </w:pPr>
      <w:r w:rsidRPr="00733A74">
        <w:tab/>
        <w:t>(a)</w:t>
      </w:r>
      <w:r w:rsidRPr="00733A74">
        <w:tab/>
        <w:t xml:space="preserve">it is reasonable to conclude that one or more entities (each of which is a </w:t>
      </w:r>
      <w:r w:rsidRPr="00733A74">
        <w:rPr>
          <w:b/>
          <w:i/>
        </w:rPr>
        <w:t>participant</w:t>
      </w:r>
      <w:r w:rsidRPr="00733A74">
        <w:t xml:space="preserve">) entered into or carried out a </w:t>
      </w:r>
      <w:r w:rsidR="00733A74" w:rsidRPr="00733A74">
        <w:rPr>
          <w:position w:val="6"/>
          <w:sz w:val="16"/>
        </w:rPr>
        <w:t>*</w:t>
      </w:r>
      <w:r w:rsidRPr="00733A74">
        <w:t>scheme for the principal purpose of, or for more than one principal purpose that included the purpose of, achieving any of the following results:</w:t>
      </w:r>
    </w:p>
    <w:p w14:paraId="0E610FCB" w14:textId="77777777" w:rsidR="00180E20" w:rsidRPr="00733A74" w:rsidRDefault="00180E20" w:rsidP="00733A74">
      <w:pPr>
        <w:pStyle w:val="paragraphsub"/>
      </w:pPr>
      <w:r w:rsidRPr="00733A74">
        <w:tab/>
        <w:t>(</w:t>
      </w:r>
      <w:proofErr w:type="spellStart"/>
      <w:r w:rsidRPr="00733A74">
        <w:t>i</w:t>
      </w:r>
      <w:proofErr w:type="spellEnd"/>
      <w:r w:rsidRPr="00733A74">
        <w:t>)</w:t>
      </w:r>
      <w:r w:rsidRPr="00733A74">
        <w:tab/>
        <w:t>subsection 820</w:t>
      </w:r>
      <w:r w:rsidR="00733A74">
        <w:noBreakHyphen/>
      </w:r>
      <w:r w:rsidRPr="00733A74">
        <w:t xml:space="preserve">423A(2) does not apply in relation to a </w:t>
      </w:r>
      <w:r w:rsidR="00733A74" w:rsidRPr="00733A74">
        <w:rPr>
          <w:position w:val="6"/>
          <w:sz w:val="16"/>
        </w:rPr>
        <w:t>*</w:t>
      </w:r>
      <w:r w:rsidRPr="00733A74">
        <w:t>debt deduction;</w:t>
      </w:r>
    </w:p>
    <w:p w14:paraId="3CA7A5A1" w14:textId="77777777" w:rsidR="00180E20" w:rsidRPr="00733A74" w:rsidRDefault="00180E20" w:rsidP="00733A74">
      <w:pPr>
        <w:pStyle w:val="paragraphsub"/>
      </w:pPr>
      <w:r w:rsidRPr="00733A74">
        <w:tab/>
        <w:t>(ii)</w:t>
      </w:r>
      <w:r w:rsidRPr="00733A74">
        <w:tab/>
        <w:t>subsection 820</w:t>
      </w:r>
      <w:r w:rsidR="00733A74">
        <w:noBreakHyphen/>
      </w:r>
      <w:r w:rsidRPr="00733A74">
        <w:t>423A(5) does not apply in relation to a debt deduction;</w:t>
      </w:r>
    </w:p>
    <w:p w14:paraId="0689E4E3" w14:textId="77777777" w:rsidR="00180E20" w:rsidRPr="00733A74" w:rsidRDefault="00180E20" w:rsidP="00733A74">
      <w:pPr>
        <w:pStyle w:val="paragraph"/>
      </w:pPr>
      <w:r w:rsidRPr="00733A74">
        <w:tab/>
      </w:r>
      <w:r w:rsidRPr="00733A74">
        <w:tab/>
        <w:t>(whether or not the debt deduction is a debt deduction of any of the participants and whether or not any of them carried out the scheme or any part of the scheme); and</w:t>
      </w:r>
    </w:p>
    <w:p w14:paraId="731E924F" w14:textId="77777777" w:rsidR="00180E20" w:rsidRPr="00733A74" w:rsidRDefault="00180E20" w:rsidP="00733A74">
      <w:pPr>
        <w:pStyle w:val="paragraph"/>
        <w:keepNext/>
      </w:pPr>
      <w:r w:rsidRPr="00733A74">
        <w:tab/>
        <w:t>(b)</w:t>
      </w:r>
      <w:r w:rsidRPr="00733A74">
        <w:tab/>
        <w:t>the scheme has achieved, or apart from this section would achieve, that purpose.</w:t>
      </w:r>
    </w:p>
    <w:p w14:paraId="76DFC33A" w14:textId="77777777" w:rsidR="00180E20" w:rsidRPr="00733A74" w:rsidRDefault="00180E20" w:rsidP="00733A74">
      <w:pPr>
        <w:pStyle w:val="subsection"/>
      </w:pPr>
      <w:r w:rsidRPr="00733A74">
        <w:tab/>
        <w:t>(2)</w:t>
      </w:r>
      <w:r w:rsidRPr="00733A74">
        <w:tab/>
        <w:t>The Commissioner may determine that this Act has, and is taken always to have had, effect as if:</w:t>
      </w:r>
    </w:p>
    <w:p w14:paraId="015182E2" w14:textId="77777777" w:rsidR="00180E20" w:rsidRPr="00733A74" w:rsidRDefault="00180E20" w:rsidP="00733A74">
      <w:pPr>
        <w:pStyle w:val="paragraph"/>
      </w:pPr>
      <w:r w:rsidRPr="00733A74">
        <w:tab/>
        <w:t>(a)</w:t>
      </w:r>
      <w:r w:rsidRPr="00733A74">
        <w:tab/>
        <w:t>subsection 820</w:t>
      </w:r>
      <w:r w:rsidR="00733A74">
        <w:noBreakHyphen/>
      </w:r>
      <w:r w:rsidRPr="00733A74">
        <w:t xml:space="preserve">423A(2) applies in relation to the </w:t>
      </w:r>
      <w:r w:rsidR="00733A74" w:rsidRPr="00733A74">
        <w:rPr>
          <w:position w:val="6"/>
          <w:sz w:val="16"/>
        </w:rPr>
        <w:t>*</w:t>
      </w:r>
      <w:r w:rsidRPr="00733A74">
        <w:t>debt deduction; or</w:t>
      </w:r>
    </w:p>
    <w:p w14:paraId="2F16C07D" w14:textId="77777777" w:rsidR="00180E20" w:rsidRPr="00733A74" w:rsidRDefault="00180E20" w:rsidP="00733A74">
      <w:pPr>
        <w:pStyle w:val="paragraph"/>
      </w:pPr>
      <w:r w:rsidRPr="00733A74">
        <w:tab/>
        <w:t>(b)</w:t>
      </w:r>
      <w:r w:rsidRPr="00733A74">
        <w:tab/>
        <w:t>subsection 820</w:t>
      </w:r>
      <w:r w:rsidR="00733A74">
        <w:noBreakHyphen/>
      </w:r>
      <w:r w:rsidRPr="00733A74">
        <w:t>423A(5) applies in relation to the debt deduction.</w:t>
      </w:r>
    </w:p>
    <w:p w14:paraId="16E35195" w14:textId="77777777" w:rsidR="00180E20" w:rsidRPr="00733A74" w:rsidRDefault="00180E20" w:rsidP="00733A74">
      <w:pPr>
        <w:pStyle w:val="subsection"/>
      </w:pPr>
      <w:r w:rsidRPr="00733A74">
        <w:tab/>
        <w:t>(3)</w:t>
      </w:r>
      <w:r w:rsidRPr="00733A74">
        <w:tab/>
        <w:t xml:space="preserve">A determination under </w:t>
      </w:r>
      <w:r w:rsidR="005F46BB" w:rsidRPr="00733A74">
        <w:t>subsection (</w:t>
      </w:r>
      <w:r w:rsidRPr="00733A74">
        <w:t>2) has effect accordingly.</w:t>
      </w:r>
    </w:p>
    <w:p w14:paraId="29BD7BC3" w14:textId="77777777" w:rsidR="00180E20" w:rsidRPr="00733A74" w:rsidRDefault="00180E20" w:rsidP="00733A74">
      <w:pPr>
        <w:pStyle w:val="subsection"/>
      </w:pPr>
      <w:r w:rsidRPr="00733A74">
        <w:tab/>
        <w:t>(4)</w:t>
      </w:r>
      <w:r w:rsidRPr="00733A74">
        <w:tab/>
        <w:t>This section applies whether or not the scheme has been or is entered into or carried out in Australia or outside Australia, or partly in Australia and partly outside Australia.</w:t>
      </w:r>
    </w:p>
    <w:p w14:paraId="6541B3A1" w14:textId="77777777" w:rsidR="00180E20" w:rsidRPr="00733A74" w:rsidRDefault="00180E20" w:rsidP="00733A74">
      <w:pPr>
        <w:pStyle w:val="subsection"/>
      </w:pPr>
      <w:r w:rsidRPr="00733A74">
        <w:tab/>
        <w:t>(5)</w:t>
      </w:r>
      <w:r w:rsidRPr="00733A74">
        <w:tab/>
        <w:t xml:space="preserve">A determination under </w:t>
      </w:r>
      <w:r w:rsidR="005F46BB" w:rsidRPr="00733A74">
        <w:t>subsection (</w:t>
      </w:r>
      <w:r w:rsidRPr="00733A74">
        <w:t>2) is not a legislative instrument.</w:t>
      </w:r>
    </w:p>
    <w:p w14:paraId="24950A22" w14:textId="77777777" w:rsidR="00180E20" w:rsidRPr="00733A74" w:rsidRDefault="00180E20" w:rsidP="00733A74">
      <w:pPr>
        <w:pStyle w:val="subsection"/>
      </w:pPr>
      <w:r w:rsidRPr="00733A74">
        <w:tab/>
        <w:t>(6)</w:t>
      </w:r>
      <w:r w:rsidRPr="00733A74">
        <w:tab/>
        <w:t xml:space="preserve">An entity who is dissatisfied with a determination under </w:t>
      </w:r>
      <w:r w:rsidR="005F46BB" w:rsidRPr="00733A74">
        <w:t>subsection (</w:t>
      </w:r>
      <w:r w:rsidRPr="00733A74">
        <w:t>2) made in relation to the entity may object against the determination in the manner set out in Part </w:t>
      </w:r>
      <w:proofErr w:type="spellStart"/>
      <w:r w:rsidRPr="00733A74">
        <w:t>IVC</w:t>
      </w:r>
      <w:proofErr w:type="spellEnd"/>
      <w:r w:rsidRPr="00733A74">
        <w:t xml:space="preserve"> of the </w:t>
      </w:r>
      <w:r w:rsidRPr="00733A74">
        <w:rPr>
          <w:i/>
        </w:rPr>
        <w:t>Taxation Administration Act 1953</w:t>
      </w:r>
      <w:r w:rsidRPr="00733A74">
        <w:t>.</w:t>
      </w:r>
    </w:p>
    <w:p w14:paraId="7CED77AC" w14:textId="77777777" w:rsidR="007F75DD" w:rsidRPr="00C6197E" w:rsidRDefault="007F75DD" w:rsidP="007F75DD">
      <w:pPr>
        <w:pStyle w:val="ActHead5"/>
      </w:pPr>
      <w:bookmarkStart w:id="92" w:name="_Hlk146545952"/>
      <w:bookmarkStart w:id="93" w:name="_Toc163554076"/>
      <w:r w:rsidRPr="004D4C8B">
        <w:rPr>
          <w:rStyle w:val="CharSectno"/>
        </w:rPr>
        <w:t>820</w:t>
      </w:r>
      <w:r w:rsidRPr="004D4C8B">
        <w:rPr>
          <w:rStyle w:val="CharSectno"/>
        </w:rPr>
        <w:noBreakHyphen/>
        <w:t>423E</w:t>
      </w:r>
      <w:r w:rsidRPr="00C6197E">
        <w:t xml:space="preserve">  Modified meaning of </w:t>
      </w:r>
      <w:r w:rsidRPr="00C6197E">
        <w:rPr>
          <w:i/>
        </w:rPr>
        <w:t>associate pair</w:t>
      </w:r>
      <w:bookmarkEnd w:id="93"/>
    </w:p>
    <w:p w14:paraId="3D15061C" w14:textId="77777777" w:rsidR="007F75DD" w:rsidRPr="00C6197E" w:rsidRDefault="007F75DD" w:rsidP="007F75DD">
      <w:pPr>
        <w:pStyle w:val="subsection"/>
      </w:pPr>
      <w:r w:rsidRPr="00C6197E">
        <w:tab/>
        <w:t>(1)</w:t>
      </w:r>
      <w:r w:rsidRPr="00C6197E">
        <w:tab/>
        <w:t>This section applies for the purposes of determining whether, for the purposes of this Subdivision, an entity that is a unit trust is an associate pair of another entity.</w:t>
      </w:r>
    </w:p>
    <w:p w14:paraId="6A982720" w14:textId="77777777" w:rsidR="007F75DD" w:rsidRPr="00C6197E" w:rsidRDefault="007F75DD" w:rsidP="007F75DD">
      <w:pPr>
        <w:pStyle w:val="SubsectionHead"/>
      </w:pPr>
      <w:r w:rsidRPr="00C6197E">
        <w:t>Treating certain unit trusts as companies</w:t>
      </w:r>
    </w:p>
    <w:p w14:paraId="6A21F759" w14:textId="77777777" w:rsidR="007F75DD" w:rsidRPr="00C6197E" w:rsidRDefault="007F75DD" w:rsidP="007F75DD">
      <w:pPr>
        <w:pStyle w:val="subsection"/>
      </w:pPr>
      <w:r w:rsidRPr="00C6197E">
        <w:tab/>
        <w:t>(2)</w:t>
      </w:r>
      <w:r w:rsidRPr="00C6197E">
        <w:tab/>
        <w:t xml:space="preserve">Subsection (3) applies if any of the following </w:t>
      </w:r>
      <w:r w:rsidRPr="006C6479">
        <w:rPr>
          <w:position w:val="6"/>
          <w:sz w:val="16"/>
        </w:rPr>
        <w:t>*</w:t>
      </w:r>
      <w:r w:rsidRPr="00C6197E">
        <w:t>CGT events are capable of applying to all of the units and interests in the trust:</w:t>
      </w:r>
    </w:p>
    <w:p w14:paraId="341B13C9" w14:textId="77777777" w:rsidR="007F75DD" w:rsidRPr="00C6197E" w:rsidRDefault="007F75DD" w:rsidP="007F75DD">
      <w:pPr>
        <w:pStyle w:val="paragraph"/>
      </w:pPr>
      <w:r w:rsidRPr="00C6197E">
        <w:tab/>
        <w:t>(a)</w:t>
      </w:r>
      <w:r w:rsidRPr="00C6197E">
        <w:tab/>
      </w:r>
      <w:r w:rsidRPr="006C6479">
        <w:rPr>
          <w:position w:val="6"/>
          <w:sz w:val="16"/>
        </w:rPr>
        <w:t>*</w:t>
      </w:r>
      <w:r w:rsidRPr="00C6197E">
        <w:t>CGT event E4;</w:t>
      </w:r>
    </w:p>
    <w:p w14:paraId="0DD2C291" w14:textId="77777777" w:rsidR="007F75DD" w:rsidRPr="00C6197E" w:rsidRDefault="007F75DD" w:rsidP="007F75DD">
      <w:pPr>
        <w:pStyle w:val="paragraph"/>
      </w:pPr>
      <w:r w:rsidRPr="00C6197E">
        <w:tab/>
        <w:t>(b)</w:t>
      </w:r>
      <w:r w:rsidRPr="00C6197E">
        <w:tab/>
      </w:r>
      <w:r w:rsidRPr="006C6479">
        <w:rPr>
          <w:position w:val="6"/>
          <w:sz w:val="16"/>
        </w:rPr>
        <w:t>*</w:t>
      </w:r>
      <w:r w:rsidRPr="00C6197E">
        <w:t>CGT event E10.</w:t>
      </w:r>
    </w:p>
    <w:p w14:paraId="697EDF28" w14:textId="77777777" w:rsidR="007F75DD" w:rsidRPr="00C6197E" w:rsidRDefault="007F75DD" w:rsidP="007F75DD">
      <w:pPr>
        <w:pStyle w:val="subsection"/>
      </w:pPr>
      <w:r w:rsidRPr="00C6197E">
        <w:tab/>
        <w:t>(3)</w:t>
      </w:r>
      <w:r w:rsidRPr="00C6197E">
        <w:tab/>
        <w:t xml:space="preserve">For the purposes of determining, under section 318 of the </w:t>
      </w:r>
      <w:r w:rsidRPr="00C6197E">
        <w:rPr>
          <w:i/>
        </w:rPr>
        <w:t>Income Tax Assessment Act 1936</w:t>
      </w:r>
      <w:r w:rsidRPr="00C6197E">
        <w:t>, whether:</w:t>
      </w:r>
    </w:p>
    <w:p w14:paraId="4344015C" w14:textId="77777777" w:rsidR="007F75DD" w:rsidRPr="00C6197E" w:rsidRDefault="007F75DD" w:rsidP="007F75DD">
      <w:pPr>
        <w:pStyle w:val="paragraph"/>
      </w:pPr>
      <w:r w:rsidRPr="00C6197E">
        <w:tab/>
        <w:t>(a)</w:t>
      </w:r>
      <w:r w:rsidRPr="00C6197E">
        <w:tab/>
        <w:t xml:space="preserve">the trust is an </w:t>
      </w:r>
      <w:r w:rsidRPr="006C6479">
        <w:rPr>
          <w:position w:val="6"/>
          <w:sz w:val="16"/>
        </w:rPr>
        <w:t>*</w:t>
      </w:r>
      <w:r w:rsidRPr="00C6197E">
        <w:t>associate of another entity; or</w:t>
      </w:r>
    </w:p>
    <w:p w14:paraId="22F4FB9E" w14:textId="77777777" w:rsidR="007F75DD" w:rsidRPr="00C6197E" w:rsidRDefault="007F75DD" w:rsidP="007F75DD">
      <w:pPr>
        <w:pStyle w:val="paragraph"/>
      </w:pPr>
      <w:r w:rsidRPr="00C6197E">
        <w:tab/>
        <w:t>(b)</w:t>
      </w:r>
      <w:r w:rsidRPr="00C6197E">
        <w:tab/>
        <w:t>another entity is an associate of the trust;</w:t>
      </w:r>
    </w:p>
    <w:p w14:paraId="2B65A408" w14:textId="77777777" w:rsidR="007F75DD" w:rsidRPr="00C6197E" w:rsidRDefault="007F75DD" w:rsidP="007F75DD">
      <w:pPr>
        <w:pStyle w:val="subsection2"/>
      </w:pPr>
      <w:r w:rsidRPr="00C6197E">
        <w:t>treat the trust as if it were a company.</w:t>
      </w:r>
    </w:p>
    <w:p w14:paraId="75529341" w14:textId="77777777" w:rsidR="007F75DD" w:rsidRPr="00C6197E" w:rsidRDefault="007F75DD" w:rsidP="007F75DD">
      <w:pPr>
        <w:pStyle w:val="SubsectionHead"/>
      </w:pPr>
      <w:r w:rsidRPr="00C6197E">
        <w:t>Application of sufficient influence test</w:t>
      </w:r>
    </w:p>
    <w:p w14:paraId="7BE82855" w14:textId="77777777" w:rsidR="007F75DD" w:rsidRPr="00C6197E" w:rsidRDefault="007F75DD" w:rsidP="007F75DD">
      <w:pPr>
        <w:pStyle w:val="subsection"/>
      </w:pPr>
      <w:r w:rsidRPr="00C6197E">
        <w:tab/>
        <w:t>(4)</w:t>
      </w:r>
      <w:r w:rsidRPr="00C6197E">
        <w:tab/>
        <w:t xml:space="preserve">In determining whether the trust is sufficiently influenced by another entity for the purposes of subsection 318(2) of the </w:t>
      </w:r>
      <w:r w:rsidRPr="00C6197E">
        <w:rPr>
          <w:i/>
        </w:rPr>
        <w:t>Income Tax Assessment Act 1936</w:t>
      </w:r>
      <w:r w:rsidRPr="00C6197E">
        <w:t>, as applied by subsection (3) of this section:</w:t>
      </w:r>
    </w:p>
    <w:p w14:paraId="146051AC" w14:textId="77777777" w:rsidR="007F75DD" w:rsidRPr="00C6197E" w:rsidRDefault="007F75DD" w:rsidP="007F75DD">
      <w:pPr>
        <w:pStyle w:val="paragraph"/>
      </w:pPr>
      <w:r w:rsidRPr="00C6197E">
        <w:tab/>
        <w:t>(a)</w:t>
      </w:r>
      <w:r w:rsidRPr="00C6197E">
        <w:tab/>
        <w:t>treat the trust as sufficiently influenced by another entity or other entities if the trust is accustomed or under an obligation (whether formal or informal), or might reasonably be expected, to act in accordance with the directions, instructions or wishes of the other entity or other entities (whether those directions, instructions or wishes are, or might reasonably be expected to be, communicated directly or through interposed companies, partnerships or trusts); and</w:t>
      </w:r>
    </w:p>
    <w:p w14:paraId="4E29F2A6" w14:textId="77777777" w:rsidR="007F75DD" w:rsidRPr="00C6197E" w:rsidRDefault="007F75DD" w:rsidP="007F75DD">
      <w:pPr>
        <w:pStyle w:val="paragraph"/>
      </w:pPr>
      <w:r w:rsidRPr="00C6197E">
        <w:tab/>
        <w:t>(b)</w:t>
      </w:r>
      <w:r w:rsidRPr="00C6197E">
        <w:tab/>
        <w:t>another entity or other entities are taken to hold a majority voting interest in the trust if either of the following percentages is not less than 50%:</w:t>
      </w:r>
    </w:p>
    <w:p w14:paraId="3A4EA8DD" w14:textId="77777777" w:rsidR="007F75DD" w:rsidRPr="00C6197E" w:rsidRDefault="007F75DD" w:rsidP="007F75DD">
      <w:pPr>
        <w:pStyle w:val="paragraphsub"/>
      </w:pPr>
      <w:r w:rsidRPr="00C6197E">
        <w:tab/>
        <w:t>(</w:t>
      </w:r>
      <w:proofErr w:type="spellStart"/>
      <w:r w:rsidRPr="00C6197E">
        <w:t>i</w:t>
      </w:r>
      <w:proofErr w:type="spellEnd"/>
      <w:r w:rsidRPr="00C6197E">
        <w:t>)</w:t>
      </w:r>
      <w:r w:rsidRPr="00C6197E">
        <w:tab/>
        <w:t>the percentage of the income of the trust represented by the share of the income to which the other entity or other entities are entitled, or that the other entity or other entities are entitled to acquire;</w:t>
      </w:r>
    </w:p>
    <w:p w14:paraId="76B108F6" w14:textId="77777777" w:rsidR="007F75DD" w:rsidRPr="00C6197E" w:rsidRDefault="007F75DD" w:rsidP="007F75DD">
      <w:pPr>
        <w:pStyle w:val="paragraphsub"/>
      </w:pPr>
      <w:r w:rsidRPr="00C6197E">
        <w:tab/>
        <w:t>(ii)</w:t>
      </w:r>
      <w:r w:rsidRPr="00C6197E">
        <w:tab/>
        <w:t>the percentage of the corpus of the trust represented by the share of the corpus to which the other entity or other entities are entitled, or that the other entity or other entities are entitled to acquire; and</w:t>
      </w:r>
    </w:p>
    <w:p w14:paraId="00B1CE0A" w14:textId="77777777" w:rsidR="007F75DD" w:rsidRPr="00C6197E" w:rsidRDefault="007F75DD" w:rsidP="007F75DD">
      <w:pPr>
        <w:pStyle w:val="paragraph"/>
      </w:pPr>
      <w:r w:rsidRPr="00C6197E">
        <w:tab/>
        <w:t>(c)</w:t>
      </w:r>
      <w:r w:rsidRPr="00C6197E">
        <w:tab/>
        <w:t>disregard the operation that paragraphs 318(6)(b) and (c) of that Act would otherwise have by reason only of subsection (3) of this section.</w:t>
      </w:r>
    </w:p>
    <w:p w14:paraId="403A1519" w14:textId="77777777" w:rsidR="007F75DD" w:rsidRPr="00C6197E" w:rsidRDefault="007F75DD" w:rsidP="007F75DD">
      <w:pPr>
        <w:pStyle w:val="subsection"/>
      </w:pPr>
      <w:r w:rsidRPr="00C6197E">
        <w:tab/>
        <w:t>(5)</w:t>
      </w:r>
      <w:r w:rsidRPr="00C6197E">
        <w:tab/>
        <w:t>Subsection (6) applies in determining whether the trust:</w:t>
      </w:r>
    </w:p>
    <w:p w14:paraId="0F483428" w14:textId="77777777" w:rsidR="007F75DD" w:rsidRPr="00C6197E" w:rsidRDefault="007F75DD" w:rsidP="007F75DD">
      <w:pPr>
        <w:pStyle w:val="paragraph"/>
      </w:pPr>
      <w:r w:rsidRPr="00C6197E">
        <w:tab/>
        <w:t>(a)</w:t>
      </w:r>
      <w:r w:rsidRPr="00C6197E">
        <w:tab/>
        <w:t xml:space="preserve">is sufficiently influenced by another entity for the purposes of section 318 of the </w:t>
      </w:r>
      <w:r w:rsidRPr="00C6197E">
        <w:rPr>
          <w:i/>
        </w:rPr>
        <w:t>Income Tax Assessment Act 1936</w:t>
      </w:r>
      <w:r w:rsidRPr="00C6197E">
        <w:t>; or</w:t>
      </w:r>
    </w:p>
    <w:p w14:paraId="600599D4" w14:textId="77777777" w:rsidR="007F75DD" w:rsidRPr="00C6197E" w:rsidRDefault="007F75DD" w:rsidP="007F75DD">
      <w:pPr>
        <w:pStyle w:val="paragraph"/>
      </w:pPr>
      <w:r w:rsidRPr="00C6197E">
        <w:tab/>
        <w:t>(b)</w:t>
      </w:r>
      <w:r w:rsidRPr="00C6197E">
        <w:tab/>
        <w:t>sufficiently influences another entity for the purposes of that section.</w:t>
      </w:r>
    </w:p>
    <w:p w14:paraId="51EB35CD" w14:textId="77777777" w:rsidR="007F75DD" w:rsidRPr="00C6197E" w:rsidRDefault="007F75DD" w:rsidP="007F75DD">
      <w:pPr>
        <w:pStyle w:val="subsection"/>
      </w:pPr>
      <w:r w:rsidRPr="00C6197E">
        <w:tab/>
        <w:t>(6)</w:t>
      </w:r>
      <w:r w:rsidRPr="00C6197E">
        <w:tab/>
        <w:t>If:</w:t>
      </w:r>
    </w:p>
    <w:p w14:paraId="477BE6DE" w14:textId="77777777" w:rsidR="007F75DD" w:rsidRPr="00C6197E" w:rsidRDefault="007F75DD" w:rsidP="007F75DD">
      <w:pPr>
        <w:pStyle w:val="paragraph"/>
      </w:pPr>
      <w:r w:rsidRPr="00C6197E">
        <w:tab/>
        <w:t>(a)</w:t>
      </w:r>
      <w:r w:rsidRPr="00C6197E">
        <w:tab/>
        <w:t xml:space="preserve">there is any breach by any entity of the terms of a </w:t>
      </w:r>
      <w:r w:rsidRPr="006C6479">
        <w:rPr>
          <w:position w:val="6"/>
          <w:sz w:val="16"/>
        </w:rPr>
        <w:t>*</w:t>
      </w:r>
      <w:r w:rsidRPr="00C6197E">
        <w:t>debt interest issued by, or held by, the trust; and</w:t>
      </w:r>
    </w:p>
    <w:p w14:paraId="7754B3FA" w14:textId="77777777" w:rsidR="007F75DD" w:rsidRPr="00C6197E" w:rsidRDefault="007F75DD" w:rsidP="007F75DD">
      <w:pPr>
        <w:pStyle w:val="paragraph"/>
      </w:pPr>
      <w:r w:rsidRPr="00C6197E">
        <w:tab/>
        <w:t>(b)</w:t>
      </w:r>
      <w:r w:rsidRPr="00C6197E">
        <w:tab/>
        <w:t>there are reasonable grounds to believe that the breach occurred only to protect the interests of secured creditors in relation to the debt interest;</w:t>
      </w:r>
    </w:p>
    <w:p w14:paraId="07897C27" w14:textId="77777777" w:rsidR="007F75DD" w:rsidRPr="00C6197E" w:rsidRDefault="007F75DD" w:rsidP="007F75DD">
      <w:pPr>
        <w:pStyle w:val="subsection2"/>
      </w:pPr>
      <w:r w:rsidRPr="00C6197E">
        <w:t>sufficient influence is not taken to exist in relation to the trust merely because of the breach.</w:t>
      </w:r>
    </w:p>
    <w:p w14:paraId="406CA13C" w14:textId="77777777" w:rsidR="007F75DD" w:rsidRPr="00C6197E" w:rsidRDefault="007F75DD" w:rsidP="007F75DD">
      <w:pPr>
        <w:pStyle w:val="ActHead5"/>
        <w:rPr>
          <w:i/>
        </w:rPr>
      </w:pPr>
      <w:bookmarkStart w:id="94" w:name="_Toc163554077"/>
      <w:bookmarkEnd w:id="92"/>
      <w:r w:rsidRPr="004D4C8B">
        <w:rPr>
          <w:rStyle w:val="CharSectno"/>
        </w:rPr>
        <w:t>820</w:t>
      </w:r>
      <w:r w:rsidRPr="004D4C8B">
        <w:rPr>
          <w:rStyle w:val="CharSectno"/>
        </w:rPr>
        <w:noBreakHyphen/>
        <w:t>423F</w:t>
      </w:r>
      <w:r w:rsidRPr="00C6197E">
        <w:t xml:space="preserve">  Modified meaning of </w:t>
      </w:r>
      <w:r w:rsidRPr="00C6197E">
        <w:rPr>
          <w:i/>
        </w:rPr>
        <w:t>Australian entity</w:t>
      </w:r>
      <w:bookmarkEnd w:id="94"/>
    </w:p>
    <w:p w14:paraId="22725610" w14:textId="77777777" w:rsidR="007F75DD" w:rsidRPr="00C6197E" w:rsidRDefault="007F75DD" w:rsidP="007F75DD">
      <w:pPr>
        <w:pStyle w:val="subsection"/>
      </w:pPr>
      <w:r w:rsidRPr="00C6197E">
        <w:tab/>
      </w:r>
      <w:r w:rsidRPr="00C6197E">
        <w:tab/>
        <w:t xml:space="preserve">For the purposes of this Subdivision, in determining whether an entity is an </w:t>
      </w:r>
      <w:r w:rsidRPr="006C6479">
        <w:rPr>
          <w:position w:val="6"/>
          <w:sz w:val="16"/>
        </w:rPr>
        <w:t>*</w:t>
      </w:r>
      <w:r w:rsidRPr="00C6197E">
        <w:t xml:space="preserve">Australian entity (including for the purposes of determining whether another entity is a </w:t>
      </w:r>
      <w:r w:rsidRPr="006C6479">
        <w:rPr>
          <w:position w:val="6"/>
          <w:sz w:val="16"/>
        </w:rPr>
        <w:t>*</w:t>
      </w:r>
      <w:r w:rsidRPr="00C6197E">
        <w:t>foreign entity) at a particular time:</w:t>
      </w:r>
    </w:p>
    <w:p w14:paraId="175C606F" w14:textId="77777777" w:rsidR="007F75DD" w:rsidRPr="00C6197E" w:rsidRDefault="007F75DD" w:rsidP="007F75DD">
      <w:pPr>
        <w:pStyle w:val="paragraph"/>
      </w:pPr>
      <w:r w:rsidRPr="00C6197E">
        <w:tab/>
        <w:t>(a)</w:t>
      </w:r>
      <w:r w:rsidRPr="00C6197E">
        <w:tab/>
        <w:t xml:space="preserve">for the purposes of paragraph 336(a) of the </w:t>
      </w:r>
      <w:r w:rsidRPr="00C6197E">
        <w:rPr>
          <w:i/>
        </w:rPr>
        <w:t>Income Tax Assessment Act 1936</w:t>
      </w:r>
      <w:r w:rsidRPr="00C6197E">
        <w:t xml:space="preserve">, treat a partnership as being an Australian entity if, at that time, a </w:t>
      </w:r>
      <w:r w:rsidRPr="006C6479">
        <w:rPr>
          <w:position w:val="6"/>
          <w:sz w:val="16"/>
        </w:rPr>
        <w:t>*</w:t>
      </w:r>
      <w:r w:rsidRPr="00C6197E">
        <w:t>direct participation interest of 50% or more is held in the partnership by one or more of the following:</w:t>
      </w:r>
    </w:p>
    <w:p w14:paraId="4DEC33C7" w14:textId="77777777" w:rsidR="007F75DD" w:rsidRPr="00C6197E" w:rsidRDefault="007F75DD" w:rsidP="007F75DD">
      <w:pPr>
        <w:pStyle w:val="paragraphsub"/>
      </w:pPr>
      <w:r w:rsidRPr="00C6197E">
        <w:tab/>
        <w:t>(</w:t>
      </w:r>
      <w:proofErr w:type="spellStart"/>
      <w:r w:rsidRPr="00C6197E">
        <w:t>i</w:t>
      </w:r>
      <w:proofErr w:type="spellEnd"/>
      <w:r w:rsidRPr="00C6197E">
        <w:t>)</w:t>
      </w:r>
      <w:r w:rsidRPr="00C6197E">
        <w:tab/>
        <w:t>an Australian resident;</w:t>
      </w:r>
    </w:p>
    <w:p w14:paraId="798B2EA2" w14:textId="77777777" w:rsidR="007F75DD" w:rsidRPr="00C6197E" w:rsidRDefault="007F75DD" w:rsidP="007F75DD">
      <w:pPr>
        <w:pStyle w:val="paragraphsub"/>
      </w:pPr>
      <w:r w:rsidRPr="00C6197E">
        <w:tab/>
        <w:t>(ii)</w:t>
      </w:r>
      <w:r w:rsidRPr="00C6197E">
        <w:tab/>
        <w:t xml:space="preserve">an </w:t>
      </w:r>
      <w:r w:rsidRPr="006C6479">
        <w:rPr>
          <w:position w:val="6"/>
          <w:sz w:val="16"/>
        </w:rPr>
        <w:t>*</w:t>
      </w:r>
      <w:r w:rsidRPr="00C6197E">
        <w:t>Australian trust; and</w:t>
      </w:r>
    </w:p>
    <w:p w14:paraId="6B88F8C8" w14:textId="77777777" w:rsidR="007F75DD" w:rsidRPr="00C6197E" w:rsidRDefault="007F75DD" w:rsidP="007F75DD">
      <w:pPr>
        <w:pStyle w:val="paragraph"/>
      </w:pPr>
      <w:r w:rsidRPr="00C6197E">
        <w:tab/>
        <w:t>(b)</w:t>
      </w:r>
      <w:r w:rsidRPr="00C6197E">
        <w:tab/>
        <w:t>disregard section 337 of that Act.</w:t>
      </w:r>
    </w:p>
    <w:p w14:paraId="04B28608" w14:textId="77777777" w:rsidR="00180E20" w:rsidRPr="00733A74" w:rsidRDefault="00180E20" w:rsidP="00733A74">
      <w:pPr>
        <w:pStyle w:val="ActHead4"/>
      </w:pPr>
      <w:bookmarkStart w:id="95" w:name="_Toc163554078"/>
      <w:r w:rsidRPr="00B828CD">
        <w:rPr>
          <w:rStyle w:val="CharSubdNo"/>
        </w:rPr>
        <w:t>Subdivision 820</w:t>
      </w:r>
      <w:r w:rsidR="00733A74" w:rsidRPr="00B828CD">
        <w:rPr>
          <w:rStyle w:val="CharSubdNo"/>
        </w:rPr>
        <w:noBreakHyphen/>
      </w:r>
      <w:r w:rsidRPr="00B828CD">
        <w:rPr>
          <w:rStyle w:val="CharSubdNo"/>
        </w:rPr>
        <w:t>EAB</w:t>
      </w:r>
      <w:r w:rsidRPr="00733A74">
        <w:t>—</w:t>
      </w:r>
      <w:r w:rsidRPr="00B828CD">
        <w:rPr>
          <w:rStyle w:val="CharSubdText"/>
        </w:rPr>
        <w:t>Third party debt concepts</w:t>
      </w:r>
      <w:bookmarkEnd w:id="95"/>
    </w:p>
    <w:p w14:paraId="4FCCA5EA" w14:textId="77777777" w:rsidR="00180E20" w:rsidRPr="00733A74" w:rsidRDefault="00180E20" w:rsidP="00733A74">
      <w:pPr>
        <w:pStyle w:val="ActHead4"/>
      </w:pPr>
      <w:bookmarkStart w:id="96" w:name="_Toc163554079"/>
      <w:r w:rsidRPr="00733A74">
        <w:t>Guide to Subdivision 820</w:t>
      </w:r>
      <w:r w:rsidR="00733A74">
        <w:noBreakHyphen/>
      </w:r>
      <w:r w:rsidRPr="00733A74">
        <w:t>EAB</w:t>
      </w:r>
      <w:bookmarkEnd w:id="96"/>
    </w:p>
    <w:p w14:paraId="7905E702" w14:textId="77777777" w:rsidR="00180E20" w:rsidRPr="00733A74" w:rsidRDefault="00180E20" w:rsidP="00733A74">
      <w:pPr>
        <w:pStyle w:val="ActHead5"/>
      </w:pPr>
      <w:bookmarkStart w:id="97" w:name="_Toc163554080"/>
      <w:r w:rsidRPr="00B828CD">
        <w:rPr>
          <w:rStyle w:val="CharSectno"/>
        </w:rPr>
        <w:t>820</w:t>
      </w:r>
      <w:r w:rsidR="00733A74" w:rsidRPr="00B828CD">
        <w:rPr>
          <w:rStyle w:val="CharSectno"/>
        </w:rPr>
        <w:noBreakHyphen/>
      </w:r>
      <w:r w:rsidRPr="00B828CD">
        <w:rPr>
          <w:rStyle w:val="CharSectno"/>
        </w:rPr>
        <w:t>427</w:t>
      </w:r>
      <w:r w:rsidRPr="00733A74">
        <w:t xml:space="preserve">  What this Subdivision is about</w:t>
      </w:r>
      <w:bookmarkEnd w:id="97"/>
    </w:p>
    <w:p w14:paraId="727C323B" w14:textId="77777777" w:rsidR="00180E20" w:rsidRPr="00733A74" w:rsidRDefault="00180E20" w:rsidP="00733A74">
      <w:pPr>
        <w:pStyle w:val="SOText"/>
      </w:pPr>
      <w:r w:rsidRPr="00733A74">
        <w:t>This Subdivision sets out concepts concerning third party debt. These concepts are relevant to entities that choose to apply the third party debt test, that is:</w:t>
      </w:r>
    </w:p>
    <w:p w14:paraId="21A0010A" w14:textId="4125904F" w:rsidR="00180E20" w:rsidRPr="00733A74" w:rsidRDefault="00180E20" w:rsidP="00733A74">
      <w:pPr>
        <w:pStyle w:val="SOPara"/>
      </w:pPr>
      <w:r w:rsidRPr="00733A74">
        <w:tab/>
        <w:t>(a)</w:t>
      </w:r>
      <w:r w:rsidRPr="00733A74">
        <w:tab/>
        <w:t>general class investors that make a choice</w:t>
      </w:r>
      <w:r w:rsidR="00710A7D" w:rsidRPr="00C6197E">
        <w:t>, or that are taken to have made a choice,</w:t>
      </w:r>
      <w:r w:rsidRPr="00733A74">
        <w:t xml:space="preserve"> under subsection 820</w:t>
      </w:r>
      <w:r w:rsidR="00733A74">
        <w:noBreakHyphen/>
      </w:r>
      <w:r w:rsidRPr="00733A74">
        <w:t>46(4); and</w:t>
      </w:r>
    </w:p>
    <w:p w14:paraId="12549D00" w14:textId="7F3CDC78" w:rsidR="00180E20" w:rsidRPr="00733A74" w:rsidRDefault="00180E20" w:rsidP="00733A74">
      <w:pPr>
        <w:pStyle w:val="SOPara"/>
      </w:pPr>
      <w:r w:rsidRPr="00733A74">
        <w:tab/>
        <w:t>(b)</w:t>
      </w:r>
      <w:r w:rsidRPr="00733A74">
        <w:tab/>
        <w:t>outward investing financial entities (non</w:t>
      </w:r>
      <w:r w:rsidR="00733A74">
        <w:noBreakHyphen/>
      </w:r>
      <w:r w:rsidRPr="00733A74">
        <w:t xml:space="preserve">ADI) that make a choice under </w:t>
      </w:r>
      <w:bookmarkStart w:id="98" w:name="_Hlk146621361"/>
      <w:r w:rsidR="00710A7D" w:rsidRPr="00C6197E">
        <w:t>subsection 820</w:t>
      </w:r>
      <w:r w:rsidR="00710A7D">
        <w:noBreakHyphen/>
      </w:r>
      <w:r w:rsidR="00710A7D" w:rsidRPr="00C6197E">
        <w:t>85(2C)</w:t>
      </w:r>
      <w:bookmarkEnd w:id="98"/>
      <w:r w:rsidRPr="00733A74">
        <w:t>; and</w:t>
      </w:r>
    </w:p>
    <w:p w14:paraId="5317BD99" w14:textId="53ED6454" w:rsidR="00180E20" w:rsidRPr="00733A74" w:rsidRDefault="00180E20" w:rsidP="00733A74">
      <w:pPr>
        <w:pStyle w:val="SOPara"/>
      </w:pPr>
      <w:r w:rsidRPr="00733A74">
        <w:tab/>
        <w:t>(c)</w:t>
      </w:r>
      <w:r w:rsidRPr="00733A74">
        <w:tab/>
        <w:t>inward investing financial entities (non</w:t>
      </w:r>
      <w:r w:rsidR="00733A74">
        <w:noBreakHyphen/>
      </w:r>
      <w:r w:rsidRPr="00733A74">
        <w:t xml:space="preserve">ADI) that make a choice under </w:t>
      </w:r>
      <w:r w:rsidR="00710A7D" w:rsidRPr="00C6197E">
        <w:t>subsection 820</w:t>
      </w:r>
      <w:r w:rsidR="00710A7D">
        <w:noBreakHyphen/>
      </w:r>
      <w:r w:rsidR="00710A7D" w:rsidRPr="00C6197E">
        <w:t>185(2C)</w:t>
      </w:r>
      <w:r w:rsidRPr="00733A74">
        <w:t>.</w:t>
      </w:r>
    </w:p>
    <w:p w14:paraId="50D1840D" w14:textId="77777777" w:rsidR="00180E20" w:rsidRPr="00733A74" w:rsidRDefault="00180E20" w:rsidP="00733A74">
      <w:pPr>
        <w:pStyle w:val="TofSectsHeading"/>
      </w:pPr>
      <w:r w:rsidRPr="00733A74">
        <w:t>Table of sections</w:t>
      </w:r>
    </w:p>
    <w:p w14:paraId="10C3CF07" w14:textId="77777777" w:rsidR="00180E20" w:rsidRPr="00733A74" w:rsidRDefault="00180E20" w:rsidP="00733A74">
      <w:pPr>
        <w:pStyle w:val="TofSectsGroupHeading"/>
      </w:pPr>
      <w:bookmarkStart w:id="99" w:name="_Hlk135995537"/>
      <w:r w:rsidRPr="00733A74">
        <w:t>Operative provisions</w:t>
      </w:r>
    </w:p>
    <w:p w14:paraId="42E9ED06" w14:textId="77777777" w:rsidR="00180E20" w:rsidRPr="00733A74" w:rsidRDefault="00180E20" w:rsidP="00733A74">
      <w:pPr>
        <w:pStyle w:val="TofSectsSection"/>
        <w:rPr>
          <w:rStyle w:val="CharBoldItalic"/>
        </w:rPr>
      </w:pPr>
      <w:r w:rsidRPr="00733A74">
        <w:t>820</w:t>
      </w:r>
      <w:r w:rsidR="00733A74">
        <w:noBreakHyphen/>
      </w:r>
      <w:r w:rsidRPr="00733A74">
        <w:t>427A</w:t>
      </w:r>
      <w:r w:rsidRPr="00733A74">
        <w:tab/>
        <w:t xml:space="preserve">Meaning of </w:t>
      </w:r>
      <w:r w:rsidRPr="00733A74">
        <w:rPr>
          <w:rStyle w:val="CharBoldItalic"/>
        </w:rPr>
        <w:t>third party earnings limit</w:t>
      </w:r>
      <w:r w:rsidRPr="00733A74">
        <w:t xml:space="preserve"> and </w:t>
      </w:r>
      <w:r w:rsidRPr="00733A74">
        <w:rPr>
          <w:rStyle w:val="CharBoldItalic"/>
        </w:rPr>
        <w:t>third party debt conditions</w:t>
      </w:r>
    </w:p>
    <w:p w14:paraId="2336E2D6" w14:textId="77777777" w:rsidR="00180E20" w:rsidRPr="00733A74" w:rsidRDefault="00180E20" w:rsidP="00733A74">
      <w:pPr>
        <w:pStyle w:val="TofSectsSection"/>
        <w:rPr>
          <w:rStyle w:val="CharBoldItalic"/>
        </w:rPr>
      </w:pPr>
      <w:r w:rsidRPr="00733A74">
        <w:t>820</w:t>
      </w:r>
      <w:r w:rsidR="00733A74">
        <w:noBreakHyphen/>
      </w:r>
      <w:r w:rsidRPr="00733A74">
        <w:t>427B</w:t>
      </w:r>
      <w:r w:rsidRPr="00733A74">
        <w:tab/>
        <w:t>Consequences of conduit financing conditions being met</w:t>
      </w:r>
    </w:p>
    <w:p w14:paraId="0BA8F58D" w14:textId="77777777" w:rsidR="00180E20" w:rsidRPr="00733A74" w:rsidRDefault="00180E20" w:rsidP="00733A74">
      <w:pPr>
        <w:pStyle w:val="TofSectsSection"/>
        <w:rPr>
          <w:rStyle w:val="CharBoldItalic"/>
        </w:rPr>
      </w:pPr>
      <w:r w:rsidRPr="00733A74">
        <w:t>820</w:t>
      </w:r>
      <w:r w:rsidR="00733A74">
        <w:noBreakHyphen/>
      </w:r>
      <w:r w:rsidRPr="00733A74">
        <w:t>427C</w:t>
      </w:r>
      <w:r w:rsidRPr="00733A74">
        <w:tab/>
        <w:t>Conduit financing conditions</w:t>
      </w:r>
    </w:p>
    <w:p w14:paraId="6BE0D279" w14:textId="77777777" w:rsidR="00180E20" w:rsidRPr="00733A74" w:rsidRDefault="00180E20" w:rsidP="00733A74">
      <w:pPr>
        <w:pStyle w:val="TofSectsSection"/>
        <w:rPr>
          <w:rStyle w:val="CharBoldItalic"/>
        </w:rPr>
      </w:pPr>
      <w:r w:rsidRPr="00733A74">
        <w:t>820</w:t>
      </w:r>
      <w:r w:rsidR="00733A74">
        <w:noBreakHyphen/>
      </w:r>
      <w:r w:rsidRPr="00733A74">
        <w:t>427D</w:t>
      </w:r>
      <w:r w:rsidRPr="00733A74">
        <w:tab/>
        <w:t xml:space="preserve">Modified meaning of </w:t>
      </w:r>
      <w:r w:rsidRPr="00733A74">
        <w:rPr>
          <w:rStyle w:val="CharBoldItalic"/>
        </w:rPr>
        <w:t>associate entity</w:t>
      </w:r>
    </w:p>
    <w:p w14:paraId="2AF76B43" w14:textId="77777777" w:rsidR="00180E20" w:rsidRPr="00733A74" w:rsidRDefault="00180E20" w:rsidP="00733A74">
      <w:pPr>
        <w:pStyle w:val="ActHead4"/>
      </w:pPr>
      <w:bookmarkStart w:id="100" w:name="_Toc163554081"/>
      <w:r w:rsidRPr="00733A74">
        <w:t>Operative provisions</w:t>
      </w:r>
      <w:bookmarkEnd w:id="100"/>
    </w:p>
    <w:p w14:paraId="70DAB431" w14:textId="77777777" w:rsidR="00180E20" w:rsidRPr="00733A74" w:rsidRDefault="00180E20" w:rsidP="00733A74">
      <w:pPr>
        <w:pStyle w:val="ActHead5"/>
        <w:rPr>
          <w:i/>
        </w:rPr>
      </w:pPr>
      <w:bookmarkStart w:id="101" w:name="_Hlk135995538"/>
      <w:bookmarkStart w:id="102" w:name="_Toc163554082"/>
      <w:bookmarkEnd w:id="99"/>
      <w:r w:rsidRPr="00B828CD">
        <w:rPr>
          <w:rStyle w:val="CharSectno"/>
        </w:rPr>
        <w:t>820</w:t>
      </w:r>
      <w:r w:rsidR="00733A74" w:rsidRPr="00B828CD">
        <w:rPr>
          <w:rStyle w:val="CharSectno"/>
        </w:rPr>
        <w:noBreakHyphen/>
      </w:r>
      <w:r w:rsidRPr="00B828CD">
        <w:rPr>
          <w:rStyle w:val="CharSectno"/>
        </w:rPr>
        <w:t>427A</w:t>
      </w:r>
      <w:r w:rsidRPr="00733A74">
        <w:t xml:space="preserve">  Meaning of </w:t>
      </w:r>
      <w:r w:rsidRPr="00733A74">
        <w:rPr>
          <w:i/>
        </w:rPr>
        <w:t>third party earnings limit</w:t>
      </w:r>
      <w:r w:rsidRPr="00733A74">
        <w:rPr>
          <w:b w:val="0"/>
        </w:rPr>
        <w:t xml:space="preserve"> </w:t>
      </w:r>
      <w:r w:rsidRPr="00733A74">
        <w:t>and</w:t>
      </w:r>
      <w:r w:rsidRPr="00733A74">
        <w:rPr>
          <w:b w:val="0"/>
        </w:rPr>
        <w:t xml:space="preserve"> </w:t>
      </w:r>
      <w:r w:rsidRPr="00733A74">
        <w:rPr>
          <w:i/>
        </w:rPr>
        <w:t>third party debt conditions</w:t>
      </w:r>
      <w:bookmarkEnd w:id="102"/>
    </w:p>
    <w:bookmarkEnd w:id="101"/>
    <w:p w14:paraId="113FA740" w14:textId="77777777" w:rsidR="00180E20" w:rsidRPr="00733A74" w:rsidRDefault="00180E20" w:rsidP="00733A74">
      <w:pPr>
        <w:pStyle w:val="subsection"/>
      </w:pPr>
      <w:r w:rsidRPr="00733A74">
        <w:tab/>
        <w:t>(1)</w:t>
      </w:r>
      <w:r w:rsidRPr="00733A74">
        <w:tab/>
        <w:t xml:space="preserve">An entity’s </w:t>
      </w:r>
      <w:r w:rsidRPr="00733A74">
        <w:rPr>
          <w:b/>
          <w:i/>
        </w:rPr>
        <w:t>third party earnings limit</w:t>
      </w:r>
      <w:r w:rsidRPr="00733A74">
        <w:t xml:space="preserve"> for an income year is the sum of each </w:t>
      </w:r>
      <w:r w:rsidR="00733A74" w:rsidRPr="00733A74">
        <w:rPr>
          <w:position w:val="6"/>
          <w:sz w:val="16"/>
        </w:rPr>
        <w:t>*</w:t>
      </w:r>
      <w:r w:rsidRPr="00733A74">
        <w:t xml:space="preserve">debt deduction of the entity for the income year (disregarding this Division) that is attributable to a </w:t>
      </w:r>
      <w:r w:rsidR="00733A74" w:rsidRPr="00733A74">
        <w:rPr>
          <w:position w:val="6"/>
          <w:sz w:val="16"/>
        </w:rPr>
        <w:t>*</w:t>
      </w:r>
      <w:r w:rsidRPr="00733A74">
        <w:t>debt interest</w:t>
      </w:r>
      <w:r w:rsidRPr="00733A74">
        <w:rPr>
          <w:i/>
        </w:rPr>
        <w:t xml:space="preserve"> </w:t>
      </w:r>
      <w:r w:rsidRPr="00733A74">
        <w:t xml:space="preserve">issued by the entity that satisfies the </w:t>
      </w:r>
      <w:r w:rsidR="00733A74" w:rsidRPr="00733A74">
        <w:rPr>
          <w:position w:val="6"/>
          <w:sz w:val="16"/>
        </w:rPr>
        <w:t>*</w:t>
      </w:r>
      <w:r w:rsidRPr="00733A74">
        <w:t>third party debt conditions in relation to the income year.</w:t>
      </w:r>
    </w:p>
    <w:p w14:paraId="52000802" w14:textId="5E01CFB1" w:rsidR="0097072C" w:rsidRPr="00733A74" w:rsidRDefault="00DC1B2E" w:rsidP="00733A74">
      <w:pPr>
        <w:pStyle w:val="subsection"/>
      </w:pPr>
      <w:bookmarkStart w:id="103" w:name="_Hlk135411145"/>
      <w:r w:rsidRPr="00733A74">
        <w:tab/>
        <w:t>(</w:t>
      </w:r>
      <w:r w:rsidR="0097072C" w:rsidRPr="00733A74">
        <w:t>2</w:t>
      </w:r>
      <w:r w:rsidRPr="00733A74">
        <w:t>)</w:t>
      </w:r>
      <w:r w:rsidRPr="00733A74">
        <w:tab/>
        <w:t xml:space="preserve">For the purposes of </w:t>
      </w:r>
      <w:r w:rsidR="005F46BB" w:rsidRPr="00733A74">
        <w:t>subsection (</w:t>
      </w:r>
      <w:r w:rsidRPr="00733A74">
        <w:t xml:space="preserve">1), treat a </w:t>
      </w:r>
      <w:r w:rsidR="00733A74" w:rsidRPr="00733A74">
        <w:rPr>
          <w:position w:val="6"/>
          <w:sz w:val="16"/>
        </w:rPr>
        <w:t>*</w:t>
      </w:r>
      <w:r w:rsidRPr="00733A74">
        <w:t xml:space="preserve">debt deduction of an entity as being attributable to a </w:t>
      </w:r>
      <w:r w:rsidR="00733A74" w:rsidRPr="00733A74">
        <w:rPr>
          <w:position w:val="6"/>
          <w:sz w:val="16"/>
        </w:rPr>
        <w:t>*</w:t>
      </w:r>
      <w:r w:rsidRPr="00733A74">
        <w:t xml:space="preserve">debt interest issued by the entity </w:t>
      </w:r>
      <w:r w:rsidR="00C2230A" w:rsidRPr="00C6197E">
        <w:t>to the extent that</w:t>
      </w:r>
      <w:r w:rsidR="0097072C" w:rsidRPr="00733A74">
        <w:t>:</w:t>
      </w:r>
    </w:p>
    <w:p w14:paraId="664012AF" w14:textId="77777777" w:rsidR="00DC1B2E" w:rsidRPr="00733A74" w:rsidRDefault="0097072C" w:rsidP="00733A74">
      <w:pPr>
        <w:pStyle w:val="paragraph"/>
      </w:pPr>
      <w:r w:rsidRPr="00733A74">
        <w:tab/>
        <w:t>(a)</w:t>
      </w:r>
      <w:r w:rsidRPr="00733A74">
        <w:tab/>
      </w:r>
      <w:r w:rsidR="00DC1B2E" w:rsidRPr="00733A74">
        <w:t>the debt deduction is directly associated with hedging or managing the interest rate risk in respect of the debt interest</w:t>
      </w:r>
      <w:r w:rsidRPr="00733A74">
        <w:t>; and</w:t>
      </w:r>
    </w:p>
    <w:p w14:paraId="4319BB3C" w14:textId="374A63B8" w:rsidR="0097072C" w:rsidRPr="00733A74" w:rsidRDefault="0097072C" w:rsidP="00733A74">
      <w:pPr>
        <w:pStyle w:val="paragraph"/>
      </w:pPr>
      <w:r w:rsidRPr="00733A74">
        <w:tab/>
        <w:t>(b)</w:t>
      </w:r>
      <w:r w:rsidRPr="00733A74">
        <w:tab/>
      </w:r>
      <w:r w:rsidRPr="00733A74">
        <w:rPr>
          <w:lang w:eastAsia="en-US"/>
        </w:rPr>
        <w:t xml:space="preserve">the debt deduction is not </w:t>
      </w:r>
      <w:r w:rsidR="00C2230A" w:rsidRPr="00C6197E">
        <w:t>referable to an amount paid or payable</w:t>
      </w:r>
      <w:r w:rsidRPr="00733A74">
        <w:rPr>
          <w:lang w:eastAsia="en-US"/>
        </w:rPr>
        <w:t xml:space="preserve">, directly or indirectly, to an </w:t>
      </w:r>
      <w:r w:rsidR="00733A74" w:rsidRPr="00733A74">
        <w:rPr>
          <w:position w:val="6"/>
          <w:sz w:val="16"/>
          <w:lang w:eastAsia="en-US"/>
        </w:rPr>
        <w:t>*</w:t>
      </w:r>
      <w:r w:rsidRPr="00733A74">
        <w:rPr>
          <w:lang w:eastAsia="en-US"/>
        </w:rPr>
        <w:t>associate entity</w:t>
      </w:r>
      <w:r w:rsidRPr="00733A74">
        <w:t xml:space="preserve"> (see section 820</w:t>
      </w:r>
      <w:r w:rsidR="00733A74">
        <w:noBreakHyphen/>
      </w:r>
      <w:r w:rsidRPr="00733A74">
        <w:t>427D)</w:t>
      </w:r>
      <w:r w:rsidRPr="00733A74">
        <w:rPr>
          <w:lang w:eastAsia="en-US"/>
        </w:rPr>
        <w:t xml:space="preserve"> of the entity</w:t>
      </w:r>
      <w:r w:rsidR="00F7166E" w:rsidRPr="00733A74">
        <w:rPr>
          <w:lang w:eastAsia="en-US"/>
        </w:rPr>
        <w:t>.</w:t>
      </w:r>
    </w:p>
    <w:p w14:paraId="4D30C9B5" w14:textId="77777777" w:rsidR="00180E20" w:rsidRPr="00733A74" w:rsidRDefault="00180E20" w:rsidP="00733A74">
      <w:pPr>
        <w:pStyle w:val="subsection"/>
      </w:pPr>
      <w:r w:rsidRPr="00733A74">
        <w:tab/>
        <w:t>(</w:t>
      </w:r>
      <w:r w:rsidR="0097072C" w:rsidRPr="00733A74">
        <w:t>3</w:t>
      </w:r>
      <w:r w:rsidRPr="00733A74">
        <w:t>)</w:t>
      </w:r>
      <w:r w:rsidRPr="00733A74">
        <w:tab/>
        <w:t xml:space="preserve">A </w:t>
      </w:r>
      <w:r w:rsidR="00733A74" w:rsidRPr="00733A74">
        <w:rPr>
          <w:position w:val="6"/>
          <w:sz w:val="16"/>
        </w:rPr>
        <w:t>*</w:t>
      </w:r>
      <w:r w:rsidRPr="00733A74">
        <w:t xml:space="preserve">debt interest issued by an entity satisfies the </w:t>
      </w:r>
      <w:r w:rsidRPr="00733A74">
        <w:rPr>
          <w:b/>
          <w:i/>
        </w:rPr>
        <w:t>third party debt conditions</w:t>
      </w:r>
      <w:r w:rsidRPr="00733A74">
        <w:t xml:space="preserve"> in relation to an income year</w:t>
      </w:r>
      <w:r w:rsidRPr="00733A74">
        <w:rPr>
          <w:b/>
          <w:i/>
        </w:rPr>
        <w:t xml:space="preserve"> </w:t>
      </w:r>
      <w:r w:rsidRPr="00733A74">
        <w:t>if the following conditions are satisfied:</w:t>
      </w:r>
    </w:p>
    <w:p w14:paraId="63B70795" w14:textId="77777777" w:rsidR="00180E20" w:rsidRPr="00733A74" w:rsidRDefault="00180E20" w:rsidP="00733A74">
      <w:pPr>
        <w:pStyle w:val="paragraph"/>
      </w:pPr>
      <w:r w:rsidRPr="00733A74">
        <w:tab/>
        <w:t>(a)</w:t>
      </w:r>
      <w:r w:rsidRPr="00733A74">
        <w:tab/>
        <w:t xml:space="preserve">the entity issued the debt interest to an entity that is not an </w:t>
      </w:r>
      <w:r w:rsidR="00733A74" w:rsidRPr="00733A74">
        <w:rPr>
          <w:position w:val="6"/>
          <w:sz w:val="16"/>
        </w:rPr>
        <w:t>*</w:t>
      </w:r>
      <w:r w:rsidRPr="00733A74">
        <w:t>associate entity (see section 820</w:t>
      </w:r>
      <w:r w:rsidR="00733A74">
        <w:noBreakHyphen/>
      </w:r>
      <w:r w:rsidRPr="00733A74">
        <w:t>427D) of the entity;</w:t>
      </w:r>
    </w:p>
    <w:p w14:paraId="7FAACF5E" w14:textId="77777777" w:rsidR="00180E20" w:rsidRPr="00733A74" w:rsidRDefault="00180E20" w:rsidP="00733A74">
      <w:pPr>
        <w:pStyle w:val="paragraph"/>
      </w:pPr>
      <w:r w:rsidRPr="00733A74">
        <w:tab/>
        <w:t>(b)</w:t>
      </w:r>
      <w:r w:rsidRPr="00733A74">
        <w:tab/>
        <w:t>the debt interest is not held at any time in the income year by an entity that is an associate entity of the entity;</w:t>
      </w:r>
    </w:p>
    <w:p w14:paraId="1AF5D9CF" w14:textId="77777777" w:rsidR="00470EB4" w:rsidRPr="00C6197E" w:rsidRDefault="00470EB4" w:rsidP="00470EB4">
      <w:pPr>
        <w:pStyle w:val="paragraph"/>
      </w:pPr>
      <w:r w:rsidRPr="00C6197E">
        <w:tab/>
        <w:t>(c)</w:t>
      </w:r>
      <w:r w:rsidRPr="00C6197E">
        <w:tab/>
        <w:t>disregarding recourse to minor or insignificant assets, the holder of the debt interest has recourse for payment of the debt to which the debt interest relates only to Australian assets that:</w:t>
      </w:r>
    </w:p>
    <w:p w14:paraId="64B18DF9" w14:textId="77777777" w:rsidR="00470EB4" w:rsidRPr="00C6197E" w:rsidRDefault="00470EB4" w:rsidP="00470EB4">
      <w:pPr>
        <w:pStyle w:val="paragraphsub"/>
      </w:pPr>
      <w:r w:rsidRPr="00C6197E">
        <w:tab/>
        <w:t>(</w:t>
      </w:r>
      <w:proofErr w:type="spellStart"/>
      <w:r w:rsidRPr="00C6197E">
        <w:t>i</w:t>
      </w:r>
      <w:proofErr w:type="spellEnd"/>
      <w:r w:rsidRPr="00C6197E">
        <w:t>)</w:t>
      </w:r>
      <w:r w:rsidRPr="00C6197E">
        <w:tab/>
        <w:t>are covered by subsection (4); and</w:t>
      </w:r>
    </w:p>
    <w:p w14:paraId="0AA07701" w14:textId="77777777" w:rsidR="00470EB4" w:rsidRPr="00C6197E" w:rsidRDefault="00470EB4" w:rsidP="00470EB4">
      <w:pPr>
        <w:pStyle w:val="paragraphsub"/>
      </w:pPr>
      <w:r w:rsidRPr="00C6197E">
        <w:tab/>
        <w:t>(ii)</w:t>
      </w:r>
      <w:r w:rsidRPr="00C6197E">
        <w:tab/>
        <w:t>are not rights covered by subsection (5) (about credit support rights);</w:t>
      </w:r>
    </w:p>
    <w:p w14:paraId="12430E64" w14:textId="77777777" w:rsidR="00180E20" w:rsidRPr="00733A74" w:rsidRDefault="00180E20" w:rsidP="00733A74">
      <w:pPr>
        <w:pStyle w:val="paragraph"/>
      </w:pPr>
      <w:r w:rsidRPr="00733A74">
        <w:tab/>
        <w:t>(d)</w:t>
      </w:r>
      <w:r w:rsidRPr="00733A74">
        <w:tab/>
        <w:t>the entity uses all, or substantially all, of the proceeds of issuing the debt interest to fund its commercial activities in connection with Australia that do not include:</w:t>
      </w:r>
    </w:p>
    <w:p w14:paraId="318BC7D4" w14:textId="77777777" w:rsidR="00180E20" w:rsidRPr="00733A74" w:rsidRDefault="00180E20" w:rsidP="00733A74">
      <w:pPr>
        <w:pStyle w:val="paragraphsub"/>
      </w:pPr>
      <w:r w:rsidRPr="00733A74">
        <w:tab/>
        <w:t>(</w:t>
      </w:r>
      <w:proofErr w:type="spellStart"/>
      <w:r w:rsidRPr="00733A74">
        <w:t>i</w:t>
      </w:r>
      <w:proofErr w:type="spellEnd"/>
      <w:r w:rsidRPr="00733A74">
        <w:t>)</w:t>
      </w:r>
      <w:r w:rsidRPr="00733A74">
        <w:tab/>
        <w:t xml:space="preserve">any </w:t>
      </w:r>
      <w:r w:rsidR="00733A74" w:rsidRPr="00733A74">
        <w:rPr>
          <w:position w:val="6"/>
          <w:sz w:val="16"/>
        </w:rPr>
        <w:t>*</w:t>
      </w:r>
      <w:r w:rsidRPr="00733A74">
        <w:t xml:space="preserve">business carried on by the entity at or through its </w:t>
      </w:r>
      <w:r w:rsidR="00733A74" w:rsidRPr="00733A74">
        <w:rPr>
          <w:position w:val="6"/>
          <w:sz w:val="16"/>
        </w:rPr>
        <w:t>*</w:t>
      </w:r>
      <w:r w:rsidRPr="00733A74">
        <w:t>overseas permanent establishments; and</w:t>
      </w:r>
    </w:p>
    <w:p w14:paraId="5A7DDE04" w14:textId="77777777" w:rsidR="00180E20" w:rsidRPr="00733A74" w:rsidRDefault="00180E20" w:rsidP="00733A74">
      <w:pPr>
        <w:pStyle w:val="paragraphsub"/>
      </w:pPr>
      <w:r w:rsidRPr="00733A74">
        <w:tab/>
        <w:t>(ii)</w:t>
      </w:r>
      <w:r w:rsidRPr="00733A74">
        <w:tab/>
        <w:t xml:space="preserve">the holding by the entity of any </w:t>
      </w:r>
      <w:r w:rsidR="00733A74" w:rsidRPr="00733A74">
        <w:rPr>
          <w:position w:val="6"/>
          <w:sz w:val="16"/>
        </w:rPr>
        <w:t>*</w:t>
      </w:r>
      <w:r w:rsidRPr="00733A74">
        <w:t xml:space="preserve">associate entity debt, </w:t>
      </w:r>
      <w:r w:rsidR="00733A74" w:rsidRPr="00733A74">
        <w:rPr>
          <w:position w:val="6"/>
          <w:sz w:val="16"/>
        </w:rPr>
        <w:t>*</w:t>
      </w:r>
      <w:r w:rsidRPr="00733A74">
        <w:t xml:space="preserve">controlled foreign entity debt or </w:t>
      </w:r>
      <w:r w:rsidR="00733A74" w:rsidRPr="00733A74">
        <w:rPr>
          <w:position w:val="6"/>
          <w:sz w:val="16"/>
        </w:rPr>
        <w:t>*</w:t>
      </w:r>
      <w:r w:rsidRPr="00733A74">
        <w:t>controlled foreign entity equity;</w:t>
      </w:r>
    </w:p>
    <w:p w14:paraId="29BB1CAA" w14:textId="3A93F078" w:rsidR="00180E20" w:rsidRPr="00733A74" w:rsidRDefault="00180E20" w:rsidP="00733A74">
      <w:pPr>
        <w:pStyle w:val="paragraph"/>
      </w:pPr>
      <w:r w:rsidRPr="00733A74">
        <w:tab/>
        <w:t>(e)</w:t>
      </w:r>
      <w:r w:rsidRPr="00733A74">
        <w:tab/>
        <w:t xml:space="preserve">the entity is an </w:t>
      </w:r>
      <w:r w:rsidR="00CF0105" w:rsidRPr="006C6479">
        <w:rPr>
          <w:position w:val="6"/>
          <w:sz w:val="16"/>
        </w:rPr>
        <w:t>*</w:t>
      </w:r>
      <w:r w:rsidR="00CF0105" w:rsidRPr="00C6197E">
        <w:t>Australian entity (see section 820</w:t>
      </w:r>
      <w:r w:rsidR="00CF0105">
        <w:noBreakHyphen/>
      </w:r>
      <w:r w:rsidR="00CF0105" w:rsidRPr="00C6197E">
        <w:t>427E)</w:t>
      </w:r>
      <w:r w:rsidRPr="00733A74">
        <w:t>.</w:t>
      </w:r>
    </w:p>
    <w:p w14:paraId="266118C2" w14:textId="77777777" w:rsidR="00CF0105" w:rsidRPr="00C6197E" w:rsidRDefault="00CF0105" w:rsidP="00CF0105">
      <w:pPr>
        <w:pStyle w:val="subsection"/>
      </w:pPr>
      <w:bookmarkStart w:id="104" w:name="_Hlk136533682"/>
      <w:bookmarkStart w:id="105" w:name="_Hlk135901824"/>
      <w:r w:rsidRPr="00C6197E">
        <w:tab/>
        <w:t>(4)</w:t>
      </w:r>
      <w:r w:rsidRPr="00C6197E">
        <w:tab/>
        <w:t>This subsection covers Australian assets that:</w:t>
      </w:r>
    </w:p>
    <w:p w14:paraId="75FF952D" w14:textId="77777777" w:rsidR="00CF0105" w:rsidRPr="00C6197E" w:rsidRDefault="00CF0105" w:rsidP="00CF0105">
      <w:pPr>
        <w:pStyle w:val="paragraph"/>
      </w:pPr>
      <w:r w:rsidRPr="00C6197E">
        <w:tab/>
        <w:t>(a)</w:t>
      </w:r>
      <w:r w:rsidRPr="00C6197E">
        <w:tab/>
        <w:t>are held by the entity; or</w:t>
      </w:r>
    </w:p>
    <w:p w14:paraId="690AE338" w14:textId="77777777" w:rsidR="00CF0105" w:rsidRPr="00C6197E" w:rsidRDefault="00CF0105" w:rsidP="00CF0105">
      <w:pPr>
        <w:pStyle w:val="paragraph"/>
      </w:pPr>
      <w:r w:rsidRPr="00C6197E">
        <w:tab/>
        <w:t>(b)</w:t>
      </w:r>
      <w:r w:rsidRPr="00C6197E">
        <w:tab/>
        <w:t xml:space="preserve">are </w:t>
      </w:r>
      <w:r w:rsidRPr="006C6479">
        <w:rPr>
          <w:position w:val="6"/>
          <w:sz w:val="16"/>
        </w:rPr>
        <w:t>*</w:t>
      </w:r>
      <w:r w:rsidRPr="00C6197E">
        <w:t>membership interests in the entity (unless the entity has a legal or equitable interest, whether directly or indirectly, in an asset that is not an Australian asset); or</w:t>
      </w:r>
    </w:p>
    <w:p w14:paraId="61BBCF8E" w14:textId="77777777" w:rsidR="00CF0105" w:rsidRPr="00C6197E" w:rsidRDefault="00CF0105" w:rsidP="00CF0105">
      <w:pPr>
        <w:pStyle w:val="paragraph"/>
      </w:pPr>
      <w:r w:rsidRPr="00C6197E">
        <w:tab/>
        <w:t>(c)</w:t>
      </w:r>
      <w:r w:rsidRPr="00C6197E">
        <w:tab/>
        <w:t xml:space="preserve">are held by an </w:t>
      </w:r>
      <w:r w:rsidRPr="006C6479">
        <w:rPr>
          <w:position w:val="6"/>
          <w:sz w:val="16"/>
        </w:rPr>
        <w:t>*</w:t>
      </w:r>
      <w:r w:rsidRPr="00C6197E">
        <w:t xml:space="preserve">Australian entity that is a </w:t>
      </w:r>
      <w:r w:rsidRPr="006C6479">
        <w:rPr>
          <w:position w:val="6"/>
          <w:sz w:val="16"/>
        </w:rPr>
        <w:t>*</w:t>
      </w:r>
      <w:r w:rsidRPr="00C6197E">
        <w:t xml:space="preserve">member of the </w:t>
      </w:r>
      <w:r w:rsidRPr="006C6479">
        <w:rPr>
          <w:position w:val="6"/>
          <w:sz w:val="16"/>
        </w:rPr>
        <w:t>*</w:t>
      </w:r>
      <w:r w:rsidRPr="00C6197E">
        <w:t xml:space="preserve">obligor group in relation to the </w:t>
      </w:r>
      <w:r w:rsidRPr="006C6479">
        <w:rPr>
          <w:position w:val="6"/>
          <w:sz w:val="16"/>
        </w:rPr>
        <w:t>*</w:t>
      </w:r>
      <w:r w:rsidRPr="00C6197E">
        <w:t>debt interest.</w:t>
      </w:r>
    </w:p>
    <w:p w14:paraId="2B3E5453" w14:textId="77777777" w:rsidR="00AC4D06" w:rsidRPr="00C6197E" w:rsidRDefault="00AC4D06" w:rsidP="00AC4D06">
      <w:pPr>
        <w:pStyle w:val="subsection"/>
      </w:pPr>
      <w:bookmarkStart w:id="106" w:name="_Hlk135995539"/>
      <w:bookmarkStart w:id="107" w:name="_Hlk128408716"/>
      <w:bookmarkEnd w:id="104"/>
      <w:bookmarkEnd w:id="103"/>
      <w:bookmarkEnd w:id="105"/>
      <w:r w:rsidRPr="00C6197E">
        <w:tab/>
        <w:t>(5)</w:t>
      </w:r>
      <w:r w:rsidRPr="00C6197E">
        <w:tab/>
        <w:t>This subsection covers a right under or in relation to a guarantee, security or other form of credit support, other than a right that:</w:t>
      </w:r>
    </w:p>
    <w:p w14:paraId="1135C7C7" w14:textId="77777777" w:rsidR="00AC4D06" w:rsidRPr="00C6197E" w:rsidRDefault="00AC4D06" w:rsidP="00AC4D06">
      <w:pPr>
        <w:pStyle w:val="paragraph"/>
      </w:pPr>
      <w:r w:rsidRPr="00C6197E">
        <w:tab/>
        <w:t>(a)</w:t>
      </w:r>
      <w:r w:rsidRPr="00C6197E">
        <w:tab/>
        <w:t>is any of the following:</w:t>
      </w:r>
    </w:p>
    <w:p w14:paraId="573DC5AE" w14:textId="77777777" w:rsidR="00AC4D06" w:rsidRPr="00C6197E" w:rsidRDefault="00AC4D06" w:rsidP="00AC4D06">
      <w:pPr>
        <w:pStyle w:val="paragraphsub"/>
      </w:pPr>
      <w:r w:rsidRPr="00C6197E">
        <w:tab/>
        <w:t>(</w:t>
      </w:r>
      <w:proofErr w:type="spellStart"/>
      <w:r w:rsidRPr="00C6197E">
        <w:t>i</w:t>
      </w:r>
      <w:proofErr w:type="spellEnd"/>
      <w:r w:rsidRPr="00C6197E">
        <w:t>)</w:t>
      </w:r>
      <w:r w:rsidRPr="00C6197E">
        <w:tab/>
        <w:t>a right that provides recourse, directly or indirectly, only to one or more Australian assets covered by subsection (4) that are not rights covered by this subsection;</w:t>
      </w:r>
    </w:p>
    <w:p w14:paraId="77D57A60" w14:textId="77777777" w:rsidR="00AC4D06" w:rsidRPr="00C6197E" w:rsidRDefault="00AC4D06" w:rsidP="00AC4D06">
      <w:pPr>
        <w:pStyle w:val="paragraphsub"/>
      </w:pPr>
      <w:r w:rsidRPr="00C6197E">
        <w:tab/>
        <w:t>(ii)</w:t>
      </w:r>
      <w:r w:rsidRPr="00C6197E">
        <w:tab/>
        <w:t xml:space="preserve">a right that, assuming that the holder of the right exercised the right, would not reasonably be expected to allow, directly or indirectly, the holder or another entity to have recourse for payment of the debt mentioned in paragraph (3)(c) against an </w:t>
      </w:r>
      <w:r w:rsidRPr="006C6479">
        <w:rPr>
          <w:position w:val="6"/>
          <w:sz w:val="16"/>
        </w:rPr>
        <w:t>*</w:t>
      </w:r>
      <w:r w:rsidRPr="00C6197E">
        <w:t>associate entity (see section 820</w:t>
      </w:r>
      <w:r>
        <w:noBreakHyphen/>
      </w:r>
      <w:r w:rsidRPr="00C6197E">
        <w:t>427D) of the entity that issued that debt interest;</w:t>
      </w:r>
    </w:p>
    <w:p w14:paraId="53C4B0BB" w14:textId="77777777" w:rsidR="00AC4D06" w:rsidRPr="00C6197E" w:rsidRDefault="00AC4D06" w:rsidP="00AC4D06">
      <w:pPr>
        <w:pStyle w:val="paragraphsub"/>
      </w:pPr>
      <w:r w:rsidRPr="00C6197E">
        <w:tab/>
        <w:t>(iii)</w:t>
      </w:r>
      <w:r w:rsidRPr="00C6197E">
        <w:tab/>
        <w:t xml:space="preserve">a right that relates wholly to the creation or development of a </w:t>
      </w:r>
      <w:r w:rsidRPr="006C6479">
        <w:rPr>
          <w:position w:val="6"/>
          <w:sz w:val="16"/>
        </w:rPr>
        <w:t>*</w:t>
      </w:r>
      <w:r w:rsidRPr="00C6197E">
        <w:t>CGT asset that is, or is reasonably expected to be, land situated in Australia (including an interest in land, if the land is situated in Australia);</w:t>
      </w:r>
    </w:p>
    <w:p w14:paraId="3BBCD984" w14:textId="77777777" w:rsidR="00AC4D06" w:rsidRPr="00C6197E" w:rsidRDefault="00AC4D06" w:rsidP="00AC4D06">
      <w:pPr>
        <w:pStyle w:val="paragraphsub"/>
      </w:pPr>
      <w:r w:rsidRPr="00C6197E">
        <w:tab/>
        <w:t>(iv)</w:t>
      </w:r>
      <w:r w:rsidRPr="00C6197E">
        <w:tab/>
        <w:t>a right that relates wholly to the creation or development of a CGT asset that is, or is reasonably expected to be, moveable property situated, or to be situated, on land of a kind mentioned in subparagraph (iii), where that moveable property is, or is reasonably expected to be, relevant to the income producing use of the land and situated on the land for the majority of its useful life;</w:t>
      </w:r>
    </w:p>
    <w:p w14:paraId="56F15FCA" w14:textId="77777777" w:rsidR="00AC4D06" w:rsidRPr="00C6197E" w:rsidRDefault="00AC4D06" w:rsidP="00AC4D06">
      <w:pPr>
        <w:pStyle w:val="paragraphsub"/>
      </w:pPr>
      <w:r w:rsidRPr="00C6197E">
        <w:tab/>
        <w:t>(v)</w:t>
      </w:r>
      <w:r w:rsidRPr="00C6197E">
        <w:tab/>
        <w:t xml:space="preserve">a right that relates wholly to the creation or development of a CGT asset that is, or is reasonably expected to be, offshore renewable energy infrastructure (within the meaning of the </w:t>
      </w:r>
      <w:r w:rsidRPr="00C6197E">
        <w:rPr>
          <w:i/>
        </w:rPr>
        <w:t>Offshore Electricity Infrastructure Act 2021</w:t>
      </w:r>
      <w:r w:rsidRPr="00C6197E">
        <w:t>) situated, or to be situated, in a declared area (within the meaning of that Act) for the majority of its useful life;</w:t>
      </w:r>
    </w:p>
    <w:p w14:paraId="04F4A320" w14:textId="77777777" w:rsidR="00AC4D06" w:rsidRPr="00C6197E" w:rsidRDefault="00AC4D06" w:rsidP="00AC4D06">
      <w:pPr>
        <w:pStyle w:val="paragraphsub"/>
      </w:pPr>
      <w:r w:rsidRPr="00C6197E">
        <w:tab/>
        <w:t>(vi)</w:t>
      </w:r>
      <w:r w:rsidRPr="00C6197E">
        <w:tab/>
        <w:t xml:space="preserve">a right that relates wholly to the creation or development of a CGT asset that is, or is reasonably expected to be, offshore electricity transmission infrastructure (within the meaning of the </w:t>
      </w:r>
      <w:r w:rsidRPr="00C6197E">
        <w:rPr>
          <w:i/>
        </w:rPr>
        <w:t>Offshore Electricity Infrastructure Act 2021</w:t>
      </w:r>
      <w:r w:rsidRPr="00C6197E">
        <w:t>) that is directly related to offshore renewable energy infrastructure covered by subparagraph (v); and</w:t>
      </w:r>
    </w:p>
    <w:p w14:paraId="3822B4D4" w14:textId="77777777" w:rsidR="00AC4D06" w:rsidRPr="00C6197E" w:rsidRDefault="00AC4D06" w:rsidP="00AC4D06">
      <w:pPr>
        <w:pStyle w:val="paragraph"/>
      </w:pPr>
      <w:r w:rsidRPr="00C6197E">
        <w:tab/>
        <w:t>(b)</w:t>
      </w:r>
      <w:r w:rsidRPr="00C6197E">
        <w:tab/>
        <w:t xml:space="preserve">assuming that the holder of the right exercised the right, the right would </w:t>
      </w:r>
      <w:r w:rsidRPr="00C6197E">
        <w:rPr>
          <w:i/>
        </w:rPr>
        <w:t xml:space="preserve">not </w:t>
      </w:r>
      <w:r w:rsidRPr="00C6197E">
        <w:t xml:space="preserve">reasonably be expected to allow, directly or indirectly, the holder or another entity to have recourse for payment of the debt mentioned in paragraph (3)(c) of this section against a </w:t>
      </w:r>
      <w:r w:rsidRPr="006C6479">
        <w:rPr>
          <w:position w:val="6"/>
          <w:sz w:val="16"/>
        </w:rPr>
        <w:t>*</w:t>
      </w:r>
      <w:r w:rsidRPr="00C6197E">
        <w:t xml:space="preserve">foreign entity that is an </w:t>
      </w:r>
      <w:r w:rsidRPr="006C6479">
        <w:rPr>
          <w:position w:val="6"/>
          <w:sz w:val="16"/>
        </w:rPr>
        <w:t>*</w:t>
      </w:r>
      <w:r w:rsidRPr="00C6197E">
        <w:t xml:space="preserve">associate entity of the entity that issued the </w:t>
      </w:r>
      <w:r w:rsidRPr="006C6479">
        <w:rPr>
          <w:position w:val="6"/>
          <w:sz w:val="16"/>
        </w:rPr>
        <w:t>*</w:t>
      </w:r>
      <w:r w:rsidRPr="00C6197E">
        <w:t>debt interest.</w:t>
      </w:r>
    </w:p>
    <w:p w14:paraId="42096A8B" w14:textId="77777777" w:rsidR="007B009E" w:rsidRPr="00C6197E" w:rsidRDefault="007B009E" w:rsidP="007B009E">
      <w:pPr>
        <w:pStyle w:val="subsection"/>
      </w:pPr>
      <w:r w:rsidRPr="00C6197E">
        <w:tab/>
        <w:t>(6)</w:t>
      </w:r>
      <w:r w:rsidRPr="00C6197E">
        <w:tab/>
        <w:t xml:space="preserve">For the purposes of subparagraphs (5)(a)(iii), (iv), (v) and (vi), in determining whether a right relates wholly to the creation or development of a </w:t>
      </w:r>
      <w:r w:rsidRPr="006C6479">
        <w:rPr>
          <w:position w:val="6"/>
          <w:sz w:val="16"/>
        </w:rPr>
        <w:t>*</w:t>
      </w:r>
      <w:r w:rsidRPr="00C6197E">
        <w:t>CGT asset of a kind mentioned in the relevant subparagraph, disregard the extent (if any) to which the right relates incidentally to another matter.</w:t>
      </w:r>
    </w:p>
    <w:p w14:paraId="57D0C364" w14:textId="77777777" w:rsidR="008107C4" w:rsidRPr="00C6197E" w:rsidRDefault="008107C4" w:rsidP="008107C4">
      <w:pPr>
        <w:pStyle w:val="ActHead5"/>
        <w:rPr>
          <w:i/>
        </w:rPr>
      </w:pPr>
      <w:bookmarkStart w:id="108" w:name="_Hlk135995540"/>
      <w:bookmarkStart w:id="109" w:name="_Toc163554083"/>
      <w:bookmarkEnd w:id="106"/>
      <w:r w:rsidRPr="004D4C8B">
        <w:rPr>
          <w:rStyle w:val="CharSectno"/>
        </w:rPr>
        <w:t>820</w:t>
      </w:r>
      <w:r w:rsidRPr="004D4C8B">
        <w:rPr>
          <w:rStyle w:val="CharSectno"/>
        </w:rPr>
        <w:noBreakHyphen/>
        <w:t>427B</w:t>
      </w:r>
      <w:r w:rsidRPr="00C6197E">
        <w:t xml:space="preserve">  Modified third party debt conditions for conduit financing</w:t>
      </w:r>
      <w:bookmarkEnd w:id="109"/>
    </w:p>
    <w:p w14:paraId="7EE4C165" w14:textId="77777777" w:rsidR="008107C4" w:rsidRPr="00C6197E" w:rsidRDefault="008107C4" w:rsidP="008107C4">
      <w:pPr>
        <w:pStyle w:val="subsection"/>
      </w:pPr>
      <w:r w:rsidRPr="00C6197E">
        <w:tab/>
        <w:t>(1)</w:t>
      </w:r>
      <w:r w:rsidRPr="00C6197E">
        <w:tab/>
        <w:t xml:space="preserve">If a </w:t>
      </w:r>
      <w:r w:rsidRPr="006C6479">
        <w:rPr>
          <w:position w:val="6"/>
          <w:sz w:val="16"/>
        </w:rPr>
        <w:t>*</w:t>
      </w:r>
      <w:r w:rsidRPr="00C6197E">
        <w:t>debt interest satisfies the conditions in subsection 820</w:t>
      </w:r>
      <w:r>
        <w:noBreakHyphen/>
      </w:r>
      <w:r w:rsidRPr="00C6197E">
        <w:t>427C(1) in relation to an income year, then this section applies in relation to:</w:t>
      </w:r>
    </w:p>
    <w:p w14:paraId="28DC3960" w14:textId="77777777" w:rsidR="008107C4" w:rsidRPr="00C6197E" w:rsidRDefault="008107C4" w:rsidP="008107C4">
      <w:pPr>
        <w:pStyle w:val="paragraph"/>
      </w:pPr>
      <w:r w:rsidRPr="00C6197E">
        <w:tab/>
        <w:t>(a)</w:t>
      </w:r>
      <w:r w:rsidRPr="00C6197E">
        <w:tab/>
        <w:t xml:space="preserve">that debt interest (the </w:t>
      </w:r>
      <w:r w:rsidRPr="00C6197E">
        <w:rPr>
          <w:b/>
          <w:i/>
        </w:rPr>
        <w:t>relevant debt interest</w:t>
      </w:r>
      <w:r w:rsidRPr="00C6197E">
        <w:t>); and</w:t>
      </w:r>
    </w:p>
    <w:p w14:paraId="2391F11E" w14:textId="77777777" w:rsidR="008107C4" w:rsidRPr="00C6197E" w:rsidRDefault="008107C4" w:rsidP="008107C4">
      <w:pPr>
        <w:pStyle w:val="paragraph"/>
      </w:pPr>
      <w:r w:rsidRPr="00C6197E">
        <w:tab/>
        <w:t>(b)</w:t>
      </w:r>
      <w:r w:rsidRPr="00C6197E">
        <w:tab/>
        <w:t>the debt interest that is the ultimate debt interest mentioned in subsection 820</w:t>
      </w:r>
      <w:r>
        <w:noBreakHyphen/>
      </w:r>
      <w:r w:rsidRPr="00C6197E">
        <w:t>427C(1) in relation to the relevant debt interest.</w:t>
      </w:r>
    </w:p>
    <w:p w14:paraId="30DBCC30" w14:textId="77777777" w:rsidR="008107C4" w:rsidRPr="00C6197E" w:rsidRDefault="008107C4" w:rsidP="008107C4">
      <w:pPr>
        <w:pStyle w:val="SubsectionHead"/>
      </w:pPr>
      <w:r w:rsidRPr="00C6197E">
        <w:t>Special rules for third party debt conditions—ultimate debt interest and relevant debt interest</w:t>
      </w:r>
    </w:p>
    <w:p w14:paraId="7B35216E" w14:textId="77777777" w:rsidR="008107C4" w:rsidRPr="00C6197E" w:rsidRDefault="008107C4" w:rsidP="008107C4">
      <w:pPr>
        <w:pStyle w:val="subsection"/>
      </w:pPr>
      <w:r w:rsidRPr="00C6197E">
        <w:tab/>
        <w:t>(2)</w:t>
      </w:r>
      <w:r w:rsidRPr="00C6197E">
        <w:tab/>
        <w:t>In applying section 820</w:t>
      </w:r>
      <w:r>
        <w:noBreakHyphen/>
      </w:r>
      <w:r w:rsidRPr="00C6197E">
        <w:t>427A in relation to the income year, in relation to the relevant debt interest and the ultimate debt interest:</w:t>
      </w:r>
    </w:p>
    <w:p w14:paraId="40506A8D" w14:textId="77777777" w:rsidR="008107C4" w:rsidRPr="00C6197E" w:rsidRDefault="008107C4" w:rsidP="008107C4">
      <w:pPr>
        <w:pStyle w:val="paragraph"/>
      </w:pPr>
      <w:r w:rsidRPr="00C6197E">
        <w:tab/>
        <w:t>(a)</w:t>
      </w:r>
      <w:r w:rsidRPr="00C6197E">
        <w:tab/>
        <w:t>treat the reference in subparagraph 820</w:t>
      </w:r>
      <w:r>
        <w:noBreakHyphen/>
      </w:r>
      <w:r w:rsidRPr="00C6197E">
        <w:t xml:space="preserve">427A(3)(d)(ii) to </w:t>
      </w:r>
      <w:r w:rsidRPr="006C6479">
        <w:rPr>
          <w:position w:val="6"/>
          <w:sz w:val="16"/>
        </w:rPr>
        <w:t>*</w:t>
      </w:r>
      <w:r w:rsidRPr="00C6197E">
        <w:t>associate entity debt as being a reference to associate entity debt other than:</w:t>
      </w:r>
    </w:p>
    <w:p w14:paraId="68148B25" w14:textId="77777777" w:rsidR="008107C4" w:rsidRPr="00C6197E" w:rsidRDefault="008107C4" w:rsidP="008107C4">
      <w:pPr>
        <w:pStyle w:val="paragraphsub"/>
      </w:pPr>
      <w:r w:rsidRPr="00C6197E">
        <w:tab/>
        <w:t>(</w:t>
      </w:r>
      <w:proofErr w:type="spellStart"/>
      <w:r w:rsidRPr="00C6197E">
        <w:t>i</w:t>
      </w:r>
      <w:proofErr w:type="spellEnd"/>
      <w:r w:rsidRPr="00C6197E">
        <w:t>)</w:t>
      </w:r>
      <w:r w:rsidRPr="00C6197E">
        <w:tab/>
        <w:t>a debt interest that satisfies the conditions in subsection 820</w:t>
      </w:r>
      <w:r>
        <w:noBreakHyphen/>
      </w:r>
      <w:r w:rsidRPr="00C6197E">
        <w:t>427C(1) in relation to the ultimate debt interest; or</w:t>
      </w:r>
    </w:p>
    <w:p w14:paraId="772B082B" w14:textId="77777777" w:rsidR="008107C4" w:rsidRPr="00C6197E" w:rsidRDefault="008107C4" w:rsidP="008107C4">
      <w:pPr>
        <w:pStyle w:val="paragraphsub"/>
      </w:pPr>
      <w:r w:rsidRPr="00C6197E">
        <w:tab/>
        <w:t>(ii)</w:t>
      </w:r>
      <w:r w:rsidRPr="00C6197E">
        <w:tab/>
        <w:t xml:space="preserve">a debt interest issued by an entity that is an </w:t>
      </w:r>
      <w:r w:rsidRPr="006C6479">
        <w:rPr>
          <w:position w:val="6"/>
          <w:sz w:val="16"/>
        </w:rPr>
        <w:t>*</w:t>
      </w:r>
      <w:r w:rsidRPr="00C6197E">
        <w:t>Australian entity and that has made a choice under subsection 820</w:t>
      </w:r>
      <w:r>
        <w:noBreakHyphen/>
      </w:r>
      <w:r w:rsidRPr="00C6197E">
        <w:t>46(4) to use the third party debt test for the income year; and</w:t>
      </w:r>
    </w:p>
    <w:p w14:paraId="48E551E1" w14:textId="77777777" w:rsidR="008107C4" w:rsidRPr="00C6197E" w:rsidRDefault="008107C4" w:rsidP="008107C4">
      <w:pPr>
        <w:pStyle w:val="paragraph"/>
      </w:pPr>
      <w:bookmarkStart w:id="110" w:name="_Hlk150531613"/>
      <w:r w:rsidRPr="00C6197E">
        <w:tab/>
        <w:t>(b)</w:t>
      </w:r>
      <w:r w:rsidRPr="00C6197E">
        <w:tab/>
        <w:t>treat references in paragraphs 820</w:t>
      </w:r>
      <w:r>
        <w:noBreakHyphen/>
      </w:r>
      <w:r w:rsidRPr="00C6197E">
        <w:t>427A(4)(a) and (b) to the entity as including the conduit financer mentioned in paragraph 820</w:t>
      </w:r>
      <w:r>
        <w:noBreakHyphen/>
      </w:r>
      <w:r w:rsidRPr="00C6197E">
        <w:t>427C(1)(a) and each entity that issues a debt interest that satisfies the conditions in subsection 820</w:t>
      </w:r>
      <w:r>
        <w:noBreakHyphen/>
      </w:r>
      <w:r w:rsidRPr="00C6197E">
        <w:t>427C(1) in relation to the ultimate debt interest.</w:t>
      </w:r>
    </w:p>
    <w:bookmarkEnd w:id="110"/>
    <w:p w14:paraId="2083131C" w14:textId="77777777" w:rsidR="008107C4" w:rsidRPr="00C6197E" w:rsidRDefault="008107C4" w:rsidP="008107C4">
      <w:pPr>
        <w:pStyle w:val="SubsectionHead"/>
      </w:pPr>
      <w:r w:rsidRPr="00C6197E">
        <w:t>Special rules for third party debt conditions—relevant debt interest</w:t>
      </w:r>
    </w:p>
    <w:p w14:paraId="5F80E200" w14:textId="77777777" w:rsidR="008107C4" w:rsidRPr="00C6197E" w:rsidRDefault="008107C4" w:rsidP="008107C4">
      <w:pPr>
        <w:pStyle w:val="subsection"/>
      </w:pPr>
      <w:r w:rsidRPr="00C6197E">
        <w:tab/>
        <w:t>(3)</w:t>
      </w:r>
      <w:r w:rsidRPr="00C6197E">
        <w:tab/>
        <w:t>In applying subsection 820</w:t>
      </w:r>
      <w:r>
        <w:noBreakHyphen/>
      </w:r>
      <w:r w:rsidRPr="00C6197E">
        <w:t>427A(3) in relation to the income year, in relation to the relevant debt interest, in addition to applying subsection (2) of this section:</w:t>
      </w:r>
    </w:p>
    <w:p w14:paraId="6E6B091E" w14:textId="77777777" w:rsidR="008107C4" w:rsidRPr="00C6197E" w:rsidRDefault="008107C4" w:rsidP="008107C4">
      <w:pPr>
        <w:pStyle w:val="paragraph"/>
      </w:pPr>
      <w:r w:rsidRPr="00C6197E">
        <w:tab/>
        <w:t>(a)</w:t>
      </w:r>
      <w:r w:rsidRPr="00C6197E">
        <w:tab/>
        <w:t>treat the conditions in paragraphs 820</w:t>
      </w:r>
      <w:r>
        <w:noBreakHyphen/>
      </w:r>
      <w:r w:rsidRPr="00C6197E">
        <w:t>427A(3)(a) and (b) as being satisfied; and</w:t>
      </w:r>
    </w:p>
    <w:p w14:paraId="1B49AC0D" w14:textId="77777777" w:rsidR="008107C4" w:rsidRPr="00C6197E" w:rsidRDefault="008107C4" w:rsidP="008107C4">
      <w:pPr>
        <w:pStyle w:val="paragraph"/>
      </w:pPr>
      <w:r w:rsidRPr="00C6197E">
        <w:tab/>
        <w:t>(b)</w:t>
      </w:r>
      <w:r w:rsidRPr="00C6197E">
        <w:tab/>
        <w:t>treat subsection 820</w:t>
      </w:r>
      <w:r>
        <w:noBreakHyphen/>
      </w:r>
      <w:r w:rsidRPr="00C6197E">
        <w:t xml:space="preserve">427A(3) as also including the condition that the ultimate debt interest satisfies the </w:t>
      </w:r>
      <w:r w:rsidRPr="006C6479">
        <w:rPr>
          <w:position w:val="6"/>
          <w:sz w:val="16"/>
        </w:rPr>
        <w:t>*</w:t>
      </w:r>
      <w:r w:rsidRPr="00C6197E">
        <w:t>third party debt conditions (having regard to subsection (2) of this section) in relation to the income year.</w:t>
      </w:r>
    </w:p>
    <w:p w14:paraId="60862566" w14:textId="77777777" w:rsidR="00180E20" w:rsidRPr="00733A74" w:rsidRDefault="00180E20" w:rsidP="00733A74">
      <w:pPr>
        <w:pStyle w:val="ActHead5"/>
        <w:rPr>
          <w:i/>
        </w:rPr>
      </w:pPr>
      <w:bookmarkStart w:id="111" w:name="_Toc163554084"/>
      <w:r w:rsidRPr="00B828CD">
        <w:rPr>
          <w:rStyle w:val="CharSectno"/>
        </w:rPr>
        <w:t>820</w:t>
      </w:r>
      <w:r w:rsidR="00733A74" w:rsidRPr="00B828CD">
        <w:rPr>
          <w:rStyle w:val="CharSectno"/>
        </w:rPr>
        <w:noBreakHyphen/>
      </w:r>
      <w:r w:rsidRPr="00B828CD">
        <w:rPr>
          <w:rStyle w:val="CharSectno"/>
        </w:rPr>
        <w:t>427C</w:t>
      </w:r>
      <w:r w:rsidRPr="00733A74">
        <w:t xml:space="preserve">  Conduit financing conditions</w:t>
      </w:r>
      <w:bookmarkEnd w:id="111"/>
    </w:p>
    <w:bookmarkEnd w:id="108"/>
    <w:bookmarkEnd w:id="107"/>
    <w:p w14:paraId="135C6C3A" w14:textId="77777777" w:rsidR="002B7067" w:rsidRPr="00C6197E" w:rsidRDefault="002B7067" w:rsidP="002B7067">
      <w:pPr>
        <w:pStyle w:val="subsection"/>
      </w:pPr>
      <w:r w:rsidRPr="00C6197E">
        <w:tab/>
        <w:t>(1)</w:t>
      </w:r>
      <w:r w:rsidRPr="00C6197E">
        <w:tab/>
        <w:t>If, in relation to an income year:</w:t>
      </w:r>
    </w:p>
    <w:p w14:paraId="5BB0AC75" w14:textId="77777777" w:rsidR="002B7067" w:rsidRPr="00C6197E" w:rsidRDefault="002B7067" w:rsidP="002B7067">
      <w:pPr>
        <w:pStyle w:val="paragraph"/>
      </w:pPr>
      <w:r w:rsidRPr="00C6197E">
        <w:tab/>
        <w:t>(a)</w:t>
      </w:r>
      <w:r w:rsidRPr="00C6197E">
        <w:tab/>
        <w:t xml:space="preserve">an entity (the </w:t>
      </w:r>
      <w:r w:rsidRPr="00C6197E">
        <w:rPr>
          <w:b/>
          <w:i/>
        </w:rPr>
        <w:t>conduit financer</w:t>
      </w:r>
      <w:r w:rsidRPr="00C6197E">
        <w:t xml:space="preserve">) issues a </w:t>
      </w:r>
      <w:r w:rsidRPr="006C6479">
        <w:rPr>
          <w:position w:val="6"/>
          <w:sz w:val="16"/>
        </w:rPr>
        <w:t>*</w:t>
      </w:r>
      <w:r w:rsidRPr="00C6197E">
        <w:t xml:space="preserve">debt interest (the </w:t>
      </w:r>
      <w:r w:rsidRPr="00C6197E">
        <w:rPr>
          <w:b/>
          <w:i/>
        </w:rPr>
        <w:t>ultimate debt interest</w:t>
      </w:r>
      <w:r w:rsidRPr="00C6197E">
        <w:t xml:space="preserve">) to an entity (the </w:t>
      </w:r>
      <w:r w:rsidRPr="00C6197E">
        <w:rPr>
          <w:b/>
          <w:i/>
        </w:rPr>
        <w:t>ultimate lender</w:t>
      </w:r>
      <w:r w:rsidRPr="00C6197E">
        <w:t xml:space="preserve">) that is </w:t>
      </w:r>
      <w:r w:rsidRPr="00C6197E">
        <w:rPr>
          <w:i/>
        </w:rPr>
        <w:t>not</w:t>
      </w:r>
      <w:r w:rsidRPr="00C6197E">
        <w:t xml:space="preserve"> an </w:t>
      </w:r>
      <w:r w:rsidRPr="006C6479">
        <w:rPr>
          <w:position w:val="6"/>
          <w:sz w:val="16"/>
        </w:rPr>
        <w:t>*</w:t>
      </w:r>
      <w:r w:rsidRPr="00C6197E">
        <w:t>associate entity (see section 820</w:t>
      </w:r>
      <w:r>
        <w:noBreakHyphen/>
      </w:r>
      <w:r w:rsidRPr="00C6197E">
        <w:t>427D) of the conduit financer; and</w:t>
      </w:r>
    </w:p>
    <w:p w14:paraId="23D4F7F8" w14:textId="77777777" w:rsidR="002B7067" w:rsidRPr="00C6197E" w:rsidRDefault="002B7067" w:rsidP="002B7067">
      <w:pPr>
        <w:pStyle w:val="paragraph"/>
      </w:pPr>
      <w:r w:rsidRPr="00C6197E">
        <w:tab/>
        <w:t>(b)</w:t>
      </w:r>
      <w:r w:rsidRPr="00C6197E">
        <w:tab/>
        <w:t xml:space="preserve">an entity (the </w:t>
      </w:r>
      <w:r w:rsidRPr="00C6197E">
        <w:rPr>
          <w:b/>
          <w:i/>
        </w:rPr>
        <w:t>borrower</w:t>
      </w:r>
      <w:r w:rsidRPr="00C6197E">
        <w:t xml:space="preserve">) that is an associate entity of the conduit financer issues another debt interest (the </w:t>
      </w:r>
      <w:r w:rsidRPr="00C6197E">
        <w:rPr>
          <w:b/>
          <w:i/>
        </w:rPr>
        <w:t>relevant debt interest</w:t>
      </w:r>
      <w:r w:rsidRPr="00C6197E">
        <w:t>) to:</w:t>
      </w:r>
    </w:p>
    <w:p w14:paraId="3C39BB69" w14:textId="77777777" w:rsidR="002B7067" w:rsidRPr="00C6197E" w:rsidRDefault="002B7067" w:rsidP="002B7067">
      <w:pPr>
        <w:pStyle w:val="paragraphsub"/>
      </w:pPr>
      <w:r w:rsidRPr="00C6197E">
        <w:tab/>
        <w:t>(</w:t>
      </w:r>
      <w:proofErr w:type="spellStart"/>
      <w:r w:rsidRPr="00C6197E">
        <w:t>i</w:t>
      </w:r>
      <w:proofErr w:type="spellEnd"/>
      <w:r w:rsidRPr="00C6197E">
        <w:t>)</w:t>
      </w:r>
      <w:r w:rsidRPr="00C6197E">
        <w:tab/>
        <w:t>the conduit financer; or</w:t>
      </w:r>
    </w:p>
    <w:p w14:paraId="0DD78E94" w14:textId="77777777" w:rsidR="002B7067" w:rsidRPr="00C6197E" w:rsidRDefault="002B7067" w:rsidP="002B7067">
      <w:pPr>
        <w:pStyle w:val="paragraphsub"/>
      </w:pPr>
      <w:r w:rsidRPr="00C6197E">
        <w:tab/>
        <w:t>(ii)</w:t>
      </w:r>
      <w:r w:rsidRPr="00C6197E">
        <w:tab/>
        <w:t xml:space="preserve">another entity (the </w:t>
      </w:r>
      <w:r w:rsidRPr="00C6197E">
        <w:rPr>
          <w:b/>
          <w:i/>
        </w:rPr>
        <w:t>conduit borrower</w:t>
      </w:r>
      <w:r w:rsidRPr="00C6197E">
        <w:t>) that is an associate entity of the conduit financer and the borrower; and</w:t>
      </w:r>
    </w:p>
    <w:p w14:paraId="218578AB" w14:textId="77777777" w:rsidR="002B7067" w:rsidRPr="00C6197E" w:rsidRDefault="002B7067" w:rsidP="002B7067">
      <w:pPr>
        <w:pStyle w:val="paragraph"/>
      </w:pPr>
      <w:r w:rsidRPr="00C6197E">
        <w:tab/>
        <w:t>(c)</w:t>
      </w:r>
      <w:r w:rsidRPr="00C6197E">
        <w:tab/>
        <w:t>the amount loaned under the relevant debt interest:</w:t>
      </w:r>
    </w:p>
    <w:p w14:paraId="1872F4BE" w14:textId="77777777" w:rsidR="002B7067" w:rsidRPr="00C6197E" w:rsidRDefault="002B7067" w:rsidP="002B7067">
      <w:pPr>
        <w:pStyle w:val="paragraphsub"/>
      </w:pPr>
      <w:r w:rsidRPr="00C6197E">
        <w:tab/>
        <w:t>(</w:t>
      </w:r>
      <w:proofErr w:type="spellStart"/>
      <w:r w:rsidRPr="00C6197E">
        <w:t>i</w:t>
      </w:r>
      <w:proofErr w:type="spellEnd"/>
      <w:r w:rsidRPr="00C6197E">
        <w:t>)</w:t>
      </w:r>
      <w:r w:rsidRPr="00C6197E">
        <w:tab/>
        <w:t>if subparagraph (b)(</w:t>
      </w:r>
      <w:proofErr w:type="spellStart"/>
      <w:r w:rsidRPr="00C6197E">
        <w:t>i</w:t>
      </w:r>
      <w:proofErr w:type="spellEnd"/>
      <w:r w:rsidRPr="00C6197E">
        <w:t>) applies—was financed by the conduit financer only with proceeds from the ultimate debt interest; or</w:t>
      </w:r>
    </w:p>
    <w:p w14:paraId="0D23CE7B" w14:textId="77777777" w:rsidR="002B7067" w:rsidRPr="00C6197E" w:rsidRDefault="002B7067" w:rsidP="002B7067">
      <w:pPr>
        <w:pStyle w:val="paragraphsub"/>
      </w:pPr>
      <w:r w:rsidRPr="00C6197E">
        <w:tab/>
        <w:t>(ii)</w:t>
      </w:r>
      <w:r w:rsidRPr="00C6197E">
        <w:tab/>
        <w:t>if subparagraph (b)(ii) applies—was financed by the conduit borrower only with proceeds from another debt interest that is also a debt interest that satisfies the conditions in this subsection in relation to the ultimate debt interest because of a previous operation of this subsection; and</w:t>
      </w:r>
    </w:p>
    <w:p w14:paraId="31B4F3AA" w14:textId="77777777" w:rsidR="002B7067" w:rsidRPr="00C6197E" w:rsidRDefault="002B7067" w:rsidP="002B7067">
      <w:pPr>
        <w:pStyle w:val="paragraph"/>
      </w:pPr>
      <w:bookmarkStart w:id="112" w:name="_Hlk150434593"/>
      <w:r w:rsidRPr="00C6197E">
        <w:tab/>
        <w:t>(d)</w:t>
      </w:r>
      <w:r w:rsidRPr="00C6197E">
        <w:tab/>
        <w:t>the terms of the relevant debt interest, to the extent that those terms relate to costs incurred by the borrower in relation to the relevant debt interest, are the same as the terms of the ultimate debt interest, to the extent that those terms relate to such costs incurred by the conduit financer in relation to the ultimate debt interest; and</w:t>
      </w:r>
    </w:p>
    <w:bookmarkEnd w:id="112"/>
    <w:p w14:paraId="05F49654" w14:textId="77777777" w:rsidR="002B7067" w:rsidRPr="00C6197E" w:rsidRDefault="002B7067" w:rsidP="002B7067">
      <w:pPr>
        <w:pStyle w:val="paragraph"/>
      </w:pPr>
      <w:r w:rsidRPr="00C6197E">
        <w:tab/>
        <w:t>(e)</w:t>
      </w:r>
      <w:r w:rsidRPr="00C6197E">
        <w:tab/>
        <w:t xml:space="preserve">the conduit financer, the borrower and each conduit borrower (if any) are </w:t>
      </w:r>
      <w:r w:rsidRPr="006C6479">
        <w:rPr>
          <w:position w:val="6"/>
          <w:sz w:val="16"/>
        </w:rPr>
        <w:t>*</w:t>
      </w:r>
      <w:r w:rsidRPr="00C6197E">
        <w:t>Australian entities (see section 820</w:t>
      </w:r>
      <w:r>
        <w:noBreakHyphen/>
      </w:r>
      <w:r w:rsidRPr="00C6197E">
        <w:t>427E); and</w:t>
      </w:r>
    </w:p>
    <w:p w14:paraId="1337D8A1" w14:textId="77777777" w:rsidR="002B7067" w:rsidRPr="00C6197E" w:rsidRDefault="002B7067" w:rsidP="002B7067">
      <w:pPr>
        <w:pStyle w:val="paragraph"/>
      </w:pPr>
      <w:r w:rsidRPr="00C6197E">
        <w:tab/>
        <w:t>(f)</w:t>
      </w:r>
      <w:r w:rsidRPr="00C6197E">
        <w:tab/>
        <w:t>it is not the case that subparagraph 820</w:t>
      </w:r>
      <w:r>
        <w:noBreakHyphen/>
      </w:r>
      <w:r w:rsidRPr="00C6197E">
        <w:t>46(1)(b)(</w:t>
      </w:r>
      <w:proofErr w:type="spellStart"/>
      <w:r w:rsidRPr="00C6197E">
        <w:t>i</w:t>
      </w:r>
      <w:proofErr w:type="spellEnd"/>
      <w:r w:rsidRPr="00C6197E">
        <w:t>) or (ii) applies (fixed ratio test or group ratio test applies) to the conduit financer, the borrower or any conduit borrowers;</w:t>
      </w:r>
    </w:p>
    <w:p w14:paraId="607E503C" w14:textId="77777777" w:rsidR="002B7067" w:rsidRPr="00C6197E" w:rsidRDefault="002B7067" w:rsidP="002B7067">
      <w:pPr>
        <w:pStyle w:val="subsection2"/>
      </w:pPr>
      <w:r w:rsidRPr="00C6197E">
        <w:t>then the relevant debt interest satisfies the conditions in this subsection in relation to the income year.</w:t>
      </w:r>
    </w:p>
    <w:p w14:paraId="0BE0EF98" w14:textId="0246AF8F" w:rsidR="00180E20" w:rsidRPr="00733A74" w:rsidRDefault="00180E20" w:rsidP="00733A74">
      <w:pPr>
        <w:pStyle w:val="subsection"/>
      </w:pPr>
      <w:r w:rsidRPr="00733A74">
        <w:tab/>
        <w:t>(2)</w:t>
      </w:r>
      <w:r w:rsidRPr="00733A74">
        <w:tab/>
        <w:t xml:space="preserve">For the purposes of </w:t>
      </w:r>
      <w:r w:rsidR="00285945" w:rsidRPr="00733A74">
        <w:t>paragraph (</w:t>
      </w:r>
      <w:r w:rsidRPr="00733A74">
        <w:t>1)(</w:t>
      </w:r>
      <w:r w:rsidR="00EB6434">
        <w:t>d</w:t>
      </w:r>
      <w:r w:rsidRPr="00733A74">
        <w:t>):</w:t>
      </w:r>
    </w:p>
    <w:p w14:paraId="4F544454" w14:textId="77777777" w:rsidR="00180E20" w:rsidRPr="00733A74" w:rsidRDefault="00180E20" w:rsidP="00733A74">
      <w:pPr>
        <w:pStyle w:val="paragraph"/>
      </w:pPr>
      <w:r w:rsidRPr="00733A74">
        <w:tab/>
        <w:t>(a)</w:t>
      </w:r>
      <w:r w:rsidRPr="00733A74">
        <w:tab/>
        <w:t xml:space="preserve">disregard the terms of a </w:t>
      </w:r>
      <w:r w:rsidR="00733A74" w:rsidRPr="00733A74">
        <w:rPr>
          <w:position w:val="6"/>
          <w:sz w:val="16"/>
        </w:rPr>
        <w:t>*</w:t>
      </w:r>
      <w:r w:rsidRPr="00733A74">
        <w:t>debt interest that is:</w:t>
      </w:r>
    </w:p>
    <w:p w14:paraId="6ECE2780" w14:textId="77777777" w:rsidR="00180E20" w:rsidRPr="00733A74" w:rsidRDefault="00180E20" w:rsidP="00733A74">
      <w:pPr>
        <w:pStyle w:val="paragraphsub"/>
      </w:pPr>
      <w:r w:rsidRPr="00733A74">
        <w:tab/>
        <w:t>(</w:t>
      </w:r>
      <w:proofErr w:type="spellStart"/>
      <w:r w:rsidRPr="00733A74">
        <w:t>i</w:t>
      </w:r>
      <w:proofErr w:type="spellEnd"/>
      <w:r w:rsidRPr="00733A74">
        <w:t>)</w:t>
      </w:r>
      <w:r w:rsidRPr="00733A74">
        <w:tab/>
        <w:t>a relevant debt interest; or</w:t>
      </w:r>
    </w:p>
    <w:p w14:paraId="75CE434C" w14:textId="77777777" w:rsidR="00180E20" w:rsidRPr="00733A74" w:rsidRDefault="00180E20" w:rsidP="00733A74">
      <w:pPr>
        <w:pStyle w:val="paragraphsub"/>
      </w:pPr>
      <w:r w:rsidRPr="00733A74">
        <w:tab/>
        <w:t>(ii)</w:t>
      </w:r>
      <w:r w:rsidRPr="00733A74">
        <w:tab/>
        <w:t>the ultimate debt interest;</w:t>
      </w:r>
    </w:p>
    <w:p w14:paraId="04F8A6BC" w14:textId="77777777" w:rsidR="00180E20" w:rsidRPr="00733A74" w:rsidRDefault="00180E20" w:rsidP="00733A74">
      <w:pPr>
        <w:pStyle w:val="paragraph"/>
      </w:pPr>
      <w:r w:rsidRPr="00733A74">
        <w:tab/>
      </w:r>
      <w:r w:rsidRPr="00733A74">
        <w:tab/>
        <w:t>to the extent that those terms relate to the amount of the debt to which the debt interest relates; and</w:t>
      </w:r>
    </w:p>
    <w:p w14:paraId="522131F8" w14:textId="3C114E3E" w:rsidR="00180E20" w:rsidRPr="00733A74" w:rsidRDefault="00180E20" w:rsidP="00733A74">
      <w:pPr>
        <w:pStyle w:val="paragraph"/>
        <w:rPr>
          <w:iCs/>
        </w:rPr>
      </w:pPr>
      <w:r w:rsidRPr="00733A74">
        <w:tab/>
        <w:t>(b)</w:t>
      </w:r>
      <w:r w:rsidRPr="00733A74">
        <w:tab/>
        <w:t>disregard the terms (if any) of the ultimate debt interest that have the effect of allowing</w:t>
      </w:r>
      <w:r w:rsidR="00EB6434">
        <w:t xml:space="preserve"> </w:t>
      </w:r>
      <w:r w:rsidR="00EB6434" w:rsidRPr="00C6197E">
        <w:t>(whether directly, or indirectly through one or more interposed borrowers)</w:t>
      </w:r>
      <w:r w:rsidRPr="00733A74">
        <w:t xml:space="preserve"> the recovery of reasonable administrative costs that </w:t>
      </w:r>
      <w:r w:rsidRPr="00733A74">
        <w:rPr>
          <w:iCs/>
        </w:rPr>
        <w:t xml:space="preserve">relate directly to </w:t>
      </w:r>
      <w:r w:rsidRPr="00733A74">
        <w:t>the ultimate debt interest; and</w:t>
      </w:r>
    </w:p>
    <w:p w14:paraId="5E86CF5C" w14:textId="49E4D540" w:rsidR="00180E20" w:rsidRPr="00733A74" w:rsidRDefault="00180E20" w:rsidP="00733A74">
      <w:pPr>
        <w:pStyle w:val="paragraph"/>
      </w:pPr>
      <w:r w:rsidRPr="00733A74">
        <w:tab/>
        <w:t>(c)</w:t>
      </w:r>
      <w:r w:rsidRPr="00733A74">
        <w:tab/>
        <w:t>disregard the terms (if any) of a relevant debt interest issued to the conduit financer that have the effect of allowing</w:t>
      </w:r>
      <w:r w:rsidR="00EB6434">
        <w:t xml:space="preserve"> </w:t>
      </w:r>
      <w:r w:rsidR="00EB6434" w:rsidRPr="00C6197E">
        <w:t>(whether directly, or indirectly through one or more interposed borrowers)</w:t>
      </w:r>
      <w:r w:rsidRPr="00733A74">
        <w:t xml:space="preserve"> the recovery of reasonable administrative costs of the conduit financer that </w:t>
      </w:r>
      <w:r w:rsidRPr="00733A74">
        <w:rPr>
          <w:iCs/>
        </w:rPr>
        <w:t xml:space="preserve">relate directly to </w:t>
      </w:r>
      <w:r w:rsidRPr="00733A74">
        <w:t>the relevant debt interest</w:t>
      </w:r>
      <w:r w:rsidR="00DC1B2E" w:rsidRPr="00733A74">
        <w:t>; and</w:t>
      </w:r>
    </w:p>
    <w:p w14:paraId="74CDD536" w14:textId="4470AE22" w:rsidR="0097072C" w:rsidRPr="00733A74" w:rsidRDefault="004D3D5B" w:rsidP="00733A74">
      <w:pPr>
        <w:pStyle w:val="paragraph"/>
      </w:pPr>
      <w:r w:rsidRPr="00733A74">
        <w:tab/>
        <w:t>(d)</w:t>
      </w:r>
      <w:r w:rsidRPr="00733A74">
        <w:tab/>
        <w:t>disregard the terms (if any) of a relevant debt interest, to the extent that those terms have the effect of allowing</w:t>
      </w:r>
      <w:r w:rsidR="00EB6434">
        <w:t xml:space="preserve"> </w:t>
      </w:r>
      <w:r w:rsidR="00EB6434" w:rsidRPr="00C6197E">
        <w:t>(whether directly, or indirectly through one or more interposed borrowers)</w:t>
      </w:r>
      <w:r w:rsidRPr="00733A74">
        <w:t xml:space="preserve"> the recovery of costs of the conduit financer that</w:t>
      </w:r>
      <w:r w:rsidR="0097072C" w:rsidRPr="00733A74">
        <w:t>:</w:t>
      </w:r>
    </w:p>
    <w:p w14:paraId="17795BD3" w14:textId="77777777" w:rsidR="0097072C" w:rsidRPr="00733A74" w:rsidRDefault="0097072C" w:rsidP="00733A74">
      <w:pPr>
        <w:pStyle w:val="paragraphsub"/>
      </w:pPr>
      <w:r w:rsidRPr="00733A74">
        <w:rPr>
          <w:iCs/>
        </w:rPr>
        <w:tab/>
        <w:t>(</w:t>
      </w:r>
      <w:proofErr w:type="spellStart"/>
      <w:r w:rsidRPr="00733A74">
        <w:rPr>
          <w:iCs/>
        </w:rPr>
        <w:t>i</w:t>
      </w:r>
      <w:proofErr w:type="spellEnd"/>
      <w:r w:rsidRPr="00733A74">
        <w:rPr>
          <w:iCs/>
        </w:rPr>
        <w:t>)</w:t>
      </w:r>
      <w:r w:rsidRPr="00733A74">
        <w:rPr>
          <w:iCs/>
        </w:rPr>
        <w:tab/>
      </w:r>
      <w:r w:rsidR="004D3D5B" w:rsidRPr="00733A74">
        <w:rPr>
          <w:iCs/>
        </w:rPr>
        <w:t xml:space="preserve">are </w:t>
      </w:r>
      <w:r w:rsidR="00E86E45" w:rsidRPr="00733A74">
        <w:t xml:space="preserve">a </w:t>
      </w:r>
      <w:r w:rsidR="00733A74" w:rsidRPr="00733A74">
        <w:rPr>
          <w:position w:val="6"/>
          <w:sz w:val="16"/>
        </w:rPr>
        <w:t>*</w:t>
      </w:r>
      <w:r w:rsidR="00E86E45" w:rsidRPr="00733A74">
        <w:t>debt deduction</w:t>
      </w:r>
      <w:r w:rsidR="00E86E45" w:rsidRPr="00733A74">
        <w:rPr>
          <w:iCs/>
        </w:rPr>
        <w:t xml:space="preserve"> for the income year</w:t>
      </w:r>
      <w:r w:rsidRPr="00733A74">
        <w:t xml:space="preserve"> of the conduit financer; and</w:t>
      </w:r>
    </w:p>
    <w:p w14:paraId="25C47403" w14:textId="162A9C4B" w:rsidR="004D3D5B" w:rsidRPr="00733A74" w:rsidRDefault="0097072C" w:rsidP="00733A74">
      <w:pPr>
        <w:pStyle w:val="paragraphsub"/>
        <w:rPr>
          <w:iCs/>
        </w:rPr>
      </w:pPr>
      <w:r w:rsidRPr="00733A74">
        <w:tab/>
        <w:t>(ii)</w:t>
      </w:r>
      <w:r w:rsidRPr="00733A74">
        <w:tab/>
      </w:r>
      <w:r w:rsidRPr="00733A74">
        <w:rPr>
          <w:iCs/>
        </w:rPr>
        <w:t xml:space="preserve">are </w:t>
      </w:r>
      <w:r w:rsidRPr="00733A74">
        <w:t>a debt deduction that is</w:t>
      </w:r>
      <w:r w:rsidRPr="00733A74">
        <w:rPr>
          <w:iCs/>
        </w:rPr>
        <w:t xml:space="preserve"> </w:t>
      </w:r>
      <w:r w:rsidR="00E86E45" w:rsidRPr="00733A74">
        <w:t xml:space="preserve">treated as being attributable to the ultimate debt interest under </w:t>
      </w:r>
      <w:r w:rsidR="00E86E45" w:rsidRPr="00733A74">
        <w:rPr>
          <w:iCs/>
        </w:rPr>
        <w:t>subsection 820</w:t>
      </w:r>
      <w:r w:rsidR="00733A74">
        <w:rPr>
          <w:iCs/>
        </w:rPr>
        <w:noBreakHyphen/>
      </w:r>
      <w:r w:rsidR="00E86E45" w:rsidRPr="00733A74">
        <w:rPr>
          <w:iCs/>
        </w:rPr>
        <w:t>427A(</w:t>
      </w:r>
      <w:r w:rsidRPr="00733A74">
        <w:rPr>
          <w:iCs/>
        </w:rPr>
        <w:t>2</w:t>
      </w:r>
      <w:r w:rsidR="00E86E45" w:rsidRPr="00733A74">
        <w:rPr>
          <w:iCs/>
        </w:rPr>
        <w:t xml:space="preserve">) because it is </w:t>
      </w:r>
      <w:r w:rsidR="00E86E45" w:rsidRPr="00733A74">
        <w:t>directly associated with hedging or managing the interest rate risk in respect of the ultimate debt interest</w:t>
      </w:r>
      <w:r w:rsidR="00B301A8" w:rsidRPr="00C6197E">
        <w:t>; and</w:t>
      </w:r>
    </w:p>
    <w:p w14:paraId="4FA1486A" w14:textId="218F0870" w:rsidR="00B301A8" w:rsidRPr="00C6197E" w:rsidRDefault="00B301A8" w:rsidP="00B301A8">
      <w:pPr>
        <w:pStyle w:val="paragraph"/>
      </w:pPr>
      <w:bookmarkStart w:id="113" w:name="_Hlk135995541"/>
      <w:bookmarkStart w:id="114" w:name="_Hlk136534573"/>
      <w:r w:rsidRPr="00C6197E">
        <w:tab/>
        <w:t>(e)</w:t>
      </w:r>
      <w:r w:rsidRPr="00C6197E">
        <w:tab/>
        <w:t>disregard the terms (if any) of a relevant debt interest, to the extent that those terms have the effect of allowing (whether directly, or indirectly through one or more interposed borrowers) the recovery of costs of a borrower that:</w:t>
      </w:r>
    </w:p>
    <w:p w14:paraId="7963EAF0" w14:textId="77777777" w:rsidR="00B301A8" w:rsidRPr="00C6197E" w:rsidRDefault="00B301A8" w:rsidP="00B301A8">
      <w:pPr>
        <w:pStyle w:val="paragraphsub"/>
      </w:pPr>
      <w:r w:rsidRPr="00C6197E">
        <w:tab/>
        <w:t>(</w:t>
      </w:r>
      <w:proofErr w:type="spellStart"/>
      <w:r w:rsidRPr="00C6197E">
        <w:t>i</w:t>
      </w:r>
      <w:proofErr w:type="spellEnd"/>
      <w:r w:rsidRPr="00C6197E">
        <w:t>)</w:t>
      </w:r>
      <w:r w:rsidRPr="00C6197E">
        <w:tab/>
        <w:t>are a debt deduction for the income year of the borrower; and</w:t>
      </w:r>
    </w:p>
    <w:p w14:paraId="0938F0A0" w14:textId="77777777" w:rsidR="00B301A8" w:rsidRPr="00C6197E" w:rsidRDefault="00B301A8" w:rsidP="00B301A8">
      <w:pPr>
        <w:pStyle w:val="paragraphsub"/>
      </w:pPr>
      <w:r w:rsidRPr="00C6197E">
        <w:tab/>
        <w:t>(ii)</w:t>
      </w:r>
      <w:r w:rsidRPr="00C6197E">
        <w:tab/>
        <w:t>are a debt deduction that is treated as being attributable to another debt interest under subsection 820</w:t>
      </w:r>
      <w:r>
        <w:noBreakHyphen/>
      </w:r>
      <w:r w:rsidRPr="00C6197E">
        <w:t>427A(2) because it is directly associated with hedging or managing the interest rate risk in respect of that other debt interest.</w:t>
      </w:r>
    </w:p>
    <w:p w14:paraId="7CA36011" w14:textId="77777777" w:rsidR="00180E20" w:rsidRPr="00733A74" w:rsidRDefault="00180E20" w:rsidP="00733A74">
      <w:pPr>
        <w:pStyle w:val="ActHead5"/>
        <w:rPr>
          <w:i/>
        </w:rPr>
      </w:pPr>
      <w:bookmarkStart w:id="115" w:name="_Toc163554085"/>
      <w:r w:rsidRPr="00B828CD">
        <w:rPr>
          <w:rStyle w:val="CharSectno"/>
        </w:rPr>
        <w:t>820</w:t>
      </w:r>
      <w:r w:rsidR="00733A74" w:rsidRPr="00B828CD">
        <w:rPr>
          <w:rStyle w:val="CharSectno"/>
        </w:rPr>
        <w:noBreakHyphen/>
      </w:r>
      <w:r w:rsidRPr="00B828CD">
        <w:rPr>
          <w:rStyle w:val="CharSectno"/>
        </w:rPr>
        <w:t>427D</w:t>
      </w:r>
      <w:r w:rsidRPr="00733A74">
        <w:t xml:space="preserve">  Modified meaning of </w:t>
      </w:r>
      <w:r w:rsidRPr="00733A74">
        <w:rPr>
          <w:i/>
        </w:rPr>
        <w:t>associate entity</w:t>
      </w:r>
      <w:bookmarkEnd w:id="115"/>
    </w:p>
    <w:bookmarkEnd w:id="113"/>
    <w:p w14:paraId="22A9693C" w14:textId="4DCA73EA" w:rsidR="00180E20" w:rsidRPr="00733A74" w:rsidRDefault="00180E20" w:rsidP="00733A74">
      <w:pPr>
        <w:pStyle w:val="subsection"/>
      </w:pPr>
      <w:r w:rsidRPr="00733A74">
        <w:tab/>
      </w:r>
      <w:r w:rsidR="00BF2AC4" w:rsidRPr="00C6197E">
        <w:t>(1)</w:t>
      </w:r>
      <w:r w:rsidRPr="00733A74">
        <w:tab/>
        <w:t xml:space="preserve">For the purposes of this Subdivision, in determining whether an entity is an </w:t>
      </w:r>
      <w:r w:rsidRPr="00733A74">
        <w:rPr>
          <w:b/>
          <w:i/>
        </w:rPr>
        <w:t>associate entity</w:t>
      </w:r>
      <w:r w:rsidRPr="00733A74">
        <w:t xml:space="preserve"> of another entity:</w:t>
      </w:r>
    </w:p>
    <w:p w14:paraId="5836DC6A" w14:textId="77777777" w:rsidR="00A75A04" w:rsidRPr="00733A74" w:rsidRDefault="00180E20" w:rsidP="00733A74">
      <w:pPr>
        <w:pStyle w:val="paragraph"/>
      </w:pPr>
      <w:r w:rsidRPr="00733A74">
        <w:tab/>
        <w:t>(a)</w:t>
      </w:r>
      <w:r w:rsidRPr="00733A74">
        <w:tab/>
        <w:t>treat the references in paragraphs 820</w:t>
      </w:r>
      <w:r w:rsidR="00733A74">
        <w:noBreakHyphen/>
      </w:r>
      <w:r w:rsidRPr="00733A74">
        <w:t>905(1)(a) and 820</w:t>
      </w:r>
      <w:r w:rsidR="00733A74">
        <w:noBreakHyphen/>
      </w:r>
      <w:r w:rsidRPr="00733A74">
        <w:t xml:space="preserve">905(2A)(a) to “an </w:t>
      </w:r>
      <w:r w:rsidR="00733A74" w:rsidRPr="00733A74">
        <w:rPr>
          <w:position w:val="6"/>
          <w:sz w:val="16"/>
        </w:rPr>
        <w:t>*</w:t>
      </w:r>
      <w:r w:rsidRPr="00733A74">
        <w:t>associate interest of 50% or more” as instead being</w:t>
      </w:r>
      <w:r w:rsidR="00A75A04" w:rsidRPr="00733A74">
        <w:t>:</w:t>
      </w:r>
    </w:p>
    <w:p w14:paraId="4BB2C27F" w14:textId="775863F4" w:rsidR="00A75A04" w:rsidRPr="00733A74" w:rsidRDefault="00A75A04" w:rsidP="00733A74">
      <w:pPr>
        <w:pStyle w:val="paragraphsub"/>
      </w:pPr>
      <w:r w:rsidRPr="00733A74">
        <w:tab/>
        <w:t>(</w:t>
      </w:r>
      <w:proofErr w:type="spellStart"/>
      <w:r w:rsidRPr="00733A74">
        <w:t>i</w:t>
      </w:r>
      <w:proofErr w:type="spellEnd"/>
      <w:r w:rsidRPr="00733A74">
        <w:t>)</w:t>
      </w:r>
      <w:r w:rsidRPr="00733A74">
        <w:tab/>
        <w:t>for the purposes of paragraph </w:t>
      </w:r>
      <w:r w:rsidR="00C62119" w:rsidRPr="00C6197E">
        <w:t>820</w:t>
      </w:r>
      <w:r w:rsidR="00C62119">
        <w:noBreakHyphen/>
      </w:r>
      <w:r w:rsidR="00C62119" w:rsidRPr="00C6197E">
        <w:t>427A(5)(b)</w:t>
      </w:r>
      <w:r w:rsidRPr="00733A74">
        <w:t xml:space="preserve">—a reference to “a </w:t>
      </w:r>
      <w:r w:rsidR="00733A74" w:rsidRPr="00733A74">
        <w:rPr>
          <w:position w:val="6"/>
          <w:sz w:val="16"/>
        </w:rPr>
        <w:t>*</w:t>
      </w:r>
      <w:r w:rsidRPr="00733A74">
        <w:t>TC control interest of 50% or more”; or</w:t>
      </w:r>
    </w:p>
    <w:p w14:paraId="23DC62DF" w14:textId="77777777" w:rsidR="00A75A04" w:rsidRPr="00733A74" w:rsidRDefault="00A75A04" w:rsidP="00733A74">
      <w:pPr>
        <w:pStyle w:val="paragraphsub"/>
      </w:pPr>
      <w:r w:rsidRPr="00733A74">
        <w:tab/>
        <w:t>(ii)</w:t>
      </w:r>
      <w:r w:rsidRPr="00733A74">
        <w:tab/>
        <w:t xml:space="preserve">for the purposes of any other provision in this Subdivision—a reference to “a </w:t>
      </w:r>
      <w:r w:rsidR="00733A74" w:rsidRPr="00733A74">
        <w:rPr>
          <w:position w:val="6"/>
          <w:sz w:val="16"/>
        </w:rPr>
        <w:t>*</w:t>
      </w:r>
      <w:r w:rsidRPr="00733A74">
        <w:t>TC control interest of 20% or more”; and</w:t>
      </w:r>
    </w:p>
    <w:p w14:paraId="4C4D5799" w14:textId="77777777" w:rsidR="00C62119" w:rsidRPr="00C6197E" w:rsidRDefault="00C62119" w:rsidP="00C62119">
      <w:pPr>
        <w:pStyle w:val="paragraph"/>
      </w:pPr>
      <w:r w:rsidRPr="00C6197E">
        <w:tab/>
        <w:t>(aa)</w:t>
      </w:r>
      <w:r w:rsidRPr="00C6197E">
        <w:tab/>
        <w:t>disregard the requirement in subsections 820</w:t>
      </w:r>
      <w:r>
        <w:noBreakHyphen/>
      </w:r>
      <w:r w:rsidRPr="00C6197E">
        <w:t xml:space="preserve">905(1) and (2A) that the entity is an </w:t>
      </w:r>
      <w:r w:rsidRPr="006C6479">
        <w:rPr>
          <w:position w:val="6"/>
          <w:sz w:val="16"/>
        </w:rPr>
        <w:t>*</w:t>
      </w:r>
      <w:r w:rsidRPr="00C6197E">
        <w:t>associate of the other entity, unless only paragraph 820</w:t>
      </w:r>
      <w:r>
        <w:noBreakHyphen/>
      </w:r>
      <w:r w:rsidRPr="00C6197E">
        <w:t>905(1)(b) applies; and</w:t>
      </w:r>
    </w:p>
    <w:p w14:paraId="58C9CB98" w14:textId="77777777" w:rsidR="00180E20" w:rsidRPr="00733A74" w:rsidRDefault="00180E20" w:rsidP="00733A74">
      <w:pPr>
        <w:pStyle w:val="paragraph"/>
      </w:pPr>
      <w:r w:rsidRPr="00733A74">
        <w:tab/>
        <w:t>(b)</w:t>
      </w:r>
      <w:r w:rsidRPr="00733A74">
        <w:tab/>
        <w:t>treat subsection 820</w:t>
      </w:r>
      <w:r w:rsidR="00733A74">
        <w:noBreakHyphen/>
      </w:r>
      <w:r w:rsidRPr="00733A74">
        <w:t xml:space="preserve">860(3) as applying for the purposes of determining whether the entity is an associate entity of the other entity (as a result of </w:t>
      </w:r>
      <w:r w:rsidR="00285945" w:rsidRPr="00733A74">
        <w:t>paragraph (</w:t>
      </w:r>
      <w:r w:rsidRPr="00733A74">
        <w:t>a) of this subsection); and</w:t>
      </w:r>
    </w:p>
    <w:p w14:paraId="5094641A" w14:textId="77777777" w:rsidR="00180E20" w:rsidRPr="00733A74" w:rsidRDefault="00180E20" w:rsidP="00733A74">
      <w:pPr>
        <w:pStyle w:val="paragraph"/>
      </w:pPr>
      <w:r w:rsidRPr="00733A74">
        <w:tab/>
        <w:t>(c)</w:t>
      </w:r>
      <w:r w:rsidRPr="00733A74">
        <w:tab/>
        <w:t>treat the purposes mentioned in subparagraphs 820</w:t>
      </w:r>
      <w:r w:rsidR="00733A74">
        <w:noBreakHyphen/>
      </w:r>
      <w:r w:rsidRPr="00733A74">
        <w:t>870(1)(b)(</w:t>
      </w:r>
      <w:proofErr w:type="spellStart"/>
      <w:r w:rsidRPr="00733A74">
        <w:t>i</w:t>
      </w:r>
      <w:proofErr w:type="spellEnd"/>
      <w:r w:rsidRPr="00733A74">
        <w:t xml:space="preserve">) and (ii) as including the purposes of determining whether the entity is an associate entity of the other entity (as a result of </w:t>
      </w:r>
      <w:r w:rsidR="00285945" w:rsidRPr="00733A74">
        <w:t>paragraph (</w:t>
      </w:r>
      <w:r w:rsidRPr="00733A74">
        <w:t>a) of this subsection).</w:t>
      </w:r>
    </w:p>
    <w:bookmarkEnd w:id="114"/>
    <w:p w14:paraId="4AE83B42" w14:textId="77777777" w:rsidR="00C62119" w:rsidRPr="00C6197E" w:rsidRDefault="00C62119" w:rsidP="00C62119">
      <w:pPr>
        <w:pStyle w:val="subsection"/>
      </w:pPr>
      <w:r w:rsidRPr="00C6197E">
        <w:tab/>
        <w:t>(2)</w:t>
      </w:r>
      <w:r w:rsidRPr="00C6197E">
        <w:tab/>
        <w:t>For the purposes of this Subdivision:</w:t>
      </w:r>
    </w:p>
    <w:p w14:paraId="4A3636B5" w14:textId="77777777" w:rsidR="00C62119" w:rsidRPr="00C6197E" w:rsidRDefault="00C62119" w:rsidP="00C62119">
      <w:pPr>
        <w:pStyle w:val="paragraph"/>
      </w:pPr>
      <w:r w:rsidRPr="00C6197E">
        <w:tab/>
        <w:t>(a)</w:t>
      </w:r>
      <w:r w:rsidRPr="00C6197E">
        <w:tab/>
        <w:t xml:space="preserve">treat an entity (the </w:t>
      </w:r>
      <w:r w:rsidRPr="00C6197E">
        <w:rPr>
          <w:b/>
          <w:i/>
        </w:rPr>
        <w:t>first entity</w:t>
      </w:r>
      <w:r w:rsidRPr="00C6197E">
        <w:t xml:space="preserve">) that has entered into a </w:t>
      </w:r>
      <w:r w:rsidRPr="006C6479">
        <w:rPr>
          <w:position w:val="6"/>
          <w:sz w:val="16"/>
        </w:rPr>
        <w:t>*</w:t>
      </w:r>
      <w:r w:rsidRPr="00C6197E">
        <w:t>cross</w:t>
      </w:r>
      <w:r>
        <w:noBreakHyphen/>
      </w:r>
      <w:r w:rsidRPr="00C6197E">
        <w:t xml:space="preserve">staple arrangement with another entity as an </w:t>
      </w:r>
      <w:r w:rsidRPr="00C6197E">
        <w:rPr>
          <w:b/>
          <w:i/>
        </w:rPr>
        <w:t>associate entity</w:t>
      </w:r>
      <w:r w:rsidRPr="00C6197E">
        <w:t xml:space="preserve"> of that other entity; and</w:t>
      </w:r>
    </w:p>
    <w:p w14:paraId="1CDD8E87" w14:textId="77777777" w:rsidR="00C62119" w:rsidRPr="00C6197E" w:rsidRDefault="00C62119" w:rsidP="00C62119">
      <w:pPr>
        <w:pStyle w:val="paragraph"/>
      </w:pPr>
      <w:r w:rsidRPr="00C6197E">
        <w:tab/>
        <w:t>(b)</w:t>
      </w:r>
      <w:r w:rsidRPr="00C6197E">
        <w:tab/>
        <w:t>if that other entity is itself an associate entity of a conduit financer mentioned in section 820</w:t>
      </w:r>
      <w:r>
        <w:noBreakHyphen/>
      </w:r>
      <w:r w:rsidRPr="00C6197E">
        <w:t xml:space="preserve">427C (whether because of another operation of this subsection or otherwise)—treat the first entity as an </w:t>
      </w:r>
      <w:r w:rsidRPr="00C6197E">
        <w:rPr>
          <w:b/>
          <w:i/>
        </w:rPr>
        <w:t>associate entity</w:t>
      </w:r>
      <w:r w:rsidRPr="00C6197E">
        <w:t xml:space="preserve"> of the conduit financer.</w:t>
      </w:r>
    </w:p>
    <w:p w14:paraId="10518FFD" w14:textId="77777777" w:rsidR="00C62119" w:rsidRPr="00C6197E" w:rsidRDefault="00C62119" w:rsidP="00C62119">
      <w:pPr>
        <w:pStyle w:val="ActHead5"/>
      </w:pPr>
      <w:bookmarkStart w:id="116" w:name="_Toc163554086"/>
      <w:r w:rsidRPr="004D4C8B">
        <w:rPr>
          <w:rStyle w:val="CharSectno"/>
        </w:rPr>
        <w:t>820</w:t>
      </w:r>
      <w:r w:rsidRPr="004D4C8B">
        <w:rPr>
          <w:rStyle w:val="CharSectno"/>
        </w:rPr>
        <w:noBreakHyphen/>
        <w:t>427E</w:t>
      </w:r>
      <w:r w:rsidRPr="00C6197E">
        <w:t xml:space="preserve">  Modified meaning of </w:t>
      </w:r>
      <w:r w:rsidRPr="00C6197E">
        <w:rPr>
          <w:i/>
        </w:rPr>
        <w:t>Australian entity</w:t>
      </w:r>
      <w:bookmarkEnd w:id="116"/>
    </w:p>
    <w:p w14:paraId="240D9E1A" w14:textId="77777777" w:rsidR="00C62119" w:rsidRPr="00C6197E" w:rsidRDefault="00C62119" w:rsidP="00C62119">
      <w:pPr>
        <w:pStyle w:val="subsection"/>
      </w:pPr>
      <w:r w:rsidRPr="00C6197E">
        <w:tab/>
      </w:r>
      <w:r w:rsidRPr="00C6197E">
        <w:tab/>
        <w:t xml:space="preserve">For the purposes of this Subdivision, in determining whether an entity is an </w:t>
      </w:r>
      <w:r w:rsidRPr="006C6479">
        <w:rPr>
          <w:position w:val="6"/>
          <w:sz w:val="16"/>
        </w:rPr>
        <w:t>*</w:t>
      </w:r>
      <w:r w:rsidRPr="00C6197E">
        <w:t>Australian entity at a particular time:</w:t>
      </w:r>
    </w:p>
    <w:p w14:paraId="3976FFF9" w14:textId="77777777" w:rsidR="00C62119" w:rsidRPr="00C6197E" w:rsidRDefault="00C62119" w:rsidP="00C62119">
      <w:pPr>
        <w:pStyle w:val="paragraph"/>
      </w:pPr>
      <w:r w:rsidRPr="00C6197E">
        <w:tab/>
        <w:t>(a)</w:t>
      </w:r>
      <w:r w:rsidRPr="00C6197E">
        <w:tab/>
        <w:t xml:space="preserve">for the purposes of paragraph 336(a) of the </w:t>
      </w:r>
      <w:r w:rsidRPr="00C6197E">
        <w:rPr>
          <w:i/>
        </w:rPr>
        <w:t>Income Tax Assessment Act 1936</w:t>
      </w:r>
      <w:r w:rsidRPr="00C6197E">
        <w:t xml:space="preserve">, treat a partnership as being an Australian entity if, at that time, a </w:t>
      </w:r>
      <w:r w:rsidRPr="006C6479">
        <w:rPr>
          <w:position w:val="6"/>
          <w:sz w:val="16"/>
        </w:rPr>
        <w:t>*</w:t>
      </w:r>
      <w:r w:rsidRPr="00C6197E">
        <w:t>direct participation interest of 50% or more is held in the partnership by one or more of the following:</w:t>
      </w:r>
    </w:p>
    <w:p w14:paraId="2546B399" w14:textId="77777777" w:rsidR="00C62119" w:rsidRPr="00C6197E" w:rsidRDefault="00C62119" w:rsidP="00C62119">
      <w:pPr>
        <w:pStyle w:val="paragraphsub"/>
      </w:pPr>
      <w:r w:rsidRPr="00C6197E">
        <w:tab/>
        <w:t>(</w:t>
      </w:r>
      <w:proofErr w:type="spellStart"/>
      <w:r w:rsidRPr="00C6197E">
        <w:t>i</w:t>
      </w:r>
      <w:proofErr w:type="spellEnd"/>
      <w:r w:rsidRPr="00C6197E">
        <w:t>)</w:t>
      </w:r>
      <w:r w:rsidRPr="00C6197E">
        <w:tab/>
        <w:t>an Australian resident;</w:t>
      </w:r>
    </w:p>
    <w:p w14:paraId="2464BAA4" w14:textId="77777777" w:rsidR="00C62119" w:rsidRPr="00C6197E" w:rsidRDefault="00C62119" w:rsidP="00C62119">
      <w:pPr>
        <w:pStyle w:val="paragraphsub"/>
      </w:pPr>
      <w:r w:rsidRPr="00C6197E">
        <w:tab/>
        <w:t>(ii)</w:t>
      </w:r>
      <w:r w:rsidRPr="00C6197E">
        <w:tab/>
        <w:t xml:space="preserve">an </w:t>
      </w:r>
      <w:r w:rsidRPr="006C6479">
        <w:rPr>
          <w:position w:val="6"/>
          <w:sz w:val="16"/>
        </w:rPr>
        <w:t>*</w:t>
      </w:r>
      <w:r w:rsidRPr="00C6197E">
        <w:t>Australian trust; and</w:t>
      </w:r>
    </w:p>
    <w:p w14:paraId="4758F90C" w14:textId="77777777" w:rsidR="00C62119" w:rsidRPr="00C6197E" w:rsidRDefault="00C62119" w:rsidP="00C62119">
      <w:pPr>
        <w:pStyle w:val="paragraph"/>
      </w:pPr>
      <w:r w:rsidRPr="00C6197E">
        <w:tab/>
        <w:t>(b)</w:t>
      </w:r>
      <w:r w:rsidRPr="00C6197E">
        <w:tab/>
        <w:t>disregard section 337 of that Act.</w:t>
      </w:r>
    </w:p>
    <w:p w14:paraId="67D12A23" w14:textId="77777777" w:rsidR="00180E20" w:rsidRPr="00733A74" w:rsidRDefault="001A2FAB" w:rsidP="00733A74">
      <w:pPr>
        <w:pStyle w:val="ItemHead"/>
      </w:pPr>
      <w:r w:rsidRPr="00733A74">
        <w:t>77</w:t>
      </w:r>
      <w:r w:rsidR="00180E20" w:rsidRPr="00733A74">
        <w:t xml:space="preserve">  Subsection 820</w:t>
      </w:r>
      <w:r w:rsidR="00733A74">
        <w:noBreakHyphen/>
      </w:r>
      <w:r w:rsidR="00180E20" w:rsidRPr="00733A74">
        <w:t>430(1)</w:t>
      </w:r>
      <w:r w:rsidR="00B331E6" w:rsidRPr="00733A74">
        <w:t xml:space="preserve"> (table </w:t>
      </w:r>
      <w:r w:rsidR="00285945" w:rsidRPr="00733A74">
        <w:t>item 1</w:t>
      </w:r>
      <w:r w:rsidR="00B331E6" w:rsidRPr="00733A74">
        <w:t>, column 1)</w:t>
      </w:r>
    </w:p>
    <w:p w14:paraId="5E4A61BF" w14:textId="77777777" w:rsidR="00180E20" w:rsidRPr="00733A74" w:rsidRDefault="00180E20" w:rsidP="00733A74">
      <w:pPr>
        <w:pStyle w:val="Item"/>
      </w:pPr>
      <w:r w:rsidRPr="00733A74">
        <w:t>Omit “</w:t>
      </w:r>
      <w:r w:rsidR="00733A74" w:rsidRPr="00733A74">
        <w:rPr>
          <w:position w:val="6"/>
          <w:sz w:val="16"/>
        </w:rPr>
        <w:t>*</w:t>
      </w:r>
      <w:r w:rsidRPr="00733A74">
        <w:t>outward investor (financial)”, substitute “</w:t>
      </w:r>
      <w:r w:rsidR="00733A74" w:rsidRPr="00733A74">
        <w:rPr>
          <w:position w:val="6"/>
          <w:sz w:val="16"/>
        </w:rPr>
        <w:t>*</w:t>
      </w:r>
      <w:r w:rsidRPr="00733A74">
        <w:t>outward investing financial entity (non</w:t>
      </w:r>
      <w:r w:rsidR="00733A74">
        <w:noBreakHyphen/>
      </w:r>
      <w:r w:rsidRPr="00733A74">
        <w:t>ADI)”.</w:t>
      </w:r>
    </w:p>
    <w:p w14:paraId="6694BED7" w14:textId="77777777" w:rsidR="00180E20" w:rsidRPr="00733A74" w:rsidRDefault="001A2FAB" w:rsidP="00733A74">
      <w:pPr>
        <w:pStyle w:val="ItemHead"/>
      </w:pPr>
      <w:r w:rsidRPr="00733A74">
        <w:t>78</w:t>
      </w:r>
      <w:r w:rsidR="00180E20" w:rsidRPr="00733A74">
        <w:t xml:space="preserve">  Section 820</w:t>
      </w:r>
      <w:r w:rsidR="00733A74">
        <w:noBreakHyphen/>
      </w:r>
      <w:r w:rsidR="00180E20" w:rsidRPr="00733A74">
        <w:t>581 (example)</w:t>
      </w:r>
    </w:p>
    <w:p w14:paraId="736A31DE" w14:textId="77777777" w:rsidR="00180E20" w:rsidRPr="00733A74" w:rsidRDefault="00180E20" w:rsidP="00733A74">
      <w:pPr>
        <w:pStyle w:val="Item"/>
      </w:pPr>
      <w:r w:rsidRPr="00733A74">
        <w:t>Repeal the example.</w:t>
      </w:r>
    </w:p>
    <w:p w14:paraId="4C0803D7" w14:textId="77777777" w:rsidR="00180E20" w:rsidRPr="00733A74" w:rsidRDefault="001A2FAB" w:rsidP="00733A74">
      <w:pPr>
        <w:pStyle w:val="ItemHead"/>
      </w:pPr>
      <w:r w:rsidRPr="00733A74">
        <w:t>79</w:t>
      </w:r>
      <w:r w:rsidR="00180E20" w:rsidRPr="00733A74">
        <w:t xml:space="preserve">  Subsections 820</w:t>
      </w:r>
      <w:r w:rsidR="00733A74">
        <w:noBreakHyphen/>
      </w:r>
      <w:r w:rsidR="00180E20" w:rsidRPr="00733A74">
        <w:t>583(1) and (2)</w:t>
      </w:r>
    </w:p>
    <w:p w14:paraId="6A88220C" w14:textId="77777777" w:rsidR="00180E20" w:rsidRPr="00733A74" w:rsidRDefault="00180E20" w:rsidP="00733A74">
      <w:pPr>
        <w:pStyle w:val="Item"/>
      </w:pPr>
      <w:r w:rsidRPr="00733A74">
        <w:t>Repeal the subsections, substitute:</w:t>
      </w:r>
    </w:p>
    <w:p w14:paraId="038F297D" w14:textId="77777777" w:rsidR="00180E20" w:rsidRPr="00733A74" w:rsidRDefault="00180E20" w:rsidP="00733A74">
      <w:pPr>
        <w:pStyle w:val="SubsectionHead"/>
      </w:pPr>
      <w:r w:rsidRPr="00733A74">
        <w:t>General class investor</w:t>
      </w:r>
    </w:p>
    <w:p w14:paraId="26374EF1" w14:textId="77777777" w:rsidR="00180E20" w:rsidRPr="00733A74" w:rsidRDefault="00180E20" w:rsidP="00733A74">
      <w:pPr>
        <w:pStyle w:val="subsection"/>
      </w:pPr>
      <w:r w:rsidRPr="00733A74">
        <w:tab/>
        <w:t>(1)</w:t>
      </w:r>
      <w:r w:rsidRPr="00733A74">
        <w:tab/>
        <w:t xml:space="preserve">The </w:t>
      </w:r>
      <w:r w:rsidR="00733A74" w:rsidRPr="00733A74">
        <w:rPr>
          <w:position w:val="6"/>
          <w:sz w:val="16"/>
        </w:rPr>
        <w:t>*</w:t>
      </w:r>
      <w:r w:rsidRPr="00733A74">
        <w:t xml:space="preserve">head company of a </w:t>
      </w:r>
      <w:r w:rsidR="00733A74" w:rsidRPr="00733A74">
        <w:rPr>
          <w:position w:val="6"/>
          <w:sz w:val="16"/>
        </w:rPr>
        <w:t>*</w:t>
      </w:r>
      <w:r w:rsidRPr="00733A74">
        <w:t xml:space="preserve">consolidated group or of a </w:t>
      </w:r>
      <w:r w:rsidR="00733A74" w:rsidRPr="00733A74">
        <w:rPr>
          <w:position w:val="6"/>
          <w:sz w:val="16"/>
        </w:rPr>
        <w:t>*</w:t>
      </w:r>
      <w:proofErr w:type="spellStart"/>
      <w:r w:rsidRPr="00733A74">
        <w:t>MEC</w:t>
      </w:r>
      <w:proofErr w:type="spellEnd"/>
      <w:r w:rsidRPr="00733A74">
        <w:t xml:space="preserve"> group is a </w:t>
      </w:r>
      <w:r w:rsidRPr="00733A74">
        <w:rPr>
          <w:b/>
          <w:i/>
        </w:rPr>
        <w:t>general class investor</w:t>
      </w:r>
      <w:r w:rsidRPr="00733A74">
        <w:t xml:space="preserve"> for a period that is all or part of an income year if:</w:t>
      </w:r>
    </w:p>
    <w:p w14:paraId="32DC45AC" w14:textId="77777777" w:rsidR="00180E20" w:rsidRPr="00733A74" w:rsidRDefault="00180E20" w:rsidP="00733A74">
      <w:pPr>
        <w:pStyle w:val="paragraph"/>
      </w:pPr>
      <w:r w:rsidRPr="00733A74">
        <w:tab/>
        <w:t>(a)</w:t>
      </w:r>
      <w:r w:rsidRPr="00733A74">
        <w:tab/>
        <w:t>for that period, the head company satisfies the requirement in subsection 820</w:t>
      </w:r>
      <w:r w:rsidR="00733A74">
        <w:noBreakHyphen/>
      </w:r>
      <w:r w:rsidRPr="00733A74">
        <w:t>46(2); and</w:t>
      </w:r>
    </w:p>
    <w:p w14:paraId="4769B452" w14:textId="77777777" w:rsidR="00180E20" w:rsidRPr="00733A74" w:rsidRDefault="00180E20" w:rsidP="00733A74">
      <w:pPr>
        <w:pStyle w:val="paragraph"/>
      </w:pPr>
      <w:r w:rsidRPr="00733A74">
        <w:tab/>
        <w:t>(b)</w:t>
      </w:r>
      <w:r w:rsidRPr="00733A74">
        <w:tab/>
        <w:t xml:space="preserve">no </w:t>
      </w:r>
      <w:r w:rsidR="00733A74" w:rsidRPr="00733A74">
        <w:rPr>
          <w:position w:val="6"/>
          <w:sz w:val="16"/>
        </w:rPr>
        <w:t>*</w:t>
      </w:r>
      <w:r w:rsidRPr="00733A74">
        <w:t xml:space="preserve">member of the group is a </w:t>
      </w:r>
      <w:r w:rsidR="00733A74" w:rsidRPr="00733A74">
        <w:rPr>
          <w:position w:val="6"/>
          <w:sz w:val="16"/>
        </w:rPr>
        <w:t>*</w:t>
      </w:r>
      <w:r w:rsidRPr="00733A74">
        <w:t xml:space="preserve">financial entity or </w:t>
      </w:r>
      <w:r w:rsidR="00733A74" w:rsidRPr="00733A74">
        <w:rPr>
          <w:position w:val="6"/>
          <w:sz w:val="16"/>
        </w:rPr>
        <w:t>*</w:t>
      </w:r>
      <w:r w:rsidRPr="00733A74">
        <w:t>ADI at any time during that period.</w:t>
      </w:r>
    </w:p>
    <w:p w14:paraId="3D3789A7" w14:textId="77777777" w:rsidR="00180E20" w:rsidRPr="00733A74" w:rsidRDefault="001A2FAB" w:rsidP="00733A74">
      <w:pPr>
        <w:pStyle w:val="ItemHead"/>
      </w:pPr>
      <w:r w:rsidRPr="00733A74">
        <w:t>80</w:t>
      </w:r>
      <w:r w:rsidR="00180E20" w:rsidRPr="00733A74">
        <w:t xml:space="preserve">  Subsection 820</w:t>
      </w:r>
      <w:r w:rsidR="00733A74">
        <w:noBreakHyphen/>
      </w:r>
      <w:r w:rsidR="00180E20" w:rsidRPr="00733A74">
        <w:t>583(3) (heading)</w:t>
      </w:r>
    </w:p>
    <w:p w14:paraId="16A899AC" w14:textId="77777777" w:rsidR="00180E20" w:rsidRPr="00733A74" w:rsidRDefault="00180E20" w:rsidP="00733A74">
      <w:pPr>
        <w:pStyle w:val="Item"/>
      </w:pPr>
      <w:r w:rsidRPr="00733A74">
        <w:t>Omit “</w:t>
      </w:r>
      <w:r w:rsidRPr="00733A74">
        <w:rPr>
          <w:i/>
        </w:rPr>
        <w:t>investor (financial)</w:t>
      </w:r>
      <w:r w:rsidRPr="00733A74">
        <w:t>”, substitute “</w:t>
      </w:r>
      <w:r w:rsidRPr="00733A74">
        <w:rPr>
          <w:i/>
        </w:rPr>
        <w:t>investing financial entity (non</w:t>
      </w:r>
      <w:r w:rsidR="00733A74">
        <w:rPr>
          <w:i/>
        </w:rPr>
        <w:noBreakHyphen/>
      </w:r>
      <w:r w:rsidRPr="00733A74">
        <w:rPr>
          <w:i/>
        </w:rPr>
        <w:t>ADI)</w:t>
      </w:r>
      <w:r w:rsidRPr="00733A74">
        <w:t>”.</w:t>
      </w:r>
    </w:p>
    <w:p w14:paraId="5D1C1255" w14:textId="77777777" w:rsidR="00180E20" w:rsidRPr="00733A74" w:rsidRDefault="001A2FAB" w:rsidP="00733A74">
      <w:pPr>
        <w:pStyle w:val="ItemHead"/>
      </w:pPr>
      <w:r w:rsidRPr="00733A74">
        <w:t>81</w:t>
      </w:r>
      <w:r w:rsidR="00180E20" w:rsidRPr="00733A74">
        <w:t xml:space="preserve">  Subsection 820</w:t>
      </w:r>
      <w:r w:rsidR="00733A74">
        <w:noBreakHyphen/>
      </w:r>
      <w:r w:rsidR="00180E20" w:rsidRPr="00733A74">
        <w:t>583(3)</w:t>
      </w:r>
    </w:p>
    <w:p w14:paraId="18F81F39" w14:textId="77777777" w:rsidR="00180E20" w:rsidRPr="00733A74" w:rsidRDefault="00180E20" w:rsidP="00733A74">
      <w:pPr>
        <w:pStyle w:val="Item"/>
      </w:pPr>
      <w:r w:rsidRPr="00733A74">
        <w:t>Omit “</w:t>
      </w:r>
      <w:r w:rsidRPr="00733A74">
        <w:rPr>
          <w:b/>
          <w:i/>
        </w:rPr>
        <w:t>investor (financial)</w:t>
      </w:r>
      <w:r w:rsidRPr="00733A74">
        <w:t>”, substitute “</w:t>
      </w:r>
      <w:r w:rsidRPr="00733A74">
        <w:rPr>
          <w:b/>
          <w:i/>
        </w:rPr>
        <w:t>investing financial entity (non</w:t>
      </w:r>
      <w:r w:rsidR="00733A74">
        <w:rPr>
          <w:b/>
          <w:i/>
        </w:rPr>
        <w:noBreakHyphen/>
      </w:r>
      <w:r w:rsidRPr="00733A74">
        <w:rPr>
          <w:b/>
          <w:i/>
        </w:rPr>
        <w:t>ADI)</w:t>
      </w:r>
      <w:r w:rsidRPr="00733A74">
        <w:t>”.</w:t>
      </w:r>
    </w:p>
    <w:p w14:paraId="01D2871B" w14:textId="77777777" w:rsidR="00180E20" w:rsidRPr="00733A74" w:rsidRDefault="001A2FAB" w:rsidP="00733A74">
      <w:pPr>
        <w:pStyle w:val="ItemHead"/>
      </w:pPr>
      <w:r w:rsidRPr="00733A74">
        <w:t>82</w:t>
      </w:r>
      <w:r w:rsidR="00180E20" w:rsidRPr="00733A74">
        <w:t xml:space="preserve">  Paragraph 820</w:t>
      </w:r>
      <w:r w:rsidR="00733A74">
        <w:noBreakHyphen/>
      </w:r>
      <w:r w:rsidR="00180E20" w:rsidRPr="00733A74">
        <w:t>583(3)(a)</w:t>
      </w:r>
    </w:p>
    <w:p w14:paraId="0495CF89" w14:textId="77777777" w:rsidR="00180E20" w:rsidRPr="00733A74" w:rsidRDefault="00180E20" w:rsidP="00733A74">
      <w:pPr>
        <w:pStyle w:val="Item"/>
      </w:pPr>
      <w:r w:rsidRPr="00733A74">
        <w:t>Omit “</w:t>
      </w:r>
      <w:r w:rsidR="00285945" w:rsidRPr="00733A74">
        <w:t>item 1</w:t>
      </w:r>
      <w:r w:rsidRPr="00733A74">
        <w:t xml:space="preserve"> or 3”, substitute “</w:t>
      </w:r>
      <w:r w:rsidR="00285945" w:rsidRPr="00733A74">
        <w:t>item 1</w:t>
      </w:r>
      <w:r w:rsidRPr="00733A74">
        <w:t xml:space="preserve"> or 2”.</w:t>
      </w:r>
    </w:p>
    <w:p w14:paraId="02475B25" w14:textId="77777777" w:rsidR="00180E20" w:rsidRPr="00733A74" w:rsidRDefault="001A2FAB" w:rsidP="00733A74">
      <w:pPr>
        <w:pStyle w:val="ItemHead"/>
      </w:pPr>
      <w:r w:rsidRPr="00733A74">
        <w:t>83</w:t>
      </w:r>
      <w:r w:rsidR="00180E20" w:rsidRPr="00733A74">
        <w:t xml:space="preserve">  Subsections 820</w:t>
      </w:r>
      <w:r w:rsidR="00733A74">
        <w:noBreakHyphen/>
      </w:r>
      <w:r w:rsidR="00180E20" w:rsidRPr="00733A74">
        <w:t>583(4) and (5)</w:t>
      </w:r>
    </w:p>
    <w:p w14:paraId="06805089" w14:textId="77777777" w:rsidR="00180E20" w:rsidRPr="00733A74" w:rsidRDefault="00180E20" w:rsidP="00733A74">
      <w:pPr>
        <w:pStyle w:val="Item"/>
      </w:pPr>
      <w:r w:rsidRPr="00733A74">
        <w:t>Repeal the subsections, substitute:</w:t>
      </w:r>
    </w:p>
    <w:p w14:paraId="039E418A" w14:textId="77777777" w:rsidR="00180E20" w:rsidRPr="00733A74" w:rsidRDefault="00180E20" w:rsidP="00733A74">
      <w:pPr>
        <w:pStyle w:val="SubsectionHead"/>
      </w:pPr>
      <w:r w:rsidRPr="00733A74">
        <w:t>Inward investing financial entity (non</w:t>
      </w:r>
      <w:r w:rsidR="00733A74">
        <w:noBreakHyphen/>
      </w:r>
      <w:r w:rsidRPr="00733A74">
        <w:t>ADI)</w:t>
      </w:r>
    </w:p>
    <w:p w14:paraId="6944FD50" w14:textId="77777777" w:rsidR="00180E20" w:rsidRPr="00733A74" w:rsidRDefault="00180E20" w:rsidP="00733A74">
      <w:pPr>
        <w:pStyle w:val="subsection"/>
      </w:pPr>
      <w:r w:rsidRPr="00733A74">
        <w:tab/>
        <w:t>(4)</w:t>
      </w:r>
      <w:r w:rsidRPr="00733A74">
        <w:tab/>
        <w:t xml:space="preserve">The </w:t>
      </w:r>
      <w:r w:rsidR="00733A74" w:rsidRPr="00733A74">
        <w:rPr>
          <w:position w:val="6"/>
          <w:sz w:val="16"/>
        </w:rPr>
        <w:t>*</w:t>
      </w:r>
      <w:r w:rsidRPr="00733A74">
        <w:t xml:space="preserve">head company of a </w:t>
      </w:r>
      <w:r w:rsidR="00733A74" w:rsidRPr="00733A74">
        <w:rPr>
          <w:position w:val="6"/>
          <w:sz w:val="16"/>
        </w:rPr>
        <w:t>*</w:t>
      </w:r>
      <w:r w:rsidRPr="00733A74">
        <w:t xml:space="preserve">consolidated group or of a </w:t>
      </w:r>
      <w:r w:rsidR="00733A74" w:rsidRPr="00733A74">
        <w:rPr>
          <w:position w:val="6"/>
          <w:sz w:val="16"/>
        </w:rPr>
        <w:t>*</w:t>
      </w:r>
      <w:proofErr w:type="spellStart"/>
      <w:r w:rsidRPr="00733A74">
        <w:t>MEC</w:t>
      </w:r>
      <w:proofErr w:type="spellEnd"/>
      <w:r w:rsidRPr="00733A74">
        <w:t xml:space="preserve"> group is an </w:t>
      </w:r>
      <w:r w:rsidRPr="00733A74">
        <w:rPr>
          <w:b/>
          <w:i/>
        </w:rPr>
        <w:t>inward investing financial entity (non</w:t>
      </w:r>
      <w:r w:rsidR="00733A74">
        <w:rPr>
          <w:b/>
          <w:i/>
        </w:rPr>
        <w:noBreakHyphen/>
      </w:r>
      <w:r w:rsidRPr="00733A74">
        <w:rPr>
          <w:b/>
          <w:i/>
        </w:rPr>
        <w:t>ADI)</w:t>
      </w:r>
      <w:r w:rsidRPr="00733A74">
        <w:t xml:space="preserve"> for a period that is all or part of an income year if, and only if, it is an </w:t>
      </w:r>
      <w:r w:rsidR="00733A74" w:rsidRPr="00733A74">
        <w:rPr>
          <w:position w:val="6"/>
          <w:sz w:val="16"/>
        </w:rPr>
        <w:t>*</w:t>
      </w:r>
      <w:r w:rsidRPr="00733A74">
        <w:t xml:space="preserve">inward investment vehicle (financial) for that period (because of </w:t>
      </w:r>
      <w:r w:rsidR="005F46BB" w:rsidRPr="00733A74">
        <w:t>subsection (</w:t>
      </w:r>
      <w:r w:rsidRPr="00733A74">
        <w:t>6)).</w:t>
      </w:r>
    </w:p>
    <w:p w14:paraId="16B6E294" w14:textId="77777777" w:rsidR="00180E20" w:rsidRPr="00733A74" w:rsidRDefault="001A2FAB" w:rsidP="00733A74">
      <w:pPr>
        <w:pStyle w:val="ItemHead"/>
      </w:pPr>
      <w:r w:rsidRPr="00733A74">
        <w:t>84</w:t>
      </w:r>
      <w:r w:rsidR="00180E20" w:rsidRPr="00733A74">
        <w:t xml:space="preserve">  Subparagraph 820</w:t>
      </w:r>
      <w:r w:rsidR="00733A74">
        <w:noBreakHyphen/>
      </w:r>
      <w:r w:rsidR="00180E20" w:rsidRPr="00733A74">
        <w:t>583(7)(b)(</w:t>
      </w:r>
      <w:proofErr w:type="spellStart"/>
      <w:r w:rsidR="00180E20" w:rsidRPr="00733A74">
        <w:t>i</w:t>
      </w:r>
      <w:proofErr w:type="spellEnd"/>
      <w:r w:rsidR="00180E20" w:rsidRPr="00733A74">
        <w:t>)</w:t>
      </w:r>
    </w:p>
    <w:p w14:paraId="011EFEC4" w14:textId="77777777" w:rsidR="00180E20" w:rsidRPr="00733A74" w:rsidRDefault="00180E20" w:rsidP="00733A74">
      <w:pPr>
        <w:pStyle w:val="Item"/>
      </w:pPr>
      <w:r w:rsidRPr="00733A74">
        <w:t>After “investing”, insert “financial”.</w:t>
      </w:r>
    </w:p>
    <w:p w14:paraId="1D20651F" w14:textId="77777777" w:rsidR="00180E20" w:rsidRPr="00733A74" w:rsidRDefault="001A2FAB" w:rsidP="00733A74">
      <w:pPr>
        <w:pStyle w:val="ItemHead"/>
      </w:pPr>
      <w:r w:rsidRPr="00733A74">
        <w:t>85</w:t>
      </w:r>
      <w:r w:rsidR="00180E20" w:rsidRPr="00733A74">
        <w:t xml:space="preserve">  Subsection 820</w:t>
      </w:r>
      <w:r w:rsidR="00733A74">
        <w:noBreakHyphen/>
      </w:r>
      <w:r w:rsidR="00180E20" w:rsidRPr="00733A74">
        <w:t>585(2)</w:t>
      </w:r>
    </w:p>
    <w:p w14:paraId="7ED4076A" w14:textId="77777777" w:rsidR="00180E20" w:rsidRPr="00733A74" w:rsidRDefault="00180E20" w:rsidP="00733A74">
      <w:pPr>
        <w:pStyle w:val="Item"/>
      </w:pPr>
      <w:r w:rsidRPr="00733A74">
        <w:t>Omit “</w:t>
      </w:r>
      <w:r w:rsidR="00733A74" w:rsidRPr="00733A74">
        <w:rPr>
          <w:position w:val="6"/>
          <w:sz w:val="16"/>
        </w:rPr>
        <w:t>*</w:t>
      </w:r>
      <w:r w:rsidRPr="00733A74">
        <w:t>outward investing entity (non</w:t>
      </w:r>
      <w:r w:rsidR="00733A74">
        <w:noBreakHyphen/>
      </w:r>
      <w:r w:rsidRPr="00733A74">
        <w:t>ADI)”, substitute “</w:t>
      </w:r>
      <w:r w:rsidR="00733A74" w:rsidRPr="00733A74">
        <w:rPr>
          <w:position w:val="6"/>
          <w:sz w:val="16"/>
        </w:rPr>
        <w:t>*</w:t>
      </w:r>
      <w:r w:rsidRPr="00733A74">
        <w:t>outward investing financial entity (non</w:t>
      </w:r>
      <w:r w:rsidR="00733A74">
        <w:noBreakHyphen/>
      </w:r>
      <w:r w:rsidRPr="00733A74">
        <w:t>ADI)”.</w:t>
      </w:r>
    </w:p>
    <w:p w14:paraId="272D58D8" w14:textId="77777777" w:rsidR="00180E20" w:rsidRPr="00733A74" w:rsidRDefault="001A2FAB" w:rsidP="00733A74">
      <w:pPr>
        <w:pStyle w:val="ItemHead"/>
      </w:pPr>
      <w:r w:rsidRPr="00733A74">
        <w:t>86</w:t>
      </w:r>
      <w:r w:rsidR="00180E20" w:rsidRPr="00733A74">
        <w:t xml:space="preserve">  Subsection 820</w:t>
      </w:r>
      <w:r w:rsidR="00733A74">
        <w:noBreakHyphen/>
      </w:r>
      <w:r w:rsidR="00180E20" w:rsidRPr="00733A74">
        <w:t>588(1) (</w:t>
      </w:r>
      <w:r w:rsidR="00285945" w:rsidRPr="00733A74">
        <w:t>paragraph (</w:t>
      </w:r>
      <w:r w:rsidR="00180E20" w:rsidRPr="00733A74">
        <w:t>a) of note 2)</w:t>
      </w:r>
    </w:p>
    <w:p w14:paraId="11B624EC" w14:textId="77777777" w:rsidR="00180E20" w:rsidRPr="00733A74" w:rsidRDefault="00180E20" w:rsidP="00733A74">
      <w:pPr>
        <w:pStyle w:val="Item"/>
      </w:pPr>
      <w:r w:rsidRPr="00733A74">
        <w:t>Repeal the paragraph, substitute:</w:t>
      </w:r>
    </w:p>
    <w:p w14:paraId="13B32C08" w14:textId="77777777" w:rsidR="00180E20" w:rsidRPr="00733A74" w:rsidRDefault="00180E20" w:rsidP="00733A74">
      <w:pPr>
        <w:pStyle w:val="notepara"/>
      </w:pPr>
      <w:r w:rsidRPr="00733A74">
        <w:t>(a)</w:t>
      </w:r>
      <w:r w:rsidRPr="00733A74">
        <w:tab/>
        <w:t>an outward investing financial entity (non</w:t>
      </w:r>
      <w:r w:rsidR="00733A74">
        <w:noBreakHyphen/>
      </w:r>
      <w:r w:rsidRPr="00733A74">
        <w:t>ADI); or</w:t>
      </w:r>
    </w:p>
    <w:p w14:paraId="5BACEE85" w14:textId="77777777" w:rsidR="00180E20" w:rsidRPr="00733A74" w:rsidRDefault="001A2FAB" w:rsidP="00733A74">
      <w:pPr>
        <w:pStyle w:val="ItemHead"/>
      </w:pPr>
      <w:r w:rsidRPr="00733A74">
        <w:t>87</w:t>
      </w:r>
      <w:r w:rsidR="00180E20" w:rsidRPr="00733A74">
        <w:t xml:space="preserve">  Subsection 820</w:t>
      </w:r>
      <w:r w:rsidR="00733A74">
        <w:noBreakHyphen/>
      </w:r>
      <w:r w:rsidR="00180E20" w:rsidRPr="00733A74">
        <w:t>588(1) (</w:t>
      </w:r>
      <w:r w:rsidR="00285945" w:rsidRPr="00733A74">
        <w:t>paragraph (</w:t>
      </w:r>
      <w:r w:rsidR="00180E20" w:rsidRPr="00733A74">
        <w:t>b) of note 2)</w:t>
      </w:r>
    </w:p>
    <w:p w14:paraId="14474653" w14:textId="77777777" w:rsidR="00180E20" w:rsidRPr="00733A74" w:rsidRDefault="00180E20" w:rsidP="00733A74">
      <w:pPr>
        <w:pStyle w:val="Item"/>
      </w:pPr>
      <w:r w:rsidRPr="00733A74">
        <w:t>After “investing”, insert “financial”.</w:t>
      </w:r>
    </w:p>
    <w:p w14:paraId="0D61A81C" w14:textId="77777777" w:rsidR="00180E20" w:rsidRPr="00733A74" w:rsidRDefault="001A2FAB" w:rsidP="00733A74">
      <w:pPr>
        <w:pStyle w:val="ItemHead"/>
      </w:pPr>
      <w:r w:rsidRPr="00733A74">
        <w:t>88</w:t>
      </w:r>
      <w:r w:rsidR="00180E20" w:rsidRPr="00733A74">
        <w:t xml:space="preserve">  At the end of Subdivision 820</w:t>
      </w:r>
      <w:r w:rsidR="00733A74">
        <w:noBreakHyphen/>
      </w:r>
      <w:r w:rsidR="00180E20" w:rsidRPr="00733A74">
        <w:t>FA</w:t>
      </w:r>
    </w:p>
    <w:p w14:paraId="767AF85C" w14:textId="77777777" w:rsidR="00180E20" w:rsidRPr="00733A74" w:rsidRDefault="00180E20" w:rsidP="00733A74">
      <w:pPr>
        <w:pStyle w:val="Item"/>
      </w:pPr>
      <w:r w:rsidRPr="00733A74">
        <w:t>Add:</w:t>
      </w:r>
    </w:p>
    <w:p w14:paraId="6696D87B" w14:textId="77777777" w:rsidR="00180E20" w:rsidRPr="00733A74" w:rsidRDefault="00180E20" w:rsidP="00733A74">
      <w:pPr>
        <w:pStyle w:val="ActHead5"/>
      </w:pPr>
      <w:bookmarkStart w:id="117" w:name="_Toc163554087"/>
      <w:r w:rsidRPr="00B828CD">
        <w:rPr>
          <w:rStyle w:val="CharSectno"/>
        </w:rPr>
        <w:t>820</w:t>
      </w:r>
      <w:r w:rsidR="00733A74" w:rsidRPr="00B828CD">
        <w:rPr>
          <w:rStyle w:val="CharSectno"/>
        </w:rPr>
        <w:noBreakHyphen/>
      </w:r>
      <w:r w:rsidRPr="00B828CD">
        <w:rPr>
          <w:rStyle w:val="CharSectno"/>
        </w:rPr>
        <w:t>590</w:t>
      </w:r>
      <w:r w:rsidRPr="00733A74">
        <w:t xml:space="preserve">  Treatment of </w:t>
      </w:r>
      <w:proofErr w:type="spellStart"/>
      <w:r w:rsidRPr="00733A74">
        <w:t>FRT</w:t>
      </w:r>
      <w:proofErr w:type="spellEnd"/>
      <w:r w:rsidRPr="00733A74">
        <w:t xml:space="preserve"> disallowed amounts—joining case</w:t>
      </w:r>
      <w:bookmarkEnd w:id="117"/>
    </w:p>
    <w:p w14:paraId="43FBD8A6" w14:textId="77777777" w:rsidR="00180E20" w:rsidRPr="00733A74" w:rsidRDefault="00180E20" w:rsidP="00733A74">
      <w:pPr>
        <w:pStyle w:val="subsection"/>
      </w:pPr>
      <w:r w:rsidRPr="00733A74">
        <w:tab/>
        <w:t>(1)</w:t>
      </w:r>
      <w:r w:rsidRPr="00733A74">
        <w:tab/>
        <w:t>This section applies if:</w:t>
      </w:r>
    </w:p>
    <w:p w14:paraId="2FB33CB6" w14:textId="77777777" w:rsidR="00180E20" w:rsidRPr="00733A74" w:rsidRDefault="00180E20" w:rsidP="00733A74">
      <w:pPr>
        <w:pStyle w:val="paragraph"/>
      </w:pPr>
      <w:r w:rsidRPr="00733A74">
        <w:tab/>
        <w:t>(a)</w:t>
      </w:r>
      <w:r w:rsidRPr="00733A74">
        <w:tab/>
        <w:t xml:space="preserve">an entity (the </w:t>
      </w:r>
      <w:r w:rsidRPr="00733A74">
        <w:rPr>
          <w:b/>
          <w:i/>
        </w:rPr>
        <w:t>joining entity</w:t>
      </w:r>
      <w:r w:rsidRPr="00733A74">
        <w:t xml:space="preserve">) becomes a </w:t>
      </w:r>
      <w:r w:rsidR="00733A74" w:rsidRPr="00733A74">
        <w:rPr>
          <w:position w:val="6"/>
          <w:sz w:val="16"/>
        </w:rPr>
        <w:t>*</w:t>
      </w:r>
      <w:r w:rsidRPr="00733A74">
        <w:t xml:space="preserve">member of a </w:t>
      </w:r>
      <w:r w:rsidR="00733A74" w:rsidRPr="00733A74">
        <w:rPr>
          <w:position w:val="6"/>
          <w:sz w:val="16"/>
        </w:rPr>
        <w:t>*</w:t>
      </w:r>
      <w:r w:rsidRPr="00733A74">
        <w:t xml:space="preserve">consolidated group (the </w:t>
      </w:r>
      <w:r w:rsidRPr="00733A74">
        <w:rPr>
          <w:b/>
          <w:i/>
        </w:rPr>
        <w:t>joined group</w:t>
      </w:r>
      <w:r w:rsidRPr="00733A74">
        <w:t xml:space="preserve">) at a time (the </w:t>
      </w:r>
      <w:r w:rsidRPr="00733A74">
        <w:rPr>
          <w:b/>
          <w:i/>
        </w:rPr>
        <w:t>joining time</w:t>
      </w:r>
      <w:r w:rsidRPr="00733A74">
        <w:t xml:space="preserve">) in an income year (the </w:t>
      </w:r>
      <w:r w:rsidRPr="00733A74">
        <w:rPr>
          <w:b/>
          <w:i/>
        </w:rPr>
        <w:t>joining year</w:t>
      </w:r>
      <w:r w:rsidRPr="00733A74">
        <w:t>); and</w:t>
      </w:r>
    </w:p>
    <w:p w14:paraId="0A2CD4E2" w14:textId="77777777" w:rsidR="00180E20" w:rsidRPr="00733A74" w:rsidRDefault="00180E20" w:rsidP="00733A74">
      <w:pPr>
        <w:pStyle w:val="paragraph"/>
      </w:pPr>
      <w:r w:rsidRPr="00733A74">
        <w:tab/>
        <w:t>(b)</w:t>
      </w:r>
      <w:r w:rsidRPr="00733A74">
        <w:tab/>
        <w:t xml:space="preserve">the joining entity had a </w:t>
      </w:r>
      <w:r w:rsidR="00733A74" w:rsidRPr="00733A74">
        <w:rPr>
          <w:position w:val="6"/>
          <w:sz w:val="16"/>
        </w:rPr>
        <w:t>*</w:t>
      </w:r>
      <w:proofErr w:type="spellStart"/>
      <w:r w:rsidRPr="00733A74">
        <w:t>FRT</w:t>
      </w:r>
      <w:proofErr w:type="spellEnd"/>
      <w:r w:rsidRPr="00733A74">
        <w:t xml:space="preserve"> disallowed amount for an income year ending before the joining time.</w:t>
      </w:r>
    </w:p>
    <w:p w14:paraId="74EF8F81" w14:textId="77777777" w:rsidR="00180E20" w:rsidRPr="00733A74" w:rsidRDefault="00180E20" w:rsidP="00733A74">
      <w:pPr>
        <w:pStyle w:val="subsection"/>
      </w:pPr>
      <w:r w:rsidRPr="00733A74">
        <w:tab/>
        <w:t>(2)</w:t>
      </w:r>
      <w:r w:rsidRPr="00733A74">
        <w:tab/>
        <w:t xml:space="preserve">Subject to </w:t>
      </w:r>
      <w:r w:rsidR="005F46BB" w:rsidRPr="00733A74">
        <w:t>subsection (</w:t>
      </w:r>
      <w:r w:rsidRPr="00733A74">
        <w:t xml:space="preserve">4), the </w:t>
      </w:r>
      <w:r w:rsidR="00733A74" w:rsidRPr="00733A74">
        <w:rPr>
          <w:position w:val="6"/>
          <w:sz w:val="16"/>
        </w:rPr>
        <w:t>*</w:t>
      </w:r>
      <w:proofErr w:type="spellStart"/>
      <w:r w:rsidRPr="00733A74">
        <w:t>FRT</w:t>
      </w:r>
      <w:proofErr w:type="spellEnd"/>
      <w:r w:rsidRPr="00733A74">
        <w:t xml:space="preserve"> disallowed amount is transferred at the joining time from the joining entity to the </w:t>
      </w:r>
      <w:r w:rsidR="00733A74" w:rsidRPr="00733A74">
        <w:rPr>
          <w:position w:val="6"/>
          <w:sz w:val="16"/>
        </w:rPr>
        <w:t>*</w:t>
      </w:r>
      <w:r w:rsidRPr="00733A74">
        <w:t>head company of the joined group (even if they are the same entity).</w:t>
      </w:r>
    </w:p>
    <w:p w14:paraId="25614AEA" w14:textId="77777777" w:rsidR="00180E20" w:rsidRPr="00733A74" w:rsidRDefault="00180E20" w:rsidP="00733A74">
      <w:pPr>
        <w:pStyle w:val="subsection"/>
      </w:pPr>
      <w:r w:rsidRPr="00733A74">
        <w:tab/>
        <w:t>(3)</w:t>
      </w:r>
      <w:r w:rsidRPr="00733A74">
        <w:tab/>
        <w:t xml:space="preserve">To avoid doubt, the result of the transfer under </w:t>
      </w:r>
      <w:r w:rsidR="005F46BB" w:rsidRPr="00733A74">
        <w:t>subsection (</w:t>
      </w:r>
      <w:r w:rsidRPr="00733A74">
        <w:t xml:space="preserve">2) is that the </w:t>
      </w:r>
      <w:r w:rsidR="00733A74" w:rsidRPr="00733A74">
        <w:rPr>
          <w:position w:val="6"/>
          <w:sz w:val="16"/>
        </w:rPr>
        <w:t>*</w:t>
      </w:r>
      <w:r w:rsidRPr="00733A74">
        <w:t xml:space="preserve">head company of the joined group has the </w:t>
      </w:r>
      <w:r w:rsidR="00733A74" w:rsidRPr="00733A74">
        <w:rPr>
          <w:position w:val="6"/>
          <w:sz w:val="16"/>
        </w:rPr>
        <w:t>*</w:t>
      </w:r>
      <w:proofErr w:type="spellStart"/>
      <w:r w:rsidRPr="00733A74">
        <w:t>FRT</w:t>
      </w:r>
      <w:proofErr w:type="spellEnd"/>
      <w:r w:rsidRPr="00733A74">
        <w:t xml:space="preserve"> disallowed amount for the income year mentioned in </w:t>
      </w:r>
      <w:r w:rsidR="00285945" w:rsidRPr="00733A74">
        <w:t>paragraph (</w:t>
      </w:r>
      <w:r w:rsidRPr="00733A74">
        <w:t>1)(b).</w:t>
      </w:r>
    </w:p>
    <w:p w14:paraId="2083C103" w14:textId="77777777" w:rsidR="00180E20" w:rsidRPr="00733A74" w:rsidRDefault="00180E20" w:rsidP="00733A74">
      <w:pPr>
        <w:pStyle w:val="subsection"/>
      </w:pPr>
      <w:r w:rsidRPr="00733A74">
        <w:tab/>
        <w:t>(4)</w:t>
      </w:r>
      <w:r w:rsidRPr="00733A74">
        <w:tab/>
        <w:t xml:space="preserve">The </w:t>
      </w:r>
      <w:r w:rsidR="00733A74" w:rsidRPr="00733A74">
        <w:rPr>
          <w:position w:val="6"/>
          <w:sz w:val="16"/>
        </w:rPr>
        <w:t>*</w:t>
      </w:r>
      <w:proofErr w:type="spellStart"/>
      <w:r w:rsidRPr="00733A74">
        <w:t>FRT</w:t>
      </w:r>
      <w:proofErr w:type="spellEnd"/>
      <w:r w:rsidRPr="00733A74">
        <w:t xml:space="preserve"> disallowed amount is transferred under </w:t>
      </w:r>
      <w:r w:rsidR="005F46BB" w:rsidRPr="00733A74">
        <w:t>subsection (</w:t>
      </w:r>
      <w:r w:rsidRPr="00733A74">
        <w:t xml:space="preserve">2) only to the extent (if any) that the </w:t>
      </w:r>
      <w:proofErr w:type="spellStart"/>
      <w:r w:rsidRPr="00733A74">
        <w:t>FRT</w:t>
      </w:r>
      <w:proofErr w:type="spellEnd"/>
      <w:r w:rsidRPr="00733A74">
        <w:t xml:space="preserve"> disallowed amount could have been applied by the joining entity under paragraph 820</w:t>
      </w:r>
      <w:r w:rsidR="00733A74">
        <w:noBreakHyphen/>
      </w:r>
      <w:r w:rsidRPr="00733A74">
        <w:t xml:space="preserve">56(2)(b) in respect of an income year (the </w:t>
      </w:r>
      <w:r w:rsidRPr="00733A74">
        <w:rPr>
          <w:b/>
          <w:i/>
        </w:rPr>
        <w:t>trial year</w:t>
      </w:r>
      <w:r w:rsidRPr="00733A74">
        <w:t xml:space="preserve">) consisting of the period described in </w:t>
      </w:r>
      <w:r w:rsidR="005F46BB" w:rsidRPr="00733A74">
        <w:t>subsection (</w:t>
      </w:r>
      <w:r w:rsidRPr="00733A74">
        <w:t>5) if:</w:t>
      </w:r>
    </w:p>
    <w:p w14:paraId="799046EF" w14:textId="77777777" w:rsidR="00180E20" w:rsidRPr="00733A74" w:rsidRDefault="00180E20" w:rsidP="00733A74">
      <w:pPr>
        <w:pStyle w:val="paragraph"/>
      </w:pPr>
      <w:r w:rsidRPr="00733A74">
        <w:tab/>
        <w:t>(a)</w:t>
      </w:r>
      <w:r w:rsidRPr="00733A74">
        <w:tab/>
        <w:t xml:space="preserve">at the joining time, the joining entity had not become a </w:t>
      </w:r>
      <w:r w:rsidR="00733A74" w:rsidRPr="00733A74">
        <w:rPr>
          <w:position w:val="6"/>
          <w:sz w:val="16"/>
        </w:rPr>
        <w:t>*</w:t>
      </w:r>
      <w:r w:rsidRPr="00733A74">
        <w:t xml:space="preserve">member of the joined group (but had been a </w:t>
      </w:r>
      <w:r w:rsidR="00733A74" w:rsidRPr="00733A74">
        <w:rPr>
          <w:position w:val="6"/>
          <w:sz w:val="16"/>
        </w:rPr>
        <w:t>*</w:t>
      </w:r>
      <w:r w:rsidRPr="00733A74">
        <w:t>wholly</w:t>
      </w:r>
      <w:r w:rsidR="00733A74">
        <w:noBreakHyphen/>
      </w:r>
      <w:r w:rsidRPr="00733A74">
        <w:t xml:space="preserve">owned subsidiary of the </w:t>
      </w:r>
      <w:r w:rsidR="00733A74" w:rsidRPr="00733A74">
        <w:rPr>
          <w:position w:val="6"/>
          <w:sz w:val="16"/>
        </w:rPr>
        <w:t>*</w:t>
      </w:r>
      <w:r w:rsidRPr="00733A74">
        <w:t>head company if the joining entity is not the head company); and</w:t>
      </w:r>
    </w:p>
    <w:p w14:paraId="2EFE3D88" w14:textId="77777777" w:rsidR="00180E20" w:rsidRPr="00733A74" w:rsidRDefault="00180E20" w:rsidP="00733A74">
      <w:pPr>
        <w:pStyle w:val="paragraph"/>
      </w:pPr>
      <w:r w:rsidRPr="00733A74">
        <w:tab/>
        <w:t>(b)</w:t>
      </w:r>
      <w:r w:rsidRPr="00733A74">
        <w:tab/>
        <w:t>the amount applied by the joining entity under paragraph 820</w:t>
      </w:r>
      <w:r w:rsidR="00733A74">
        <w:noBreakHyphen/>
      </w:r>
      <w:r w:rsidRPr="00733A74">
        <w:t>56(2)(b) in respect of the trial year were not limited by the joining entity’s excess mentioned in that paragraph in respect of the trial year.</w:t>
      </w:r>
    </w:p>
    <w:p w14:paraId="6A8B43E0" w14:textId="77777777" w:rsidR="00180E20" w:rsidRPr="00733A74" w:rsidRDefault="00180E20" w:rsidP="00733A74">
      <w:pPr>
        <w:pStyle w:val="subsection"/>
      </w:pPr>
      <w:r w:rsidRPr="00733A74">
        <w:tab/>
        <w:t>(5)</w:t>
      </w:r>
      <w:r w:rsidRPr="00733A74">
        <w:tab/>
        <w:t xml:space="preserve">For the purposes of </w:t>
      </w:r>
      <w:r w:rsidR="005F46BB" w:rsidRPr="00733A74">
        <w:t>subsection (</w:t>
      </w:r>
      <w:r w:rsidRPr="00733A74">
        <w:t>4), the period is the period:</w:t>
      </w:r>
    </w:p>
    <w:p w14:paraId="7BB7CE6D" w14:textId="77777777" w:rsidR="00180E20" w:rsidRPr="00733A74" w:rsidRDefault="00180E20" w:rsidP="00733A74">
      <w:pPr>
        <w:pStyle w:val="paragraph"/>
      </w:pPr>
      <w:r w:rsidRPr="00733A74">
        <w:tab/>
        <w:t>(a)</w:t>
      </w:r>
      <w:r w:rsidRPr="00733A74">
        <w:tab/>
        <w:t>starting at the latest of the</w:t>
      </w:r>
      <w:r w:rsidR="007B14C0" w:rsidRPr="00733A74">
        <w:t xml:space="preserve"> following</w:t>
      </w:r>
      <w:r w:rsidRPr="00733A74">
        <w:t xml:space="preserve"> times:</w:t>
      </w:r>
    </w:p>
    <w:p w14:paraId="55771492" w14:textId="77777777" w:rsidR="00180E20" w:rsidRPr="00733A74" w:rsidRDefault="00180E20" w:rsidP="00733A74">
      <w:pPr>
        <w:pStyle w:val="paragraphsub"/>
      </w:pPr>
      <w:r w:rsidRPr="00733A74">
        <w:tab/>
        <w:t>(</w:t>
      </w:r>
      <w:proofErr w:type="spellStart"/>
      <w:r w:rsidRPr="00733A74">
        <w:t>i</w:t>
      </w:r>
      <w:proofErr w:type="spellEnd"/>
      <w:r w:rsidRPr="00733A74">
        <w:t>)</w:t>
      </w:r>
      <w:r w:rsidRPr="00733A74">
        <w:tab/>
        <w:t>the time 12 months before the joining time;</w:t>
      </w:r>
    </w:p>
    <w:p w14:paraId="545D114F" w14:textId="77777777" w:rsidR="00180E20" w:rsidRPr="00733A74" w:rsidRDefault="00180E20" w:rsidP="00733A74">
      <w:pPr>
        <w:pStyle w:val="paragraphsub"/>
      </w:pPr>
      <w:r w:rsidRPr="00733A74">
        <w:tab/>
        <w:t>(ii)</w:t>
      </w:r>
      <w:r w:rsidRPr="00733A74">
        <w:tab/>
        <w:t>the time the joining entity came into existence;</w:t>
      </w:r>
    </w:p>
    <w:p w14:paraId="116DEF99" w14:textId="77777777" w:rsidR="00180E20" w:rsidRPr="00733A74" w:rsidRDefault="00180E20" w:rsidP="00733A74">
      <w:pPr>
        <w:pStyle w:val="paragraphsub"/>
      </w:pPr>
      <w:r w:rsidRPr="00733A74">
        <w:tab/>
        <w:t>(iii)</w:t>
      </w:r>
      <w:r w:rsidRPr="00733A74">
        <w:tab/>
        <w:t xml:space="preserve">the time the joining entity last ceased to be a </w:t>
      </w:r>
      <w:r w:rsidR="00733A74" w:rsidRPr="00733A74">
        <w:rPr>
          <w:position w:val="6"/>
          <w:sz w:val="16"/>
        </w:rPr>
        <w:t>*</w:t>
      </w:r>
      <w:r w:rsidRPr="00733A74">
        <w:t xml:space="preserve">subsidiary member of a </w:t>
      </w:r>
      <w:r w:rsidR="00733A74" w:rsidRPr="00733A74">
        <w:rPr>
          <w:position w:val="6"/>
          <w:sz w:val="16"/>
        </w:rPr>
        <w:t>*</w:t>
      </w:r>
      <w:r w:rsidRPr="00733A74">
        <w:t xml:space="preserve">consolidated group, if the joining entity had been a member of a consolidated group before the joining time but was not a </w:t>
      </w:r>
      <w:r w:rsidR="00733A74" w:rsidRPr="00733A74">
        <w:rPr>
          <w:position w:val="6"/>
          <w:sz w:val="16"/>
        </w:rPr>
        <w:t>*</w:t>
      </w:r>
      <w:r w:rsidRPr="00733A74">
        <w:t>member of a consolidated group just before the joining time; and</w:t>
      </w:r>
    </w:p>
    <w:p w14:paraId="418D89A3" w14:textId="77777777" w:rsidR="00180E20" w:rsidRPr="00733A74" w:rsidRDefault="00180E20" w:rsidP="00733A74">
      <w:pPr>
        <w:pStyle w:val="paragraph"/>
      </w:pPr>
      <w:r w:rsidRPr="00733A74">
        <w:tab/>
        <w:t>(b)</w:t>
      </w:r>
      <w:r w:rsidRPr="00733A74">
        <w:tab/>
        <w:t>ending just after the joining time.</w:t>
      </w:r>
    </w:p>
    <w:p w14:paraId="6DE60FDF" w14:textId="77777777" w:rsidR="00180E20" w:rsidRPr="00733A74" w:rsidRDefault="00180E20" w:rsidP="00733A74">
      <w:pPr>
        <w:pStyle w:val="subsection"/>
      </w:pPr>
      <w:r w:rsidRPr="00733A74">
        <w:tab/>
        <w:t>(6)</w:t>
      </w:r>
      <w:r w:rsidRPr="00733A74">
        <w:tab/>
        <w:t xml:space="preserve">When working out, for the purposes of </w:t>
      </w:r>
      <w:r w:rsidR="005F46BB" w:rsidRPr="00733A74">
        <w:t>subsection (</w:t>
      </w:r>
      <w:r w:rsidRPr="00733A74">
        <w:t xml:space="preserve">4), whether the joining entity carried on, throughout the </w:t>
      </w:r>
      <w:r w:rsidR="00733A74" w:rsidRPr="00733A74">
        <w:rPr>
          <w:position w:val="6"/>
          <w:sz w:val="16"/>
        </w:rPr>
        <w:t>*</w:t>
      </w:r>
      <w:r w:rsidRPr="00733A74">
        <w:t>trial year (or a period including the trial year):</w:t>
      </w:r>
    </w:p>
    <w:p w14:paraId="2DFBE02A" w14:textId="77777777" w:rsidR="00180E20" w:rsidRPr="00733A74" w:rsidRDefault="00180E20" w:rsidP="00733A74">
      <w:pPr>
        <w:pStyle w:val="paragraph"/>
      </w:pPr>
      <w:r w:rsidRPr="00733A74">
        <w:tab/>
        <w:t>(a)</w:t>
      </w:r>
      <w:r w:rsidRPr="00733A74">
        <w:tab/>
        <w:t>the same business as the business it carried on at a particular time; or</w:t>
      </w:r>
    </w:p>
    <w:p w14:paraId="32D3725E" w14:textId="77777777" w:rsidR="00180E20" w:rsidRPr="00733A74" w:rsidRDefault="00180E20" w:rsidP="00733A74">
      <w:pPr>
        <w:pStyle w:val="paragraph"/>
      </w:pPr>
      <w:r w:rsidRPr="00733A74">
        <w:tab/>
        <w:t>(b)</w:t>
      </w:r>
      <w:r w:rsidRPr="00733A74">
        <w:tab/>
        <w:t>a similar business to the business it carried on at that time;</w:t>
      </w:r>
    </w:p>
    <w:p w14:paraId="74D74215" w14:textId="77777777" w:rsidR="00180E20" w:rsidRPr="00733A74" w:rsidRDefault="00180E20" w:rsidP="00733A74">
      <w:pPr>
        <w:pStyle w:val="subsection2"/>
      </w:pPr>
      <w:r w:rsidRPr="00733A74">
        <w:t>assume that the entity carried on at and just after the joining time the same business that it carried on just before the joining time.</w:t>
      </w:r>
    </w:p>
    <w:p w14:paraId="010F19D7" w14:textId="77777777" w:rsidR="00180E20" w:rsidRPr="00733A74" w:rsidRDefault="00180E20" w:rsidP="00733A74">
      <w:pPr>
        <w:pStyle w:val="subsection"/>
      </w:pPr>
      <w:r w:rsidRPr="00733A74">
        <w:tab/>
        <w:t>(7)</w:t>
      </w:r>
      <w:r w:rsidRPr="00733A74">
        <w:tab/>
        <w:t xml:space="preserve">If the </w:t>
      </w:r>
      <w:r w:rsidR="00733A74" w:rsidRPr="00733A74">
        <w:rPr>
          <w:position w:val="6"/>
          <w:sz w:val="16"/>
        </w:rPr>
        <w:t>*</w:t>
      </w:r>
      <w:proofErr w:type="spellStart"/>
      <w:r w:rsidRPr="00733A74">
        <w:t>FRT</w:t>
      </w:r>
      <w:proofErr w:type="spellEnd"/>
      <w:r w:rsidRPr="00733A74">
        <w:t xml:space="preserve"> disallowed amount was for an income year all or part of which occurs in the trial year, the transfer of the </w:t>
      </w:r>
      <w:proofErr w:type="spellStart"/>
      <w:r w:rsidRPr="00733A74">
        <w:t>FRT</w:t>
      </w:r>
      <w:proofErr w:type="spellEnd"/>
      <w:r w:rsidRPr="00733A74">
        <w:t xml:space="preserve"> disallowed amount under </w:t>
      </w:r>
      <w:r w:rsidR="005F46BB" w:rsidRPr="00733A74">
        <w:t>subsection (</w:t>
      </w:r>
      <w:r w:rsidRPr="00733A74">
        <w:t xml:space="preserve">2) is not prevented by the fact that the </w:t>
      </w:r>
      <w:proofErr w:type="spellStart"/>
      <w:r w:rsidRPr="00733A74">
        <w:t>FRT</w:t>
      </w:r>
      <w:proofErr w:type="spellEnd"/>
      <w:r w:rsidRPr="00733A74">
        <w:t xml:space="preserve"> disallowed amount was for that income year.</w:t>
      </w:r>
    </w:p>
    <w:p w14:paraId="3B5F0A79" w14:textId="77777777" w:rsidR="00180E20" w:rsidRPr="00733A74" w:rsidRDefault="00180E20" w:rsidP="00733A74">
      <w:pPr>
        <w:pStyle w:val="subsection"/>
      </w:pPr>
      <w:r w:rsidRPr="00733A74">
        <w:tab/>
        <w:t>(8)</w:t>
      </w:r>
      <w:r w:rsidRPr="00733A74">
        <w:tab/>
        <w:t xml:space="preserve">If, apart from this subsection, the </w:t>
      </w:r>
      <w:r w:rsidR="00733A74" w:rsidRPr="00733A74">
        <w:rPr>
          <w:position w:val="6"/>
          <w:sz w:val="16"/>
        </w:rPr>
        <w:t>*</w:t>
      </w:r>
      <w:r w:rsidRPr="00733A74">
        <w:t xml:space="preserve">head company of the joined group would have 2 or more </w:t>
      </w:r>
      <w:r w:rsidR="00733A74" w:rsidRPr="00733A74">
        <w:rPr>
          <w:position w:val="6"/>
          <w:sz w:val="16"/>
        </w:rPr>
        <w:t>*</w:t>
      </w:r>
      <w:proofErr w:type="spellStart"/>
      <w:r w:rsidRPr="00733A74">
        <w:t>FRT</w:t>
      </w:r>
      <w:proofErr w:type="spellEnd"/>
      <w:r w:rsidRPr="00733A74">
        <w:t xml:space="preserve"> disallowed amounts (the </w:t>
      </w:r>
      <w:r w:rsidRPr="00733A74">
        <w:rPr>
          <w:b/>
          <w:i/>
        </w:rPr>
        <w:t xml:space="preserve">transferred </w:t>
      </w:r>
      <w:proofErr w:type="spellStart"/>
      <w:r w:rsidRPr="00733A74">
        <w:rPr>
          <w:b/>
          <w:i/>
        </w:rPr>
        <w:t>FRT</w:t>
      </w:r>
      <w:proofErr w:type="spellEnd"/>
      <w:r w:rsidRPr="00733A74">
        <w:rPr>
          <w:b/>
          <w:i/>
        </w:rPr>
        <w:t xml:space="preserve"> disallowed amounts</w:t>
      </w:r>
      <w:r w:rsidRPr="00733A74">
        <w:t xml:space="preserve">) for a particular income year as a result of the operation of </w:t>
      </w:r>
      <w:r w:rsidR="005F46BB" w:rsidRPr="00733A74">
        <w:t>subsection (</w:t>
      </w:r>
      <w:r w:rsidRPr="00733A74">
        <w:t>2):</w:t>
      </w:r>
    </w:p>
    <w:p w14:paraId="482194BB" w14:textId="77777777" w:rsidR="00180E20" w:rsidRPr="00733A74" w:rsidRDefault="00180E20" w:rsidP="00733A74">
      <w:pPr>
        <w:pStyle w:val="paragraph"/>
      </w:pPr>
      <w:r w:rsidRPr="00733A74">
        <w:tab/>
        <w:t>(a)</w:t>
      </w:r>
      <w:r w:rsidRPr="00733A74">
        <w:tab/>
        <w:t xml:space="preserve">treat it as having only one </w:t>
      </w:r>
      <w:proofErr w:type="spellStart"/>
      <w:r w:rsidRPr="00733A74">
        <w:t>FRT</w:t>
      </w:r>
      <w:proofErr w:type="spellEnd"/>
      <w:r w:rsidRPr="00733A74">
        <w:t xml:space="preserve"> disallowed amount for the income year; and</w:t>
      </w:r>
    </w:p>
    <w:p w14:paraId="4B53A7E5" w14:textId="77777777" w:rsidR="00180E20" w:rsidRPr="00733A74" w:rsidRDefault="00180E20" w:rsidP="00733A74">
      <w:pPr>
        <w:pStyle w:val="paragraph"/>
      </w:pPr>
      <w:r w:rsidRPr="00733A74">
        <w:tab/>
        <w:t>(b)</w:t>
      </w:r>
      <w:r w:rsidRPr="00733A74">
        <w:tab/>
        <w:t xml:space="preserve">treat that one </w:t>
      </w:r>
      <w:proofErr w:type="spellStart"/>
      <w:r w:rsidRPr="00733A74">
        <w:t>FRT</w:t>
      </w:r>
      <w:proofErr w:type="spellEnd"/>
      <w:r w:rsidRPr="00733A74">
        <w:t xml:space="preserve"> disallowed amount as being equal to the sum of the transferred </w:t>
      </w:r>
      <w:proofErr w:type="spellStart"/>
      <w:r w:rsidRPr="00733A74">
        <w:t>FRT</w:t>
      </w:r>
      <w:proofErr w:type="spellEnd"/>
      <w:r w:rsidRPr="00733A74">
        <w:t xml:space="preserve"> disallowed amounts.</w:t>
      </w:r>
    </w:p>
    <w:p w14:paraId="635CCD7D" w14:textId="77777777" w:rsidR="00180E20" w:rsidRPr="00733A74" w:rsidRDefault="00180E20" w:rsidP="00733A74">
      <w:pPr>
        <w:pStyle w:val="ActHead5"/>
      </w:pPr>
      <w:bookmarkStart w:id="118" w:name="_Toc163554088"/>
      <w:r w:rsidRPr="00B828CD">
        <w:rPr>
          <w:rStyle w:val="CharSectno"/>
        </w:rPr>
        <w:t>820</w:t>
      </w:r>
      <w:r w:rsidR="00733A74" w:rsidRPr="00B828CD">
        <w:rPr>
          <w:rStyle w:val="CharSectno"/>
        </w:rPr>
        <w:noBreakHyphen/>
      </w:r>
      <w:r w:rsidRPr="00B828CD">
        <w:rPr>
          <w:rStyle w:val="CharSectno"/>
        </w:rPr>
        <w:t>591</w:t>
      </w:r>
      <w:r w:rsidRPr="00733A74">
        <w:t xml:space="preserve">  Effect of transfer of </w:t>
      </w:r>
      <w:proofErr w:type="spellStart"/>
      <w:r w:rsidRPr="00733A74">
        <w:t>FRT</w:t>
      </w:r>
      <w:proofErr w:type="spellEnd"/>
      <w:r w:rsidRPr="00733A74">
        <w:t xml:space="preserve"> disallowed amount</w:t>
      </w:r>
      <w:bookmarkEnd w:id="118"/>
    </w:p>
    <w:p w14:paraId="7A441151" w14:textId="77777777" w:rsidR="00180E20" w:rsidRPr="00733A74" w:rsidRDefault="00180E20" w:rsidP="00733A74">
      <w:pPr>
        <w:pStyle w:val="subsection"/>
      </w:pPr>
      <w:r w:rsidRPr="00733A74">
        <w:tab/>
        <w:t>(1)</w:t>
      </w:r>
      <w:r w:rsidRPr="00733A74">
        <w:tab/>
        <w:t xml:space="preserve">This section applies if an </w:t>
      </w:r>
      <w:r w:rsidR="00733A74" w:rsidRPr="00733A74">
        <w:rPr>
          <w:position w:val="6"/>
          <w:sz w:val="16"/>
        </w:rPr>
        <w:t>*</w:t>
      </w:r>
      <w:proofErr w:type="spellStart"/>
      <w:r w:rsidRPr="00733A74">
        <w:t>FRT</w:t>
      </w:r>
      <w:proofErr w:type="spellEnd"/>
      <w:r w:rsidRPr="00733A74">
        <w:t xml:space="preserve"> disallowed amount is transferred under section 820</w:t>
      </w:r>
      <w:r w:rsidR="00733A74">
        <w:noBreakHyphen/>
      </w:r>
      <w:r w:rsidRPr="00733A74">
        <w:t xml:space="preserve">590 from the joining entity to the </w:t>
      </w:r>
      <w:r w:rsidR="00733A74" w:rsidRPr="00733A74">
        <w:rPr>
          <w:position w:val="6"/>
          <w:sz w:val="16"/>
        </w:rPr>
        <w:t>*</w:t>
      </w:r>
      <w:r w:rsidRPr="00733A74">
        <w:t>head company of the joined group.</w:t>
      </w:r>
    </w:p>
    <w:p w14:paraId="2059599F" w14:textId="77777777" w:rsidR="00180E20" w:rsidRPr="00733A74" w:rsidRDefault="00180E20" w:rsidP="00733A74">
      <w:pPr>
        <w:pStyle w:val="subsection"/>
      </w:pPr>
      <w:r w:rsidRPr="00733A74">
        <w:tab/>
        <w:t>(2)</w:t>
      </w:r>
      <w:r w:rsidRPr="00733A74">
        <w:tab/>
        <w:t>For the purposes of subsection 820</w:t>
      </w:r>
      <w:r w:rsidR="00733A74">
        <w:noBreakHyphen/>
      </w:r>
      <w:r w:rsidRPr="00733A74">
        <w:t xml:space="preserve">59(4), this Act operates (except so far as the contrary intention appears) for the purposes of income years ending after the joining time as if the head company had the </w:t>
      </w:r>
      <w:r w:rsidR="00733A74" w:rsidRPr="00733A74">
        <w:rPr>
          <w:position w:val="6"/>
          <w:sz w:val="16"/>
        </w:rPr>
        <w:t>*</w:t>
      </w:r>
      <w:proofErr w:type="spellStart"/>
      <w:r w:rsidRPr="00733A74">
        <w:t>FRT</w:t>
      </w:r>
      <w:proofErr w:type="spellEnd"/>
      <w:r w:rsidRPr="00733A74">
        <w:t xml:space="preserve"> disallowed amount for the income year in which the joining time occurs.</w:t>
      </w:r>
    </w:p>
    <w:p w14:paraId="1ECFF2B8" w14:textId="3A7B5B00" w:rsidR="00180E20" w:rsidRPr="00733A74" w:rsidRDefault="00180E20" w:rsidP="00733A74">
      <w:pPr>
        <w:pStyle w:val="subsection"/>
      </w:pPr>
      <w:r w:rsidRPr="00733A74">
        <w:tab/>
        <w:t>(3)</w:t>
      </w:r>
      <w:r w:rsidRPr="00733A74">
        <w:tab/>
        <w:t>For the purposes of applying subsection 820</w:t>
      </w:r>
      <w:r w:rsidR="00733A74">
        <w:noBreakHyphen/>
      </w:r>
      <w:r w:rsidRPr="00733A74">
        <w:t xml:space="preserve">59(4) in relation to the </w:t>
      </w:r>
      <w:r w:rsidR="00733A74" w:rsidRPr="00733A74">
        <w:rPr>
          <w:position w:val="6"/>
          <w:sz w:val="16"/>
        </w:rPr>
        <w:t>*</w:t>
      </w:r>
      <w:proofErr w:type="spellStart"/>
      <w:r w:rsidRPr="00733A74">
        <w:t>FRT</w:t>
      </w:r>
      <w:proofErr w:type="spellEnd"/>
      <w:r w:rsidRPr="00733A74">
        <w:t xml:space="preserve"> disallowed amount, treat the disallowance year mentioned in paragraph </w:t>
      </w:r>
      <w:r w:rsidR="00AB6420" w:rsidRPr="00C6197E">
        <w:t>820</w:t>
      </w:r>
      <w:r w:rsidR="00AB6420">
        <w:noBreakHyphen/>
      </w:r>
      <w:r w:rsidR="00AB6420" w:rsidRPr="00C6197E">
        <w:t>59(4)(b)</w:t>
      </w:r>
      <w:r w:rsidRPr="00733A74">
        <w:t xml:space="preserve"> as starting at the time of the transfer.</w:t>
      </w:r>
    </w:p>
    <w:p w14:paraId="2A9F3B09" w14:textId="77777777" w:rsidR="00180E20" w:rsidRPr="00733A74" w:rsidRDefault="00180E20" w:rsidP="00733A74">
      <w:pPr>
        <w:pStyle w:val="ActHead5"/>
      </w:pPr>
      <w:bookmarkStart w:id="119" w:name="_Toc163554089"/>
      <w:r w:rsidRPr="00B828CD">
        <w:rPr>
          <w:rStyle w:val="CharSectno"/>
        </w:rPr>
        <w:t>820</w:t>
      </w:r>
      <w:r w:rsidR="00733A74" w:rsidRPr="00B828CD">
        <w:rPr>
          <w:rStyle w:val="CharSectno"/>
        </w:rPr>
        <w:noBreakHyphen/>
      </w:r>
      <w:r w:rsidRPr="00B828CD">
        <w:rPr>
          <w:rStyle w:val="CharSectno"/>
        </w:rPr>
        <w:t>592</w:t>
      </w:r>
      <w:r w:rsidRPr="00733A74">
        <w:t xml:space="preserve">  Cancelling the transfer of </w:t>
      </w:r>
      <w:proofErr w:type="spellStart"/>
      <w:r w:rsidRPr="00733A74">
        <w:t>FRT</w:t>
      </w:r>
      <w:proofErr w:type="spellEnd"/>
      <w:r w:rsidRPr="00733A74">
        <w:t xml:space="preserve"> disallowed amount</w:t>
      </w:r>
      <w:bookmarkEnd w:id="119"/>
    </w:p>
    <w:p w14:paraId="39A898F8" w14:textId="77777777" w:rsidR="00180E20" w:rsidRPr="00733A74" w:rsidRDefault="00180E20" w:rsidP="00733A74">
      <w:pPr>
        <w:pStyle w:val="subsection"/>
      </w:pPr>
      <w:r w:rsidRPr="00733A74">
        <w:tab/>
        <w:t>(1)</w:t>
      </w:r>
      <w:r w:rsidRPr="00733A74">
        <w:tab/>
        <w:t xml:space="preserve">The </w:t>
      </w:r>
      <w:r w:rsidR="00733A74" w:rsidRPr="00733A74">
        <w:rPr>
          <w:position w:val="6"/>
          <w:sz w:val="16"/>
        </w:rPr>
        <w:t>*</w:t>
      </w:r>
      <w:r w:rsidRPr="00733A74">
        <w:t xml:space="preserve">head company of the joined group may choose to cancel the transfer of the </w:t>
      </w:r>
      <w:proofErr w:type="spellStart"/>
      <w:r w:rsidRPr="00733A74">
        <w:t>FRT</w:t>
      </w:r>
      <w:proofErr w:type="spellEnd"/>
      <w:r w:rsidRPr="00733A74">
        <w:t xml:space="preserve"> disallowed amount under section 820</w:t>
      </w:r>
      <w:r w:rsidR="00733A74">
        <w:noBreakHyphen/>
      </w:r>
      <w:r w:rsidRPr="00733A74">
        <w:t>590.</w:t>
      </w:r>
    </w:p>
    <w:p w14:paraId="14012DA0" w14:textId="77777777" w:rsidR="00180E20" w:rsidRPr="00733A74" w:rsidRDefault="00180E20" w:rsidP="00733A74">
      <w:pPr>
        <w:pStyle w:val="subsection"/>
      </w:pPr>
      <w:r w:rsidRPr="00733A74">
        <w:tab/>
        <w:t>(2)</w:t>
      </w:r>
      <w:r w:rsidRPr="00733A74">
        <w:tab/>
        <w:t xml:space="preserve">If the </w:t>
      </w:r>
      <w:r w:rsidR="00733A74" w:rsidRPr="00733A74">
        <w:rPr>
          <w:position w:val="6"/>
          <w:sz w:val="16"/>
        </w:rPr>
        <w:t>*</w:t>
      </w:r>
      <w:r w:rsidRPr="00733A74">
        <w:t>head company of the joined group does so, this Act (except this section) operates for all income years ending after the transfer as if it had not occurred under section 820</w:t>
      </w:r>
      <w:r w:rsidR="00733A74">
        <w:noBreakHyphen/>
      </w:r>
      <w:r w:rsidRPr="00733A74">
        <w:t>590.</w:t>
      </w:r>
    </w:p>
    <w:p w14:paraId="0C400A33" w14:textId="77777777" w:rsidR="00180E20" w:rsidRPr="00733A74" w:rsidRDefault="00180E20" w:rsidP="00733A74">
      <w:pPr>
        <w:pStyle w:val="subsection"/>
      </w:pPr>
      <w:r w:rsidRPr="00733A74">
        <w:tab/>
        <w:t>(3)</w:t>
      </w:r>
      <w:r w:rsidRPr="00733A74">
        <w:tab/>
        <w:t>The choice cannot be revoked.</w:t>
      </w:r>
    </w:p>
    <w:p w14:paraId="0FD40D6A" w14:textId="77777777" w:rsidR="00180E20" w:rsidRPr="00733A74" w:rsidRDefault="00180E20" w:rsidP="00733A74">
      <w:pPr>
        <w:pStyle w:val="ActHead5"/>
      </w:pPr>
      <w:bookmarkStart w:id="120" w:name="_Toc163554090"/>
      <w:r w:rsidRPr="00B828CD">
        <w:rPr>
          <w:rStyle w:val="CharSectno"/>
        </w:rPr>
        <w:t>820</w:t>
      </w:r>
      <w:r w:rsidR="00733A74" w:rsidRPr="00B828CD">
        <w:rPr>
          <w:rStyle w:val="CharSectno"/>
        </w:rPr>
        <w:noBreakHyphen/>
      </w:r>
      <w:r w:rsidRPr="00B828CD">
        <w:rPr>
          <w:rStyle w:val="CharSectno"/>
        </w:rPr>
        <w:t>593</w:t>
      </w:r>
      <w:r w:rsidRPr="00733A74">
        <w:t xml:space="preserve">  </w:t>
      </w:r>
      <w:proofErr w:type="spellStart"/>
      <w:r w:rsidRPr="00733A74">
        <w:t>FRT</w:t>
      </w:r>
      <w:proofErr w:type="spellEnd"/>
      <w:r w:rsidRPr="00733A74">
        <w:t xml:space="preserve"> disallowed amount cannot be applied for income year ending after the joining time</w:t>
      </w:r>
      <w:bookmarkEnd w:id="120"/>
    </w:p>
    <w:p w14:paraId="5513488A" w14:textId="77777777" w:rsidR="00180E20" w:rsidRPr="00733A74" w:rsidRDefault="00180E20" w:rsidP="00733A74">
      <w:pPr>
        <w:pStyle w:val="subsection"/>
      </w:pPr>
      <w:r w:rsidRPr="00733A74">
        <w:tab/>
      </w:r>
      <w:r w:rsidRPr="00733A74">
        <w:tab/>
        <w:t xml:space="preserve">To the extent that the </w:t>
      </w:r>
      <w:r w:rsidR="00733A74" w:rsidRPr="00733A74">
        <w:rPr>
          <w:position w:val="6"/>
          <w:sz w:val="16"/>
        </w:rPr>
        <w:t>*</w:t>
      </w:r>
      <w:proofErr w:type="spellStart"/>
      <w:r w:rsidRPr="00733A74">
        <w:t>FRT</w:t>
      </w:r>
      <w:proofErr w:type="spellEnd"/>
      <w:r w:rsidRPr="00733A74">
        <w:t xml:space="preserve"> disallowed amount is not transferred under section 820</w:t>
      </w:r>
      <w:r w:rsidR="00733A74">
        <w:noBreakHyphen/>
      </w:r>
      <w:r w:rsidRPr="00733A74">
        <w:t xml:space="preserve">590 from the joining entity to the </w:t>
      </w:r>
      <w:r w:rsidR="00733A74" w:rsidRPr="00733A74">
        <w:rPr>
          <w:position w:val="6"/>
          <w:sz w:val="16"/>
        </w:rPr>
        <w:t>*</w:t>
      </w:r>
      <w:r w:rsidRPr="00733A74">
        <w:t xml:space="preserve">head company of the joined group, the </w:t>
      </w:r>
      <w:proofErr w:type="spellStart"/>
      <w:r w:rsidRPr="00733A74">
        <w:t>FRT</w:t>
      </w:r>
      <w:proofErr w:type="spellEnd"/>
      <w:r w:rsidRPr="00733A74">
        <w:t xml:space="preserve"> disallowed amount cannot be applied under paragraph 820</w:t>
      </w:r>
      <w:r w:rsidR="00733A74">
        <w:noBreakHyphen/>
      </w:r>
      <w:r w:rsidRPr="00733A74">
        <w:t>56(2)(b) by any entity in respect of an income year ending after the joining time.</w:t>
      </w:r>
    </w:p>
    <w:p w14:paraId="5FD2B657" w14:textId="77777777" w:rsidR="00180E20" w:rsidRPr="00733A74" w:rsidRDefault="00180E20" w:rsidP="00733A74">
      <w:pPr>
        <w:pStyle w:val="ActHead5"/>
      </w:pPr>
      <w:bookmarkStart w:id="121" w:name="_Toc163554091"/>
      <w:r w:rsidRPr="00B828CD">
        <w:rPr>
          <w:rStyle w:val="CharSectno"/>
        </w:rPr>
        <w:t>820</w:t>
      </w:r>
      <w:r w:rsidR="00733A74" w:rsidRPr="00B828CD">
        <w:rPr>
          <w:rStyle w:val="CharSectno"/>
        </w:rPr>
        <w:noBreakHyphen/>
      </w:r>
      <w:r w:rsidRPr="00B828CD">
        <w:rPr>
          <w:rStyle w:val="CharSectno"/>
        </w:rPr>
        <w:t>594</w:t>
      </w:r>
      <w:r w:rsidRPr="00733A74">
        <w:t xml:space="preserve">  Treatment of </w:t>
      </w:r>
      <w:proofErr w:type="spellStart"/>
      <w:r w:rsidRPr="00733A74">
        <w:t>FRT</w:t>
      </w:r>
      <w:proofErr w:type="spellEnd"/>
      <w:r w:rsidRPr="00733A74">
        <w:t xml:space="preserve"> disallowed amounts—leaving case</w:t>
      </w:r>
      <w:bookmarkEnd w:id="121"/>
    </w:p>
    <w:p w14:paraId="31AA0A23" w14:textId="77777777" w:rsidR="00180E20" w:rsidRPr="00733A74" w:rsidRDefault="00180E20" w:rsidP="00733A74">
      <w:pPr>
        <w:pStyle w:val="subsection"/>
      </w:pPr>
      <w:r w:rsidRPr="00733A74">
        <w:tab/>
      </w:r>
      <w:r w:rsidRPr="00733A74">
        <w:tab/>
        <w:t xml:space="preserve">To avoid doubt, if the </w:t>
      </w:r>
      <w:r w:rsidR="00733A74" w:rsidRPr="00733A74">
        <w:rPr>
          <w:position w:val="6"/>
          <w:sz w:val="16"/>
        </w:rPr>
        <w:t>*</w:t>
      </w:r>
      <w:r w:rsidRPr="00733A74">
        <w:t xml:space="preserve">head company of a </w:t>
      </w:r>
      <w:r w:rsidR="00733A74" w:rsidRPr="00733A74">
        <w:rPr>
          <w:position w:val="6"/>
          <w:sz w:val="16"/>
        </w:rPr>
        <w:t>*</w:t>
      </w:r>
      <w:r w:rsidRPr="00733A74">
        <w:t xml:space="preserve">consolidated group has a </w:t>
      </w:r>
      <w:r w:rsidR="00733A74" w:rsidRPr="00733A74">
        <w:rPr>
          <w:position w:val="6"/>
          <w:sz w:val="16"/>
        </w:rPr>
        <w:t>*</w:t>
      </w:r>
      <w:proofErr w:type="spellStart"/>
      <w:r w:rsidRPr="00733A74">
        <w:t>FRT</w:t>
      </w:r>
      <w:proofErr w:type="spellEnd"/>
      <w:r w:rsidRPr="00733A74">
        <w:t xml:space="preserve"> disallowed amount and an entity ceases to be a </w:t>
      </w:r>
      <w:r w:rsidR="00733A74" w:rsidRPr="00733A74">
        <w:rPr>
          <w:position w:val="6"/>
          <w:sz w:val="16"/>
        </w:rPr>
        <w:t>*</w:t>
      </w:r>
      <w:r w:rsidRPr="00733A74">
        <w:t>subsidiary member of the group, the entity is not taken because of section 701</w:t>
      </w:r>
      <w:r w:rsidR="00733A74">
        <w:noBreakHyphen/>
      </w:r>
      <w:r w:rsidRPr="00733A74">
        <w:t xml:space="preserve">40 (the exit history rule) to have the </w:t>
      </w:r>
      <w:proofErr w:type="spellStart"/>
      <w:r w:rsidRPr="00733A74">
        <w:t>FRT</w:t>
      </w:r>
      <w:proofErr w:type="spellEnd"/>
      <w:r w:rsidRPr="00733A74">
        <w:t xml:space="preserve"> disallowed amount.</w:t>
      </w:r>
    </w:p>
    <w:p w14:paraId="6353B515" w14:textId="77777777" w:rsidR="00180E20" w:rsidRPr="00733A74" w:rsidRDefault="001A2FAB" w:rsidP="00733A74">
      <w:pPr>
        <w:pStyle w:val="ItemHead"/>
      </w:pPr>
      <w:r w:rsidRPr="00733A74">
        <w:t>89</w:t>
      </w:r>
      <w:r w:rsidR="00180E20" w:rsidRPr="00733A74">
        <w:t xml:space="preserve">  Paragraph 820</w:t>
      </w:r>
      <w:r w:rsidR="00733A74">
        <w:noBreakHyphen/>
      </w:r>
      <w:r w:rsidR="00180E20" w:rsidRPr="00733A74">
        <w:t>609(1)(b)</w:t>
      </w:r>
    </w:p>
    <w:p w14:paraId="1D56D4B3" w14:textId="77777777" w:rsidR="00180E20" w:rsidRPr="00733A74" w:rsidRDefault="00180E20" w:rsidP="00733A74">
      <w:pPr>
        <w:pStyle w:val="Item"/>
      </w:pPr>
      <w:r w:rsidRPr="00733A74">
        <w:t>Repeal the paragraph, substitute:</w:t>
      </w:r>
    </w:p>
    <w:p w14:paraId="272AAA59" w14:textId="77777777" w:rsidR="00180E20" w:rsidRPr="00733A74" w:rsidRDefault="00180E20" w:rsidP="00733A74">
      <w:pPr>
        <w:pStyle w:val="paragraph"/>
      </w:pPr>
      <w:r w:rsidRPr="00733A74">
        <w:tab/>
        <w:t>(b)</w:t>
      </w:r>
      <w:r w:rsidRPr="00733A74">
        <w:tab/>
        <w:t>apart from this Subdivision, the head company or single company:</w:t>
      </w:r>
    </w:p>
    <w:p w14:paraId="2AD5F193" w14:textId="77777777" w:rsidR="00180E20" w:rsidRPr="00733A74" w:rsidRDefault="00180E20" w:rsidP="00733A74">
      <w:pPr>
        <w:pStyle w:val="paragraphsub"/>
      </w:pPr>
      <w:r w:rsidRPr="00733A74">
        <w:tab/>
        <w:t>(</w:t>
      </w:r>
      <w:proofErr w:type="spellStart"/>
      <w:r w:rsidRPr="00733A74">
        <w:t>i</w:t>
      </w:r>
      <w:proofErr w:type="spellEnd"/>
      <w:r w:rsidRPr="00733A74">
        <w:t>)</w:t>
      </w:r>
      <w:r w:rsidRPr="00733A74">
        <w:tab/>
        <w:t xml:space="preserve">would be an </w:t>
      </w:r>
      <w:r w:rsidR="00733A74" w:rsidRPr="00733A74">
        <w:rPr>
          <w:position w:val="6"/>
          <w:sz w:val="16"/>
        </w:rPr>
        <w:t>*</w:t>
      </w:r>
      <w:r w:rsidRPr="00733A74">
        <w:t>outward investing financial entity (non</w:t>
      </w:r>
      <w:r w:rsidR="00733A74">
        <w:noBreakHyphen/>
      </w:r>
      <w:r w:rsidRPr="00733A74">
        <w:t>ADI) for the trial period; and</w:t>
      </w:r>
    </w:p>
    <w:p w14:paraId="6CA154B0" w14:textId="77777777" w:rsidR="00180E20" w:rsidRPr="00733A74" w:rsidRDefault="00180E20" w:rsidP="00733A74">
      <w:pPr>
        <w:pStyle w:val="paragraphsub"/>
      </w:pPr>
      <w:r w:rsidRPr="00733A74">
        <w:tab/>
        <w:t>(ii)</w:t>
      </w:r>
      <w:r w:rsidRPr="00733A74">
        <w:tab/>
        <w:t xml:space="preserve">at least one of the </w:t>
      </w:r>
      <w:r w:rsidR="00733A74" w:rsidRPr="00733A74">
        <w:rPr>
          <w:position w:val="6"/>
          <w:sz w:val="16"/>
        </w:rPr>
        <w:t>*</w:t>
      </w:r>
      <w:r w:rsidRPr="00733A74">
        <w:t xml:space="preserve">Australian permanent establishments is a </w:t>
      </w:r>
      <w:r w:rsidR="00733A74" w:rsidRPr="00733A74">
        <w:rPr>
          <w:position w:val="6"/>
          <w:sz w:val="16"/>
        </w:rPr>
        <w:t>*</w:t>
      </w:r>
      <w:r w:rsidRPr="00733A74">
        <w:t xml:space="preserve">permanent establishment through which a </w:t>
      </w:r>
      <w:r w:rsidR="00733A74" w:rsidRPr="00733A74">
        <w:rPr>
          <w:position w:val="6"/>
          <w:sz w:val="16"/>
        </w:rPr>
        <w:t>*</w:t>
      </w:r>
      <w:r w:rsidRPr="00733A74">
        <w:t xml:space="preserve">foreign bank carries on banking </w:t>
      </w:r>
      <w:r w:rsidR="00733A74" w:rsidRPr="00733A74">
        <w:rPr>
          <w:position w:val="6"/>
          <w:sz w:val="16"/>
        </w:rPr>
        <w:t>*</w:t>
      </w:r>
      <w:r w:rsidRPr="00733A74">
        <w:t>business in Australia.</w:t>
      </w:r>
    </w:p>
    <w:p w14:paraId="043ADE4D" w14:textId="77777777" w:rsidR="00180E20" w:rsidRPr="00733A74" w:rsidRDefault="001A2FAB" w:rsidP="00733A74">
      <w:pPr>
        <w:pStyle w:val="ItemHead"/>
      </w:pPr>
      <w:r w:rsidRPr="00733A74">
        <w:t>90</w:t>
      </w:r>
      <w:r w:rsidR="00180E20" w:rsidRPr="00733A74">
        <w:t xml:space="preserve">  Paragraph 820</w:t>
      </w:r>
      <w:r w:rsidR="00733A74">
        <w:noBreakHyphen/>
      </w:r>
      <w:r w:rsidR="00180E20" w:rsidRPr="00733A74">
        <w:t>609(4)(a)</w:t>
      </w:r>
    </w:p>
    <w:p w14:paraId="616ED4E9" w14:textId="77777777" w:rsidR="00180E20" w:rsidRPr="00733A74" w:rsidRDefault="00180E20" w:rsidP="00733A74">
      <w:pPr>
        <w:pStyle w:val="Item"/>
      </w:pPr>
      <w:r w:rsidRPr="00733A74">
        <w:t>Omit “</w:t>
      </w:r>
      <w:r w:rsidR="00733A74" w:rsidRPr="00733A74">
        <w:rPr>
          <w:position w:val="6"/>
          <w:sz w:val="16"/>
        </w:rPr>
        <w:t>*</w:t>
      </w:r>
      <w:r w:rsidRPr="00733A74">
        <w:t xml:space="preserve">inward investment vehicle (general) or an </w:t>
      </w:r>
      <w:r w:rsidR="00733A74" w:rsidRPr="00733A74">
        <w:rPr>
          <w:position w:val="6"/>
          <w:sz w:val="16"/>
        </w:rPr>
        <w:t>*</w:t>
      </w:r>
      <w:r w:rsidRPr="00733A74">
        <w:t xml:space="preserve">inward investment vehicle (financial), and not an </w:t>
      </w:r>
      <w:r w:rsidR="00733A74" w:rsidRPr="00733A74">
        <w:rPr>
          <w:position w:val="6"/>
          <w:sz w:val="16"/>
        </w:rPr>
        <w:t>*</w:t>
      </w:r>
      <w:r w:rsidRPr="00733A74">
        <w:t xml:space="preserve">outward investor (general) or an </w:t>
      </w:r>
      <w:r w:rsidR="00733A74" w:rsidRPr="00733A74">
        <w:rPr>
          <w:position w:val="6"/>
          <w:sz w:val="16"/>
        </w:rPr>
        <w:t>*</w:t>
      </w:r>
      <w:r w:rsidRPr="00733A74">
        <w:t>outward investor (financial),”, substitute “</w:t>
      </w:r>
      <w:r w:rsidR="00733A74" w:rsidRPr="00733A74">
        <w:rPr>
          <w:position w:val="6"/>
          <w:sz w:val="16"/>
        </w:rPr>
        <w:t>*</w:t>
      </w:r>
      <w:r w:rsidRPr="00733A74">
        <w:t xml:space="preserve">inward investment vehicle (financial), and not an </w:t>
      </w:r>
      <w:r w:rsidR="00733A74" w:rsidRPr="00733A74">
        <w:rPr>
          <w:position w:val="6"/>
          <w:sz w:val="16"/>
        </w:rPr>
        <w:t>*</w:t>
      </w:r>
      <w:r w:rsidRPr="00733A74">
        <w:t>outward investing financial entity (non</w:t>
      </w:r>
      <w:r w:rsidR="00733A74">
        <w:noBreakHyphen/>
      </w:r>
      <w:r w:rsidRPr="00733A74">
        <w:t>ADI),”.</w:t>
      </w:r>
    </w:p>
    <w:p w14:paraId="73EADD89" w14:textId="77777777" w:rsidR="00180E20" w:rsidRPr="00733A74" w:rsidRDefault="001A2FAB" w:rsidP="00733A74">
      <w:pPr>
        <w:pStyle w:val="ItemHead"/>
      </w:pPr>
      <w:r w:rsidRPr="00733A74">
        <w:t>91</w:t>
      </w:r>
      <w:r w:rsidR="00180E20" w:rsidRPr="00733A74">
        <w:t xml:space="preserve">  Subsections 820</w:t>
      </w:r>
      <w:r w:rsidR="00733A74">
        <w:noBreakHyphen/>
      </w:r>
      <w:r w:rsidR="00180E20" w:rsidRPr="00733A74">
        <w:t>609(5) and (6)</w:t>
      </w:r>
    </w:p>
    <w:p w14:paraId="1441CA62" w14:textId="77777777" w:rsidR="00180E20" w:rsidRPr="00733A74" w:rsidRDefault="00180E20" w:rsidP="00733A74">
      <w:pPr>
        <w:pStyle w:val="Item"/>
      </w:pPr>
      <w:r w:rsidRPr="00733A74">
        <w:t>Repeal the subsections, substitute:</w:t>
      </w:r>
    </w:p>
    <w:p w14:paraId="3AFDBD96" w14:textId="77777777" w:rsidR="00180E20" w:rsidRPr="00733A74" w:rsidRDefault="00180E20" w:rsidP="00733A74">
      <w:pPr>
        <w:pStyle w:val="subsection"/>
      </w:pPr>
      <w:r w:rsidRPr="00733A74">
        <w:tab/>
        <w:t>(5)</w:t>
      </w:r>
      <w:r w:rsidRPr="00733A74">
        <w:tab/>
        <w:t xml:space="preserve">The </w:t>
      </w:r>
      <w:r w:rsidR="00733A74" w:rsidRPr="00733A74">
        <w:rPr>
          <w:position w:val="6"/>
          <w:sz w:val="16"/>
        </w:rPr>
        <w:t>*</w:t>
      </w:r>
      <w:r w:rsidRPr="00733A74">
        <w:t xml:space="preserve">head company or single company is an </w:t>
      </w:r>
      <w:r w:rsidRPr="00733A74">
        <w:rPr>
          <w:b/>
          <w:i/>
        </w:rPr>
        <w:t>outward investing financial entity (non</w:t>
      </w:r>
      <w:r w:rsidR="00733A74">
        <w:rPr>
          <w:b/>
          <w:i/>
        </w:rPr>
        <w:noBreakHyphen/>
      </w:r>
      <w:r w:rsidRPr="00733A74">
        <w:rPr>
          <w:b/>
          <w:i/>
        </w:rPr>
        <w:t>ADI)</w:t>
      </w:r>
      <w:r w:rsidRPr="00733A74">
        <w:t xml:space="preserve"> for the trial period if, apart from this Subdivision:</w:t>
      </w:r>
    </w:p>
    <w:p w14:paraId="335EEEDF" w14:textId="77777777" w:rsidR="00180E20" w:rsidRPr="00733A74" w:rsidRDefault="00180E20" w:rsidP="00733A74">
      <w:pPr>
        <w:pStyle w:val="paragraph"/>
      </w:pPr>
      <w:r w:rsidRPr="00733A74">
        <w:tab/>
        <w:t>(a)</w:t>
      </w:r>
      <w:r w:rsidRPr="00733A74">
        <w:tab/>
        <w:t xml:space="preserve">it would be an </w:t>
      </w:r>
      <w:r w:rsidR="00733A74" w:rsidRPr="00733A74">
        <w:rPr>
          <w:position w:val="6"/>
          <w:sz w:val="16"/>
        </w:rPr>
        <w:t>*</w:t>
      </w:r>
      <w:r w:rsidRPr="00733A74">
        <w:t>outward investing financial entity (non</w:t>
      </w:r>
      <w:r w:rsidR="00733A74">
        <w:noBreakHyphen/>
      </w:r>
      <w:r w:rsidRPr="00733A74">
        <w:t>ADI) for that period; and</w:t>
      </w:r>
    </w:p>
    <w:p w14:paraId="5BFEB082" w14:textId="77777777" w:rsidR="00180E20" w:rsidRPr="00733A74" w:rsidRDefault="00180E20" w:rsidP="00733A74">
      <w:pPr>
        <w:pStyle w:val="paragraph"/>
      </w:pPr>
      <w:r w:rsidRPr="00733A74">
        <w:tab/>
        <w:t>(b)</w:t>
      </w:r>
      <w:r w:rsidRPr="00733A74">
        <w:tab/>
        <w:t xml:space="preserve">at least one of the </w:t>
      </w:r>
      <w:r w:rsidR="00733A74" w:rsidRPr="00733A74">
        <w:rPr>
          <w:position w:val="6"/>
          <w:sz w:val="16"/>
        </w:rPr>
        <w:t>*</w:t>
      </w:r>
      <w:r w:rsidRPr="00733A74">
        <w:t xml:space="preserve">Australian permanent establishments is a </w:t>
      </w:r>
      <w:r w:rsidR="00733A74" w:rsidRPr="00733A74">
        <w:rPr>
          <w:position w:val="6"/>
          <w:sz w:val="16"/>
        </w:rPr>
        <w:t>*</w:t>
      </w:r>
      <w:r w:rsidRPr="00733A74">
        <w:t xml:space="preserve">permanent establishment of a </w:t>
      </w:r>
      <w:r w:rsidR="00733A74" w:rsidRPr="00733A74">
        <w:rPr>
          <w:position w:val="6"/>
          <w:sz w:val="16"/>
        </w:rPr>
        <w:t>*</w:t>
      </w:r>
      <w:r w:rsidRPr="00733A74">
        <w:t xml:space="preserve">foreign entity that is a </w:t>
      </w:r>
      <w:r w:rsidR="00733A74" w:rsidRPr="00733A74">
        <w:rPr>
          <w:position w:val="6"/>
          <w:sz w:val="16"/>
        </w:rPr>
        <w:t>*</w:t>
      </w:r>
      <w:r w:rsidRPr="00733A74">
        <w:t>financial entity; and</w:t>
      </w:r>
    </w:p>
    <w:p w14:paraId="54C660B7" w14:textId="77777777" w:rsidR="00180E20" w:rsidRPr="00733A74" w:rsidRDefault="00180E20" w:rsidP="00733A74">
      <w:pPr>
        <w:pStyle w:val="paragraph"/>
      </w:pPr>
      <w:r w:rsidRPr="00733A74">
        <w:tab/>
        <w:t>(c)</w:t>
      </w:r>
      <w:r w:rsidRPr="00733A74">
        <w:tab/>
        <w:t xml:space="preserve">none of the Australian permanent establishments is a permanent establishment through which a </w:t>
      </w:r>
      <w:r w:rsidR="00733A74" w:rsidRPr="00733A74">
        <w:rPr>
          <w:position w:val="6"/>
          <w:sz w:val="16"/>
        </w:rPr>
        <w:t>*</w:t>
      </w:r>
      <w:r w:rsidRPr="00733A74">
        <w:t xml:space="preserve">foreign bank carries on banking </w:t>
      </w:r>
      <w:r w:rsidR="00733A74" w:rsidRPr="00733A74">
        <w:rPr>
          <w:position w:val="6"/>
          <w:sz w:val="16"/>
        </w:rPr>
        <w:t>*</w:t>
      </w:r>
      <w:r w:rsidRPr="00733A74">
        <w:t>business in Australia.</w:t>
      </w:r>
    </w:p>
    <w:p w14:paraId="59791F20" w14:textId="77777777" w:rsidR="00180E20" w:rsidRPr="00733A74" w:rsidRDefault="00180E20" w:rsidP="00733A74">
      <w:pPr>
        <w:pStyle w:val="subsection"/>
      </w:pPr>
      <w:r w:rsidRPr="00733A74">
        <w:tab/>
        <w:t>(6)</w:t>
      </w:r>
      <w:r w:rsidRPr="00733A74">
        <w:tab/>
        <w:t xml:space="preserve">The </w:t>
      </w:r>
      <w:r w:rsidR="00733A74" w:rsidRPr="00733A74">
        <w:rPr>
          <w:position w:val="6"/>
          <w:sz w:val="16"/>
        </w:rPr>
        <w:t>*</w:t>
      </w:r>
      <w:r w:rsidRPr="00733A74">
        <w:t xml:space="preserve">head company or single company is an </w:t>
      </w:r>
      <w:r w:rsidRPr="00733A74">
        <w:rPr>
          <w:b/>
          <w:i/>
        </w:rPr>
        <w:t>inward investing financial entity (non</w:t>
      </w:r>
      <w:r w:rsidR="00733A74">
        <w:rPr>
          <w:b/>
          <w:i/>
        </w:rPr>
        <w:noBreakHyphen/>
      </w:r>
      <w:r w:rsidRPr="00733A74">
        <w:rPr>
          <w:b/>
          <w:i/>
        </w:rPr>
        <w:t>ADI)</w:t>
      </w:r>
      <w:r w:rsidRPr="00733A74">
        <w:t xml:space="preserve"> and an </w:t>
      </w:r>
      <w:r w:rsidRPr="00733A74">
        <w:rPr>
          <w:b/>
          <w:i/>
        </w:rPr>
        <w:t>inward investment vehicle (financial)</w:t>
      </w:r>
      <w:r w:rsidRPr="00733A74">
        <w:t xml:space="preserve"> for the trial period if, apart from this Subdivision:</w:t>
      </w:r>
    </w:p>
    <w:p w14:paraId="16ABF5E1" w14:textId="77777777" w:rsidR="00180E20" w:rsidRPr="00733A74" w:rsidRDefault="00180E20" w:rsidP="00733A74">
      <w:pPr>
        <w:pStyle w:val="paragraph"/>
      </w:pPr>
      <w:r w:rsidRPr="00733A74">
        <w:tab/>
        <w:t>(a)</w:t>
      </w:r>
      <w:r w:rsidRPr="00733A74">
        <w:tab/>
        <w:t xml:space="preserve">it would be an </w:t>
      </w:r>
      <w:r w:rsidR="00733A74" w:rsidRPr="00733A74">
        <w:rPr>
          <w:position w:val="6"/>
          <w:sz w:val="16"/>
        </w:rPr>
        <w:t>*</w:t>
      </w:r>
      <w:r w:rsidRPr="00733A74">
        <w:t>inward investing financial entity (non</w:t>
      </w:r>
      <w:r w:rsidR="00733A74">
        <w:noBreakHyphen/>
      </w:r>
      <w:r w:rsidRPr="00733A74">
        <w:t xml:space="preserve">ADI) and an </w:t>
      </w:r>
      <w:r w:rsidR="00733A74" w:rsidRPr="00733A74">
        <w:rPr>
          <w:position w:val="6"/>
          <w:sz w:val="16"/>
        </w:rPr>
        <w:t>*</w:t>
      </w:r>
      <w:r w:rsidRPr="00733A74">
        <w:t>inward investment vehicle (financial) for that period; and</w:t>
      </w:r>
    </w:p>
    <w:p w14:paraId="5E0477C0" w14:textId="77777777" w:rsidR="00180E20" w:rsidRPr="00733A74" w:rsidRDefault="00180E20" w:rsidP="00733A74">
      <w:pPr>
        <w:pStyle w:val="paragraph"/>
      </w:pPr>
      <w:r w:rsidRPr="00733A74">
        <w:tab/>
        <w:t>(b)</w:t>
      </w:r>
      <w:r w:rsidRPr="00733A74">
        <w:tab/>
        <w:t xml:space="preserve">it would not be an </w:t>
      </w:r>
      <w:r w:rsidR="00733A74" w:rsidRPr="00733A74">
        <w:rPr>
          <w:position w:val="6"/>
          <w:sz w:val="16"/>
        </w:rPr>
        <w:t>*</w:t>
      </w:r>
      <w:r w:rsidRPr="00733A74">
        <w:t>outward investing financial entity (non</w:t>
      </w:r>
      <w:r w:rsidR="00733A74">
        <w:noBreakHyphen/>
      </w:r>
      <w:r w:rsidRPr="00733A74">
        <w:t>ADI) for that period; and</w:t>
      </w:r>
    </w:p>
    <w:p w14:paraId="6C72F7BC" w14:textId="77777777" w:rsidR="00180E20" w:rsidRPr="00733A74" w:rsidRDefault="00180E20" w:rsidP="00733A74">
      <w:pPr>
        <w:pStyle w:val="paragraph"/>
      </w:pPr>
      <w:r w:rsidRPr="00733A74">
        <w:tab/>
        <w:t>(c)</w:t>
      </w:r>
      <w:r w:rsidRPr="00733A74">
        <w:tab/>
        <w:t xml:space="preserve">at least one of the </w:t>
      </w:r>
      <w:r w:rsidR="00733A74" w:rsidRPr="00733A74">
        <w:rPr>
          <w:position w:val="6"/>
          <w:sz w:val="16"/>
        </w:rPr>
        <w:t>*</w:t>
      </w:r>
      <w:r w:rsidRPr="00733A74">
        <w:t xml:space="preserve">Australian permanent establishments is a </w:t>
      </w:r>
      <w:r w:rsidR="00733A74" w:rsidRPr="00733A74">
        <w:rPr>
          <w:position w:val="6"/>
          <w:sz w:val="16"/>
        </w:rPr>
        <w:t>*</w:t>
      </w:r>
      <w:r w:rsidRPr="00733A74">
        <w:t xml:space="preserve">permanent establishment of a </w:t>
      </w:r>
      <w:r w:rsidR="00733A74" w:rsidRPr="00733A74">
        <w:rPr>
          <w:position w:val="6"/>
          <w:sz w:val="16"/>
        </w:rPr>
        <w:t>*</w:t>
      </w:r>
      <w:r w:rsidRPr="00733A74">
        <w:t xml:space="preserve">foreign entity that is a </w:t>
      </w:r>
      <w:r w:rsidR="00733A74" w:rsidRPr="00733A74">
        <w:rPr>
          <w:position w:val="6"/>
          <w:sz w:val="16"/>
        </w:rPr>
        <w:t>*</w:t>
      </w:r>
      <w:r w:rsidRPr="00733A74">
        <w:t>financial entity; and</w:t>
      </w:r>
    </w:p>
    <w:p w14:paraId="1196D239" w14:textId="77777777" w:rsidR="00180E20" w:rsidRPr="00733A74" w:rsidRDefault="00180E20" w:rsidP="00733A74">
      <w:pPr>
        <w:pStyle w:val="paragraph"/>
      </w:pPr>
      <w:r w:rsidRPr="00733A74">
        <w:tab/>
        <w:t>(d)</w:t>
      </w:r>
      <w:r w:rsidRPr="00733A74">
        <w:tab/>
        <w:t xml:space="preserve">none of the Australian permanent establishments is a permanent establishment through which a </w:t>
      </w:r>
      <w:r w:rsidR="00733A74" w:rsidRPr="00733A74">
        <w:rPr>
          <w:position w:val="6"/>
          <w:sz w:val="16"/>
        </w:rPr>
        <w:t>*</w:t>
      </w:r>
      <w:r w:rsidRPr="00733A74">
        <w:t xml:space="preserve">foreign bank carries on banking </w:t>
      </w:r>
      <w:r w:rsidR="00733A74" w:rsidRPr="00733A74">
        <w:rPr>
          <w:position w:val="6"/>
          <w:sz w:val="16"/>
        </w:rPr>
        <w:t>*</w:t>
      </w:r>
      <w:r w:rsidRPr="00733A74">
        <w:t>business in Australia.</w:t>
      </w:r>
    </w:p>
    <w:p w14:paraId="620B8FF9" w14:textId="77777777" w:rsidR="00B331E6" w:rsidRPr="00733A74" w:rsidRDefault="001A2FAB" w:rsidP="00733A74">
      <w:pPr>
        <w:pStyle w:val="ItemHead"/>
      </w:pPr>
      <w:r w:rsidRPr="00733A74">
        <w:t>92</w:t>
      </w:r>
      <w:r w:rsidR="00B331E6" w:rsidRPr="00733A74">
        <w:t xml:space="preserve">  Subsection 820</w:t>
      </w:r>
      <w:r w:rsidR="00733A74">
        <w:noBreakHyphen/>
      </w:r>
      <w:r w:rsidR="00B331E6" w:rsidRPr="00733A74">
        <w:t>609(7) (note)</w:t>
      </w:r>
    </w:p>
    <w:p w14:paraId="709F374B" w14:textId="77777777" w:rsidR="00B331E6" w:rsidRPr="00733A74" w:rsidRDefault="00B331E6" w:rsidP="00733A74">
      <w:pPr>
        <w:pStyle w:val="Item"/>
      </w:pPr>
      <w:r w:rsidRPr="00733A74">
        <w:t>Omit “investor (financial)”, substitute “investing financial entity (non</w:t>
      </w:r>
      <w:r w:rsidR="00733A74">
        <w:noBreakHyphen/>
      </w:r>
      <w:r w:rsidRPr="00733A74">
        <w:t>ADI)”.</w:t>
      </w:r>
    </w:p>
    <w:p w14:paraId="27193168" w14:textId="77777777" w:rsidR="00180E20" w:rsidRPr="00733A74" w:rsidRDefault="001A2FAB" w:rsidP="00733A74">
      <w:pPr>
        <w:pStyle w:val="ItemHead"/>
      </w:pPr>
      <w:r w:rsidRPr="00733A74">
        <w:t>93</w:t>
      </w:r>
      <w:r w:rsidR="00180E20" w:rsidRPr="00733A74">
        <w:t xml:space="preserve">  Subsection 820</w:t>
      </w:r>
      <w:r w:rsidR="00733A74">
        <w:noBreakHyphen/>
      </w:r>
      <w:r w:rsidR="00180E20" w:rsidRPr="00733A74">
        <w:t>610(2)</w:t>
      </w:r>
    </w:p>
    <w:p w14:paraId="0C8931AF" w14:textId="77777777" w:rsidR="00180E20" w:rsidRPr="00733A74" w:rsidRDefault="00180E20" w:rsidP="00733A74">
      <w:pPr>
        <w:pStyle w:val="Item"/>
      </w:pPr>
      <w:r w:rsidRPr="00733A74">
        <w:t xml:space="preserve">Omit “is an </w:t>
      </w:r>
      <w:r w:rsidRPr="00733A74">
        <w:rPr>
          <w:b/>
          <w:i/>
        </w:rPr>
        <w:t>outward investing entity (non</w:t>
      </w:r>
      <w:r w:rsidR="00733A74">
        <w:rPr>
          <w:b/>
          <w:i/>
        </w:rPr>
        <w:noBreakHyphen/>
      </w:r>
      <w:r w:rsidRPr="00733A74">
        <w:rPr>
          <w:b/>
          <w:i/>
        </w:rPr>
        <w:t>ADI)</w:t>
      </w:r>
      <w:r w:rsidRPr="00733A74">
        <w:t xml:space="preserve"> and an </w:t>
      </w:r>
      <w:r w:rsidRPr="00733A74">
        <w:rPr>
          <w:b/>
          <w:i/>
        </w:rPr>
        <w:t>outward investor (financial)</w:t>
      </w:r>
      <w:r w:rsidRPr="00733A74">
        <w:t xml:space="preserve">”, substitute “is an </w:t>
      </w:r>
      <w:r w:rsidRPr="00733A74">
        <w:rPr>
          <w:b/>
          <w:i/>
        </w:rPr>
        <w:t>outward investing financial entity (non</w:t>
      </w:r>
      <w:r w:rsidR="00733A74">
        <w:rPr>
          <w:b/>
          <w:i/>
        </w:rPr>
        <w:noBreakHyphen/>
      </w:r>
      <w:r w:rsidRPr="00733A74">
        <w:rPr>
          <w:b/>
          <w:i/>
        </w:rPr>
        <w:t>ADI)</w:t>
      </w:r>
      <w:r w:rsidRPr="00733A74">
        <w:t>”.</w:t>
      </w:r>
    </w:p>
    <w:p w14:paraId="0643C452" w14:textId="77777777" w:rsidR="00180E20" w:rsidRPr="00733A74" w:rsidRDefault="001A2FAB" w:rsidP="00733A74">
      <w:pPr>
        <w:pStyle w:val="ItemHead"/>
      </w:pPr>
      <w:r w:rsidRPr="00733A74">
        <w:t>94</w:t>
      </w:r>
      <w:r w:rsidR="00180E20" w:rsidRPr="00733A74">
        <w:t xml:space="preserve">  Paragraph 820</w:t>
      </w:r>
      <w:r w:rsidR="00733A74">
        <w:noBreakHyphen/>
      </w:r>
      <w:r w:rsidR="00180E20" w:rsidRPr="00733A74">
        <w:t>610(2)(b)</w:t>
      </w:r>
    </w:p>
    <w:p w14:paraId="70CF24AD" w14:textId="77777777" w:rsidR="00180E20" w:rsidRPr="00733A74" w:rsidRDefault="00180E20" w:rsidP="00733A74">
      <w:pPr>
        <w:pStyle w:val="Item"/>
      </w:pPr>
      <w:r w:rsidRPr="00733A74">
        <w:t>Omit “to be an outward investing entity (non</w:t>
      </w:r>
      <w:r w:rsidR="00733A74">
        <w:noBreakHyphen/>
      </w:r>
      <w:r w:rsidRPr="00733A74">
        <w:t>ADI) and an outward investor (financial)”, substitute “to be an outward investing financial entity (non</w:t>
      </w:r>
      <w:r w:rsidR="00733A74">
        <w:noBreakHyphen/>
      </w:r>
      <w:r w:rsidRPr="00733A74">
        <w:t>ADI)”.</w:t>
      </w:r>
    </w:p>
    <w:p w14:paraId="55BEE51A" w14:textId="77777777" w:rsidR="00180E20" w:rsidRPr="00733A74" w:rsidRDefault="001A2FAB" w:rsidP="00733A74">
      <w:pPr>
        <w:pStyle w:val="ItemHead"/>
      </w:pPr>
      <w:r w:rsidRPr="00733A74">
        <w:t>95</w:t>
      </w:r>
      <w:r w:rsidR="00180E20" w:rsidRPr="00733A74">
        <w:t xml:space="preserve">  Subsection 820</w:t>
      </w:r>
      <w:r w:rsidR="00733A74">
        <w:noBreakHyphen/>
      </w:r>
      <w:r w:rsidR="00180E20" w:rsidRPr="00733A74">
        <w:t>610(3)</w:t>
      </w:r>
    </w:p>
    <w:p w14:paraId="1767F1C9" w14:textId="77777777" w:rsidR="00180E20" w:rsidRPr="00733A74" w:rsidRDefault="00180E20" w:rsidP="00733A74">
      <w:pPr>
        <w:pStyle w:val="Item"/>
      </w:pPr>
      <w:r w:rsidRPr="00733A74">
        <w:t>After “</w:t>
      </w:r>
      <w:r w:rsidRPr="00733A74">
        <w:rPr>
          <w:b/>
          <w:i/>
        </w:rPr>
        <w:t>investing</w:t>
      </w:r>
      <w:r w:rsidRPr="00733A74">
        <w:t>”, insert “</w:t>
      </w:r>
      <w:r w:rsidRPr="00733A74">
        <w:rPr>
          <w:b/>
          <w:i/>
        </w:rPr>
        <w:t>financial</w:t>
      </w:r>
      <w:r w:rsidRPr="00733A74">
        <w:t>”.</w:t>
      </w:r>
    </w:p>
    <w:p w14:paraId="09B36F9C" w14:textId="77777777" w:rsidR="00180E20" w:rsidRPr="00733A74" w:rsidRDefault="001A2FAB" w:rsidP="00733A74">
      <w:pPr>
        <w:pStyle w:val="ItemHead"/>
      </w:pPr>
      <w:r w:rsidRPr="00733A74">
        <w:t>96</w:t>
      </w:r>
      <w:r w:rsidR="00180E20" w:rsidRPr="00733A74">
        <w:t xml:space="preserve">  Paragraph 820</w:t>
      </w:r>
      <w:r w:rsidR="00733A74">
        <w:noBreakHyphen/>
      </w:r>
      <w:r w:rsidR="00180E20" w:rsidRPr="00733A74">
        <w:t>610(3)(b)</w:t>
      </w:r>
    </w:p>
    <w:p w14:paraId="43CD6101" w14:textId="77777777" w:rsidR="00180E20" w:rsidRPr="00733A74" w:rsidRDefault="00180E20" w:rsidP="00733A74">
      <w:pPr>
        <w:pStyle w:val="Item"/>
      </w:pPr>
      <w:r w:rsidRPr="00733A74">
        <w:t>After “investing”, insert “financial”.</w:t>
      </w:r>
    </w:p>
    <w:p w14:paraId="390F3915" w14:textId="77777777" w:rsidR="00B331E6" w:rsidRPr="00733A74" w:rsidRDefault="001A2FAB" w:rsidP="00733A74">
      <w:pPr>
        <w:pStyle w:val="ItemHead"/>
      </w:pPr>
      <w:r w:rsidRPr="00733A74">
        <w:t>97</w:t>
      </w:r>
      <w:r w:rsidR="00B331E6" w:rsidRPr="00733A74">
        <w:t xml:space="preserve">  Subsection 820</w:t>
      </w:r>
      <w:r w:rsidR="00733A74">
        <w:noBreakHyphen/>
      </w:r>
      <w:r w:rsidR="00B331E6" w:rsidRPr="00733A74">
        <w:t>630(1) (note 1)</w:t>
      </w:r>
    </w:p>
    <w:p w14:paraId="180DACAE" w14:textId="77777777" w:rsidR="00B331E6" w:rsidRPr="00733A74" w:rsidRDefault="00B331E6" w:rsidP="00733A74">
      <w:pPr>
        <w:pStyle w:val="Item"/>
      </w:pPr>
      <w:r w:rsidRPr="00733A74">
        <w:t>Omit “investing” (wherever occurring), substitute “investing financial”.</w:t>
      </w:r>
    </w:p>
    <w:p w14:paraId="5FA63EB7" w14:textId="77777777" w:rsidR="00180E20" w:rsidRPr="00733A74" w:rsidRDefault="001A2FAB" w:rsidP="00733A74">
      <w:pPr>
        <w:pStyle w:val="ItemHead"/>
      </w:pPr>
      <w:r w:rsidRPr="00733A74">
        <w:t>98</w:t>
      </w:r>
      <w:r w:rsidR="00180E20" w:rsidRPr="00733A74">
        <w:t xml:space="preserve">  Section 820</w:t>
      </w:r>
      <w:r w:rsidR="00733A74">
        <w:noBreakHyphen/>
      </w:r>
      <w:r w:rsidR="00180E20" w:rsidRPr="00733A74">
        <w:t>740</w:t>
      </w:r>
    </w:p>
    <w:p w14:paraId="07C0D278" w14:textId="77777777" w:rsidR="00180E20" w:rsidRPr="00733A74" w:rsidRDefault="00180E20" w:rsidP="00733A74">
      <w:pPr>
        <w:pStyle w:val="Item"/>
      </w:pPr>
      <w:r w:rsidRPr="00733A74">
        <w:t>Omit “investing entity (non</w:t>
      </w:r>
      <w:r w:rsidR="00733A74">
        <w:noBreakHyphen/>
      </w:r>
      <w:r w:rsidRPr="00733A74">
        <w:t>ADI)” (wherever occurring), substitute “investing financial entity (non</w:t>
      </w:r>
      <w:r w:rsidR="00733A74">
        <w:noBreakHyphen/>
      </w:r>
      <w:r w:rsidRPr="00733A74">
        <w:t>ADI)”.</w:t>
      </w:r>
    </w:p>
    <w:p w14:paraId="16BB8DF9" w14:textId="77777777" w:rsidR="00AB6420" w:rsidRPr="00C6197E" w:rsidRDefault="00AB6420" w:rsidP="00AB6420">
      <w:pPr>
        <w:pStyle w:val="ItemHead"/>
      </w:pPr>
      <w:r w:rsidRPr="00C6197E">
        <w:t>98A  Paragraph 820</w:t>
      </w:r>
      <w:r>
        <w:noBreakHyphen/>
      </w:r>
      <w:r w:rsidRPr="00C6197E">
        <w:t>881(a)</w:t>
      </w:r>
    </w:p>
    <w:p w14:paraId="344254FC" w14:textId="77777777" w:rsidR="00AB6420" w:rsidRPr="00C6197E" w:rsidRDefault="00AB6420" w:rsidP="00AB6420">
      <w:pPr>
        <w:pStyle w:val="Item"/>
      </w:pPr>
      <w:r w:rsidRPr="00C6197E">
        <w:t xml:space="preserve">Before “an </w:t>
      </w:r>
      <w:r w:rsidRPr="006C6479">
        <w:rPr>
          <w:position w:val="6"/>
          <w:sz w:val="16"/>
        </w:rPr>
        <w:t>*</w:t>
      </w:r>
      <w:r w:rsidRPr="00C6197E">
        <w:t>outward investing entity (non</w:t>
      </w:r>
      <w:r>
        <w:noBreakHyphen/>
      </w:r>
      <w:r w:rsidRPr="00C6197E">
        <w:t>ADI)”, insert “</w:t>
      </w:r>
      <w:bookmarkStart w:id="122" w:name="_Hlk146270801"/>
      <w:r w:rsidRPr="00C6197E">
        <w:t xml:space="preserve">a </w:t>
      </w:r>
      <w:r w:rsidRPr="006C6479">
        <w:rPr>
          <w:position w:val="6"/>
          <w:sz w:val="16"/>
        </w:rPr>
        <w:t>*</w:t>
      </w:r>
      <w:r w:rsidRPr="00C6197E">
        <w:t>general class investor,</w:t>
      </w:r>
      <w:bookmarkEnd w:id="122"/>
      <w:r w:rsidRPr="00C6197E">
        <w:t>”.</w:t>
      </w:r>
    </w:p>
    <w:p w14:paraId="0B56ECDC" w14:textId="77777777" w:rsidR="00180E20" w:rsidRPr="00733A74" w:rsidRDefault="001A2FAB" w:rsidP="00733A74">
      <w:pPr>
        <w:pStyle w:val="ItemHead"/>
      </w:pPr>
      <w:r w:rsidRPr="00733A74">
        <w:t>99</w:t>
      </w:r>
      <w:r w:rsidR="00180E20" w:rsidRPr="00733A74">
        <w:t xml:space="preserve">  After subsection 820</w:t>
      </w:r>
      <w:r w:rsidR="00733A74">
        <w:noBreakHyphen/>
      </w:r>
      <w:r w:rsidR="00180E20" w:rsidRPr="00733A74">
        <w:t>905(1)</w:t>
      </w:r>
    </w:p>
    <w:p w14:paraId="20C96E4B" w14:textId="77777777" w:rsidR="00180E20" w:rsidRPr="00733A74" w:rsidRDefault="00180E20" w:rsidP="00733A74">
      <w:pPr>
        <w:pStyle w:val="Item"/>
      </w:pPr>
      <w:r w:rsidRPr="00733A74">
        <w:t>Insert:</w:t>
      </w:r>
    </w:p>
    <w:p w14:paraId="6A98F9D4" w14:textId="77777777" w:rsidR="00180E20" w:rsidRPr="00733A74" w:rsidRDefault="00180E20" w:rsidP="00733A74">
      <w:pPr>
        <w:pStyle w:val="subsection"/>
      </w:pPr>
      <w:r w:rsidRPr="00733A74">
        <w:tab/>
        <w:t>(1A)</w:t>
      </w:r>
      <w:r w:rsidRPr="00733A74">
        <w:tab/>
        <w:t>Subsection (1) does not apply if the other entity is any of the following:</w:t>
      </w:r>
    </w:p>
    <w:p w14:paraId="09B517E8" w14:textId="77777777" w:rsidR="00180E20" w:rsidRPr="00733A74" w:rsidRDefault="00180E20" w:rsidP="00733A74">
      <w:pPr>
        <w:pStyle w:val="paragraph"/>
      </w:pPr>
      <w:r w:rsidRPr="00733A74">
        <w:tab/>
        <w:t>(a)</w:t>
      </w:r>
      <w:r w:rsidRPr="00733A74">
        <w:tab/>
        <w:t xml:space="preserve">a trustee of a </w:t>
      </w:r>
      <w:r w:rsidR="00733A74" w:rsidRPr="00733A74">
        <w:rPr>
          <w:position w:val="6"/>
          <w:sz w:val="16"/>
        </w:rPr>
        <w:t>*</w:t>
      </w:r>
      <w:r w:rsidRPr="00733A74">
        <w:t xml:space="preserve">complying superannuation entity (other than a </w:t>
      </w:r>
      <w:r w:rsidR="00733A74" w:rsidRPr="00733A74">
        <w:rPr>
          <w:position w:val="6"/>
          <w:sz w:val="16"/>
        </w:rPr>
        <w:t>*</w:t>
      </w:r>
      <w:proofErr w:type="spellStart"/>
      <w:r w:rsidRPr="00733A74">
        <w:t>self managed</w:t>
      </w:r>
      <w:proofErr w:type="spellEnd"/>
      <w:r w:rsidRPr="00733A74">
        <w:t xml:space="preserve"> superannuation fund);</w:t>
      </w:r>
    </w:p>
    <w:p w14:paraId="0362C340" w14:textId="77777777" w:rsidR="00180E20" w:rsidRPr="00733A74" w:rsidRDefault="00180E20" w:rsidP="00733A74">
      <w:pPr>
        <w:pStyle w:val="paragraph"/>
      </w:pPr>
      <w:r w:rsidRPr="00733A74">
        <w:tab/>
        <w:t>(b)</w:t>
      </w:r>
      <w:r w:rsidRPr="00733A74">
        <w:tab/>
      </w:r>
      <w:r w:rsidR="00733A74" w:rsidRPr="00733A74">
        <w:rPr>
          <w:position w:val="6"/>
          <w:sz w:val="16"/>
        </w:rPr>
        <w:t>*</w:t>
      </w:r>
      <w:r w:rsidRPr="00733A74">
        <w:t>wholly</w:t>
      </w:r>
      <w:r w:rsidR="00733A74">
        <w:noBreakHyphen/>
      </w:r>
      <w:r w:rsidRPr="00733A74">
        <w:t xml:space="preserve">owned subsidiary of a complying superannuation entity (other than a </w:t>
      </w:r>
      <w:proofErr w:type="spellStart"/>
      <w:r w:rsidRPr="00733A74">
        <w:t>self managed</w:t>
      </w:r>
      <w:proofErr w:type="spellEnd"/>
      <w:r w:rsidRPr="00733A74">
        <w:t xml:space="preserve"> superannuation fund).</w:t>
      </w:r>
    </w:p>
    <w:p w14:paraId="7EE928EA" w14:textId="77777777" w:rsidR="00180E20" w:rsidRPr="00733A74" w:rsidRDefault="001A2FAB" w:rsidP="00733A74">
      <w:pPr>
        <w:pStyle w:val="ItemHead"/>
      </w:pPr>
      <w:r w:rsidRPr="00733A74">
        <w:t>100</w:t>
      </w:r>
      <w:r w:rsidR="00180E20" w:rsidRPr="00733A74">
        <w:t xml:space="preserve">  Subsection 820</w:t>
      </w:r>
      <w:r w:rsidR="00733A74">
        <w:noBreakHyphen/>
      </w:r>
      <w:r w:rsidR="00180E20" w:rsidRPr="00733A74">
        <w:t>905(2B)</w:t>
      </w:r>
    </w:p>
    <w:p w14:paraId="51D3A1D3" w14:textId="77777777" w:rsidR="00180E20" w:rsidRPr="00733A74" w:rsidRDefault="00180E20" w:rsidP="00733A74">
      <w:pPr>
        <w:pStyle w:val="Item"/>
      </w:pPr>
      <w:r w:rsidRPr="00733A74">
        <w:t>Omit “For the purposes of sections”, substitute “For the purposes of Subdivision 820</w:t>
      </w:r>
      <w:r w:rsidR="00733A74">
        <w:noBreakHyphen/>
      </w:r>
      <w:r w:rsidRPr="00733A74">
        <w:t>AA, and of sections”.</w:t>
      </w:r>
    </w:p>
    <w:p w14:paraId="2EE73557" w14:textId="77777777" w:rsidR="00AB6420" w:rsidRPr="00C6197E" w:rsidRDefault="00AB6420" w:rsidP="00AB6420">
      <w:pPr>
        <w:pStyle w:val="ItemHead"/>
      </w:pPr>
      <w:r w:rsidRPr="00C6197E">
        <w:t>100A  Subsection 820</w:t>
      </w:r>
      <w:r>
        <w:noBreakHyphen/>
      </w:r>
      <w:r w:rsidRPr="00C6197E">
        <w:t>910(1)</w:t>
      </w:r>
    </w:p>
    <w:p w14:paraId="76F625DE" w14:textId="77777777" w:rsidR="00AB6420" w:rsidRPr="00C6197E" w:rsidRDefault="00AB6420" w:rsidP="00AB6420">
      <w:pPr>
        <w:pStyle w:val="Item"/>
      </w:pPr>
      <w:r w:rsidRPr="00C6197E">
        <w:t xml:space="preserve">Before “an </w:t>
      </w:r>
      <w:r w:rsidRPr="006C6479">
        <w:rPr>
          <w:position w:val="6"/>
          <w:sz w:val="16"/>
        </w:rPr>
        <w:t>*</w:t>
      </w:r>
      <w:r w:rsidRPr="00C6197E">
        <w:t>outward investing entity (non</w:t>
      </w:r>
      <w:r>
        <w:noBreakHyphen/>
      </w:r>
      <w:r w:rsidRPr="00C6197E">
        <w:t>ADI)”, insert “</w:t>
      </w:r>
      <w:bookmarkStart w:id="123" w:name="_Hlk146272190"/>
      <w:r w:rsidRPr="00C6197E">
        <w:t xml:space="preserve">a </w:t>
      </w:r>
      <w:r w:rsidRPr="006C6479">
        <w:rPr>
          <w:position w:val="6"/>
          <w:sz w:val="16"/>
        </w:rPr>
        <w:t>*</w:t>
      </w:r>
      <w:r w:rsidRPr="00C6197E">
        <w:t>general class investor,</w:t>
      </w:r>
      <w:bookmarkEnd w:id="123"/>
      <w:r w:rsidRPr="00C6197E">
        <w:t>”.</w:t>
      </w:r>
    </w:p>
    <w:p w14:paraId="3EF40F91" w14:textId="77777777" w:rsidR="00180E20" w:rsidRPr="00733A74" w:rsidRDefault="001A2FAB" w:rsidP="00733A74">
      <w:pPr>
        <w:pStyle w:val="ItemHead"/>
      </w:pPr>
      <w:r w:rsidRPr="00733A74">
        <w:t>101</w:t>
      </w:r>
      <w:r w:rsidR="00180E20" w:rsidRPr="00733A74">
        <w:t xml:space="preserve">  Subsection 820</w:t>
      </w:r>
      <w:r w:rsidR="00733A74">
        <w:noBreakHyphen/>
      </w:r>
      <w:r w:rsidR="00180E20" w:rsidRPr="00733A74">
        <w:t>910(1)</w:t>
      </w:r>
    </w:p>
    <w:p w14:paraId="34060771" w14:textId="77777777" w:rsidR="00180E20" w:rsidRPr="00733A74" w:rsidRDefault="00180E20" w:rsidP="00733A74">
      <w:pPr>
        <w:pStyle w:val="Item"/>
      </w:pPr>
      <w:r w:rsidRPr="00733A74">
        <w:t>Omit “investing entity (non</w:t>
      </w:r>
      <w:r w:rsidR="00733A74">
        <w:noBreakHyphen/>
      </w:r>
      <w:r w:rsidRPr="00733A74">
        <w:t>ADI)” (wherever occurring), substitute “investing financial entity (non</w:t>
      </w:r>
      <w:r w:rsidR="00733A74">
        <w:noBreakHyphen/>
      </w:r>
      <w:r w:rsidRPr="00733A74">
        <w:t>ADI)”.</w:t>
      </w:r>
    </w:p>
    <w:p w14:paraId="665844C1" w14:textId="77777777" w:rsidR="00180E20" w:rsidRPr="00733A74" w:rsidRDefault="001A2FAB" w:rsidP="00733A74">
      <w:pPr>
        <w:pStyle w:val="ItemHead"/>
      </w:pPr>
      <w:r w:rsidRPr="00733A74">
        <w:t>102</w:t>
      </w:r>
      <w:r w:rsidR="00180E20" w:rsidRPr="00733A74">
        <w:t xml:space="preserve">  Subparagraph 820</w:t>
      </w:r>
      <w:r w:rsidR="00733A74">
        <w:noBreakHyphen/>
      </w:r>
      <w:r w:rsidR="00180E20" w:rsidRPr="00733A74">
        <w:t>910(2)(a)(</w:t>
      </w:r>
      <w:proofErr w:type="spellStart"/>
      <w:r w:rsidR="00180E20" w:rsidRPr="00733A74">
        <w:t>i</w:t>
      </w:r>
      <w:proofErr w:type="spellEnd"/>
      <w:r w:rsidR="00180E20" w:rsidRPr="00733A74">
        <w:t>)</w:t>
      </w:r>
    </w:p>
    <w:p w14:paraId="63527D9F" w14:textId="77777777" w:rsidR="00180E20" w:rsidRPr="00733A74" w:rsidRDefault="00180E20" w:rsidP="00733A74">
      <w:pPr>
        <w:pStyle w:val="Item"/>
      </w:pPr>
      <w:r w:rsidRPr="00733A74">
        <w:t xml:space="preserve">Omit “an </w:t>
      </w:r>
      <w:r w:rsidR="00733A74" w:rsidRPr="00733A74">
        <w:rPr>
          <w:position w:val="6"/>
          <w:sz w:val="16"/>
        </w:rPr>
        <w:t>*</w:t>
      </w:r>
      <w:r w:rsidRPr="00733A74">
        <w:t>outward investing entity (non</w:t>
      </w:r>
      <w:r w:rsidR="00733A74">
        <w:noBreakHyphen/>
      </w:r>
      <w:r w:rsidRPr="00733A74">
        <w:t xml:space="preserve">ADI), an </w:t>
      </w:r>
      <w:r w:rsidR="00733A74" w:rsidRPr="00733A74">
        <w:rPr>
          <w:position w:val="6"/>
          <w:sz w:val="16"/>
        </w:rPr>
        <w:t>*</w:t>
      </w:r>
      <w:r w:rsidRPr="00733A74">
        <w:t xml:space="preserve">inward investment vehicle (general), or”, substitute “an </w:t>
      </w:r>
      <w:r w:rsidR="00733A74" w:rsidRPr="00733A74">
        <w:rPr>
          <w:position w:val="6"/>
          <w:sz w:val="16"/>
        </w:rPr>
        <w:t>*</w:t>
      </w:r>
      <w:r w:rsidRPr="00733A74">
        <w:t>outward investing financial entity (non</w:t>
      </w:r>
      <w:r w:rsidR="00733A74">
        <w:noBreakHyphen/>
      </w:r>
      <w:r w:rsidRPr="00733A74">
        <w:t>ADI) or”.</w:t>
      </w:r>
    </w:p>
    <w:p w14:paraId="6EAA30F9" w14:textId="77777777" w:rsidR="00180E20" w:rsidRPr="00733A74" w:rsidRDefault="001A2FAB" w:rsidP="00733A74">
      <w:pPr>
        <w:pStyle w:val="ItemHead"/>
      </w:pPr>
      <w:r w:rsidRPr="00733A74">
        <w:t>103</w:t>
      </w:r>
      <w:r w:rsidR="00180E20" w:rsidRPr="00733A74">
        <w:t xml:space="preserve">  Subparagraph 820</w:t>
      </w:r>
      <w:r w:rsidR="00733A74">
        <w:noBreakHyphen/>
      </w:r>
      <w:r w:rsidR="00180E20" w:rsidRPr="00733A74">
        <w:t>910(2)(a)(ii)</w:t>
      </w:r>
    </w:p>
    <w:p w14:paraId="1225B619" w14:textId="77777777" w:rsidR="00180E20" w:rsidRPr="00733A74" w:rsidRDefault="00180E20" w:rsidP="00733A74">
      <w:pPr>
        <w:pStyle w:val="Item"/>
      </w:pPr>
      <w:r w:rsidRPr="00733A74">
        <w:t xml:space="preserve">Omit “an </w:t>
      </w:r>
      <w:r w:rsidR="00733A74" w:rsidRPr="00733A74">
        <w:rPr>
          <w:position w:val="6"/>
          <w:sz w:val="16"/>
        </w:rPr>
        <w:t>*</w:t>
      </w:r>
      <w:r w:rsidRPr="00733A74">
        <w:t>inward investor (general) or”.</w:t>
      </w:r>
    </w:p>
    <w:p w14:paraId="4BC79773" w14:textId="77777777" w:rsidR="00180E20" w:rsidRPr="00733A74" w:rsidRDefault="001A2FAB" w:rsidP="00733A74">
      <w:pPr>
        <w:pStyle w:val="ItemHead"/>
      </w:pPr>
      <w:r w:rsidRPr="00733A74">
        <w:t>104</w:t>
      </w:r>
      <w:r w:rsidR="00180E20" w:rsidRPr="00733A74">
        <w:t xml:space="preserve">  Subsection 820</w:t>
      </w:r>
      <w:r w:rsidR="00733A74">
        <w:noBreakHyphen/>
      </w:r>
      <w:r w:rsidR="00180E20" w:rsidRPr="00733A74">
        <w:t>915(1)</w:t>
      </w:r>
    </w:p>
    <w:p w14:paraId="430A03B9" w14:textId="77777777" w:rsidR="00180E20" w:rsidRPr="00733A74" w:rsidRDefault="00180E20" w:rsidP="00733A74">
      <w:pPr>
        <w:pStyle w:val="Item"/>
      </w:pPr>
      <w:r w:rsidRPr="00733A74">
        <w:t>Omit “investing entity” (wherever occurring), substitute “investing financial entity”.</w:t>
      </w:r>
    </w:p>
    <w:p w14:paraId="723DAE17" w14:textId="77777777" w:rsidR="00180E20" w:rsidRPr="00733A74" w:rsidRDefault="001A2FAB" w:rsidP="00733A74">
      <w:pPr>
        <w:pStyle w:val="ItemHead"/>
      </w:pPr>
      <w:r w:rsidRPr="00733A74">
        <w:t>105</w:t>
      </w:r>
      <w:r w:rsidR="00180E20" w:rsidRPr="00733A74">
        <w:t xml:space="preserve">  Subsections 820</w:t>
      </w:r>
      <w:r w:rsidR="00733A74">
        <w:noBreakHyphen/>
      </w:r>
      <w:r w:rsidR="00180E20" w:rsidRPr="00733A74">
        <w:t>920(1) and (3)</w:t>
      </w:r>
    </w:p>
    <w:p w14:paraId="434C990C" w14:textId="77777777" w:rsidR="00180E20" w:rsidRPr="00733A74" w:rsidRDefault="00180E20" w:rsidP="00733A74">
      <w:pPr>
        <w:pStyle w:val="Item"/>
      </w:pPr>
      <w:r w:rsidRPr="00733A74">
        <w:t>Omit “investing entity” (wherever occurring), substitute “investing financial entity”.</w:t>
      </w:r>
    </w:p>
    <w:p w14:paraId="6C984264" w14:textId="77777777" w:rsidR="00180E20" w:rsidRPr="00733A74" w:rsidRDefault="001A2FAB" w:rsidP="00733A74">
      <w:pPr>
        <w:pStyle w:val="ItemHead"/>
      </w:pPr>
      <w:r w:rsidRPr="00733A74">
        <w:t>106</w:t>
      </w:r>
      <w:r w:rsidR="00180E20" w:rsidRPr="00733A74">
        <w:t xml:space="preserve">  Subsection 820</w:t>
      </w:r>
      <w:r w:rsidR="00733A74">
        <w:noBreakHyphen/>
      </w:r>
      <w:r w:rsidR="00180E20" w:rsidRPr="00733A74">
        <w:t xml:space="preserve">920(3) (method statement, step 4, </w:t>
      </w:r>
      <w:r w:rsidR="00285945" w:rsidRPr="00733A74">
        <w:t>paragraph (</w:t>
      </w:r>
      <w:r w:rsidR="00180E20" w:rsidRPr="00733A74">
        <w:t>c))</w:t>
      </w:r>
    </w:p>
    <w:p w14:paraId="2837D8C9" w14:textId="77777777" w:rsidR="00180E20" w:rsidRPr="00733A74" w:rsidRDefault="00180E20" w:rsidP="00733A74">
      <w:pPr>
        <w:pStyle w:val="Item"/>
      </w:pPr>
      <w:r w:rsidRPr="00733A74">
        <w:t>Repeal the paragraph.</w:t>
      </w:r>
    </w:p>
    <w:p w14:paraId="01846493" w14:textId="77777777" w:rsidR="00180E20" w:rsidRPr="00733A74" w:rsidRDefault="001A2FAB" w:rsidP="00733A74">
      <w:pPr>
        <w:pStyle w:val="ItemHead"/>
      </w:pPr>
      <w:r w:rsidRPr="00733A74">
        <w:t>107</w:t>
      </w:r>
      <w:r w:rsidR="00180E20" w:rsidRPr="00733A74">
        <w:t xml:space="preserve">  Subsection 820</w:t>
      </w:r>
      <w:r w:rsidR="00733A74">
        <w:noBreakHyphen/>
      </w:r>
      <w:r w:rsidR="00180E20" w:rsidRPr="00733A74">
        <w:t xml:space="preserve">920(3) (method statement, step 4, </w:t>
      </w:r>
      <w:r w:rsidR="00285945" w:rsidRPr="00733A74">
        <w:t>paragraph (</w:t>
      </w:r>
      <w:r w:rsidR="00180E20" w:rsidRPr="00733A74">
        <w:t>d))</w:t>
      </w:r>
    </w:p>
    <w:p w14:paraId="4F130ECD" w14:textId="77777777" w:rsidR="00180E20" w:rsidRPr="00733A74" w:rsidRDefault="00180E20" w:rsidP="00733A74">
      <w:pPr>
        <w:pStyle w:val="Item"/>
      </w:pPr>
      <w:r w:rsidRPr="00733A74">
        <w:t>Omit “</w:t>
      </w:r>
      <w:r w:rsidR="005F46BB" w:rsidRPr="00733A74">
        <w:t>subsection (</w:t>
      </w:r>
      <w:r w:rsidRPr="00733A74">
        <w:t>1) or (2) of section 820</w:t>
      </w:r>
      <w:r w:rsidR="00733A74">
        <w:noBreakHyphen/>
      </w:r>
      <w:r w:rsidRPr="00733A74">
        <w:t>110 (as appropriate)”, substitute “subsection 820</w:t>
      </w:r>
      <w:r w:rsidR="00733A74">
        <w:noBreakHyphen/>
      </w:r>
      <w:r w:rsidRPr="00733A74">
        <w:t>110(2)”.</w:t>
      </w:r>
    </w:p>
    <w:p w14:paraId="292BBF8B" w14:textId="77777777" w:rsidR="00180E20" w:rsidRPr="00733A74" w:rsidRDefault="001A2FAB" w:rsidP="00733A74">
      <w:pPr>
        <w:pStyle w:val="ItemHead"/>
      </w:pPr>
      <w:r w:rsidRPr="00733A74">
        <w:t>108</w:t>
      </w:r>
      <w:r w:rsidR="00180E20" w:rsidRPr="00733A74">
        <w:t xml:space="preserve">  Subsection 820</w:t>
      </w:r>
      <w:r w:rsidR="00733A74">
        <w:noBreakHyphen/>
      </w:r>
      <w:r w:rsidR="00180E20" w:rsidRPr="00733A74">
        <w:t>920(4)</w:t>
      </w:r>
    </w:p>
    <w:p w14:paraId="0E5FFA1C" w14:textId="77777777" w:rsidR="00180E20" w:rsidRPr="00733A74" w:rsidRDefault="00180E20" w:rsidP="00733A74">
      <w:pPr>
        <w:pStyle w:val="Item"/>
      </w:pPr>
      <w:r w:rsidRPr="00733A74">
        <w:t>Omit “investing entity” (first occurring), substitute “investing financial entity”.</w:t>
      </w:r>
    </w:p>
    <w:p w14:paraId="130ACA02" w14:textId="77777777" w:rsidR="00180E20" w:rsidRPr="00733A74" w:rsidRDefault="001A2FAB" w:rsidP="00733A74">
      <w:pPr>
        <w:pStyle w:val="ItemHead"/>
      </w:pPr>
      <w:r w:rsidRPr="00733A74">
        <w:t>109</w:t>
      </w:r>
      <w:r w:rsidR="00180E20" w:rsidRPr="00733A74">
        <w:t xml:space="preserve">  Subsection 820</w:t>
      </w:r>
      <w:r w:rsidR="00733A74">
        <w:noBreakHyphen/>
      </w:r>
      <w:r w:rsidR="00180E20" w:rsidRPr="00733A74">
        <w:t>920(4) (method statement, step 1)</w:t>
      </w:r>
    </w:p>
    <w:p w14:paraId="1FF46D4B" w14:textId="77777777" w:rsidR="00180E20" w:rsidRPr="00733A74" w:rsidRDefault="00180E20" w:rsidP="00733A74">
      <w:pPr>
        <w:pStyle w:val="Item"/>
      </w:pPr>
      <w:r w:rsidRPr="00733A74">
        <w:t>Repeal the step, substitute:</w:t>
      </w:r>
    </w:p>
    <w:p w14:paraId="7F11A36B" w14:textId="77777777" w:rsidR="00180E20" w:rsidRPr="00733A74" w:rsidRDefault="00180E20" w:rsidP="00733A74">
      <w:pPr>
        <w:pStyle w:val="BoxStep"/>
      </w:pPr>
      <w:r w:rsidRPr="00733A74">
        <w:t>Step 1.</w:t>
      </w:r>
      <w:r w:rsidRPr="00733A74">
        <w:tab/>
        <w:t xml:space="preserve">Work out the </w:t>
      </w:r>
      <w:r w:rsidR="00733A74" w:rsidRPr="00733A74">
        <w:rPr>
          <w:position w:val="6"/>
          <w:sz w:val="16"/>
        </w:rPr>
        <w:t>*</w:t>
      </w:r>
      <w:r w:rsidRPr="00733A74">
        <w:t xml:space="preserve">safe harbour debt amount of the </w:t>
      </w:r>
      <w:r w:rsidR="00733A74" w:rsidRPr="00733A74">
        <w:rPr>
          <w:position w:val="6"/>
          <w:sz w:val="16"/>
        </w:rPr>
        <w:t>*</w:t>
      </w:r>
      <w:r w:rsidRPr="00733A74">
        <w:t xml:space="preserve">associate entity for the day during which that particular time occurs, as if the associate entity were an </w:t>
      </w:r>
      <w:r w:rsidR="00733A74" w:rsidRPr="00733A74">
        <w:rPr>
          <w:position w:val="6"/>
          <w:sz w:val="16"/>
        </w:rPr>
        <w:t>*</w:t>
      </w:r>
      <w:r w:rsidRPr="00733A74">
        <w:t>outward investing financial entity (non</w:t>
      </w:r>
      <w:r w:rsidR="00733A74">
        <w:noBreakHyphen/>
      </w:r>
      <w:r w:rsidRPr="00733A74">
        <w:t xml:space="preserve">ADI) or </w:t>
      </w:r>
      <w:r w:rsidR="00733A74" w:rsidRPr="00733A74">
        <w:rPr>
          <w:position w:val="6"/>
          <w:sz w:val="16"/>
        </w:rPr>
        <w:t>*</w:t>
      </w:r>
      <w:r w:rsidRPr="00733A74">
        <w:t>inward investing financial entity (non</w:t>
      </w:r>
      <w:r w:rsidR="00733A74">
        <w:noBreakHyphen/>
      </w:r>
      <w:r w:rsidRPr="00733A74">
        <w:t>ADI), as appropriate, for the period consisting only of that day.</w:t>
      </w:r>
    </w:p>
    <w:p w14:paraId="62B74385" w14:textId="77777777" w:rsidR="00180E20" w:rsidRPr="00733A74" w:rsidRDefault="001A2FAB" w:rsidP="00733A74">
      <w:pPr>
        <w:pStyle w:val="ItemHead"/>
      </w:pPr>
      <w:r w:rsidRPr="00733A74">
        <w:t>110</w:t>
      </w:r>
      <w:r w:rsidR="00180E20" w:rsidRPr="00733A74">
        <w:t xml:space="preserve">  Paragraph 820</w:t>
      </w:r>
      <w:r w:rsidR="00733A74">
        <w:noBreakHyphen/>
      </w:r>
      <w:r w:rsidR="00180E20" w:rsidRPr="00733A74">
        <w:t>946(1)(a)</w:t>
      </w:r>
    </w:p>
    <w:p w14:paraId="2BA624B4" w14:textId="77777777" w:rsidR="00180E20" w:rsidRPr="00733A74" w:rsidRDefault="00180E20" w:rsidP="00733A74">
      <w:pPr>
        <w:pStyle w:val="Item"/>
      </w:pPr>
      <w:r w:rsidRPr="00733A74">
        <w:t>Omit “investing entity (non</w:t>
      </w:r>
      <w:r w:rsidR="00733A74">
        <w:noBreakHyphen/>
      </w:r>
      <w:r w:rsidRPr="00733A74">
        <w:t>ADI)” (wherever occurring), substitute “investing financial entity (non</w:t>
      </w:r>
      <w:r w:rsidR="00733A74">
        <w:noBreakHyphen/>
      </w:r>
      <w:r w:rsidRPr="00733A74">
        <w:t>ADI)”.</w:t>
      </w:r>
    </w:p>
    <w:p w14:paraId="1FDAC9A3" w14:textId="77777777" w:rsidR="00180E20" w:rsidRPr="00733A74" w:rsidRDefault="001A2FAB" w:rsidP="00733A74">
      <w:pPr>
        <w:pStyle w:val="ItemHead"/>
      </w:pPr>
      <w:r w:rsidRPr="00733A74">
        <w:t>111</w:t>
      </w:r>
      <w:r w:rsidR="00180E20" w:rsidRPr="00733A74">
        <w:t xml:space="preserve">  Paragraph 820</w:t>
      </w:r>
      <w:r w:rsidR="00733A74">
        <w:noBreakHyphen/>
      </w:r>
      <w:r w:rsidR="00180E20" w:rsidRPr="00733A74">
        <w:t>960(1)(a)</w:t>
      </w:r>
    </w:p>
    <w:p w14:paraId="27762731" w14:textId="77777777" w:rsidR="00180E20" w:rsidRPr="00733A74" w:rsidRDefault="00180E20" w:rsidP="00733A74">
      <w:pPr>
        <w:pStyle w:val="Item"/>
      </w:pPr>
      <w:r w:rsidRPr="00733A74">
        <w:t>Omit “</w:t>
      </w:r>
      <w:r w:rsidR="00733A74" w:rsidRPr="00733A74">
        <w:rPr>
          <w:position w:val="6"/>
          <w:sz w:val="16"/>
        </w:rPr>
        <w:t>*</w:t>
      </w:r>
      <w:r w:rsidRPr="00733A74">
        <w:t>inward investor (general),”.</w:t>
      </w:r>
    </w:p>
    <w:p w14:paraId="7ACA4662" w14:textId="77777777" w:rsidR="00180E20" w:rsidRPr="00733A74" w:rsidRDefault="001A2FAB" w:rsidP="00733A74">
      <w:pPr>
        <w:pStyle w:val="ItemHead"/>
      </w:pPr>
      <w:r w:rsidRPr="00733A74">
        <w:t>112</w:t>
      </w:r>
      <w:r w:rsidR="00180E20" w:rsidRPr="00733A74">
        <w:t xml:space="preserve">  Section 820</w:t>
      </w:r>
      <w:r w:rsidR="00733A74">
        <w:noBreakHyphen/>
      </w:r>
      <w:r w:rsidR="00180E20" w:rsidRPr="00733A74">
        <w:t>980 (heading)</w:t>
      </w:r>
    </w:p>
    <w:p w14:paraId="3CFB17A9" w14:textId="77777777" w:rsidR="00180E20" w:rsidRPr="00733A74" w:rsidRDefault="00180E20" w:rsidP="00733A74">
      <w:pPr>
        <w:pStyle w:val="Item"/>
      </w:pPr>
      <w:r w:rsidRPr="00733A74">
        <w:t>Omit “</w:t>
      </w:r>
      <w:r w:rsidRPr="00733A74">
        <w:rPr>
          <w:b/>
        </w:rPr>
        <w:t>arm’s length debt amount and</w:t>
      </w:r>
      <w:r w:rsidRPr="00733A74">
        <w:t>”.</w:t>
      </w:r>
    </w:p>
    <w:p w14:paraId="07C78431" w14:textId="77777777" w:rsidR="00180E20" w:rsidRPr="00733A74" w:rsidRDefault="001A2FAB" w:rsidP="00733A74">
      <w:pPr>
        <w:pStyle w:val="ItemHead"/>
      </w:pPr>
      <w:r w:rsidRPr="00733A74">
        <w:t>113</w:t>
      </w:r>
      <w:r w:rsidR="00180E20" w:rsidRPr="00733A74">
        <w:t xml:space="preserve">  Subsection 820</w:t>
      </w:r>
      <w:r w:rsidR="00733A74">
        <w:noBreakHyphen/>
      </w:r>
      <w:r w:rsidR="00180E20" w:rsidRPr="00733A74">
        <w:t>980(1)</w:t>
      </w:r>
    </w:p>
    <w:p w14:paraId="0C26FE75" w14:textId="77777777" w:rsidR="00180E20" w:rsidRPr="00733A74" w:rsidRDefault="00180E20" w:rsidP="00733A74">
      <w:pPr>
        <w:pStyle w:val="Item"/>
      </w:pPr>
      <w:r w:rsidRPr="00733A74">
        <w:t>Omit “</w:t>
      </w:r>
      <w:r w:rsidR="00733A74" w:rsidRPr="00733A74">
        <w:rPr>
          <w:position w:val="6"/>
          <w:sz w:val="16"/>
        </w:rPr>
        <w:t>*</w:t>
      </w:r>
      <w:r w:rsidRPr="00733A74">
        <w:t>arm’s length debt amount or”.</w:t>
      </w:r>
    </w:p>
    <w:p w14:paraId="4EFC79E3" w14:textId="77777777" w:rsidR="00180E20" w:rsidRPr="00733A74" w:rsidRDefault="001A2FAB" w:rsidP="00733A74">
      <w:pPr>
        <w:pStyle w:val="ItemHead"/>
      </w:pPr>
      <w:r w:rsidRPr="00733A74">
        <w:t>114</w:t>
      </w:r>
      <w:r w:rsidR="00180E20" w:rsidRPr="00733A74">
        <w:t xml:space="preserve">  Subsection 820</w:t>
      </w:r>
      <w:r w:rsidR="00733A74">
        <w:noBreakHyphen/>
      </w:r>
      <w:r w:rsidR="00180E20" w:rsidRPr="00733A74">
        <w:t>980(2)</w:t>
      </w:r>
    </w:p>
    <w:p w14:paraId="46DCD9D3" w14:textId="77777777" w:rsidR="00180E20" w:rsidRPr="00733A74" w:rsidRDefault="00180E20" w:rsidP="00733A74">
      <w:pPr>
        <w:pStyle w:val="Item"/>
      </w:pPr>
      <w:r w:rsidRPr="00733A74">
        <w:t>Omit “820</w:t>
      </w:r>
      <w:r w:rsidR="00733A74">
        <w:noBreakHyphen/>
      </w:r>
      <w:r w:rsidRPr="00733A74">
        <w:t>105, 820</w:t>
      </w:r>
      <w:r w:rsidR="00733A74">
        <w:noBreakHyphen/>
      </w:r>
      <w:r w:rsidRPr="00733A74">
        <w:t>215,”.</w:t>
      </w:r>
    </w:p>
    <w:p w14:paraId="219D3DC2" w14:textId="77777777" w:rsidR="00B331E6" w:rsidRPr="00733A74" w:rsidRDefault="001A2FAB" w:rsidP="00733A74">
      <w:pPr>
        <w:pStyle w:val="ItemHead"/>
      </w:pPr>
      <w:r w:rsidRPr="00733A74">
        <w:t>115</w:t>
      </w:r>
      <w:r w:rsidR="00B331E6" w:rsidRPr="00733A74">
        <w:t xml:space="preserve">  After section 820</w:t>
      </w:r>
      <w:r w:rsidR="00733A74">
        <w:noBreakHyphen/>
      </w:r>
      <w:r w:rsidR="00B331E6" w:rsidRPr="00733A74">
        <w:t>980</w:t>
      </w:r>
    </w:p>
    <w:p w14:paraId="2857079B" w14:textId="77777777" w:rsidR="00B331E6" w:rsidRPr="00733A74" w:rsidRDefault="00B331E6" w:rsidP="00733A74">
      <w:pPr>
        <w:pStyle w:val="Item"/>
      </w:pPr>
      <w:r w:rsidRPr="00733A74">
        <w:t>Insert:</w:t>
      </w:r>
    </w:p>
    <w:p w14:paraId="2DCB8DC4" w14:textId="77777777" w:rsidR="00B331E6" w:rsidRPr="00733A74" w:rsidRDefault="00B331E6" w:rsidP="00733A74">
      <w:pPr>
        <w:pStyle w:val="ActHead5"/>
      </w:pPr>
      <w:bookmarkStart w:id="124" w:name="_Toc163554092"/>
      <w:r w:rsidRPr="00B828CD">
        <w:rPr>
          <w:rStyle w:val="CharSectno"/>
        </w:rPr>
        <w:t>820</w:t>
      </w:r>
      <w:r w:rsidR="00733A74" w:rsidRPr="00B828CD">
        <w:rPr>
          <w:rStyle w:val="CharSectno"/>
        </w:rPr>
        <w:noBreakHyphen/>
      </w:r>
      <w:r w:rsidRPr="00B828CD">
        <w:rPr>
          <w:rStyle w:val="CharSectno"/>
        </w:rPr>
        <w:t>985</w:t>
      </w:r>
      <w:r w:rsidRPr="00733A74">
        <w:t xml:space="preserve">  Records about group ratio</w:t>
      </w:r>
      <w:bookmarkEnd w:id="124"/>
    </w:p>
    <w:p w14:paraId="750A647A" w14:textId="77777777" w:rsidR="00B331E6" w:rsidRPr="00733A74" w:rsidRDefault="00B331E6" w:rsidP="00733A74">
      <w:pPr>
        <w:pStyle w:val="subsection"/>
      </w:pPr>
      <w:r w:rsidRPr="00733A74">
        <w:tab/>
        <w:t>(1)</w:t>
      </w:r>
      <w:r w:rsidRPr="00733A74">
        <w:tab/>
        <w:t xml:space="preserve">An entity must keep records under this section for a </w:t>
      </w:r>
      <w:r w:rsidR="00733A74" w:rsidRPr="00733A74">
        <w:rPr>
          <w:position w:val="6"/>
          <w:sz w:val="16"/>
        </w:rPr>
        <w:t>*</w:t>
      </w:r>
      <w:r w:rsidRPr="00733A74">
        <w:t>group ratio that the entity worked out for the purposes of this Division.</w:t>
      </w:r>
    </w:p>
    <w:p w14:paraId="2ABD9914" w14:textId="77777777" w:rsidR="00B331E6" w:rsidRPr="00733A74" w:rsidRDefault="00B331E6" w:rsidP="00733A74">
      <w:pPr>
        <w:pStyle w:val="subsection"/>
      </w:pPr>
      <w:r w:rsidRPr="00733A74">
        <w:tab/>
        <w:t>(2)</w:t>
      </w:r>
      <w:r w:rsidRPr="00733A74">
        <w:tab/>
        <w:t>The records must:</w:t>
      </w:r>
    </w:p>
    <w:p w14:paraId="46A65860" w14:textId="77777777" w:rsidR="00B331E6" w:rsidRPr="00733A74" w:rsidRDefault="00B331E6" w:rsidP="00733A74">
      <w:pPr>
        <w:pStyle w:val="paragraph"/>
      </w:pPr>
      <w:r w:rsidRPr="00733A74">
        <w:tab/>
        <w:t>(a)</w:t>
      </w:r>
      <w:r w:rsidRPr="00733A74">
        <w:tab/>
        <w:t xml:space="preserve">contain particulars that have been taken into account in working out the </w:t>
      </w:r>
      <w:r w:rsidR="00733A74" w:rsidRPr="00733A74">
        <w:rPr>
          <w:position w:val="6"/>
          <w:sz w:val="16"/>
        </w:rPr>
        <w:t>*</w:t>
      </w:r>
      <w:r w:rsidRPr="00733A74">
        <w:t>group ratio; and</w:t>
      </w:r>
    </w:p>
    <w:p w14:paraId="769938FB" w14:textId="77777777" w:rsidR="00B331E6" w:rsidRPr="00733A74" w:rsidRDefault="00B331E6" w:rsidP="00733A74">
      <w:pPr>
        <w:pStyle w:val="paragraph"/>
      </w:pPr>
      <w:r w:rsidRPr="00733A74">
        <w:tab/>
        <w:t>(b)</w:t>
      </w:r>
      <w:r w:rsidRPr="00733A74">
        <w:tab/>
        <w:t>be sufficient for a reasonable person to understand how the group ratio has been worked out.</w:t>
      </w:r>
    </w:p>
    <w:p w14:paraId="6F2BFAC7" w14:textId="77777777" w:rsidR="00B331E6" w:rsidRPr="00733A74" w:rsidRDefault="00B331E6" w:rsidP="00733A74">
      <w:pPr>
        <w:pStyle w:val="subsection"/>
      </w:pPr>
      <w:r w:rsidRPr="00733A74">
        <w:tab/>
        <w:t>(3)</w:t>
      </w:r>
      <w:r w:rsidRPr="00733A74">
        <w:tab/>
        <w:t>The entity must prepare the records before the earlier of the following times:</w:t>
      </w:r>
    </w:p>
    <w:p w14:paraId="05409F67" w14:textId="77777777" w:rsidR="00B331E6" w:rsidRPr="00733A74" w:rsidRDefault="00B331E6" w:rsidP="00733A74">
      <w:pPr>
        <w:pStyle w:val="paragraph"/>
      </w:pPr>
      <w:r w:rsidRPr="00733A74">
        <w:tab/>
        <w:t>(a)</w:t>
      </w:r>
      <w:r w:rsidRPr="00733A74">
        <w:tab/>
        <w:t xml:space="preserve">the time by which the entity must lodge </w:t>
      </w:r>
      <w:proofErr w:type="spellStart"/>
      <w:r w:rsidRPr="00733A74">
        <w:t>its</w:t>
      </w:r>
      <w:proofErr w:type="spellEnd"/>
      <w:r w:rsidRPr="00733A74">
        <w:t xml:space="preserve"> </w:t>
      </w:r>
      <w:r w:rsidR="00733A74" w:rsidRPr="00733A74">
        <w:rPr>
          <w:position w:val="6"/>
          <w:sz w:val="16"/>
        </w:rPr>
        <w:t>*</w:t>
      </w:r>
      <w:r w:rsidRPr="00733A74">
        <w:t>income tax return for the income year in relation to all or a part of which the amount is worked out;</w:t>
      </w:r>
    </w:p>
    <w:p w14:paraId="1B2FF6AE" w14:textId="77777777" w:rsidR="00B331E6" w:rsidRPr="00733A74" w:rsidRDefault="00B331E6" w:rsidP="00733A74">
      <w:pPr>
        <w:pStyle w:val="paragraph"/>
      </w:pPr>
      <w:r w:rsidRPr="00733A74">
        <w:tab/>
        <w:t>(b)</w:t>
      </w:r>
      <w:r w:rsidRPr="00733A74">
        <w:tab/>
        <w:t xml:space="preserve">the time at which the entity lodges </w:t>
      </w:r>
      <w:proofErr w:type="spellStart"/>
      <w:r w:rsidRPr="00733A74">
        <w:t>its</w:t>
      </w:r>
      <w:proofErr w:type="spellEnd"/>
      <w:r w:rsidRPr="00733A74">
        <w:t xml:space="preserve"> </w:t>
      </w:r>
      <w:r w:rsidR="00733A74" w:rsidRPr="00733A74">
        <w:rPr>
          <w:position w:val="6"/>
          <w:sz w:val="16"/>
        </w:rPr>
        <w:t>*</w:t>
      </w:r>
      <w:r w:rsidRPr="00733A74">
        <w:t>income tax return for that income year.</w:t>
      </w:r>
    </w:p>
    <w:p w14:paraId="1A1736E6" w14:textId="77777777" w:rsidR="00B331E6" w:rsidRPr="00733A74" w:rsidRDefault="00B331E6" w:rsidP="00733A74">
      <w:pPr>
        <w:pStyle w:val="notetext"/>
      </w:pPr>
      <w:r w:rsidRPr="00733A74">
        <w:t>Note:</w:t>
      </w:r>
      <w:r w:rsidRPr="00733A74">
        <w:tab/>
        <w:t xml:space="preserve">A person must comply with the requirements in section 262A of the </w:t>
      </w:r>
      <w:r w:rsidRPr="00733A74">
        <w:rPr>
          <w:i/>
        </w:rPr>
        <w:t>Income Tax Assessment Act 1936</w:t>
      </w:r>
      <w:r w:rsidRPr="00733A74">
        <w:t xml:space="preserve"> about the keeping of these records (see subsections (2AA) and (3) of that section).</w:t>
      </w:r>
    </w:p>
    <w:p w14:paraId="07A1C630" w14:textId="77777777" w:rsidR="00180E20" w:rsidRPr="00733A74" w:rsidRDefault="001A2FAB" w:rsidP="00733A74">
      <w:pPr>
        <w:pStyle w:val="ItemHead"/>
      </w:pPr>
      <w:r w:rsidRPr="00733A74">
        <w:t>116</w:t>
      </w:r>
      <w:r w:rsidR="00180E20" w:rsidRPr="00733A74">
        <w:t xml:space="preserve">  Paragraph 820</w:t>
      </w:r>
      <w:r w:rsidR="00733A74">
        <w:noBreakHyphen/>
      </w:r>
      <w:r w:rsidR="00180E20" w:rsidRPr="00733A74">
        <w:t>990(1)(a)</w:t>
      </w:r>
    </w:p>
    <w:p w14:paraId="643CCE7E" w14:textId="77777777" w:rsidR="00180E20" w:rsidRPr="00733A74" w:rsidRDefault="00180E20" w:rsidP="00733A74">
      <w:pPr>
        <w:pStyle w:val="Item"/>
      </w:pPr>
      <w:bookmarkStart w:id="125" w:name="_Hlk135842374"/>
      <w:r w:rsidRPr="00733A74">
        <w:t>Omit “820</w:t>
      </w:r>
      <w:r w:rsidR="00733A74">
        <w:noBreakHyphen/>
      </w:r>
      <w:r w:rsidRPr="00733A74">
        <w:t>962 and 820</w:t>
      </w:r>
      <w:r w:rsidR="00733A74">
        <w:noBreakHyphen/>
      </w:r>
      <w:r w:rsidRPr="00733A74">
        <w:t>980”, substitute “820</w:t>
      </w:r>
      <w:r w:rsidR="00733A74">
        <w:noBreakHyphen/>
      </w:r>
      <w:r w:rsidRPr="00733A74">
        <w:t>962, 820</w:t>
      </w:r>
      <w:r w:rsidR="00733A74">
        <w:noBreakHyphen/>
      </w:r>
      <w:r w:rsidRPr="00733A74">
        <w:t>980 and 820</w:t>
      </w:r>
      <w:r w:rsidR="00733A74">
        <w:noBreakHyphen/>
      </w:r>
      <w:r w:rsidRPr="00733A74">
        <w:t>985”.</w:t>
      </w:r>
    </w:p>
    <w:bookmarkEnd w:id="125"/>
    <w:p w14:paraId="0BCA9450" w14:textId="77777777" w:rsidR="00180E20" w:rsidRPr="00733A74" w:rsidRDefault="001A2FAB" w:rsidP="00733A74">
      <w:pPr>
        <w:pStyle w:val="ItemHead"/>
      </w:pPr>
      <w:r w:rsidRPr="00733A74">
        <w:t>117</w:t>
      </w:r>
      <w:r w:rsidR="00180E20" w:rsidRPr="00733A74">
        <w:t xml:space="preserve">  Paragraph 820</w:t>
      </w:r>
      <w:r w:rsidR="00733A74">
        <w:noBreakHyphen/>
      </w:r>
      <w:r w:rsidR="00180E20" w:rsidRPr="00733A74">
        <w:t>995(1)(a)</w:t>
      </w:r>
    </w:p>
    <w:p w14:paraId="75A8810C" w14:textId="77777777" w:rsidR="00180E20" w:rsidRPr="00733A74" w:rsidRDefault="00180E20" w:rsidP="00733A74">
      <w:pPr>
        <w:pStyle w:val="Item"/>
      </w:pPr>
      <w:r w:rsidRPr="00733A74">
        <w:t>Omit “820</w:t>
      </w:r>
      <w:r w:rsidR="00733A74">
        <w:noBreakHyphen/>
      </w:r>
      <w:r w:rsidRPr="00733A74">
        <w:t>962 and 820</w:t>
      </w:r>
      <w:r w:rsidR="00733A74">
        <w:noBreakHyphen/>
      </w:r>
      <w:r w:rsidRPr="00733A74">
        <w:t>980”, substitute “820</w:t>
      </w:r>
      <w:r w:rsidR="00733A74">
        <w:noBreakHyphen/>
      </w:r>
      <w:r w:rsidRPr="00733A74">
        <w:t>962, 820</w:t>
      </w:r>
      <w:r w:rsidR="00733A74">
        <w:noBreakHyphen/>
      </w:r>
      <w:r w:rsidRPr="00733A74">
        <w:t>980 and 820</w:t>
      </w:r>
      <w:r w:rsidR="00733A74">
        <w:noBreakHyphen/>
      </w:r>
      <w:r w:rsidRPr="00733A74">
        <w:t>985”.</w:t>
      </w:r>
    </w:p>
    <w:p w14:paraId="5C6BAE35" w14:textId="77777777" w:rsidR="00180E20" w:rsidRPr="00733A74" w:rsidRDefault="001A2FAB" w:rsidP="00733A74">
      <w:pPr>
        <w:pStyle w:val="ItemHead"/>
      </w:pPr>
      <w:r w:rsidRPr="00733A74">
        <w:t>118</w:t>
      </w:r>
      <w:r w:rsidR="00180E20" w:rsidRPr="00733A74">
        <w:t xml:space="preserve">  Subsection 995</w:t>
      </w:r>
      <w:r w:rsidR="00733A74">
        <w:noBreakHyphen/>
      </w:r>
      <w:r w:rsidR="00180E20" w:rsidRPr="00733A74">
        <w:t>1(1)</w:t>
      </w:r>
    </w:p>
    <w:p w14:paraId="2A07030B" w14:textId="77777777" w:rsidR="00180E20" w:rsidRPr="00733A74" w:rsidRDefault="00180E20" w:rsidP="00733A74">
      <w:pPr>
        <w:pStyle w:val="Item"/>
      </w:pPr>
      <w:r w:rsidRPr="00733A74">
        <w:t>Insert:</w:t>
      </w:r>
    </w:p>
    <w:p w14:paraId="6A0C8407" w14:textId="77777777" w:rsidR="00180E20" w:rsidRPr="00733A74" w:rsidRDefault="00180E20" w:rsidP="00733A74">
      <w:pPr>
        <w:pStyle w:val="Definition"/>
      </w:pPr>
      <w:r w:rsidRPr="00733A74">
        <w:rPr>
          <w:b/>
          <w:i/>
        </w:rPr>
        <w:t>adjusted net third party interest expense</w:t>
      </w:r>
      <w:r w:rsidRPr="00733A74">
        <w:t xml:space="preserve"> has the meaning given by section 820</w:t>
      </w:r>
      <w:r w:rsidR="00733A74">
        <w:noBreakHyphen/>
      </w:r>
      <w:r w:rsidRPr="00733A74">
        <w:t>54.</w:t>
      </w:r>
    </w:p>
    <w:p w14:paraId="7D31E1DF" w14:textId="77777777" w:rsidR="00180E20" w:rsidRPr="00733A74" w:rsidRDefault="001A2FAB" w:rsidP="00733A74">
      <w:pPr>
        <w:pStyle w:val="ItemHead"/>
      </w:pPr>
      <w:r w:rsidRPr="00733A74">
        <w:t>119</w:t>
      </w:r>
      <w:r w:rsidR="00180E20" w:rsidRPr="00733A74">
        <w:t xml:space="preserve">  Subsection 995</w:t>
      </w:r>
      <w:r w:rsidR="00733A74">
        <w:noBreakHyphen/>
      </w:r>
      <w:r w:rsidR="00180E20" w:rsidRPr="00733A74">
        <w:t xml:space="preserve">1(1) (definition of </w:t>
      </w:r>
      <w:r w:rsidR="00180E20" w:rsidRPr="00733A74">
        <w:rPr>
          <w:i/>
        </w:rPr>
        <w:t>arm’s length debt amount</w:t>
      </w:r>
      <w:r w:rsidR="00180E20" w:rsidRPr="00733A74">
        <w:t>)</w:t>
      </w:r>
    </w:p>
    <w:p w14:paraId="7DB32656" w14:textId="77777777" w:rsidR="00180E20" w:rsidRPr="00733A74" w:rsidRDefault="00180E20" w:rsidP="00733A74">
      <w:pPr>
        <w:pStyle w:val="Item"/>
      </w:pPr>
      <w:r w:rsidRPr="00733A74">
        <w:t>Repeal the definition.</w:t>
      </w:r>
    </w:p>
    <w:p w14:paraId="5CD2BB09" w14:textId="77777777" w:rsidR="00180E20" w:rsidRPr="00733A74" w:rsidRDefault="001A2FAB" w:rsidP="00733A74">
      <w:pPr>
        <w:pStyle w:val="ItemHead"/>
      </w:pPr>
      <w:r w:rsidRPr="00733A74">
        <w:t>120</w:t>
      </w:r>
      <w:r w:rsidR="00180E20" w:rsidRPr="00733A74">
        <w:t xml:space="preserve">  Subsection 995</w:t>
      </w:r>
      <w:r w:rsidR="00733A74">
        <w:noBreakHyphen/>
      </w:r>
      <w:r w:rsidR="00180E20" w:rsidRPr="00733A74">
        <w:t>1(1)</w:t>
      </w:r>
    </w:p>
    <w:p w14:paraId="1B5E239C" w14:textId="77777777" w:rsidR="00180E20" w:rsidRPr="00733A74" w:rsidRDefault="00180E20" w:rsidP="00733A74">
      <w:pPr>
        <w:pStyle w:val="Item"/>
      </w:pPr>
      <w:r w:rsidRPr="00733A74">
        <w:t>Insert:</w:t>
      </w:r>
    </w:p>
    <w:p w14:paraId="0588DB43" w14:textId="77777777" w:rsidR="00180E20" w:rsidRPr="00733A74" w:rsidRDefault="00180E20" w:rsidP="00733A74">
      <w:pPr>
        <w:pStyle w:val="Definition"/>
      </w:pPr>
      <w:r w:rsidRPr="00733A74">
        <w:rPr>
          <w:b/>
          <w:i/>
        </w:rPr>
        <w:t>associate pair</w:t>
      </w:r>
      <w:r w:rsidRPr="00733A74">
        <w:t xml:space="preserve">: an entity is an </w:t>
      </w:r>
      <w:r w:rsidRPr="00733A74">
        <w:rPr>
          <w:b/>
          <w:i/>
        </w:rPr>
        <w:t>associate pair</w:t>
      </w:r>
      <w:r w:rsidRPr="00733A74">
        <w:t xml:space="preserve"> of another entity if any of the following conditions are satisfied:</w:t>
      </w:r>
    </w:p>
    <w:p w14:paraId="6E5046AB" w14:textId="77777777" w:rsidR="00721598" w:rsidRPr="00733A74" w:rsidRDefault="00721598" w:rsidP="00733A74">
      <w:pPr>
        <w:pStyle w:val="paragraph"/>
      </w:pPr>
      <w:r w:rsidRPr="00733A74">
        <w:tab/>
        <w:t>(a)</w:t>
      </w:r>
      <w:r w:rsidRPr="00733A74">
        <w:tab/>
        <w:t>the entity is an associate of the other entity;</w:t>
      </w:r>
    </w:p>
    <w:p w14:paraId="18B40A34" w14:textId="77777777" w:rsidR="0074114A" w:rsidRPr="00733A74" w:rsidRDefault="00721598" w:rsidP="00733A74">
      <w:pPr>
        <w:pStyle w:val="paragraph"/>
      </w:pPr>
      <w:r w:rsidRPr="00733A74">
        <w:tab/>
        <w:t>(b)</w:t>
      </w:r>
      <w:r w:rsidRPr="00733A74">
        <w:tab/>
        <w:t>the other entity is an associate of the entity.</w:t>
      </w:r>
    </w:p>
    <w:p w14:paraId="4DF83EF0" w14:textId="77777777" w:rsidR="00180E20" w:rsidRPr="00733A74" w:rsidRDefault="001A2FAB" w:rsidP="00733A74">
      <w:pPr>
        <w:pStyle w:val="ItemHead"/>
      </w:pPr>
      <w:r w:rsidRPr="00733A74">
        <w:t>121</w:t>
      </w:r>
      <w:r w:rsidR="00180E20" w:rsidRPr="00733A74">
        <w:t xml:space="preserve">  Subsection 995</w:t>
      </w:r>
      <w:r w:rsidR="00733A74">
        <w:noBreakHyphen/>
      </w:r>
      <w:r w:rsidR="00180E20" w:rsidRPr="00733A74">
        <w:t>1(1)</w:t>
      </w:r>
    </w:p>
    <w:p w14:paraId="4793530E" w14:textId="77777777" w:rsidR="00180E20" w:rsidRPr="00733A74" w:rsidRDefault="00180E20" w:rsidP="00733A74">
      <w:pPr>
        <w:pStyle w:val="Item"/>
      </w:pPr>
      <w:r w:rsidRPr="00733A74">
        <w:t>Insert:</w:t>
      </w:r>
    </w:p>
    <w:p w14:paraId="79E62011" w14:textId="77777777" w:rsidR="00180E20" w:rsidRPr="00733A74" w:rsidRDefault="00180E20" w:rsidP="00733A74">
      <w:pPr>
        <w:pStyle w:val="Definition"/>
      </w:pPr>
      <w:r w:rsidRPr="00733A74">
        <w:rPr>
          <w:b/>
          <w:i/>
        </w:rPr>
        <w:t>entity EBITDA</w:t>
      </w:r>
      <w:r w:rsidRPr="00733A74">
        <w:t xml:space="preserve"> has the meaning given by section 820</w:t>
      </w:r>
      <w:r w:rsidR="00733A74">
        <w:noBreakHyphen/>
      </w:r>
      <w:r w:rsidRPr="00733A74">
        <w:t>55.</w:t>
      </w:r>
    </w:p>
    <w:p w14:paraId="1CE69B4B" w14:textId="77777777" w:rsidR="00EB6954" w:rsidRPr="00C6197E" w:rsidRDefault="00EB6954" w:rsidP="00EB6954">
      <w:pPr>
        <w:pStyle w:val="Definition"/>
      </w:pPr>
      <w:r w:rsidRPr="00C6197E">
        <w:rPr>
          <w:b/>
          <w:i/>
        </w:rPr>
        <w:t>excess tax EBITDA amount</w:t>
      </w:r>
      <w:r w:rsidRPr="00C6197E">
        <w:t xml:space="preserve"> has the meaning given by section 820</w:t>
      </w:r>
      <w:r>
        <w:noBreakHyphen/>
      </w:r>
      <w:r w:rsidRPr="00C6197E">
        <w:t>60.</w:t>
      </w:r>
    </w:p>
    <w:p w14:paraId="0C69202B" w14:textId="77777777" w:rsidR="00180E20" w:rsidRPr="00733A74" w:rsidRDefault="001A2FAB" w:rsidP="00733A74">
      <w:pPr>
        <w:pStyle w:val="ItemHead"/>
      </w:pPr>
      <w:r w:rsidRPr="00733A74">
        <w:t>122</w:t>
      </w:r>
      <w:r w:rsidR="00180E20" w:rsidRPr="00733A74">
        <w:t xml:space="preserve">  Subsection 995</w:t>
      </w:r>
      <w:r w:rsidR="00733A74">
        <w:noBreakHyphen/>
      </w:r>
      <w:r w:rsidR="00180E20" w:rsidRPr="00733A74">
        <w:t>1(1) (</w:t>
      </w:r>
      <w:r w:rsidR="00285945" w:rsidRPr="00733A74">
        <w:t>paragraph (</w:t>
      </w:r>
      <w:r w:rsidR="00180E20" w:rsidRPr="00733A74">
        <w:t xml:space="preserve">a) of the definition of </w:t>
      </w:r>
      <w:r w:rsidR="00180E20" w:rsidRPr="00733A74">
        <w:rPr>
          <w:i/>
        </w:rPr>
        <w:t>financial entity</w:t>
      </w:r>
      <w:r w:rsidR="00180E20" w:rsidRPr="00733A74">
        <w:t>)</w:t>
      </w:r>
    </w:p>
    <w:p w14:paraId="3803CBFE" w14:textId="77777777" w:rsidR="00180E20" w:rsidRPr="00733A74" w:rsidRDefault="00180E20" w:rsidP="00733A74">
      <w:pPr>
        <w:pStyle w:val="Item"/>
      </w:pPr>
      <w:r w:rsidRPr="00733A74">
        <w:t>Repeal the paragraph, substitute:</w:t>
      </w:r>
    </w:p>
    <w:p w14:paraId="04B595DC" w14:textId="77777777" w:rsidR="00180E20" w:rsidRPr="00733A74" w:rsidRDefault="00180E20" w:rsidP="00733A74">
      <w:pPr>
        <w:pStyle w:val="paragraph"/>
      </w:pPr>
      <w:r w:rsidRPr="00733A74">
        <w:tab/>
        <w:t>(a)</w:t>
      </w:r>
      <w:r w:rsidRPr="00733A74">
        <w:tab/>
      </w:r>
      <w:r w:rsidR="00B331E6" w:rsidRPr="00733A74">
        <w:t>an</w:t>
      </w:r>
      <w:r w:rsidRPr="00733A74">
        <w:t xml:space="preserve"> entity that:</w:t>
      </w:r>
    </w:p>
    <w:p w14:paraId="4542D072" w14:textId="77777777" w:rsidR="00180E20" w:rsidRPr="00733A74" w:rsidRDefault="00180E20" w:rsidP="00733A74">
      <w:pPr>
        <w:pStyle w:val="paragraphsub"/>
      </w:pPr>
      <w:r w:rsidRPr="00733A74">
        <w:tab/>
        <w:t>(</w:t>
      </w:r>
      <w:proofErr w:type="spellStart"/>
      <w:r w:rsidRPr="00733A74">
        <w:t>i</w:t>
      </w:r>
      <w:proofErr w:type="spellEnd"/>
      <w:r w:rsidRPr="00733A74">
        <w:t>)</w:t>
      </w:r>
      <w:r w:rsidRPr="00733A74">
        <w:tab/>
        <w:t xml:space="preserve">is a registered corporation under the </w:t>
      </w:r>
      <w:r w:rsidRPr="00733A74">
        <w:rPr>
          <w:i/>
        </w:rPr>
        <w:t>Financial Sector (Collection of Data) Act 2001</w:t>
      </w:r>
      <w:r w:rsidRPr="00733A74">
        <w:t>; and</w:t>
      </w:r>
    </w:p>
    <w:p w14:paraId="2F436FBF" w14:textId="77777777" w:rsidR="00180E20" w:rsidRPr="00733A74" w:rsidRDefault="00180E20" w:rsidP="00733A74">
      <w:pPr>
        <w:pStyle w:val="paragraphsub"/>
      </w:pPr>
      <w:r w:rsidRPr="00733A74">
        <w:tab/>
        <w:t>(ii)</w:t>
      </w:r>
      <w:r w:rsidRPr="00733A74">
        <w:tab/>
        <w:t xml:space="preserve">at the particular time, carries on a </w:t>
      </w:r>
      <w:r w:rsidR="00733A74" w:rsidRPr="00733A74">
        <w:rPr>
          <w:position w:val="6"/>
          <w:sz w:val="16"/>
        </w:rPr>
        <w:t>*</w:t>
      </w:r>
      <w:r w:rsidRPr="00733A74">
        <w:t xml:space="preserve">business of providing finance, </w:t>
      </w:r>
      <w:r w:rsidRPr="00733A74">
        <w:rPr>
          <w:iCs/>
        </w:rPr>
        <w:t>but not predominantly for the purposes of providing finance directly or indirectly to, or on behalf of, the entity’s associates</w:t>
      </w:r>
      <w:r w:rsidRPr="00733A74">
        <w:t>; and</w:t>
      </w:r>
    </w:p>
    <w:p w14:paraId="4922AD0E" w14:textId="77777777" w:rsidR="00180E20" w:rsidRPr="00733A74" w:rsidRDefault="00180E20" w:rsidP="00733A74">
      <w:pPr>
        <w:pStyle w:val="paragraphsub"/>
      </w:pPr>
      <w:r w:rsidRPr="00733A74">
        <w:tab/>
        <w:t>(iii)</w:t>
      </w:r>
      <w:r w:rsidRPr="00733A74">
        <w:tab/>
        <w:t>in the income year in which the particular time occurs, derives all, or substantially all, of its profits from that business</w:t>
      </w:r>
      <w:r w:rsidR="00B331E6" w:rsidRPr="00733A74">
        <w:t>;</w:t>
      </w:r>
    </w:p>
    <w:p w14:paraId="5255D48A" w14:textId="77777777" w:rsidR="00180E20" w:rsidRPr="00733A74" w:rsidRDefault="001A2FAB" w:rsidP="00733A74">
      <w:pPr>
        <w:pStyle w:val="ItemHead"/>
      </w:pPr>
      <w:r w:rsidRPr="00733A74">
        <w:t>123</w:t>
      </w:r>
      <w:r w:rsidR="00180E20" w:rsidRPr="00733A74">
        <w:t xml:space="preserve">  Subsection 995</w:t>
      </w:r>
      <w:r w:rsidR="00733A74">
        <w:noBreakHyphen/>
      </w:r>
      <w:r w:rsidR="00180E20" w:rsidRPr="00733A74">
        <w:t>1(1) (</w:t>
      </w:r>
      <w:r w:rsidR="00285945" w:rsidRPr="00733A74">
        <w:t>paragraph (</w:t>
      </w:r>
      <w:r w:rsidR="00180E20" w:rsidRPr="00733A74">
        <w:t xml:space="preserve">c) of the definition of </w:t>
      </w:r>
      <w:r w:rsidR="00180E20" w:rsidRPr="00733A74">
        <w:rPr>
          <w:i/>
        </w:rPr>
        <w:t>financial entity</w:t>
      </w:r>
      <w:r w:rsidR="00180E20" w:rsidRPr="00733A74">
        <w:t>)</w:t>
      </w:r>
    </w:p>
    <w:p w14:paraId="41C7A5E6" w14:textId="77777777" w:rsidR="00180E20" w:rsidRPr="00733A74" w:rsidRDefault="00180E20" w:rsidP="00733A74">
      <w:pPr>
        <w:pStyle w:val="Item"/>
      </w:pPr>
      <w:r w:rsidRPr="00733A74">
        <w:t>Omit “</w:t>
      </w:r>
      <w:r w:rsidR="00733A74" w:rsidRPr="00733A74">
        <w:rPr>
          <w:position w:val="6"/>
          <w:sz w:val="16"/>
        </w:rPr>
        <w:t>*</w:t>
      </w:r>
      <w:r w:rsidRPr="00733A74">
        <w:t>business”, substitute “business”.</w:t>
      </w:r>
    </w:p>
    <w:p w14:paraId="23343462" w14:textId="77777777" w:rsidR="00180E20" w:rsidRPr="00733A74" w:rsidRDefault="001A2FAB" w:rsidP="00733A74">
      <w:pPr>
        <w:pStyle w:val="ItemHead"/>
      </w:pPr>
      <w:r w:rsidRPr="00733A74">
        <w:t>124</w:t>
      </w:r>
      <w:r w:rsidR="00180E20" w:rsidRPr="00733A74">
        <w:t xml:space="preserve">  Subsection 995</w:t>
      </w:r>
      <w:r w:rsidR="00733A74">
        <w:noBreakHyphen/>
      </w:r>
      <w:r w:rsidR="00180E20" w:rsidRPr="00733A74">
        <w:t>1(1)</w:t>
      </w:r>
    </w:p>
    <w:p w14:paraId="24CA668D" w14:textId="77777777" w:rsidR="00180E20" w:rsidRPr="00733A74" w:rsidRDefault="00180E20" w:rsidP="00733A74">
      <w:pPr>
        <w:pStyle w:val="Item"/>
      </w:pPr>
      <w:r w:rsidRPr="00733A74">
        <w:t>Insert:</w:t>
      </w:r>
    </w:p>
    <w:p w14:paraId="03CCE5A0" w14:textId="77777777" w:rsidR="00180E20" w:rsidRPr="00733A74" w:rsidRDefault="00180E20" w:rsidP="00733A74">
      <w:pPr>
        <w:pStyle w:val="Definition"/>
      </w:pPr>
      <w:r w:rsidRPr="00733A74">
        <w:rPr>
          <w:b/>
          <w:i/>
        </w:rPr>
        <w:t>financial statement net third party interest expense</w:t>
      </w:r>
      <w:r w:rsidRPr="00733A74">
        <w:t xml:space="preserve"> has the meaning given by section 820</w:t>
      </w:r>
      <w:r w:rsidR="00733A74">
        <w:noBreakHyphen/>
      </w:r>
      <w:r w:rsidRPr="00733A74">
        <w:t>54.</w:t>
      </w:r>
    </w:p>
    <w:p w14:paraId="6691D9A7" w14:textId="77777777" w:rsidR="00180E20" w:rsidRPr="00733A74" w:rsidRDefault="00180E20" w:rsidP="00733A74">
      <w:pPr>
        <w:pStyle w:val="Definition"/>
      </w:pPr>
      <w:r w:rsidRPr="00733A74">
        <w:rPr>
          <w:b/>
          <w:i/>
        </w:rPr>
        <w:t>fixed ratio earnings limit</w:t>
      </w:r>
      <w:r w:rsidRPr="00733A74">
        <w:t xml:space="preserve"> has the meaning given by section 820</w:t>
      </w:r>
      <w:r w:rsidR="00733A74">
        <w:noBreakHyphen/>
      </w:r>
      <w:r w:rsidRPr="00733A74">
        <w:t>51.</w:t>
      </w:r>
    </w:p>
    <w:p w14:paraId="0457D428" w14:textId="77777777" w:rsidR="00180E20" w:rsidRPr="00733A74" w:rsidRDefault="00180E20" w:rsidP="00733A74">
      <w:pPr>
        <w:pStyle w:val="Definition"/>
        <w:rPr>
          <w:b/>
          <w:i/>
        </w:rPr>
      </w:pPr>
      <w:r w:rsidRPr="00733A74">
        <w:rPr>
          <w:b/>
          <w:i/>
        </w:rPr>
        <w:t xml:space="preserve">fixed ratio test disallowed amount </w:t>
      </w:r>
      <w:r w:rsidRPr="00733A74">
        <w:t>has the meaning given by section 820</w:t>
      </w:r>
      <w:r w:rsidR="00733A74">
        <w:noBreakHyphen/>
      </w:r>
      <w:r w:rsidRPr="00733A74">
        <w:t>57.</w:t>
      </w:r>
    </w:p>
    <w:p w14:paraId="3872B901" w14:textId="77777777" w:rsidR="00180E20" w:rsidRPr="00733A74" w:rsidRDefault="00180E20" w:rsidP="00733A74">
      <w:pPr>
        <w:pStyle w:val="Definition"/>
        <w:rPr>
          <w:b/>
          <w:i/>
        </w:rPr>
      </w:pPr>
      <w:r w:rsidRPr="00733A74">
        <w:rPr>
          <w:b/>
          <w:i/>
        </w:rPr>
        <w:t>FRT disallowed amount</w:t>
      </w:r>
      <w:r w:rsidRPr="00733A74">
        <w:t>: see</w:t>
      </w:r>
      <w:r w:rsidRPr="00733A74">
        <w:rPr>
          <w:b/>
          <w:i/>
        </w:rPr>
        <w:t xml:space="preserve"> fixed ratio test disallowed amount</w:t>
      </w:r>
      <w:r w:rsidRPr="00733A74">
        <w:rPr>
          <w:i/>
        </w:rPr>
        <w:t>.</w:t>
      </w:r>
    </w:p>
    <w:p w14:paraId="2430373A" w14:textId="77777777" w:rsidR="00180E20" w:rsidRPr="00733A74" w:rsidRDefault="00180E20" w:rsidP="00733A74">
      <w:pPr>
        <w:pStyle w:val="Definition"/>
      </w:pPr>
      <w:r w:rsidRPr="00733A74">
        <w:rPr>
          <w:b/>
          <w:i/>
        </w:rPr>
        <w:t>general class investor</w:t>
      </w:r>
      <w:r w:rsidRPr="00733A74">
        <w:t xml:space="preserve"> has the meaning given by subsections 820</w:t>
      </w:r>
      <w:r w:rsidR="00733A74">
        <w:noBreakHyphen/>
      </w:r>
      <w:r w:rsidRPr="00733A74">
        <w:t>46(2) and 820</w:t>
      </w:r>
      <w:r w:rsidR="00733A74">
        <w:noBreakHyphen/>
      </w:r>
      <w:r w:rsidRPr="00733A74">
        <w:t>583(1).</w:t>
      </w:r>
    </w:p>
    <w:p w14:paraId="68C37A12" w14:textId="77777777" w:rsidR="00180E20" w:rsidRPr="00733A74" w:rsidRDefault="00180E20" w:rsidP="00733A74">
      <w:pPr>
        <w:pStyle w:val="Definition"/>
      </w:pPr>
      <w:r w:rsidRPr="00733A74">
        <w:rPr>
          <w:b/>
          <w:i/>
        </w:rPr>
        <w:t>GR group</w:t>
      </w:r>
      <w:r w:rsidRPr="00733A74">
        <w:t xml:space="preserve"> has the meaning given by section 820</w:t>
      </w:r>
      <w:r w:rsidR="00733A74">
        <w:noBreakHyphen/>
      </w:r>
      <w:r w:rsidRPr="00733A74">
        <w:t>53.</w:t>
      </w:r>
    </w:p>
    <w:p w14:paraId="2E2EE1C0" w14:textId="77777777" w:rsidR="00180E20" w:rsidRPr="00733A74" w:rsidRDefault="00180E20" w:rsidP="00733A74">
      <w:pPr>
        <w:pStyle w:val="Definition"/>
      </w:pPr>
      <w:r w:rsidRPr="00733A74">
        <w:rPr>
          <w:b/>
          <w:i/>
        </w:rPr>
        <w:t>GR group member</w:t>
      </w:r>
      <w:r w:rsidRPr="00733A74">
        <w:t xml:space="preserve"> has the meaning given by section 820</w:t>
      </w:r>
      <w:r w:rsidR="00733A74">
        <w:noBreakHyphen/>
      </w:r>
      <w:r w:rsidRPr="00733A74">
        <w:t>53.</w:t>
      </w:r>
    </w:p>
    <w:p w14:paraId="57975B17" w14:textId="77777777" w:rsidR="00180E20" w:rsidRPr="00733A74" w:rsidRDefault="00180E20" w:rsidP="00733A74">
      <w:pPr>
        <w:pStyle w:val="Definition"/>
      </w:pPr>
      <w:r w:rsidRPr="00733A74">
        <w:rPr>
          <w:b/>
          <w:i/>
        </w:rPr>
        <w:t>GR group net third party interest expense</w:t>
      </w:r>
      <w:r w:rsidRPr="00733A74">
        <w:rPr>
          <w:b/>
        </w:rPr>
        <w:t xml:space="preserve"> </w:t>
      </w:r>
      <w:r w:rsidRPr="00733A74">
        <w:t>has the meaning given by section 820</w:t>
      </w:r>
      <w:r w:rsidR="00733A74">
        <w:noBreakHyphen/>
      </w:r>
      <w:r w:rsidRPr="00733A74">
        <w:t>54.</w:t>
      </w:r>
    </w:p>
    <w:p w14:paraId="648E611D" w14:textId="77777777" w:rsidR="00180E20" w:rsidRPr="00733A74" w:rsidRDefault="00180E20" w:rsidP="00733A74">
      <w:pPr>
        <w:pStyle w:val="Definition"/>
      </w:pPr>
      <w:r w:rsidRPr="00733A74">
        <w:rPr>
          <w:b/>
          <w:i/>
        </w:rPr>
        <w:t>GR group parent</w:t>
      </w:r>
      <w:r w:rsidRPr="00733A74">
        <w:rPr>
          <w:b/>
        </w:rPr>
        <w:t xml:space="preserve"> </w:t>
      </w:r>
      <w:r w:rsidRPr="00733A74">
        <w:t>has the meaning given by section 820</w:t>
      </w:r>
      <w:r w:rsidR="00733A74">
        <w:noBreakHyphen/>
      </w:r>
      <w:r w:rsidRPr="00733A74">
        <w:t>53.</w:t>
      </w:r>
    </w:p>
    <w:p w14:paraId="4530749F" w14:textId="77777777" w:rsidR="00180E20" w:rsidRPr="00733A74" w:rsidRDefault="00180E20" w:rsidP="00733A74">
      <w:pPr>
        <w:pStyle w:val="Definition"/>
      </w:pPr>
      <w:r w:rsidRPr="00733A74">
        <w:rPr>
          <w:b/>
          <w:i/>
        </w:rPr>
        <w:t>group EBITDA</w:t>
      </w:r>
      <w:r w:rsidRPr="00733A74">
        <w:t xml:space="preserve"> has the meaning given by section 820</w:t>
      </w:r>
      <w:r w:rsidR="00733A74">
        <w:noBreakHyphen/>
      </w:r>
      <w:r w:rsidRPr="00733A74">
        <w:t>55.</w:t>
      </w:r>
    </w:p>
    <w:p w14:paraId="6EF6BE7E" w14:textId="77777777" w:rsidR="00180E20" w:rsidRPr="00733A74" w:rsidRDefault="00180E20" w:rsidP="00733A74">
      <w:pPr>
        <w:pStyle w:val="Definition"/>
      </w:pPr>
      <w:r w:rsidRPr="00733A74">
        <w:rPr>
          <w:b/>
          <w:i/>
        </w:rPr>
        <w:t xml:space="preserve">group ratio </w:t>
      </w:r>
      <w:r w:rsidRPr="00733A74">
        <w:t>has the meaning given by section 820</w:t>
      </w:r>
      <w:r w:rsidR="00733A74">
        <w:noBreakHyphen/>
      </w:r>
      <w:r w:rsidRPr="00733A74">
        <w:t>53.</w:t>
      </w:r>
    </w:p>
    <w:p w14:paraId="0AF6D399" w14:textId="77777777" w:rsidR="00180E20" w:rsidRPr="00733A74" w:rsidRDefault="00180E20" w:rsidP="00733A74">
      <w:pPr>
        <w:pStyle w:val="Definition"/>
      </w:pPr>
      <w:r w:rsidRPr="00733A74">
        <w:rPr>
          <w:b/>
          <w:i/>
        </w:rPr>
        <w:t xml:space="preserve">group ratio earnings limit </w:t>
      </w:r>
      <w:r w:rsidRPr="00733A74">
        <w:t>has the meaning given by section 820</w:t>
      </w:r>
      <w:r w:rsidR="00733A74">
        <w:noBreakHyphen/>
      </w:r>
      <w:r w:rsidRPr="00733A74">
        <w:t>51.</w:t>
      </w:r>
    </w:p>
    <w:p w14:paraId="3A2056BF" w14:textId="77777777" w:rsidR="0074114A" w:rsidRPr="00733A74" w:rsidRDefault="001A2FAB" w:rsidP="00733A74">
      <w:pPr>
        <w:pStyle w:val="ItemHead"/>
      </w:pPr>
      <w:r w:rsidRPr="00733A74">
        <w:t>125</w:t>
      </w:r>
      <w:r w:rsidR="0074114A" w:rsidRPr="00733A74">
        <w:t xml:space="preserve">  Subsection 995</w:t>
      </w:r>
      <w:r w:rsidR="00733A74">
        <w:noBreakHyphen/>
      </w:r>
      <w:r w:rsidR="0074114A" w:rsidRPr="00733A74">
        <w:t xml:space="preserve">1(1) (definition of </w:t>
      </w:r>
      <w:r w:rsidR="0074114A" w:rsidRPr="00733A74">
        <w:rPr>
          <w:i/>
        </w:rPr>
        <w:t>inward investing entity (non</w:t>
      </w:r>
      <w:r w:rsidR="00733A74">
        <w:rPr>
          <w:i/>
        </w:rPr>
        <w:noBreakHyphen/>
      </w:r>
      <w:r w:rsidR="0074114A" w:rsidRPr="00733A74">
        <w:rPr>
          <w:i/>
        </w:rPr>
        <w:t>ADI)</w:t>
      </w:r>
      <w:r w:rsidR="0074114A" w:rsidRPr="00733A74">
        <w:t>)</w:t>
      </w:r>
    </w:p>
    <w:p w14:paraId="05AC9FC7" w14:textId="77777777" w:rsidR="0074114A" w:rsidRPr="00733A74" w:rsidRDefault="0074114A" w:rsidP="00733A74">
      <w:pPr>
        <w:pStyle w:val="Item"/>
      </w:pPr>
      <w:r w:rsidRPr="00733A74">
        <w:t>Repeal the definition.</w:t>
      </w:r>
    </w:p>
    <w:p w14:paraId="4A7A4639" w14:textId="77777777" w:rsidR="00180E20" w:rsidRPr="00733A74" w:rsidRDefault="001A2FAB" w:rsidP="00733A74">
      <w:pPr>
        <w:pStyle w:val="ItemHead"/>
      </w:pPr>
      <w:r w:rsidRPr="00733A74">
        <w:t>126</w:t>
      </w:r>
      <w:r w:rsidR="00180E20" w:rsidRPr="00733A74">
        <w:t xml:space="preserve">  Subsection 995</w:t>
      </w:r>
      <w:r w:rsidR="00733A74">
        <w:noBreakHyphen/>
      </w:r>
      <w:r w:rsidR="00180E20" w:rsidRPr="00733A74">
        <w:t>1(1)</w:t>
      </w:r>
    </w:p>
    <w:p w14:paraId="4FE4C3A2" w14:textId="77777777" w:rsidR="00180E20" w:rsidRPr="00733A74" w:rsidRDefault="00180E20" w:rsidP="00733A74">
      <w:pPr>
        <w:pStyle w:val="Item"/>
      </w:pPr>
      <w:r w:rsidRPr="00733A74">
        <w:t>Insert:</w:t>
      </w:r>
    </w:p>
    <w:p w14:paraId="16321045" w14:textId="77777777" w:rsidR="00180E20" w:rsidRPr="00733A74" w:rsidRDefault="00180E20" w:rsidP="00733A74">
      <w:pPr>
        <w:pStyle w:val="Definition"/>
      </w:pPr>
      <w:r w:rsidRPr="00733A74">
        <w:rPr>
          <w:b/>
          <w:i/>
        </w:rPr>
        <w:t>inward investing financial entity (non</w:t>
      </w:r>
      <w:r w:rsidR="00733A74">
        <w:rPr>
          <w:b/>
          <w:i/>
        </w:rPr>
        <w:noBreakHyphen/>
      </w:r>
      <w:r w:rsidRPr="00733A74">
        <w:rPr>
          <w:b/>
          <w:i/>
        </w:rPr>
        <w:t>ADI)</w:t>
      </w:r>
      <w:r w:rsidRPr="00733A74">
        <w:t xml:space="preserve"> has the meaning given by section 820</w:t>
      </w:r>
      <w:r w:rsidR="00733A74">
        <w:noBreakHyphen/>
      </w:r>
      <w:r w:rsidRPr="00733A74">
        <w:t>185 and 820</w:t>
      </w:r>
      <w:r w:rsidR="00733A74">
        <w:noBreakHyphen/>
      </w:r>
      <w:r w:rsidRPr="00733A74">
        <w:t>583(1).</w:t>
      </w:r>
    </w:p>
    <w:p w14:paraId="19A6E88E" w14:textId="77777777" w:rsidR="00B331E6" w:rsidRPr="00733A74" w:rsidRDefault="001A2FAB" w:rsidP="00733A74">
      <w:pPr>
        <w:pStyle w:val="ItemHead"/>
      </w:pPr>
      <w:r w:rsidRPr="00733A74">
        <w:t>127</w:t>
      </w:r>
      <w:r w:rsidR="00B331E6" w:rsidRPr="00733A74">
        <w:t xml:space="preserve">  Subsection 995</w:t>
      </w:r>
      <w:r w:rsidR="00733A74">
        <w:noBreakHyphen/>
      </w:r>
      <w:r w:rsidR="00B331E6" w:rsidRPr="00733A74">
        <w:t xml:space="preserve">1(1) (definition of </w:t>
      </w:r>
      <w:r w:rsidR="00B331E6" w:rsidRPr="00733A74">
        <w:rPr>
          <w:i/>
        </w:rPr>
        <w:t>inward investment vehicle (general)</w:t>
      </w:r>
      <w:r w:rsidR="00B331E6" w:rsidRPr="00733A74">
        <w:t>)</w:t>
      </w:r>
    </w:p>
    <w:p w14:paraId="33345FFC" w14:textId="77777777" w:rsidR="00B331E6" w:rsidRPr="00733A74" w:rsidRDefault="00B331E6" w:rsidP="00733A74">
      <w:pPr>
        <w:pStyle w:val="Item"/>
      </w:pPr>
      <w:r w:rsidRPr="00733A74">
        <w:t>Repeal the definition.</w:t>
      </w:r>
    </w:p>
    <w:p w14:paraId="7B531C90" w14:textId="77777777" w:rsidR="00180E20" w:rsidRPr="00733A74" w:rsidRDefault="001A2FAB" w:rsidP="00733A74">
      <w:pPr>
        <w:pStyle w:val="ItemHead"/>
      </w:pPr>
      <w:r w:rsidRPr="00733A74">
        <w:t>128</w:t>
      </w:r>
      <w:r w:rsidR="00180E20" w:rsidRPr="00733A74">
        <w:t xml:space="preserve">  Subsection 995</w:t>
      </w:r>
      <w:r w:rsidR="00733A74">
        <w:noBreakHyphen/>
      </w:r>
      <w:r w:rsidR="00180E20" w:rsidRPr="00733A74">
        <w:t xml:space="preserve">1(1) (definition of </w:t>
      </w:r>
      <w:r w:rsidR="00180E20" w:rsidRPr="00733A74">
        <w:rPr>
          <w:i/>
        </w:rPr>
        <w:t>inward investor (general)</w:t>
      </w:r>
      <w:r w:rsidR="00180E20" w:rsidRPr="00733A74">
        <w:t>)</w:t>
      </w:r>
    </w:p>
    <w:p w14:paraId="3E7BAE3C" w14:textId="77777777" w:rsidR="00180E20" w:rsidRPr="00733A74" w:rsidRDefault="00180E20" w:rsidP="00733A74">
      <w:pPr>
        <w:pStyle w:val="Item"/>
      </w:pPr>
      <w:r w:rsidRPr="00733A74">
        <w:t>Repeal the definition.</w:t>
      </w:r>
    </w:p>
    <w:p w14:paraId="29D7F942" w14:textId="77777777" w:rsidR="00180E20" w:rsidRPr="00733A74" w:rsidRDefault="001A2FAB" w:rsidP="00733A74">
      <w:pPr>
        <w:pStyle w:val="ItemHead"/>
      </w:pPr>
      <w:r w:rsidRPr="00733A74">
        <w:t>129</w:t>
      </w:r>
      <w:r w:rsidR="00180E20" w:rsidRPr="00733A74">
        <w:t xml:space="preserve">  Subsection 995</w:t>
      </w:r>
      <w:r w:rsidR="00733A74">
        <w:noBreakHyphen/>
      </w:r>
      <w:r w:rsidR="00180E20" w:rsidRPr="00733A74">
        <w:t>1(1) (</w:t>
      </w:r>
      <w:r w:rsidR="00285945" w:rsidRPr="00733A74">
        <w:t>paragraph (</w:t>
      </w:r>
      <w:r w:rsidR="00180E20" w:rsidRPr="00733A74">
        <w:t xml:space="preserve">a) of the definition of </w:t>
      </w:r>
      <w:r w:rsidR="00180E20" w:rsidRPr="00733A74">
        <w:rPr>
          <w:i/>
        </w:rPr>
        <w:t>maximum allowable debt</w:t>
      </w:r>
      <w:r w:rsidR="00180E20" w:rsidRPr="00733A74">
        <w:t>)</w:t>
      </w:r>
    </w:p>
    <w:p w14:paraId="5D821B10" w14:textId="77777777" w:rsidR="00180E20" w:rsidRPr="00733A74" w:rsidRDefault="00180E20" w:rsidP="00733A74">
      <w:pPr>
        <w:pStyle w:val="Item"/>
      </w:pPr>
      <w:r w:rsidRPr="00733A74">
        <w:t>After “investing”, insert “financial”.</w:t>
      </w:r>
    </w:p>
    <w:p w14:paraId="63551698" w14:textId="77777777" w:rsidR="00180E20" w:rsidRPr="00733A74" w:rsidRDefault="001A2FAB" w:rsidP="00733A74">
      <w:pPr>
        <w:pStyle w:val="ItemHead"/>
      </w:pPr>
      <w:r w:rsidRPr="00733A74">
        <w:t>130</w:t>
      </w:r>
      <w:r w:rsidR="00180E20" w:rsidRPr="00733A74">
        <w:t xml:space="preserve">  Subsection 995</w:t>
      </w:r>
      <w:r w:rsidR="00733A74">
        <w:noBreakHyphen/>
      </w:r>
      <w:r w:rsidR="00180E20" w:rsidRPr="00733A74">
        <w:t>1(1) (</w:t>
      </w:r>
      <w:r w:rsidR="00285945" w:rsidRPr="00733A74">
        <w:t>paragraph (</w:t>
      </w:r>
      <w:r w:rsidR="00180E20" w:rsidRPr="00733A74">
        <w:t xml:space="preserve">b) of the definition of </w:t>
      </w:r>
      <w:r w:rsidR="00180E20" w:rsidRPr="00733A74">
        <w:rPr>
          <w:i/>
        </w:rPr>
        <w:t>maximum allowable debt</w:t>
      </w:r>
      <w:r w:rsidR="00180E20" w:rsidRPr="00733A74">
        <w:t>)</w:t>
      </w:r>
    </w:p>
    <w:p w14:paraId="5250A0A1" w14:textId="77777777" w:rsidR="00180E20" w:rsidRPr="00733A74" w:rsidRDefault="00180E20" w:rsidP="00733A74">
      <w:pPr>
        <w:pStyle w:val="Item"/>
      </w:pPr>
      <w:r w:rsidRPr="00733A74">
        <w:t>Omit “</w:t>
      </w:r>
      <w:r w:rsidR="00733A74" w:rsidRPr="00733A74">
        <w:rPr>
          <w:position w:val="6"/>
          <w:sz w:val="16"/>
        </w:rPr>
        <w:t>*</w:t>
      </w:r>
      <w:r w:rsidRPr="00733A74">
        <w:t>inward investing entity (non</w:t>
      </w:r>
      <w:r w:rsidR="00733A74">
        <w:noBreakHyphen/>
      </w:r>
      <w:r w:rsidRPr="00733A74">
        <w:t>ADI) covered by paragraph 820</w:t>
      </w:r>
      <w:r w:rsidR="00733A74">
        <w:noBreakHyphen/>
      </w:r>
      <w:r w:rsidRPr="00733A74">
        <w:t>185(1)(a)”, substitute “</w:t>
      </w:r>
      <w:r w:rsidR="00733A74" w:rsidRPr="00733A74">
        <w:rPr>
          <w:position w:val="6"/>
          <w:sz w:val="16"/>
        </w:rPr>
        <w:t>*</w:t>
      </w:r>
      <w:r w:rsidRPr="00733A74">
        <w:t>inward investing financial entity (non</w:t>
      </w:r>
      <w:r w:rsidR="00733A74">
        <w:noBreakHyphen/>
      </w:r>
      <w:r w:rsidRPr="00733A74">
        <w:t>ADI) covered by paragraph 820</w:t>
      </w:r>
      <w:r w:rsidR="00733A74">
        <w:noBreakHyphen/>
      </w:r>
      <w:r w:rsidRPr="00733A74">
        <w:t>185(1A)(a)”.</w:t>
      </w:r>
    </w:p>
    <w:p w14:paraId="7A2F3167" w14:textId="77777777" w:rsidR="00180E20" w:rsidRPr="00733A74" w:rsidRDefault="001A2FAB" w:rsidP="00733A74">
      <w:pPr>
        <w:pStyle w:val="ItemHead"/>
      </w:pPr>
      <w:r w:rsidRPr="00733A74">
        <w:t>131</w:t>
      </w:r>
      <w:r w:rsidR="00180E20" w:rsidRPr="00733A74">
        <w:t xml:space="preserve">  Subsection 995</w:t>
      </w:r>
      <w:r w:rsidR="00733A74">
        <w:noBreakHyphen/>
      </w:r>
      <w:r w:rsidR="00180E20" w:rsidRPr="00733A74">
        <w:t xml:space="preserve">1(1) (at the end of the definition of </w:t>
      </w:r>
      <w:r w:rsidR="00180E20" w:rsidRPr="00733A74">
        <w:rPr>
          <w:i/>
        </w:rPr>
        <w:t>member</w:t>
      </w:r>
      <w:r w:rsidR="00180E20" w:rsidRPr="00733A74">
        <w:t>)</w:t>
      </w:r>
    </w:p>
    <w:p w14:paraId="7F87325A" w14:textId="77777777" w:rsidR="00180E20" w:rsidRPr="00733A74" w:rsidRDefault="00180E20" w:rsidP="00733A74">
      <w:pPr>
        <w:pStyle w:val="Item"/>
      </w:pPr>
      <w:r w:rsidRPr="00733A74">
        <w:t>Add:</w:t>
      </w:r>
    </w:p>
    <w:p w14:paraId="00A3A34E" w14:textId="77777777" w:rsidR="00180E20" w:rsidRPr="00733A74" w:rsidRDefault="00180E20" w:rsidP="00733A74">
      <w:pPr>
        <w:pStyle w:val="paragraph"/>
      </w:pPr>
      <w:r w:rsidRPr="00733A74">
        <w:tab/>
        <w:t>; and (</w:t>
      </w:r>
      <w:r w:rsidR="00B331E6" w:rsidRPr="00733A74">
        <w:t>g</w:t>
      </w:r>
      <w:r w:rsidRPr="00733A74">
        <w:t>)</w:t>
      </w:r>
      <w:r w:rsidRPr="00733A74">
        <w:tab/>
        <w:t xml:space="preserve">in relation to an </w:t>
      </w:r>
      <w:r w:rsidR="00733A74" w:rsidRPr="00733A74">
        <w:rPr>
          <w:position w:val="6"/>
          <w:sz w:val="16"/>
        </w:rPr>
        <w:t>*</w:t>
      </w:r>
      <w:r w:rsidRPr="00733A74">
        <w:t>obligor group—has the meaning given by section 820</w:t>
      </w:r>
      <w:r w:rsidR="00733A74">
        <w:noBreakHyphen/>
      </w:r>
      <w:r w:rsidRPr="00733A74">
        <w:t>49.</w:t>
      </w:r>
    </w:p>
    <w:p w14:paraId="20BC9D83" w14:textId="77777777" w:rsidR="00180E20" w:rsidRPr="00733A74" w:rsidRDefault="001A2FAB" w:rsidP="00733A74">
      <w:pPr>
        <w:pStyle w:val="ItemHead"/>
      </w:pPr>
      <w:r w:rsidRPr="00733A74">
        <w:t>132</w:t>
      </w:r>
      <w:r w:rsidR="00180E20" w:rsidRPr="00733A74">
        <w:t xml:space="preserve">  Subsection 995</w:t>
      </w:r>
      <w:r w:rsidR="00733A74">
        <w:noBreakHyphen/>
      </w:r>
      <w:r w:rsidR="00180E20" w:rsidRPr="00733A74">
        <w:t>1(1)</w:t>
      </w:r>
    </w:p>
    <w:p w14:paraId="7EF36A94" w14:textId="77777777" w:rsidR="00180E20" w:rsidRPr="00733A74" w:rsidRDefault="00180E20" w:rsidP="00733A74">
      <w:pPr>
        <w:pStyle w:val="Item"/>
      </w:pPr>
      <w:r w:rsidRPr="00733A74">
        <w:t>Insert:</w:t>
      </w:r>
    </w:p>
    <w:p w14:paraId="5B4C99C0" w14:textId="77777777" w:rsidR="00180E20" w:rsidRPr="00733A74" w:rsidRDefault="00180E20" w:rsidP="00733A74">
      <w:pPr>
        <w:pStyle w:val="Definition"/>
      </w:pPr>
      <w:r w:rsidRPr="00733A74">
        <w:rPr>
          <w:b/>
          <w:i/>
        </w:rPr>
        <w:t>net debt deductions</w:t>
      </w:r>
      <w:r w:rsidRPr="00733A74">
        <w:t xml:space="preserve"> has the meaning given by section 820</w:t>
      </w:r>
      <w:r w:rsidR="00733A74">
        <w:noBreakHyphen/>
      </w:r>
      <w:r w:rsidRPr="00733A74">
        <w:t>50.</w:t>
      </w:r>
    </w:p>
    <w:p w14:paraId="24B3453A" w14:textId="77777777" w:rsidR="00180E20" w:rsidRPr="00733A74" w:rsidRDefault="001A2FAB" w:rsidP="00733A74">
      <w:pPr>
        <w:pStyle w:val="ItemHead"/>
      </w:pPr>
      <w:r w:rsidRPr="00733A74">
        <w:t>133</w:t>
      </w:r>
      <w:r w:rsidR="00180E20" w:rsidRPr="00733A74">
        <w:t xml:space="preserve">  Subsection 995</w:t>
      </w:r>
      <w:r w:rsidR="00733A74">
        <w:noBreakHyphen/>
      </w:r>
      <w:r w:rsidR="00180E20" w:rsidRPr="00733A74">
        <w:t>1(1)</w:t>
      </w:r>
    </w:p>
    <w:p w14:paraId="0C7379D2" w14:textId="77777777" w:rsidR="00180E20" w:rsidRPr="00733A74" w:rsidRDefault="00180E20" w:rsidP="00733A74">
      <w:pPr>
        <w:pStyle w:val="Item"/>
      </w:pPr>
      <w:r w:rsidRPr="00733A74">
        <w:t>Insert:</w:t>
      </w:r>
    </w:p>
    <w:p w14:paraId="45152629" w14:textId="77777777" w:rsidR="00180E20" w:rsidRPr="00733A74" w:rsidRDefault="00180E20" w:rsidP="00733A74">
      <w:pPr>
        <w:pStyle w:val="Definition"/>
      </w:pPr>
      <w:r w:rsidRPr="00733A74">
        <w:rPr>
          <w:b/>
          <w:i/>
        </w:rPr>
        <w:t xml:space="preserve">obligor group </w:t>
      </w:r>
      <w:r w:rsidRPr="00733A74">
        <w:t>has the meaning given by section 820</w:t>
      </w:r>
      <w:r w:rsidR="00733A74">
        <w:noBreakHyphen/>
      </w:r>
      <w:r w:rsidRPr="00733A74">
        <w:t>49.</w:t>
      </w:r>
    </w:p>
    <w:p w14:paraId="5765C790" w14:textId="77777777" w:rsidR="00180E20" w:rsidRPr="00733A74" w:rsidRDefault="001A2FAB" w:rsidP="00733A74">
      <w:pPr>
        <w:pStyle w:val="ItemHead"/>
      </w:pPr>
      <w:r w:rsidRPr="00733A74">
        <w:t>134</w:t>
      </w:r>
      <w:r w:rsidR="00180E20" w:rsidRPr="00733A74">
        <w:t xml:space="preserve">  Subsection 995</w:t>
      </w:r>
      <w:r w:rsidR="00733A74">
        <w:noBreakHyphen/>
      </w:r>
      <w:r w:rsidR="00180E20" w:rsidRPr="00733A74">
        <w:t xml:space="preserve">1(1) (note to the definition of </w:t>
      </w:r>
      <w:r w:rsidR="00180E20" w:rsidRPr="00733A74">
        <w:rPr>
          <w:i/>
        </w:rPr>
        <w:t>outward investing entity (ADI)</w:t>
      </w:r>
      <w:r w:rsidR="00180E20" w:rsidRPr="00733A74">
        <w:t>)</w:t>
      </w:r>
    </w:p>
    <w:p w14:paraId="76A5C2E4" w14:textId="77777777" w:rsidR="00180E20" w:rsidRPr="00733A74" w:rsidRDefault="00180E20" w:rsidP="00733A74">
      <w:pPr>
        <w:pStyle w:val="Item"/>
      </w:pPr>
      <w:r w:rsidRPr="00733A74">
        <w:t>Omit “investor (financial)”, substitute “investing financial entity (non</w:t>
      </w:r>
      <w:r w:rsidR="00733A74">
        <w:noBreakHyphen/>
      </w:r>
      <w:r w:rsidRPr="00733A74">
        <w:t>ADI)”.</w:t>
      </w:r>
    </w:p>
    <w:p w14:paraId="50328E07" w14:textId="77777777" w:rsidR="00180E20" w:rsidRPr="00733A74" w:rsidRDefault="001A2FAB" w:rsidP="00733A74">
      <w:pPr>
        <w:pStyle w:val="ItemHead"/>
      </w:pPr>
      <w:r w:rsidRPr="00733A74">
        <w:t>135</w:t>
      </w:r>
      <w:r w:rsidR="00180E20" w:rsidRPr="00733A74">
        <w:t xml:space="preserve">  Subsection 995</w:t>
      </w:r>
      <w:r w:rsidR="00733A74">
        <w:noBreakHyphen/>
      </w:r>
      <w:r w:rsidR="00180E20" w:rsidRPr="00733A74">
        <w:t xml:space="preserve">1(1) (definition of </w:t>
      </w:r>
      <w:r w:rsidR="00180E20" w:rsidRPr="00733A74">
        <w:rPr>
          <w:i/>
        </w:rPr>
        <w:t>outward investing entity (non</w:t>
      </w:r>
      <w:r w:rsidR="00733A74">
        <w:rPr>
          <w:i/>
        </w:rPr>
        <w:noBreakHyphen/>
      </w:r>
      <w:r w:rsidR="00180E20" w:rsidRPr="00733A74">
        <w:rPr>
          <w:i/>
        </w:rPr>
        <w:t>ADI)</w:t>
      </w:r>
      <w:r w:rsidR="00180E20" w:rsidRPr="00733A74">
        <w:t>)</w:t>
      </w:r>
    </w:p>
    <w:p w14:paraId="3E7F7D48" w14:textId="77777777" w:rsidR="00180E20" w:rsidRPr="00733A74" w:rsidRDefault="00180E20" w:rsidP="00733A74">
      <w:pPr>
        <w:pStyle w:val="Item"/>
      </w:pPr>
      <w:r w:rsidRPr="00733A74">
        <w:t>Repeal the definition.</w:t>
      </w:r>
    </w:p>
    <w:p w14:paraId="3BF60BB9" w14:textId="77777777" w:rsidR="00180E20" w:rsidRPr="00733A74" w:rsidRDefault="001A2FAB" w:rsidP="00733A74">
      <w:pPr>
        <w:pStyle w:val="ItemHead"/>
      </w:pPr>
      <w:r w:rsidRPr="00733A74">
        <w:t>136</w:t>
      </w:r>
      <w:r w:rsidR="00180E20" w:rsidRPr="00733A74">
        <w:t xml:space="preserve">  Subsection 995</w:t>
      </w:r>
      <w:r w:rsidR="00733A74">
        <w:noBreakHyphen/>
      </w:r>
      <w:r w:rsidR="00180E20" w:rsidRPr="00733A74">
        <w:t>1(1)</w:t>
      </w:r>
    </w:p>
    <w:p w14:paraId="692C8681" w14:textId="77777777" w:rsidR="00180E20" w:rsidRPr="00733A74" w:rsidRDefault="00180E20" w:rsidP="00733A74">
      <w:pPr>
        <w:pStyle w:val="Item"/>
      </w:pPr>
      <w:r w:rsidRPr="00733A74">
        <w:t>Insert:</w:t>
      </w:r>
    </w:p>
    <w:p w14:paraId="6C30FBF2" w14:textId="77777777" w:rsidR="00180E20" w:rsidRPr="00733A74" w:rsidRDefault="00180E20" w:rsidP="00733A74">
      <w:pPr>
        <w:pStyle w:val="Definition"/>
      </w:pPr>
      <w:r w:rsidRPr="00733A74">
        <w:rPr>
          <w:b/>
          <w:i/>
        </w:rPr>
        <w:t>outward investing financial entity (non</w:t>
      </w:r>
      <w:r w:rsidR="00733A74">
        <w:rPr>
          <w:b/>
          <w:i/>
        </w:rPr>
        <w:noBreakHyphen/>
      </w:r>
      <w:r w:rsidRPr="00733A74">
        <w:rPr>
          <w:b/>
          <w:i/>
        </w:rPr>
        <w:t>ADI)</w:t>
      </w:r>
      <w:r w:rsidRPr="00733A74">
        <w:t xml:space="preserve"> has the meaning given by sections 820</w:t>
      </w:r>
      <w:r w:rsidR="00733A74">
        <w:noBreakHyphen/>
      </w:r>
      <w:r w:rsidRPr="00733A74">
        <w:t>85, 820</w:t>
      </w:r>
      <w:r w:rsidR="00733A74">
        <w:noBreakHyphen/>
      </w:r>
      <w:r w:rsidRPr="00733A74">
        <w:t>583, 820</w:t>
      </w:r>
      <w:r w:rsidR="00733A74">
        <w:noBreakHyphen/>
      </w:r>
      <w:r w:rsidRPr="00733A74">
        <w:t>609 and 820</w:t>
      </w:r>
      <w:r w:rsidR="00733A74">
        <w:noBreakHyphen/>
      </w:r>
      <w:r w:rsidRPr="00733A74">
        <w:t>610.</w:t>
      </w:r>
    </w:p>
    <w:p w14:paraId="2E3E6123" w14:textId="77777777" w:rsidR="00180E20" w:rsidRPr="00733A74" w:rsidRDefault="00180E20" w:rsidP="00733A74">
      <w:pPr>
        <w:pStyle w:val="notetext"/>
      </w:pPr>
      <w:r w:rsidRPr="00733A74">
        <w:t>Note:</w:t>
      </w:r>
      <w:r w:rsidRPr="00733A74">
        <w:tab/>
        <w:t>Section 820</w:t>
      </w:r>
      <w:r w:rsidR="00733A74">
        <w:noBreakHyphen/>
      </w:r>
      <w:r w:rsidRPr="00733A74">
        <w:t>430 allows an outward investing financial entity (non</w:t>
      </w:r>
      <w:r w:rsidR="00733A74">
        <w:noBreakHyphen/>
      </w:r>
      <w:r w:rsidRPr="00733A74">
        <w:t>ADI) to be treated as an outward investing entity (ADI) in certain cases.</w:t>
      </w:r>
    </w:p>
    <w:p w14:paraId="2A2136AF" w14:textId="77777777" w:rsidR="0074114A" w:rsidRPr="00733A74" w:rsidRDefault="001A2FAB" w:rsidP="00733A74">
      <w:pPr>
        <w:pStyle w:val="ItemHead"/>
      </w:pPr>
      <w:r w:rsidRPr="00733A74">
        <w:t>137</w:t>
      </w:r>
      <w:r w:rsidR="0074114A" w:rsidRPr="00733A74">
        <w:t xml:space="preserve">  Subsection 995</w:t>
      </w:r>
      <w:r w:rsidR="00733A74">
        <w:noBreakHyphen/>
      </w:r>
      <w:r w:rsidR="0074114A" w:rsidRPr="00733A74">
        <w:t xml:space="preserve">1(1) (definition of </w:t>
      </w:r>
      <w:r w:rsidR="0074114A" w:rsidRPr="00733A74">
        <w:rPr>
          <w:i/>
        </w:rPr>
        <w:t>outward investor (financial)</w:t>
      </w:r>
      <w:r w:rsidR="0074114A" w:rsidRPr="00733A74">
        <w:t>)</w:t>
      </w:r>
    </w:p>
    <w:p w14:paraId="573BAF8A" w14:textId="77777777" w:rsidR="0074114A" w:rsidRPr="00733A74" w:rsidRDefault="0074114A" w:rsidP="00733A74">
      <w:pPr>
        <w:pStyle w:val="Item"/>
      </w:pPr>
      <w:r w:rsidRPr="00733A74">
        <w:t>Repeal the definition.</w:t>
      </w:r>
    </w:p>
    <w:p w14:paraId="27CA246A" w14:textId="77777777" w:rsidR="00180E20" w:rsidRPr="00733A74" w:rsidRDefault="001A2FAB" w:rsidP="00733A74">
      <w:pPr>
        <w:pStyle w:val="ItemHead"/>
      </w:pPr>
      <w:r w:rsidRPr="00733A74">
        <w:t>138</w:t>
      </w:r>
      <w:r w:rsidR="00180E20" w:rsidRPr="00733A74">
        <w:t xml:space="preserve">  Subsection 995</w:t>
      </w:r>
      <w:r w:rsidR="00733A74">
        <w:noBreakHyphen/>
      </w:r>
      <w:r w:rsidR="00180E20" w:rsidRPr="00733A74">
        <w:t xml:space="preserve">1(1) (definition of </w:t>
      </w:r>
      <w:r w:rsidR="00180E20" w:rsidRPr="00733A74">
        <w:rPr>
          <w:i/>
        </w:rPr>
        <w:t>outward investor (general)</w:t>
      </w:r>
      <w:r w:rsidR="00180E20" w:rsidRPr="00733A74">
        <w:t>)</w:t>
      </w:r>
    </w:p>
    <w:p w14:paraId="10E3C3D6" w14:textId="77777777" w:rsidR="00180E20" w:rsidRPr="00733A74" w:rsidRDefault="00180E20" w:rsidP="00733A74">
      <w:pPr>
        <w:pStyle w:val="Item"/>
      </w:pPr>
      <w:r w:rsidRPr="00733A74">
        <w:t>Repeal the definition.</w:t>
      </w:r>
    </w:p>
    <w:p w14:paraId="0CDCAD9B" w14:textId="77777777" w:rsidR="00180E20" w:rsidRPr="00733A74" w:rsidRDefault="001A2FAB" w:rsidP="00733A74">
      <w:pPr>
        <w:pStyle w:val="ItemHead"/>
      </w:pPr>
      <w:r w:rsidRPr="00733A74">
        <w:t>139</w:t>
      </w:r>
      <w:r w:rsidR="00180E20" w:rsidRPr="00733A74">
        <w:t xml:space="preserve">  Subsection 995</w:t>
      </w:r>
      <w:r w:rsidR="00733A74">
        <w:noBreakHyphen/>
      </w:r>
      <w:r w:rsidR="00180E20" w:rsidRPr="00733A74">
        <w:t xml:space="preserve">1(1) (paragraphs (a), (b), (c) and (e) of the definition of </w:t>
      </w:r>
      <w:r w:rsidR="00180E20" w:rsidRPr="00733A74">
        <w:rPr>
          <w:i/>
        </w:rPr>
        <w:t>safe harbour debt amount</w:t>
      </w:r>
      <w:r w:rsidR="00180E20" w:rsidRPr="00733A74">
        <w:t>)</w:t>
      </w:r>
    </w:p>
    <w:p w14:paraId="08FCC404" w14:textId="77777777" w:rsidR="00180E20" w:rsidRPr="00733A74" w:rsidRDefault="00180E20" w:rsidP="00733A74">
      <w:pPr>
        <w:pStyle w:val="Item"/>
      </w:pPr>
      <w:r w:rsidRPr="00733A74">
        <w:t>Repeal the paragraphs.</w:t>
      </w:r>
    </w:p>
    <w:p w14:paraId="63F88379" w14:textId="77777777" w:rsidR="00180E20" w:rsidRPr="00733A74" w:rsidRDefault="001A2FAB" w:rsidP="00733A74">
      <w:pPr>
        <w:pStyle w:val="ItemHead"/>
      </w:pPr>
      <w:r w:rsidRPr="00733A74">
        <w:t>140</w:t>
      </w:r>
      <w:r w:rsidR="00180E20" w:rsidRPr="00733A74">
        <w:t xml:space="preserve">  Subsection 995</w:t>
      </w:r>
      <w:r w:rsidR="00733A74">
        <w:noBreakHyphen/>
      </w:r>
      <w:r w:rsidR="00180E20" w:rsidRPr="00733A74">
        <w:t>1(1)</w:t>
      </w:r>
    </w:p>
    <w:p w14:paraId="4FD8B7BC" w14:textId="77777777" w:rsidR="00180E20" w:rsidRPr="00733A74" w:rsidRDefault="00180E20" w:rsidP="00733A74">
      <w:pPr>
        <w:pStyle w:val="Item"/>
      </w:pPr>
      <w:r w:rsidRPr="00733A74">
        <w:t>Insert:</w:t>
      </w:r>
    </w:p>
    <w:p w14:paraId="480D8E06" w14:textId="77777777" w:rsidR="00180E20" w:rsidRPr="00733A74" w:rsidRDefault="00180E20" w:rsidP="00733A74">
      <w:pPr>
        <w:pStyle w:val="Definition"/>
      </w:pPr>
      <w:r w:rsidRPr="00733A74">
        <w:rPr>
          <w:b/>
          <w:i/>
        </w:rPr>
        <w:t>tax EBITDA</w:t>
      </w:r>
      <w:r w:rsidRPr="00733A74">
        <w:t xml:space="preserve"> has the meaning given by section 820</w:t>
      </w:r>
      <w:r w:rsidR="00733A74">
        <w:noBreakHyphen/>
      </w:r>
      <w:r w:rsidRPr="00733A74">
        <w:t>52.</w:t>
      </w:r>
    </w:p>
    <w:p w14:paraId="4B0E5724" w14:textId="77777777" w:rsidR="00180E20" w:rsidRPr="00733A74" w:rsidRDefault="00180E20" w:rsidP="00733A74">
      <w:pPr>
        <w:pStyle w:val="Definition"/>
      </w:pPr>
      <w:r w:rsidRPr="00733A74">
        <w:rPr>
          <w:b/>
          <w:i/>
        </w:rPr>
        <w:t>third party debt conditions</w:t>
      </w:r>
      <w:r w:rsidRPr="00733A74">
        <w:t xml:space="preserve"> has the meaning given by section 820</w:t>
      </w:r>
      <w:r w:rsidR="00733A74">
        <w:noBreakHyphen/>
      </w:r>
      <w:r w:rsidRPr="00733A74">
        <w:t>427A.</w:t>
      </w:r>
    </w:p>
    <w:p w14:paraId="0031ED8D" w14:textId="77777777" w:rsidR="00180E20" w:rsidRPr="00733A74" w:rsidRDefault="00180E20" w:rsidP="00733A74">
      <w:pPr>
        <w:pStyle w:val="Definition"/>
      </w:pPr>
      <w:r w:rsidRPr="00733A74">
        <w:rPr>
          <w:b/>
          <w:i/>
        </w:rPr>
        <w:t>third party earnings limit</w:t>
      </w:r>
      <w:r w:rsidRPr="00733A74">
        <w:t xml:space="preserve"> has the meaning given by section 820</w:t>
      </w:r>
      <w:r w:rsidR="00733A74">
        <w:noBreakHyphen/>
      </w:r>
      <w:r w:rsidRPr="00733A74">
        <w:t>427A.</w:t>
      </w:r>
    </w:p>
    <w:p w14:paraId="1672FC2A" w14:textId="77777777" w:rsidR="00180E20" w:rsidRPr="00733A74" w:rsidRDefault="001A2FAB" w:rsidP="00733A74">
      <w:pPr>
        <w:pStyle w:val="ItemHead"/>
      </w:pPr>
      <w:r w:rsidRPr="00733A74">
        <w:t>141</w:t>
      </w:r>
      <w:r w:rsidR="00180E20" w:rsidRPr="00733A74">
        <w:t xml:space="preserve">  Subsection 995</w:t>
      </w:r>
      <w:r w:rsidR="00733A74">
        <w:noBreakHyphen/>
      </w:r>
      <w:r w:rsidR="00180E20" w:rsidRPr="00733A74">
        <w:t>1(1) (</w:t>
      </w:r>
      <w:r w:rsidR="00285945" w:rsidRPr="00733A74">
        <w:t>paragraph (</w:t>
      </w:r>
      <w:r w:rsidR="00180E20" w:rsidRPr="00733A74">
        <w:t xml:space="preserve">a) of the definition of </w:t>
      </w:r>
      <w:r w:rsidR="00180E20" w:rsidRPr="00733A74">
        <w:rPr>
          <w:i/>
        </w:rPr>
        <w:t>worldwide gearing debt amount</w:t>
      </w:r>
      <w:r w:rsidR="00180E20" w:rsidRPr="00733A74">
        <w:t>)</w:t>
      </w:r>
    </w:p>
    <w:p w14:paraId="544084BD" w14:textId="77777777" w:rsidR="00180E20" w:rsidRPr="00733A74" w:rsidRDefault="00180E20" w:rsidP="00733A74">
      <w:pPr>
        <w:pStyle w:val="Item"/>
      </w:pPr>
      <w:r w:rsidRPr="00733A74">
        <w:t>Omit “</w:t>
      </w:r>
      <w:r w:rsidR="00733A74" w:rsidRPr="00733A74">
        <w:rPr>
          <w:position w:val="6"/>
          <w:sz w:val="16"/>
        </w:rPr>
        <w:t>*</w:t>
      </w:r>
      <w:r w:rsidRPr="00733A74">
        <w:t>outward investing entity (non</w:t>
      </w:r>
      <w:r w:rsidR="00733A74">
        <w:noBreakHyphen/>
      </w:r>
      <w:r w:rsidRPr="00733A74">
        <w:t>ADI)”, substitute “</w:t>
      </w:r>
      <w:r w:rsidR="00733A74" w:rsidRPr="00733A74">
        <w:rPr>
          <w:position w:val="6"/>
          <w:sz w:val="16"/>
        </w:rPr>
        <w:t>*</w:t>
      </w:r>
      <w:r w:rsidRPr="00733A74">
        <w:t xml:space="preserve">outward </w:t>
      </w:r>
      <w:r w:rsidR="009C5C6E" w:rsidRPr="00733A74">
        <w:t xml:space="preserve">investing financial entity </w:t>
      </w:r>
      <w:r w:rsidRPr="00733A74">
        <w:t>(</w:t>
      </w:r>
      <w:r w:rsidR="009C5C6E" w:rsidRPr="00733A74">
        <w:t>non</w:t>
      </w:r>
      <w:r w:rsidR="00733A74">
        <w:noBreakHyphen/>
      </w:r>
      <w:r w:rsidR="009C5C6E" w:rsidRPr="00733A74">
        <w:t>ADI</w:t>
      </w:r>
      <w:r w:rsidRPr="00733A74">
        <w:t>)”.</w:t>
      </w:r>
    </w:p>
    <w:p w14:paraId="4A3138AF" w14:textId="77777777" w:rsidR="00180E20" w:rsidRPr="00733A74" w:rsidRDefault="001A2FAB" w:rsidP="00733A74">
      <w:pPr>
        <w:pStyle w:val="ItemHead"/>
      </w:pPr>
      <w:r w:rsidRPr="00733A74">
        <w:t>142</w:t>
      </w:r>
      <w:r w:rsidR="00180E20" w:rsidRPr="00733A74">
        <w:t xml:space="preserve">  Subsection 995</w:t>
      </w:r>
      <w:r w:rsidR="00733A74">
        <w:noBreakHyphen/>
      </w:r>
      <w:r w:rsidR="00180E20" w:rsidRPr="00733A74">
        <w:t xml:space="preserve">1(1) (paragraphs (b) and (d) of the definition of </w:t>
      </w:r>
      <w:r w:rsidR="00180E20" w:rsidRPr="00733A74">
        <w:rPr>
          <w:i/>
        </w:rPr>
        <w:t>worldwide gearing debt amount</w:t>
      </w:r>
      <w:r w:rsidR="00180E20" w:rsidRPr="00733A74">
        <w:t>)</w:t>
      </w:r>
    </w:p>
    <w:p w14:paraId="5D585E73" w14:textId="77777777" w:rsidR="00180E20" w:rsidRPr="00733A74" w:rsidRDefault="00180E20" w:rsidP="00733A74">
      <w:pPr>
        <w:pStyle w:val="Item"/>
      </w:pPr>
      <w:r w:rsidRPr="00733A74">
        <w:t>Repeal the paragraphs.</w:t>
      </w:r>
    </w:p>
    <w:p w14:paraId="222C498E" w14:textId="77777777" w:rsidR="00180E20" w:rsidRPr="00733A74" w:rsidRDefault="00180E20" w:rsidP="00733A74">
      <w:pPr>
        <w:pStyle w:val="ActHead9"/>
      </w:pPr>
      <w:bookmarkStart w:id="126" w:name="_Toc163554093"/>
      <w:r w:rsidRPr="00733A74">
        <w:t>Taxation Administration Act 1953</w:t>
      </w:r>
      <w:bookmarkEnd w:id="126"/>
    </w:p>
    <w:p w14:paraId="180E9605" w14:textId="77777777" w:rsidR="00180E20" w:rsidRPr="00733A74" w:rsidRDefault="001A2FAB" w:rsidP="00733A74">
      <w:pPr>
        <w:pStyle w:val="ItemHead"/>
      </w:pPr>
      <w:r w:rsidRPr="00733A74">
        <w:t>143</w:t>
      </w:r>
      <w:r w:rsidR="00180E20" w:rsidRPr="00733A74">
        <w:t xml:space="preserve">  After paragraph 14ZVA(a)</w:t>
      </w:r>
    </w:p>
    <w:p w14:paraId="029DF199" w14:textId="77777777" w:rsidR="00180E20" w:rsidRPr="00733A74" w:rsidRDefault="00180E20" w:rsidP="00733A74">
      <w:pPr>
        <w:pStyle w:val="Item"/>
      </w:pPr>
      <w:r w:rsidRPr="00733A74">
        <w:t>Insert:</w:t>
      </w:r>
    </w:p>
    <w:p w14:paraId="004A1B68" w14:textId="77777777" w:rsidR="00180E20" w:rsidRPr="00733A74" w:rsidRDefault="00180E20" w:rsidP="00733A74">
      <w:pPr>
        <w:pStyle w:val="paragraph"/>
      </w:pPr>
      <w:r w:rsidRPr="00733A74">
        <w:tab/>
        <w:t>(aa)</w:t>
      </w:r>
      <w:r w:rsidRPr="00733A74">
        <w:tab/>
        <w:t>a determination under subsection 820</w:t>
      </w:r>
      <w:r w:rsidR="00733A74">
        <w:noBreakHyphen/>
      </w:r>
      <w:r w:rsidRPr="00733A74">
        <w:t xml:space="preserve">423D(2) of the </w:t>
      </w:r>
      <w:r w:rsidRPr="00733A74">
        <w:rPr>
          <w:i/>
        </w:rPr>
        <w:t>Income Tax Assessment Act 1997</w:t>
      </w:r>
      <w:r w:rsidRPr="00733A74">
        <w:t>; or</w:t>
      </w:r>
    </w:p>
    <w:p w14:paraId="360A0754" w14:textId="77777777" w:rsidR="00180E20" w:rsidRPr="00733A74" w:rsidRDefault="00180E20" w:rsidP="00733A74">
      <w:pPr>
        <w:pStyle w:val="ActHead7"/>
        <w:pageBreakBefore/>
      </w:pPr>
      <w:bookmarkStart w:id="127" w:name="_Toc163554094"/>
      <w:r w:rsidRPr="00B828CD">
        <w:rPr>
          <w:rStyle w:val="CharAmPartNo"/>
        </w:rPr>
        <w:t>Part 2</w:t>
      </w:r>
      <w:r w:rsidRPr="00733A74">
        <w:t>—</w:t>
      </w:r>
      <w:r w:rsidRPr="00B828CD">
        <w:rPr>
          <w:rStyle w:val="CharAmPartText"/>
        </w:rPr>
        <w:t>Application</w:t>
      </w:r>
      <w:bookmarkEnd w:id="127"/>
    </w:p>
    <w:p w14:paraId="39C7E1E0" w14:textId="77777777" w:rsidR="00180E20" w:rsidRPr="00733A74" w:rsidRDefault="001A2FAB" w:rsidP="00733A74">
      <w:pPr>
        <w:pStyle w:val="Transitional"/>
      </w:pPr>
      <w:r w:rsidRPr="00733A74">
        <w:t>144</w:t>
      </w:r>
      <w:r w:rsidR="00180E20" w:rsidRPr="00733A74">
        <w:t xml:space="preserve">  Application</w:t>
      </w:r>
    </w:p>
    <w:p w14:paraId="44311914" w14:textId="4200FF08" w:rsidR="00180E20" w:rsidRPr="00733A74" w:rsidRDefault="00180E20" w:rsidP="00733A74">
      <w:pPr>
        <w:pStyle w:val="Subitem"/>
      </w:pPr>
      <w:r w:rsidRPr="00733A74">
        <w:t>(1)</w:t>
      </w:r>
      <w:r w:rsidRPr="00733A74">
        <w:tab/>
      </w:r>
      <w:r w:rsidR="00A83114">
        <w:t>Subject to this Part, the amendments</w:t>
      </w:r>
      <w:r w:rsidR="00A83114" w:rsidRPr="00733A74">
        <w:t xml:space="preserve"> </w:t>
      </w:r>
      <w:r w:rsidRPr="00733A74">
        <w:t xml:space="preserve">made by </w:t>
      </w:r>
      <w:r w:rsidR="00CB1F9A" w:rsidRPr="00733A74">
        <w:t>Part 1</w:t>
      </w:r>
      <w:r w:rsidRPr="00733A74">
        <w:t xml:space="preserve"> of this Schedule apply in relation to assessments for income years starting on or after 1 July 2023.</w:t>
      </w:r>
    </w:p>
    <w:p w14:paraId="2A9BF1C7" w14:textId="77777777" w:rsidR="00180E20" w:rsidRPr="00733A74" w:rsidRDefault="00180E20" w:rsidP="00733A74">
      <w:pPr>
        <w:pStyle w:val="Subitem"/>
      </w:pPr>
      <w:r w:rsidRPr="00733A74">
        <w:t>(2)</w:t>
      </w:r>
      <w:r w:rsidRPr="00733A74">
        <w:tab/>
        <w:t>However, the amendments made by that Part to section 820</w:t>
      </w:r>
      <w:r w:rsidR="00733A74">
        <w:noBreakHyphen/>
      </w:r>
      <w:r w:rsidRPr="00733A74">
        <w:t xml:space="preserve">980 of the </w:t>
      </w:r>
      <w:r w:rsidRPr="00733A74">
        <w:rPr>
          <w:i/>
        </w:rPr>
        <w:t>Income Tax Assessment Act 1997</w:t>
      </w:r>
      <w:r w:rsidRPr="00733A74">
        <w:t xml:space="preserve"> do not apply in relation to records mentioned in that section (disregarding those amendments) that relate to one or more income years starting before 1 July 2023.</w:t>
      </w:r>
    </w:p>
    <w:p w14:paraId="038EA18F" w14:textId="77777777" w:rsidR="002E4F2C" w:rsidRPr="00C6197E" w:rsidRDefault="002E4F2C" w:rsidP="002E4F2C">
      <w:pPr>
        <w:pStyle w:val="Subitem"/>
      </w:pPr>
      <w:r w:rsidRPr="00C6197E">
        <w:t>(3)</w:t>
      </w:r>
      <w:r w:rsidRPr="00C6197E">
        <w:tab/>
        <w:t>Despite subitem (1), Subdivision 820</w:t>
      </w:r>
      <w:r>
        <w:noBreakHyphen/>
      </w:r>
      <w:r w:rsidRPr="00C6197E">
        <w:t xml:space="preserve">EAA of the </w:t>
      </w:r>
      <w:r w:rsidRPr="00C6197E">
        <w:rPr>
          <w:i/>
        </w:rPr>
        <w:t>Income Tax Assessment Act 1997</w:t>
      </w:r>
      <w:r w:rsidRPr="00C6197E">
        <w:t>, as inserted by Part 1 of this Schedule, applies in relation to assessments for income years starting on or after 1 July 2024.</w:t>
      </w:r>
    </w:p>
    <w:p w14:paraId="3B972D25" w14:textId="77777777" w:rsidR="00180E20" w:rsidRPr="00733A74" w:rsidRDefault="001A2FAB" w:rsidP="00733A74">
      <w:pPr>
        <w:pStyle w:val="Transitional"/>
      </w:pPr>
      <w:r w:rsidRPr="00733A74">
        <w:t>145</w:t>
      </w:r>
      <w:r w:rsidR="00180E20" w:rsidRPr="00733A74">
        <w:t xml:space="preserve">  Transitional—choice</w:t>
      </w:r>
    </w:p>
    <w:p w14:paraId="31ABB3B7" w14:textId="77777777" w:rsidR="00180E20" w:rsidRPr="00733A74" w:rsidRDefault="00180E20" w:rsidP="00733A74">
      <w:pPr>
        <w:pStyle w:val="Item"/>
      </w:pPr>
      <w:r w:rsidRPr="00733A74">
        <w:t>If:</w:t>
      </w:r>
    </w:p>
    <w:p w14:paraId="231A5411" w14:textId="77777777" w:rsidR="00180E20" w:rsidRPr="00733A74" w:rsidRDefault="00180E20" w:rsidP="00733A74">
      <w:pPr>
        <w:pStyle w:val="paragraph"/>
      </w:pPr>
      <w:r w:rsidRPr="00733A74">
        <w:tab/>
        <w:t>(a)</w:t>
      </w:r>
      <w:r w:rsidRPr="00733A74">
        <w:tab/>
        <w:t xml:space="preserve">before the commencement of this Part, an entity made a choice set out in </w:t>
      </w:r>
      <w:r w:rsidR="00285945" w:rsidRPr="00733A74">
        <w:t>item 1</w:t>
      </w:r>
      <w:r w:rsidRPr="00733A74">
        <w:t xml:space="preserve"> of the table in subsection 820</w:t>
      </w:r>
      <w:r w:rsidR="00733A74">
        <w:noBreakHyphen/>
      </w:r>
      <w:r w:rsidRPr="00733A74">
        <w:t xml:space="preserve">430(1) of the </w:t>
      </w:r>
      <w:r w:rsidRPr="00733A74">
        <w:rPr>
          <w:i/>
        </w:rPr>
        <w:t>Income Tax Assessment Act 1997</w:t>
      </w:r>
      <w:r w:rsidRPr="00733A74">
        <w:t>; and</w:t>
      </w:r>
    </w:p>
    <w:p w14:paraId="4417C8D2" w14:textId="77777777" w:rsidR="00180E20" w:rsidRPr="00733A74" w:rsidRDefault="00180E20" w:rsidP="00733A74">
      <w:pPr>
        <w:pStyle w:val="paragraph"/>
      </w:pPr>
      <w:r w:rsidRPr="00733A74">
        <w:tab/>
        <w:t>(b)</w:t>
      </w:r>
      <w:r w:rsidRPr="00733A74">
        <w:tab/>
        <w:t>immediately before that commencement, the choice had effect;</w:t>
      </w:r>
    </w:p>
    <w:p w14:paraId="5F80066A" w14:textId="77777777" w:rsidR="00180E20" w:rsidRDefault="00180E20" w:rsidP="00733A74">
      <w:pPr>
        <w:pStyle w:val="Item"/>
      </w:pPr>
      <w:r w:rsidRPr="00733A74">
        <w:t xml:space="preserve">after that commencement, the choice continues to have effect as if it were a choice set out in that item as amended by </w:t>
      </w:r>
      <w:r w:rsidR="00CB1F9A" w:rsidRPr="00733A74">
        <w:t>Part 1</w:t>
      </w:r>
      <w:r w:rsidRPr="00733A74">
        <w:t>.</w:t>
      </w:r>
    </w:p>
    <w:p w14:paraId="1E2D1771" w14:textId="77777777" w:rsidR="00A83114" w:rsidRDefault="00A83114" w:rsidP="00A83114">
      <w:pPr>
        <w:pStyle w:val="Transitional"/>
      </w:pPr>
      <w:bookmarkStart w:id="128" w:name="_Hlk160618312"/>
      <w:bookmarkStart w:id="129" w:name="_Hlk160636295"/>
      <w:r>
        <w:t>146  Saving—old law continues to apply to Australian plantation forestry entities</w:t>
      </w:r>
    </w:p>
    <w:p w14:paraId="42E90BEA" w14:textId="77777777" w:rsidR="00A83114" w:rsidRDefault="00A83114" w:rsidP="00A83114">
      <w:pPr>
        <w:pStyle w:val="Subitem"/>
      </w:pPr>
      <w:r>
        <w:t>(1)</w:t>
      </w:r>
      <w:r>
        <w:tab/>
        <w:t xml:space="preserve">Despite the amendments </w:t>
      </w:r>
      <w:r w:rsidRPr="002C3BEB">
        <w:t>made</w:t>
      </w:r>
      <w:r>
        <w:t xml:space="preserve"> by Part 1 of this Schedule, the </w:t>
      </w:r>
      <w:r w:rsidRPr="000B4A43">
        <w:t>old law</w:t>
      </w:r>
      <w:r>
        <w:t xml:space="preserve"> continues to apply in relation to assessments for income years starting on or after 1 July 2023 for entities that</w:t>
      </w:r>
      <w:r w:rsidRPr="00913595">
        <w:t xml:space="preserve"> </w:t>
      </w:r>
      <w:r>
        <w:t>are Australian plantation forestry entities for a period that is all or part of the income year, as if the amendments had not been made.</w:t>
      </w:r>
    </w:p>
    <w:p w14:paraId="017ADCE3" w14:textId="77777777" w:rsidR="00A83114" w:rsidRDefault="00A83114" w:rsidP="00A83114">
      <w:pPr>
        <w:pStyle w:val="Subitem"/>
        <w:ind w:left="0" w:firstLine="0"/>
      </w:pPr>
      <w:r>
        <w:t>(2)</w:t>
      </w:r>
      <w:r>
        <w:tab/>
        <w:t>In this item:</w:t>
      </w:r>
    </w:p>
    <w:p w14:paraId="6178B1E0" w14:textId="77777777" w:rsidR="00A83114" w:rsidRDefault="00A83114" w:rsidP="00A83114">
      <w:pPr>
        <w:pStyle w:val="Item"/>
      </w:pPr>
      <w:r>
        <w:rPr>
          <w:b/>
          <w:bCs/>
          <w:i/>
          <w:iCs/>
        </w:rPr>
        <w:t>Australian plantation forestry entity</w:t>
      </w:r>
      <w:r>
        <w:t>, at a particular time, means an entity that solely or predominantly carries on a business, at that time, of establishing and tending trees for felling in Australia.</w:t>
      </w:r>
    </w:p>
    <w:p w14:paraId="6E4CCE2B" w14:textId="77777777" w:rsidR="00A83114" w:rsidRDefault="00A83114" w:rsidP="00A83114">
      <w:pPr>
        <w:pStyle w:val="Item"/>
      </w:pPr>
      <w:r>
        <w:rPr>
          <w:b/>
          <w:bCs/>
          <w:i/>
          <w:iCs/>
        </w:rPr>
        <w:t>o</w:t>
      </w:r>
      <w:r w:rsidRPr="000B4A43">
        <w:rPr>
          <w:b/>
          <w:bCs/>
          <w:i/>
          <w:iCs/>
        </w:rPr>
        <w:t>ld law</w:t>
      </w:r>
      <w:r>
        <w:t xml:space="preserve"> means the following provisions, as in force immediately before the commencement of this item:</w:t>
      </w:r>
    </w:p>
    <w:p w14:paraId="138E2D3A" w14:textId="77777777" w:rsidR="00A83114" w:rsidRDefault="00A83114" w:rsidP="00A83114">
      <w:pPr>
        <w:pStyle w:val="paragraph"/>
      </w:pPr>
      <w:r>
        <w:tab/>
        <w:t>(a)</w:t>
      </w:r>
      <w:r>
        <w:tab/>
        <w:t xml:space="preserve">Division 820 of the </w:t>
      </w:r>
      <w:r>
        <w:rPr>
          <w:i/>
          <w:iCs/>
        </w:rPr>
        <w:t>Income Tax Assessment Act 1997</w:t>
      </w:r>
      <w:r>
        <w:t>;</w:t>
      </w:r>
    </w:p>
    <w:p w14:paraId="5069C93C" w14:textId="77777777" w:rsidR="00A83114" w:rsidRDefault="00A83114" w:rsidP="00A83114">
      <w:pPr>
        <w:pStyle w:val="paragraph"/>
      </w:pPr>
      <w:r>
        <w:tab/>
        <w:t>(b)</w:t>
      </w:r>
      <w:r>
        <w:tab/>
        <w:t xml:space="preserve">any other provision of that Act </w:t>
      </w:r>
      <w:r w:rsidRPr="00B56AB1">
        <w:t>to</w:t>
      </w:r>
      <w:r>
        <w:t xml:space="preserve"> the extent that it relates to that Division;</w:t>
      </w:r>
      <w:bookmarkStart w:id="130" w:name="_GoBack"/>
      <w:bookmarkEnd w:id="130"/>
    </w:p>
    <w:p w14:paraId="6D933A8F" w14:textId="4B6D9F3C" w:rsidR="00A83114" w:rsidRDefault="00A83114" w:rsidP="00A83114">
      <w:pPr>
        <w:pStyle w:val="paragraph"/>
      </w:pPr>
      <w:r>
        <w:tab/>
        <w:t>(c)</w:t>
      </w:r>
      <w:r>
        <w:tab/>
        <w:t>any provision in an instrument (whether legislative or administrative) made under that Act to the extent that it relates to that Division.</w:t>
      </w:r>
      <w:bookmarkEnd w:id="128"/>
      <w:bookmarkEnd w:id="129"/>
    </w:p>
    <w:p w14:paraId="43F0575B" w14:textId="77777777" w:rsidR="00F2253C" w:rsidRDefault="00F2253C" w:rsidP="00F2253C"/>
    <w:p w14:paraId="765411FA" w14:textId="77777777" w:rsidR="00F2253C" w:rsidRDefault="00F2253C" w:rsidP="00F2253C">
      <w:pPr>
        <w:pStyle w:val="AssentBk"/>
        <w:keepNext/>
      </w:pPr>
    </w:p>
    <w:p w14:paraId="12428E72" w14:textId="77777777" w:rsidR="00F2253C" w:rsidRDefault="00F2253C" w:rsidP="00F2253C">
      <w:pPr>
        <w:pStyle w:val="AssentBk"/>
        <w:keepNext/>
      </w:pPr>
    </w:p>
    <w:p w14:paraId="1E5F712D" w14:textId="77777777" w:rsidR="00F2253C" w:rsidRDefault="00F2253C" w:rsidP="00F2253C">
      <w:pPr>
        <w:pStyle w:val="2ndRd"/>
        <w:keepNext/>
        <w:pBdr>
          <w:top w:val="single" w:sz="2" w:space="1" w:color="auto"/>
        </w:pBdr>
      </w:pPr>
    </w:p>
    <w:p w14:paraId="7E0479D8" w14:textId="77777777" w:rsidR="00F2253C" w:rsidRDefault="00F2253C" w:rsidP="005869D8">
      <w:pPr>
        <w:pStyle w:val="2ndRd"/>
        <w:keepNext/>
        <w:spacing w:line="260" w:lineRule="atLeast"/>
        <w:rPr>
          <w:i/>
        </w:rPr>
      </w:pPr>
      <w:r>
        <w:t>[</w:t>
      </w:r>
      <w:r>
        <w:rPr>
          <w:i/>
        </w:rPr>
        <w:t>Minister’s second reading speech made in—</w:t>
      </w:r>
    </w:p>
    <w:p w14:paraId="0CC34F67" w14:textId="4013FC32" w:rsidR="00F2253C" w:rsidRDefault="00F2253C" w:rsidP="005869D8">
      <w:pPr>
        <w:pStyle w:val="2ndRd"/>
        <w:keepNext/>
        <w:spacing w:line="260" w:lineRule="atLeast"/>
        <w:rPr>
          <w:i/>
        </w:rPr>
      </w:pPr>
      <w:r>
        <w:rPr>
          <w:i/>
        </w:rPr>
        <w:t>House of Representatives on 22 June 2023</w:t>
      </w:r>
    </w:p>
    <w:p w14:paraId="3BC9E6AE" w14:textId="7875A719" w:rsidR="00F2253C" w:rsidRDefault="00F2253C" w:rsidP="005869D8">
      <w:pPr>
        <w:pStyle w:val="2ndRd"/>
        <w:keepNext/>
        <w:spacing w:line="260" w:lineRule="atLeast"/>
        <w:rPr>
          <w:i/>
        </w:rPr>
      </w:pPr>
      <w:r>
        <w:rPr>
          <w:i/>
        </w:rPr>
        <w:t>Senate on 9 August 2023</w:t>
      </w:r>
      <w:r>
        <w:t>]</w:t>
      </w:r>
    </w:p>
    <w:p w14:paraId="4BA366E5" w14:textId="77777777" w:rsidR="00F2253C" w:rsidRDefault="00F2253C" w:rsidP="005869D8"/>
    <w:p w14:paraId="75FC7AC0" w14:textId="16DE3D02" w:rsidR="00D62802" w:rsidRPr="00F2253C" w:rsidRDefault="00F2253C" w:rsidP="00F2253C">
      <w:pPr>
        <w:framePr w:hSpace="181" w:wrap="around" w:vAnchor="page" w:hAnchor="page" w:x="2399" w:y="12033"/>
      </w:pPr>
      <w:r>
        <w:t>(87/23)</w:t>
      </w:r>
    </w:p>
    <w:p w14:paraId="714FA0F1" w14:textId="77777777" w:rsidR="00F2253C" w:rsidRDefault="00F2253C"/>
    <w:sectPr w:rsidR="00F2253C" w:rsidSect="00D62802">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D6A44" w14:textId="77777777" w:rsidR="005869D8" w:rsidRDefault="005869D8" w:rsidP="0048364F">
      <w:pPr>
        <w:spacing w:line="240" w:lineRule="auto"/>
      </w:pPr>
      <w:r>
        <w:separator/>
      </w:r>
    </w:p>
  </w:endnote>
  <w:endnote w:type="continuationSeparator" w:id="0">
    <w:p w14:paraId="70A46B4A" w14:textId="77777777" w:rsidR="005869D8" w:rsidRDefault="005869D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8F3D6" w14:textId="77777777" w:rsidR="005869D8" w:rsidRPr="005F1388" w:rsidRDefault="005869D8" w:rsidP="00733A74">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B254D" w14:textId="3D37E10D" w:rsidR="005869D8" w:rsidRDefault="005869D8" w:rsidP="005869D8">
    <w:pPr>
      <w:pStyle w:val="ScalePlusRef"/>
    </w:pPr>
    <w:r>
      <w:t>Note: An electronic version of this Act is available on the Federal Register of Legislation (</w:t>
    </w:r>
    <w:hyperlink r:id="rId1" w:history="1">
      <w:r>
        <w:t>https://www.legislation.gov.au/</w:t>
      </w:r>
    </w:hyperlink>
    <w:r>
      <w:t>)</w:t>
    </w:r>
  </w:p>
  <w:p w14:paraId="7492C260" w14:textId="77777777" w:rsidR="005869D8" w:rsidRDefault="005869D8" w:rsidP="005869D8"/>
  <w:p w14:paraId="63DB806D" w14:textId="68372609" w:rsidR="005869D8" w:rsidRDefault="005869D8" w:rsidP="00733A74">
    <w:pPr>
      <w:pStyle w:val="Footer"/>
      <w:spacing w:before="120"/>
    </w:pPr>
  </w:p>
  <w:p w14:paraId="76DABDF8" w14:textId="77777777" w:rsidR="005869D8" w:rsidRPr="005F1388" w:rsidRDefault="005869D8"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6CEB8" w14:textId="77777777" w:rsidR="005869D8" w:rsidRPr="00ED79B6" w:rsidRDefault="005869D8" w:rsidP="00733A7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602F8" w14:textId="77777777" w:rsidR="005869D8" w:rsidRDefault="005869D8" w:rsidP="00733A7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869D8" w14:paraId="2D7B8318" w14:textId="77777777" w:rsidTr="004929EC">
      <w:tc>
        <w:tcPr>
          <w:tcW w:w="646" w:type="dxa"/>
        </w:tcPr>
        <w:p w14:paraId="38EC9E17" w14:textId="77777777" w:rsidR="005869D8" w:rsidRDefault="005869D8" w:rsidP="004929EC">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6879A275" w14:textId="678C5BE4" w:rsidR="005869D8" w:rsidRDefault="005869D8" w:rsidP="004929EC">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Treasury Laws Amendment (Making Multinationals Pay Their Fair Share—Integrity and Transparency) Act 2024</w:t>
          </w:r>
          <w:r w:rsidRPr="00ED79B6">
            <w:rPr>
              <w:i/>
              <w:sz w:val="18"/>
            </w:rPr>
            <w:fldChar w:fldCharType="end"/>
          </w:r>
        </w:p>
      </w:tc>
      <w:tc>
        <w:tcPr>
          <w:tcW w:w="1270" w:type="dxa"/>
        </w:tcPr>
        <w:p w14:paraId="1D5A54FF" w14:textId="48DEC5A7" w:rsidR="005869D8" w:rsidRDefault="005869D8" w:rsidP="004929EC">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23, 2024</w:t>
          </w:r>
          <w:r w:rsidRPr="00ED79B6">
            <w:rPr>
              <w:i/>
              <w:sz w:val="18"/>
            </w:rPr>
            <w:fldChar w:fldCharType="end"/>
          </w:r>
        </w:p>
      </w:tc>
    </w:tr>
  </w:tbl>
  <w:p w14:paraId="7660FBFE" w14:textId="77777777" w:rsidR="005869D8" w:rsidRDefault="005869D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BC304" w14:textId="77777777" w:rsidR="005869D8" w:rsidRDefault="005869D8" w:rsidP="00733A7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869D8" w14:paraId="3DC21F22" w14:textId="77777777" w:rsidTr="004929EC">
      <w:tc>
        <w:tcPr>
          <w:tcW w:w="1247" w:type="dxa"/>
        </w:tcPr>
        <w:p w14:paraId="35754E91" w14:textId="410093F3" w:rsidR="005869D8" w:rsidRDefault="005869D8" w:rsidP="004929EC">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23, 2024</w:t>
          </w:r>
          <w:r w:rsidRPr="00ED79B6">
            <w:rPr>
              <w:i/>
              <w:sz w:val="18"/>
            </w:rPr>
            <w:fldChar w:fldCharType="end"/>
          </w:r>
        </w:p>
      </w:tc>
      <w:tc>
        <w:tcPr>
          <w:tcW w:w="5387" w:type="dxa"/>
        </w:tcPr>
        <w:p w14:paraId="7053E08C" w14:textId="6F4E6C77" w:rsidR="005869D8" w:rsidRDefault="005869D8" w:rsidP="004929EC">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Treasury Laws Amendment (Making Multinationals Pay Their Fair Share—Integrity and Transparency) Act 2024</w:t>
          </w:r>
          <w:r w:rsidRPr="00ED79B6">
            <w:rPr>
              <w:i/>
              <w:sz w:val="18"/>
            </w:rPr>
            <w:fldChar w:fldCharType="end"/>
          </w:r>
        </w:p>
      </w:tc>
      <w:tc>
        <w:tcPr>
          <w:tcW w:w="669" w:type="dxa"/>
        </w:tcPr>
        <w:p w14:paraId="5CDA4CD3" w14:textId="77777777" w:rsidR="005869D8" w:rsidRDefault="005869D8" w:rsidP="004929E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B312514" w14:textId="77777777" w:rsidR="005869D8" w:rsidRPr="00ED79B6" w:rsidRDefault="005869D8"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F498B" w14:textId="77777777" w:rsidR="005869D8" w:rsidRPr="00A961C4" w:rsidRDefault="005869D8" w:rsidP="00733A7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869D8" w14:paraId="054464D9" w14:textId="77777777" w:rsidTr="00B828CD">
      <w:tc>
        <w:tcPr>
          <w:tcW w:w="646" w:type="dxa"/>
        </w:tcPr>
        <w:p w14:paraId="11D55069" w14:textId="77777777" w:rsidR="005869D8" w:rsidRDefault="005869D8" w:rsidP="004929E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3F7A89D0" w14:textId="33AB6E1A" w:rsidR="005869D8" w:rsidRDefault="005869D8" w:rsidP="004929E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Treasury Laws Amendment (Making Multinationals Pay Their Fair Share—Integrity and Transparency) Act 2024</w:t>
          </w:r>
          <w:r w:rsidRPr="007A1328">
            <w:rPr>
              <w:i/>
              <w:sz w:val="18"/>
            </w:rPr>
            <w:fldChar w:fldCharType="end"/>
          </w:r>
        </w:p>
      </w:tc>
      <w:tc>
        <w:tcPr>
          <w:tcW w:w="1270" w:type="dxa"/>
        </w:tcPr>
        <w:p w14:paraId="5B05B6D8" w14:textId="1C659096" w:rsidR="005869D8" w:rsidRDefault="005869D8" w:rsidP="004929EC">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23, 2024</w:t>
          </w:r>
          <w:r w:rsidRPr="007A1328">
            <w:rPr>
              <w:i/>
              <w:sz w:val="18"/>
            </w:rPr>
            <w:fldChar w:fldCharType="end"/>
          </w:r>
        </w:p>
      </w:tc>
    </w:tr>
  </w:tbl>
  <w:p w14:paraId="2BDD8D49" w14:textId="77777777" w:rsidR="005869D8" w:rsidRPr="00A961C4" w:rsidRDefault="005869D8"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26A7B" w14:textId="77777777" w:rsidR="005869D8" w:rsidRPr="00A961C4" w:rsidRDefault="005869D8" w:rsidP="00733A7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869D8" w14:paraId="16274E61" w14:textId="77777777" w:rsidTr="00B828CD">
      <w:tc>
        <w:tcPr>
          <w:tcW w:w="1247" w:type="dxa"/>
        </w:tcPr>
        <w:p w14:paraId="4B1BC3EE" w14:textId="6AB1D6DA" w:rsidR="005869D8" w:rsidRDefault="005869D8" w:rsidP="004929E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23, 2024</w:t>
          </w:r>
          <w:r w:rsidRPr="007A1328">
            <w:rPr>
              <w:i/>
              <w:sz w:val="18"/>
            </w:rPr>
            <w:fldChar w:fldCharType="end"/>
          </w:r>
        </w:p>
      </w:tc>
      <w:tc>
        <w:tcPr>
          <w:tcW w:w="5387" w:type="dxa"/>
        </w:tcPr>
        <w:p w14:paraId="033853BC" w14:textId="7BDF894B" w:rsidR="005869D8" w:rsidRDefault="005869D8" w:rsidP="004929E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Treasury Laws Amendment (Making Multinationals Pay Their Fair Share—Integrity and Transparency) Act 2024</w:t>
          </w:r>
          <w:r w:rsidRPr="007A1328">
            <w:rPr>
              <w:i/>
              <w:sz w:val="18"/>
            </w:rPr>
            <w:fldChar w:fldCharType="end"/>
          </w:r>
        </w:p>
      </w:tc>
      <w:tc>
        <w:tcPr>
          <w:tcW w:w="669" w:type="dxa"/>
        </w:tcPr>
        <w:p w14:paraId="22F117B5" w14:textId="77777777" w:rsidR="005869D8" w:rsidRDefault="005869D8" w:rsidP="004929E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7CF69EA0" w14:textId="77777777" w:rsidR="005869D8" w:rsidRPr="00055B5C" w:rsidRDefault="005869D8"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5E4A9" w14:textId="77777777" w:rsidR="005869D8" w:rsidRPr="00A961C4" w:rsidRDefault="005869D8" w:rsidP="00733A7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5869D8" w14:paraId="5B9A3BBA" w14:textId="77777777" w:rsidTr="00B828CD">
      <w:tc>
        <w:tcPr>
          <w:tcW w:w="1247" w:type="dxa"/>
        </w:tcPr>
        <w:p w14:paraId="4B920AD3" w14:textId="0D45CBAA" w:rsidR="005869D8" w:rsidRDefault="005869D8" w:rsidP="004929E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23, 2024</w:t>
          </w:r>
          <w:r w:rsidRPr="007A1328">
            <w:rPr>
              <w:i/>
              <w:sz w:val="18"/>
            </w:rPr>
            <w:fldChar w:fldCharType="end"/>
          </w:r>
        </w:p>
      </w:tc>
      <w:tc>
        <w:tcPr>
          <w:tcW w:w="5387" w:type="dxa"/>
        </w:tcPr>
        <w:p w14:paraId="3CB61BEA" w14:textId="0DCB8340" w:rsidR="005869D8" w:rsidRDefault="005869D8" w:rsidP="004929E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Treasury Laws Amendment (Making Multinationals Pay Their Fair Share—Integrity and Transparency) Act 2024</w:t>
          </w:r>
          <w:r w:rsidRPr="007A1328">
            <w:rPr>
              <w:i/>
              <w:sz w:val="18"/>
            </w:rPr>
            <w:fldChar w:fldCharType="end"/>
          </w:r>
        </w:p>
      </w:tc>
      <w:tc>
        <w:tcPr>
          <w:tcW w:w="669" w:type="dxa"/>
        </w:tcPr>
        <w:p w14:paraId="3159C2FD" w14:textId="77777777" w:rsidR="005869D8" w:rsidRDefault="005869D8" w:rsidP="004929E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46F223EA" w14:textId="77777777" w:rsidR="005869D8" w:rsidRPr="00A961C4" w:rsidRDefault="005869D8"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523DB" w14:textId="77777777" w:rsidR="005869D8" w:rsidRDefault="005869D8" w:rsidP="0048364F">
      <w:pPr>
        <w:spacing w:line="240" w:lineRule="auto"/>
      </w:pPr>
      <w:r>
        <w:separator/>
      </w:r>
    </w:p>
  </w:footnote>
  <w:footnote w:type="continuationSeparator" w:id="0">
    <w:p w14:paraId="411CC328" w14:textId="77777777" w:rsidR="005869D8" w:rsidRDefault="005869D8"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BF1E9" w14:textId="77777777" w:rsidR="005869D8" w:rsidRPr="005F1388" w:rsidRDefault="005869D8"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A5334" w14:textId="77777777" w:rsidR="005869D8" w:rsidRPr="005F1388" w:rsidRDefault="005869D8"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A3A9A" w14:textId="77777777" w:rsidR="005869D8" w:rsidRPr="005F1388" w:rsidRDefault="005869D8"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2C826" w14:textId="77777777" w:rsidR="005869D8" w:rsidRPr="00ED79B6" w:rsidRDefault="005869D8"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FBEA4" w14:textId="77777777" w:rsidR="005869D8" w:rsidRPr="00ED79B6" w:rsidRDefault="005869D8"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88EDB" w14:textId="77777777" w:rsidR="005869D8" w:rsidRPr="00ED79B6" w:rsidRDefault="005869D8"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2925F" w14:textId="6289BC68" w:rsidR="005869D8" w:rsidRPr="00A961C4" w:rsidRDefault="005869D8" w:rsidP="0048364F">
    <w:pPr>
      <w:rPr>
        <w:b/>
        <w:sz w:val="20"/>
      </w:rPr>
    </w:pPr>
    <w:r>
      <w:rPr>
        <w:b/>
        <w:sz w:val="20"/>
      </w:rPr>
      <w:fldChar w:fldCharType="begin"/>
    </w:r>
    <w:r>
      <w:rPr>
        <w:b/>
        <w:sz w:val="20"/>
      </w:rPr>
      <w:instrText xml:space="preserve"> STYLEREF CharAmSchNo </w:instrText>
    </w:r>
    <w:r w:rsidR="002B6E1B">
      <w:rPr>
        <w:b/>
        <w:sz w:val="20"/>
      </w:rPr>
      <w:fldChar w:fldCharType="separate"/>
    </w:r>
    <w:r w:rsidR="002B6E1B">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2B6E1B">
      <w:rPr>
        <w:sz w:val="20"/>
      </w:rPr>
      <w:fldChar w:fldCharType="separate"/>
    </w:r>
    <w:r w:rsidR="002B6E1B">
      <w:rPr>
        <w:noProof/>
        <w:sz w:val="20"/>
      </w:rPr>
      <w:t>Thin capitalisation</w:t>
    </w:r>
    <w:r>
      <w:rPr>
        <w:sz w:val="20"/>
      </w:rPr>
      <w:fldChar w:fldCharType="end"/>
    </w:r>
  </w:p>
  <w:p w14:paraId="3765FE7C" w14:textId="1C8D9004" w:rsidR="005869D8" w:rsidRPr="00A961C4" w:rsidRDefault="005869D8" w:rsidP="0048364F">
    <w:pPr>
      <w:rPr>
        <w:b/>
        <w:sz w:val="20"/>
      </w:rPr>
    </w:pPr>
    <w:r>
      <w:rPr>
        <w:b/>
        <w:sz w:val="20"/>
      </w:rPr>
      <w:fldChar w:fldCharType="begin"/>
    </w:r>
    <w:r>
      <w:rPr>
        <w:b/>
        <w:sz w:val="20"/>
      </w:rPr>
      <w:instrText xml:space="preserve"> STYLEREF CharAmPartNo </w:instrText>
    </w:r>
    <w:r w:rsidR="002B6E1B">
      <w:rPr>
        <w:b/>
        <w:sz w:val="20"/>
      </w:rPr>
      <w:fldChar w:fldCharType="separate"/>
    </w:r>
    <w:r w:rsidR="002B6E1B">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2B6E1B">
      <w:rPr>
        <w:sz w:val="20"/>
      </w:rPr>
      <w:fldChar w:fldCharType="separate"/>
    </w:r>
    <w:r w:rsidR="002B6E1B">
      <w:rPr>
        <w:noProof/>
        <w:sz w:val="20"/>
      </w:rPr>
      <w:t>Application</w:t>
    </w:r>
    <w:r>
      <w:rPr>
        <w:sz w:val="20"/>
      </w:rPr>
      <w:fldChar w:fldCharType="end"/>
    </w:r>
  </w:p>
  <w:p w14:paraId="5EE0A8D2" w14:textId="77777777" w:rsidR="005869D8" w:rsidRPr="00A961C4" w:rsidRDefault="005869D8"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291B5" w14:textId="20D88F4D" w:rsidR="005869D8" w:rsidRPr="00A961C4" w:rsidRDefault="005869D8" w:rsidP="0048364F">
    <w:pPr>
      <w:jc w:val="right"/>
      <w:rPr>
        <w:sz w:val="20"/>
      </w:rPr>
    </w:pPr>
    <w:r w:rsidRPr="00A961C4">
      <w:rPr>
        <w:sz w:val="20"/>
      </w:rPr>
      <w:fldChar w:fldCharType="begin"/>
    </w:r>
    <w:r w:rsidRPr="00A961C4">
      <w:rPr>
        <w:sz w:val="20"/>
      </w:rPr>
      <w:instrText xml:space="preserve"> STYLEREF CharAmSchText </w:instrText>
    </w:r>
    <w:r w:rsidR="002B6E1B">
      <w:rPr>
        <w:sz w:val="20"/>
      </w:rPr>
      <w:fldChar w:fldCharType="separate"/>
    </w:r>
    <w:r w:rsidR="002B6E1B">
      <w:rPr>
        <w:noProof/>
        <w:sz w:val="20"/>
      </w:rPr>
      <w:t>Thin capitalisation</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2B6E1B">
      <w:rPr>
        <w:b/>
        <w:sz w:val="20"/>
      </w:rPr>
      <w:fldChar w:fldCharType="separate"/>
    </w:r>
    <w:r w:rsidR="002B6E1B">
      <w:rPr>
        <w:b/>
        <w:noProof/>
        <w:sz w:val="20"/>
      </w:rPr>
      <w:t>Schedule 2</w:t>
    </w:r>
    <w:r>
      <w:rPr>
        <w:b/>
        <w:sz w:val="20"/>
      </w:rPr>
      <w:fldChar w:fldCharType="end"/>
    </w:r>
  </w:p>
  <w:p w14:paraId="65FCAB63" w14:textId="3420F5C6" w:rsidR="005869D8" w:rsidRPr="00A961C4" w:rsidRDefault="005869D8" w:rsidP="0048364F">
    <w:pPr>
      <w:jc w:val="right"/>
      <w:rPr>
        <w:b/>
        <w:sz w:val="20"/>
      </w:rPr>
    </w:pPr>
    <w:r w:rsidRPr="00A961C4">
      <w:rPr>
        <w:sz w:val="20"/>
      </w:rPr>
      <w:fldChar w:fldCharType="begin"/>
    </w:r>
    <w:r w:rsidRPr="00A961C4">
      <w:rPr>
        <w:sz w:val="20"/>
      </w:rPr>
      <w:instrText xml:space="preserve"> STYLEREF CharAmPartText </w:instrText>
    </w:r>
    <w:r w:rsidR="002B6E1B">
      <w:rPr>
        <w:sz w:val="20"/>
      </w:rPr>
      <w:fldChar w:fldCharType="separate"/>
    </w:r>
    <w:r w:rsidR="002B6E1B">
      <w:rPr>
        <w:noProof/>
        <w:sz w:val="20"/>
      </w:rPr>
      <w:t>Application</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2B6E1B">
      <w:rPr>
        <w:b/>
        <w:sz w:val="20"/>
      </w:rPr>
      <w:fldChar w:fldCharType="separate"/>
    </w:r>
    <w:r w:rsidR="002B6E1B">
      <w:rPr>
        <w:b/>
        <w:noProof/>
        <w:sz w:val="20"/>
      </w:rPr>
      <w:t>Part 2</w:t>
    </w:r>
    <w:r w:rsidRPr="00A961C4">
      <w:rPr>
        <w:b/>
        <w:sz w:val="20"/>
      </w:rPr>
      <w:fldChar w:fldCharType="end"/>
    </w:r>
  </w:p>
  <w:p w14:paraId="2947DE9E" w14:textId="77777777" w:rsidR="005869D8" w:rsidRPr="00A961C4" w:rsidRDefault="005869D8"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39E40" w14:textId="77777777" w:rsidR="005869D8" w:rsidRPr="00A961C4" w:rsidRDefault="005869D8"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E129E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341D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F01E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93457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4C01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7421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584B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820C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E0DD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F471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B85603"/>
    <w:multiLevelType w:val="multilevel"/>
    <w:tmpl w:val="2E32AC36"/>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67540FD"/>
    <w:multiLevelType w:val="multilevel"/>
    <w:tmpl w:val="FDAA23B0"/>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786353A"/>
    <w:multiLevelType w:val="hybridMultilevel"/>
    <w:tmpl w:val="514AF52A"/>
    <w:lvl w:ilvl="0" w:tplc="0C090001">
      <w:start w:val="1"/>
      <w:numFmt w:val="bullet"/>
      <w:lvlText w:val=""/>
      <w:lvlJc w:val="left"/>
      <w:pPr>
        <w:ind w:left="1856" w:hanging="360"/>
      </w:pPr>
      <w:rPr>
        <w:rFonts w:ascii="Symbol" w:hAnsi="Symbol" w:hint="default"/>
      </w:rPr>
    </w:lvl>
    <w:lvl w:ilvl="1" w:tplc="0C090003" w:tentative="1">
      <w:start w:val="1"/>
      <w:numFmt w:val="bullet"/>
      <w:lvlText w:val="o"/>
      <w:lvlJc w:val="left"/>
      <w:pPr>
        <w:ind w:left="2576" w:hanging="360"/>
      </w:pPr>
      <w:rPr>
        <w:rFonts w:ascii="Courier New" w:hAnsi="Courier New" w:cs="Courier New" w:hint="default"/>
      </w:rPr>
    </w:lvl>
    <w:lvl w:ilvl="2" w:tplc="0C090005" w:tentative="1">
      <w:start w:val="1"/>
      <w:numFmt w:val="bullet"/>
      <w:lvlText w:val=""/>
      <w:lvlJc w:val="left"/>
      <w:pPr>
        <w:ind w:left="3296" w:hanging="360"/>
      </w:pPr>
      <w:rPr>
        <w:rFonts w:ascii="Wingdings" w:hAnsi="Wingdings" w:hint="default"/>
      </w:rPr>
    </w:lvl>
    <w:lvl w:ilvl="3" w:tplc="0C090001" w:tentative="1">
      <w:start w:val="1"/>
      <w:numFmt w:val="bullet"/>
      <w:lvlText w:val=""/>
      <w:lvlJc w:val="left"/>
      <w:pPr>
        <w:ind w:left="4016" w:hanging="360"/>
      </w:pPr>
      <w:rPr>
        <w:rFonts w:ascii="Symbol" w:hAnsi="Symbol" w:hint="default"/>
      </w:rPr>
    </w:lvl>
    <w:lvl w:ilvl="4" w:tplc="0C090003" w:tentative="1">
      <w:start w:val="1"/>
      <w:numFmt w:val="bullet"/>
      <w:lvlText w:val="o"/>
      <w:lvlJc w:val="left"/>
      <w:pPr>
        <w:ind w:left="4736" w:hanging="360"/>
      </w:pPr>
      <w:rPr>
        <w:rFonts w:ascii="Courier New" w:hAnsi="Courier New" w:cs="Courier New" w:hint="default"/>
      </w:rPr>
    </w:lvl>
    <w:lvl w:ilvl="5" w:tplc="0C090005" w:tentative="1">
      <w:start w:val="1"/>
      <w:numFmt w:val="bullet"/>
      <w:lvlText w:val=""/>
      <w:lvlJc w:val="left"/>
      <w:pPr>
        <w:ind w:left="5456" w:hanging="360"/>
      </w:pPr>
      <w:rPr>
        <w:rFonts w:ascii="Wingdings" w:hAnsi="Wingdings" w:hint="default"/>
      </w:rPr>
    </w:lvl>
    <w:lvl w:ilvl="6" w:tplc="0C090001" w:tentative="1">
      <w:start w:val="1"/>
      <w:numFmt w:val="bullet"/>
      <w:lvlText w:val=""/>
      <w:lvlJc w:val="left"/>
      <w:pPr>
        <w:ind w:left="6176" w:hanging="360"/>
      </w:pPr>
      <w:rPr>
        <w:rFonts w:ascii="Symbol" w:hAnsi="Symbol" w:hint="default"/>
      </w:rPr>
    </w:lvl>
    <w:lvl w:ilvl="7" w:tplc="0C090003" w:tentative="1">
      <w:start w:val="1"/>
      <w:numFmt w:val="bullet"/>
      <w:lvlText w:val="o"/>
      <w:lvlJc w:val="left"/>
      <w:pPr>
        <w:ind w:left="6896" w:hanging="360"/>
      </w:pPr>
      <w:rPr>
        <w:rFonts w:ascii="Courier New" w:hAnsi="Courier New" w:cs="Courier New" w:hint="default"/>
      </w:rPr>
    </w:lvl>
    <w:lvl w:ilvl="8" w:tplc="0C090005" w:tentative="1">
      <w:start w:val="1"/>
      <w:numFmt w:val="bullet"/>
      <w:lvlText w:val=""/>
      <w:lvlJc w:val="left"/>
      <w:pPr>
        <w:ind w:left="7616" w:hanging="360"/>
      </w:pPr>
      <w:rPr>
        <w:rFonts w:ascii="Wingdings" w:hAnsi="Wingdings" w:hint="default"/>
      </w:rPr>
    </w:lvl>
  </w:abstractNum>
  <w:abstractNum w:abstractNumId="14"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15:restartNumberingAfterBreak="0">
    <w:nsid w:val="34D924A1"/>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4451138F"/>
    <w:multiLevelType w:val="multilevel"/>
    <w:tmpl w:val="6E2E55E2"/>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5"/>
  </w:num>
  <w:num w:numId="14">
    <w:abstractNumId w:val="14"/>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3"/>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929EC"/>
    <w:rsid w:val="00005D25"/>
    <w:rsid w:val="000113BC"/>
    <w:rsid w:val="000136AF"/>
    <w:rsid w:val="000417C9"/>
    <w:rsid w:val="0004296D"/>
    <w:rsid w:val="00053D90"/>
    <w:rsid w:val="00054ED4"/>
    <w:rsid w:val="00055B5C"/>
    <w:rsid w:val="00056391"/>
    <w:rsid w:val="0006086C"/>
    <w:rsid w:val="00060FF9"/>
    <w:rsid w:val="000614BF"/>
    <w:rsid w:val="000923C1"/>
    <w:rsid w:val="000B1FD2"/>
    <w:rsid w:val="000D05EF"/>
    <w:rsid w:val="000E3D90"/>
    <w:rsid w:val="000E7742"/>
    <w:rsid w:val="000F21C1"/>
    <w:rsid w:val="000F316E"/>
    <w:rsid w:val="00101D90"/>
    <w:rsid w:val="00105AC9"/>
    <w:rsid w:val="0010745C"/>
    <w:rsid w:val="00113BD1"/>
    <w:rsid w:val="00122206"/>
    <w:rsid w:val="00123B0F"/>
    <w:rsid w:val="001427A9"/>
    <w:rsid w:val="0015646E"/>
    <w:rsid w:val="001641E3"/>
    <w:rsid w:val="001643C9"/>
    <w:rsid w:val="00165568"/>
    <w:rsid w:val="00166225"/>
    <w:rsid w:val="00166C2F"/>
    <w:rsid w:val="001716C9"/>
    <w:rsid w:val="00173363"/>
    <w:rsid w:val="00173B94"/>
    <w:rsid w:val="00176C12"/>
    <w:rsid w:val="00180E20"/>
    <w:rsid w:val="001854B4"/>
    <w:rsid w:val="001939E1"/>
    <w:rsid w:val="00195382"/>
    <w:rsid w:val="0019634A"/>
    <w:rsid w:val="001A2FAB"/>
    <w:rsid w:val="001A3658"/>
    <w:rsid w:val="001A6010"/>
    <w:rsid w:val="001A759A"/>
    <w:rsid w:val="001B3A6A"/>
    <w:rsid w:val="001B633C"/>
    <w:rsid w:val="001B7A5D"/>
    <w:rsid w:val="001C2418"/>
    <w:rsid w:val="001C45AD"/>
    <w:rsid w:val="001C69C4"/>
    <w:rsid w:val="001E18E9"/>
    <w:rsid w:val="001E3590"/>
    <w:rsid w:val="001E7407"/>
    <w:rsid w:val="00201D27"/>
    <w:rsid w:val="00202618"/>
    <w:rsid w:val="00240749"/>
    <w:rsid w:val="0024740F"/>
    <w:rsid w:val="0025747A"/>
    <w:rsid w:val="00263820"/>
    <w:rsid w:val="00275197"/>
    <w:rsid w:val="00285945"/>
    <w:rsid w:val="00290C61"/>
    <w:rsid w:val="002931DF"/>
    <w:rsid w:val="00293B89"/>
    <w:rsid w:val="00297ECB"/>
    <w:rsid w:val="002A5499"/>
    <w:rsid w:val="002B5A30"/>
    <w:rsid w:val="002B6E1B"/>
    <w:rsid w:val="002B7067"/>
    <w:rsid w:val="002D043A"/>
    <w:rsid w:val="002D1707"/>
    <w:rsid w:val="002D395A"/>
    <w:rsid w:val="002E4F2C"/>
    <w:rsid w:val="002F5A80"/>
    <w:rsid w:val="00301EB7"/>
    <w:rsid w:val="003415D3"/>
    <w:rsid w:val="00350417"/>
    <w:rsid w:val="00352B0F"/>
    <w:rsid w:val="0035382F"/>
    <w:rsid w:val="00355C8D"/>
    <w:rsid w:val="003629EE"/>
    <w:rsid w:val="00373874"/>
    <w:rsid w:val="00375C6C"/>
    <w:rsid w:val="0039402D"/>
    <w:rsid w:val="003A7B3C"/>
    <w:rsid w:val="003B4E3D"/>
    <w:rsid w:val="003C5F2B"/>
    <w:rsid w:val="003D0BFE"/>
    <w:rsid w:val="003D5700"/>
    <w:rsid w:val="003E0C99"/>
    <w:rsid w:val="003E4B58"/>
    <w:rsid w:val="003F2940"/>
    <w:rsid w:val="003F7390"/>
    <w:rsid w:val="003F7D70"/>
    <w:rsid w:val="00405579"/>
    <w:rsid w:val="00410B8E"/>
    <w:rsid w:val="004116CD"/>
    <w:rsid w:val="00421FC1"/>
    <w:rsid w:val="004229C7"/>
    <w:rsid w:val="00424C39"/>
    <w:rsid w:val="00424CA9"/>
    <w:rsid w:val="004259EE"/>
    <w:rsid w:val="00436785"/>
    <w:rsid w:val="00436BD5"/>
    <w:rsid w:val="00437E4B"/>
    <w:rsid w:val="0044291A"/>
    <w:rsid w:val="004450AF"/>
    <w:rsid w:val="00470EB4"/>
    <w:rsid w:val="0048196B"/>
    <w:rsid w:val="0048364F"/>
    <w:rsid w:val="00486D05"/>
    <w:rsid w:val="004929EC"/>
    <w:rsid w:val="00496F97"/>
    <w:rsid w:val="004A1FDA"/>
    <w:rsid w:val="004A3CA4"/>
    <w:rsid w:val="004C4E51"/>
    <w:rsid w:val="004C7C8C"/>
    <w:rsid w:val="004D3D5B"/>
    <w:rsid w:val="004E2A4A"/>
    <w:rsid w:val="004F0D23"/>
    <w:rsid w:val="004F1FAC"/>
    <w:rsid w:val="00512584"/>
    <w:rsid w:val="00516B8D"/>
    <w:rsid w:val="00537FBC"/>
    <w:rsid w:val="00543469"/>
    <w:rsid w:val="00545D52"/>
    <w:rsid w:val="00551B54"/>
    <w:rsid w:val="0058196B"/>
    <w:rsid w:val="00584811"/>
    <w:rsid w:val="005869D8"/>
    <w:rsid w:val="00593AA6"/>
    <w:rsid w:val="00593C09"/>
    <w:rsid w:val="00594161"/>
    <w:rsid w:val="00594749"/>
    <w:rsid w:val="00595601"/>
    <w:rsid w:val="005A0D92"/>
    <w:rsid w:val="005B4067"/>
    <w:rsid w:val="005C3F41"/>
    <w:rsid w:val="005D3106"/>
    <w:rsid w:val="005D7A57"/>
    <w:rsid w:val="005E152A"/>
    <w:rsid w:val="005F07CF"/>
    <w:rsid w:val="005F11B1"/>
    <w:rsid w:val="005F46BB"/>
    <w:rsid w:val="00600219"/>
    <w:rsid w:val="006155B0"/>
    <w:rsid w:val="006167FD"/>
    <w:rsid w:val="00634773"/>
    <w:rsid w:val="0063701D"/>
    <w:rsid w:val="00637C6B"/>
    <w:rsid w:val="00641236"/>
    <w:rsid w:val="00641DE5"/>
    <w:rsid w:val="00656F0C"/>
    <w:rsid w:val="006606AC"/>
    <w:rsid w:val="00677CC2"/>
    <w:rsid w:val="00681F92"/>
    <w:rsid w:val="006842C2"/>
    <w:rsid w:val="0068564A"/>
    <w:rsid w:val="00685F42"/>
    <w:rsid w:val="0069207B"/>
    <w:rsid w:val="006941DA"/>
    <w:rsid w:val="00697BC1"/>
    <w:rsid w:val="006A2E66"/>
    <w:rsid w:val="006A4B23"/>
    <w:rsid w:val="006C2874"/>
    <w:rsid w:val="006C7F8C"/>
    <w:rsid w:val="006D2FCE"/>
    <w:rsid w:val="006D380D"/>
    <w:rsid w:val="006E0135"/>
    <w:rsid w:val="006E0831"/>
    <w:rsid w:val="006E125D"/>
    <w:rsid w:val="006E12E4"/>
    <w:rsid w:val="006E303A"/>
    <w:rsid w:val="006F4846"/>
    <w:rsid w:val="006F7E19"/>
    <w:rsid w:val="00700B2C"/>
    <w:rsid w:val="00710A7D"/>
    <w:rsid w:val="00712D8D"/>
    <w:rsid w:val="00713084"/>
    <w:rsid w:val="00714B26"/>
    <w:rsid w:val="00721598"/>
    <w:rsid w:val="00731E00"/>
    <w:rsid w:val="00733A74"/>
    <w:rsid w:val="0074114A"/>
    <w:rsid w:val="007440B7"/>
    <w:rsid w:val="007634AD"/>
    <w:rsid w:val="007715C9"/>
    <w:rsid w:val="00774EDD"/>
    <w:rsid w:val="007757EC"/>
    <w:rsid w:val="00780847"/>
    <w:rsid w:val="00780E52"/>
    <w:rsid w:val="007A0ECC"/>
    <w:rsid w:val="007B009E"/>
    <w:rsid w:val="007B14C0"/>
    <w:rsid w:val="007B30AA"/>
    <w:rsid w:val="007C735F"/>
    <w:rsid w:val="007E1391"/>
    <w:rsid w:val="007E7D4A"/>
    <w:rsid w:val="007F4EF7"/>
    <w:rsid w:val="007F75DD"/>
    <w:rsid w:val="008006CC"/>
    <w:rsid w:val="0080768A"/>
    <w:rsid w:val="00807F18"/>
    <w:rsid w:val="008107C4"/>
    <w:rsid w:val="00811F8A"/>
    <w:rsid w:val="00817CFE"/>
    <w:rsid w:val="00831E8D"/>
    <w:rsid w:val="00856A31"/>
    <w:rsid w:val="00857D6B"/>
    <w:rsid w:val="00870FEA"/>
    <w:rsid w:val="0087104A"/>
    <w:rsid w:val="008754D0"/>
    <w:rsid w:val="00876322"/>
    <w:rsid w:val="00877D48"/>
    <w:rsid w:val="00883781"/>
    <w:rsid w:val="00885570"/>
    <w:rsid w:val="0089348E"/>
    <w:rsid w:val="00893958"/>
    <w:rsid w:val="008A2E77"/>
    <w:rsid w:val="008C05F3"/>
    <w:rsid w:val="008C5632"/>
    <w:rsid w:val="008C6F6F"/>
    <w:rsid w:val="008D0EE0"/>
    <w:rsid w:val="008D3E94"/>
    <w:rsid w:val="008F4F1C"/>
    <w:rsid w:val="008F77C4"/>
    <w:rsid w:val="009021E0"/>
    <w:rsid w:val="009103F3"/>
    <w:rsid w:val="00932377"/>
    <w:rsid w:val="0093432B"/>
    <w:rsid w:val="00940095"/>
    <w:rsid w:val="00940824"/>
    <w:rsid w:val="00942973"/>
    <w:rsid w:val="00943221"/>
    <w:rsid w:val="00967042"/>
    <w:rsid w:val="009670C4"/>
    <w:rsid w:val="0097072C"/>
    <w:rsid w:val="00977BD6"/>
    <w:rsid w:val="0098255A"/>
    <w:rsid w:val="009845BE"/>
    <w:rsid w:val="009969C9"/>
    <w:rsid w:val="009B2B18"/>
    <w:rsid w:val="009C068C"/>
    <w:rsid w:val="009C340A"/>
    <w:rsid w:val="009C5C6E"/>
    <w:rsid w:val="009C7446"/>
    <w:rsid w:val="009D4702"/>
    <w:rsid w:val="009D7AAF"/>
    <w:rsid w:val="009E186E"/>
    <w:rsid w:val="009E3048"/>
    <w:rsid w:val="009F7BD0"/>
    <w:rsid w:val="00A048FF"/>
    <w:rsid w:val="00A10775"/>
    <w:rsid w:val="00A14ACE"/>
    <w:rsid w:val="00A16F0D"/>
    <w:rsid w:val="00A20634"/>
    <w:rsid w:val="00A231E2"/>
    <w:rsid w:val="00A36C48"/>
    <w:rsid w:val="00A41E0B"/>
    <w:rsid w:val="00A55631"/>
    <w:rsid w:val="00A64912"/>
    <w:rsid w:val="00A70A74"/>
    <w:rsid w:val="00A72D2F"/>
    <w:rsid w:val="00A75A04"/>
    <w:rsid w:val="00A81E10"/>
    <w:rsid w:val="00A83114"/>
    <w:rsid w:val="00A86DDB"/>
    <w:rsid w:val="00A904D8"/>
    <w:rsid w:val="00AA1174"/>
    <w:rsid w:val="00AA3795"/>
    <w:rsid w:val="00AB6420"/>
    <w:rsid w:val="00AB7E4A"/>
    <w:rsid w:val="00AC1E75"/>
    <w:rsid w:val="00AC4D06"/>
    <w:rsid w:val="00AD11E2"/>
    <w:rsid w:val="00AD5641"/>
    <w:rsid w:val="00AE1088"/>
    <w:rsid w:val="00AE5B74"/>
    <w:rsid w:val="00AF1BA4"/>
    <w:rsid w:val="00B032D8"/>
    <w:rsid w:val="00B07263"/>
    <w:rsid w:val="00B25756"/>
    <w:rsid w:val="00B301A8"/>
    <w:rsid w:val="00B32BE2"/>
    <w:rsid w:val="00B331E6"/>
    <w:rsid w:val="00B33B3C"/>
    <w:rsid w:val="00B36188"/>
    <w:rsid w:val="00B46D79"/>
    <w:rsid w:val="00B6382D"/>
    <w:rsid w:val="00B70BAE"/>
    <w:rsid w:val="00B828CD"/>
    <w:rsid w:val="00B8399B"/>
    <w:rsid w:val="00B840D4"/>
    <w:rsid w:val="00B93E39"/>
    <w:rsid w:val="00BA5026"/>
    <w:rsid w:val="00BA6B6D"/>
    <w:rsid w:val="00BB1D9E"/>
    <w:rsid w:val="00BB40BF"/>
    <w:rsid w:val="00BB62C6"/>
    <w:rsid w:val="00BC0CD1"/>
    <w:rsid w:val="00BD214C"/>
    <w:rsid w:val="00BE5E2A"/>
    <w:rsid w:val="00BE61C2"/>
    <w:rsid w:val="00BE719A"/>
    <w:rsid w:val="00BE720A"/>
    <w:rsid w:val="00BF0461"/>
    <w:rsid w:val="00BF2AC4"/>
    <w:rsid w:val="00BF4944"/>
    <w:rsid w:val="00BF56D4"/>
    <w:rsid w:val="00C04409"/>
    <w:rsid w:val="00C06005"/>
    <w:rsid w:val="00C067E5"/>
    <w:rsid w:val="00C164CA"/>
    <w:rsid w:val="00C176CF"/>
    <w:rsid w:val="00C20676"/>
    <w:rsid w:val="00C2230A"/>
    <w:rsid w:val="00C24EE9"/>
    <w:rsid w:val="00C42BF8"/>
    <w:rsid w:val="00C460AE"/>
    <w:rsid w:val="00C50043"/>
    <w:rsid w:val="00C53BDB"/>
    <w:rsid w:val="00C54E84"/>
    <w:rsid w:val="00C611C1"/>
    <w:rsid w:val="00C62119"/>
    <w:rsid w:val="00C65EAA"/>
    <w:rsid w:val="00C7573B"/>
    <w:rsid w:val="00C76CF3"/>
    <w:rsid w:val="00C801DB"/>
    <w:rsid w:val="00C921D1"/>
    <w:rsid w:val="00CA4EE8"/>
    <w:rsid w:val="00CB1F9A"/>
    <w:rsid w:val="00CC6345"/>
    <w:rsid w:val="00CD07CC"/>
    <w:rsid w:val="00CD757A"/>
    <w:rsid w:val="00CE1E31"/>
    <w:rsid w:val="00CF0105"/>
    <w:rsid w:val="00CF0BB2"/>
    <w:rsid w:val="00CF0F84"/>
    <w:rsid w:val="00D00EAA"/>
    <w:rsid w:val="00D013F3"/>
    <w:rsid w:val="00D0632C"/>
    <w:rsid w:val="00D13441"/>
    <w:rsid w:val="00D243A3"/>
    <w:rsid w:val="00D2719A"/>
    <w:rsid w:val="00D324B6"/>
    <w:rsid w:val="00D41EB7"/>
    <w:rsid w:val="00D45A8A"/>
    <w:rsid w:val="00D477C3"/>
    <w:rsid w:val="00D52EFE"/>
    <w:rsid w:val="00D550B3"/>
    <w:rsid w:val="00D62802"/>
    <w:rsid w:val="00D63EF6"/>
    <w:rsid w:val="00D70DFB"/>
    <w:rsid w:val="00D73029"/>
    <w:rsid w:val="00D766DF"/>
    <w:rsid w:val="00DB0671"/>
    <w:rsid w:val="00DC1B2E"/>
    <w:rsid w:val="00DD1418"/>
    <w:rsid w:val="00DD424E"/>
    <w:rsid w:val="00DE0FFD"/>
    <w:rsid w:val="00DE2002"/>
    <w:rsid w:val="00DF1049"/>
    <w:rsid w:val="00DF7AE9"/>
    <w:rsid w:val="00E05704"/>
    <w:rsid w:val="00E066EA"/>
    <w:rsid w:val="00E24D66"/>
    <w:rsid w:val="00E26BCC"/>
    <w:rsid w:val="00E37760"/>
    <w:rsid w:val="00E4512F"/>
    <w:rsid w:val="00E54292"/>
    <w:rsid w:val="00E74DC7"/>
    <w:rsid w:val="00E80E62"/>
    <w:rsid w:val="00E84ECA"/>
    <w:rsid w:val="00E86E45"/>
    <w:rsid w:val="00E87699"/>
    <w:rsid w:val="00E947C6"/>
    <w:rsid w:val="00EA2232"/>
    <w:rsid w:val="00EA294C"/>
    <w:rsid w:val="00EA597C"/>
    <w:rsid w:val="00EB510C"/>
    <w:rsid w:val="00EB6434"/>
    <w:rsid w:val="00EB6954"/>
    <w:rsid w:val="00ED492F"/>
    <w:rsid w:val="00EE3E36"/>
    <w:rsid w:val="00EF2E3A"/>
    <w:rsid w:val="00EF479A"/>
    <w:rsid w:val="00F047E2"/>
    <w:rsid w:val="00F078DC"/>
    <w:rsid w:val="00F13E86"/>
    <w:rsid w:val="00F17B00"/>
    <w:rsid w:val="00F2253C"/>
    <w:rsid w:val="00F26EB8"/>
    <w:rsid w:val="00F528A6"/>
    <w:rsid w:val="00F677A9"/>
    <w:rsid w:val="00F7166E"/>
    <w:rsid w:val="00F75992"/>
    <w:rsid w:val="00F80151"/>
    <w:rsid w:val="00F8297A"/>
    <w:rsid w:val="00F84CF5"/>
    <w:rsid w:val="00F92D35"/>
    <w:rsid w:val="00FA31FB"/>
    <w:rsid w:val="00FA420B"/>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5D12D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33A74"/>
    <w:pPr>
      <w:spacing w:line="260" w:lineRule="atLeast"/>
    </w:pPr>
    <w:rPr>
      <w:sz w:val="22"/>
    </w:rPr>
  </w:style>
  <w:style w:type="paragraph" w:styleId="Heading1">
    <w:name w:val="heading 1"/>
    <w:basedOn w:val="Normal"/>
    <w:next w:val="Normal"/>
    <w:link w:val="Heading1Char"/>
    <w:uiPriority w:val="9"/>
    <w:qFormat/>
    <w:rsid w:val="00D6280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6280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6280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6280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6280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6280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6280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6280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6280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33A74"/>
  </w:style>
  <w:style w:type="paragraph" w:customStyle="1" w:styleId="OPCParaBase">
    <w:name w:val="OPCParaBase"/>
    <w:qFormat/>
    <w:rsid w:val="00733A74"/>
    <w:pPr>
      <w:spacing w:line="260" w:lineRule="atLeast"/>
    </w:pPr>
    <w:rPr>
      <w:rFonts w:eastAsia="Times New Roman" w:cs="Times New Roman"/>
      <w:sz w:val="22"/>
      <w:lang w:eastAsia="en-AU"/>
    </w:rPr>
  </w:style>
  <w:style w:type="paragraph" w:customStyle="1" w:styleId="ShortT">
    <w:name w:val="ShortT"/>
    <w:basedOn w:val="OPCParaBase"/>
    <w:next w:val="Normal"/>
    <w:qFormat/>
    <w:rsid w:val="00733A74"/>
    <w:pPr>
      <w:spacing w:line="240" w:lineRule="auto"/>
    </w:pPr>
    <w:rPr>
      <w:b/>
      <w:sz w:val="40"/>
    </w:rPr>
  </w:style>
  <w:style w:type="paragraph" w:customStyle="1" w:styleId="ActHead1">
    <w:name w:val="ActHead 1"/>
    <w:aliases w:val="c"/>
    <w:basedOn w:val="OPCParaBase"/>
    <w:next w:val="Normal"/>
    <w:qFormat/>
    <w:rsid w:val="00733A7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33A7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33A7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733A7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33A7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33A7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33A7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33A7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33A7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33A74"/>
  </w:style>
  <w:style w:type="paragraph" w:customStyle="1" w:styleId="Blocks">
    <w:name w:val="Blocks"/>
    <w:aliases w:val="bb"/>
    <w:basedOn w:val="OPCParaBase"/>
    <w:qFormat/>
    <w:rsid w:val="00733A74"/>
    <w:pPr>
      <w:spacing w:line="240" w:lineRule="auto"/>
    </w:pPr>
    <w:rPr>
      <w:sz w:val="24"/>
    </w:rPr>
  </w:style>
  <w:style w:type="paragraph" w:customStyle="1" w:styleId="BoxText">
    <w:name w:val="BoxText"/>
    <w:aliases w:val="bt"/>
    <w:basedOn w:val="OPCParaBase"/>
    <w:qFormat/>
    <w:rsid w:val="00733A7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33A74"/>
    <w:rPr>
      <w:b/>
    </w:rPr>
  </w:style>
  <w:style w:type="paragraph" w:customStyle="1" w:styleId="BoxHeadItalic">
    <w:name w:val="BoxHeadItalic"/>
    <w:aliases w:val="bhi"/>
    <w:basedOn w:val="BoxText"/>
    <w:next w:val="BoxStep"/>
    <w:qFormat/>
    <w:rsid w:val="00733A74"/>
    <w:rPr>
      <w:i/>
    </w:rPr>
  </w:style>
  <w:style w:type="paragraph" w:customStyle="1" w:styleId="BoxList">
    <w:name w:val="BoxList"/>
    <w:aliases w:val="bl"/>
    <w:basedOn w:val="BoxText"/>
    <w:qFormat/>
    <w:rsid w:val="00733A74"/>
    <w:pPr>
      <w:ind w:left="1559" w:hanging="425"/>
    </w:pPr>
  </w:style>
  <w:style w:type="paragraph" w:customStyle="1" w:styleId="BoxNote">
    <w:name w:val="BoxNote"/>
    <w:aliases w:val="bn"/>
    <w:basedOn w:val="BoxText"/>
    <w:qFormat/>
    <w:rsid w:val="00733A74"/>
    <w:pPr>
      <w:tabs>
        <w:tab w:val="left" w:pos="1985"/>
      </w:tabs>
      <w:spacing w:before="122" w:line="198" w:lineRule="exact"/>
      <w:ind w:left="2948" w:hanging="1814"/>
    </w:pPr>
    <w:rPr>
      <w:sz w:val="18"/>
    </w:rPr>
  </w:style>
  <w:style w:type="paragraph" w:customStyle="1" w:styleId="BoxPara">
    <w:name w:val="BoxPara"/>
    <w:aliases w:val="bp"/>
    <w:basedOn w:val="BoxText"/>
    <w:qFormat/>
    <w:rsid w:val="00733A74"/>
    <w:pPr>
      <w:tabs>
        <w:tab w:val="right" w:pos="2268"/>
      </w:tabs>
      <w:ind w:left="2552" w:hanging="1418"/>
    </w:pPr>
  </w:style>
  <w:style w:type="paragraph" w:customStyle="1" w:styleId="BoxStep">
    <w:name w:val="BoxStep"/>
    <w:aliases w:val="bs"/>
    <w:basedOn w:val="BoxText"/>
    <w:qFormat/>
    <w:rsid w:val="00733A74"/>
    <w:pPr>
      <w:ind w:left="1985" w:hanging="851"/>
    </w:pPr>
  </w:style>
  <w:style w:type="character" w:customStyle="1" w:styleId="CharAmPartNo">
    <w:name w:val="CharAmPartNo"/>
    <w:basedOn w:val="OPCCharBase"/>
    <w:qFormat/>
    <w:rsid w:val="00733A74"/>
  </w:style>
  <w:style w:type="character" w:customStyle="1" w:styleId="CharAmPartText">
    <w:name w:val="CharAmPartText"/>
    <w:basedOn w:val="OPCCharBase"/>
    <w:qFormat/>
    <w:rsid w:val="00733A74"/>
  </w:style>
  <w:style w:type="character" w:customStyle="1" w:styleId="CharAmSchNo">
    <w:name w:val="CharAmSchNo"/>
    <w:basedOn w:val="OPCCharBase"/>
    <w:qFormat/>
    <w:rsid w:val="00733A74"/>
  </w:style>
  <w:style w:type="character" w:customStyle="1" w:styleId="CharAmSchText">
    <w:name w:val="CharAmSchText"/>
    <w:basedOn w:val="OPCCharBase"/>
    <w:qFormat/>
    <w:rsid w:val="00733A74"/>
  </w:style>
  <w:style w:type="character" w:customStyle="1" w:styleId="CharBoldItalic">
    <w:name w:val="CharBoldItalic"/>
    <w:basedOn w:val="OPCCharBase"/>
    <w:uiPriority w:val="1"/>
    <w:qFormat/>
    <w:rsid w:val="00733A74"/>
    <w:rPr>
      <w:b/>
      <w:i/>
    </w:rPr>
  </w:style>
  <w:style w:type="character" w:customStyle="1" w:styleId="CharChapNo">
    <w:name w:val="CharChapNo"/>
    <w:basedOn w:val="OPCCharBase"/>
    <w:uiPriority w:val="1"/>
    <w:qFormat/>
    <w:rsid w:val="00733A74"/>
  </w:style>
  <w:style w:type="character" w:customStyle="1" w:styleId="CharChapText">
    <w:name w:val="CharChapText"/>
    <w:basedOn w:val="OPCCharBase"/>
    <w:uiPriority w:val="1"/>
    <w:qFormat/>
    <w:rsid w:val="00733A74"/>
  </w:style>
  <w:style w:type="character" w:customStyle="1" w:styleId="CharDivNo">
    <w:name w:val="CharDivNo"/>
    <w:basedOn w:val="OPCCharBase"/>
    <w:uiPriority w:val="1"/>
    <w:qFormat/>
    <w:rsid w:val="00733A74"/>
  </w:style>
  <w:style w:type="character" w:customStyle="1" w:styleId="CharDivText">
    <w:name w:val="CharDivText"/>
    <w:basedOn w:val="OPCCharBase"/>
    <w:uiPriority w:val="1"/>
    <w:qFormat/>
    <w:rsid w:val="00733A74"/>
  </w:style>
  <w:style w:type="character" w:customStyle="1" w:styleId="CharItalic">
    <w:name w:val="CharItalic"/>
    <w:basedOn w:val="OPCCharBase"/>
    <w:uiPriority w:val="1"/>
    <w:qFormat/>
    <w:rsid w:val="00733A74"/>
    <w:rPr>
      <w:i/>
    </w:rPr>
  </w:style>
  <w:style w:type="character" w:customStyle="1" w:styleId="CharPartNo">
    <w:name w:val="CharPartNo"/>
    <w:basedOn w:val="OPCCharBase"/>
    <w:uiPriority w:val="1"/>
    <w:qFormat/>
    <w:rsid w:val="00733A74"/>
  </w:style>
  <w:style w:type="character" w:customStyle="1" w:styleId="CharPartText">
    <w:name w:val="CharPartText"/>
    <w:basedOn w:val="OPCCharBase"/>
    <w:uiPriority w:val="1"/>
    <w:qFormat/>
    <w:rsid w:val="00733A74"/>
  </w:style>
  <w:style w:type="character" w:customStyle="1" w:styleId="CharSectno">
    <w:name w:val="CharSectno"/>
    <w:basedOn w:val="OPCCharBase"/>
    <w:qFormat/>
    <w:rsid w:val="00733A74"/>
  </w:style>
  <w:style w:type="character" w:customStyle="1" w:styleId="CharSubdNo">
    <w:name w:val="CharSubdNo"/>
    <w:basedOn w:val="OPCCharBase"/>
    <w:uiPriority w:val="1"/>
    <w:qFormat/>
    <w:rsid w:val="00733A74"/>
  </w:style>
  <w:style w:type="character" w:customStyle="1" w:styleId="CharSubdText">
    <w:name w:val="CharSubdText"/>
    <w:basedOn w:val="OPCCharBase"/>
    <w:uiPriority w:val="1"/>
    <w:qFormat/>
    <w:rsid w:val="00733A74"/>
  </w:style>
  <w:style w:type="paragraph" w:customStyle="1" w:styleId="CTA--">
    <w:name w:val="CTA --"/>
    <w:basedOn w:val="OPCParaBase"/>
    <w:next w:val="Normal"/>
    <w:rsid w:val="00733A74"/>
    <w:pPr>
      <w:spacing w:before="60" w:line="240" w:lineRule="atLeast"/>
      <w:ind w:left="142" w:hanging="142"/>
    </w:pPr>
    <w:rPr>
      <w:sz w:val="20"/>
    </w:rPr>
  </w:style>
  <w:style w:type="paragraph" w:customStyle="1" w:styleId="CTA-">
    <w:name w:val="CTA -"/>
    <w:basedOn w:val="OPCParaBase"/>
    <w:rsid w:val="00733A74"/>
    <w:pPr>
      <w:spacing w:before="60" w:line="240" w:lineRule="atLeast"/>
      <w:ind w:left="85" w:hanging="85"/>
    </w:pPr>
    <w:rPr>
      <w:sz w:val="20"/>
    </w:rPr>
  </w:style>
  <w:style w:type="paragraph" w:customStyle="1" w:styleId="CTA---">
    <w:name w:val="CTA ---"/>
    <w:basedOn w:val="OPCParaBase"/>
    <w:next w:val="Normal"/>
    <w:rsid w:val="00733A74"/>
    <w:pPr>
      <w:spacing w:before="60" w:line="240" w:lineRule="atLeast"/>
      <w:ind w:left="198" w:hanging="198"/>
    </w:pPr>
    <w:rPr>
      <w:sz w:val="20"/>
    </w:rPr>
  </w:style>
  <w:style w:type="paragraph" w:customStyle="1" w:styleId="CTA----">
    <w:name w:val="CTA ----"/>
    <w:basedOn w:val="OPCParaBase"/>
    <w:next w:val="Normal"/>
    <w:rsid w:val="00733A74"/>
    <w:pPr>
      <w:spacing w:before="60" w:line="240" w:lineRule="atLeast"/>
      <w:ind w:left="255" w:hanging="255"/>
    </w:pPr>
    <w:rPr>
      <w:sz w:val="20"/>
    </w:rPr>
  </w:style>
  <w:style w:type="paragraph" w:customStyle="1" w:styleId="CTA1a">
    <w:name w:val="CTA 1(a)"/>
    <w:basedOn w:val="OPCParaBase"/>
    <w:rsid w:val="00733A74"/>
    <w:pPr>
      <w:tabs>
        <w:tab w:val="right" w:pos="414"/>
      </w:tabs>
      <w:spacing w:before="40" w:line="240" w:lineRule="atLeast"/>
      <w:ind w:left="675" w:hanging="675"/>
    </w:pPr>
    <w:rPr>
      <w:sz w:val="20"/>
    </w:rPr>
  </w:style>
  <w:style w:type="paragraph" w:customStyle="1" w:styleId="CTA1ai">
    <w:name w:val="CTA 1(a)(i)"/>
    <w:basedOn w:val="OPCParaBase"/>
    <w:rsid w:val="00733A74"/>
    <w:pPr>
      <w:tabs>
        <w:tab w:val="right" w:pos="1004"/>
      </w:tabs>
      <w:spacing w:before="40" w:line="240" w:lineRule="atLeast"/>
      <w:ind w:left="1253" w:hanging="1253"/>
    </w:pPr>
    <w:rPr>
      <w:sz w:val="20"/>
    </w:rPr>
  </w:style>
  <w:style w:type="paragraph" w:customStyle="1" w:styleId="CTA2a">
    <w:name w:val="CTA 2(a)"/>
    <w:basedOn w:val="OPCParaBase"/>
    <w:rsid w:val="00733A74"/>
    <w:pPr>
      <w:tabs>
        <w:tab w:val="right" w:pos="482"/>
      </w:tabs>
      <w:spacing w:before="40" w:line="240" w:lineRule="atLeast"/>
      <w:ind w:left="748" w:hanging="748"/>
    </w:pPr>
    <w:rPr>
      <w:sz w:val="20"/>
    </w:rPr>
  </w:style>
  <w:style w:type="paragraph" w:customStyle="1" w:styleId="CTA2ai">
    <w:name w:val="CTA 2(a)(i)"/>
    <w:basedOn w:val="OPCParaBase"/>
    <w:rsid w:val="00733A74"/>
    <w:pPr>
      <w:tabs>
        <w:tab w:val="right" w:pos="1089"/>
      </w:tabs>
      <w:spacing w:before="40" w:line="240" w:lineRule="atLeast"/>
      <w:ind w:left="1327" w:hanging="1327"/>
    </w:pPr>
    <w:rPr>
      <w:sz w:val="20"/>
    </w:rPr>
  </w:style>
  <w:style w:type="paragraph" w:customStyle="1" w:styleId="CTA3a">
    <w:name w:val="CTA 3(a)"/>
    <w:basedOn w:val="OPCParaBase"/>
    <w:rsid w:val="00733A74"/>
    <w:pPr>
      <w:tabs>
        <w:tab w:val="right" w:pos="556"/>
      </w:tabs>
      <w:spacing w:before="40" w:line="240" w:lineRule="atLeast"/>
      <w:ind w:left="805" w:hanging="805"/>
    </w:pPr>
    <w:rPr>
      <w:sz w:val="20"/>
    </w:rPr>
  </w:style>
  <w:style w:type="paragraph" w:customStyle="1" w:styleId="CTA3ai">
    <w:name w:val="CTA 3(a)(i)"/>
    <w:basedOn w:val="OPCParaBase"/>
    <w:rsid w:val="00733A74"/>
    <w:pPr>
      <w:tabs>
        <w:tab w:val="right" w:pos="1140"/>
      </w:tabs>
      <w:spacing w:before="40" w:line="240" w:lineRule="atLeast"/>
      <w:ind w:left="1361" w:hanging="1361"/>
    </w:pPr>
    <w:rPr>
      <w:sz w:val="20"/>
    </w:rPr>
  </w:style>
  <w:style w:type="paragraph" w:customStyle="1" w:styleId="CTA4a">
    <w:name w:val="CTA 4(a)"/>
    <w:basedOn w:val="OPCParaBase"/>
    <w:rsid w:val="00733A74"/>
    <w:pPr>
      <w:tabs>
        <w:tab w:val="right" w:pos="624"/>
      </w:tabs>
      <w:spacing w:before="40" w:line="240" w:lineRule="atLeast"/>
      <w:ind w:left="873" w:hanging="873"/>
    </w:pPr>
    <w:rPr>
      <w:sz w:val="20"/>
    </w:rPr>
  </w:style>
  <w:style w:type="paragraph" w:customStyle="1" w:styleId="CTA4ai">
    <w:name w:val="CTA 4(a)(i)"/>
    <w:basedOn w:val="OPCParaBase"/>
    <w:rsid w:val="00733A74"/>
    <w:pPr>
      <w:tabs>
        <w:tab w:val="right" w:pos="1213"/>
      </w:tabs>
      <w:spacing w:before="40" w:line="240" w:lineRule="atLeast"/>
      <w:ind w:left="1452" w:hanging="1452"/>
    </w:pPr>
    <w:rPr>
      <w:sz w:val="20"/>
    </w:rPr>
  </w:style>
  <w:style w:type="paragraph" w:customStyle="1" w:styleId="CTACAPS">
    <w:name w:val="CTA CAPS"/>
    <w:basedOn w:val="OPCParaBase"/>
    <w:rsid w:val="00733A74"/>
    <w:pPr>
      <w:spacing w:before="60" w:line="240" w:lineRule="atLeast"/>
    </w:pPr>
    <w:rPr>
      <w:sz w:val="20"/>
    </w:rPr>
  </w:style>
  <w:style w:type="paragraph" w:customStyle="1" w:styleId="CTAright">
    <w:name w:val="CTA right"/>
    <w:basedOn w:val="OPCParaBase"/>
    <w:rsid w:val="00733A74"/>
    <w:pPr>
      <w:spacing w:before="60" w:line="240" w:lineRule="auto"/>
      <w:jc w:val="right"/>
    </w:pPr>
    <w:rPr>
      <w:sz w:val="20"/>
    </w:rPr>
  </w:style>
  <w:style w:type="paragraph" w:customStyle="1" w:styleId="subsection">
    <w:name w:val="subsection"/>
    <w:aliases w:val="ss,Subsection"/>
    <w:basedOn w:val="OPCParaBase"/>
    <w:link w:val="subsectionChar"/>
    <w:rsid w:val="00733A74"/>
    <w:pPr>
      <w:tabs>
        <w:tab w:val="right" w:pos="1021"/>
      </w:tabs>
      <w:spacing w:before="180" w:line="240" w:lineRule="auto"/>
      <w:ind w:left="1134" w:hanging="1134"/>
    </w:pPr>
  </w:style>
  <w:style w:type="paragraph" w:customStyle="1" w:styleId="Definition">
    <w:name w:val="Definition"/>
    <w:aliases w:val="dd"/>
    <w:basedOn w:val="OPCParaBase"/>
    <w:rsid w:val="00733A74"/>
    <w:pPr>
      <w:spacing w:before="180" w:line="240" w:lineRule="auto"/>
      <w:ind w:left="1134"/>
    </w:pPr>
  </w:style>
  <w:style w:type="paragraph" w:customStyle="1" w:styleId="ETAsubitem">
    <w:name w:val="ETA(subitem)"/>
    <w:basedOn w:val="OPCParaBase"/>
    <w:rsid w:val="00733A74"/>
    <w:pPr>
      <w:tabs>
        <w:tab w:val="right" w:pos="340"/>
      </w:tabs>
      <w:spacing w:before="60" w:line="240" w:lineRule="auto"/>
      <w:ind w:left="454" w:hanging="454"/>
    </w:pPr>
    <w:rPr>
      <w:sz w:val="20"/>
    </w:rPr>
  </w:style>
  <w:style w:type="paragraph" w:customStyle="1" w:styleId="ETApara">
    <w:name w:val="ETA(para)"/>
    <w:basedOn w:val="OPCParaBase"/>
    <w:rsid w:val="00733A74"/>
    <w:pPr>
      <w:tabs>
        <w:tab w:val="right" w:pos="754"/>
      </w:tabs>
      <w:spacing w:before="60" w:line="240" w:lineRule="auto"/>
      <w:ind w:left="828" w:hanging="828"/>
    </w:pPr>
    <w:rPr>
      <w:sz w:val="20"/>
    </w:rPr>
  </w:style>
  <w:style w:type="paragraph" w:customStyle="1" w:styleId="ETAsubpara">
    <w:name w:val="ETA(subpara)"/>
    <w:basedOn w:val="OPCParaBase"/>
    <w:rsid w:val="00733A74"/>
    <w:pPr>
      <w:tabs>
        <w:tab w:val="right" w:pos="1083"/>
      </w:tabs>
      <w:spacing w:before="60" w:line="240" w:lineRule="auto"/>
      <w:ind w:left="1191" w:hanging="1191"/>
    </w:pPr>
    <w:rPr>
      <w:sz w:val="20"/>
    </w:rPr>
  </w:style>
  <w:style w:type="paragraph" w:customStyle="1" w:styleId="ETAsub-subpara">
    <w:name w:val="ETA(sub-subpara)"/>
    <w:basedOn w:val="OPCParaBase"/>
    <w:rsid w:val="00733A74"/>
    <w:pPr>
      <w:tabs>
        <w:tab w:val="right" w:pos="1412"/>
      </w:tabs>
      <w:spacing w:before="60" w:line="240" w:lineRule="auto"/>
      <w:ind w:left="1525" w:hanging="1525"/>
    </w:pPr>
    <w:rPr>
      <w:sz w:val="20"/>
    </w:rPr>
  </w:style>
  <w:style w:type="paragraph" w:customStyle="1" w:styleId="Formula">
    <w:name w:val="Formula"/>
    <w:basedOn w:val="OPCParaBase"/>
    <w:rsid w:val="00733A74"/>
    <w:pPr>
      <w:spacing w:line="240" w:lineRule="auto"/>
      <w:ind w:left="1134"/>
    </w:pPr>
    <w:rPr>
      <w:sz w:val="20"/>
    </w:rPr>
  </w:style>
  <w:style w:type="paragraph" w:styleId="Header">
    <w:name w:val="header"/>
    <w:basedOn w:val="OPCParaBase"/>
    <w:link w:val="HeaderChar"/>
    <w:unhideWhenUsed/>
    <w:rsid w:val="00733A7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33A74"/>
    <w:rPr>
      <w:rFonts w:eastAsia="Times New Roman" w:cs="Times New Roman"/>
      <w:sz w:val="16"/>
      <w:lang w:eastAsia="en-AU"/>
    </w:rPr>
  </w:style>
  <w:style w:type="paragraph" w:customStyle="1" w:styleId="House">
    <w:name w:val="House"/>
    <w:basedOn w:val="OPCParaBase"/>
    <w:rsid w:val="00733A74"/>
    <w:pPr>
      <w:spacing w:line="240" w:lineRule="auto"/>
    </w:pPr>
    <w:rPr>
      <w:sz w:val="28"/>
    </w:rPr>
  </w:style>
  <w:style w:type="paragraph" w:customStyle="1" w:styleId="Item">
    <w:name w:val="Item"/>
    <w:aliases w:val="i"/>
    <w:basedOn w:val="OPCParaBase"/>
    <w:next w:val="ItemHead"/>
    <w:rsid w:val="00733A74"/>
    <w:pPr>
      <w:keepLines/>
      <w:spacing w:before="80" w:line="240" w:lineRule="auto"/>
      <w:ind w:left="709"/>
    </w:pPr>
  </w:style>
  <w:style w:type="paragraph" w:customStyle="1" w:styleId="ItemHead">
    <w:name w:val="ItemHead"/>
    <w:aliases w:val="ih"/>
    <w:basedOn w:val="OPCParaBase"/>
    <w:next w:val="Item"/>
    <w:rsid w:val="00733A7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33A74"/>
    <w:pPr>
      <w:spacing w:line="240" w:lineRule="auto"/>
    </w:pPr>
    <w:rPr>
      <w:b/>
      <w:sz w:val="32"/>
    </w:rPr>
  </w:style>
  <w:style w:type="paragraph" w:customStyle="1" w:styleId="notedraft">
    <w:name w:val="note(draft)"/>
    <w:aliases w:val="nd"/>
    <w:basedOn w:val="OPCParaBase"/>
    <w:rsid w:val="00733A74"/>
    <w:pPr>
      <w:spacing w:before="240" w:line="240" w:lineRule="auto"/>
      <w:ind w:left="284" w:hanging="284"/>
    </w:pPr>
    <w:rPr>
      <w:i/>
      <w:sz w:val="24"/>
    </w:rPr>
  </w:style>
  <w:style w:type="paragraph" w:customStyle="1" w:styleId="notemargin">
    <w:name w:val="note(margin)"/>
    <w:aliases w:val="nm"/>
    <w:basedOn w:val="OPCParaBase"/>
    <w:rsid w:val="00733A74"/>
    <w:pPr>
      <w:tabs>
        <w:tab w:val="left" w:pos="709"/>
      </w:tabs>
      <w:spacing w:before="122" w:line="198" w:lineRule="exact"/>
      <w:ind w:left="709" w:hanging="709"/>
    </w:pPr>
    <w:rPr>
      <w:sz w:val="18"/>
    </w:rPr>
  </w:style>
  <w:style w:type="paragraph" w:customStyle="1" w:styleId="noteToPara">
    <w:name w:val="noteToPara"/>
    <w:aliases w:val="ntp"/>
    <w:basedOn w:val="OPCParaBase"/>
    <w:rsid w:val="00733A74"/>
    <w:pPr>
      <w:spacing w:before="122" w:line="198" w:lineRule="exact"/>
      <w:ind w:left="2353" w:hanging="709"/>
    </w:pPr>
    <w:rPr>
      <w:sz w:val="18"/>
    </w:rPr>
  </w:style>
  <w:style w:type="paragraph" w:customStyle="1" w:styleId="noteParlAmend">
    <w:name w:val="note(ParlAmend)"/>
    <w:aliases w:val="npp"/>
    <w:basedOn w:val="OPCParaBase"/>
    <w:next w:val="ParlAmend"/>
    <w:rsid w:val="00733A74"/>
    <w:pPr>
      <w:spacing w:line="240" w:lineRule="auto"/>
      <w:jc w:val="right"/>
    </w:pPr>
    <w:rPr>
      <w:rFonts w:ascii="Arial" w:hAnsi="Arial"/>
      <w:b/>
      <w:i/>
    </w:rPr>
  </w:style>
  <w:style w:type="paragraph" w:customStyle="1" w:styleId="Page1">
    <w:name w:val="Page1"/>
    <w:basedOn w:val="OPCParaBase"/>
    <w:rsid w:val="00733A74"/>
    <w:pPr>
      <w:spacing w:before="5600" w:line="240" w:lineRule="auto"/>
    </w:pPr>
    <w:rPr>
      <w:b/>
      <w:sz w:val="32"/>
    </w:rPr>
  </w:style>
  <w:style w:type="paragraph" w:customStyle="1" w:styleId="PageBreak">
    <w:name w:val="PageBreak"/>
    <w:aliases w:val="pb"/>
    <w:basedOn w:val="OPCParaBase"/>
    <w:rsid w:val="00733A74"/>
    <w:pPr>
      <w:spacing w:line="240" w:lineRule="auto"/>
    </w:pPr>
    <w:rPr>
      <w:sz w:val="20"/>
    </w:rPr>
  </w:style>
  <w:style w:type="paragraph" w:customStyle="1" w:styleId="paragraphsub">
    <w:name w:val="paragraph(sub)"/>
    <w:aliases w:val="aa"/>
    <w:basedOn w:val="OPCParaBase"/>
    <w:rsid w:val="00733A74"/>
    <w:pPr>
      <w:tabs>
        <w:tab w:val="right" w:pos="1985"/>
      </w:tabs>
      <w:spacing w:before="40" w:line="240" w:lineRule="auto"/>
      <w:ind w:left="2098" w:hanging="2098"/>
    </w:pPr>
  </w:style>
  <w:style w:type="paragraph" w:customStyle="1" w:styleId="paragraphsub-sub">
    <w:name w:val="paragraph(sub-sub)"/>
    <w:aliases w:val="aaa"/>
    <w:basedOn w:val="OPCParaBase"/>
    <w:rsid w:val="00733A74"/>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733A74"/>
    <w:pPr>
      <w:tabs>
        <w:tab w:val="right" w:pos="1531"/>
      </w:tabs>
      <w:spacing w:before="40" w:line="240" w:lineRule="auto"/>
      <w:ind w:left="1644" w:hanging="1644"/>
    </w:pPr>
  </w:style>
  <w:style w:type="paragraph" w:customStyle="1" w:styleId="ParlAmend">
    <w:name w:val="ParlAmend"/>
    <w:aliases w:val="pp"/>
    <w:basedOn w:val="OPCParaBase"/>
    <w:rsid w:val="00733A74"/>
    <w:pPr>
      <w:spacing w:before="240" w:line="240" w:lineRule="atLeast"/>
      <w:ind w:hanging="567"/>
    </w:pPr>
    <w:rPr>
      <w:sz w:val="24"/>
    </w:rPr>
  </w:style>
  <w:style w:type="paragraph" w:customStyle="1" w:styleId="Penalty">
    <w:name w:val="Penalty"/>
    <w:basedOn w:val="OPCParaBase"/>
    <w:rsid w:val="00733A74"/>
    <w:pPr>
      <w:tabs>
        <w:tab w:val="left" w:pos="2977"/>
      </w:tabs>
      <w:spacing w:before="180" w:line="240" w:lineRule="auto"/>
      <w:ind w:left="1985" w:hanging="851"/>
    </w:pPr>
  </w:style>
  <w:style w:type="paragraph" w:customStyle="1" w:styleId="Portfolio">
    <w:name w:val="Portfolio"/>
    <w:basedOn w:val="OPCParaBase"/>
    <w:rsid w:val="00733A74"/>
    <w:pPr>
      <w:spacing w:line="240" w:lineRule="auto"/>
    </w:pPr>
    <w:rPr>
      <w:i/>
      <w:sz w:val="20"/>
    </w:rPr>
  </w:style>
  <w:style w:type="paragraph" w:customStyle="1" w:styleId="Preamble">
    <w:name w:val="Preamble"/>
    <w:basedOn w:val="OPCParaBase"/>
    <w:next w:val="Normal"/>
    <w:rsid w:val="00733A7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33A74"/>
    <w:pPr>
      <w:spacing w:line="240" w:lineRule="auto"/>
    </w:pPr>
    <w:rPr>
      <w:i/>
      <w:sz w:val="20"/>
    </w:rPr>
  </w:style>
  <w:style w:type="paragraph" w:customStyle="1" w:styleId="Session">
    <w:name w:val="Session"/>
    <w:basedOn w:val="OPCParaBase"/>
    <w:rsid w:val="00733A74"/>
    <w:pPr>
      <w:spacing w:line="240" w:lineRule="auto"/>
    </w:pPr>
    <w:rPr>
      <w:sz w:val="28"/>
    </w:rPr>
  </w:style>
  <w:style w:type="paragraph" w:customStyle="1" w:styleId="Sponsor">
    <w:name w:val="Sponsor"/>
    <w:basedOn w:val="OPCParaBase"/>
    <w:rsid w:val="00733A74"/>
    <w:pPr>
      <w:spacing w:line="240" w:lineRule="auto"/>
    </w:pPr>
    <w:rPr>
      <w:i/>
    </w:rPr>
  </w:style>
  <w:style w:type="paragraph" w:customStyle="1" w:styleId="Subitem">
    <w:name w:val="Subitem"/>
    <w:aliases w:val="iss"/>
    <w:basedOn w:val="OPCParaBase"/>
    <w:rsid w:val="00733A74"/>
    <w:pPr>
      <w:spacing w:before="180" w:line="240" w:lineRule="auto"/>
      <w:ind w:left="709" w:hanging="709"/>
    </w:pPr>
  </w:style>
  <w:style w:type="paragraph" w:customStyle="1" w:styleId="SubitemHead">
    <w:name w:val="SubitemHead"/>
    <w:aliases w:val="issh"/>
    <w:basedOn w:val="OPCParaBase"/>
    <w:rsid w:val="00733A7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33A74"/>
    <w:pPr>
      <w:spacing w:before="40" w:line="240" w:lineRule="auto"/>
      <w:ind w:left="1134"/>
    </w:pPr>
  </w:style>
  <w:style w:type="paragraph" w:customStyle="1" w:styleId="SubsectionHead">
    <w:name w:val="SubsectionHead"/>
    <w:aliases w:val="ssh"/>
    <w:basedOn w:val="OPCParaBase"/>
    <w:next w:val="subsection"/>
    <w:rsid w:val="00733A74"/>
    <w:pPr>
      <w:keepNext/>
      <w:keepLines/>
      <w:spacing w:before="240" w:line="240" w:lineRule="auto"/>
      <w:ind w:left="1134"/>
    </w:pPr>
    <w:rPr>
      <w:i/>
    </w:rPr>
  </w:style>
  <w:style w:type="paragraph" w:customStyle="1" w:styleId="Tablea">
    <w:name w:val="Table(a)"/>
    <w:aliases w:val="ta"/>
    <w:basedOn w:val="OPCParaBase"/>
    <w:rsid w:val="00733A74"/>
    <w:pPr>
      <w:spacing w:before="60" w:line="240" w:lineRule="auto"/>
      <w:ind w:left="284" w:hanging="284"/>
    </w:pPr>
    <w:rPr>
      <w:sz w:val="20"/>
    </w:rPr>
  </w:style>
  <w:style w:type="paragraph" w:customStyle="1" w:styleId="TableAA">
    <w:name w:val="Table(AA)"/>
    <w:aliases w:val="taaa"/>
    <w:basedOn w:val="OPCParaBase"/>
    <w:rsid w:val="00733A7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33A7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733A74"/>
    <w:pPr>
      <w:spacing w:before="60" w:line="240" w:lineRule="atLeast"/>
    </w:pPr>
    <w:rPr>
      <w:sz w:val="20"/>
    </w:rPr>
  </w:style>
  <w:style w:type="paragraph" w:customStyle="1" w:styleId="TLPBoxTextnote">
    <w:name w:val="TLPBoxText(note"/>
    <w:aliases w:val="right)"/>
    <w:basedOn w:val="OPCParaBase"/>
    <w:rsid w:val="00733A7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33A7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33A74"/>
    <w:pPr>
      <w:spacing w:before="122" w:line="198" w:lineRule="exact"/>
      <w:ind w:left="1985" w:hanging="851"/>
      <w:jc w:val="right"/>
    </w:pPr>
    <w:rPr>
      <w:sz w:val="18"/>
    </w:rPr>
  </w:style>
  <w:style w:type="paragraph" w:customStyle="1" w:styleId="TLPTableBullet">
    <w:name w:val="TLPTableBullet"/>
    <w:aliases w:val="ttb"/>
    <w:basedOn w:val="OPCParaBase"/>
    <w:rsid w:val="00733A74"/>
    <w:pPr>
      <w:spacing w:line="240" w:lineRule="exact"/>
      <w:ind w:left="284" w:hanging="284"/>
    </w:pPr>
    <w:rPr>
      <w:sz w:val="20"/>
    </w:rPr>
  </w:style>
  <w:style w:type="paragraph" w:styleId="TOC1">
    <w:name w:val="toc 1"/>
    <w:basedOn w:val="OPCParaBase"/>
    <w:next w:val="Normal"/>
    <w:uiPriority w:val="39"/>
    <w:semiHidden/>
    <w:unhideWhenUsed/>
    <w:rsid w:val="00733A7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33A7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733A7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33A7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2253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33A7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33A7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33A7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33A7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33A74"/>
    <w:pPr>
      <w:keepLines/>
      <w:spacing w:before="240" w:after="120" w:line="240" w:lineRule="auto"/>
      <w:ind w:left="794"/>
    </w:pPr>
    <w:rPr>
      <w:b/>
      <w:kern w:val="28"/>
      <w:sz w:val="20"/>
    </w:rPr>
  </w:style>
  <w:style w:type="paragraph" w:customStyle="1" w:styleId="TofSectsHeading">
    <w:name w:val="TofSects(Heading)"/>
    <w:basedOn w:val="OPCParaBase"/>
    <w:rsid w:val="00733A74"/>
    <w:pPr>
      <w:spacing w:before="240" w:after="120" w:line="240" w:lineRule="auto"/>
    </w:pPr>
    <w:rPr>
      <w:b/>
      <w:sz w:val="24"/>
    </w:rPr>
  </w:style>
  <w:style w:type="paragraph" w:customStyle="1" w:styleId="TofSectsSection">
    <w:name w:val="TofSects(Section)"/>
    <w:basedOn w:val="OPCParaBase"/>
    <w:rsid w:val="00733A74"/>
    <w:pPr>
      <w:keepLines/>
      <w:spacing w:before="40" w:line="240" w:lineRule="auto"/>
      <w:ind w:left="1588" w:hanging="794"/>
    </w:pPr>
    <w:rPr>
      <w:kern w:val="28"/>
      <w:sz w:val="18"/>
    </w:rPr>
  </w:style>
  <w:style w:type="paragraph" w:customStyle="1" w:styleId="TofSectsSubdiv">
    <w:name w:val="TofSects(Subdiv)"/>
    <w:basedOn w:val="OPCParaBase"/>
    <w:rsid w:val="00733A74"/>
    <w:pPr>
      <w:keepLines/>
      <w:spacing w:before="80" w:line="240" w:lineRule="auto"/>
      <w:ind w:left="1588" w:hanging="794"/>
    </w:pPr>
    <w:rPr>
      <w:kern w:val="28"/>
    </w:rPr>
  </w:style>
  <w:style w:type="paragraph" w:customStyle="1" w:styleId="WRStyle">
    <w:name w:val="WR Style"/>
    <w:aliases w:val="WR"/>
    <w:basedOn w:val="OPCParaBase"/>
    <w:rsid w:val="00733A74"/>
    <w:pPr>
      <w:spacing w:before="240" w:line="240" w:lineRule="auto"/>
      <w:ind w:left="284" w:hanging="284"/>
    </w:pPr>
    <w:rPr>
      <w:b/>
      <w:i/>
      <w:kern w:val="28"/>
      <w:sz w:val="24"/>
    </w:rPr>
  </w:style>
  <w:style w:type="paragraph" w:customStyle="1" w:styleId="notepara">
    <w:name w:val="note(para)"/>
    <w:aliases w:val="na"/>
    <w:basedOn w:val="OPCParaBase"/>
    <w:rsid w:val="00733A74"/>
    <w:pPr>
      <w:spacing w:before="40" w:line="198" w:lineRule="exact"/>
      <w:ind w:left="2354" w:hanging="369"/>
    </w:pPr>
    <w:rPr>
      <w:sz w:val="18"/>
    </w:rPr>
  </w:style>
  <w:style w:type="paragraph" w:styleId="Footer">
    <w:name w:val="footer"/>
    <w:link w:val="FooterChar"/>
    <w:rsid w:val="00733A7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33A74"/>
    <w:rPr>
      <w:rFonts w:eastAsia="Times New Roman" w:cs="Times New Roman"/>
      <w:sz w:val="22"/>
      <w:szCs w:val="24"/>
      <w:lang w:eastAsia="en-AU"/>
    </w:rPr>
  </w:style>
  <w:style w:type="character" w:styleId="LineNumber">
    <w:name w:val="line number"/>
    <w:basedOn w:val="OPCCharBase"/>
    <w:uiPriority w:val="99"/>
    <w:semiHidden/>
    <w:unhideWhenUsed/>
    <w:rsid w:val="00733A74"/>
    <w:rPr>
      <w:sz w:val="16"/>
    </w:rPr>
  </w:style>
  <w:style w:type="table" w:customStyle="1" w:styleId="CFlag">
    <w:name w:val="CFlag"/>
    <w:basedOn w:val="TableNormal"/>
    <w:uiPriority w:val="99"/>
    <w:rsid w:val="00733A74"/>
    <w:rPr>
      <w:rFonts w:eastAsia="Times New Roman" w:cs="Times New Roman"/>
      <w:lang w:eastAsia="en-AU"/>
    </w:rPr>
    <w:tblPr/>
  </w:style>
  <w:style w:type="paragraph" w:customStyle="1" w:styleId="NotesHeading1">
    <w:name w:val="NotesHeading 1"/>
    <w:basedOn w:val="OPCParaBase"/>
    <w:next w:val="Normal"/>
    <w:rsid w:val="00733A74"/>
    <w:rPr>
      <w:b/>
      <w:sz w:val="28"/>
      <w:szCs w:val="28"/>
    </w:rPr>
  </w:style>
  <w:style w:type="paragraph" w:customStyle="1" w:styleId="NotesHeading2">
    <w:name w:val="NotesHeading 2"/>
    <w:basedOn w:val="OPCParaBase"/>
    <w:next w:val="Normal"/>
    <w:rsid w:val="00733A74"/>
    <w:rPr>
      <w:b/>
      <w:sz w:val="28"/>
      <w:szCs w:val="28"/>
    </w:rPr>
  </w:style>
  <w:style w:type="paragraph" w:customStyle="1" w:styleId="SignCoverPageEnd">
    <w:name w:val="SignCoverPageEnd"/>
    <w:basedOn w:val="OPCParaBase"/>
    <w:next w:val="Normal"/>
    <w:rsid w:val="00733A7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33A74"/>
    <w:pPr>
      <w:pBdr>
        <w:top w:val="single" w:sz="4" w:space="1" w:color="auto"/>
      </w:pBdr>
      <w:spacing w:before="360"/>
      <w:ind w:right="397"/>
      <w:jc w:val="both"/>
    </w:pPr>
  </w:style>
  <w:style w:type="paragraph" w:customStyle="1" w:styleId="Paragraphsub-sub-sub">
    <w:name w:val="Paragraph(sub-sub-sub)"/>
    <w:aliases w:val="aaaa"/>
    <w:basedOn w:val="OPCParaBase"/>
    <w:rsid w:val="00733A7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33A7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33A7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33A7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33A7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733A74"/>
    <w:pPr>
      <w:spacing w:before="120"/>
    </w:pPr>
  </w:style>
  <w:style w:type="paragraph" w:customStyle="1" w:styleId="TableTextEndNotes">
    <w:name w:val="TableTextEndNotes"/>
    <w:aliases w:val="Tten"/>
    <w:basedOn w:val="Normal"/>
    <w:rsid w:val="00733A74"/>
    <w:pPr>
      <w:spacing w:before="60" w:line="240" w:lineRule="auto"/>
    </w:pPr>
    <w:rPr>
      <w:rFonts w:cs="Arial"/>
      <w:sz w:val="20"/>
      <w:szCs w:val="22"/>
    </w:rPr>
  </w:style>
  <w:style w:type="paragraph" w:customStyle="1" w:styleId="TableHeading">
    <w:name w:val="TableHeading"/>
    <w:aliases w:val="th"/>
    <w:basedOn w:val="OPCParaBase"/>
    <w:next w:val="Tabletext"/>
    <w:rsid w:val="00733A74"/>
    <w:pPr>
      <w:keepNext/>
      <w:spacing w:before="60" w:line="240" w:lineRule="atLeast"/>
    </w:pPr>
    <w:rPr>
      <w:b/>
      <w:sz w:val="20"/>
    </w:rPr>
  </w:style>
  <w:style w:type="paragraph" w:customStyle="1" w:styleId="NoteToSubpara">
    <w:name w:val="NoteToSubpara"/>
    <w:aliases w:val="nts"/>
    <w:basedOn w:val="OPCParaBase"/>
    <w:rsid w:val="00733A74"/>
    <w:pPr>
      <w:spacing w:before="40" w:line="198" w:lineRule="exact"/>
      <w:ind w:left="2835" w:hanging="709"/>
    </w:pPr>
    <w:rPr>
      <w:sz w:val="18"/>
    </w:rPr>
  </w:style>
  <w:style w:type="paragraph" w:customStyle="1" w:styleId="ENoteTableHeading">
    <w:name w:val="ENoteTableHeading"/>
    <w:aliases w:val="enth"/>
    <w:basedOn w:val="OPCParaBase"/>
    <w:rsid w:val="00733A74"/>
    <w:pPr>
      <w:keepNext/>
      <w:spacing w:before="60" w:line="240" w:lineRule="atLeast"/>
    </w:pPr>
    <w:rPr>
      <w:rFonts w:ascii="Arial" w:hAnsi="Arial"/>
      <w:b/>
      <w:sz w:val="16"/>
    </w:rPr>
  </w:style>
  <w:style w:type="paragraph" w:customStyle="1" w:styleId="ENoteTTi">
    <w:name w:val="ENoteTTi"/>
    <w:aliases w:val="entti"/>
    <w:basedOn w:val="OPCParaBase"/>
    <w:rsid w:val="00733A74"/>
    <w:pPr>
      <w:keepNext/>
      <w:spacing w:before="60" w:line="240" w:lineRule="atLeast"/>
      <w:ind w:left="170"/>
    </w:pPr>
    <w:rPr>
      <w:sz w:val="16"/>
    </w:rPr>
  </w:style>
  <w:style w:type="paragraph" w:customStyle="1" w:styleId="ENotesHeading1">
    <w:name w:val="ENotesHeading 1"/>
    <w:aliases w:val="Enh1"/>
    <w:basedOn w:val="OPCParaBase"/>
    <w:next w:val="Normal"/>
    <w:rsid w:val="00733A74"/>
    <w:pPr>
      <w:spacing w:before="120"/>
      <w:outlineLvl w:val="1"/>
    </w:pPr>
    <w:rPr>
      <w:b/>
      <w:sz w:val="28"/>
      <w:szCs w:val="28"/>
    </w:rPr>
  </w:style>
  <w:style w:type="paragraph" w:customStyle="1" w:styleId="ENotesHeading2">
    <w:name w:val="ENotesHeading 2"/>
    <w:aliases w:val="Enh2"/>
    <w:basedOn w:val="OPCParaBase"/>
    <w:next w:val="Normal"/>
    <w:rsid w:val="00733A74"/>
    <w:pPr>
      <w:spacing w:before="120" w:after="120"/>
      <w:outlineLvl w:val="2"/>
    </w:pPr>
    <w:rPr>
      <w:b/>
      <w:sz w:val="24"/>
      <w:szCs w:val="28"/>
    </w:rPr>
  </w:style>
  <w:style w:type="paragraph" w:customStyle="1" w:styleId="ENoteTTIndentHeading">
    <w:name w:val="ENoteTTIndentHeading"/>
    <w:aliases w:val="enTTHi"/>
    <w:basedOn w:val="OPCParaBase"/>
    <w:rsid w:val="00733A7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33A74"/>
    <w:pPr>
      <w:spacing w:before="60" w:line="240" w:lineRule="atLeast"/>
    </w:pPr>
    <w:rPr>
      <w:sz w:val="16"/>
    </w:rPr>
  </w:style>
  <w:style w:type="paragraph" w:customStyle="1" w:styleId="MadeunderText">
    <w:name w:val="MadeunderText"/>
    <w:basedOn w:val="OPCParaBase"/>
    <w:next w:val="Normal"/>
    <w:rsid w:val="00733A74"/>
    <w:pPr>
      <w:spacing w:before="240"/>
    </w:pPr>
    <w:rPr>
      <w:sz w:val="24"/>
      <w:szCs w:val="24"/>
    </w:rPr>
  </w:style>
  <w:style w:type="paragraph" w:customStyle="1" w:styleId="ENotesHeading3">
    <w:name w:val="ENotesHeading 3"/>
    <w:aliases w:val="Enh3"/>
    <w:basedOn w:val="OPCParaBase"/>
    <w:next w:val="Normal"/>
    <w:rsid w:val="00733A74"/>
    <w:pPr>
      <w:keepNext/>
      <w:spacing w:before="120" w:line="240" w:lineRule="auto"/>
      <w:outlineLvl w:val="4"/>
    </w:pPr>
    <w:rPr>
      <w:b/>
      <w:szCs w:val="24"/>
    </w:rPr>
  </w:style>
  <w:style w:type="paragraph" w:customStyle="1" w:styleId="SubPartCASA">
    <w:name w:val="SubPart(CASA)"/>
    <w:aliases w:val="csp"/>
    <w:basedOn w:val="OPCParaBase"/>
    <w:next w:val="ActHead3"/>
    <w:rsid w:val="00733A74"/>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733A74"/>
  </w:style>
  <w:style w:type="character" w:customStyle="1" w:styleId="CharSubPartNoCASA">
    <w:name w:val="CharSubPartNo(CASA)"/>
    <w:basedOn w:val="OPCCharBase"/>
    <w:uiPriority w:val="1"/>
    <w:rsid w:val="00733A74"/>
  </w:style>
  <w:style w:type="paragraph" w:customStyle="1" w:styleId="ENoteTTIndentHeadingSub">
    <w:name w:val="ENoteTTIndentHeadingSub"/>
    <w:aliases w:val="enTTHis"/>
    <w:basedOn w:val="OPCParaBase"/>
    <w:rsid w:val="00733A74"/>
    <w:pPr>
      <w:keepNext/>
      <w:spacing w:before="60" w:line="240" w:lineRule="atLeast"/>
      <w:ind w:left="340"/>
    </w:pPr>
    <w:rPr>
      <w:b/>
      <w:sz w:val="16"/>
    </w:rPr>
  </w:style>
  <w:style w:type="paragraph" w:customStyle="1" w:styleId="ENoteTTiSub">
    <w:name w:val="ENoteTTiSub"/>
    <w:aliases w:val="enttis"/>
    <w:basedOn w:val="OPCParaBase"/>
    <w:rsid w:val="00733A74"/>
    <w:pPr>
      <w:keepNext/>
      <w:spacing w:before="60" w:line="240" w:lineRule="atLeast"/>
      <w:ind w:left="340"/>
    </w:pPr>
    <w:rPr>
      <w:sz w:val="16"/>
    </w:rPr>
  </w:style>
  <w:style w:type="paragraph" w:customStyle="1" w:styleId="SubDivisionMigration">
    <w:name w:val="SubDivisionMigration"/>
    <w:aliases w:val="sdm"/>
    <w:basedOn w:val="OPCParaBase"/>
    <w:rsid w:val="00733A7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33A74"/>
    <w:pPr>
      <w:keepNext/>
      <w:keepLines/>
      <w:spacing w:before="240" w:line="240" w:lineRule="auto"/>
      <w:ind w:left="1134" w:hanging="1134"/>
    </w:pPr>
    <w:rPr>
      <w:b/>
      <w:sz w:val="28"/>
    </w:rPr>
  </w:style>
  <w:style w:type="table" w:styleId="TableGrid">
    <w:name w:val="Table Grid"/>
    <w:basedOn w:val="TableNormal"/>
    <w:uiPriority w:val="59"/>
    <w:rsid w:val="00733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733A74"/>
    <w:pPr>
      <w:spacing w:before="122" w:line="240" w:lineRule="auto"/>
      <w:ind w:left="1985" w:hanging="851"/>
    </w:pPr>
    <w:rPr>
      <w:sz w:val="18"/>
    </w:rPr>
  </w:style>
  <w:style w:type="paragraph" w:customStyle="1" w:styleId="FreeForm">
    <w:name w:val="FreeForm"/>
    <w:rsid w:val="00733A74"/>
    <w:rPr>
      <w:rFonts w:ascii="Arial" w:hAnsi="Arial"/>
      <w:sz w:val="22"/>
    </w:rPr>
  </w:style>
  <w:style w:type="paragraph" w:customStyle="1" w:styleId="SOText">
    <w:name w:val="SO Text"/>
    <w:aliases w:val="sot"/>
    <w:link w:val="SOTextChar"/>
    <w:rsid w:val="00733A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33A74"/>
    <w:rPr>
      <w:sz w:val="22"/>
    </w:rPr>
  </w:style>
  <w:style w:type="paragraph" w:customStyle="1" w:styleId="SOTextNote">
    <w:name w:val="SO TextNote"/>
    <w:aliases w:val="sont"/>
    <w:basedOn w:val="SOText"/>
    <w:qFormat/>
    <w:rsid w:val="00733A74"/>
    <w:pPr>
      <w:spacing w:before="122" w:line="198" w:lineRule="exact"/>
      <w:ind w:left="1843" w:hanging="709"/>
    </w:pPr>
    <w:rPr>
      <w:sz w:val="18"/>
    </w:rPr>
  </w:style>
  <w:style w:type="paragraph" w:customStyle="1" w:styleId="SOPara">
    <w:name w:val="SO Para"/>
    <w:aliases w:val="soa"/>
    <w:basedOn w:val="SOText"/>
    <w:link w:val="SOParaChar"/>
    <w:qFormat/>
    <w:rsid w:val="00733A74"/>
    <w:pPr>
      <w:tabs>
        <w:tab w:val="right" w:pos="1786"/>
      </w:tabs>
      <w:spacing w:before="40"/>
      <w:ind w:left="2070" w:hanging="936"/>
    </w:pPr>
  </w:style>
  <w:style w:type="character" w:customStyle="1" w:styleId="SOParaChar">
    <w:name w:val="SO Para Char"/>
    <w:aliases w:val="soa Char"/>
    <w:basedOn w:val="DefaultParagraphFont"/>
    <w:link w:val="SOPara"/>
    <w:rsid w:val="00733A74"/>
    <w:rPr>
      <w:sz w:val="22"/>
    </w:rPr>
  </w:style>
  <w:style w:type="paragraph" w:customStyle="1" w:styleId="FileName">
    <w:name w:val="FileName"/>
    <w:basedOn w:val="Normal"/>
    <w:rsid w:val="00733A74"/>
  </w:style>
  <w:style w:type="paragraph" w:customStyle="1" w:styleId="SOHeadBold">
    <w:name w:val="SO HeadBold"/>
    <w:aliases w:val="sohb"/>
    <w:basedOn w:val="SOText"/>
    <w:next w:val="SOText"/>
    <w:link w:val="SOHeadBoldChar"/>
    <w:qFormat/>
    <w:rsid w:val="00733A74"/>
    <w:rPr>
      <w:b/>
    </w:rPr>
  </w:style>
  <w:style w:type="character" w:customStyle="1" w:styleId="SOHeadBoldChar">
    <w:name w:val="SO HeadBold Char"/>
    <w:aliases w:val="sohb Char"/>
    <w:basedOn w:val="DefaultParagraphFont"/>
    <w:link w:val="SOHeadBold"/>
    <w:rsid w:val="00733A74"/>
    <w:rPr>
      <w:b/>
      <w:sz w:val="22"/>
    </w:rPr>
  </w:style>
  <w:style w:type="paragraph" w:customStyle="1" w:styleId="SOHeadItalic">
    <w:name w:val="SO HeadItalic"/>
    <w:aliases w:val="sohi"/>
    <w:basedOn w:val="SOText"/>
    <w:next w:val="SOText"/>
    <w:link w:val="SOHeadItalicChar"/>
    <w:qFormat/>
    <w:rsid w:val="00733A74"/>
    <w:rPr>
      <w:i/>
    </w:rPr>
  </w:style>
  <w:style w:type="character" w:customStyle="1" w:styleId="SOHeadItalicChar">
    <w:name w:val="SO HeadItalic Char"/>
    <w:aliases w:val="sohi Char"/>
    <w:basedOn w:val="DefaultParagraphFont"/>
    <w:link w:val="SOHeadItalic"/>
    <w:rsid w:val="00733A74"/>
    <w:rPr>
      <w:i/>
      <w:sz w:val="22"/>
    </w:rPr>
  </w:style>
  <w:style w:type="paragraph" w:customStyle="1" w:styleId="SOBullet">
    <w:name w:val="SO Bullet"/>
    <w:aliases w:val="sotb"/>
    <w:basedOn w:val="SOText"/>
    <w:link w:val="SOBulletChar"/>
    <w:qFormat/>
    <w:rsid w:val="00733A74"/>
    <w:pPr>
      <w:ind w:left="1559" w:hanging="425"/>
    </w:pPr>
  </w:style>
  <w:style w:type="character" w:customStyle="1" w:styleId="SOBulletChar">
    <w:name w:val="SO Bullet Char"/>
    <w:aliases w:val="sotb Char"/>
    <w:basedOn w:val="DefaultParagraphFont"/>
    <w:link w:val="SOBullet"/>
    <w:rsid w:val="00733A74"/>
    <w:rPr>
      <w:sz w:val="22"/>
    </w:rPr>
  </w:style>
  <w:style w:type="paragraph" w:customStyle="1" w:styleId="SOBulletNote">
    <w:name w:val="SO BulletNote"/>
    <w:aliases w:val="sonb"/>
    <w:basedOn w:val="SOTextNote"/>
    <w:link w:val="SOBulletNoteChar"/>
    <w:qFormat/>
    <w:rsid w:val="00733A74"/>
    <w:pPr>
      <w:tabs>
        <w:tab w:val="left" w:pos="1560"/>
      </w:tabs>
      <w:ind w:left="2268" w:hanging="1134"/>
    </w:pPr>
  </w:style>
  <w:style w:type="character" w:customStyle="1" w:styleId="SOBulletNoteChar">
    <w:name w:val="SO BulletNote Char"/>
    <w:aliases w:val="sonb Char"/>
    <w:basedOn w:val="DefaultParagraphFont"/>
    <w:link w:val="SOBulletNote"/>
    <w:rsid w:val="00733A74"/>
    <w:rPr>
      <w:sz w:val="18"/>
    </w:rPr>
  </w:style>
  <w:style w:type="paragraph" w:customStyle="1" w:styleId="SOText2">
    <w:name w:val="SO Text2"/>
    <w:aliases w:val="sot2"/>
    <w:basedOn w:val="Normal"/>
    <w:next w:val="SOText"/>
    <w:link w:val="SOText2Char"/>
    <w:rsid w:val="00733A7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33A74"/>
    <w:rPr>
      <w:sz w:val="22"/>
    </w:rPr>
  </w:style>
  <w:style w:type="paragraph" w:customStyle="1" w:styleId="Transitional">
    <w:name w:val="Transitional"/>
    <w:aliases w:val="tr"/>
    <w:basedOn w:val="ItemHead"/>
    <w:next w:val="Item"/>
    <w:rsid w:val="00733A74"/>
  </w:style>
  <w:style w:type="character" w:customStyle="1" w:styleId="ActHead5Char">
    <w:name w:val="ActHead 5 Char"/>
    <w:aliases w:val="s Char"/>
    <w:link w:val="ActHead5"/>
    <w:rsid w:val="00180E20"/>
    <w:rPr>
      <w:rFonts w:eastAsia="Times New Roman" w:cs="Times New Roman"/>
      <w:b/>
      <w:kern w:val="28"/>
      <w:sz w:val="24"/>
      <w:lang w:eastAsia="en-AU"/>
    </w:rPr>
  </w:style>
  <w:style w:type="character" w:customStyle="1" w:styleId="subsectionChar">
    <w:name w:val="subsection Char"/>
    <w:aliases w:val="ss Char"/>
    <w:link w:val="subsection"/>
    <w:rsid w:val="00180E20"/>
    <w:rPr>
      <w:rFonts w:eastAsia="Times New Roman" w:cs="Times New Roman"/>
      <w:sz w:val="22"/>
      <w:lang w:eastAsia="en-AU"/>
    </w:rPr>
  </w:style>
  <w:style w:type="character" w:customStyle="1" w:styleId="paragraphChar">
    <w:name w:val="paragraph Char"/>
    <w:aliases w:val="a Char"/>
    <w:link w:val="paragraph"/>
    <w:rsid w:val="00180E20"/>
    <w:rPr>
      <w:rFonts w:eastAsia="Times New Roman" w:cs="Times New Roman"/>
      <w:sz w:val="22"/>
      <w:lang w:eastAsia="en-AU"/>
    </w:rPr>
  </w:style>
  <w:style w:type="character" w:customStyle="1" w:styleId="notetextChar">
    <w:name w:val="note(text) Char"/>
    <w:aliases w:val="n Char"/>
    <w:link w:val="notetext"/>
    <w:rsid w:val="00180E20"/>
    <w:rPr>
      <w:rFonts w:eastAsia="Times New Roman" w:cs="Times New Roman"/>
      <w:sz w:val="18"/>
      <w:lang w:eastAsia="en-AU"/>
    </w:rPr>
  </w:style>
  <w:style w:type="character" w:customStyle="1" w:styleId="ActHead4Char">
    <w:name w:val="ActHead 4 Char"/>
    <w:aliases w:val="sd Char"/>
    <w:link w:val="ActHead4"/>
    <w:rsid w:val="00180E20"/>
    <w:rPr>
      <w:rFonts w:eastAsia="Times New Roman" w:cs="Times New Roman"/>
      <w:b/>
      <w:kern w:val="28"/>
      <w:sz w:val="26"/>
      <w:lang w:eastAsia="en-AU"/>
    </w:rPr>
  </w:style>
  <w:style w:type="paragraph" w:styleId="FootnoteText">
    <w:name w:val="footnote text"/>
    <w:basedOn w:val="Normal"/>
    <w:link w:val="FootnoteTextChar"/>
    <w:uiPriority w:val="99"/>
    <w:semiHidden/>
    <w:unhideWhenUsed/>
    <w:rsid w:val="00180E20"/>
    <w:pPr>
      <w:spacing w:line="240" w:lineRule="auto"/>
    </w:pPr>
    <w:rPr>
      <w:sz w:val="20"/>
    </w:rPr>
  </w:style>
  <w:style w:type="character" w:customStyle="1" w:styleId="FootnoteTextChar">
    <w:name w:val="Footnote Text Char"/>
    <w:basedOn w:val="DefaultParagraphFont"/>
    <w:link w:val="FootnoteText"/>
    <w:uiPriority w:val="99"/>
    <w:semiHidden/>
    <w:rsid w:val="00180E20"/>
  </w:style>
  <w:style w:type="character" w:styleId="FootnoteReference">
    <w:name w:val="footnote reference"/>
    <w:basedOn w:val="DefaultParagraphFont"/>
    <w:uiPriority w:val="99"/>
    <w:semiHidden/>
    <w:unhideWhenUsed/>
    <w:rsid w:val="00180E20"/>
    <w:rPr>
      <w:vertAlign w:val="superscript"/>
    </w:rPr>
  </w:style>
  <w:style w:type="character" w:customStyle="1" w:styleId="TabletextChar">
    <w:name w:val="Tabletext Char"/>
    <w:aliases w:val="tt Char"/>
    <w:basedOn w:val="DefaultParagraphFont"/>
    <w:link w:val="Tabletext"/>
    <w:rsid w:val="00180E20"/>
    <w:rPr>
      <w:rFonts w:eastAsia="Times New Roman" w:cs="Times New Roman"/>
      <w:lang w:eastAsia="en-AU"/>
    </w:rPr>
  </w:style>
  <w:style w:type="character" w:styleId="CommentReference">
    <w:name w:val="annotation reference"/>
    <w:basedOn w:val="DefaultParagraphFont"/>
    <w:uiPriority w:val="99"/>
    <w:semiHidden/>
    <w:unhideWhenUsed/>
    <w:rsid w:val="00180E20"/>
    <w:rPr>
      <w:sz w:val="16"/>
      <w:szCs w:val="16"/>
    </w:rPr>
  </w:style>
  <w:style w:type="character" w:customStyle="1" w:styleId="Heading1Char">
    <w:name w:val="Heading 1 Char"/>
    <w:basedOn w:val="DefaultParagraphFont"/>
    <w:link w:val="Heading1"/>
    <w:uiPriority w:val="9"/>
    <w:rsid w:val="00D6280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6280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6280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62802"/>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D62802"/>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D62802"/>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62802"/>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D6280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62802"/>
    <w:rPr>
      <w:rFonts w:asciiTheme="majorHAnsi" w:eastAsiaTheme="majorEastAsia" w:hAnsiTheme="majorHAnsi" w:cstheme="majorBidi"/>
      <w:i/>
      <w:iCs/>
      <w:color w:val="272727" w:themeColor="text1" w:themeTint="D8"/>
      <w:sz w:val="21"/>
      <w:szCs w:val="21"/>
    </w:rPr>
  </w:style>
  <w:style w:type="paragraph" w:customStyle="1" w:styleId="ShortTP1">
    <w:name w:val="ShortTP1"/>
    <w:basedOn w:val="ShortT"/>
    <w:link w:val="ShortTP1Char"/>
    <w:rsid w:val="00D62802"/>
    <w:pPr>
      <w:spacing w:before="800"/>
    </w:pPr>
  </w:style>
  <w:style w:type="character" w:customStyle="1" w:styleId="ShortTP1Char">
    <w:name w:val="ShortTP1 Char"/>
    <w:basedOn w:val="DefaultParagraphFont"/>
    <w:link w:val="ShortTP1"/>
    <w:rsid w:val="00D62802"/>
    <w:rPr>
      <w:rFonts w:eastAsia="Times New Roman" w:cs="Times New Roman"/>
      <w:b/>
      <w:sz w:val="40"/>
      <w:lang w:eastAsia="en-AU"/>
    </w:rPr>
  </w:style>
  <w:style w:type="paragraph" w:customStyle="1" w:styleId="ActNoP1">
    <w:name w:val="ActNoP1"/>
    <w:basedOn w:val="Actno"/>
    <w:link w:val="ActNoP1Char"/>
    <w:rsid w:val="00D62802"/>
    <w:pPr>
      <w:spacing w:before="800"/>
    </w:pPr>
    <w:rPr>
      <w:sz w:val="28"/>
    </w:rPr>
  </w:style>
  <w:style w:type="character" w:customStyle="1" w:styleId="ActNoP1Char">
    <w:name w:val="ActNoP1 Char"/>
    <w:basedOn w:val="DefaultParagraphFont"/>
    <w:link w:val="ActNoP1"/>
    <w:rsid w:val="00D62802"/>
    <w:rPr>
      <w:rFonts w:eastAsia="Times New Roman" w:cs="Times New Roman"/>
      <w:b/>
      <w:sz w:val="28"/>
      <w:lang w:eastAsia="en-AU"/>
    </w:rPr>
  </w:style>
  <w:style w:type="paragraph" w:customStyle="1" w:styleId="AssentBk">
    <w:name w:val="AssentBk"/>
    <w:basedOn w:val="Normal"/>
    <w:rsid w:val="00D62802"/>
    <w:pPr>
      <w:spacing w:line="240" w:lineRule="auto"/>
    </w:pPr>
    <w:rPr>
      <w:rFonts w:eastAsia="Times New Roman" w:cs="Times New Roman"/>
      <w:sz w:val="20"/>
      <w:lang w:eastAsia="en-AU"/>
    </w:rPr>
  </w:style>
  <w:style w:type="paragraph" w:customStyle="1" w:styleId="AssentDt">
    <w:name w:val="AssentDt"/>
    <w:basedOn w:val="Normal"/>
    <w:rsid w:val="00F2253C"/>
    <w:pPr>
      <w:spacing w:line="240" w:lineRule="auto"/>
    </w:pPr>
    <w:rPr>
      <w:rFonts w:eastAsia="Times New Roman" w:cs="Times New Roman"/>
      <w:sz w:val="20"/>
      <w:lang w:eastAsia="en-AU"/>
    </w:rPr>
  </w:style>
  <w:style w:type="paragraph" w:customStyle="1" w:styleId="2ndRd">
    <w:name w:val="2ndRd"/>
    <w:basedOn w:val="Normal"/>
    <w:rsid w:val="00F2253C"/>
    <w:pPr>
      <w:spacing w:line="240" w:lineRule="auto"/>
    </w:pPr>
    <w:rPr>
      <w:rFonts w:eastAsia="Times New Roman" w:cs="Times New Roman"/>
      <w:sz w:val="20"/>
      <w:lang w:eastAsia="en-AU"/>
    </w:rPr>
  </w:style>
  <w:style w:type="paragraph" w:customStyle="1" w:styleId="ScalePlusRef">
    <w:name w:val="ScalePlusRef"/>
    <w:basedOn w:val="Normal"/>
    <w:rsid w:val="00F2253C"/>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66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85</Pages>
  <Words>19686</Words>
  <Characters>99221</Characters>
  <Application>Microsoft Office Word</Application>
  <DocSecurity>0</DocSecurity>
  <PresentationFormat/>
  <Lines>2111</Lines>
  <Paragraphs>1524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117383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2023-06-16T00:14:00Z</dcterms:created>
  <dcterms:modified xsi:type="dcterms:W3CDTF">2024-04-09T01:27:00Z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Treasury Laws Amendment (Making Multinationals Pay Their Fair Share—Integrity and Transparency) Act 2024</vt:lpwstr>
  </property>
  <property fmtid="{D5CDD505-2E9C-101B-9397-08002B2CF9AE}" pid="3" name="ActNo">
    <vt:lpwstr>No. 23,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OPC8321</vt:lpwstr>
  </property>
  <property fmtid="{D5CDD505-2E9C-101B-9397-08002B2CF9AE}" pid="10" name="MSIP_Label_234ea0fa-41da-4eb0-b95e-07c328641c0b_Enabled">
    <vt:lpwstr>true</vt:lpwstr>
  </property>
  <property fmtid="{D5CDD505-2E9C-101B-9397-08002B2CF9AE}" pid="11" name="MSIP_Label_234ea0fa-41da-4eb0-b95e-07c328641c0b_SetDate">
    <vt:lpwstr>2023-12-05T03:56:25Z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68cc61e3-0f63-484a-b2b6-75895be841c8</vt:lpwstr>
  </property>
  <property fmtid="{D5CDD505-2E9C-101B-9397-08002B2CF9AE}" pid="16" name="MSIP_Label_234ea0fa-41da-4eb0-b95e-07c328641c0b_ContentBits">
    <vt:lpwstr>0</vt:lpwstr>
  </property>
</Properties>
</file>