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793ABB" w14:textId="708612A1" w:rsidR="00454217" w:rsidRPr="00D7498E" w:rsidRDefault="00454217" w:rsidP="00454217">
      <w:pPr>
        <w:rPr>
          <w:b/>
          <w:bCs/>
          <w:sz w:val="36"/>
          <w:szCs w:val="36"/>
        </w:rPr>
      </w:pPr>
      <w:r w:rsidRPr="00D7498E">
        <w:rPr>
          <w:b/>
          <w:bCs/>
          <w:sz w:val="35"/>
          <w:szCs w:val="35"/>
        </w:rPr>
        <w:t>Determination 03 of 2024</w:t>
      </w:r>
    </w:p>
    <w:p w14:paraId="3604531D" w14:textId="77777777" w:rsidR="005E00F0" w:rsidRDefault="00454217" w:rsidP="00454217">
      <w:pPr>
        <w:rPr>
          <w:b/>
          <w:bCs/>
          <w:sz w:val="35"/>
          <w:szCs w:val="35"/>
        </w:rPr>
      </w:pPr>
      <w:r w:rsidRPr="00D7498E">
        <w:rPr>
          <w:b/>
          <w:bCs/>
          <w:sz w:val="35"/>
          <w:szCs w:val="35"/>
        </w:rPr>
        <w:t>Parliamentary Service (Remuneration) Amendment</w:t>
      </w:r>
    </w:p>
    <w:p w14:paraId="70F2E8FF" w14:textId="36E6241E" w:rsidR="00454217" w:rsidRPr="00D7498E" w:rsidRDefault="00454217" w:rsidP="00454217">
      <w:pPr>
        <w:rPr>
          <w:b/>
          <w:bCs/>
          <w:sz w:val="35"/>
          <w:szCs w:val="35"/>
        </w:rPr>
      </w:pPr>
      <w:r w:rsidRPr="00D7498E">
        <w:rPr>
          <w:b/>
          <w:bCs/>
          <w:sz w:val="35"/>
          <w:szCs w:val="35"/>
        </w:rPr>
        <w:t>(Parliamentary Librarian, Department of Parliamentary Services)</w:t>
      </w:r>
    </w:p>
    <w:p w14:paraId="343F0BDD" w14:textId="77777777" w:rsidR="001875A6" w:rsidRDefault="001875A6" w:rsidP="00912363">
      <w:pPr>
        <w:rPr>
          <w:rFonts w:cstheme="minorHAnsi"/>
          <w:sz w:val="24"/>
          <w:szCs w:val="24"/>
        </w:rPr>
      </w:pPr>
    </w:p>
    <w:p w14:paraId="3DBC6A20" w14:textId="0DEF6695" w:rsidR="003113F1" w:rsidRPr="006B58DA" w:rsidRDefault="008040A2" w:rsidP="00912363">
      <w:pPr>
        <w:rPr>
          <w:rFonts w:cstheme="minorHAnsi"/>
          <w:sz w:val="24"/>
          <w:szCs w:val="24"/>
        </w:rPr>
      </w:pPr>
      <w:r w:rsidRPr="006B58DA">
        <w:rPr>
          <w:rFonts w:cstheme="minorHAnsi"/>
          <w:sz w:val="24"/>
          <w:szCs w:val="24"/>
        </w:rPr>
        <w:t>M</w:t>
      </w:r>
      <w:r w:rsidR="00454217" w:rsidRPr="006B58DA">
        <w:rPr>
          <w:rFonts w:cstheme="minorHAnsi"/>
          <w:sz w:val="24"/>
          <w:szCs w:val="24"/>
        </w:rPr>
        <w:t xml:space="preserve">ade under section 38E of the </w:t>
      </w:r>
      <w:r w:rsidR="00454217" w:rsidRPr="006B58DA">
        <w:rPr>
          <w:rFonts w:cstheme="minorHAnsi"/>
          <w:i/>
          <w:iCs/>
          <w:sz w:val="24"/>
          <w:szCs w:val="24"/>
        </w:rPr>
        <w:t>Parliamentary Service Act 1999</w:t>
      </w:r>
    </w:p>
    <w:p w14:paraId="07334202" w14:textId="338DDD62" w:rsidR="008040A2" w:rsidRPr="006B58DA" w:rsidRDefault="00E64AC3" w:rsidP="00E64AC3">
      <w:pPr>
        <w:tabs>
          <w:tab w:val="left" w:pos="1892"/>
        </w:tabs>
        <w:rPr>
          <w:rFonts w:cstheme="minorHAnsi"/>
          <w:noProof/>
          <w:sz w:val="24"/>
          <w:szCs w:val="24"/>
        </w:rPr>
      </w:pPr>
      <w:r w:rsidRPr="006B58DA">
        <w:rPr>
          <w:rFonts w:cstheme="minorHAnsi"/>
          <w:noProof/>
          <w:sz w:val="24"/>
          <w:szCs w:val="24"/>
        </w:rPr>
        <w:t>We, SENATOR THE HON SUE LINES, President of the Senate and THE HON MILTON DICK MP, Speaker of the House of Representatives, after having received and taken account of advice from the Remuneration Tribunal, make the following amendment determination under subsection 38E(1) of the Parliamentary Service Act 1999.</w:t>
      </w:r>
    </w:p>
    <w:p w14:paraId="7E163653" w14:textId="62BCBF18" w:rsidR="00E64AC3" w:rsidRDefault="00F14B86" w:rsidP="00E64AC3">
      <w:pPr>
        <w:tabs>
          <w:tab w:val="left" w:pos="1892"/>
        </w:tabs>
        <w:rPr>
          <w:rFonts w:ascii="Arial" w:hAnsi="Arial" w:cs="Arial"/>
          <w:b/>
          <w:bCs/>
          <w:sz w:val="24"/>
          <w:szCs w:val="24"/>
        </w:rPr>
      </w:pPr>
      <w:r w:rsidRPr="00EF02E9">
        <w:rPr>
          <w:rFonts w:ascii="Arial" w:hAnsi="Arial" w:cs="Arial"/>
          <w:b/>
          <w:bCs/>
          <w:sz w:val="24"/>
          <w:szCs w:val="24"/>
        </w:rPr>
        <w:drawing>
          <wp:anchor distT="0" distB="0" distL="114300" distR="114300" simplePos="0" relativeHeight="251659264" behindDoc="1" locked="0" layoutInCell="1" allowOverlap="1" wp14:anchorId="6B3FDAB4" wp14:editId="1E3F964A">
            <wp:simplePos x="0" y="0"/>
            <wp:positionH relativeFrom="column">
              <wp:posOffset>3572510</wp:posOffset>
            </wp:positionH>
            <wp:positionV relativeFrom="paragraph">
              <wp:posOffset>269875</wp:posOffset>
            </wp:positionV>
            <wp:extent cx="1695450" cy="501650"/>
            <wp:effectExtent l="0" t="0" r="0" b="0"/>
            <wp:wrapTight wrapText="bothSides">
              <wp:wrapPolygon edited="0">
                <wp:start x="0" y="0"/>
                <wp:lineTo x="0" y="20506"/>
                <wp:lineTo x="21357" y="20506"/>
                <wp:lineTo x="21357" y="0"/>
                <wp:lineTo x="0" y="0"/>
              </wp:wrapPolygon>
            </wp:wrapTight>
            <wp:docPr id="340007607" name="Picture 1" descr="signature of the Hon Multon Dick MP, Speaker of the House of Represen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07607" name="Picture 1" descr="signature of the Hon Multon Dick MP, Speaker of the House of Representatives"/>
                    <pic:cNvPicPr/>
                  </pic:nvPicPr>
                  <pic:blipFill>
                    <a:blip r:embed="rId8">
                      <a:extLst>
                        <a:ext uri="{28A0092B-C50C-407E-A947-70E740481C1C}">
                          <a14:useLocalDpi xmlns:a14="http://schemas.microsoft.com/office/drawing/2010/main" val="0"/>
                        </a:ext>
                      </a:extLst>
                    </a:blip>
                    <a:stretch>
                      <a:fillRect/>
                    </a:stretch>
                  </pic:blipFill>
                  <pic:spPr>
                    <a:xfrm>
                      <a:off x="0" y="0"/>
                      <a:ext cx="1695450" cy="501650"/>
                    </a:xfrm>
                    <a:prstGeom prst="rect">
                      <a:avLst/>
                    </a:prstGeom>
                  </pic:spPr>
                </pic:pic>
              </a:graphicData>
            </a:graphic>
            <wp14:sizeRelH relativeFrom="page">
              <wp14:pctWidth>0</wp14:pctWidth>
            </wp14:sizeRelH>
            <wp14:sizeRelV relativeFrom="page">
              <wp14:pctHeight>0</wp14:pctHeight>
            </wp14:sizeRelV>
          </wp:anchor>
        </w:drawing>
      </w:r>
      <w:r w:rsidR="00BB64C0" w:rsidRPr="00357FB9">
        <w:rPr>
          <w:rFonts w:ascii="Arial" w:hAnsi="Arial" w:cs="Arial"/>
          <w:b/>
          <w:bCs/>
          <w:sz w:val="24"/>
          <w:szCs w:val="24"/>
        </w:rPr>
        <w:drawing>
          <wp:anchor distT="0" distB="0" distL="114300" distR="114300" simplePos="0" relativeHeight="251658240" behindDoc="1" locked="0" layoutInCell="1" allowOverlap="1" wp14:anchorId="1587B44E" wp14:editId="6F34A9D3">
            <wp:simplePos x="0" y="0"/>
            <wp:positionH relativeFrom="margin">
              <wp:align>left</wp:align>
            </wp:positionH>
            <wp:positionV relativeFrom="paragraph">
              <wp:posOffset>231775</wp:posOffset>
            </wp:positionV>
            <wp:extent cx="1320868" cy="590580"/>
            <wp:effectExtent l="0" t="0" r="0" b="0"/>
            <wp:wrapTight wrapText="bothSides">
              <wp:wrapPolygon edited="0">
                <wp:start x="0" y="0"/>
                <wp:lineTo x="0" y="20903"/>
                <wp:lineTo x="21185" y="20903"/>
                <wp:lineTo x="21185" y="0"/>
                <wp:lineTo x="0" y="0"/>
              </wp:wrapPolygon>
            </wp:wrapTight>
            <wp:docPr id="1533760280" name="Picture 1" descr="signature of the Hon Sue Lines, President of the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0280" name="Picture 1" descr="signature of the Hon Sue Lines, President of the Senate."/>
                    <pic:cNvPicPr/>
                  </pic:nvPicPr>
                  <pic:blipFill>
                    <a:blip r:embed="rId9">
                      <a:extLst>
                        <a:ext uri="{28A0092B-C50C-407E-A947-70E740481C1C}">
                          <a14:useLocalDpi xmlns:a14="http://schemas.microsoft.com/office/drawing/2010/main" val="0"/>
                        </a:ext>
                      </a:extLst>
                    </a:blip>
                    <a:stretch>
                      <a:fillRect/>
                    </a:stretch>
                  </pic:blipFill>
                  <pic:spPr>
                    <a:xfrm>
                      <a:off x="0" y="0"/>
                      <a:ext cx="1320868" cy="590580"/>
                    </a:xfrm>
                    <a:prstGeom prst="rect">
                      <a:avLst/>
                    </a:prstGeom>
                    <a:ln>
                      <a:noFill/>
                    </a:ln>
                  </pic:spPr>
                </pic:pic>
              </a:graphicData>
            </a:graphic>
            <wp14:sizeRelH relativeFrom="page">
              <wp14:pctWidth>0</wp14:pctWidth>
            </wp14:sizeRelH>
            <wp14:sizeRelV relativeFrom="page">
              <wp14:pctHeight>0</wp14:pctHeight>
            </wp14:sizeRelV>
          </wp:anchor>
        </w:drawing>
      </w:r>
    </w:p>
    <w:p w14:paraId="251F307C" w14:textId="5A48CAD5" w:rsidR="00357FB9" w:rsidRDefault="00EF02E9" w:rsidP="00E64AC3">
      <w:pPr>
        <w:tabs>
          <w:tab w:val="left" w:pos="1892"/>
        </w:tabs>
        <w:rPr>
          <w:rFonts w:ascii="Arial" w:hAnsi="Arial" w:cs="Arial"/>
          <w:b/>
          <w:bCs/>
          <w:sz w:val="24"/>
          <w:szCs w:val="24"/>
        </w:rPr>
      </w:pPr>
      <w:r>
        <w:rPr>
          <w:rFonts w:ascii="Arial" w:hAnsi="Arial" w:cs="Arial"/>
          <w:b/>
          <w:bCs/>
          <w:sz w:val="24"/>
          <w:szCs w:val="24"/>
        </w:rPr>
        <w:t xml:space="preserve">              </w:t>
      </w:r>
    </w:p>
    <w:p w14:paraId="54235C8C" w14:textId="77777777" w:rsidR="00BB64C0" w:rsidRDefault="00BB64C0" w:rsidP="00E64AC3">
      <w:pPr>
        <w:tabs>
          <w:tab w:val="left" w:pos="1892"/>
        </w:tabs>
        <w:rPr>
          <w:rFonts w:ascii="Arial" w:hAnsi="Arial" w:cs="Arial"/>
          <w:b/>
          <w:bCs/>
          <w:sz w:val="24"/>
          <w:szCs w:val="24"/>
        </w:rPr>
        <w:sectPr w:rsidR="00BB64C0" w:rsidSect="008E4F6C">
          <w:headerReference w:type="even" r:id="rId10"/>
          <w:headerReference w:type="default" r:id="rId11"/>
          <w:footerReference w:type="even" r:id="rId12"/>
          <w:footerReference w:type="default" r:id="rId13"/>
          <w:headerReference w:type="first" r:id="rId14"/>
          <w:type w:val="continuous"/>
          <w:pgSz w:w="11906" w:h="16838" w:code="9"/>
          <w:pgMar w:top="1134" w:right="1134" w:bottom="1134" w:left="1134" w:header="567" w:footer="510" w:gutter="0"/>
          <w:cols w:space="1202"/>
          <w:titlePg/>
          <w:docGrid w:linePitch="360"/>
        </w:sectPr>
      </w:pPr>
    </w:p>
    <w:p w14:paraId="2547A073" w14:textId="77777777" w:rsidR="00BB64C0" w:rsidRDefault="00BB64C0" w:rsidP="00E64AC3">
      <w:pPr>
        <w:tabs>
          <w:tab w:val="left" w:pos="1892"/>
        </w:tabs>
        <w:rPr>
          <w:rFonts w:ascii="Arial" w:hAnsi="Arial" w:cs="Arial"/>
          <w:b/>
          <w:bCs/>
          <w:sz w:val="24"/>
          <w:szCs w:val="24"/>
        </w:rPr>
      </w:pPr>
    </w:p>
    <w:p w14:paraId="441A6D95" w14:textId="687BB9F4" w:rsidR="00D45AB9" w:rsidRDefault="007E7189" w:rsidP="00E64AC3">
      <w:pPr>
        <w:tabs>
          <w:tab w:val="left" w:pos="1892"/>
        </w:tabs>
      </w:pPr>
      <w:r>
        <w:t xml:space="preserve">SENATOR THE HON SUE LINES </w:t>
      </w:r>
    </w:p>
    <w:p w14:paraId="7EFF5CD4" w14:textId="77777777" w:rsidR="00D45AB9" w:rsidRDefault="007E7189" w:rsidP="00E64AC3">
      <w:pPr>
        <w:tabs>
          <w:tab w:val="left" w:pos="1892"/>
        </w:tabs>
      </w:pPr>
      <w:r>
        <w:t xml:space="preserve">President of the Senate </w:t>
      </w:r>
    </w:p>
    <w:p w14:paraId="026C32CD" w14:textId="77777777" w:rsidR="00D45AB9" w:rsidRDefault="007E7189" w:rsidP="00E64AC3">
      <w:pPr>
        <w:tabs>
          <w:tab w:val="left" w:pos="1892"/>
        </w:tabs>
      </w:pPr>
      <w:r>
        <w:t xml:space="preserve">Date: 22 August 2024 </w:t>
      </w:r>
    </w:p>
    <w:p w14:paraId="6012AF70" w14:textId="77777777" w:rsidR="00BB64C0" w:rsidRDefault="00BB64C0" w:rsidP="00E64AC3">
      <w:pPr>
        <w:tabs>
          <w:tab w:val="left" w:pos="1892"/>
        </w:tabs>
      </w:pPr>
    </w:p>
    <w:p w14:paraId="50FB899E" w14:textId="77777777" w:rsidR="00BB64C0" w:rsidRDefault="00BB64C0" w:rsidP="00E64AC3">
      <w:pPr>
        <w:tabs>
          <w:tab w:val="left" w:pos="1892"/>
        </w:tabs>
      </w:pPr>
      <w:r>
        <w:t>THE HON MILTON DICK MP</w:t>
      </w:r>
    </w:p>
    <w:p w14:paraId="459C22A5" w14:textId="77777777" w:rsidR="00BB64C0" w:rsidRDefault="00BB64C0" w:rsidP="00E64AC3">
      <w:pPr>
        <w:tabs>
          <w:tab w:val="left" w:pos="1892"/>
        </w:tabs>
      </w:pPr>
      <w:r>
        <w:t>Speaker of the House of Representatives</w:t>
      </w:r>
    </w:p>
    <w:p w14:paraId="2A361B05" w14:textId="11E9DF2C" w:rsidR="00BB64C0" w:rsidRDefault="00BB64C0" w:rsidP="00E64AC3">
      <w:pPr>
        <w:tabs>
          <w:tab w:val="left" w:pos="1892"/>
        </w:tabs>
      </w:pPr>
      <w:r>
        <w:t>Date: 22 August 2024</w:t>
      </w:r>
    </w:p>
    <w:p w14:paraId="6BA23E39" w14:textId="77777777" w:rsidR="00BB64C0" w:rsidRDefault="00BB64C0" w:rsidP="00E64AC3">
      <w:pPr>
        <w:tabs>
          <w:tab w:val="left" w:pos="1892"/>
        </w:tabs>
        <w:sectPr w:rsidR="00BB64C0" w:rsidSect="00BB64C0">
          <w:type w:val="continuous"/>
          <w:pgSz w:w="11906" w:h="16838" w:code="9"/>
          <w:pgMar w:top="1134" w:right="1134" w:bottom="1134" w:left="1134" w:header="567" w:footer="510" w:gutter="0"/>
          <w:cols w:num="2" w:space="1202"/>
          <w:titlePg/>
          <w:docGrid w:linePitch="360"/>
        </w:sectPr>
      </w:pPr>
    </w:p>
    <w:p w14:paraId="0DB3BC9E" w14:textId="77777777" w:rsidR="009F5D92" w:rsidRDefault="009F5D92" w:rsidP="00E64AC3">
      <w:pPr>
        <w:tabs>
          <w:tab w:val="left" w:pos="1892"/>
        </w:tabs>
      </w:pPr>
    </w:p>
    <w:p w14:paraId="444F4F19" w14:textId="319A3B83" w:rsidR="00B84C4B" w:rsidRDefault="007E7189" w:rsidP="00B84C4B">
      <w:pPr>
        <w:pStyle w:val="ListParagraph"/>
        <w:numPr>
          <w:ilvl w:val="0"/>
          <w:numId w:val="1"/>
        </w:numPr>
        <w:tabs>
          <w:tab w:val="left" w:pos="1892"/>
        </w:tabs>
        <w:rPr>
          <w:b/>
          <w:bCs/>
        </w:rPr>
      </w:pPr>
      <w:r w:rsidRPr="00B84C4B">
        <w:rPr>
          <w:b/>
          <w:bCs/>
        </w:rPr>
        <w:t xml:space="preserve">Commencement </w:t>
      </w:r>
    </w:p>
    <w:p w14:paraId="7277174C" w14:textId="77777777" w:rsidR="00B84C4B" w:rsidRPr="00B84C4B" w:rsidRDefault="00B84C4B" w:rsidP="00B84C4B">
      <w:pPr>
        <w:pStyle w:val="ListParagraph"/>
        <w:tabs>
          <w:tab w:val="left" w:pos="1892"/>
        </w:tabs>
        <w:rPr>
          <w:b/>
          <w:bCs/>
        </w:rPr>
      </w:pPr>
    </w:p>
    <w:p w14:paraId="52AE552C" w14:textId="77777777" w:rsidR="00B84C4B" w:rsidRDefault="007E7189" w:rsidP="00B84C4B">
      <w:pPr>
        <w:pStyle w:val="ListParagraph"/>
        <w:tabs>
          <w:tab w:val="left" w:pos="1892"/>
        </w:tabs>
      </w:pPr>
      <w:r>
        <w:t xml:space="preserve">This Determination commences on and from 1 July 2024. </w:t>
      </w:r>
    </w:p>
    <w:p w14:paraId="4FD6BFDF" w14:textId="77777777" w:rsidR="00B84C4B" w:rsidRDefault="00B84C4B" w:rsidP="00B84C4B">
      <w:pPr>
        <w:pStyle w:val="ListParagraph"/>
        <w:tabs>
          <w:tab w:val="left" w:pos="1892"/>
        </w:tabs>
      </w:pPr>
    </w:p>
    <w:p w14:paraId="4C304AAC" w14:textId="73AD80D2" w:rsidR="00B84C4B" w:rsidRDefault="007E7189" w:rsidP="00B84C4B">
      <w:pPr>
        <w:pStyle w:val="ListParagraph"/>
        <w:numPr>
          <w:ilvl w:val="0"/>
          <w:numId w:val="1"/>
        </w:numPr>
        <w:tabs>
          <w:tab w:val="left" w:pos="1892"/>
        </w:tabs>
        <w:rPr>
          <w:b/>
          <w:bCs/>
        </w:rPr>
      </w:pPr>
      <w:r w:rsidRPr="00B84C4B">
        <w:rPr>
          <w:b/>
          <w:bCs/>
        </w:rPr>
        <w:t xml:space="preserve">Amendment </w:t>
      </w:r>
    </w:p>
    <w:p w14:paraId="291411EA" w14:textId="77777777" w:rsidR="00B84C4B" w:rsidRPr="00B84C4B" w:rsidRDefault="00B84C4B" w:rsidP="00B84C4B">
      <w:pPr>
        <w:pStyle w:val="ListParagraph"/>
        <w:tabs>
          <w:tab w:val="left" w:pos="1892"/>
        </w:tabs>
        <w:rPr>
          <w:b/>
          <w:bCs/>
        </w:rPr>
      </w:pPr>
    </w:p>
    <w:p w14:paraId="75CF23AE" w14:textId="77777777" w:rsidR="000168C3" w:rsidRDefault="007E7189" w:rsidP="00B84C4B">
      <w:pPr>
        <w:pStyle w:val="ListParagraph"/>
        <w:tabs>
          <w:tab w:val="left" w:pos="1892"/>
        </w:tabs>
      </w:pPr>
      <w:r w:rsidRPr="000168C3">
        <w:rPr>
          <w:b/>
          <w:bCs/>
        </w:rPr>
        <w:t>Determination 26 of 2023 Parliamentary Service (Remuneration) Amendment</w:t>
      </w:r>
      <w:r>
        <w:t xml:space="preserve"> </w:t>
      </w:r>
    </w:p>
    <w:p w14:paraId="4FD08849" w14:textId="77777777" w:rsidR="000168C3" w:rsidRPr="000168C3" w:rsidRDefault="000168C3" w:rsidP="00B84C4B">
      <w:pPr>
        <w:pStyle w:val="ListParagraph"/>
        <w:tabs>
          <w:tab w:val="left" w:pos="1892"/>
        </w:tabs>
        <w:rPr>
          <w:b/>
          <w:bCs/>
        </w:rPr>
      </w:pPr>
    </w:p>
    <w:p w14:paraId="15223F76" w14:textId="77777777" w:rsidR="000168C3" w:rsidRDefault="007E7189" w:rsidP="00B84C4B">
      <w:pPr>
        <w:pStyle w:val="ListParagraph"/>
        <w:tabs>
          <w:tab w:val="left" w:pos="1892"/>
        </w:tabs>
      </w:pPr>
      <w:r w:rsidRPr="000168C3">
        <w:rPr>
          <w:b/>
          <w:bCs/>
        </w:rPr>
        <w:t>(Parliamentary Librarian, Department of Parliamentary Services)</w:t>
      </w:r>
      <w:r>
        <w:t xml:space="preserve"> </w:t>
      </w:r>
    </w:p>
    <w:p w14:paraId="5D464267" w14:textId="77777777" w:rsidR="000168C3" w:rsidRDefault="000168C3" w:rsidP="00B84C4B">
      <w:pPr>
        <w:pStyle w:val="ListParagraph"/>
        <w:tabs>
          <w:tab w:val="left" w:pos="1892"/>
        </w:tabs>
      </w:pPr>
    </w:p>
    <w:p w14:paraId="7FA131F2" w14:textId="77777777" w:rsidR="000168C3" w:rsidRDefault="007E7189" w:rsidP="00B84C4B">
      <w:pPr>
        <w:pStyle w:val="ListParagraph"/>
        <w:tabs>
          <w:tab w:val="left" w:pos="1892"/>
        </w:tabs>
      </w:pPr>
      <w:r w:rsidRPr="000168C3">
        <w:rPr>
          <w:b/>
          <w:bCs/>
        </w:rPr>
        <w:t>Clause 2.1</w:t>
      </w:r>
      <w:r>
        <w:t xml:space="preserve"> </w:t>
      </w:r>
    </w:p>
    <w:p w14:paraId="14102386" w14:textId="77777777" w:rsidR="000168C3" w:rsidRDefault="000168C3" w:rsidP="00B84C4B">
      <w:pPr>
        <w:pStyle w:val="ListParagraph"/>
        <w:tabs>
          <w:tab w:val="left" w:pos="1892"/>
        </w:tabs>
      </w:pPr>
    </w:p>
    <w:p w14:paraId="488BBDB3" w14:textId="77777777" w:rsidR="005833A2" w:rsidRDefault="007E7189" w:rsidP="00B84C4B">
      <w:pPr>
        <w:pStyle w:val="ListParagraph"/>
        <w:tabs>
          <w:tab w:val="left" w:pos="1892"/>
        </w:tabs>
      </w:pPr>
      <w:r>
        <w:t xml:space="preserve">Repeal the clause, substitute: </w:t>
      </w:r>
    </w:p>
    <w:p w14:paraId="7F3D8741" w14:textId="77777777" w:rsidR="005833A2" w:rsidRDefault="005833A2" w:rsidP="00B84C4B">
      <w:pPr>
        <w:pStyle w:val="ListParagraph"/>
        <w:tabs>
          <w:tab w:val="left" w:pos="1892"/>
        </w:tabs>
      </w:pPr>
    </w:p>
    <w:p w14:paraId="60570195" w14:textId="4DA7787E" w:rsidR="005833A2" w:rsidRDefault="007E7189" w:rsidP="005833A2">
      <w:pPr>
        <w:pStyle w:val="ListParagraph"/>
        <w:numPr>
          <w:ilvl w:val="1"/>
          <w:numId w:val="1"/>
        </w:numPr>
        <w:tabs>
          <w:tab w:val="left" w:pos="1892"/>
        </w:tabs>
      </w:pPr>
      <w:r>
        <w:t xml:space="preserve"> The Librarian will be eligible for a base and total remuneration as set out below:</w:t>
      </w:r>
    </w:p>
    <w:p w14:paraId="06A332E3" w14:textId="77777777" w:rsidR="001435B0" w:rsidRPr="001435B0" w:rsidRDefault="007E7189" w:rsidP="001435B0">
      <w:pPr>
        <w:pStyle w:val="ListParagraph"/>
        <w:numPr>
          <w:ilvl w:val="0"/>
          <w:numId w:val="2"/>
        </w:numPr>
        <w:tabs>
          <w:tab w:val="left" w:pos="1892"/>
        </w:tabs>
        <w:rPr>
          <w:rFonts w:ascii="Arial" w:hAnsi="Arial" w:cs="Arial"/>
          <w:b/>
          <w:bCs/>
          <w:sz w:val="24"/>
          <w:szCs w:val="24"/>
        </w:rPr>
      </w:pPr>
      <w:r>
        <w:t xml:space="preserve">Base salary at the rate of $279,882 per annum; and </w:t>
      </w:r>
    </w:p>
    <w:p w14:paraId="735AA543" w14:textId="2BA8D294" w:rsidR="007E7189" w:rsidRPr="00B84C4B" w:rsidRDefault="007E7189" w:rsidP="001435B0">
      <w:pPr>
        <w:pStyle w:val="ListParagraph"/>
        <w:numPr>
          <w:ilvl w:val="0"/>
          <w:numId w:val="2"/>
        </w:numPr>
        <w:tabs>
          <w:tab w:val="left" w:pos="1892"/>
        </w:tabs>
        <w:rPr>
          <w:rFonts w:ascii="Arial" w:hAnsi="Arial" w:cs="Arial"/>
          <w:b/>
          <w:bCs/>
          <w:sz w:val="24"/>
          <w:szCs w:val="24"/>
        </w:rPr>
      </w:pPr>
      <w:r>
        <w:t>Total remuneration of $332,500 per annum.</w:t>
      </w:r>
    </w:p>
    <w:sectPr w:rsidR="007E7189" w:rsidRPr="00B84C4B" w:rsidSect="008E4F6C">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85720" w14:textId="77777777" w:rsidR="007814F5" w:rsidRDefault="007814F5" w:rsidP="003A707F">
      <w:pPr>
        <w:spacing w:after="0" w:line="240" w:lineRule="auto"/>
      </w:pPr>
      <w:r>
        <w:separator/>
      </w:r>
    </w:p>
  </w:endnote>
  <w:endnote w:type="continuationSeparator" w:id="0">
    <w:p w14:paraId="30D2BB86" w14:textId="77777777" w:rsidR="007814F5" w:rsidRDefault="007814F5"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A3FACF1-AC8E-498F-BCCB-CBAAB8894BB8}"/>
    <w:embedBold r:id="rId2" w:fontKey="{993A6FA6-23A0-46FA-A41F-0181539D3C69}"/>
    <w:embedItalic r:id="rId3" w:fontKey="{FE402CF7-AF47-4374-9871-4192D5DF0DD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4AC45" w14:textId="5F2A1F71" w:rsidR="008F1EF2" w:rsidRDefault="008F1EF2">
    <w:pPr>
      <w:pStyle w:val="Footer"/>
    </w:pPr>
    <w:r>
      <w:rPr>
        <w:noProof/>
      </w:rPr>
      <mc:AlternateContent>
        <mc:Choice Requires="wps">
          <w:drawing>
            <wp:anchor distT="0" distB="0" distL="0" distR="0" simplePos="0" relativeHeight="251662336" behindDoc="0" locked="0" layoutInCell="1" allowOverlap="1" wp14:anchorId="6E05279C" wp14:editId="7A953B9F">
              <wp:simplePos x="635" y="635"/>
              <wp:positionH relativeFrom="page">
                <wp:align>center</wp:align>
              </wp:positionH>
              <wp:positionV relativeFrom="page">
                <wp:align>bottom</wp:align>
              </wp:positionV>
              <wp:extent cx="551815" cy="404495"/>
              <wp:effectExtent l="0" t="0" r="635" b="0"/>
              <wp:wrapNone/>
              <wp:docPr id="148010425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C88214" w14:textId="5D33065E" w:rsidR="008F1EF2" w:rsidRPr="008F1EF2" w:rsidRDefault="008F1EF2" w:rsidP="008F1EF2">
                          <w:pPr>
                            <w:spacing w:after="0"/>
                            <w:rPr>
                              <w:rFonts w:ascii="Calibri" w:eastAsia="Calibri" w:hAnsi="Calibri" w:cs="Calibri"/>
                              <w:noProof/>
                              <w:color w:val="FF0000"/>
                              <w:sz w:val="24"/>
                              <w:szCs w:val="24"/>
                            </w:rPr>
                          </w:pPr>
                          <w:r w:rsidRPr="008F1EF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05279C" id="_x0000_t202" coordsize="21600,21600" o:spt="202" path="m,l,21600r21600,l21600,xe">
              <v:stroke joinstyle="miter"/>
              <v:path gradientshapeok="t" o:connecttype="rect"/>
            </v:shapetype>
            <v:shape id="Text Box 5" o:spid="_x0000_s1028" type="#_x0000_t202" alt="OFFICIAL" style="position:absolute;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2EC88214" w14:textId="5D33065E" w:rsidR="008F1EF2" w:rsidRPr="008F1EF2" w:rsidRDefault="008F1EF2" w:rsidP="008F1EF2">
                    <w:pPr>
                      <w:spacing w:after="0"/>
                      <w:rPr>
                        <w:rFonts w:ascii="Calibri" w:eastAsia="Calibri" w:hAnsi="Calibri" w:cs="Calibri"/>
                        <w:noProof/>
                        <w:color w:val="FF0000"/>
                        <w:sz w:val="24"/>
                        <w:szCs w:val="24"/>
                      </w:rPr>
                    </w:pPr>
                    <w:r w:rsidRPr="008F1EF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57132" w14:textId="5EFDD6B8" w:rsidR="008F1EF2" w:rsidRDefault="008F1EF2">
    <w:pPr>
      <w:pStyle w:val="Footer"/>
    </w:pPr>
    <w:r>
      <w:rPr>
        <w:noProof/>
      </w:rPr>
      <mc:AlternateContent>
        <mc:Choice Requires="wps">
          <w:drawing>
            <wp:anchor distT="0" distB="0" distL="0" distR="0" simplePos="0" relativeHeight="251663360" behindDoc="0" locked="0" layoutInCell="1" allowOverlap="1" wp14:anchorId="4B2331CD" wp14:editId="079EB181">
              <wp:simplePos x="635" y="635"/>
              <wp:positionH relativeFrom="page">
                <wp:align>center</wp:align>
              </wp:positionH>
              <wp:positionV relativeFrom="page">
                <wp:align>bottom</wp:align>
              </wp:positionV>
              <wp:extent cx="551815" cy="404495"/>
              <wp:effectExtent l="0" t="0" r="635" b="0"/>
              <wp:wrapNone/>
              <wp:docPr id="76656777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2C48C47" w14:textId="29467CB3" w:rsidR="008F1EF2" w:rsidRPr="008F1EF2" w:rsidRDefault="008F1EF2" w:rsidP="008F1EF2">
                          <w:pPr>
                            <w:spacing w:after="0"/>
                            <w:rPr>
                              <w:rFonts w:ascii="Calibri" w:eastAsia="Calibri" w:hAnsi="Calibri" w:cs="Calibri"/>
                              <w:noProof/>
                              <w:color w:val="FF0000"/>
                              <w:sz w:val="24"/>
                              <w:szCs w:val="24"/>
                            </w:rPr>
                          </w:pPr>
                          <w:r w:rsidRPr="008F1EF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2331CD" id="_x0000_t202" coordsize="21600,21600" o:spt="202" path="m,l,21600r21600,l21600,xe">
              <v:stroke joinstyle="miter"/>
              <v:path gradientshapeok="t" o:connecttype="rect"/>
            </v:shapetype>
            <v:shape id="Text Box 6" o:spid="_x0000_s1029" type="#_x0000_t202" alt="OFFICIAL" style="position:absolute;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62C48C47" w14:textId="29467CB3" w:rsidR="008F1EF2" w:rsidRPr="008F1EF2" w:rsidRDefault="008F1EF2" w:rsidP="008F1EF2">
                    <w:pPr>
                      <w:spacing w:after="0"/>
                      <w:rPr>
                        <w:rFonts w:ascii="Calibri" w:eastAsia="Calibri" w:hAnsi="Calibri" w:cs="Calibri"/>
                        <w:noProof/>
                        <w:color w:val="FF0000"/>
                        <w:sz w:val="24"/>
                        <w:szCs w:val="24"/>
                      </w:rPr>
                    </w:pPr>
                    <w:r w:rsidRPr="008F1EF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60A6D" w14:textId="77777777" w:rsidR="007814F5" w:rsidRDefault="007814F5" w:rsidP="003A707F">
      <w:pPr>
        <w:spacing w:after="0" w:line="240" w:lineRule="auto"/>
      </w:pPr>
      <w:r>
        <w:separator/>
      </w:r>
    </w:p>
  </w:footnote>
  <w:footnote w:type="continuationSeparator" w:id="0">
    <w:p w14:paraId="4632E27D" w14:textId="77777777" w:rsidR="007814F5" w:rsidRDefault="007814F5"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3687C" w14:textId="00806050" w:rsidR="008F1EF2" w:rsidRDefault="008F1EF2">
    <w:pPr>
      <w:pStyle w:val="Header"/>
    </w:pPr>
    <w:r>
      <w:rPr>
        <w:noProof/>
      </w:rPr>
      <mc:AlternateContent>
        <mc:Choice Requires="wps">
          <w:drawing>
            <wp:anchor distT="0" distB="0" distL="0" distR="0" simplePos="0" relativeHeight="251659264" behindDoc="0" locked="0" layoutInCell="1" allowOverlap="1" wp14:anchorId="57FB8EF7" wp14:editId="12D03E41">
              <wp:simplePos x="635" y="635"/>
              <wp:positionH relativeFrom="page">
                <wp:align>center</wp:align>
              </wp:positionH>
              <wp:positionV relativeFrom="page">
                <wp:align>top</wp:align>
              </wp:positionV>
              <wp:extent cx="551815" cy="404495"/>
              <wp:effectExtent l="0" t="0" r="635" b="14605"/>
              <wp:wrapNone/>
              <wp:docPr id="21320932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45BFE5" w14:textId="19DF7A41" w:rsidR="008F1EF2" w:rsidRPr="008F1EF2" w:rsidRDefault="008F1EF2" w:rsidP="008F1EF2">
                          <w:pPr>
                            <w:spacing w:after="0"/>
                            <w:rPr>
                              <w:rFonts w:ascii="Calibri" w:eastAsia="Calibri" w:hAnsi="Calibri" w:cs="Calibri"/>
                              <w:noProof/>
                              <w:color w:val="FF0000"/>
                              <w:sz w:val="24"/>
                              <w:szCs w:val="24"/>
                            </w:rPr>
                          </w:pPr>
                          <w:r w:rsidRPr="008F1EF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FB8EF7"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745BFE5" w14:textId="19DF7A41" w:rsidR="008F1EF2" w:rsidRPr="008F1EF2" w:rsidRDefault="008F1EF2" w:rsidP="008F1EF2">
                    <w:pPr>
                      <w:spacing w:after="0"/>
                      <w:rPr>
                        <w:rFonts w:ascii="Calibri" w:eastAsia="Calibri" w:hAnsi="Calibri" w:cs="Calibri"/>
                        <w:noProof/>
                        <w:color w:val="FF0000"/>
                        <w:sz w:val="24"/>
                        <w:szCs w:val="24"/>
                      </w:rPr>
                    </w:pPr>
                    <w:r w:rsidRPr="008F1EF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50777" w14:textId="0C74DCD5" w:rsidR="008F1EF2" w:rsidRDefault="008F1EF2">
    <w:pPr>
      <w:pStyle w:val="Header"/>
    </w:pPr>
    <w:r>
      <w:rPr>
        <w:noProof/>
      </w:rPr>
      <mc:AlternateContent>
        <mc:Choice Requires="wps">
          <w:drawing>
            <wp:anchor distT="0" distB="0" distL="0" distR="0" simplePos="0" relativeHeight="251660288" behindDoc="0" locked="0" layoutInCell="1" allowOverlap="1" wp14:anchorId="7A489112" wp14:editId="2D3CE0F8">
              <wp:simplePos x="635" y="635"/>
              <wp:positionH relativeFrom="page">
                <wp:align>center</wp:align>
              </wp:positionH>
              <wp:positionV relativeFrom="page">
                <wp:align>top</wp:align>
              </wp:positionV>
              <wp:extent cx="551815" cy="404495"/>
              <wp:effectExtent l="0" t="0" r="635" b="14605"/>
              <wp:wrapNone/>
              <wp:docPr id="4640254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54EA94" w14:textId="0AB80603" w:rsidR="008F1EF2" w:rsidRPr="008F1EF2" w:rsidRDefault="008F1EF2" w:rsidP="008F1EF2">
                          <w:pPr>
                            <w:spacing w:after="0"/>
                            <w:rPr>
                              <w:rFonts w:ascii="Calibri" w:eastAsia="Calibri" w:hAnsi="Calibri" w:cs="Calibri"/>
                              <w:noProof/>
                              <w:color w:val="FF0000"/>
                              <w:sz w:val="24"/>
                              <w:szCs w:val="24"/>
                            </w:rPr>
                          </w:pPr>
                          <w:r w:rsidRPr="008F1EF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489112"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2E54EA94" w14:textId="0AB80603" w:rsidR="008F1EF2" w:rsidRPr="008F1EF2" w:rsidRDefault="008F1EF2" w:rsidP="008F1EF2">
                    <w:pPr>
                      <w:spacing w:after="0"/>
                      <w:rPr>
                        <w:rFonts w:ascii="Calibri" w:eastAsia="Calibri" w:hAnsi="Calibri" w:cs="Calibri"/>
                        <w:noProof/>
                        <w:color w:val="FF0000"/>
                        <w:sz w:val="24"/>
                        <w:szCs w:val="24"/>
                      </w:rPr>
                    </w:pPr>
                    <w:r w:rsidRPr="008F1EF2">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63C12EA6"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0D507852" w14:textId="67A98942"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23CFC7C1" wp14:editId="6E0388F5">
                <wp:extent cx="702945" cy="544195"/>
                <wp:effectExtent l="0" t="0" r="0" b="8255"/>
                <wp:docPr id="2117036748" name="Picture 2117036748"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3248959"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0BB617F1"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48C86D5"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052775B1"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5DAC38B"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5E1D8353" w14:textId="77777777" w:rsidR="00F40885" w:rsidRPr="003A707F" w:rsidRDefault="00F40885" w:rsidP="00F40885">
    <w:pPr>
      <w:pStyle w:val="Header"/>
      <w:rPr>
        <w:sz w:val="2"/>
        <w:szCs w:val="2"/>
      </w:rPr>
    </w:pPr>
  </w:p>
  <w:p w14:paraId="2D440136"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D10CF"/>
    <w:multiLevelType w:val="hybridMultilevel"/>
    <w:tmpl w:val="8C423A76"/>
    <w:lvl w:ilvl="0" w:tplc="C8A60330">
      <w:start w:val="1"/>
      <w:numFmt w:val="lowerLetter"/>
      <w:lvlText w:val="(%1)"/>
      <w:lvlJc w:val="left"/>
      <w:pPr>
        <w:ind w:left="1440" w:hanging="360"/>
      </w:pPr>
      <w:rPr>
        <w:rFonts w:asciiTheme="minorHAnsi" w:hAnsiTheme="minorHAnsi" w:cstheme="minorBidi" w:hint="default"/>
        <w:b w:val="0"/>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4E91CDE"/>
    <w:multiLevelType w:val="multilevel"/>
    <w:tmpl w:val="C14861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803281007">
    <w:abstractNumId w:val="1"/>
  </w:num>
  <w:num w:numId="2" w16cid:durableId="948392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168C3"/>
    <w:rsid w:val="000448B5"/>
    <w:rsid w:val="000B1E7D"/>
    <w:rsid w:val="000E1F2B"/>
    <w:rsid w:val="00123D4D"/>
    <w:rsid w:val="001435B0"/>
    <w:rsid w:val="001875A6"/>
    <w:rsid w:val="001C2AAD"/>
    <w:rsid w:val="001E2F52"/>
    <w:rsid w:val="001F6E54"/>
    <w:rsid w:val="00274EC7"/>
    <w:rsid w:val="00280BCD"/>
    <w:rsid w:val="00292E7D"/>
    <w:rsid w:val="003113F1"/>
    <w:rsid w:val="00322820"/>
    <w:rsid w:val="00357FB9"/>
    <w:rsid w:val="0037224A"/>
    <w:rsid w:val="003A707F"/>
    <w:rsid w:val="003B0EC1"/>
    <w:rsid w:val="003B573B"/>
    <w:rsid w:val="003D3F58"/>
    <w:rsid w:val="003F2234"/>
    <w:rsid w:val="003F2CBD"/>
    <w:rsid w:val="00424B97"/>
    <w:rsid w:val="00454217"/>
    <w:rsid w:val="0047486D"/>
    <w:rsid w:val="004B2753"/>
    <w:rsid w:val="004D4C8C"/>
    <w:rsid w:val="004F0DB4"/>
    <w:rsid w:val="00520873"/>
    <w:rsid w:val="00573D44"/>
    <w:rsid w:val="005833A2"/>
    <w:rsid w:val="005C4EA4"/>
    <w:rsid w:val="005D36BC"/>
    <w:rsid w:val="005E00F0"/>
    <w:rsid w:val="00650F70"/>
    <w:rsid w:val="00660D8C"/>
    <w:rsid w:val="006B58DA"/>
    <w:rsid w:val="006F6A29"/>
    <w:rsid w:val="007814F5"/>
    <w:rsid w:val="007848F8"/>
    <w:rsid w:val="007A3BFE"/>
    <w:rsid w:val="007E7189"/>
    <w:rsid w:val="008040A2"/>
    <w:rsid w:val="00840A06"/>
    <w:rsid w:val="008439B7"/>
    <w:rsid w:val="0087253F"/>
    <w:rsid w:val="008E4F6C"/>
    <w:rsid w:val="008F1EF2"/>
    <w:rsid w:val="00912363"/>
    <w:rsid w:val="009539C7"/>
    <w:rsid w:val="009F5D92"/>
    <w:rsid w:val="00A00F21"/>
    <w:rsid w:val="00A30A79"/>
    <w:rsid w:val="00AA4412"/>
    <w:rsid w:val="00B61067"/>
    <w:rsid w:val="00B84226"/>
    <w:rsid w:val="00B84C4B"/>
    <w:rsid w:val="00BB64C0"/>
    <w:rsid w:val="00BE7780"/>
    <w:rsid w:val="00C5097E"/>
    <w:rsid w:val="00C63C4E"/>
    <w:rsid w:val="00C72C30"/>
    <w:rsid w:val="00CA22E8"/>
    <w:rsid w:val="00CD5BA7"/>
    <w:rsid w:val="00CF2009"/>
    <w:rsid w:val="00D229E5"/>
    <w:rsid w:val="00D34CAB"/>
    <w:rsid w:val="00D45AB9"/>
    <w:rsid w:val="00D46427"/>
    <w:rsid w:val="00D7498E"/>
    <w:rsid w:val="00D77A88"/>
    <w:rsid w:val="00D9762C"/>
    <w:rsid w:val="00DB567B"/>
    <w:rsid w:val="00DC5AB3"/>
    <w:rsid w:val="00E20C0C"/>
    <w:rsid w:val="00E64AC3"/>
    <w:rsid w:val="00E91771"/>
    <w:rsid w:val="00EA3A51"/>
    <w:rsid w:val="00EF02E9"/>
    <w:rsid w:val="00F03910"/>
    <w:rsid w:val="00F14B86"/>
    <w:rsid w:val="00F40885"/>
    <w:rsid w:val="00F7009B"/>
    <w:rsid w:val="00F96F44"/>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32377"/>
  <w15:docId w15:val="{5BA118EC-08A7-4D62-8F2E-186F61EAC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59"/>
    <w:rsid w:val="00E91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4C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169</Words>
  <Characters>969</Characters>
  <Application>Microsoft Office Word</Application>
  <DocSecurity>0</DocSecurity>
  <PresentationFormat/>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Assaf, Monica (DPS)</dc:creator>
  <cp:keywords/>
  <dc:description/>
  <cp:lastModifiedBy>Assaf, Monica (DPS)</cp:lastModifiedBy>
  <cp:revision>48</cp:revision>
  <cp:lastPrinted>2013-06-24T01:35:00Z</cp:lastPrinted>
  <dcterms:created xsi:type="dcterms:W3CDTF">2024-08-28T05:25:00Z</dcterms:created>
  <dcterms:modified xsi:type="dcterms:W3CDTF">2024-09-03T12:03:00Z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25d6c9fe,7f15295b,1ba87775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1936b7,5838993d,2db0e55f</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c5ddafa8-020c-475f-9b90-e933059521af_Enabled">
    <vt:lpwstr>true</vt:lpwstr>
  </property>
  <property fmtid="{D5CDD505-2E9C-101B-9397-08002B2CF9AE}" pid="9" name="MSIP_Label_c5ddafa8-020c-475f-9b90-e933059521af_SetDate">
    <vt:lpwstr>2024-08-28T04:39:24Z</vt:lpwstr>
  </property>
  <property fmtid="{D5CDD505-2E9C-101B-9397-08002B2CF9AE}" pid="10" name="MSIP_Label_c5ddafa8-020c-475f-9b90-e933059521af_Method">
    <vt:lpwstr>Privileged</vt:lpwstr>
  </property>
  <property fmtid="{D5CDD505-2E9C-101B-9397-08002B2CF9AE}" pid="11" name="MSIP_Label_c5ddafa8-020c-475f-9b90-e933059521af_Name">
    <vt:lpwstr>Official</vt:lpwstr>
  </property>
  <property fmtid="{D5CDD505-2E9C-101B-9397-08002B2CF9AE}" pid="12" name="MSIP_Label_c5ddafa8-020c-475f-9b90-e933059521af_SiteId">
    <vt:lpwstr>f6214c15-3a99-47d1-b862-c9648e927316</vt:lpwstr>
  </property>
  <property fmtid="{D5CDD505-2E9C-101B-9397-08002B2CF9AE}" pid="13" name="MSIP_Label_c5ddafa8-020c-475f-9b90-e933059521af_ActionId">
    <vt:lpwstr>3eb23f89-4a55-4531-9ded-82d694ced191</vt:lpwstr>
  </property>
  <property fmtid="{D5CDD505-2E9C-101B-9397-08002B2CF9AE}" pid="14" name="MSIP_Label_c5ddafa8-020c-475f-9b90-e933059521af_ContentBits">
    <vt:lpwstr>3</vt:lpwstr>
  </property>
</Properties>
</file>