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8CF" w:rsidRPr="00FC68CF" w:rsidRDefault="00FC68CF" w:rsidP="00FC68CF">
      <w:pPr>
        <w:spacing w:line="240" w:lineRule="auto"/>
        <w:jc w:val="center"/>
        <w:rPr>
          <w:rFonts w:ascii="Times New Roman" w:eastAsia="Times New Roman" w:hAnsi="Times New Roman" w:cs="Times New Roman"/>
          <w:b/>
          <w:sz w:val="24"/>
          <w:lang w:eastAsia="en-AU"/>
        </w:rPr>
      </w:pPr>
      <w:r w:rsidRPr="00FC68CF">
        <w:rPr>
          <w:rFonts w:ascii="Times New Roman" w:eastAsia="Times New Roman" w:hAnsi="Times New Roman" w:cs="Times New Roman"/>
          <w:b/>
          <w:noProof/>
          <w:sz w:val="24"/>
          <w:lang w:eastAsia="en-AU"/>
        </w:rPr>
        <w:drawing>
          <wp:inline distT="0" distB="0" distL="0" distR="0" wp14:anchorId="1AA4B676" wp14:editId="3BF88164">
            <wp:extent cx="800100" cy="609600"/>
            <wp:effectExtent l="0" t="0" r="0" b="0"/>
            <wp:docPr id="516988498" name="Picture 516988498"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rsidR="00FC68CF" w:rsidRPr="00FC68CF" w:rsidRDefault="00FC68CF" w:rsidP="00FC68CF">
      <w:pPr>
        <w:jc w:val="center"/>
        <w:rPr>
          <w:rFonts w:ascii="Times New Roman" w:eastAsia="Times New Roman" w:hAnsi="Times New Roman"/>
          <w:b/>
          <w:sz w:val="24"/>
          <w:szCs w:val="24"/>
          <w:lang w:eastAsia="en-AU"/>
        </w:rPr>
      </w:pPr>
      <w:r w:rsidRPr="00FC68CF">
        <w:rPr>
          <w:rFonts w:ascii="Times New Roman" w:eastAsia="Times New Roman" w:hAnsi="Times New Roman"/>
          <w:b/>
          <w:sz w:val="24"/>
          <w:szCs w:val="24"/>
          <w:lang w:eastAsia="en-AU"/>
        </w:rPr>
        <w:t>COMMONWEALTH OF AUSTRALIA</w:t>
      </w:r>
    </w:p>
    <w:p w:rsidR="00FC68CF" w:rsidRPr="00FC68CF" w:rsidRDefault="00FC68CF" w:rsidP="00FC68CF">
      <w:pPr>
        <w:jc w:val="center"/>
        <w:rPr>
          <w:rFonts w:ascii="Times New Roman" w:eastAsia="Times New Roman" w:hAnsi="Times New Roman"/>
          <w:i/>
          <w:sz w:val="24"/>
          <w:szCs w:val="24"/>
          <w:lang w:eastAsia="en-AU"/>
        </w:rPr>
      </w:pPr>
      <w:r w:rsidRPr="00FC68CF">
        <w:rPr>
          <w:rFonts w:ascii="Times New Roman" w:eastAsia="Times New Roman" w:hAnsi="Times New Roman"/>
          <w:i/>
          <w:sz w:val="24"/>
          <w:szCs w:val="24"/>
          <w:lang w:eastAsia="en-AU"/>
        </w:rPr>
        <w:t>Public Service Act 1999</w:t>
      </w:r>
    </w:p>
    <w:p w:rsidR="00FC68CF" w:rsidRPr="00FC68CF" w:rsidRDefault="00FC68CF" w:rsidP="00FC68CF">
      <w:pPr>
        <w:jc w:val="center"/>
        <w:rPr>
          <w:rFonts w:ascii="Times New Roman" w:eastAsia="Times New Roman" w:hAnsi="Times New Roman"/>
          <w:b/>
          <w:sz w:val="24"/>
          <w:szCs w:val="24"/>
          <w:lang w:eastAsia="en-AU"/>
        </w:rPr>
      </w:pPr>
      <w:r w:rsidRPr="00FC68CF">
        <w:rPr>
          <w:rFonts w:ascii="Times New Roman" w:eastAsia="Times New Roman" w:hAnsi="Times New Roman"/>
          <w:b/>
          <w:sz w:val="24"/>
          <w:szCs w:val="24"/>
          <w:lang w:eastAsia="en-AU"/>
        </w:rPr>
        <w:t>Order to Establish the National Commission for Aboriginal and Torres Strait Islander Children and Young People as an Executive Agency</w:t>
      </w:r>
    </w:p>
    <w:p w:rsidR="00FC68CF" w:rsidRPr="00FC68CF" w:rsidRDefault="00FC68CF" w:rsidP="00FC68CF">
      <w:pPr>
        <w:spacing w:line="240" w:lineRule="auto"/>
        <w:rPr>
          <w:rFonts w:ascii="Times New Roman" w:eastAsia="Times New Roman" w:hAnsi="Times New Roman"/>
          <w:sz w:val="24"/>
          <w:szCs w:val="24"/>
          <w:lang w:eastAsia="en-AU"/>
        </w:rPr>
      </w:pPr>
      <w:r w:rsidRPr="00FC68CF">
        <w:rPr>
          <w:rFonts w:ascii="Times New Roman" w:eastAsia="Times New Roman" w:hAnsi="Times New Roman"/>
          <w:sz w:val="24"/>
          <w:szCs w:val="24"/>
          <w:lang w:eastAsia="en-AU"/>
        </w:rPr>
        <w:t xml:space="preserve">I, the Honourable Sam </w:t>
      </w:r>
      <w:proofErr w:type="spellStart"/>
      <w:r w:rsidRPr="00FC68CF">
        <w:rPr>
          <w:rFonts w:ascii="Times New Roman" w:eastAsia="Times New Roman" w:hAnsi="Times New Roman"/>
          <w:sz w:val="24"/>
          <w:szCs w:val="24"/>
          <w:lang w:eastAsia="en-AU"/>
        </w:rPr>
        <w:t>Mostyn</w:t>
      </w:r>
      <w:proofErr w:type="spellEnd"/>
      <w:r w:rsidRPr="00FC68CF">
        <w:rPr>
          <w:rFonts w:ascii="Times New Roman" w:eastAsia="Times New Roman" w:hAnsi="Times New Roman"/>
          <w:sz w:val="24"/>
          <w:szCs w:val="24"/>
          <w:lang w:eastAsia="en-AU"/>
        </w:rPr>
        <w:t xml:space="preserve"> AC, Governor-General of the Commonwealth of Australia, acting with the advice of the Federal Executive Council and under section 65 of the </w:t>
      </w:r>
      <w:r w:rsidRPr="00FC68CF">
        <w:rPr>
          <w:rFonts w:ascii="Times New Roman" w:eastAsia="Times New Roman" w:hAnsi="Times New Roman"/>
          <w:i/>
          <w:iCs/>
          <w:sz w:val="24"/>
          <w:szCs w:val="24"/>
          <w:lang w:eastAsia="en-AU"/>
        </w:rPr>
        <w:t>Public Service Act 1999</w:t>
      </w:r>
      <w:r w:rsidRPr="00FC68CF">
        <w:rPr>
          <w:rFonts w:ascii="Times New Roman" w:eastAsia="Times New Roman" w:hAnsi="Times New Roman"/>
          <w:sz w:val="24"/>
          <w:szCs w:val="24"/>
          <w:lang w:eastAsia="en-AU"/>
        </w:rPr>
        <w:t>:</w:t>
      </w:r>
    </w:p>
    <w:p w:rsidR="00FC68CF" w:rsidRPr="00FC68CF" w:rsidRDefault="00FC68CF" w:rsidP="00FC68CF">
      <w:pPr>
        <w:numPr>
          <w:ilvl w:val="0"/>
          <w:numId w:val="1"/>
        </w:numPr>
        <w:spacing w:after="0" w:line="240" w:lineRule="auto"/>
        <w:ind w:left="454" w:hanging="454"/>
        <w:contextualSpacing/>
        <w:rPr>
          <w:rFonts w:ascii="Times New Roman" w:eastAsia="Times New Roman" w:hAnsi="Times New Roman" w:cs="Times New Roman"/>
          <w:sz w:val="24"/>
          <w:szCs w:val="24"/>
          <w:lang w:eastAsia="en-AU"/>
        </w:rPr>
      </w:pPr>
      <w:r w:rsidRPr="00FC68CF">
        <w:rPr>
          <w:rFonts w:ascii="Times New Roman" w:eastAsia="Times New Roman" w:hAnsi="Times New Roman" w:cs="Times New Roman"/>
          <w:sz w:val="24"/>
          <w:szCs w:val="24"/>
          <w:lang w:eastAsia="en-AU"/>
        </w:rPr>
        <w:t>establish the National Commission for Aboriginal and Torres Strait Islander Children and Young People as an Executive Agency; and</w:t>
      </w:r>
    </w:p>
    <w:p w:rsidR="00FC68CF" w:rsidRPr="00FC68CF" w:rsidRDefault="00FC68CF" w:rsidP="00FC68CF">
      <w:pPr>
        <w:spacing w:after="0" w:line="240" w:lineRule="auto"/>
        <w:ind w:left="454"/>
        <w:contextualSpacing/>
        <w:rPr>
          <w:rFonts w:ascii="Times New Roman" w:eastAsia="Times New Roman" w:hAnsi="Times New Roman" w:cs="Times New Roman"/>
          <w:sz w:val="24"/>
          <w:szCs w:val="24"/>
          <w:lang w:eastAsia="en-AU"/>
        </w:rPr>
      </w:pPr>
    </w:p>
    <w:p w:rsidR="00FC68CF" w:rsidRPr="00FC68CF" w:rsidRDefault="00FC68CF" w:rsidP="00FC68CF">
      <w:pPr>
        <w:numPr>
          <w:ilvl w:val="0"/>
          <w:numId w:val="1"/>
        </w:numPr>
        <w:spacing w:after="0" w:line="240" w:lineRule="auto"/>
        <w:ind w:left="454" w:hanging="454"/>
        <w:contextualSpacing/>
        <w:rPr>
          <w:rFonts w:ascii="Times New Roman" w:eastAsia="Times New Roman" w:hAnsi="Times New Roman" w:cs="Times New Roman"/>
          <w:sz w:val="24"/>
          <w:szCs w:val="24"/>
          <w:lang w:eastAsia="en-AU"/>
        </w:rPr>
      </w:pPr>
      <w:r w:rsidRPr="00FC68CF">
        <w:rPr>
          <w:rFonts w:ascii="Times New Roman" w:eastAsia="Times New Roman" w:hAnsi="Times New Roman" w:cs="Times New Roman"/>
          <w:sz w:val="24"/>
          <w:szCs w:val="24"/>
          <w:lang w:eastAsia="en-AU"/>
        </w:rPr>
        <w:t>allocate the name National Commission for Aboriginal and Torres Strait Islander Children and Young People to the Executive Agency; and</w:t>
      </w:r>
    </w:p>
    <w:p w:rsidR="00FC68CF" w:rsidRPr="00FC68CF" w:rsidRDefault="00FC68CF" w:rsidP="00FC68CF">
      <w:pPr>
        <w:spacing w:after="0" w:line="240" w:lineRule="auto"/>
        <w:rPr>
          <w:rFonts w:ascii="Times New Roman" w:eastAsia="Times New Roman" w:hAnsi="Times New Roman" w:cs="Times New Roman"/>
          <w:sz w:val="24"/>
          <w:szCs w:val="24"/>
          <w:lang w:eastAsia="en-AU"/>
        </w:rPr>
      </w:pPr>
    </w:p>
    <w:p w:rsidR="00FC68CF" w:rsidRPr="00FC68CF" w:rsidRDefault="00FC68CF" w:rsidP="00FC68CF">
      <w:pPr>
        <w:numPr>
          <w:ilvl w:val="0"/>
          <w:numId w:val="1"/>
        </w:numPr>
        <w:spacing w:after="0" w:line="240" w:lineRule="auto"/>
        <w:ind w:left="454" w:hanging="454"/>
        <w:contextualSpacing/>
        <w:rPr>
          <w:rFonts w:ascii="Times New Roman" w:eastAsia="Times New Roman" w:hAnsi="Times New Roman" w:cs="Times New Roman"/>
          <w:sz w:val="24"/>
          <w:szCs w:val="24"/>
          <w:lang w:eastAsia="en-AU"/>
        </w:rPr>
      </w:pPr>
      <w:r w:rsidRPr="00FC68CF">
        <w:rPr>
          <w:rFonts w:ascii="Times New Roman" w:eastAsia="Times New Roman" w:hAnsi="Times New Roman" w:cs="Times New Roman"/>
          <w:sz w:val="24"/>
          <w:szCs w:val="24"/>
          <w:lang w:eastAsia="en-AU"/>
        </w:rPr>
        <w:t>allocate the name National Commissioner to the Head of the Executive Agency; and</w:t>
      </w:r>
    </w:p>
    <w:p w:rsidR="00FC68CF" w:rsidRPr="00FC68CF" w:rsidRDefault="00FC68CF" w:rsidP="00FC68CF">
      <w:pPr>
        <w:spacing w:after="0" w:line="240" w:lineRule="auto"/>
        <w:ind w:left="454"/>
        <w:contextualSpacing/>
        <w:rPr>
          <w:rFonts w:ascii="Times New Roman" w:eastAsia="Times New Roman" w:hAnsi="Times New Roman" w:cs="Times New Roman"/>
          <w:sz w:val="24"/>
          <w:szCs w:val="24"/>
          <w:lang w:eastAsia="en-AU"/>
        </w:rPr>
      </w:pPr>
    </w:p>
    <w:p w:rsidR="00FC68CF" w:rsidRPr="00FC68CF" w:rsidRDefault="00FC68CF" w:rsidP="00FC68CF">
      <w:pPr>
        <w:numPr>
          <w:ilvl w:val="0"/>
          <w:numId w:val="1"/>
        </w:numPr>
        <w:spacing w:after="0" w:line="240" w:lineRule="auto"/>
        <w:ind w:left="454" w:hanging="454"/>
        <w:contextualSpacing/>
        <w:rPr>
          <w:rFonts w:ascii="Times New Roman" w:eastAsia="Times New Roman" w:hAnsi="Times New Roman" w:cs="Times New Roman"/>
          <w:sz w:val="24"/>
          <w:szCs w:val="24"/>
          <w:lang w:eastAsia="en-AU"/>
        </w:rPr>
      </w:pPr>
      <w:r w:rsidRPr="00FC68CF">
        <w:rPr>
          <w:rFonts w:ascii="Times New Roman" w:eastAsia="Times New Roman" w:hAnsi="Times New Roman" w:cs="Times New Roman"/>
          <w:sz w:val="24"/>
          <w:szCs w:val="24"/>
          <w:lang w:eastAsia="en-AU"/>
        </w:rPr>
        <w:t>identify the Minister for Social Services as the Minister responsible for the Executive Agency;</w:t>
      </w:r>
    </w:p>
    <w:p w:rsidR="00FC68CF" w:rsidRPr="00FC68CF" w:rsidRDefault="00FC68CF" w:rsidP="00FC68CF">
      <w:pPr>
        <w:spacing w:after="0" w:line="240" w:lineRule="auto"/>
        <w:rPr>
          <w:rFonts w:ascii="Times New Roman" w:eastAsia="Times New Roman" w:hAnsi="Times New Roman" w:cs="Times New Roman"/>
          <w:sz w:val="24"/>
          <w:szCs w:val="24"/>
          <w:lang w:eastAsia="en-AU"/>
        </w:rPr>
      </w:pPr>
    </w:p>
    <w:p w:rsidR="00FC68CF" w:rsidRPr="00FC68CF" w:rsidRDefault="00FC68CF" w:rsidP="00FC68CF">
      <w:pPr>
        <w:numPr>
          <w:ilvl w:val="0"/>
          <w:numId w:val="1"/>
        </w:numPr>
        <w:spacing w:after="0" w:line="240" w:lineRule="auto"/>
        <w:ind w:left="454" w:hanging="454"/>
        <w:contextualSpacing/>
        <w:rPr>
          <w:rFonts w:ascii="Times New Roman" w:eastAsia="Times New Roman" w:hAnsi="Times New Roman" w:cs="Times New Roman"/>
          <w:sz w:val="24"/>
          <w:szCs w:val="24"/>
          <w:lang w:eastAsia="en-AU"/>
        </w:rPr>
      </w:pPr>
      <w:r w:rsidRPr="00FC68CF">
        <w:rPr>
          <w:rFonts w:ascii="Times New Roman" w:eastAsia="Times New Roman" w:hAnsi="Times New Roman" w:cs="Times New Roman"/>
          <w:sz w:val="24"/>
          <w:szCs w:val="24"/>
          <w:lang w:eastAsia="en-AU"/>
        </w:rPr>
        <w:t>specify the functions of the Executive Agency to be as follows:</w:t>
      </w:r>
    </w:p>
    <w:p w:rsidR="00FC68CF" w:rsidRPr="00FC68CF" w:rsidRDefault="00FC68CF" w:rsidP="00FC68CF">
      <w:pPr>
        <w:numPr>
          <w:ilvl w:val="0"/>
          <w:numId w:val="2"/>
        </w:numPr>
        <w:spacing w:after="0" w:line="240" w:lineRule="auto"/>
        <w:ind w:left="709" w:hanging="170"/>
        <w:contextualSpacing/>
        <w:rPr>
          <w:rFonts w:ascii="Times New Roman" w:eastAsia="Times New Roman" w:hAnsi="Times New Roman" w:cs="Times New Roman"/>
          <w:sz w:val="24"/>
          <w:szCs w:val="24"/>
          <w:lang w:eastAsia="en-AU"/>
        </w:rPr>
      </w:pPr>
      <w:r w:rsidRPr="00FC68CF">
        <w:rPr>
          <w:rFonts w:ascii="Times New Roman" w:eastAsia="Times New Roman" w:hAnsi="Times New Roman" w:cs="Times New Roman"/>
          <w:sz w:val="24"/>
          <w:szCs w:val="24"/>
          <w:lang w:eastAsia="en-AU"/>
        </w:rPr>
        <w:t>promote and protect the rights of Aboriginal and Torres Strait Islander children and young people through strategic policy advice and reports to Government on matters affecting Aboriginal and Torres Strait Islander children and young people, and their families;</w:t>
      </w:r>
    </w:p>
    <w:p w:rsidR="00FC68CF" w:rsidRPr="00FC68CF" w:rsidRDefault="00FC68CF" w:rsidP="00FC68CF">
      <w:pPr>
        <w:numPr>
          <w:ilvl w:val="0"/>
          <w:numId w:val="2"/>
        </w:numPr>
        <w:spacing w:after="0" w:line="240" w:lineRule="auto"/>
        <w:ind w:left="709" w:hanging="170"/>
        <w:contextualSpacing/>
        <w:rPr>
          <w:rFonts w:ascii="Times New Roman" w:eastAsia="Times New Roman" w:hAnsi="Times New Roman"/>
          <w:sz w:val="24"/>
          <w:szCs w:val="24"/>
          <w:lang w:eastAsia="en-AU"/>
        </w:rPr>
      </w:pPr>
      <w:r w:rsidRPr="00FC68CF">
        <w:rPr>
          <w:rFonts w:ascii="Times New Roman" w:eastAsia="Times New Roman" w:hAnsi="Times New Roman"/>
          <w:sz w:val="24"/>
          <w:szCs w:val="24"/>
          <w:lang w:eastAsia="en-AU"/>
        </w:rPr>
        <w:t>provide advice to Government on and inform the implementation of key policy frameworks which seek to improve outcomes for Aboriginal and Torres Strait Islander children and young people and their families;</w:t>
      </w:r>
    </w:p>
    <w:p w:rsidR="00FC68CF" w:rsidRPr="00FC68CF" w:rsidRDefault="00FC68CF" w:rsidP="00FC68CF">
      <w:pPr>
        <w:numPr>
          <w:ilvl w:val="0"/>
          <w:numId w:val="2"/>
        </w:numPr>
        <w:spacing w:after="0" w:line="240" w:lineRule="auto"/>
        <w:ind w:left="709" w:hanging="170"/>
        <w:contextualSpacing/>
        <w:rPr>
          <w:rFonts w:ascii="Times New Roman" w:eastAsia="Times New Roman" w:hAnsi="Times New Roman"/>
          <w:sz w:val="24"/>
          <w:szCs w:val="24"/>
          <w:lang w:eastAsia="en-AU"/>
        </w:rPr>
      </w:pPr>
      <w:r w:rsidRPr="00FC68CF">
        <w:rPr>
          <w:rFonts w:ascii="Times New Roman" w:eastAsia="Times New Roman" w:hAnsi="Times New Roman"/>
          <w:sz w:val="24"/>
          <w:szCs w:val="24"/>
          <w:lang w:eastAsia="en-AU"/>
        </w:rPr>
        <w:t>promote and enhance coordination across Commonwealth and state and territory governments, commissioners, guardians and advocates and non-government organisations on matters related to Aboriginal and Torres Strait Islander Children and Young people;</w:t>
      </w:r>
    </w:p>
    <w:p w:rsidR="00FC68CF" w:rsidRPr="00FC68CF" w:rsidRDefault="00FC68CF" w:rsidP="00FC68CF">
      <w:pPr>
        <w:numPr>
          <w:ilvl w:val="0"/>
          <w:numId w:val="2"/>
        </w:numPr>
        <w:spacing w:after="0" w:line="240" w:lineRule="auto"/>
        <w:ind w:left="709" w:hanging="170"/>
        <w:contextualSpacing/>
        <w:rPr>
          <w:rFonts w:ascii="Times New Roman" w:eastAsia="Times New Roman" w:hAnsi="Times New Roman"/>
          <w:sz w:val="24"/>
          <w:szCs w:val="24"/>
          <w:lang w:eastAsia="en-AU"/>
        </w:rPr>
      </w:pPr>
      <w:r w:rsidRPr="00FC68CF">
        <w:rPr>
          <w:rFonts w:ascii="Times New Roman" w:eastAsia="Times New Roman" w:hAnsi="Times New Roman"/>
          <w:sz w:val="24"/>
          <w:szCs w:val="24"/>
          <w:lang w:eastAsia="en-AU"/>
        </w:rPr>
        <w:t>undertake consultation with Aboriginal and Torres Strait Islander children and young people and their families, relevant Commonwealth and state and territory governments, commissioners, guardians and advocates and non-government organisations;</w:t>
      </w:r>
    </w:p>
    <w:p w:rsidR="00FC68CF" w:rsidRPr="00FC68CF" w:rsidRDefault="00FC68CF" w:rsidP="00FC68CF">
      <w:pPr>
        <w:numPr>
          <w:ilvl w:val="0"/>
          <w:numId w:val="2"/>
        </w:numPr>
        <w:spacing w:after="0" w:line="240" w:lineRule="auto"/>
        <w:ind w:left="709" w:hanging="170"/>
        <w:contextualSpacing/>
        <w:rPr>
          <w:rFonts w:ascii="Times New Roman" w:eastAsia="Times New Roman" w:hAnsi="Times New Roman"/>
          <w:sz w:val="24"/>
          <w:szCs w:val="24"/>
          <w:lang w:eastAsia="en-AU"/>
        </w:rPr>
      </w:pPr>
      <w:proofErr w:type="gramStart"/>
      <w:r w:rsidRPr="00FC68CF">
        <w:rPr>
          <w:rFonts w:ascii="Times New Roman" w:eastAsia="Times New Roman" w:hAnsi="Times New Roman"/>
          <w:sz w:val="24"/>
          <w:szCs w:val="24"/>
          <w:lang w:eastAsia="en-AU"/>
        </w:rPr>
        <w:t>ensure</w:t>
      </w:r>
      <w:proofErr w:type="gramEnd"/>
      <w:r w:rsidRPr="00FC68CF">
        <w:rPr>
          <w:rFonts w:ascii="Times New Roman" w:eastAsia="Times New Roman" w:hAnsi="Times New Roman"/>
          <w:sz w:val="24"/>
          <w:szCs w:val="24"/>
          <w:lang w:eastAsia="en-AU"/>
        </w:rPr>
        <w:t xml:space="preserve"> the voices of Aboriginal and Torres Strait Islander children and young people and their families are reflected in advice to Government.</w:t>
      </w:r>
    </w:p>
    <w:p w:rsidR="00FC68CF" w:rsidRPr="00FC68CF" w:rsidRDefault="00FC68CF" w:rsidP="00FC68CF">
      <w:pPr>
        <w:rPr>
          <w:rFonts w:ascii="Times New Roman" w:eastAsia="Times New Roman" w:hAnsi="Times New Roman"/>
          <w:sz w:val="24"/>
          <w:szCs w:val="24"/>
          <w:lang w:eastAsia="en-AU"/>
        </w:rPr>
      </w:pPr>
    </w:p>
    <w:p w:rsidR="00FC68CF" w:rsidRPr="00FC68CF" w:rsidRDefault="00FC68CF" w:rsidP="00FC68CF">
      <w:pPr>
        <w:rPr>
          <w:rFonts w:ascii="Times New Roman" w:eastAsia="Times New Roman" w:hAnsi="Times New Roman"/>
          <w:sz w:val="24"/>
          <w:szCs w:val="24"/>
          <w:lang w:eastAsia="en-AU"/>
        </w:rPr>
      </w:pPr>
    </w:p>
    <w:p w:rsidR="00FC68CF" w:rsidRPr="00FC68CF" w:rsidRDefault="00FC68CF" w:rsidP="00FC68CF">
      <w:pPr>
        <w:rPr>
          <w:rFonts w:ascii="Times New Roman" w:eastAsia="Times New Roman" w:hAnsi="Times New Roman"/>
          <w:sz w:val="24"/>
          <w:szCs w:val="24"/>
          <w:lang w:eastAsia="en-AU"/>
        </w:rPr>
      </w:pPr>
    </w:p>
    <w:p w:rsidR="00FC68CF" w:rsidRDefault="00FC68CF" w:rsidP="00FC68CF">
      <w:pPr>
        <w:spacing w:after="0"/>
        <w:rPr>
          <w:rFonts w:ascii="Times New Roman" w:eastAsia="Times New Roman" w:hAnsi="Times New Roman"/>
          <w:sz w:val="24"/>
          <w:szCs w:val="24"/>
          <w:lang w:eastAsia="en-AU"/>
        </w:rPr>
      </w:pPr>
    </w:p>
    <w:p w:rsidR="00FC68CF" w:rsidRDefault="00FC68CF" w:rsidP="00FC68CF">
      <w:pPr>
        <w:spacing w:after="0"/>
        <w:rPr>
          <w:rFonts w:ascii="Times New Roman" w:eastAsia="Times New Roman" w:hAnsi="Times New Roman"/>
          <w:sz w:val="24"/>
          <w:szCs w:val="24"/>
          <w:lang w:eastAsia="en-AU"/>
        </w:rPr>
      </w:pPr>
    </w:p>
    <w:p w:rsidR="00FC68CF" w:rsidRPr="00FC68CF" w:rsidRDefault="00FC68CF" w:rsidP="00FC68CF">
      <w:pPr>
        <w:spacing w:after="0"/>
        <w:rPr>
          <w:rFonts w:ascii="Times New Roman" w:eastAsia="Times New Roman" w:hAnsi="Times New Roman"/>
          <w:sz w:val="24"/>
          <w:szCs w:val="24"/>
          <w:lang w:eastAsia="en-AU"/>
        </w:rPr>
      </w:pPr>
    </w:p>
    <w:p w:rsidR="00FC68CF" w:rsidRPr="00FC68CF" w:rsidRDefault="00FC68CF" w:rsidP="00FC68CF">
      <w:pPr>
        <w:spacing w:after="0"/>
        <w:rPr>
          <w:rFonts w:ascii="Times New Roman" w:eastAsia="Times New Roman" w:hAnsi="Times New Roman"/>
          <w:sz w:val="24"/>
          <w:szCs w:val="24"/>
          <w:lang w:eastAsia="en-AU"/>
        </w:rPr>
      </w:pPr>
      <w:r w:rsidRPr="00FC68CF">
        <w:rPr>
          <w:rFonts w:ascii="Times New Roman" w:eastAsia="Times New Roman" w:hAnsi="Times New Roman"/>
          <w:sz w:val="24"/>
          <w:szCs w:val="24"/>
          <w:lang w:eastAsia="en-AU"/>
        </w:rPr>
        <w:lastRenderedPageBreak/>
        <w:t>This Order will commence on 13 January 2025.</w:t>
      </w:r>
    </w:p>
    <w:p w:rsidR="00FC68CF" w:rsidRPr="00FC68CF" w:rsidRDefault="00FC68CF" w:rsidP="00FC68CF">
      <w:pPr>
        <w:spacing w:after="0" w:line="240" w:lineRule="auto"/>
        <w:rPr>
          <w:rFonts w:ascii="Times New Roman" w:eastAsia="Times New Roman" w:hAnsi="Times New Roman" w:cs="Times New Roman"/>
          <w:sz w:val="24"/>
          <w:szCs w:val="24"/>
          <w:lang w:eastAsia="en-AU"/>
        </w:rPr>
      </w:pPr>
    </w:p>
    <w:p w:rsidR="00FC68CF" w:rsidRPr="00FC68CF" w:rsidRDefault="00B44CB9" w:rsidP="00FC68C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Dated  </w:t>
      </w:r>
      <w:bookmarkStart w:id="0" w:name="_GoBack"/>
      <w:bookmarkEnd w:id="0"/>
      <w:r>
        <w:rPr>
          <w:rFonts w:ascii="Times New Roman" w:eastAsia="Times New Roman" w:hAnsi="Times New Roman" w:cs="Times New Roman"/>
          <w:sz w:val="24"/>
          <w:szCs w:val="24"/>
          <w:lang w:eastAsia="en-AU"/>
        </w:rPr>
        <w:t xml:space="preserve">26 September </w:t>
      </w:r>
      <w:r w:rsidR="00FC68CF" w:rsidRPr="00FC68CF">
        <w:rPr>
          <w:rFonts w:ascii="Times New Roman" w:eastAsia="Times New Roman" w:hAnsi="Times New Roman" w:cs="Times New Roman"/>
          <w:sz w:val="24"/>
          <w:szCs w:val="24"/>
          <w:lang w:eastAsia="en-AU"/>
        </w:rPr>
        <w:t>2024</w:t>
      </w:r>
    </w:p>
    <w:p w:rsidR="00FC68CF" w:rsidRPr="00FC68CF" w:rsidRDefault="00FC68CF" w:rsidP="00FC68CF">
      <w:pPr>
        <w:spacing w:after="0" w:line="240" w:lineRule="auto"/>
        <w:rPr>
          <w:rFonts w:ascii="Times New Roman" w:eastAsia="Times New Roman" w:hAnsi="Times New Roman" w:cs="Times New Roman"/>
          <w:sz w:val="23"/>
          <w:szCs w:val="23"/>
          <w:lang w:eastAsia="en-AU"/>
        </w:rPr>
      </w:pPr>
    </w:p>
    <w:p w:rsidR="00FC68CF" w:rsidRPr="00FC68CF" w:rsidRDefault="00FC68CF" w:rsidP="00FC68CF">
      <w:pPr>
        <w:spacing w:after="0" w:line="240" w:lineRule="auto"/>
        <w:jc w:val="right"/>
        <w:rPr>
          <w:rFonts w:ascii="Times New Roman" w:eastAsia="Times New Roman" w:hAnsi="Times New Roman" w:cs="Times New Roman"/>
          <w:sz w:val="23"/>
          <w:szCs w:val="23"/>
          <w:lang w:eastAsia="en-AU"/>
        </w:rPr>
      </w:pPr>
      <w:r w:rsidRPr="00FC68CF">
        <w:rPr>
          <w:rFonts w:ascii="Times New Roman" w:eastAsia="Times New Roman" w:hAnsi="Times New Roman" w:cs="Times New Roman"/>
          <w:sz w:val="23"/>
          <w:szCs w:val="23"/>
          <w:lang w:eastAsia="en-AU"/>
        </w:rPr>
        <w:t>[SIGNED]</w:t>
      </w:r>
    </w:p>
    <w:p w:rsidR="00FC68CF" w:rsidRPr="00FC68CF" w:rsidRDefault="00FC68CF" w:rsidP="00FC68CF">
      <w:pPr>
        <w:spacing w:after="0" w:line="240" w:lineRule="auto"/>
        <w:rPr>
          <w:rFonts w:ascii="Times New Roman" w:eastAsia="Times New Roman" w:hAnsi="Times New Roman" w:cs="Times New Roman"/>
          <w:sz w:val="23"/>
          <w:szCs w:val="23"/>
          <w:lang w:eastAsia="en-AU"/>
        </w:rPr>
      </w:pPr>
    </w:p>
    <w:p w:rsidR="00FC68CF" w:rsidRPr="00FC68CF" w:rsidRDefault="00FC68CF" w:rsidP="00FC68CF">
      <w:pPr>
        <w:spacing w:after="0" w:line="240" w:lineRule="auto"/>
        <w:jc w:val="right"/>
        <w:rPr>
          <w:rFonts w:ascii="Times New Roman" w:eastAsia="Times New Roman" w:hAnsi="Times New Roman" w:cs="Times New Roman"/>
          <w:sz w:val="24"/>
          <w:szCs w:val="24"/>
          <w:lang w:eastAsia="en-AU"/>
        </w:rPr>
      </w:pPr>
      <w:r w:rsidRPr="00FC68CF">
        <w:rPr>
          <w:rFonts w:ascii="Times New Roman" w:eastAsia="Times New Roman" w:hAnsi="Times New Roman" w:cs="Times New Roman"/>
          <w:sz w:val="24"/>
          <w:szCs w:val="24"/>
          <w:lang w:eastAsia="en-AU"/>
        </w:rPr>
        <w:t xml:space="preserve">Sam </w:t>
      </w:r>
      <w:proofErr w:type="spellStart"/>
      <w:r w:rsidRPr="00FC68CF">
        <w:rPr>
          <w:rFonts w:ascii="Times New Roman" w:eastAsia="Times New Roman" w:hAnsi="Times New Roman" w:cs="Times New Roman"/>
          <w:sz w:val="24"/>
          <w:szCs w:val="24"/>
          <w:lang w:eastAsia="en-AU"/>
        </w:rPr>
        <w:t>Mostyn</w:t>
      </w:r>
      <w:proofErr w:type="spellEnd"/>
      <w:r w:rsidRPr="00FC68CF">
        <w:rPr>
          <w:rFonts w:ascii="Times New Roman" w:eastAsia="Times New Roman" w:hAnsi="Times New Roman" w:cs="Times New Roman"/>
          <w:sz w:val="24"/>
          <w:szCs w:val="24"/>
          <w:lang w:eastAsia="en-AU"/>
        </w:rPr>
        <w:t xml:space="preserve"> AC</w:t>
      </w:r>
    </w:p>
    <w:p w:rsidR="00FC68CF" w:rsidRPr="00FC68CF" w:rsidRDefault="00FC68CF" w:rsidP="00FC68CF">
      <w:pPr>
        <w:spacing w:after="0" w:line="240" w:lineRule="auto"/>
        <w:jc w:val="right"/>
        <w:rPr>
          <w:rFonts w:ascii="Times New Roman" w:eastAsia="Times New Roman" w:hAnsi="Times New Roman" w:cs="Times New Roman"/>
          <w:sz w:val="24"/>
          <w:szCs w:val="24"/>
          <w:lang w:eastAsia="en-AU"/>
        </w:rPr>
      </w:pPr>
      <w:r w:rsidRPr="00FC68CF">
        <w:rPr>
          <w:rFonts w:ascii="Times New Roman" w:eastAsia="Times New Roman" w:hAnsi="Times New Roman" w:cs="Times New Roman"/>
          <w:sz w:val="24"/>
          <w:szCs w:val="24"/>
          <w:lang w:eastAsia="en-AU"/>
        </w:rPr>
        <w:t>Governor-General</w:t>
      </w:r>
    </w:p>
    <w:p w:rsidR="00FC68CF" w:rsidRPr="00FC68CF" w:rsidRDefault="00FC68CF" w:rsidP="00FC68CF">
      <w:pPr>
        <w:spacing w:after="0" w:line="240" w:lineRule="auto"/>
        <w:rPr>
          <w:rFonts w:ascii="Times New Roman" w:eastAsia="Times New Roman" w:hAnsi="Times New Roman" w:cs="Times New Roman"/>
          <w:sz w:val="24"/>
          <w:szCs w:val="24"/>
          <w:lang w:eastAsia="en-AU"/>
        </w:rPr>
      </w:pPr>
      <w:r w:rsidRPr="00FC68CF">
        <w:rPr>
          <w:rFonts w:ascii="Times New Roman" w:eastAsia="Times New Roman" w:hAnsi="Times New Roman" w:cs="Times New Roman"/>
          <w:sz w:val="24"/>
          <w:szCs w:val="24"/>
          <w:lang w:eastAsia="en-AU"/>
        </w:rPr>
        <w:t>By Her Excellency’s Command</w:t>
      </w:r>
    </w:p>
    <w:p w:rsidR="00FC68CF" w:rsidRPr="00FC68CF" w:rsidRDefault="00FC68CF" w:rsidP="00FC68CF">
      <w:pPr>
        <w:spacing w:after="0" w:line="240" w:lineRule="auto"/>
        <w:rPr>
          <w:rFonts w:ascii="Times New Roman" w:eastAsia="Times New Roman" w:hAnsi="Times New Roman" w:cs="Times New Roman"/>
          <w:sz w:val="24"/>
          <w:szCs w:val="24"/>
          <w:lang w:eastAsia="en-AU"/>
        </w:rPr>
      </w:pPr>
    </w:p>
    <w:p w:rsidR="00FC68CF" w:rsidRPr="00FC68CF" w:rsidRDefault="00FC68CF" w:rsidP="00FC68CF">
      <w:pPr>
        <w:spacing w:after="0" w:line="240" w:lineRule="auto"/>
        <w:rPr>
          <w:rFonts w:ascii="Times New Roman" w:eastAsia="Times New Roman" w:hAnsi="Times New Roman" w:cs="Times New Roman"/>
          <w:sz w:val="24"/>
          <w:szCs w:val="24"/>
          <w:lang w:eastAsia="en-AU"/>
        </w:rPr>
      </w:pPr>
    </w:p>
    <w:p w:rsidR="00FC68CF" w:rsidRPr="00FC68CF" w:rsidRDefault="00FC68CF" w:rsidP="00FC68CF">
      <w:pPr>
        <w:spacing w:after="0" w:line="240" w:lineRule="auto"/>
        <w:rPr>
          <w:rFonts w:ascii="Times New Roman" w:eastAsia="Times New Roman" w:hAnsi="Times New Roman" w:cs="Times New Roman"/>
          <w:sz w:val="24"/>
          <w:szCs w:val="24"/>
          <w:lang w:eastAsia="en-AU"/>
        </w:rPr>
      </w:pPr>
      <w:r w:rsidRPr="00FC68CF">
        <w:rPr>
          <w:rFonts w:ascii="Times New Roman" w:eastAsia="Times New Roman" w:hAnsi="Times New Roman" w:cs="Times New Roman"/>
          <w:sz w:val="24"/>
          <w:szCs w:val="24"/>
          <w:lang w:eastAsia="en-AU"/>
        </w:rPr>
        <w:t>[SIGNED]</w:t>
      </w:r>
    </w:p>
    <w:p w:rsidR="00FC68CF" w:rsidRPr="00FC68CF" w:rsidRDefault="00FC68CF" w:rsidP="00FC68CF">
      <w:pPr>
        <w:spacing w:after="0" w:line="240" w:lineRule="auto"/>
        <w:rPr>
          <w:rFonts w:ascii="Times New Roman" w:eastAsia="Times New Roman" w:hAnsi="Times New Roman" w:cs="Times New Roman"/>
          <w:sz w:val="24"/>
          <w:szCs w:val="24"/>
          <w:lang w:eastAsia="en-AU"/>
        </w:rPr>
      </w:pPr>
    </w:p>
    <w:p w:rsidR="00FC68CF" w:rsidRPr="00FC68CF" w:rsidRDefault="00FC68CF" w:rsidP="00FC68CF">
      <w:pPr>
        <w:spacing w:after="0" w:line="240" w:lineRule="auto"/>
        <w:rPr>
          <w:rFonts w:ascii="Times New Roman" w:eastAsia="Times New Roman" w:hAnsi="Times New Roman" w:cs="Times New Roman"/>
          <w:sz w:val="24"/>
          <w:szCs w:val="24"/>
          <w:lang w:eastAsia="en-AU"/>
        </w:rPr>
      </w:pPr>
      <w:r w:rsidRPr="00FC68CF">
        <w:rPr>
          <w:rFonts w:ascii="Times New Roman" w:eastAsia="Times New Roman" w:hAnsi="Times New Roman" w:cs="Times New Roman"/>
          <w:sz w:val="24"/>
          <w:szCs w:val="24"/>
          <w:lang w:eastAsia="en-AU"/>
        </w:rPr>
        <w:t>Anthony Albanese</w:t>
      </w:r>
    </w:p>
    <w:p w:rsidR="004B2753" w:rsidRPr="00424B97" w:rsidRDefault="004B2753" w:rsidP="00424B97"/>
    <w:sectPr w:rsidR="004B2753"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F72" w:rsidRDefault="002B6F72" w:rsidP="003A707F">
      <w:pPr>
        <w:spacing w:after="0" w:line="240" w:lineRule="auto"/>
      </w:pPr>
      <w:r>
        <w:separator/>
      </w:r>
    </w:p>
  </w:endnote>
  <w:endnote w:type="continuationSeparator" w:id="0">
    <w:p w:rsidR="002B6F72" w:rsidRDefault="002B6F7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F72" w:rsidRDefault="002B6F72" w:rsidP="003A707F">
      <w:pPr>
        <w:spacing w:after="0" w:line="240" w:lineRule="auto"/>
      </w:pPr>
      <w:r>
        <w:separator/>
      </w:r>
    </w:p>
  </w:footnote>
  <w:footnote w:type="continuationSeparator" w:id="0">
    <w:p w:rsidR="002B6F72" w:rsidRDefault="002B6F72"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4DDD"/>
    <w:multiLevelType w:val="hybridMultilevel"/>
    <w:tmpl w:val="A58A29F6"/>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5CF30D50"/>
    <w:multiLevelType w:val="hybridMultilevel"/>
    <w:tmpl w:val="E090867C"/>
    <w:lvl w:ilvl="0" w:tplc="E7928A44">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2B6F72"/>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44CB9"/>
    <w:rsid w:val="00B84226"/>
    <w:rsid w:val="00BE7780"/>
    <w:rsid w:val="00C63C4E"/>
    <w:rsid w:val="00C72C30"/>
    <w:rsid w:val="00D229E5"/>
    <w:rsid w:val="00D77A88"/>
    <w:rsid w:val="00F03910"/>
    <w:rsid w:val="00F40885"/>
    <w:rsid w:val="00FA2560"/>
    <w:rsid w:val="00FB3569"/>
    <w:rsid w:val="00FC6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F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8F95-694E-4946-821D-15309BFA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1847</Characters>
  <Application>Microsoft Office Word</Application>
  <DocSecurity>0</DocSecurity>
  <PresentationFormat/>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2024-09-26T02:01:00Z</dcterms:created>
  <dcterms:modified xsi:type="dcterms:W3CDTF">2024-09-26T02:09:00Z</dcterms:modified>
  <cp:category/>
  <cp:contentStatus/>
  <dc:language/>
  <cp:version/>
</cp:coreProperties>
</file>