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27857" w14:textId="77777777" w:rsidR="00A35383" w:rsidRPr="00460219" w:rsidRDefault="00A35383" w:rsidP="00A35383">
      <w:pPr>
        <w:pStyle w:val="NormalWeb"/>
        <w:spacing w:before="0" w:beforeAutospacing="0" w:after="0" w:afterAutospacing="0"/>
        <w:jc w:val="center"/>
        <w:rPr>
          <w:rFonts w:asciiTheme="minorHAnsi" w:hAnsiTheme="minorHAnsi" w:cstheme="minorHAnsi"/>
        </w:rPr>
      </w:pPr>
      <w:bookmarkStart w:id="0" w:name="top"/>
    </w:p>
    <w:p w14:paraId="438F753A" w14:textId="77777777" w:rsidR="00A35383" w:rsidRPr="00460219" w:rsidRDefault="00A35383" w:rsidP="00A35383">
      <w:pPr>
        <w:pStyle w:val="NormalWeb"/>
        <w:spacing w:before="0" w:beforeAutospacing="0" w:after="0" w:afterAutospacing="0"/>
        <w:jc w:val="center"/>
        <w:rPr>
          <w:rFonts w:asciiTheme="minorHAnsi" w:hAnsiTheme="minorHAnsi" w:cstheme="minorHAnsi"/>
        </w:rPr>
      </w:pPr>
      <w:r w:rsidRPr="00460219">
        <w:rPr>
          <w:rFonts w:asciiTheme="minorHAnsi" w:hAnsiTheme="minorHAnsi" w:cstheme="minorHAnsi"/>
        </w:rPr>
        <w:t>DEPARTMENT</w:t>
      </w:r>
      <w:bookmarkEnd w:id="0"/>
      <w:r w:rsidRPr="00460219">
        <w:rPr>
          <w:rFonts w:asciiTheme="minorHAnsi" w:hAnsiTheme="minorHAnsi" w:cstheme="minorHAnsi"/>
        </w:rPr>
        <w:t xml:space="preserve"> OF CLIMATE CHANGE, ENERGY, THE ENVIRONMENT AND WATER</w:t>
      </w:r>
    </w:p>
    <w:p w14:paraId="719100D1" w14:textId="77777777" w:rsidR="00A35383" w:rsidRPr="00460219" w:rsidRDefault="00A35383" w:rsidP="00A35383">
      <w:pPr>
        <w:pStyle w:val="NormalWeb"/>
        <w:spacing w:before="0" w:beforeAutospacing="0" w:after="0" w:afterAutospacing="0"/>
        <w:jc w:val="center"/>
        <w:rPr>
          <w:rFonts w:asciiTheme="minorHAnsi" w:hAnsiTheme="minorHAnsi" w:cstheme="minorHAnsi"/>
          <w:i/>
          <w:iCs/>
        </w:rPr>
      </w:pPr>
      <w:r w:rsidRPr="00460219">
        <w:rPr>
          <w:rFonts w:asciiTheme="minorHAnsi" w:hAnsiTheme="minorHAnsi" w:cstheme="minorHAnsi"/>
          <w:i/>
          <w:iCs/>
        </w:rPr>
        <w:t>Environment Protection and Biodiversity Conservation Act 1999</w:t>
      </w:r>
    </w:p>
    <w:p w14:paraId="62D94E74" w14:textId="77777777" w:rsidR="00A35383" w:rsidRPr="00460219" w:rsidRDefault="00A35383" w:rsidP="00A35383">
      <w:pPr>
        <w:pStyle w:val="NormalWeb"/>
        <w:spacing w:before="0" w:beforeAutospacing="0" w:after="0" w:afterAutospacing="0"/>
        <w:jc w:val="center"/>
        <w:rPr>
          <w:rFonts w:asciiTheme="minorHAnsi" w:hAnsiTheme="minorHAnsi" w:cstheme="minorHAnsi"/>
          <w:i/>
          <w:iCs/>
        </w:rPr>
      </w:pPr>
    </w:p>
    <w:p w14:paraId="45A3B426" w14:textId="126018F3" w:rsidR="00A35383" w:rsidRPr="00460219" w:rsidRDefault="00A35383" w:rsidP="00A35383">
      <w:pPr>
        <w:pStyle w:val="NormalWeb"/>
        <w:spacing w:before="0" w:beforeAutospacing="0" w:after="0" w:afterAutospacing="0"/>
        <w:jc w:val="center"/>
        <w:rPr>
          <w:rFonts w:asciiTheme="minorHAnsi" w:hAnsiTheme="minorHAnsi" w:cstheme="minorHAnsi"/>
        </w:rPr>
      </w:pPr>
      <w:r w:rsidRPr="00460219">
        <w:rPr>
          <w:rFonts w:asciiTheme="minorHAnsi" w:hAnsiTheme="minorHAnsi" w:cstheme="minorHAnsi"/>
        </w:rPr>
        <w:t xml:space="preserve">EPBC Act Part 7-9 decisions published, 24/02/2025 to </w:t>
      </w:r>
      <w:r w:rsidR="005614F0" w:rsidRPr="00460219">
        <w:rPr>
          <w:rFonts w:asciiTheme="minorHAnsi" w:hAnsiTheme="minorHAnsi" w:cstheme="minorHAnsi"/>
        </w:rPr>
        <w:t>0</w:t>
      </w:r>
      <w:r w:rsidRPr="00460219">
        <w:rPr>
          <w:rFonts w:asciiTheme="minorHAnsi" w:hAnsiTheme="minorHAnsi" w:cstheme="minorHAnsi"/>
        </w:rPr>
        <w:t>2/03/2025</w:t>
      </w:r>
    </w:p>
    <w:p w14:paraId="3442E0E2" w14:textId="77777777" w:rsidR="00A35383" w:rsidRPr="00460219" w:rsidRDefault="00A35383" w:rsidP="00A35383">
      <w:pPr>
        <w:pStyle w:val="NormalWeb"/>
        <w:spacing w:before="0" w:beforeAutospacing="0" w:after="0" w:afterAutospacing="0"/>
        <w:jc w:val="center"/>
        <w:rPr>
          <w:rFonts w:asciiTheme="minorHAnsi" w:hAnsiTheme="minorHAnsi" w:cstheme="minorHAnsi"/>
          <w:i/>
          <w:iCs/>
          <w:sz w:val="22"/>
          <w:szCs w:val="22"/>
        </w:rPr>
      </w:pPr>
    </w:p>
    <w:p w14:paraId="04BA1818" w14:textId="77777777" w:rsidR="00A35383" w:rsidRPr="00460219" w:rsidRDefault="00A35383" w:rsidP="00A35383">
      <w:pPr>
        <w:pStyle w:val="NormalWeb"/>
        <w:tabs>
          <w:tab w:val="center" w:pos="4153"/>
          <w:tab w:val="right" w:pos="8306"/>
        </w:tabs>
        <w:spacing w:before="0" w:beforeAutospacing="0" w:after="0" w:afterAutospacing="0"/>
        <w:jc w:val="center"/>
        <w:rPr>
          <w:rFonts w:asciiTheme="minorHAnsi" w:hAnsiTheme="minorHAnsi" w:cstheme="minorHAnsi"/>
          <w:i/>
          <w:iCs/>
          <w:sz w:val="22"/>
        </w:rPr>
      </w:pPr>
      <w:r w:rsidRPr="00460219">
        <w:rPr>
          <w:rFonts w:asciiTheme="minorHAnsi" w:hAnsiTheme="minorHAnsi" w:cstheme="minorHAnsi"/>
          <w:i/>
          <w:iCs/>
          <w:sz w:val="22"/>
        </w:rPr>
        <w:t xml:space="preserve">For further information see the referrals list at </w:t>
      </w:r>
      <w:r w:rsidRPr="00460219">
        <w:rPr>
          <w:rFonts w:asciiTheme="minorHAnsi" w:hAnsiTheme="minorHAnsi" w:cstheme="minorHAnsi"/>
          <w:i/>
          <w:sz w:val="22"/>
          <w:szCs w:val="22"/>
        </w:rPr>
        <w:t>https://epbcpublicportal.environment.gov.au/all-referrals/</w:t>
      </w:r>
    </w:p>
    <w:p w14:paraId="723B09F6" w14:textId="77777777" w:rsidR="00A35383" w:rsidRPr="00460219" w:rsidRDefault="00A35383" w:rsidP="00A35383">
      <w:pPr>
        <w:pStyle w:val="NormalWeb"/>
        <w:tabs>
          <w:tab w:val="center" w:pos="4153"/>
          <w:tab w:val="right" w:pos="8306"/>
        </w:tabs>
        <w:spacing w:before="0" w:beforeAutospacing="0" w:after="0" w:afterAutospacing="0"/>
        <w:jc w:val="center"/>
        <w:rPr>
          <w:rFonts w:asciiTheme="minorHAnsi" w:hAnsiTheme="minorHAnsi" w:cstheme="minorHAnsi"/>
          <w:i/>
          <w:iCs/>
          <w:sz w:val="22"/>
        </w:rPr>
      </w:pPr>
      <w:r w:rsidRPr="00460219">
        <w:rPr>
          <w:rFonts w:asciiTheme="minorHAnsi" w:hAnsiTheme="minorHAnsi" w:cstheme="minorHAnsi"/>
          <w:i/>
          <w:iCs/>
          <w:sz w:val="22"/>
        </w:rPr>
        <w:t>and type the reference number in the Filter by Referral Number box</w:t>
      </w:r>
    </w:p>
    <w:p w14:paraId="5DFA19E0" w14:textId="77777777" w:rsidR="00A35383" w:rsidRPr="00460219" w:rsidRDefault="00A35383" w:rsidP="00A35383">
      <w:pPr>
        <w:pStyle w:val="NormalWeb"/>
        <w:tabs>
          <w:tab w:val="center" w:pos="4153"/>
          <w:tab w:val="right" w:pos="8306"/>
        </w:tabs>
        <w:spacing w:before="0" w:beforeAutospacing="0" w:after="0" w:afterAutospacing="0" w:line="276" w:lineRule="auto"/>
        <w:rPr>
          <w:rFonts w:asciiTheme="minorHAnsi" w:hAnsiTheme="minorHAnsi" w:cstheme="minorHAnsi"/>
          <w:caps/>
          <w:sz w:val="22"/>
          <w:szCs w:val="16"/>
        </w:rPr>
      </w:pPr>
    </w:p>
    <w:p w14:paraId="5EBF9BC9" w14:textId="77777777" w:rsidR="00A35383" w:rsidRPr="00460219" w:rsidRDefault="00A35383" w:rsidP="00A35383">
      <w:pPr>
        <w:spacing w:after="0"/>
        <w:rPr>
          <w:rFonts w:cstheme="minorHAnsi"/>
          <w:caps/>
        </w:rPr>
      </w:pPr>
      <w:r w:rsidRPr="00460219">
        <w:rPr>
          <w:rFonts w:cstheme="minorHAnsi"/>
          <w:caps/>
        </w:rPr>
        <w:t>actions determined as requiring approval (</w:t>
      </w:r>
      <w:r w:rsidRPr="00460219">
        <w:rPr>
          <w:rFonts w:cstheme="minorHAnsi"/>
          <w:i/>
          <w:caps/>
        </w:rPr>
        <w:t>EPBC A</w:t>
      </w:r>
      <w:r w:rsidRPr="00460219">
        <w:rPr>
          <w:rFonts w:cstheme="minorHAnsi"/>
          <w:i/>
        </w:rPr>
        <w:t>ct</w:t>
      </w:r>
      <w:r w:rsidRPr="00460219">
        <w:rPr>
          <w:rFonts w:cstheme="minorHAnsi"/>
          <w:caps/>
        </w:rPr>
        <w:t xml:space="preserve"> </w:t>
      </w:r>
      <w:r w:rsidRPr="00460219">
        <w:rPr>
          <w:rFonts w:cstheme="minorHAnsi"/>
        </w:rPr>
        <w:t>s</w:t>
      </w:r>
      <w:r w:rsidRPr="00460219">
        <w:rPr>
          <w:rFonts w:cstheme="minorHAnsi"/>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A35383" w:rsidRPr="00460219" w14:paraId="5476A362" w14:textId="77777777" w:rsidTr="00F841E4">
        <w:tc>
          <w:tcPr>
            <w:tcW w:w="1134" w:type="dxa"/>
          </w:tcPr>
          <w:p w14:paraId="77C8600F"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Reference</w:t>
            </w:r>
          </w:p>
        </w:tc>
        <w:tc>
          <w:tcPr>
            <w:tcW w:w="3828" w:type="dxa"/>
          </w:tcPr>
          <w:p w14:paraId="5D1A0AD2"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Title</w:t>
            </w:r>
          </w:p>
        </w:tc>
        <w:tc>
          <w:tcPr>
            <w:tcW w:w="3685" w:type="dxa"/>
          </w:tcPr>
          <w:p w14:paraId="4B1DFF5E"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Controlling Provisions</w:t>
            </w:r>
          </w:p>
        </w:tc>
        <w:tc>
          <w:tcPr>
            <w:tcW w:w="992" w:type="dxa"/>
          </w:tcPr>
          <w:p w14:paraId="58DA9443"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Date</w:t>
            </w:r>
          </w:p>
        </w:tc>
      </w:tr>
      <w:tr w:rsidR="00A35383" w:rsidRPr="00460219" w14:paraId="16C4CADB" w14:textId="77777777" w:rsidTr="00F841E4">
        <w:tc>
          <w:tcPr>
            <w:tcW w:w="1134" w:type="dxa"/>
          </w:tcPr>
          <w:p w14:paraId="6666C6A8"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2025/10100</w:t>
            </w:r>
          </w:p>
        </w:tc>
        <w:tc>
          <w:tcPr>
            <w:tcW w:w="3828" w:type="dxa"/>
          </w:tcPr>
          <w:p w14:paraId="0FE015FE"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COLLINS ST PROPERTY PTY LTD / Residential Development / 62 Collins Road, Dromana, and 170 Boundary Road, Dromana / Victoria / Proposed residential subdivision and development of 62 Collins Road and 170 Boundary Road Dromana</w:t>
            </w:r>
          </w:p>
        </w:tc>
        <w:tc>
          <w:tcPr>
            <w:tcW w:w="3685" w:type="dxa"/>
          </w:tcPr>
          <w:p w14:paraId="22B86786" w14:textId="77777777" w:rsidR="00A35383" w:rsidRPr="00460219" w:rsidRDefault="00A35383" w:rsidP="00F841E4">
            <w:pPr>
              <w:pStyle w:val="ListParagraph"/>
              <w:numPr>
                <w:ilvl w:val="0"/>
                <w:numId w:val="2"/>
              </w:numPr>
              <w:ind w:left="175" w:hanging="142"/>
              <w:rPr>
                <w:rFonts w:asciiTheme="minorHAnsi" w:hAnsiTheme="minorHAnsi" w:cstheme="minorHAnsi"/>
                <w:color w:val="000000" w:themeColor="text1"/>
                <w:sz w:val="16"/>
                <w:szCs w:val="16"/>
              </w:rPr>
            </w:pPr>
            <w:r w:rsidRPr="00460219">
              <w:rPr>
                <w:rFonts w:asciiTheme="minorHAnsi" w:hAnsiTheme="minorHAnsi" w:cstheme="minorHAnsi"/>
                <w:color w:val="000000" w:themeColor="text1"/>
                <w:sz w:val="16"/>
                <w:szCs w:val="16"/>
              </w:rPr>
              <w:t>Listed threatened species and communities (sections 18 &amp; 18A)</w:t>
            </w:r>
          </w:p>
        </w:tc>
        <w:tc>
          <w:tcPr>
            <w:tcW w:w="992" w:type="dxa"/>
          </w:tcPr>
          <w:p w14:paraId="176846A4"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24/02/2025</w:t>
            </w:r>
          </w:p>
          <w:p w14:paraId="166AB595" w14:textId="77777777" w:rsidR="00A35383" w:rsidRPr="00460219" w:rsidRDefault="00A35383" w:rsidP="00F841E4">
            <w:pPr>
              <w:spacing w:line="276" w:lineRule="auto"/>
              <w:rPr>
                <w:rFonts w:asciiTheme="minorHAnsi" w:hAnsiTheme="minorHAnsi" w:cstheme="minorHAnsi"/>
                <w:color w:val="000000"/>
                <w:sz w:val="16"/>
                <w:szCs w:val="16"/>
              </w:rPr>
            </w:pPr>
          </w:p>
        </w:tc>
      </w:tr>
      <w:tr w:rsidR="00A35383" w:rsidRPr="00460219" w14:paraId="253157B2" w14:textId="77777777" w:rsidTr="00F841E4">
        <w:tc>
          <w:tcPr>
            <w:tcW w:w="1134" w:type="dxa"/>
          </w:tcPr>
          <w:p w14:paraId="16A6F01A" w14:textId="77777777" w:rsidR="00A35383" w:rsidRPr="00460219" w:rsidRDefault="00A35383" w:rsidP="00F841E4">
            <w:pPr>
              <w:spacing w:line="276" w:lineRule="auto"/>
              <w:rPr>
                <w:rFonts w:asciiTheme="minorHAnsi" w:hAnsiTheme="minorHAnsi" w:cstheme="minorHAnsi"/>
                <w:color w:val="000000"/>
                <w:sz w:val="16"/>
                <w:szCs w:val="16"/>
              </w:rPr>
            </w:pPr>
            <w:r w:rsidRPr="00460219">
              <w:rPr>
                <w:rFonts w:asciiTheme="minorHAnsi" w:hAnsiTheme="minorHAnsi" w:cstheme="minorHAnsi"/>
                <w:color w:val="000000"/>
                <w:sz w:val="16"/>
                <w:szCs w:val="16"/>
              </w:rPr>
              <w:t>2024/09869</w:t>
            </w:r>
          </w:p>
        </w:tc>
        <w:tc>
          <w:tcPr>
            <w:tcW w:w="3828" w:type="dxa"/>
          </w:tcPr>
          <w:p w14:paraId="1D55E64C"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 xml:space="preserve">Peter Knight / Agriculture and Forestry / 4057 </w:t>
            </w:r>
            <w:proofErr w:type="spellStart"/>
            <w:r w:rsidRPr="00460219">
              <w:rPr>
                <w:rFonts w:asciiTheme="minorHAnsi" w:hAnsiTheme="minorHAnsi" w:cstheme="minorHAnsi"/>
                <w:color w:val="000000"/>
                <w:sz w:val="16"/>
                <w:szCs w:val="16"/>
              </w:rPr>
              <w:t>Koomalah</w:t>
            </w:r>
            <w:proofErr w:type="spellEnd"/>
            <w:r w:rsidRPr="00460219">
              <w:rPr>
                <w:rFonts w:asciiTheme="minorHAnsi" w:hAnsiTheme="minorHAnsi" w:cstheme="minorHAnsi"/>
                <w:color w:val="000000"/>
                <w:sz w:val="16"/>
                <w:szCs w:val="16"/>
              </w:rPr>
              <w:t xml:space="preserve"> Rd, Lightning Ridge, NSW / New South Wales / Land clearing for broadacre farming</w:t>
            </w:r>
          </w:p>
        </w:tc>
        <w:tc>
          <w:tcPr>
            <w:tcW w:w="3685" w:type="dxa"/>
          </w:tcPr>
          <w:p w14:paraId="0370A4B7" w14:textId="77777777" w:rsidR="00A35383" w:rsidRPr="00460219" w:rsidRDefault="00A35383" w:rsidP="00F841E4">
            <w:pPr>
              <w:pStyle w:val="ListParagraph"/>
              <w:numPr>
                <w:ilvl w:val="0"/>
                <w:numId w:val="2"/>
              </w:numPr>
              <w:ind w:left="175" w:hanging="142"/>
              <w:rPr>
                <w:rFonts w:asciiTheme="minorHAnsi" w:hAnsiTheme="minorHAnsi" w:cstheme="minorHAnsi"/>
                <w:color w:val="000000" w:themeColor="text1"/>
                <w:sz w:val="16"/>
                <w:szCs w:val="16"/>
              </w:rPr>
            </w:pPr>
            <w:r w:rsidRPr="00460219">
              <w:rPr>
                <w:rFonts w:asciiTheme="minorHAnsi" w:hAnsiTheme="minorHAnsi" w:cstheme="minorHAnsi"/>
                <w:color w:val="000000" w:themeColor="text1"/>
                <w:sz w:val="16"/>
                <w:szCs w:val="16"/>
              </w:rPr>
              <w:t>Listed threatened species and communities (sections 18 &amp; 18A)</w:t>
            </w:r>
          </w:p>
        </w:tc>
        <w:tc>
          <w:tcPr>
            <w:tcW w:w="992" w:type="dxa"/>
          </w:tcPr>
          <w:p w14:paraId="136BAF50"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26/02/2025</w:t>
            </w:r>
          </w:p>
        </w:tc>
      </w:tr>
      <w:tr w:rsidR="00A35383" w:rsidRPr="00460219" w14:paraId="5B5DF560" w14:textId="77777777" w:rsidTr="00F841E4">
        <w:tc>
          <w:tcPr>
            <w:tcW w:w="1134" w:type="dxa"/>
          </w:tcPr>
          <w:p w14:paraId="70FE1403"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2024/09924</w:t>
            </w:r>
          </w:p>
        </w:tc>
        <w:tc>
          <w:tcPr>
            <w:tcW w:w="3828" w:type="dxa"/>
          </w:tcPr>
          <w:p w14:paraId="5E52BAD0"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 xml:space="preserve">HANSON CONSTRUCTION MATERIALS PTY LTD / Mining / Corner of </w:t>
            </w:r>
            <w:proofErr w:type="spellStart"/>
            <w:r w:rsidRPr="00460219">
              <w:rPr>
                <w:rFonts w:asciiTheme="minorHAnsi" w:hAnsiTheme="minorHAnsi" w:cstheme="minorHAnsi"/>
                <w:color w:val="000000"/>
                <w:sz w:val="16"/>
                <w:szCs w:val="16"/>
              </w:rPr>
              <w:t>Sancrox</w:t>
            </w:r>
            <w:proofErr w:type="spellEnd"/>
            <w:r w:rsidRPr="00460219">
              <w:rPr>
                <w:rFonts w:asciiTheme="minorHAnsi" w:hAnsiTheme="minorHAnsi" w:cstheme="minorHAnsi"/>
                <w:color w:val="000000"/>
                <w:sz w:val="16"/>
                <w:szCs w:val="16"/>
              </w:rPr>
              <w:t xml:space="preserve"> Road and Orleans Avenue, </w:t>
            </w:r>
            <w:proofErr w:type="spellStart"/>
            <w:r w:rsidRPr="00460219">
              <w:rPr>
                <w:rFonts w:asciiTheme="minorHAnsi" w:hAnsiTheme="minorHAnsi" w:cstheme="minorHAnsi"/>
                <w:color w:val="000000"/>
                <w:sz w:val="16"/>
                <w:szCs w:val="16"/>
              </w:rPr>
              <w:t>Sancrox</w:t>
            </w:r>
            <w:proofErr w:type="spellEnd"/>
            <w:r w:rsidRPr="00460219">
              <w:rPr>
                <w:rFonts w:asciiTheme="minorHAnsi" w:hAnsiTheme="minorHAnsi" w:cstheme="minorHAnsi"/>
                <w:color w:val="000000"/>
                <w:sz w:val="16"/>
                <w:szCs w:val="16"/>
              </w:rPr>
              <w:t xml:space="preserve"> NSW / New South Wales / </w:t>
            </w:r>
            <w:proofErr w:type="spellStart"/>
            <w:r w:rsidRPr="00460219">
              <w:rPr>
                <w:rFonts w:asciiTheme="minorHAnsi" w:hAnsiTheme="minorHAnsi" w:cstheme="minorHAnsi"/>
                <w:color w:val="000000"/>
                <w:sz w:val="16"/>
                <w:szCs w:val="16"/>
              </w:rPr>
              <w:t>Sancrox</w:t>
            </w:r>
            <w:proofErr w:type="spellEnd"/>
            <w:r w:rsidRPr="00460219">
              <w:rPr>
                <w:rFonts w:asciiTheme="minorHAnsi" w:hAnsiTheme="minorHAnsi" w:cstheme="minorHAnsi"/>
                <w:color w:val="000000"/>
                <w:sz w:val="16"/>
                <w:szCs w:val="16"/>
              </w:rPr>
              <w:t xml:space="preserve"> Quarry Expansion Project</w:t>
            </w:r>
          </w:p>
        </w:tc>
        <w:tc>
          <w:tcPr>
            <w:tcW w:w="3685" w:type="dxa"/>
          </w:tcPr>
          <w:p w14:paraId="26D5A3FE" w14:textId="77777777" w:rsidR="00A35383" w:rsidRPr="00460219" w:rsidRDefault="00A35383" w:rsidP="00F841E4">
            <w:pPr>
              <w:pStyle w:val="ListParagraph"/>
              <w:numPr>
                <w:ilvl w:val="0"/>
                <w:numId w:val="2"/>
              </w:numPr>
              <w:ind w:left="175" w:hanging="142"/>
              <w:rPr>
                <w:rFonts w:asciiTheme="minorHAnsi" w:hAnsiTheme="minorHAnsi" w:cstheme="minorHAnsi"/>
                <w:color w:val="000000" w:themeColor="text1"/>
                <w:sz w:val="16"/>
                <w:szCs w:val="16"/>
              </w:rPr>
            </w:pPr>
            <w:r w:rsidRPr="00460219">
              <w:rPr>
                <w:rFonts w:asciiTheme="minorHAnsi" w:hAnsiTheme="minorHAnsi" w:cstheme="minorHAnsi"/>
                <w:color w:val="000000" w:themeColor="text1"/>
                <w:sz w:val="16"/>
                <w:szCs w:val="16"/>
              </w:rPr>
              <w:t>Listed threatened species and communities (sections 18 &amp; 18A)</w:t>
            </w:r>
          </w:p>
        </w:tc>
        <w:tc>
          <w:tcPr>
            <w:tcW w:w="992" w:type="dxa"/>
          </w:tcPr>
          <w:p w14:paraId="6D01065C"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26/02/2025</w:t>
            </w:r>
          </w:p>
        </w:tc>
      </w:tr>
      <w:tr w:rsidR="00A35383" w:rsidRPr="00460219" w14:paraId="7349F524" w14:textId="77777777" w:rsidTr="00F841E4">
        <w:tc>
          <w:tcPr>
            <w:tcW w:w="1134" w:type="dxa"/>
          </w:tcPr>
          <w:p w14:paraId="3E9B4AC1"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2024/10055</w:t>
            </w:r>
          </w:p>
        </w:tc>
        <w:tc>
          <w:tcPr>
            <w:tcW w:w="3828" w:type="dxa"/>
          </w:tcPr>
          <w:p w14:paraId="668F90A6"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BASHAN WIND FARM PTY LTD / Energy Generation and Supply (renewable) / 3136 VICTORIA VALLEY RD VICTORIA VALLEY TAS 7140 / Tasmania / Bashan Wind Farm</w:t>
            </w:r>
          </w:p>
        </w:tc>
        <w:tc>
          <w:tcPr>
            <w:tcW w:w="3685" w:type="dxa"/>
          </w:tcPr>
          <w:p w14:paraId="2CAD1589" w14:textId="77777777" w:rsidR="00A35383" w:rsidRPr="00460219" w:rsidRDefault="00A35383" w:rsidP="00F841E4">
            <w:pPr>
              <w:pStyle w:val="ListParagraph"/>
              <w:numPr>
                <w:ilvl w:val="0"/>
                <w:numId w:val="2"/>
              </w:numPr>
              <w:ind w:left="175" w:hanging="142"/>
              <w:rPr>
                <w:rFonts w:asciiTheme="minorHAnsi" w:hAnsiTheme="minorHAnsi" w:cstheme="minorHAnsi"/>
                <w:color w:val="000000" w:themeColor="text1"/>
                <w:sz w:val="16"/>
                <w:szCs w:val="16"/>
              </w:rPr>
            </w:pPr>
            <w:r w:rsidRPr="00460219">
              <w:rPr>
                <w:rFonts w:asciiTheme="minorHAnsi" w:hAnsiTheme="minorHAnsi" w:cstheme="minorHAnsi"/>
                <w:color w:val="000000" w:themeColor="text1"/>
                <w:sz w:val="16"/>
                <w:szCs w:val="16"/>
              </w:rPr>
              <w:t>Listed threatened species and communities (sections 18 &amp; 18A)</w:t>
            </w:r>
          </w:p>
          <w:p w14:paraId="071FEB76" w14:textId="77777777" w:rsidR="00A35383" w:rsidRPr="00460219" w:rsidRDefault="00A35383" w:rsidP="00F841E4">
            <w:pPr>
              <w:pStyle w:val="ListParagraph"/>
              <w:numPr>
                <w:ilvl w:val="0"/>
                <w:numId w:val="2"/>
              </w:numPr>
              <w:ind w:left="175" w:hanging="142"/>
              <w:rPr>
                <w:rFonts w:asciiTheme="minorHAnsi" w:hAnsiTheme="minorHAnsi" w:cstheme="minorHAnsi"/>
                <w:color w:val="000000" w:themeColor="text1"/>
                <w:sz w:val="16"/>
                <w:szCs w:val="16"/>
              </w:rPr>
            </w:pPr>
            <w:r w:rsidRPr="00460219">
              <w:rPr>
                <w:rFonts w:asciiTheme="minorHAnsi" w:hAnsiTheme="minorHAnsi" w:cstheme="minorHAnsi"/>
                <w:color w:val="000000" w:themeColor="text1"/>
                <w:sz w:val="16"/>
                <w:szCs w:val="16"/>
              </w:rPr>
              <w:t>Listed migratory species (sections 20 &amp; 20A)</w:t>
            </w:r>
          </w:p>
        </w:tc>
        <w:tc>
          <w:tcPr>
            <w:tcW w:w="992" w:type="dxa"/>
          </w:tcPr>
          <w:p w14:paraId="6E98B44E"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27/02/2025</w:t>
            </w:r>
          </w:p>
        </w:tc>
      </w:tr>
      <w:tr w:rsidR="00A35383" w:rsidRPr="00460219" w14:paraId="72058934" w14:textId="77777777" w:rsidTr="00F841E4">
        <w:tc>
          <w:tcPr>
            <w:tcW w:w="1134" w:type="dxa"/>
          </w:tcPr>
          <w:p w14:paraId="774E59FD"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2024/10071</w:t>
            </w:r>
          </w:p>
        </w:tc>
        <w:tc>
          <w:tcPr>
            <w:tcW w:w="3828" w:type="dxa"/>
          </w:tcPr>
          <w:p w14:paraId="13DF3F1E"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 xml:space="preserve">ACEN AUSTRALIA PTY LTD / Energy Generation and Supply (renewable) / Hillview Road, </w:t>
            </w:r>
            <w:proofErr w:type="spellStart"/>
            <w:r w:rsidRPr="00460219">
              <w:rPr>
                <w:rFonts w:asciiTheme="minorHAnsi" w:hAnsiTheme="minorHAnsi" w:cstheme="minorHAnsi"/>
                <w:color w:val="000000"/>
                <w:sz w:val="16"/>
                <w:szCs w:val="16"/>
              </w:rPr>
              <w:t>Gostwyck</w:t>
            </w:r>
            <w:proofErr w:type="spellEnd"/>
            <w:r w:rsidRPr="00460219">
              <w:rPr>
                <w:rFonts w:asciiTheme="minorHAnsi" w:hAnsiTheme="minorHAnsi" w:cstheme="minorHAnsi"/>
                <w:color w:val="000000"/>
                <w:sz w:val="16"/>
                <w:szCs w:val="16"/>
              </w:rPr>
              <w:t xml:space="preserve"> / New South Wales / </w:t>
            </w:r>
            <w:proofErr w:type="spellStart"/>
            <w:r w:rsidRPr="00460219">
              <w:rPr>
                <w:rFonts w:asciiTheme="minorHAnsi" w:hAnsiTheme="minorHAnsi" w:cstheme="minorHAnsi"/>
                <w:color w:val="000000"/>
                <w:sz w:val="16"/>
                <w:szCs w:val="16"/>
              </w:rPr>
              <w:t>Deeargee</w:t>
            </w:r>
            <w:proofErr w:type="spellEnd"/>
            <w:r w:rsidRPr="00460219">
              <w:rPr>
                <w:rFonts w:asciiTheme="minorHAnsi" w:hAnsiTheme="minorHAnsi" w:cstheme="minorHAnsi"/>
                <w:color w:val="000000"/>
                <w:sz w:val="16"/>
                <w:szCs w:val="16"/>
              </w:rPr>
              <w:t xml:space="preserve"> Solar and Battery Project</w:t>
            </w:r>
          </w:p>
        </w:tc>
        <w:tc>
          <w:tcPr>
            <w:tcW w:w="3685" w:type="dxa"/>
          </w:tcPr>
          <w:p w14:paraId="76850D47" w14:textId="77777777" w:rsidR="00A35383" w:rsidRPr="00460219" w:rsidRDefault="00A35383" w:rsidP="00F841E4">
            <w:pPr>
              <w:pStyle w:val="ListParagraph"/>
              <w:numPr>
                <w:ilvl w:val="0"/>
                <w:numId w:val="2"/>
              </w:numPr>
              <w:ind w:left="175" w:hanging="142"/>
              <w:rPr>
                <w:rFonts w:asciiTheme="minorHAnsi" w:hAnsiTheme="minorHAnsi" w:cstheme="minorHAnsi"/>
                <w:color w:val="000000" w:themeColor="text1"/>
                <w:sz w:val="16"/>
                <w:szCs w:val="16"/>
              </w:rPr>
            </w:pPr>
            <w:r w:rsidRPr="00460219">
              <w:rPr>
                <w:rFonts w:asciiTheme="minorHAnsi" w:hAnsiTheme="minorHAnsi" w:cstheme="minorHAnsi"/>
                <w:color w:val="000000" w:themeColor="text1"/>
                <w:sz w:val="16"/>
                <w:szCs w:val="16"/>
              </w:rPr>
              <w:t>Listed threatened species and communities (sections 18 &amp; 18A)</w:t>
            </w:r>
          </w:p>
        </w:tc>
        <w:tc>
          <w:tcPr>
            <w:tcW w:w="992" w:type="dxa"/>
          </w:tcPr>
          <w:p w14:paraId="695B6383"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27/02/2025</w:t>
            </w:r>
          </w:p>
        </w:tc>
      </w:tr>
    </w:tbl>
    <w:p w14:paraId="596D9051" w14:textId="77777777" w:rsidR="00A35383" w:rsidRPr="00460219" w:rsidRDefault="00A35383" w:rsidP="00A35383">
      <w:pPr>
        <w:spacing w:after="0"/>
        <w:rPr>
          <w:rFonts w:cstheme="minorHAnsi"/>
          <w:caps/>
          <w:szCs w:val="16"/>
        </w:rPr>
      </w:pPr>
    </w:p>
    <w:p w14:paraId="5B465A27" w14:textId="77777777" w:rsidR="00A35383" w:rsidRPr="00460219" w:rsidRDefault="00A35383" w:rsidP="00A35383">
      <w:pPr>
        <w:spacing w:after="0"/>
        <w:rPr>
          <w:rFonts w:cstheme="minorHAnsi"/>
          <w:caps/>
        </w:rPr>
      </w:pPr>
      <w:r w:rsidRPr="00460219">
        <w:rPr>
          <w:rFonts w:cstheme="minorHAnsi"/>
          <w:caps/>
        </w:rPr>
        <w:t>actions determined as NOT requiring approval (</w:t>
      </w:r>
      <w:r w:rsidRPr="00460219">
        <w:rPr>
          <w:rFonts w:cstheme="minorHAnsi"/>
          <w:i/>
          <w:caps/>
        </w:rPr>
        <w:t>EPBC A</w:t>
      </w:r>
      <w:r w:rsidRPr="00460219">
        <w:rPr>
          <w:rFonts w:cstheme="minorHAnsi"/>
          <w:i/>
        </w:rPr>
        <w:t>ct</w:t>
      </w:r>
      <w:r w:rsidRPr="00460219">
        <w:rPr>
          <w:rFonts w:cstheme="minorHAnsi"/>
          <w:caps/>
        </w:rPr>
        <w:t xml:space="preserve"> </w:t>
      </w:r>
      <w:r w:rsidRPr="00460219">
        <w:rPr>
          <w:rFonts w:cstheme="minorHAnsi"/>
        </w:rPr>
        <w:t>s</w:t>
      </w:r>
      <w:r w:rsidRPr="00460219">
        <w:rPr>
          <w:rFonts w:cstheme="minorHAnsi"/>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A35383" w:rsidRPr="00460219" w14:paraId="0C6072AF" w14:textId="77777777" w:rsidTr="00F841E4">
        <w:tc>
          <w:tcPr>
            <w:tcW w:w="1134" w:type="dxa"/>
          </w:tcPr>
          <w:p w14:paraId="34FD6522"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Reference</w:t>
            </w:r>
          </w:p>
        </w:tc>
        <w:tc>
          <w:tcPr>
            <w:tcW w:w="7513" w:type="dxa"/>
          </w:tcPr>
          <w:p w14:paraId="781D9075"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Title</w:t>
            </w:r>
          </w:p>
        </w:tc>
        <w:tc>
          <w:tcPr>
            <w:tcW w:w="992" w:type="dxa"/>
          </w:tcPr>
          <w:p w14:paraId="213BC0CE"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Date</w:t>
            </w:r>
          </w:p>
        </w:tc>
      </w:tr>
      <w:tr w:rsidR="00A35383" w:rsidRPr="00460219" w14:paraId="1D84014A" w14:textId="77777777" w:rsidTr="00F841E4">
        <w:tc>
          <w:tcPr>
            <w:tcW w:w="1134" w:type="dxa"/>
          </w:tcPr>
          <w:p w14:paraId="6B1C60DD"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2024/09989*</w:t>
            </w:r>
          </w:p>
        </w:tc>
        <w:tc>
          <w:tcPr>
            <w:tcW w:w="7513" w:type="dxa"/>
          </w:tcPr>
          <w:p w14:paraId="3ABCEE74"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SUBCO SOUTH PTY LTD / Telecommunications / Commonwealth Marine Waters / Commonwealth Marine / SMAP telecommunications submarine cable installation</w:t>
            </w:r>
          </w:p>
        </w:tc>
        <w:tc>
          <w:tcPr>
            <w:tcW w:w="992" w:type="dxa"/>
          </w:tcPr>
          <w:p w14:paraId="7D14AED4"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21/02/2025</w:t>
            </w:r>
          </w:p>
        </w:tc>
      </w:tr>
      <w:tr w:rsidR="00A35383" w:rsidRPr="00460219" w14:paraId="2F11D40C" w14:textId="77777777" w:rsidTr="00F841E4">
        <w:tc>
          <w:tcPr>
            <w:tcW w:w="1134" w:type="dxa"/>
          </w:tcPr>
          <w:p w14:paraId="6C323A8A"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2024/10019</w:t>
            </w:r>
          </w:p>
        </w:tc>
        <w:tc>
          <w:tcPr>
            <w:tcW w:w="7513" w:type="dxa"/>
          </w:tcPr>
          <w:p w14:paraId="5DFCA4FC"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Carlin Ng / Transport - Land / Adjacent Lot 114 DP751152 Cobb Highway, Moama 2731.  Note crown land does not have a specific address. / New South Wales / Moama solar farm access road</w:t>
            </w:r>
          </w:p>
        </w:tc>
        <w:tc>
          <w:tcPr>
            <w:tcW w:w="992" w:type="dxa"/>
          </w:tcPr>
          <w:p w14:paraId="40524445"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24/02/2025</w:t>
            </w:r>
          </w:p>
        </w:tc>
      </w:tr>
      <w:tr w:rsidR="00A35383" w:rsidRPr="00460219" w14:paraId="3EAC3E15" w14:textId="77777777" w:rsidTr="00F841E4">
        <w:tc>
          <w:tcPr>
            <w:tcW w:w="1134" w:type="dxa"/>
          </w:tcPr>
          <w:p w14:paraId="5A00A70D"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2024/10080</w:t>
            </w:r>
          </w:p>
        </w:tc>
        <w:tc>
          <w:tcPr>
            <w:tcW w:w="7513" w:type="dxa"/>
          </w:tcPr>
          <w:p w14:paraId="66157DA1"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 xml:space="preserve">MIDDLEBROOK SOLAR FARM PTY LTD / Energy Generation and Supply (renewable) / 760 Middlebrook Road </w:t>
            </w:r>
            <w:proofErr w:type="spellStart"/>
            <w:r w:rsidRPr="00460219">
              <w:rPr>
                <w:rFonts w:asciiTheme="minorHAnsi" w:hAnsiTheme="minorHAnsi" w:cstheme="minorHAnsi"/>
                <w:color w:val="000000"/>
                <w:sz w:val="16"/>
                <w:szCs w:val="16"/>
              </w:rPr>
              <w:t>Loomberah</w:t>
            </w:r>
            <w:proofErr w:type="spellEnd"/>
            <w:r w:rsidRPr="00460219">
              <w:rPr>
                <w:rFonts w:asciiTheme="minorHAnsi" w:hAnsiTheme="minorHAnsi" w:cstheme="minorHAnsi"/>
                <w:color w:val="000000"/>
                <w:sz w:val="16"/>
                <w:szCs w:val="16"/>
              </w:rPr>
              <w:t>, NSW (across several lots) / New South Wales / Middlebrook Solar Farm</w:t>
            </w:r>
          </w:p>
        </w:tc>
        <w:tc>
          <w:tcPr>
            <w:tcW w:w="992" w:type="dxa"/>
          </w:tcPr>
          <w:p w14:paraId="61817682"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24/02/2025</w:t>
            </w:r>
          </w:p>
        </w:tc>
      </w:tr>
    </w:tbl>
    <w:p w14:paraId="70D671D6" w14:textId="77777777" w:rsidR="00A35383" w:rsidRPr="00460219" w:rsidRDefault="00A35383" w:rsidP="00A35383">
      <w:pPr>
        <w:spacing w:after="0"/>
        <w:rPr>
          <w:rFonts w:cstheme="minorHAnsi"/>
          <w:sz w:val="16"/>
          <w:szCs w:val="16"/>
        </w:rPr>
      </w:pPr>
      <w:r w:rsidRPr="00460219">
        <w:rPr>
          <w:rFonts w:cstheme="minorHAnsi"/>
          <w:sz w:val="16"/>
          <w:szCs w:val="16"/>
        </w:rPr>
        <w:t>* Actions which are not controlled actions provided they are undertaken in a particular manner. Further information on provision and manner specified is available from https://epbcpublicportal.environment.gov.au/all-referrals/</w:t>
      </w:r>
    </w:p>
    <w:p w14:paraId="6DDA0026" w14:textId="77777777" w:rsidR="00A35383" w:rsidRPr="00460219" w:rsidRDefault="00A35383" w:rsidP="00A35383">
      <w:pPr>
        <w:spacing w:after="0"/>
        <w:rPr>
          <w:rFonts w:cstheme="minorHAnsi"/>
          <w:caps/>
        </w:rPr>
      </w:pPr>
    </w:p>
    <w:p w14:paraId="5F4490BD" w14:textId="77777777" w:rsidR="00A35383" w:rsidRPr="00460219" w:rsidRDefault="00A35383" w:rsidP="00A35383">
      <w:pPr>
        <w:spacing w:after="0"/>
        <w:rPr>
          <w:rFonts w:cstheme="minorHAnsi"/>
          <w:caps/>
        </w:rPr>
      </w:pPr>
      <w:r w:rsidRPr="00460219">
        <w:rPr>
          <w:rFonts w:cstheme="minorHAnsi"/>
          <w:caps/>
        </w:rPr>
        <w:t>Assessment Approach (</w:t>
      </w:r>
      <w:r w:rsidRPr="00460219">
        <w:rPr>
          <w:rFonts w:cstheme="minorHAnsi"/>
          <w:i/>
          <w:caps/>
        </w:rPr>
        <w:t>EPBC A</w:t>
      </w:r>
      <w:r w:rsidRPr="00460219">
        <w:rPr>
          <w:rFonts w:cstheme="minorHAnsi"/>
          <w:i/>
        </w:rPr>
        <w:t>ct</w:t>
      </w:r>
      <w:r w:rsidRPr="00460219">
        <w:rPr>
          <w:rFonts w:cstheme="minorHAnsi"/>
          <w:caps/>
        </w:rPr>
        <w:t xml:space="preserve"> </w:t>
      </w:r>
      <w:r w:rsidRPr="00460219">
        <w:rPr>
          <w:rFonts w:cstheme="minorHAnsi"/>
        </w:rPr>
        <w:t>s</w:t>
      </w:r>
      <w:r w:rsidRPr="00460219">
        <w:rPr>
          <w:rFonts w:cstheme="minorHAnsi"/>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A35383" w:rsidRPr="00460219" w14:paraId="7751E5A2" w14:textId="77777777" w:rsidTr="00F841E4">
        <w:tc>
          <w:tcPr>
            <w:tcW w:w="1134" w:type="dxa"/>
          </w:tcPr>
          <w:p w14:paraId="647181E4"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Reference</w:t>
            </w:r>
          </w:p>
        </w:tc>
        <w:tc>
          <w:tcPr>
            <w:tcW w:w="5387" w:type="dxa"/>
          </w:tcPr>
          <w:p w14:paraId="719102DC"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Title</w:t>
            </w:r>
          </w:p>
        </w:tc>
        <w:tc>
          <w:tcPr>
            <w:tcW w:w="2126" w:type="dxa"/>
          </w:tcPr>
          <w:p w14:paraId="63279580"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 xml:space="preserve">Assessment Approach </w:t>
            </w:r>
          </w:p>
        </w:tc>
        <w:tc>
          <w:tcPr>
            <w:tcW w:w="992" w:type="dxa"/>
          </w:tcPr>
          <w:p w14:paraId="009F38C7"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Date</w:t>
            </w:r>
          </w:p>
        </w:tc>
      </w:tr>
      <w:tr w:rsidR="00A35383" w:rsidRPr="00460219" w14:paraId="650EF0FD" w14:textId="77777777" w:rsidTr="00F841E4">
        <w:tc>
          <w:tcPr>
            <w:tcW w:w="1134" w:type="dxa"/>
          </w:tcPr>
          <w:p w14:paraId="1BE372AA"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2025/10100</w:t>
            </w:r>
          </w:p>
        </w:tc>
        <w:tc>
          <w:tcPr>
            <w:tcW w:w="5387" w:type="dxa"/>
          </w:tcPr>
          <w:p w14:paraId="7FB297AE"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COLLINS ST PROPERTY PTY LTD / Residential Development / 62 Collins Road, Dromana, and 170 Boundary Road, Dromana / Victoria / Proposed residential subdivision and development of 62 Collins Road and 170 Boundary Road Dromana</w:t>
            </w:r>
          </w:p>
        </w:tc>
        <w:tc>
          <w:tcPr>
            <w:tcW w:w="2126" w:type="dxa"/>
          </w:tcPr>
          <w:p w14:paraId="0171E9B2" w14:textId="77777777" w:rsidR="00A35383" w:rsidRPr="00460219" w:rsidRDefault="00A35383" w:rsidP="00F841E4">
            <w:pPr>
              <w:spacing w:line="276" w:lineRule="auto"/>
              <w:rPr>
                <w:rFonts w:asciiTheme="minorHAnsi" w:hAnsiTheme="minorHAnsi" w:cstheme="minorHAnsi"/>
                <w:color w:val="000000"/>
                <w:sz w:val="16"/>
                <w:szCs w:val="16"/>
              </w:rPr>
            </w:pPr>
            <w:r w:rsidRPr="00460219">
              <w:rPr>
                <w:rFonts w:asciiTheme="minorHAnsi" w:hAnsiTheme="minorHAnsi" w:cstheme="minorHAnsi"/>
                <w:color w:val="000000"/>
                <w:sz w:val="16"/>
                <w:szCs w:val="16"/>
              </w:rPr>
              <w:t>Preliminary Documentation</w:t>
            </w:r>
          </w:p>
        </w:tc>
        <w:tc>
          <w:tcPr>
            <w:tcW w:w="992" w:type="dxa"/>
          </w:tcPr>
          <w:p w14:paraId="0A1F1255"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24/02/2025</w:t>
            </w:r>
          </w:p>
        </w:tc>
      </w:tr>
      <w:tr w:rsidR="00A35383" w:rsidRPr="00460219" w14:paraId="121A0F10" w14:textId="77777777" w:rsidTr="00F841E4">
        <w:tc>
          <w:tcPr>
            <w:tcW w:w="1134" w:type="dxa"/>
          </w:tcPr>
          <w:p w14:paraId="09400267"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2024/09869</w:t>
            </w:r>
          </w:p>
        </w:tc>
        <w:tc>
          <w:tcPr>
            <w:tcW w:w="5387" w:type="dxa"/>
          </w:tcPr>
          <w:p w14:paraId="77A8D52C"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 xml:space="preserve">Peter Knight / Agriculture and Forestry / 4057 </w:t>
            </w:r>
            <w:proofErr w:type="spellStart"/>
            <w:r w:rsidRPr="00460219">
              <w:rPr>
                <w:rFonts w:asciiTheme="minorHAnsi" w:hAnsiTheme="minorHAnsi" w:cstheme="minorHAnsi"/>
                <w:color w:val="000000"/>
                <w:sz w:val="16"/>
                <w:szCs w:val="16"/>
              </w:rPr>
              <w:t>Koomalah</w:t>
            </w:r>
            <w:proofErr w:type="spellEnd"/>
            <w:r w:rsidRPr="00460219">
              <w:rPr>
                <w:rFonts w:asciiTheme="minorHAnsi" w:hAnsiTheme="minorHAnsi" w:cstheme="minorHAnsi"/>
                <w:color w:val="000000"/>
                <w:sz w:val="16"/>
                <w:szCs w:val="16"/>
              </w:rPr>
              <w:t xml:space="preserve"> Rd, Lightning Ridge, NSW / New South Wales / Land clearing for broadacre farming</w:t>
            </w:r>
          </w:p>
        </w:tc>
        <w:tc>
          <w:tcPr>
            <w:tcW w:w="2126" w:type="dxa"/>
          </w:tcPr>
          <w:p w14:paraId="2306FC30"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Preliminary Documentation</w:t>
            </w:r>
          </w:p>
        </w:tc>
        <w:tc>
          <w:tcPr>
            <w:tcW w:w="992" w:type="dxa"/>
          </w:tcPr>
          <w:p w14:paraId="5E057302"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26/02/2025</w:t>
            </w:r>
          </w:p>
        </w:tc>
      </w:tr>
      <w:tr w:rsidR="00A35383" w:rsidRPr="00460219" w14:paraId="5DF0336C" w14:textId="77777777" w:rsidTr="00F841E4">
        <w:tc>
          <w:tcPr>
            <w:tcW w:w="1134" w:type="dxa"/>
          </w:tcPr>
          <w:p w14:paraId="0CC08B8B"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2024/09924</w:t>
            </w:r>
          </w:p>
        </w:tc>
        <w:tc>
          <w:tcPr>
            <w:tcW w:w="5387" w:type="dxa"/>
          </w:tcPr>
          <w:p w14:paraId="51B605D9"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 xml:space="preserve">HANSON CONSTRUCTION MATERIALS PTY LTD / Mining / Corner of </w:t>
            </w:r>
            <w:proofErr w:type="spellStart"/>
            <w:r w:rsidRPr="00460219">
              <w:rPr>
                <w:rFonts w:asciiTheme="minorHAnsi" w:hAnsiTheme="minorHAnsi" w:cstheme="minorHAnsi"/>
                <w:color w:val="000000"/>
                <w:sz w:val="16"/>
                <w:szCs w:val="16"/>
              </w:rPr>
              <w:t>Sancrox</w:t>
            </w:r>
            <w:proofErr w:type="spellEnd"/>
            <w:r w:rsidRPr="00460219">
              <w:rPr>
                <w:rFonts w:asciiTheme="minorHAnsi" w:hAnsiTheme="minorHAnsi" w:cstheme="minorHAnsi"/>
                <w:color w:val="000000"/>
                <w:sz w:val="16"/>
                <w:szCs w:val="16"/>
              </w:rPr>
              <w:t xml:space="preserve"> Road and Orleans Avenue, </w:t>
            </w:r>
            <w:proofErr w:type="spellStart"/>
            <w:r w:rsidRPr="00460219">
              <w:rPr>
                <w:rFonts w:asciiTheme="minorHAnsi" w:hAnsiTheme="minorHAnsi" w:cstheme="minorHAnsi"/>
                <w:color w:val="000000"/>
                <w:sz w:val="16"/>
                <w:szCs w:val="16"/>
              </w:rPr>
              <w:t>Sancrox</w:t>
            </w:r>
            <w:proofErr w:type="spellEnd"/>
            <w:r w:rsidRPr="00460219">
              <w:rPr>
                <w:rFonts w:asciiTheme="minorHAnsi" w:hAnsiTheme="minorHAnsi" w:cstheme="minorHAnsi"/>
                <w:color w:val="000000"/>
                <w:sz w:val="16"/>
                <w:szCs w:val="16"/>
              </w:rPr>
              <w:t xml:space="preserve"> NSW / New South Wales / </w:t>
            </w:r>
            <w:proofErr w:type="spellStart"/>
            <w:r w:rsidRPr="00460219">
              <w:rPr>
                <w:rFonts w:asciiTheme="minorHAnsi" w:hAnsiTheme="minorHAnsi" w:cstheme="minorHAnsi"/>
                <w:color w:val="000000"/>
                <w:sz w:val="16"/>
                <w:szCs w:val="16"/>
              </w:rPr>
              <w:t>Sancrox</w:t>
            </w:r>
            <w:proofErr w:type="spellEnd"/>
            <w:r w:rsidRPr="00460219">
              <w:rPr>
                <w:rFonts w:asciiTheme="minorHAnsi" w:hAnsiTheme="minorHAnsi" w:cstheme="minorHAnsi"/>
                <w:color w:val="000000"/>
                <w:sz w:val="16"/>
                <w:szCs w:val="16"/>
              </w:rPr>
              <w:t xml:space="preserve"> Quarry Expansion Project</w:t>
            </w:r>
          </w:p>
        </w:tc>
        <w:tc>
          <w:tcPr>
            <w:tcW w:w="2126" w:type="dxa"/>
          </w:tcPr>
          <w:p w14:paraId="4F0B3211"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Preliminary Documentation</w:t>
            </w:r>
          </w:p>
        </w:tc>
        <w:tc>
          <w:tcPr>
            <w:tcW w:w="992" w:type="dxa"/>
          </w:tcPr>
          <w:p w14:paraId="7B8CA704"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26/02/2025</w:t>
            </w:r>
          </w:p>
        </w:tc>
      </w:tr>
    </w:tbl>
    <w:p w14:paraId="62F19085" w14:textId="77777777" w:rsidR="00A35383" w:rsidRPr="00460219" w:rsidRDefault="00A35383" w:rsidP="00A35383">
      <w:pPr>
        <w:spacing w:after="0"/>
        <w:rPr>
          <w:rFonts w:cstheme="minorHAnsi"/>
          <w:szCs w:val="16"/>
        </w:rPr>
      </w:pPr>
    </w:p>
    <w:p w14:paraId="684239CC" w14:textId="77777777" w:rsidR="00A35383" w:rsidRPr="00460219" w:rsidRDefault="00A35383" w:rsidP="00A35383">
      <w:pPr>
        <w:spacing w:after="0"/>
        <w:rPr>
          <w:rFonts w:cstheme="minorHAnsi"/>
          <w:caps/>
        </w:rPr>
      </w:pPr>
      <w:r w:rsidRPr="00460219">
        <w:rPr>
          <w:rFonts w:cstheme="minorHAnsi"/>
          <w:caps/>
        </w:rPr>
        <w:t>DECISION ON APPROVAL (</w:t>
      </w:r>
      <w:r w:rsidRPr="00460219">
        <w:rPr>
          <w:rFonts w:cstheme="minorHAnsi"/>
          <w:i/>
          <w:caps/>
        </w:rPr>
        <w:t>EPBC A</w:t>
      </w:r>
      <w:r w:rsidRPr="00460219">
        <w:rPr>
          <w:rFonts w:cstheme="minorHAnsi"/>
          <w:i/>
        </w:rPr>
        <w:t>ct</w:t>
      </w:r>
      <w:r w:rsidRPr="00460219">
        <w:rPr>
          <w:rFonts w:cstheme="minorHAnsi"/>
          <w:caps/>
        </w:rPr>
        <w:t xml:space="preserve"> </w:t>
      </w:r>
      <w:r w:rsidRPr="00460219">
        <w:rPr>
          <w:rFonts w:cstheme="minorHAnsi"/>
        </w:rPr>
        <w:t>s</w:t>
      </w:r>
      <w:r w:rsidRPr="00460219">
        <w:rPr>
          <w:rFonts w:cstheme="minorHAnsi"/>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A35383" w:rsidRPr="00460219" w14:paraId="7AD50B06" w14:textId="77777777" w:rsidTr="00F841E4">
        <w:tc>
          <w:tcPr>
            <w:tcW w:w="1134" w:type="dxa"/>
          </w:tcPr>
          <w:p w14:paraId="4FB02E23"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Reference</w:t>
            </w:r>
          </w:p>
        </w:tc>
        <w:tc>
          <w:tcPr>
            <w:tcW w:w="5387" w:type="dxa"/>
          </w:tcPr>
          <w:p w14:paraId="34E6C530"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Title</w:t>
            </w:r>
          </w:p>
        </w:tc>
        <w:tc>
          <w:tcPr>
            <w:tcW w:w="2126" w:type="dxa"/>
          </w:tcPr>
          <w:p w14:paraId="14279F6D"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Approval Decision</w:t>
            </w:r>
          </w:p>
        </w:tc>
        <w:tc>
          <w:tcPr>
            <w:tcW w:w="992" w:type="dxa"/>
          </w:tcPr>
          <w:p w14:paraId="4F1BDC08"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Date</w:t>
            </w:r>
          </w:p>
        </w:tc>
      </w:tr>
      <w:tr w:rsidR="00A35383" w:rsidRPr="00460219" w14:paraId="141AA726" w14:textId="77777777" w:rsidTr="00F841E4">
        <w:tc>
          <w:tcPr>
            <w:tcW w:w="1134" w:type="dxa"/>
          </w:tcPr>
          <w:p w14:paraId="5A14E980"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2022/09223</w:t>
            </w:r>
          </w:p>
        </w:tc>
        <w:tc>
          <w:tcPr>
            <w:tcW w:w="5387" w:type="dxa"/>
          </w:tcPr>
          <w:p w14:paraId="6F4ECB4F"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EVOLUTION MINING (COWAL) PTY LIMITED / Mining / Cowal Gold Operations, Lake Cowal Road, Lake Cowal / New South Wales / Cowal Gold Operations Open Pit Continuation Project</w:t>
            </w:r>
          </w:p>
        </w:tc>
        <w:tc>
          <w:tcPr>
            <w:tcW w:w="2126" w:type="dxa"/>
          </w:tcPr>
          <w:p w14:paraId="3CDA808C" w14:textId="77777777" w:rsidR="00A35383" w:rsidRPr="00460219" w:rsidRDefault="00A35383" w:rsidP="00F841E4">
            <w:pPr>
              <w:spacing w:line="276" w:lineRule="auto"/>
              <w:rPr>
                <w:rFonts w:asciiTheme="minorHAnsi" w:hAnsiTheme="minorHAnsi" w:cstheme="minorHAnsi"/>
                <w:color w:val="000000"/>
                <w:sz w:val="16"/>
                <w:szCs w:val="16"/>
              </w:rPr>
            </w:pPr>
            <w:r w:rsidRPr="00460219">
              <w:rPr>
                <w:rFonts w:asciiTheme="minorHAnsi" w:hAnsiTheme="minorHAnsi" w:cstheme="minorHAnsi"/>
                <w:color w:val="000000"/>
                <w:sz w:val="16"/>
                <w:szCs w:val="16"/>
              </w:rPr>
              <w:t>Approved with conditions</w:t>
            </w:r>
          </w:p>
        </w:tc>
        <w:tc>
          <w:tcPr>
            <w:tcW w:w="992" w:type="dxa"/>
          </w:tcPr>
          <w:p w14:paraId="25825599"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28/02/2025</w:t>
            </w:r>
          </w:p>
        </w:tc>
      </w:tr>
    </w:tbl>
    <w:p w14:paraId="5D8B2B1A" w14:textId="77777777" w:rsidR="00A35383" w:rsidRPr="00460219" w:rsidRDefault="00A35383" w:rsidP="00A35383">
      <w:pPr>
        <w:spacing w:after="0"/>
        <w:rPr>
          <w:rFonts w:cstheme="minorHAnsi"/>
          <w:caps/>
        </w:rPr>
      </w:pPr>
      <w:r w:rsidRPr="00460219">
        <w:rPr>
          <w:rFonts w:cstheme="minorHAnsi"/>
          <w:caps/>
        </w:rPr>
        <w:t>variation of conditions of approval (</w:t>
      </w:r>
      <w:r w:rsidRPr="00460219">
        <w:rPr>
          <w:rFonts w:cstheme="minorHAnsi"/>
          <w:i/>
          <w:caps/>
        </w:rPr>
        <w:t>EPBC A</w:t>
      </w:r>
      <w:r w:rsidRPr="00460219">
        <w:rPr>
          <w:rFonts w:cstheme="minorHAnsi"/>
          <w:i/>
        </w:rPr>
        <w:t>ct</w:t>
      </w:r>
      <w:r w:rsidRPr="00460219">
        <w:rPr>
          <w:rFonts w:cstheme="minorHAnsi"/>
          <w:caps/>
        </w:rPr>
        <w:t xml:space="preserve"> </w:t>
      </w:r>
      <w:r w:rsidRPr="00460219">
        <w:rPr>
          <w:rFonts w:cstheme="minorHAnsi"/>
        </w:rPr>
        <w:t>s</w:t>
      </w:r>
      <w:r w:rsidRPr="00460219">
        <w:rPr>
          <w:rFonts w:cstheme="minorHAnsi"/>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A35383" w:rsidRPr="00460219" w14:paraId="2456BF95" w14:textId="77777777" w:rsidTr="00F841E4">
        <w:tc>
          <w:tcPr>
            <w:tcW w:w="1134" w:type="dxa"/>
          </w:tcPr>
          <w:p w14:paraId="3F017D88" w14:textId="77777777" w:rsidR="00A35383" w:rsidRPr="00460219" w:rsidRDefault="00A35383" w:rsidP="00F841E4">
            <w:pPr>
              <w:spacing w:line="276" w:lineRule="auto"/>
              <w:rPr>
                <w:rFonts w:asciiTheme="minorHAnsi" w:hAnsiTheme="minorHAnsi" w:cstheme="minorHAnsi"/>
                <w:b/>
                <w:sz w:val="16"/>
                <w:szCs w:val="16"/>
              </w:rPr>
            </w:pPr>
            <w:bookmarkStart w:id="1" w:name="OLE_LINK1"/>
            <w:r w:rsidRPr="00460219">
              <w:rPr>
                <w:rFonts w:asciiTheme="minorHAnsi" w:hAnsiTheme="minorHAnsi" w:cstheme="minorHAnsi"/>
                <w:b/>
                <w:sz w:val="16"/>
                <w:szCs w:val="16"/>
              </w:rPr>
              <w:t>Reference</w:t>
            </w:r>
          </w:p>
        </w:tc>
        <w:tc>
          <w:tcPr>
            <w:tcW w:w="7513" w:type="dxa"/>
          </w:tcPr>
          <w:p w14:paraId="37399243"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Title</w:t>
            </w:r>
          </w:p>
        </w:tc>
        <w:tc>
          <w:tcPr>
            <w:tcW w:w="992" w:type="dxa"/>
          </w:tcPr>
          <w:p w14:paraId="36ACF599"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Date</w:t>
            </w:r>
          </w:p>
        </w:tc>
      </w:tr>
      <w:tr w:rsidR="00A35383" w:rsidRPr="00460219" w14:paraId="0B2E1D55" w14:textId="77777777" w:rsidTr="00F841E4">
        <w:tc>
          <w:tcPr>
            <w:tcW w:w="1134" w:type="dxa"/>
          </w:tcPr>
          <w:p w14:paraId="2F00782B"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2010/5344</w:t>
            </w:r>
          </w:p>
        </w:tc>
        <w:tc>
          <w:tcPr>
            <w:tcW w:w="7513" w:type="dxa"/>
          </w:tcPr>
          <w:p w14:paraId="400ED693"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 xml:space="preserve">Arrow Energy Pty Ltd / Energy Generation and Supply (non-renewable) / 200km West of Brisbane / Queensland / Expansion </w:t>
            </w:r>
            <w:proofErr w:type="gramStart"/>
            <w:r w:rsidRPr="00460219">
              <w:rPr>
                <w:rFonts w:asciiTheme="minorHAnsi" w:hAnsiTheme="minorHAnsi" w:cstheme="minorHAnsi"/>
                <w:color w:val="000000"/>
                <w:sz w:val="16"/>
                <w:szCs w:val="16"/>
              </w:rPr>
              <w:t>Of</w:t>
            </w:r>
            <w:proofErr w:type="gramEnd"/>
            <w:r w:rsidRPr="00460219">
              <w:rPr>
                <w:rFonts w:asciiTheme="minorHAnsi" w:hAnsiTheme="minorHAnsi" w:cstheme="minorHAnsi"/>
                <w:color w:val="000000"/>
                <w:sz w:val="16"/>
                <w:szCs w:val="16"/>
              </w:rPr>
              <w:t xml:space="preserve"> Coal Seam Gas Operations</w:t>
            </w:r>
          </w:p>
        </w:tc>
        <w:tc>
          <w:tcPr>
            <w:tcW w:w="992" w:type="dxa"/>
          </w:tcPr>
          <w:p w14:paraId="144A8DC9"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27/02/2025</w:t>
            </w:r>
          </w:p>
        </w:tc>
      </w:tr>
      <w:bookmarkEnd w:id="1"/>
    </w:tbl>
    <w:p w14:paraId="0327FA08" w14:textId="77777777" w:rsidR="00A35383" w:rsidRPr="00460219" w:rsidRDefault="00A35383" w:rsidP="00A35383">
      <w:pPr>
        <w:spacing w:after="0"/>
        <w:rPr>
          <w:rFonts w:cstheme="minorHAnsi"/>
          <w:szCs w:val="16"/>
        </w:rPr>
      </w:pPr>
    </w:p>
    <w:p w14:paraId="2FAFC891" w14:textId="77777777" w:rsidR="00A35383" w:rsidRPr="00460219" w:rsidRDefault="00A35383" w:rsidP="00A35383">
      <w:pPr>
        <w:spacing w:after="0"/>
        <w:rPr>
          <w:rFonts w:cstheme="minorHAnsi"/>
          <w:caps/>
        </w:rPr>
      </w:pPr>
      <w:r w:rsidRPr="00460219">
        <w:rPr>
          <w:rFonts w:cstheme="minorHAnsi"/>
          <w:caps/>
        </w:rPr>
        <w:t>NOTICE OF EXTENSION OF TIME (</w:t>
      </w:r>
      <w:r w:rsidRPr="00460219">
        <w:rPr>
          <w:rFonts w:cstheme="minorHAnsi"/>
          <w:i/>
          <w:caps/>
        </w:rPr>
        <w:t>EPBC A</w:t>
      </w:r>
      <w:r w:rsidRPr="00460219">
        <w:rPr>
          <w:rFonts w:cstheme="minorHAnsi"/>
          <w:i/>
        </w:rPr>
        <w:t>ct</w:t>
      </w:r>
      <w:r w:rsidRPr="00460219">
        <w:rPr>
          <w:rFonts w:cstheme="minorHAnsi"/>
          <w:caps/>
        </w:rPr>
        <w:t xml:space="preserve"> </w:t>
      </w:r>
      <w:r w:rsidRPr="00460219">
        <w:rPr>
          <w:rFonts w:cstheme="minorHAnsi"/>
        </w:rPr>
        <w:t>s</w:t>
      </w:r>
      <w:r w:rsidRPr="00460219">
        <w:rPr>
          <w:rFonts w:cstheme="minorHAnsi"/>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A35383" w:rsidRPr="00460219" w14:paraId="4DDA41C5" w14:textId="77777777" w:rsidTr="00F841E4">
        <w:tc>
          <w:tcPr>
            <w:tcW w:w="1134" w:type="dxa"/>
          </w:tcPr>
          <w:p w14:paraId="05AE3D58"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Reference</w:t>
            </w:r>
          </w:p>
        </w:tc>
        <w:tc>
          <w:tcPr>
            <w:tcW w:w="5954" w:type="dxa"/>
          </w:tcPr>
          <w:p w14:paraId="08741B36"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Title</w:t>
            </w:r>
          </w:p>
        </w:tc>
        <w:tc>
          <w:tcPr>
            <w:tcW w:w="1559" w:type="dxa"/>
          </w:tcPr>
          <w:p w14:paraId="6944899B"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Extended to</w:t>
            </w:r>
          </w:p>
        </w:tc>
        <w:tc>
          <w:tcPr>
            <w:tcW w:w="992" w:type="dxa"/>
          </w:tcPr>
          <w:p w14:paraId="055FF8D9"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Date</w:t>
            </w:r>
          </w:p>
        </w:tc>
      </w:tr>
      <w:tr w:rsidR="00A35383" w:rsidRPr="00460219" w14:paraId="0AA59E4C" w14:textId="77777777" w:rsidTr="00F841E4">
        <w:tc>
          <w:tcPr>
            <w:tcW w:w="1134" w:type="dxa"/>
          </w:tcPr>
          <w:p w14:paraId="491A1176"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2023/09471</w:t>
            </w:r>
          </w:p>
        </w:tc>
        <w:tc>
          <w:tcPr>
            <w:tcW w:w="5954" w:type="dxa"/>
          </w:tcPr>
          <w:p w14:paraId="081CAF1E"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 xml:space="preserve">Pilbara Minerals Ltd / Mining / </w:t>
            </w:r>
            <w:proofErr w:type="spellStart"/>
            <w:r w:rsidRPr="00460219">
              <w:rPr>
                <w:rFonts w:asciiTheme="minorHAnsi" w:hAnsiTheme="minorHAnsi" w:cstheme="minorHAnsi"/>
                <w:color w:val="000000"/>
                <w:sz w:val="16"/>
                <w:szCs w:val="16"/>
              </w:rPr>
              <w:t>Pilgangoora</w:t>
            </w:r>
            <w:proofErr w:type="spellEnd"/>
            <w:r w:rsidRPr="00460219">
              <w:rPr>
                <w:rFonts w:asciiTheme="minorHAnsi" w:hAnsiTheme="minorHAnsi" w:cstheme="minorHAnsi"/>
                <w:color w:val="000000"/>
                <w:sz w:val="16"/>
                <w:szCs w:val="16"/>
              </w:rPr>
              <w:t xml:space="preserve"> Mine, Western Australia / Western Australia / Lynas Find Project</w:t>
            </w:r>
          </w:p>
        </w:tc>
        <w:tc>
          <w:tcPr>
            <w:tcW w:w="1559" w:type="dxa"/>
          </w:tcPr>
          <w:p w14:paraId="4F76BDCE" w14:textId="77777777" w:rsidR="00A35383" w:rsidRPr="00460219" w:rsidRDefault="00A35383" w:rsidP="00F841E4">
            <w:pPr>
              <w:spacing w:line="276" w:lineRule="auto"/>
              <w:rPr>
                <w:rFonts w:asciiTheme="minorHAnsi" w:hAnsiTheme="minorHAnsi" w:cstheme="minorHAnsi"/>
                <w:color w:val="000000"/>
                <w:sz w:val="16"/>
                <w:szCs w:val="16"/>
              </w:rPr>
            </w:pPr>
            <w:r w:rsidRPr="00460219">
              <w:rPr>
                <w:rFonts w:asciiTheme="minorHAnsi" w:hAnsiTheme="minorHAnsi" w:cstheme="minorHAnsi"/>
                <w:color w:val="000000"/>
                <w:sz w:val="16"/>
                <w:szCs w:val="16"/>
              </w:rPr>
              <w:t>5/03/2025</w:t>
            </w:r>
          </w:p>
        </w:tc>
        <w:tc>
          <w:tcPr>
            <w:tcW w:w="992" w:type="dxa"/>
          </w:tcPr>
          <w:p w14:paraId="195C729D"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20/02/2025</w:t>
            </w:r>
          </w:p>
        </w:tc>
      </w:tr>
      <w:tr w:rsidR="00A35383" w:rsidRPr="00460219" w14:paraId="7867C50B" w14:textId="77777777" w:rsidTr="00F841E4">
        <w:tc>
          <w:tcPr>
            <w:tcW w:w="1134" w:type="dxa"/>
          </w:tcPr>
          <w:p w14:paraId="0EB67200"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2019/8586</w:t>
            </w:r>
          </w:p>
        </w:tc>
        <w:tc>
          <w:tcPr>
            <w:tcW w:w="5954" w:type="dxa"/>
          </w:tcPr>
          <w:p w14:paraId="084019CF"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 xml:space="preserve">WIM Resource Pty Ltd / Mining / near Dooen / Victoria / </w:t>
            </w:r>
            <w:proofErr w:type="spellStart"/>
            <w:r w:rsidRPr="00460219">
              <w:rPr>
                <w:rFonts w:asciiTheme="minorHAnsi" w:hAnsiTheme="minorHAnsi" w:cstheme="minorHAnsi"/>
                <w:color w:val="000000"/>
                <w:sz w:val="16"/>
                <w:szCs w:val="16"/>
              </w:rPr>
              <w:t>Avonbank</w:t>
            </w:r>
            <w:proofErr w:type="spellEnd"/>
            <w:r w:rsidRPr="00460219">
              <w:rPr>
                <w:rFonts w:asciiTheme="minorHAnsi" w:hAnsiTheme="minorHAnsi" w:cstheme="minorHAnsi"/>
                <w:color w:val="000000"/>
                <w:sz w:val="16"/>
                <w:szCs w:val="16"/>
              </w:rPr>
              <w:t xml:space="preserve"> Heavy Mineral Sands Project</w:t>
            </w:r>
          </w:p>
        </w:tc>
        <w:tc>
          <w:tcPr>
            <w:tcW w:w="1559" w:type="dxa"/>
          </w:tcPr>
          <w:p w14:paraId="1E2AC955" w14:textId="77777777" w:rsidR="00A35383" w:rsidRPr="00460219" w:rsidRDefault="00A35383" w:rsidP="00F841E4">
            <w:pPr>
              <w:spacing w:line="276" w:lineRule="auto"/>
              <w:rPr>
                <w:rFonts w:asciiTheme="minorHAnsi" w:hAnsiTheme="minorHAnsi" w:cstheme="minorHAnsi"/>
                <w:color w:val="000000"/>
                <w:sz w:val="16"/>
                <w:szCs w:val="16"/>
              </w:rPr>
            </w:pPr>
            <w:r w:rsidRPr="00460219">
              <w:rPr>
                <w:rFonts w:asciiTheme="minorHAnsi" w:hAnsiTheme="minorHAnsi" w:cstheme="minorHAnsi"/>
                <w:color w:val="000000"/>
                <w:sz w:val="16"/>
                <w:szCs w:val="16"/>
              </w:rPr>
              <w:t>7/03/2025</w:t>
            </w:r>
          </w:p>
        </w:tc>
        <w:tc>
          <w:tcPr>
            <w:tcW w:w="992" w:type="dxa"/>
          </w:tcPr>
          <w:p w14:paraId="6A7A7F05"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25/02/2025</w:t>
            </w:r>
          </w:p>
        </w:tc>
      </w:tr>
      <w:tr w:rsidR="00A35383" w:rsidRPr="00460219" w14:paraId="1976E277" w14:textId="77777777" w:rsidTr="00F841E4">
        <w:tc>
          <w:tcPr>
            <w:tcW w:w="1134" w:type="dxa"/>
          </w:tcPr>
          <w:p w14:paraId="3FFF3C38"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2020/8782</w:t>
            </w:r>
          </w:p>
        </w:tc>
        <w:tc>
          <w:tcPr>
            <w:tcW w:w="5954" w:type="dxa"/>
          </w:tcPr>
          <w:p w14:paraId="3DB608AF"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 xml:space="preserve">City Of Greater Geelong / Private / Bellarine Peninsula / Victoria / City </w:t>
            </w:r>
            <w:proofErr w:type="gramStart"/>
            <w:r w:rsidRPr="00460219">
              <w:rPr>
                <w:rFonts w:asciiTheme="minorHAnsi" w:hAnsiTheme="minorHAnsi" w:cstheme="minorHAnsi"/>
                <w:color w:val="000000"/>
                <w:sz w:val="16"/>
                <w:szCs w:val="16"/>
              </w:rPr>
              <w:t>Of</w:t>
            </w:r>
            <w:proofErr w:type="gramEnd"/>
            <w:r w:rsidRPr="00460219">
              <w:rPr>
                <w:rFonts w:asciiTheme="minorHAnsi" w:hAnsiTheme="minorHAnsi" w:cstheme="minorHAnsi"/>
                <w:color w:val="000000"/>
                <w:sz w:val="16"/>
                <w:szCs w:val="16"/>
              </w:rPr>
              <w:t xml:space="preserve"> Greater Geelong Mosquito Control Program 2021-2030, Vic</w:t>
            </w:r>
          </w:p>
        </w:tc>
        <w:tc>
          <w:tcPr>
            <w:tcW w:w="1559" w:type="dxa"/>
          </w:tcPr>
          <w:p w14:paraId="0B780156" w14:textId="77777777" w:rsidR="00A35383" w:rsidRPr="00460219" w:rsidRDefault="00A35383" w:rsidP="00F841E4">
            <w:pPr>
              <w:spacing w:line="276" w:lineRule="auto"/>
              <w:rPr>
                <w:rFonts w:asciiTheme="minorHAnsi" w:hAnsiTheme="minorHAnsi" w:cstheme="minorHAnsi"/>
                <w:color w:val="000000"/>
                <w:sz w:val="16"/>
                <w:szCs w:val="16"/>
              </w:rPr>
            </w:pPr>
            <w:r w:rsidRPr="00460219">
              <w:rPr>
                <w:rFonts w:asciiTheme="minorHAnsi" w:hAnsiTheme="minorHAnsi" w:cstheme="minorHAnsi"/>
                <w:color w:val="000000"/>
                <w:sz w:val="16"/>
                <w:szCs w:val="16"/>
              </w:rPr>
              <w:t>17/03/2025</w:t>
            </w:r>
          </w:p>
        </w:tc>
        <w:tc>
          <w:tcPr>
            <w:tcW w:w="992" w:type="dxa"/>
          </w:tcPr>
          <w:p w14:paraId="15D7F8F7"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27/02/2025</w:t>
            </w:r>
          </w:p>
        </w:tc>
      </w:tr>
      <w:tr w:rsidR="00A35383" w:rsidRPr="00460219" w14:paraId="2BEBAC3E" w14:textId="77777777" w:rsidTr="00F841E4">
        <w:tc>
          <w:tcPr>
            <w:tcW w:w="1134" w:type="dxa"/>
          </w:tcPr>
          <w:p w14:paraId="00DAB4B1"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2022/09387</w:t>
            </w:r>
          </w:p>
        </w:tc>
        <w:tc>
          <w:tcPr>
            <w:tcW w:w="5954" w:type="dxa"/>
          </w:tcPr>
          <w:p w14:paraId="6152AC63"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 xml:space="preserve">Spicers Creek Wind Farm Pty Ltd / Energy Generation and Supply (renewable) / Sweeneys Lane, Elong </w:t>
            </w:r>
            <w:proofErr w:type="spellStart"/>
            <w:r w:rsidRPr="00460219">
              <w:rPr>
                <w:rFonts w:asciiTheme="minorHAnsi" w:hAnsiTheme="minorHAnsi" w:cstheme="minorHAnsi"/>
                <w:color w:val="000000"/>
                <w:sz w:val="16"/>
                <w:szCs w:val="16"/>
              </w:rPr>
              <w:t>Elong</w:t>
            </w:r>
            <w:proofErr w:type="spellEnd"/>
            <w:r w:rsidRPr="00460219">
              <w:rPr>
                <w:rFonts w:asciiTheme="minorHAnsi" w:hAnsiTheme="minorHAnsi" w:cstheme="minorHAnsi"/>
                <w:color w:val="000000"/>
                <w:sz w:val="16"/>
                <w:szCs w:val="16"/>
              </w:rPr>
              <w:t xml:space="preserve"> / New South Wales / Spicers Creek Wind Farm</w:t>
            </w:r>
          </w:p>
        </w:tc>
        <w:tc>
          <w:tcPr>
            <w:tcW w:w="1559" w:type="dxa"/>
          </w:tcPr>
          <w:p w14:paraId="3BAC33BF" w14:textId="77777777" w:rsidR="00A35383" w:rsidRPr="00460219" w:rsidRDefault="00A35383" w:rsidP="00F841E4">
            <w:pPr>
              <w:spacing w:line="276" w:lineRule="auto"/>
              <w:rPr>
                <w:rFonts w:asciiTheme="minorHAnsi" w:hAnsiTheme="minorHAnsi" w:cstheme="minorHAnsi"/>
                <w:color w:val="000000"/>
                <w:sz w:val="16"/>
                <w:szCs w:val="16"/>
              </w:rPr>
            </w:pPr>
            <w:r w:rsidRPr="00460219">
              <w:rPr>
                <w:rFonts w:asciiTheme="minorHAnsi" w:hAnsiTheme="minorHAnsi" w:cstheme="minorHAnsi"/>
                <w:color w:val="000000"/>
                <w:sz w:val="16"/>
                <w:szCs w:val="16"/>
              </w:rPr>
              <w:t>4/03/2025</w:t>
            </w:r>
          </w:p>
        </w:tc>
        <w:tc>
          <w:tcPr>
            <w:tcW w:w="992" w:type="dxa"/>
          </w:tcPr>
          <w:p w14:paraId="584A0D43"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27/02/2025</w:t>
            </w:r>
          </w:p>
        </w:tc>
      </w:tr>
    </w:tbl>
    <w:p w14:paraId="0B3B8564" w14:textId="77777777" w:rsidR="00A35383" w:rsidRPr="00460219" w:rsidRDefault="00A35383" w:rsidP="00A35383">
      <w:pPr>
        <w:spacing w:after="0"/>
        <w:rPr>
          <w:rFonts w:cstheme="minorHAnsi"/>
          <w:b/>
          <w:szCs w:val="16"/>
        </w:rPr>
      </w:pPr>
    </w:p>
    <w:p w14:paraId="05791005" w14:textId="77777777" w:rsidR="00A35383" w:rsidRPr="00460219" w:rsidRDefault="00A35383" w:rsidP="00A35383">
      <w:pPr>
        <w:spacing w:after="0"/>
        <w:rPr>
          <w:rFonts w:cstheme="minorHAnsi"/>
          <w:caps/>
        </w:rPr>
      </w:pPr>
      <w:r w:rsidRPr="00460219">
        <w:rPr>
          <w:rFonts w:cstheme="minorHAnsi"/>
          <w:caps/>
        </w:rPr>
        <w:t>lapsed proposals (</w:t>
      </w:r>
      <w:r w:rsidRPr="00460219">
        <w:rPr>
          <w:rFonts w:cstheme="minorHAnsi"/>
          <w:i/>
          <w:caps/>
        </w:rPr>
        <w:t>EPBC A</w:t>
      </w:r>
      <w:r w:rsidRPr="00460219">
        <w:rPr>
          <w:rFonts w:cstheme="minorHAnsi"/>
          <w:i/>
        </w:rPr>
        <w:t xml:space="preserve">ct </w:t>
      </w:r>
      <w:r w:rsidRPr="00460219">
        <w:rPr>
          <w:rFonts w:cstheme="minorHAnsi"/>
        </w:rPr>
        <w:t>s.155)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A35383" w:rsidRPr="00460219" w14:paraId="59BBA0C8" w14:textId="77777777" w:rsidTr="00F841E4">
        <w:tc>
          <w:tcPr>
            <w:tcW w:w="1134" w:type="dxa"/>
          </w:tcPr>
          <w:p w14:paraId="10683642"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Reference</w:t>
            </w:r>
          </w:p>
        </w:tc>
        <w:tc>
          <w:tcPr>
            <w:tcW w:w="7513" w:type="dxa"/>
          </w:tcPr>
          <w:p w14:paraId="08F63C6D"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Title</w:t>
            </w:r>
          </w:p>
        </w:tc>
        <w:tc>
          <w:tcPr>
            <w:tcW w:w="992" w:type="dxa"/>
          </w:tcPr>
          <w:p w14:paraId="6978C8C8" w14:textId="77777777" w:rsidR="00A35383" w:rsidRPr="00460219" w:rsidRDefault="00A35383" w:rsidP="00F841E4">
            <w:pPr>
              <w:spacing w:line="276" w:lineRule="auto"/>
              <w:rPr>
                <w:rFonts w:asciiTheme="minorHAnsi" w:hAnsiTheme="minorHAnsi" w:cstheme="minorHAnsi"/>
                <w:b/>
                <w:sz w:val="16"/>
                <w:szCs w:val="16"/>
              </w:rPr>
            </w:pPr>
            <w:r w:rsidRPr="00460219">
              <w:rPr>
                <w:rFonts w:asciiTheme="minorHAnsi" w:hAnsiTheme="minorHAnsi" w:cstheme="minorHAnsi"/>
                <w:b/>
                <w:sz w:val="16"/>
                <w:szCs w:val="16"/>
              </w:rPr>
              <w:t>Date</w:t>
            </w:r>
          </w:p>
        </w:tc>
      </w:tr>
      <w:tr w:rsidR="00A35383" w:rsidRPr="00460219" w14:paraId="031A4EF1" w14:textId="77777777" w:rsidTr="00F841E4">
        <w:tc>
          <w:tcPr>
            <w:tcW w:w="1134" w:type="dxa"/>
          </w:tcPr>
          <w:p w14:paraId="0E1409BA"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2020/8802</w:t>
            </w:r>
          </w:p>
        </w:tc>
        <w:tc>
          <w:tcPr>
            <w:tcW w:w="7513" w:type="dxa"/>
          </w:tcPr>
          <w:p w14:paraId="31C5DBB8"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 xml:space="preserve">Vedanta Centre of Sydney / Residential Development / Springfield Lakes / Queensland / Vedanta </w:t>
            </w:r>
            <w:proofErr w:type="spellStart"/>
            <w:r w:rsidRPr="00460219">
              <w:rPr>
                <w:rFonts w:asciiTheme="minorHAnsi" w:hAnsiTheme="minorHAnsi" w:cstheme="minorHAnsi"/>
                <w:color w:val="000000"/>
                <w:sz w:val="16"/>
                <w:szCs w:val="16"/>
              </w:rPr>
              <w:t>Masterplanned</w:t>
            </w:r>
            <w:proofErr w:type="spellEnd"/>
            <w:r w:rsidRPr="00460219">
              <w:rPr>
                <w:rFonts w:asciiTheme="minorHAnsi" w:hAnsiTheme="minorHAnsi" w:cstheme="minorHAnsi"/>
                <w:color w:val="000000"/>
                <w:sz w:val="16"/>
                <w:szCs w:val="16"/>
              </w:rPr>
              <w:t xml:space="preserve"> Community, Springfield Lakes</w:t>
            </w:r>
          </w:p>
        </w:tc>
        <w:tc>
          <w:tcPr>
            <w:tcW w:w="992" w:type="dxa"/>
          </w:tcPr>
          <w:p w14:paraId="0E8AEFB3" w14:textId="77777777" w:rsidR="00A35383" w:rsidRPr="00460219" w:rsidRDefault="00A35383" w:rsidP="00F841E4">
            <w:pPr>
              <w:rPr>
                <w:rFonts w:asciiTheme="minorHAnsi" w:hAnsiTheme="minorHAnsi" w:cstheme="minorHAnsi"/>
                <w:color w:val="000000"/>
                <w:sz w:val="16"/>
                <w:szCs w:val="16"/>
              </w:rPr>
            </w:pPr>
            <w:r w:rsidRPr="00460219">
              <w:rPr>
                <w:rFonts w:asciiTheme="minorHAnsi" w:hAnsiTheme="minorHAnsi" w:cstheme="minorHAnsi"/>
                <w:color w:val="000000"/>
                <w:sz w:val="16"/>
                <w:szCs w:val="16"/>
              </w:rPr>
              <w:t>25/02/2025</w:t>
            </w:r>
          </w:p>
        </w:tc>
      </w:tr>
    </w:tbl>
    <w:p w14:paraId="23532DC6" w14:textId="77777777" w:rsidR="00A35383" w:rsidRPr="00460219" w:rsidRDefault="00A35383" w:rsidP="00A35383">
      <w:pPr>
        <w:spacing w:after="0"/>
        <w:rPr>
          <w:rFonts w:cstheme="minorHAnsi"/>
          <w:b/>
          <w:color w:val="FF0000"/>
          <w:szCs w:val="16"/>
        </w:rPr>
      </w:pPr>
    </w:p>
    <w:p w14:paraId="490FBD94" w14:textId="77777777" w:rsidR="00A35383" w:rsidRPr="00460219" w:rsidRDefault="00A35383" w:rsidP="00A35383">
      <w:pPr>
        <w:spacing w:after="0"/>
        <w:rPr>
          <w:rFonts w:cstheme="minorHAnsi"/>
          <w:color w:val="000000"/>
          <w:sz w:val="18"/>
          <w:szCs w:val="18"/>
        </w:rPr>
      </w:pPr>
      <w:r w:rsidRPr="00460219">
        <w:rPr>
          <w:rFonts w:cstheme="minorHAnsi"/>
          <w:color w:val="000000"/>
          <w:sz w:val="18"/>
          <w:szCs w:val="18"/>
        </w:rPr>
        <w:t xml:space="preserve">Some public notifications on the Internet and in the Gazette relating to the processing of referrals for approval under Chapter 4 of the </w:t>
      </w:r>
      <w:r w:rsidRPr="00460219">
        <w:rPr>
          <w:rFonts w:cstheme="minorHAnsi"/>
          <w:i/>
          <w:color w:val="000000"/>
          <w:sz w:val="18"/>
          <w:szCs w:val="18"/>
        </w:rPr>
        <w:t>Environment Protection and Biodiversity Conservation Act 1999</w:t>
      </w:r>
      <w:r w:rsidRPr="00460219">
        <w:rPr>
          <w:rFonts w:cstheme="minorHAnsi"/>
          <w:color w:val="000000"/>
          <w:sz w:val="18"/>
          <w:szCs w:val="18"/>
        </w:rPr>
        <w:t xml:space="preserve"> may occasionally be missed in processing by the Department of Climate Change, Energy, the Environment and Water or may not meet timeframes for notification. The Department of Climate Change, Energy, the Environment and Water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of Climate Change, Energy, the Environment and Water regrets any inconvenience that may be caused by a missed notification. Please note that late notifications have not affected subsequent processing of referrals or </w:t>
      </w:r>
      <w:proofErr w:type="gramStart"/>
      <w:r w:rsidRPr="00460219">
        <w:rPr>
          <w:rFonts w:cstheme="minorHAnsi"/>
          <w:color w:val="000000"/>
          <w:sz w:val="18"/>
          <w:szCs w:val="18"/>
        </w:rPr>
        <w:t>assessments</w:t>
      </w:r>
      <w:proofErr w:type="gramEnd"/>
      <w:r w:rsidRPr="00460219">
        <w:rPr>
          <w:rFonts w:cstheme="minorHAnsi"/>
          <w:color w:val="000000"/>
          <w:sz w:val="18"/>
          <w:szCs w:val="18"/>
        </w:rPr>
        <w:t xml:space="preserve"> and they do not affect decisions made.</w:t>
      </w:r>
    </w:p>
    <w:p w14:paraId="01EC6EBD" w14:textId="77777777" w:rsidR="004B2753" w:rsidRPr="00460219" w:rsidRDefault="004B2753" w:rsidP="00A35383">
      <w:pPr>
        <w:rPr>
          <w:rFonts w:cstheme="minorHAnsi"/>
        </w:rPr>
      </w:pPr>
    </w:p>
    <w:sectPr w:rsidR="004B2753" w:rsidRPr="00460219"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30DA6" w14:textId="77777777" w:rsidR="008D7809" w:rsidRDefault="008D7809" w:rsidP="003A707F">
      <w:pPr>
        <w:spacing w:after="0" w:line="240" w:lineRule="auto"/>
      </w:pPr>
      <w:r>
        <w:separator/>
      </w:r>
    </w:p>
  </w:endnote>
  <w:endnote w:type="continuationSeparator" w:id="0">
    <w:p w14:paraId="29653D22" w14:textId="77777777" w:rsidR="008D7809" w:rsidRDefault="008D7809" w:rsidP="003A707F">
      <w:pPr>
        <w:spacing w:after="0" w:line="240" w:lineRule="auto"/>
      </w:pPr>
      <w:r>
        <w:continuationSeparator/>
      </w:r>
    </w:p>
  </w:endnote>
  <w:endnote w:type="continuationNotice" w:id="1">
    <w:p w14:paraId="5A7E4A51" w14:textId="77777777" w:rsidR="008D7809" w:rsidRDefault="008D78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FF19B" w14:textId="77777777" w:rsidR="008D7809" w:rsidRDefault="008D7809" w:rsidP="003A707F">
      <w:pPr>
        <w:spacing w:after="0" w:line="240" w:lineRule="auto"/>
      </w:pPr>
      <w:r>
        <w:separator/>
      </w:r>
    </w:p>
  </w:footnote>
  <w:footnote w:type="continuationSeparator" w:id="0">
    <w:p w14:paraId="1ACD173E" w14:textId="77777777" w:rsidR="008D7809" w:rsidRDefault="008D7809" w:rsidP="003A707F">
      <w:pPr>
        <w:spacing w:after="0" w:line="240" w:lineRule="auto"/>
      </w:pPr>
      <w:r>
        <w:continuationSeparator/>
      </w:r>
    </w:p>
  </w:footnote>
  <w:footnote w:type="continuationNotice" w:id="1">
    <w:p w14:paraId="5324EDA8" w14:textId="77777777" w:rsidR="008D7809" w:rsidRDefault="008D78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84EA8"/>
    <w:rsid w:val="000E1F2B"/>
    <w:rsid w:val="00125871"/>
    <w:rsid w:val="00127BE9"/>
    <w:rsid w:val="00160B2B"/>
    <w:rsid w:val="001955E8"/>
    <w:rsid w:val="001A64DB"/>
    <w:rsid w:val="001C2AAD"/>
    <w:rsid w:val="001F00D2"/>
    <w:rsid w:val="001F6E54"/>
    <w:rsid w:val="002264AD"/>
    <w:rsid w:val="00280BCD"/>
    <w:rsid w:val="002B758B"/>
    <w:rsid w:val="00332763"/>
    <w:rsid w:val="00344A0D"/>
    <w:rsid w:val="003901C9"/>
    <w:rsid w:val="003A707F"/>
    <w:rsid w:val="003B0EC1"/>
    <w:rsid w:val="003B573B"/>
    <w:rsid w:val="003F2CBD"/>
    <w:rsid w:val="00424B97"/>
    <w:rsid w:val="00460219"/>
    <w:rsid w:val="004818C0"/>
    <w:rsid w:val="004B2753"/>
    <w:rsid w:val="004D2116"/>
    <w:rsid w:val="004E4C3B"/>
    <w:rsid w:val="00520873"/>
    <w:rsid w:val="005614F0"/>
    <w:rsid w:val="00573D44"/>
    <w:rsid w:val="005E45E3"/>
    <w:rsid w:val="005E5F00"/>
    <w:rsid w:val="007470E5"/>
    <w:rsid w:val="007D1F74"/>
    <w:rsid w:val="00840A06"/>
    <w:rsid w:val="008439B7"/>
    <w:rsid w:val="0087253F"/>
    <w:rsid w:val="008A4935"/>
    <w:rsid w:val="008C0D45"/>
    <w:rsid w:val="008D7809"/>
    <w:rsid w:val="008E4F6C"/>
    <w:rsid w:val="008E5840"/>
    <w:rsid w:val="008F765A"/>
    <w:rsid w:val="009050C5"/>
    <w:rsid w:val="009539C7"/>
    <w:rsid w:val="009712A9"/>
    <w:rsid w:val="00993932"/>
    <w:rsid w:val="00994A11"/>
    <w:rsid w:val="00A00F21"/>
    <w:rsid w:val="00A22E42"/>
    <w:rsid w:val="00A35383"/>
    <w:rsid w:val="00A641C0"/>
    <w:rsid w:val="00B84226"/>
    <w:rsid w:val="00C013C6"/>
    <w:rsid w:val="00C27E2E"/>
    <w:rsid w:val="00C63C4E"/>
    <w:rsid w:val="00C65DA3"/>
    <w:rsid w:val="00C7176A"/>
    <w:rsid w:val="00C72C30"/>
    <w:rsid w:val="00C826AE"/>
    <w:rsid w:val="00D229E5"/>
    <w:rsid w:val="00D7000A"/>
    <w:rsid w:val="00D77A88"/>
    <w:rsid w:val="00DF2381"/>
    <w:rsid w:val="00E663B3"/>
    <w:rsid w:val="00E83A14"/>
    <w:rsid w:val="00F40885"/>
    <w:rsid w:val="00F43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 w:type="character" w:styleId="UnresolvedMention">
    <w:name w:val="Unresolved Mention"/>
    <w:basedOn w:val="DefaultParagraphFont"/>
    <w:uiPriority w:val="99"/>
    <w:semiHidden/>
    <w:unhideWhenUsed/>
    <w:rsid w:val="00332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weekly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Props1.xml><?xml version="1.0" encoding="utf-8"?>
<ds:datastoreItem xmlns:ds="http://schemas.openxmlformats.org/officeDocument/2006/customXml" ds:itemID="{5C585158-9645-4D95-B55F-E6ABBE0EEFFC}">
  <ds:schemaRefs>
    <ds:schemaRef ds:uri="http://schemas.microsoft.com/sharepoint/v3/contenttype/forms"/>
  </ds:schemaRefs>
</ds:datastoreItem>
</file>

<file path=customXml/itemProps2.xml><?xml version="1.0" encoding="utf-8"?>
<ds:datastoreItem xmlns:ds="http://schemas.openxmlformats.org/officeDocument/2006/customXml" ds:itemID="{5243377E-93B2-44F3-A24D-C7CBCBBFA584}">
  <ds:schemaRefs>
    <ds:schemaRef ds:uri="http://schemas.microsoft.com/sharepoint/events"/>
  </ds:schemaRefs>
</ds:datastoreItem>
</file>

<file path=customXml/itemProps3.xml><?xml version="1.0" encoding="utf-8"?>
<ds:datastoreItem xmlns:ds="http://schemas.openxmlformats.org/officeDocument/2006/customXml" ds:itemID="{B43268F7-F379-49FF-9692-F60DCE35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D7DDB-328F-4D93-9026-CD44042D3CDE}">
  <ds:schemaRefs>
    <ds:schemaRef ds:uri="http://schemas.microsoft.com/office/2006/metadata/customXsn"/>
  </ds:schemaRefs>
</ds:datastoreItem>
</file>

<file path=customXml/itemProps5.xml><?xml version="1.0" encoding="utf-8"?>
<ds:datastoreItem xmlns:ds="http://schemas.openxmlformats.org/officeDocument/2006/customXml" ds:itemID="{66855CB7-E7CB-428F-954C-C38071908514}">
  <ds:schemaRefs>
    <ds:schemaRef ds:uri="http://schemas.openxmlformats.org/officeDocument/2006/bibliography"/>
  </ds:schemaRefs>
</ds:datastoreItem>
</file>

<file path=customXml/itemProps6.xml><?xml version="1.0" encoding="utf-8"?>
<ds:datastoreItem xmlns:ds="http://schemas.openxmlformats.org/officeDocument/2006/customXml" ds:itemID="{83D24468-C8B2-4210-AA9C-A3D032953AE8}">
  <ds:schemaRefs>
    <ds:schemaRef ds:uri="http://schemas.microsoft.com/office/2006/metadata/properties"/>
    <ds:schemaRef ds:uri="http://schemas.microsoft.com/office/infopath/2007/PartnerControls"/>
    <ds:schemaRef ds:uri="4f01874a-75c0-48e1-8215-c6f3101fd3a7"/>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Administration-Gazette Publication Template-2425</vt:lpstr>
    </vt:vector>
  </TitlesOfParts>
  <Company>Office of Parliamentary Counsel</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Administration-Gazette Publication Template-2425</dc:title>
  <dc:creator>Miller, Kelli</dc:creator>
  <cp:lastModifiedBy>Hunnemann-Dowson, Allira</cp:lastModifiedBy>
  <cp:revision>2</cp:revision>
  <cp:lastPrinted>2013-06-24T01:35:00Z</cp:lastPrinted>
  <dcterms:created xsi:type="dcterms:W3CDTF">2023-07-28T08:23:00Z</dcterms:created>
  <dcterms:modified xsi:type="dcterms:W3CDTF">2023-07-28T08:23:00Z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{3badc46b-6458-4c5d-817a-107f55d34d63}</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