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A5" w:rsidRPr="009704CC" w:rsidRDefault="005951A5" w:rsidP="005B565D">
      <w:r w:rsidRPr="009704C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1521272" r:id="rId10"/>
        </w:object>
      </w:r>
    </w:p>
    <w:p w:rsidR="005951A5" w:rsidRPr="009704CC" w:rsidRDefault="005951A5" w:rsidP="005B565D">
      <w:pPr>
        <w:pStyle w:val="ShortT"/>
        <w:spacing w:before="240"/>
      </w:pPr>
      <w:r w:rsidRPr="009704CC">
        <w:t>Primary Industries Levies and Charges Collection Regulations</w:t>
      </w:r>
      <w:r w:rsidR="00EB232F" w:rsidRPr="009704CC">
        <w:t> </w:t>
      </w:r>
      <w:r w:rsidRPr="009704CC">
        <w:t>1991</w:t>
      </w:r>
    </w:p>
    <w:p w:rsidR="005951A5" w:rsidRPr="009704CC" w:rsidRDefault="005951A5" w:rsidP="005B565D">
      <w:pPr>
        <w:pStyle w:val="CompiledActNo"/>
        <w:spacing w:before="240"/>
      </w:pPr>
      <w:r w:rsidRPr="009704CC">
        <w:t>Statutory Rules No.</w:t>
      </w:r>
      <w:r w:rsidR="00EB232F" w:rsidRPr="009704CC">
        <w:t> </w:t>
      </w:r>
      <w:r w:rsidRPr="009704CC">
        <w:t>196, 1991</w:t>
      </w:r>
    </w:p>
    <w:p w:rsidR="005951A5" w:rsidRPr="009704CC" w:rsidRDefault="005951A5" w:rsidP="005951A5">
      <w:pPr>
        <w:pStyle w:val="MadeunderText"/>
      </w:pPr>
      <w:r w:rsidRPr="009704CC">
        <w:t>made under the</w:t>
      </w:r>
    </w:p>
    <w:p w:rsidR="005951A5" w:rsidRPr="009704CC" w:rsidRDefault="005951A5" w:rsidP="005951A5">
      <w:pPr>
        <w:pStyle w:val="CompiledMadeUnder"/>
        <w:spacing w:before="240"/>
      </w:pPr>
      <w:r w:rsidRPr="009704CC">
        <w:t>Primary Industries Levies and Charges Collection Act 1991</w:t>
      </w:r>
    </w:p>
    <w:p w:rsidR="005951A5" w:rsidRPr="009704CC" w:rsidRDefault="005951A5" w:rsidP="005B565D">
      <w:pPr>
        <w:spacing w:before="1000"/>
        <w:rPr>
          <w:rFonts w:cs="Arial"/>
          <w:b/>
          <w:sz w:val="32"/>
          <w:szCs w:val="32"/>
        </w:rPr>
      </w:pPr>
      <w:r w:rsidRPr="009704CC">
        <w:rPr>
          <w:rFonts w:cs="Arial"/>
          <w:b/>
          <w:sz w:val="32"/>
          <w:szCs w:val="32"/>
        </w:rPr>
        <w:t>Compilation No.</w:t>
      </w:r>
      <w:r w:rsidR="00EB232F" w:rsidRPr="009704CC">
        <w:rPr>
          <w:rFonts w:cs="Arial"/>
          <w:b/>
          <w:sz w:val="32"/>
          <w:szCs w:val="32"/>
        </w:rPr>
        <w:t> </w:t>
      </w:r>
      <w:r w:rsidRPr="009704CC">
        <w:rPr>
          <w:rFonts w:cs="Arial"/>
          <w:b/>
          <w:sz w:val="32"/>
          <w:szCs w:val="32"/>
        </w:rPr>
        <w:fldChar w:fldCharType="begin"/>
      </w:r>
      <w:r w:rsidRPr="009704CC">
        <w:rPr>
          <w:rFonts w:cs="Arial"/>
          <w:b/>
          <w:sz w:val="32"/>
          <w:szCs w:val="32"/>
        </w:rPr>
        <w:instrText xml:space="preserve"> DOCPROPERTY  CompilationNumber </w:instrText>
      </w:r>
      <w:r w:rsidRPr="009704CC">
        <w:rPr>
          <w:rFonts w:cs="Arial"/>
          <w:b/>
          <w:sz w:val="32"/>
          <w:szCs w:val="32"/>
        </w:rPr>
        <w:fldChar w:fldCharType="separate"/>
      </w:r>
      <w:r w:rsidR="002A489B">
        <w:rPr>
          <w:rFonts w:cs="Arial"/>
          <w:b/>
          <w:sz w:val="32"/>
          <w:szCs w:val="32"/>
        </w:rPr>
        <w:t>79</w:t>
      </w:r>
      <w:r w:rsidRPr="009704CC">
        <w:rPr>
          <w:rFonts w:cs="Arial"/>
          <w:b/>
          <w:sz w:val="32"/>
          <w:szCs w:val="32"/>
        </w:rPr>
        <w:fldChar w:fldCharType="end"/>
      </w:r>
    </w:p>
    <w:p w:rsidR="005951A5" w:rsidRPr="009704CC" w:rsidRDefault="005951A5" w:rsidP="005B565D">
      <w:pPr>
        <w:spacing w:before="480"/>
        <w:rPr>
          <w:rFonts w:cs="Arial"/>
          <w:sz w:val="24"/>
        </w:rPr>
      </w:pPr>
      <w:r w:rsidRPr="009704CC">
        <w:rPr>
          <w:rFonts w:cs="Arial"/>
          <w:b/>
          <w:sz w:val="24"/>
        </w:rPr>
        <w:t>Compilation date:</w:t>
      </w:r>
      <w:r w:rsidRPr="009704CC">
        <w:rPr>
          <w:rFonts w:cs="Arial"/>
          <w:b/>
          <w:sz w:val="24"/>
        </w:rPr>
        <w:tab/>
      </w:r>
      <w:bookmarkStart w:id="0" w:name="_GoBack"/>
      <w:bookmarkEnd w:id="0"/>
      <w:r w:rsidRPr="009704CC">
        <w:rPr>
          <w:rFonts w:cs="Arial"/>
          <w:b/>
          <w:sz w:val="24"/>
        </w:rPr>
        <w:tab/>
      </w:r>
      <w:r w:rsidRPr="009704CC">
        <w:rPr>
          <w:rFonts w:cs="Arial"/>
          <w:b/>
          <w:sz w:val="24"/>
        </w:rPr>
        <w:tab/>
      </w:r>
      <w:r w:rsidRPr="002A489B">
        <w:rPr>
          <w:rFonts w:cs="Arial"/>
          <w:sz w:val="24"/>
        </w:rPr>
        <w:fldChar w:fldCharType="begin"/>
      </w:r>
      <w:r w:rsidRPr="002A489B">
        <w:rPr>
          <w:rFonts w:cs="Arial"/>
          <w:sz w:val="24"/>
        </w:rPr>
        <w:instrText xml:space="preserve"> DOCPROPERTY StartDate \@ "d MMMM yyyy" </w:instrText>
      </w:r>
      <w:r w:rsidRPr="002A489B">
        <w:rPr>
          <w:rFonts w:cs="Arial"/>
          <w:sz w:val="24"/>
        </w:rPr>
        <w:fldChar w:fldCharType="separate"/>
      </w:r>
      <w:r w:rsidR="002A489B">
        <w:rPr>
          <w:rFonts w:cs="Arial"/>
          <w:sz w:val="24"/>
        </w:rPr>
        <w:t>23 June 2018</w:t>
      </w:r>
      <w:r w:rsidRPr="002A489B">
        <w:rPr>
          <w:rFonts w:cs="Arial"/>
          <w:sz w:val="24"/>
        </w:rPr>
        <w:fldChar w:fldCharType="end"/>
      </w:r>
    </w:p>
    <w:p w:rsidR="005951A5" w:rsidRPr="009704CC" w:rsidRDefault="005951A5" w:rsidP="005B565D">
      <w:pPr>
        <w:spacing w:before="240"/>
        <w:rPr>
          <w:rFonts w:cs="Arial"/>
          <w:sz w:val="24"/>
        </w:rPr>
      </w:pPr>
      <w:r w:rsidRPr="009704CC">
        <w:rPr>
          <w:rFonts w:cs="Arial"/>
          <w:b/>
          <w:sz w:val="24"/>
        </w:rPr>
        <w:t>Includes amendments up to:</w:t>
      </w:r>
      <w:r w:rsidRPr="009704CC">
        <w:rPr>
          <w:rFonts w:cs="Arial"/>
          <w:b/>
          <w:sz w:val="24"/>
        </w:rPr>
        <w:tab/>
      </w:r>
      <w:r w:rsidRPr="002A489B">
        <w:rPr>
          <w:rFonts w:cs="Arial"/>
          <w:sz w:val="24"/>
        </w:rPr>
        <w:fldChar w:fldCharType="begin"/>
      </w:r>
      <w:r w:rsidRPr="002A489B">
        <w:rPr>
          <w:rFonts w:cs="Arial"/>
          <w:sz w:val="24"/>
        </w:rPr>
        <w:instrText xml:space="preserve"> DOCPROPERTY IncludesUpTo </w:instrText>
      </w:r>
      <w:r w:rsidRPr="002A489B">
        <w:rPr>
          <w:rFonts w:cs="Arial"/>
          <w:sz w:val="24"/>
        </w:rPr>
        <w:fldChar w:fldCharType="separate"/>
      </w:r>
      <w:r w:rsidR="002A489B">
        <w:rPr>
          <w:rFonts w:cs="Arial"/>
          <w:sz w:val="24"/>
        </w:rPr>
        <w:t>F2018L00849</w:t>
      </w:r>
      <w:r w:rsidRPr="002A489B">
        <w:rPr>
          <w:rFonts w:cs="Arial"/>
          <w:sz w:val="24"/>
        </w:rPr>
        <w:fldChar w:fldCharType="end"/>
      </w:r>
    </w:p>
    <w:p w:rsidR="005951A5" w:rsidRPr="009704CC" w:rsidRDefault="005951A5" w:rsidP="005B565D">
      <w:pPr>
        <w:spacing w:before="240"/>
        <w:rPr>
          <w:rFonts w:cs="Arial"/>
          <w:b/>
          <w:sz w:val="28"/>
          <w:szCs w:val="28"/>
        </w:rPr>
      </w:pPr>
      <w:r w:rsidRPr="009704CC">
        <w:rPr>
          <w:rFonts w:cs="Arial"/>
          <w:b/>
          <w:sz w:val="24"/>
        </w:rPr>
        <w:t>Registered:</w:t>
      </w:r>
      <w:r w:rsidRPr="009704CC">
        <w:rPr>
          <w:rFonts w:cs="Arial"/>
          <w:b/>
          <w:sz w:val="24"/>
        </w:rPr>
        <w:tab/>
      </w:r>
      <w:r w:rsidRPr="009704CC">
        <w:rPr>
          <w:rFonts w:cs="Arial"/>
          <w:b/>
          <w:sz w:val="24"/>
        </w:rPr>
        <w:tab/>
      </w:r>
      <w:r w:rsidRPr="009704CC">
        <w:rPr>
          <w:rFonts w:cs="Arial"/>
          <w:b/>
          <w:sz w:val="24"/>
        </w:rPr>
        <w:tab/>
      </w:r>
      <w:r w:rsidRPr="009704CC">
        <w:rPr>
          <w:rFonts w:cs="Arial"/>
          <w:b/>
          <w:sz w:val="24"/>
        </w:rPr>
        <w:tab/>
      </w:r>
      <w:r w:rsidRPr="002A489B">
        <w:rPr>
          <w:rFonts w:cs="Arial"/>
          <w:sz w:val="24"/>
        </w:rPr>
        <w:fldChar w:fldCharType="begin"/>
      </w:r>
      <w:r w:rsidRPr="002A489B">
        <w:rPr>
          <w:rFonts w:cs="Arial"/>
          <w:sz w:val="24"/>
        </w:rPr>
        <w:instrText xml:space="preserve"> IF </w:instrText>
      </w:r>
      <w:r w:rsidRPr="002A489B">
        <w:rPr>
          <w:rFonts w:cs="Arial"/>
          <w:sz w:val="24"/>
        </w:rPr>
        <w:fldChar w:fldCharType="begin"/>
      </w:r>
      <w:r w:rsidRPr="002A489B">
        <w:rPr>
          <w:rFonts w:cs="Arial"/>
          <w:sz w:val="24"/>
        </w:rPr>
        <w:instrText xml:space="preserve"> DOCPROPERTY RegisteredDate </w:instrText>
      </w:r>
      <w:r w:rsidRPr="002A489B">
        <w:rPr>
          <w:rFonts w:cs="Arial"/>
          <w:sz w:val="24"/>
        </w:rPr>
        <w:fldChar w:fldCharType="separate"/>
      </w:r>
      <w:r w:rsidR="002A489B">
        <w:rPr>
          <w:rFonts w:cs="Arial"/>
          <w:sz w:val="24"/>
        </w:rPr>
        <w:instrText>26/06/2018</w:instrText>
      </w:r>
      <w:r w:rsidRPr="002A489B">
        <w:rPr>
          <w:rFonts w:cs="Arial"/>
          <w:sz w:val="24"/>
        </w:rPr>
        <w:fldChar w:fldCharType="end"/>
      </w:r>
      <w:r w:rsidRPr="002A489B">
        <w:rPr>
          <w:rFonts w:cs="Arial"/>
          <w:sz w:val="24"/>
        </w:rPr>
        <w:instrText xml:space="preserve"> = #1/1/1901# "Unknown" </w:instrText>
      </w:r>
      <w:r w:rsidRPr="002A489B">
        <w:rPr>
          <w:rFonts w:cs="Arial"/>
          <w:sz w:val="24"/>
        </w:rPr>
        <w:fldChar w:fldCharType="begin"/>
      </w:r>
      <w:r w:rsidRPr="002A489B">
        <w:rPr>
          <w:rFonts w:cs="Arial"/>
          <w:sz w:val="24"/>
        </w:rPr>
        <w:instrText xml:space="preserve"> DOCPROPERTY RegisteredDate \@ "d MMMM yyyy" </w:instrText>
      </w:r>
      <w:r w:rsidRPr="002A489B">
        <w:rPr>
          <w:rFonts w:cs="Arial"/>
          <w:sz w:val="24"/>
        </w:rPr>
        <w:fldChar w:fldCharType="separate"/>
      </w:r>
      <w:r w:rsidR="002A489B">
        <w:rPr>
          <w:rFonts w:cs="Arial"/>
          <w:sz w:val="24"/>
        </w:rPr>
        <w:instrText>26 June 2018</w:instrText>
      </w:r>
      <w:r w:rsidRPr="002A489B">
        <w:rPr>
          <w:rFonts w:cs="Arial"/>
          <w:sz w:val="24"/>
        </w:rPr>
        <w:fldChar w:fldCharType="end"/>
      </w:r>
      <w:r w:rsidRPr="002A489B">
        <w:rPr>
          <w:rFonts w:cs="Arial"/>
          <w:sz w:val="24"/>
        </w:rPr>
        <w:instrText xml:space="preserve"> </w:instrText>
      </w:r>
      <w:r w:rsidRPr="002A489B">
        <w:rPr>
          <w:rFonts w:cs="Arial"/>
          <w:sz w:val="24"/>
        </w:rPr>
        <w:fldChar w:fldCharType="separate"/>
      </w:r>
      <w:r w:rsidR="002A489B">
        <w:rPr>
          <w:rFonts w:cs="Arial"/>
          <w:noProof/>
          <w:sz w:val="24"/>
        </w:rPr>
        <w:t>26 June 2018</w:t>
      </w:r>
      <w:r w:rsidRPr="002A489B">
        <w:rPr>
          <w:rFonts w:cs="Arial"/>
          <w:sz w:val="24"/>
        </w:rPr>
        <w:fldChar w:fldCharType="end"/>
      </w:r>
    </w:p>
    <w:p w:rsidR="005951A5" w:rsidRPr="009704CC" w:rsidRDefault="005951A5" w:rsidP="005951A5">
      <w:pPr>
        <w:spacing w:before="120"/>
        <w:rPr>
          <w:rFonts w:cs="Arial"/>
          <w:sz w:val="24"/>
        </w:rPr>
      </w:pPr>
      <w:r w:rsidRPr="009704CC">
        <w:rPr>
          <w:rFonts w:cs="Arial"/>
          <w:sz w:val="24"/>
        </w:rPr>
        <w:t>This compilation is in 4 volumes</w:t>
      </w:r>
    </w:p>
    <w:p w:rsidR="005951A5" w:rsidRPr="009704CC" w:rsidRDefault="005951A5" w:rsidP="005951A5">
      <w:pPr>
        <w:spacing w:before="240"/>
        <w:ind w:left="1440" w:hanging="1440"/>
        <w:rPr>
          <w:rFonts w:cs="Arial"/>
          <w:sz w:val="24"/>
        </w:rPr>
      </w:pPr>
      <w:r w:rsidRPr="009704CC">
        <w:rPr>
          <w:rFonts w:cs="Arial"/>
          <w:sz w:val="24"/>
        </w:rPr>
        <w:t>Volume 1:</w:t>
      </w:r>
      <w:r w:rsidRPr="009704CC">
        <w:rPr>
          <w:rFonts w:cs="Arial"/>
          <w:sz w:val="24"/>
        </w:rPr>
        <w:tab/>
        <w:t>regulations</w:t>
      </w:r>
      <w:r w:rsidR="00EB232F" w:rsidRPr="009704CC">
        <w:rPr>
          <w:rFonts w:cs="Arial"/>
          <w:sz w:val="24"/>
        </w:rPr>
        <w:t> </w:t>
      </w:r>
      <w:r w:rsidRPr="009704CC">
        <w:rPr>
          <w:rFonts w:cs="Arial"/>
          <w:sz w:val="24"/>
        </w:rPr>
        <w:t>1–12</w:t>
      </w:r>
    </w:p>
    <w:p w:rsidR="005951A5" w:rsidRPr="009704CC" w:rsidRDefault="005951A5" w:rsidP="005951A5">
      <w:pPr>
        <w:ind w:left="1440" w:firstLine="2"/>
        <w:rPr>
          <w:rFonts w:cs="Arial"/>
          <w:sz w:val="24"/>
        </w:rPr>
      </w:pPr>
      <w:r w:rsidRPr="009704CC">
        <w:rPr>
          <w:rFonts w:cs="Arial"/>
          <w:sz w:val="24"/>
        </w:rPr>
        <w:t>Schedules</w:t>
      </w:r>
      <w:r w:rsidR="00EB232F" w:rsidRPr="009704CC">
        <w:rPr>
          <w:rFonts w:cs="Arial"/>
          <w:sz w:val="24"/>
        </w:rPr>
        <w:t> </w:t>
      </w:r>
      <w:r w:rsidRPr="009704CC">
        <w:rPr>
          <w:rFonts w:cs="Arial"/>
          <w:sz w:val="24"/>
        </w:rPr>
        <w:t>1–21</w:t>
      </w:r>
    </w:p>
    <w:p w:rsidR="005951A5" w:rsidRPr="009704CC" w:rsidRDefault="005951A5" w:rsidP="005951A5">
      <w:pPr>
        <w:tabs>
          <w:tab w:val="left" w:pos="1418"/>
        </w:tabs>
        <w:rPr>
          <w:rFonts w:cs="Arial"/>
          <w:sz w:val="24"/>
        </w:rPr>
      </w:pPr>
      <w:r w:rsidRPr="009704CC">
        <w:rPr>
          <w:rFonts w:cs="Arial"/>
          <w:sz w:val="24"/>
        </w:rPr>
        <w:t>Volume 2:</w:t>
      </w:r>
      <w:r w:rsidRPr="009704CC">
        <w:rPr>
          <w:rFonts w:cs="Arial"/>
          <w:sz w:val="24"/>
        </w:rPr>
        <w:tab/>
        <w:t>Schedule</w:t>
      </w:r>
      <w:r w:rsidR="00EB232F" w:rsidRPr="009704CC">
        <w:rPr>
          <w:rFonts w:cs="Arial"/>
          <w:sz w:val="24"/>
        </w:rPr>
        <w:t> </w:t>
      </w:r>
      <w:r w:rsidRPr="009704CC">
        <w:rPr>
          <w:rFonts w:cs="Arial"/>
          <w:sz w:val="24"/>
        </w:rPr>
        <w:t>22</w:t>
      </w:r>
    </w:p>
    <w:p w:rsidR="005951A5" w:rsidRPr="009704CC" w:rsidRDefault="005951A5" w:rsidP="005951A5">
      <w:pPr>
        <w:tabs>
          <w:tab w:val="left" w:pos="1418"/>
        </w:tabs>
        <w:rPr>
          <w:rFonts w:cs="Arial"/>
          <w:b/>
          <w:sz w:val="24"/>
        </w:rPr>
      </w:pPr>
      <w:r w:rsidRPr="009704CC">
        <w:rPr>
          <w:rFonts w:cs="Arial"/>
          <w:b/>
          <w:sz w:val="24"/>
        </w:rPr>
        <w:t>Volume 3:</w:t>
      </w:r>
      <w:r w:rsidRPr="009704CC">
        <w:rPr>
          <w:rFonts w:cs="Arial"/>
          <w:b/>
          <w:sz w:val="24"/>
        </w:rPr>
        <w:tab/>
        <w:t>Schedules</w:t>
      </w:r>
      <w:r w:rsidR="00EB232F" w:rsidRPr="009704CC">
        <w:rPr>
          <w:rFonts w:cs="Arial"/>
          <w:b/>
          <w:sz w:val="24"/>
        </w:rPr>
        <w:t> </w:t>
      </w:r>
      <w:r w:rsidRPr="009704CC">
        <w:rPr>
          <w:rFonts w:cs="Arial"/>
          <w:b/>
          <w:sz w:val="24"/>
        </w:rPr>
        <w:t>23–36</w:t>
      </w:r>
    </w:p>
    <w:p w:rsidR="005951A5" w:rsidRPr="009704CC" w:rsidRDefault="005951A5" w:rsidP="005951A5">
      <w:pPr>
        <w:tabs>
          <w:tab w:val="left" w:pos="1418"/>
        </w:tabs>
        <w:rPr>
          <w:rFonts w:cs="Arial"/>
          <w:sz w:val="24"/>
        </w:rPr>
      </w:pPr>
      <w:r w:rsidRPr="009704CC">
        <w:rPr>
          <w:rFonts w:cs="Arial"/>
          <w:sz w:val="24"/>
        </w:rPr>
        <w:t>Volume 4:</w:t>
      </w:r>
      <w:r w:rsidRPr="009704CC">
        <w:rPr>
          <w:rFonts w:cs="Arial"/>
          <w:sz w:val="24"/>
        </w:rPr>
        <w:tab/>
        <w:t>Schedule</w:t>
      </w:r>
      <w:r w:rsidR="00EB232F" w:rsidRPr="009704CC">
        <w:rPr>
          <w:rFonts w:cs="Arial"/>
          <w:sz w:val="24"/>
        </w:rPr>
        <w:t> </w:t>
      </w:r>
      <w:r w:rsidRPr="009704CC">
        <w:rPr>
          <w:rFonts w:cs="Arial"/>
          <w:sz w:val="24"/>
        </w:rPr>
        <w:t>37</w:t>
      </w:r>
    </w:p>
    <w:p w:rsidR="005951A5" w:rsidRPr="009704CC" w:rsidRDefault="005951A5" w:rsidP="005951A5">
      <w:pPr>
        <w:ind w:left="1418"/>
        <w:rPr>
          <w:rFonts w:cs="Arial"/>
          <w:sz w:val="24"/>
        </w:rPr>
      </w:pPr>
      <w:r w:rsidRPr="009704CC">
        <w:rPr>
          <w:rFonts w:cs="Arial"/>
          <w:sz w:val="24"/>
        </w:rPr>
        <w:t>Endnotes</w:t>
      </w:r>
    </w:p>
    <w:p w:rsidR="005951A5" w:rsidRPr="009704CC" w:rsidRDefault="005951A5" w:rsidP="005951A5">
      <w:pPr>
        <w:spacing w:before="120"/>
        <w:rPr>
          <w:rFonts w:cs="Arial"/>
          <w:sz w:val="24"/>
        </w:rPr>
      </w:pPr>
      <w:r w:rsidRPr="009704CC">
        <w:rPr>
          <w:rFonts w:cs="Arial"/>
          <w:sz w:val="24"/>
        </w:rPr>
        <w:t>Each volume has its own contents</w:t>
      </w:r>
    </w:p>
    <w:p w:rsidR="005951A5" w:rsidRPr="009704CC" w:rsidRDefault="005951A5" w:rsidP="005B565D">
      <w:pPr>
        <w:spacing w:before="120"/>
        <w:rPr>
          <w:rFonts w:cs="Arial"/>
          <w:sz w:val="24"/>
        </w:rPr>
      </w:pPr>
    </w:p>
    <w:p w:rsidR="005951A5" w:rsidRPr="009704CC" w:rsidRDefault="005951A5" w:rsidP="005B565D">
      <w:pPr>
        <w:pageBreakBefore/>
        <w:rPr>
          <w:rFonts w:cs="Arial"/>
          <w:b/>
          <w:sz w:val="32"/>
          <w:szCs w:val="32"/>
        </w:rPr>
      </w:pPr>
      <w:r w:rsidRPr="009704CC">
        <w:rPr>
          <w:rFonts w:cs="Arial"/>
          <w:b/>
          <w:sz w:val="32"/>
          <w:szCs w:val="32"/>
        </w:rPr>
        <w:lastRenderedPageBreak/>
        <w:t>About this compilation</w:t>
      </w:r>
    </w:p>
    <w:p w:rsidR="005951A5" w:rsidRPr="009704CC" w:rsidRDefault="005951A5" w:rsidP="005B565D">
      <w:pPr>
        <w:spacing w:before="240"/>
        <w:rPr>
          <w:rFonts w:cs="Arial"/>
        </w:rPr>
      </w:pPr>
      <w:r w:rsidRPr="009704CC">
        <w:rPr>
          <w:rFonts w:cs="Arial"/>
          <w:b/>
          <w:szCs w:val="22"/>
        </w:rPr>
        <w:t>This compilation</w:t>
      </w:r>
    </w:p>
    <w:p w:rsidR="005951A5" w:rsidRPr="009704CC" w:rsidRDefault="005951A5" w:rsidP="005B565D">
      <w:pPr>
        <w:spacing w:before="120" w:after="120"/>
        <w:rPr>
          <w:rFonts w:cs="Arial"/>
          <w:szCs w:val="22"/>
        </w:rPr>
      </w:pPr>
      <w:r w:rsidRPr="009704CC">
        <w:rPr>
          <w:rFonts w:cs="Arial"/>
          <w:szCs w:val="22"/>
        </w:rPr>
        <w:t xml:space="preserve">This is a compilation of the </w:t>
      </w:r>
      <w:r w:rsidRPr="009704CC">
        <w:rPr>
          <w:rFonts w:cs="Arial"/>
          <w:i/>
          <w:szCs w:val="22"/>
        </w:rPr>
        <w:fldChar w:fldCharType="begin"/>
      </w:r>
      <w:r w:rsidRPr="009704CC">
        <w:rPr>
          <w:rFonts w:cs="Arial"/>
          <w:i/>
          <w:szCs w:val="22"/>
        </w:rPr>
        <w:instrText xml:space="preserve"> STYLEREF  ShortT </w:instrText>
      </w:r>
      <w:r w:rsidRPr="009704CC">
        <w:rPr>
          <w:rFonts w:cs="Arial"/>
          <w:i/>
          <w:szCs w:val="22"/>
        </w:rPr>
        <w:fldChar w:fldCharType="separate"/>
      </w:r>
      <w:r w:rsidR="002A489B">
        <w:rPr>
          <w:rFonts w:cs="Arial"/>
          <w:i/>
          <w:noProof/>
          <w:szCs w:val="22"/>
        </w:rPr>
        <w:t>Primary Industries Levies and Charges Collection Regulations 1991</w:t>
      </w:r>
      <w:r w:rsidRPr="009704CC">
        <w:rPr>
          <w:rFonts w:cs="Arial"/>
          <w:i/>
          <w:szCs w:val="22"/>
        </w:rPr>
        <w:fldChar w:fldCharType="end"/>
      </w:r>
      <w:r w:rsidRPr="009704CC">
        <w:rPr>
          <w:rFonts w:cs="Arial"/>
          <w:szCs w:val="22"/>
        </w:rPr>
        <w:t xml:space="preserve"> that shows the text of the law as amended and in force on </w:t>
      </w:r>
      <w:r w:rsidRPr="002A489B">
        <w:rPr>
          <w:rFonts w:cs="Arial"/>
          <w:szCs w:val="22"/>
        </w:rPr>
        <w:fldChar w:fldCharType="begin"/>
      </w:r>
      <w:r w:rsidRPr="002A489B">
        <w:rPr>
          <w:rFonts w:cs="Arial"/>
          <w:szCs w:val="22"/>
        </w:rPr>
        <w:instrText xml:space="preserve"> DOCPROPERTY StartDate \@ "d MMMM yyyy" </w:instrText>
      </w:r>
      <w:r w:rsidRPr="002A489B">
        <w:rPr>
          <w:rFonts w:cs="Arial"/>
          <w:szCs w:val="22"/>
        </w:rPr>
        <w:fldChar w:fldCharType="separate"/>
      </w:r>
      <w:r w:rsidR="002A489B">
        <w:rPr>
          <w:rFonts w:cs="Arial"/>
          <w:szCs w:val="22"/>
        </w:rPr>
        <w:t>23 June 2018</w:t>
      </w:r>
      <w:r w:rsidRPr="002A489B">
        <w:rPr>
          <w:rFonts w:cs="Arial"/>
          <w:szCs w:val="22"/>
        </w:rPr>
        <w:fldChar w:fldCharType="end"/>
      </w:r>
      <w:r w:rsidRPr="009704CC">
        <w:rPr>
          <w:rFonts w:cs="Arial"/>
          <w:szCs w:val="22"/>
        </w:rPr>
        <w:t xml:space="preserve"> (the </w:t>
      </w:r>
      <w:r w:rsidRPr="009704CC">
        <w:rPr>
          <w:rFonts w:cs="Arial"/>
          <w:b/>
          <w:i/>
          <w:szCs w:val="22"/>
        </w:rPr>
        <w:t>compilation date</w:t>
      </w:r>
      <w:r w:rsidRPr="009704CC">
        <w:rPr>
          <w:rFonts w:cs="Arial"/>
          <w:szCs w:val="22"/>
        </w:rPr>
        <w:t>).</w:t>
      </w:r>
    </w:p>
    <w:p w:rsidR="005951A5" w:rsidRPr="009704CC" w:rsidRDefault="005951A5" w:rsidP="005B565D">
      <w:pPr>
        <w:spacing w:after="120"/>
        <w:rPr>
          <w:rFonts w:cs="Arial"/>
          <w:szCs w:val="22"/>
        </w:rPr>
      </w:pPr>
      <w:r w:rsidRPr="009704CC">
        <w:rPr>
          <w:rFonts w:cs="Arial"/>
          <w:szCs w:val="22"/>
        </w:rPr>
        <w:t xml:space="preserve">The notes at the end of this compilation (the </w:t>
      </w:r>
      <w:r w:rsidRPr="009704CC">
        <w:rPr>
          <w:rFonts w:cs="Arial"/>
          <w:b/>
          <w:i/>
          <w:szCs w:val="22"/>
        </w:rPr>
        <w:t>endnotes</w:t>
      </w:r>
      <w:r w:rsidRPr="009704CC">
        <w:rPr>
          <w:rFonts w:cs="Arial"/>
          <w:szCs w:val="22"/>
        </w:rPr>
        <w:t>) include information about amending laws and the amendment history of provisions of the compiled law.</w:t>
      </w:r>
    </w:p>
    <w:p w:rsidR="005951A5" w:rsidRPr="009704CC" w:rsidRDefault="005951A5" w:rsidP="005B565D">
      <w:pPr>
        <w:tabs>
          <w:tab w:val="left" w:pos="5640"/>
        </w:tabs>
        <w:spacing w:before="120" w:after="120"/>
        <w:rPr>
          <w:rFonts w:cs="Arial"/>
          <w:b/>
          <w:szCs w:val="22"/>
        </w:rPr>
      </w:pPr>
      <w:r w:rsidRPr="009704CC">
        <w:rPr>
          <w:rFonts w:cs="Arial"/>
          <w:b/>
          <w:szCs w:val="22"/>
        </w:rPr>
        <w:t>Uncommenced amendments</w:t>
      </w:r>
    </w:p>
    <w:p w:rsidR="005951A5" w:rsidRPr="009704CC" w:rsidRDefault="005951A5" w:rsidP="005B565D">
      <w:pPr>
        <w:spacing w:after="120"/>
        <w:rPr>
          <w:rFonts w:cs="Arial"/>
          <w:szCs w:val="22"/>
        </w:rPr>
      </w:pPr>
      <w:r w:rsidRPr="009704C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51A5" w:rsidRPr="009704CC" w:rsidRDefault="005951A5" w:rsidP="005B565D">
      <w:pPr>
        <w:spacing w:before="120" w:after="120"/>
        <w:rPr>
          <w:rFonts w:cs="Arial"/>
          <w:b/>
          <w:szCs w:val="22"/>
        </w:rPr>
      </w:pPr>
      <w:r w:rsidRPr="009704CC">
        <w:rPr>
          <w:rFonts w:cs="Arial"/>
          <w:b/>
          <w:szCs w:val="22"/>
        </w:rPr>
        <w:t>Application, saving and transitional provisions for provisions and amendments</w:t>
      </w:r>
    </w:p>
    <w:p w:rsidR="005951A5" w:rsidRPr="009704CC" w:rsidRDefault="005951A5" w:rsidP="005B565D">
      <w:pPr>
        <w:spacing w:after="120"/>
        <w:rPr>
          <w:rFonts w:cs="Arial"/>
          <w:szCs w:val="22"/>
        </w:rPr>
      </w:pPr>
      <w:r w:rsidRPr="009704CC">
        <w:rPr>
          <w:rFonts w:cs="Arial"/>
          <w:szCs w:val="22"/>
        </w:rPr>
        <w:t>If the operation of a provision or amendment of the compiled law is affected by an application, saving or transitional provision that is not included in this compilation, details are included in the endnotes.</w:t>
      </w:r>
    </w:p>
    <w:p w:rsidR="005951A5" w:rsidRPr="009704CC" w:rsidRDefault="005951A5" w:rsidP="005B565D">
      <w:pPr>
        <w:spacing w:after="120"/>
        <w:rPr>
          <w:rFonts w:cs="Arial"/>
          <w:b/>
          <w:szCs w:val="22"/>
        </w:rPr>
      </w:pPr>
      <w:r w:rsidRPr="009704CC">
        <w:rPr>
          <w:rFonts w:cs="Arial"/>
          <w:b/>
          <w:szCs w:val="22"/>
        </w:rPr>
        <w:t>Editorial changes</w:t>
      </w:r>
    </w:p>
    <w:p w:rsidR="005951A5" w:rsidRPr="009704CC" w:rsidRDefault="005951A5" w:rsidP="005B565D">
      <w:pPr>
        <w:spacing w:after="120"/>
        <w:rPr>
          <w:rFonts w:cs="Arial"/>
          <w:szCs w:val="22"/>
        </w:rPr>
      </w:pPr>
      <w:r w:rsidRPr="009704CC">
        <w:rPr>
          <w:rFonts w:cs="Arial"/>
          <w:szCs w:val="22"/>
        </w:rPr>
        <w:t>For more information about any editorial changes made in this compilation, see the endnotes.</w:t>
      </w:r>
    </w:p>
    <w:p w:rsidR="005951A5" w:rsidRPr="009704CC" w:rsidRDefault="005951A5" w:rsidP="005B565D">
      <w:pPr>
        <w:spacing w:before="120" w:after="120"/>
        <w:rPr>
          <w:rFonts w:cs="Arial"/>
          <w:b/>
          <w:szCs w:val="22"/>
        </w:rPr>
      </w:pPr>
      <w:r w:rsidRPr="009704CC">
        <w:rPr>
          <w:rFonts w:cs="Arial"/>
          <w:b/>
          <w:szCs w:val="22"/>
        </w:rPr>
        <w:t>Modifications</w:t>
      </w:r>
    </w:p>
    <w:p w:rsidR="005951A5" w:rsidRPr="009704CC" w:rsidRDefault="005951A5" w:rsidP="005B565D">
      <w:pPr>
        <w:spacing w:after="120"/>
        <w:rPr>
          <w:rFonts w:cs="Arial"/>
          <w:szCs w:val="22"/>
        </w:rPr>
      </w:pPr>
      <w:r w:rsidRPr="009704C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51A5" w:rsidRPr="009704CC" w:rsidRDefault="005951A5" w:rsidP="005B565D">
      <w:pPr>
        <w:spacing w:before="80" w:after="120"/>
        <w:rPr>
          <w:rFonts w:cs="Arial"/>
          <w:b/>
          <w:szCs w:val="22"/>
        </w:rPr>
      </w:pPr>
      <w:r w:rsidRPr="009704CC">
        <w:rPr>
          <w:rFonts w:cs="Arial"/>
          <w:b/>
          <w:szCs w:val="22"/>
        </w:rPr>
        <w:t>Self</w:t>
      </w:r>
      <w:r w:rsidR="00EB232F" w:rsidRPr="009704CC">
        <w:rPr>
          <w:rFonts w:cs="Arial"/>
          <w:b/>
          <w:szCs w:val="22"/>
        </w:rPr>
        <w:noBreakHyphen/>
      </w:r>
      <w:r w:rsidRPr="009704CC">
        <w:rPr>
          <w:rFonts w:cs="Arial"/>
          <w:b/>
          <w:szCs w:val="22"/>
        </w:rPr>
        <w:t>repealing provisions</w:t>
      </w:r>
    </w:p>
    <w:p w:rsidR="005951A5" w:rsidRPr="009704CC" w:rsidRDefault="005951A5" w:rsidP="005B565D">
      <w:pPr>
        <w:spacing w:after="120"/>
        <w:rPr>
          <w:rFonts w:cs="Arial"/>
          <w:szCs w:val="22"/>
        </w:rPr>
      </w:pPr>
      <w:r w:rsidRPr="009704CC">
        <w:rPr>
          <w:rFonts w:cs="Arial"/>
          <w:szCs w:val="22"/>
        </w:rPr>
        <w:t>If a provision of the compiled law has been repealed in accordance with a provision of the law, details are included in the endnotes.</w:t>
      </w:r>
    </w:p>
    <w:p w:rsidR="005951A5" w:rsidRPr="009704CC" w:rsidRDefault="005951A5" w:rsidP="005B565D">
      <w:pPr>
        <w:pStyle w:val="Header"/>
        <w:tabs>
          <w:tab w:val="clear" w:pos="4150"/>
          <w:tab w:val="clear" w:pos="8307"/>
        </w:tabs>
      </w:pPr>
      <w:r w:rsidRPr="009704CC">
        <w:rPr>
          <w:rStyle w:val="CharChapNo"/>
        </w:rPr>
        <w:t xml:space="preserve"> </w:t>
      </w:r>
      <w:r w:rsidRPr="009704CC">
        <w:rPr>
          <w:rStyle w:val="CharChapText"/>
        </w:rPr>
        <w:t xml:space="preserve"> </w:t>
      </w:r>
    </w:p>
    <w:p w:rsidR="005951A5" w:rsidRPr="009704CC" w:rsidRDefault="005951A5" w:rsidP="005B565D">
      <w:pPr>
        <w:pStyle w:val="Header"/>
        <w:tabs>
          <w:tab w:val="clear" w:pos="4150"/>
          <w:tab w:val="clear" w:pos="8307"/>
        </w:tabs>
      </w:pPr>
      <w:r w:rsidRPr="009704CC">
        <w:rPr>
          <w:rStyle w:val="CharPartNo"/>
        </w:rPr>
        <w:t xml:space="preserve"> </w:t>
      </w:r>
      <w:r w:rsidRPr="009704CC">
        <w:rPr>
          <w:rStyle w:val="CharPartText"/>
        </w:rPr>
        <w:t xml:space="preserve"> </w:t>
      </w:r>
    </w:p>
    <w:p w:rsidR="005951A5" w:rsidRPr="009704CC" w:rsidRDefault="005951A5" w:rsidP="005B565D">
      <w:pPr>
        <w:pStyle w:val="Header"/>
        <w:tabs>
          <w:tab w:val="clear" w:pos="4150"/>
          <w:tab w:val="clear" w:pos="8307"/>
        </w:tabs>
      </w:pPr>
      <w:r w:rsidRPr="009704CC">
        <w:rPr>
          <w:rStyle w:val="CharDivNo"/>
        </w:rPr>
        <w:t xml:space="preserve"> </w:t>
      </w:r>
      <w:r w:rsidRPr="009704CC">
        <w:rPr>
          <w:rStyle w:val="CharDivText"/>
        </w:rPr>
        <w:t xml:space="preserve"> </w:t>
      </w:r>
    </w:p>
    <w:p w:rsidR="005951A5" w:rsidRPr="009704CC" w:rsidRDefault="005951A5" w:rsidP="005B565D">
      <w:pPr>
        <w:sectPr w:rsidR="005951A5" w:rsidRPr="009704CC" w:rsidSect="00524A2A">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85401" w:rsidRPr="009704CC" w:rsidRDefault="00B85401" w:rsidP="00610116">
      <w:pPr>
        <w:rPr>
          <w:sz w:val="36"/>
        </w:rPr>
      </w:pPr>
      <w:r w:rsidRPr="009704CC">
        <w:rPr>
          <w:sz w:val="36"/>
        </w:rPr>
        <w:lastRenderedPageBreak/>
        <w:t>Contents</w:t>
      </w:r>
    </w:p>
    <w:p w:rsidR="00186B44" w:rsidRDefault="00B85401" w:rsidP="00186B44">
      <w:pPr>
        <w:pStyle w:val="TOC1"/>
        <w:ind w:right="1792"/>
        <w:rPr>
          <w:rFonts w:asciiTheme="minorHAnsi" w:eastAsiaTheme="minorEastAsia" w:hAnsiTheme="minorHAnsi" w:cstheme="minorBidi"/>
          <w:b w:val="0"/>
          <w:noProof/>
          <w:kern w:val="0"/>
          <w:sz w:val="22"/>
          <w:szCs w:val="22"/>
        </w:rPr>
      </w:pPr>
      <w:r w:rsidRPr="009704CC">
        <w:fldChar w:fldCharType="begin"/>
      </w:r>
      <w:r w:rsidRPr="009704CC">
        <w:instrText xml:space="preserve"> TOC \o "1-9" </w:instrText>
      </w:r>
      <w:r w:rsidRPr="009704CC">
        <w:fldChar w:fldCharType="separate"/>
      </w:r>
      <w:r w:rsidR="00186B44">
        <w:rPr>
          <w:noProof/>
        </w:rPr>
        <w:t>Schedule 23—Laying chickens</w:t>
      </w:r>
      <w:r w:rsidR="00186B44" w:rsidRPr="00186B44">
        <w:rPr>
          <w:b w:val="0"/>
          <w:noProof/>
          <w:sz w:val="18"/>
        </w:rPr>
        <w:tab/>
      </w:r>
      <w:r w:rsidR="00186B44" w:rsidRPr="00186B44">
        <w:rPr>
          <w:b w:val="0"/>
          <w:noProof/>
          <w:sz w:val="18"/>
        </w:rPr>
        <w:fldChar w:fldCharType="begin"/>
      </w:r>
      <w:r w:rsidR="00186B44" w:rsidRPr="00186B44">
        <w:rPr>
          <w:b w:val="0"/>
          <w:noProof/>
          <w:sz w:val="18"/>
        </w:rPr>
        <w:instrText xml:space="preserve"> PAGEREF _Toc517779326 \h </w:instrText>
      </w:r>
      <w:r w:rsidR="00186B44" w:rsidRPr="00186B44">
        <w:rPr>
          <w:b w:val="0"/>
          <w:noProof/>
          <w:sz w:val="18"/>
        </w:rPr>
      </w:r>
      <w:r w:rsidR="00186B44" w:rsidRPr="00186B44">
        <w:rPr>
          <w:b w:val="0"/>
          <w:noProof/>
          <w:sz w:val="18"/>
        </w:rPr>
        <w:fldChar w:fldCharType="separate"/>
      </w:r>
      <w:r w:rsidR="00186B44" w:rsidRPr="00186B44">
        <w:rPr>
          <w:b w:val="0"/>
          <w:noProof/>
          <w:sz w:val="18"/>
        </w:rPr>
        <w:t>1</w:t>
      </w:r>
      <w:r w:rsidR="00186B44"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_Toc517779327 \h </w:instrText>
      </w:r>
      <w:r w:rsidRPr="00186B44">
        <w:rPr>
          <w:noProof/>
        </w:rPr>
      </w:r>
      <w:r w:rsidRPr="00186B44">
        <w:rPr>
          <w:noProof/>
        </w:rPr>
        <w:fldChar w:fldCharType="separate"/>
      </w:r>
      <w:r w:rsidRPr="00186B44">
        <w:rPr>
          <w:noProof/>
        </w:rPr>
        <w:t>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23</w:t>
      </w:r>
      <w:r w:rsidRPr="00186B44">
        <w:rPr>
          <w:noProof/>
        </w:rPr>
        <w:tab/>
      </w:r>
      <w:r w:rsidRPr="00186B44">
        <w:rPr>
          <w:noProof/>
        </w:rPr>
        <w:fldChar w:fldCharType="begin"/>
      </w:r>
      <w:r w:rsidRPr="00186B44">
        <w:rPr>
          <w:noProof/>
        </w:rPr>
        <w:instrText xml:space="preserve"> PAGEREF _Toc517779328 \h </w:instrText>
      </w:r>
      <w:r w:rsidRPr="00186B44">
        <w:rPr>
          <w:noProof/>
        </w:rPr>
      </w:r>
      <w:r w:rsidRPr="00186B44">
        <w:rPr>
          <w:noProof/>
        </w:rPr>
        <w:fldChar w:fldCharType="separate"/>
      </w:r>
      <w:r w:rsidRPr="00186B44">
        <w:rPr>
          <w:noProof/>
        </w:rPr>
        <w:t>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_Toc517779329 \h </w:instrText>
      </w:r>
      <w:r w:rsidRPr="00186B44">
        <w:rPr>
          <w:noProof/>
        </w:rPr>
      </w:r>
      <w:r w:rsidRPr="00186B44">
        <w:rPr>
          <w:noProof/>
        </w:rPr>
        <w:fldChar w:fldCharType="separate"/>
      </w:r>
      <w:r w:rsidRPr="00186B44">
        <w:rPr>
          <w:noProof/>
        </w:rPr>
        <w:t>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186B44">
        <w:rPr>
          <w:noProof/>
        </w:rPr>
        <w:tab/>
      </w:r>
      <w:r w:rsidRPr="00186B44">
        <w:rPr>
          <w:noProof/>
        </w:rPr>
        <w:fldChar w:fldCharType="begin"/>
      </w:r>
      <w:r w:rsidRPr="00186B44">
        <w:rPr>
          <w:noProof/>
        </w:rPr>
        <w:instrText xml:space="preserve"> PAGEREF _Toc517779330 \h </w:instrText>
      </w:r>
      <w:r w:rsidRPr="00186B44">
        <w:rPr>
          <w:noProof/>
        </w:rPr>
      </w:r>
      <w:r w:rsidRPr="00186B44">
        <w:rPr>
          <w:noProof/>
        </w:rPr>
        <w:fldChar w:fldCharType="separate"/>
      </w:r>
      <w:r w:rsidRPr="00186B44">
        <w:rPr>
          <w:noProof/>
        </w:rPr>
        <w:t>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186B44">
        <w:rPr>
          <w:noProof/>
        </w:rPr>
        <w:tab/>
      </w:r>
      <w:r w:rsidRPr="00186B44">
        <w:rPr>
          <w:noProof/>
        </w:rPr>
        <w:fldChar w:fldCharType="begin"/>
      </w:r>
      <w:r w:rsidRPr="00186B44">
        <w:rPr>
          <w:noProof/>
        </w:rPr>
        <w:instrText xml:space="preserve"> PAGEREF _Toc517779331 \h </w:instrText>
      </w:r>
      <w:r w:rsidRPr="00186B44">
        <w:rPr>
          <w:noProof/>
        </w:rPr>
      </w:r>
      <w:r w:rsidRPr="00186B44">
        <w:rPr>
          <w:noProof/>
        </w:rPr>
        <w:fldChar w:fldCharType="separate"/>
      </w:r>
      <w:r w:rsidRPr="00186B44">
        <w:rPr>
          <w:noProof/>
        </w:rPr>
        <w:t>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186B44">
        <w:rPr>
          <w:noProof/>
        </w:rPr>
        <w:tab/>
      </w:r>
      <w:r w:rsidRPr="00186B44">
        <w:rPr>
          <w:noProof/>
        </w:rPr>
        <w:fldChar w:fldCharType="begin"/>
      </w:r>
      <w:r w:rsidRPr="00186B44">
        <w:rPr>
          <w:noProof/>
        </w:rPr>
        <w:instrText xml:space="preserve"> PAGEREF _Toc517779332 \h </w:instrText>
      </w:r>
      <w:r w:rsidRPr="00186B44">
        <w:rPr>
          <w:noProof/>
        </w:rPr>
      </w:r>
      <w:r w:rsidRPr="00186B44">
        <w:rPr>
          <w:noProof/>
        </w:rPr>
        <w:fldChar w:fldCharType="separate"/>
      </w:r>
      <w:r w:rsidRPr="00186B44">
        <w:rPr>
          <w:noProof/>
        </w:rPr>
        <w:t>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186B44">
        <w:rPr>
          <w:noProof/>
        </w:rPr>
        <w:tab/>
      </w:r>
      <w:r w:rsidRPr="00186B44">
        <w:rPr>
          <w:noProof/>
        </w:rPr>
        <w:fldChar w:fldCharType="begin"/>
      </w:r>
      <w:r w:rsidRPr="00186B44">
        <w:rPr>
          <w:noProof/>
        </w:rPr>
        <w:instrText xml:space="preserve"> PAGEREF _Toc517779333 \h </w:instrText>
      </w:r>
      <w:r w:rsidRPr="00186B44">
        <w:rPr>
          <w:noProof/>
        </w:rPr>
      </w:r>
      <w:r w:rsidRPr="00186B44">
        <w:rPr>
          <w:noProof/>
        </w:rPr>
        <w:fldChar w:fldCharType="separate"/>
      </w:r>
      <w:r w:rsidRPr="00186B44">
        <w:rPr>
          <w:noProof/>
        </w:rPr>
        <w:t>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186B44">
        <w:rPr>
          <w:noProof/>
        </w:rPr>
        <w:tab/>
      </w:r>
      <w:r w:rsidRPr="00186B44">
        <w:rPr>
          <w:noProof/>
        </w:rPr>
        <w:fldChar w:fldCharType="begin"/>
      </w:r>
      <w:r w:rsidRPr="00186B44">
        <w:rPr>
          <w:noProof/>
        </w:rPr>
        <w:instrText xml:space="preserve"> PAGEREF _Toc517779334 \h </w:instrText>
      </w:r>
      <w:r w:rsidRPr="00186B44">
        <w:rPr>
          <w:noProof/>
        </w:rPr>
      </w:r>
      <w:r w:rsidRPr="00186B44">
        <w:rPr>
          <w:noProof/>
        </w:rPr>
        <w:fldChar w:fldCharType="separate"/>
      </w:r>
      <w:r w:rsidRPr="00186B44">
        <w:rPr>
          <w:noProof/>
        </w:rPr>
        <w:t>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186B44">
        <w:rPr>
          <w:noProof/>
        </w:rPr>
        <w:tab/>
      </w:r>
      <w:r w:rsidRPr="00186B44">
        <w:rPr>
          <w:noProof/>
        </w:rPr>
        <w:fldChar w:fldCharType="begin"/>
      </w:r>
      <w:r w:rsidRPr="00186B44">
        <w:rPr>
          <w:noProof/>
        </w:rPr>
        <w:instrText xml:space="preserve"> PAGEREF _Toc517779335 \h </w:instrText>
      </w:r>
      <w:r w:rsidRPr="00186B44">
        <w:rPr>
          <w:noProof/>
        </w:rPr>
      </w:r>
      <w:r w:rsidRPr="00186B44">
        <w:rPr>
          <w:noProof/>
        </w:rPr>
        <w:fldChar w:fldCharType="separate"/>
      </w:r>
      <w:r w:rsidRPr="00186B44">
        <w:rPr>
          <w:noProof/>
        </w:rPr>
        <w:t>3</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24—Live</w:t>
      </w:r>
      <w:r>
        <w:rPr>
          <w:noProof/>
        </w:rPr>
        <w:noBreakHyphen/>
        <w:t>stock (exporters)</w:t>
      </w:r>
      <w:r w:rsidRPr="00186B44">
        <w:rPr>
          <w:b w:val="0"/>
          <w:noProof/>
          <w:sz w:val="18"/>
        </w:rPr>
        <w:tab/>
      </w:r>
      <w:r w:rsidRPr="00186B44">
        <w:rPr>
          <w:b w:val="0"/>
          <w:noProof/>
          <w:sz w:val="18"/>
        </w:rPr>
        <w:fldChar w:fldCharType="begin"/>
      </w:r>
      <w:r w:rsidRPr="00186B44">
        <w:rPr>
          <w:b w:val="0"/>
          <w:noProof/>
          <w:sz w:val="18"/>
        </w:rPr>
        <w:instrText xml:space="preserve"> PAGEREF _Toc517779336 \h </w:instrText>
      </w:r>
      <w:r w:rsidRPr="00186B44">
        <w:rPr>
          <w:b w:val="0"/>
          <w:noProof/>
          <w:sz w:val="18"/>
        </w:rPr>
      </w:r>
      <w:r w:rsidRPr="00186B44">
        <w:rPr>
          <w:b w:val="0"/>
          <w:noProof/>
          <w:sz w:val="18"/>
        </w:rPr>
        <w:fldChar w:fldCharType="separate"/>
      </w:r>
      <w:r w:rsidRPr="00186B44">
        <w:rPr>
          <w:b w:val="0"/>
          <w:noProof/>
          <w:sz w:val="18"/>
        </w:rPr>
        <w:t>4</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_Toc517779337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24</w:t>
      </w:r>
      <w:r w:rsidRPr="00186B44">
        <w:rPr>
          <w:noProof/>
        </w:rPr>
        <w:tab/>
      </w:r>
      <w:r w:rsidRPr="00186B44">
        <w:rPr>
          <w:noProof/>
        </w:rPr>
        <w:fldChar w:fldCharType="begin"/>
      </w:r>
      <w:r w:rsidRPr="00186B44">
        <w:rPr>
          <w:noProof/>
        </w:rPr>
        <w:instrText xml:space="preserve"> PAGEREF _Toc517779338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_Toc517779339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charge—exporting agents</w:t>
      </w:r>
      <w:r w:rsidRPr="00186B44">
        <w:rPr>
          <w:noProof/>
        </w:rPr>
        <w:tab/>
      </w:r>
      <w:r w:rsidRPr="00186B44">
        <w:rPr>
          <w:noProof/>
        </w:rPr>
        <w:fldChar w:fldCharType="begin"/>
      </w:r>
      <w:r w:rsidRPr="00186B44">
        <w:rPr>
          <w:noProof/>
        </w:rPr>
        <w:instrText xml:space="preserve"> PAGEREF _Toc517779340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186B44">
        <w:rPr>
          <w:noProof/>
        </w:rPr>
        <w:tab/>
      </w:r>
      <w:r w:rsidRPr="00186B44">
        <w:rPr>
          <w:noProof/>
        </w:rPr>
        <w:fldChar w:fldCharType="begin"/>
      </w:r>
      <w:r w:rsidRPr="00186B44">
        <w:rPr>
          <w:noProof/>
        </w:rPr>
        <w:instrText xml:space="preserve"> PAGEREF _Toc517779341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186B44">
        <w:rPr>
          <w:noProof/>
        </w:rPr>
        <w:tab/>
      </w:r>
      <w:r w:rsidRPr="00186B44">
        <w:rPr>
          <w:noProof/>
        </w:rPr>
        <w:fldChar w:fldCharType="begin"/>
      </w:r>
      <w:r w:rsidRPr="00186B44">
        <w:rPr>
          <w:noProof/>
        </w:rPr>
        <w:instrText xml:space="preserve"> PAGEREF _Toc517779342 \h </w:instrText>
      </w:r>
      <w:r w:rsidRPr="00186B44">
        <w:rPr>
          <w:noProof/>
        </w:rPr>
      </w:r>
      <w:r w:rsidRPr="00186B44">
        <w:rPr>
          <w:noProof/>
        </w:rPr>
        <w:fldChar w:fldCharType="separate"/>
      </w:r>
      <w:r w:rsidRPr="00186B44">
        <w:rPr>
          <w:noProof/>
        </w:rPr>
        <w:t>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186B44">
        <w:rPr>
          <w:noProof/>
        </w:rPr>
        <w:tab/>
      </w:r>
      <w:r w:rsidRPr="00186B44">
        <w:rPr>
          <w:noProof/>
        </w:rPr>
        <w:fldChar w:fldCharType="begin"/>
      </w:r>
      <w:r w:rsidRPr="00186B44">
        <w:rPr>
          <w:noProof/>
        </w:rPr>
        <w:instrText xml:space="preserve"> PAGEREF _Toc517779343 \h </w:instrText>
      </w:r>
      <w:r w:rsidRPr="00186B44">
        <w:rPr>
          <w:noProof/>
        </w:rPr>
      </w:r>
      <w:r w:rsidRPr="00186B44">
        <w:rPr>
          <w:noProof/>
        </w:rPr>
        <w:fldChar w:fldCharType="separate"/>
      </w:r>
      <w:r w:rsidRPr="00186B44">
        <w:rPr>
          <w:noProof/>
        </w:rPr>
        <w:t>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186B44">
        <w:rPr>
          <w:noProof/>
        </w:rPr>
        <w:tab/>
      </w:r>
      <w:r w:rsidRPr="00186B44">
        <w:rPr>
          <w:noProof/>
        </w:rPr>
        <w:fldChar w:fldCharType="begin"/>
      </w:r>
      <w:r w:rsidRPr="00186B44">
        <w:rPr>
          <w:noProof/>
        </w:rPr>
        <w:instrText xml:space="preserve"> PAGEREF _Toc517779344 \h </w:instrText>
      </w:r>
      <w:r w:rsidRPr="00186B44">
        <w:rPr>
          <w:noProof/>
        </w:rPr>
      </w:r>
      <w:r w:rsidRPr="00186B44">
        <w:rPr>
          <w:noProof/>
        </w:rPr>
        <w:fldChar w:fldCharType="separate"/>
      </w:r>
      <w:r w:rsidRPr="00186B44">
        <w:rPr>
          <w:noProof/>
        </w:rPr>
        <w:t>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186B44">
        <w:rPr>
          <w:noProof/>
        </w:rPr>
        <w:tab/>
      </w:r>
      <w:r w:rsidRPr="00186B44">
        <w:rPr>
          <w:noProof/>
        </w:rPr>
        <w:fldChar w:fldCharType="begin"/>
      </w:r>
      <w:r w:rsidRPr="00186B44">
        <w:rPr>
          <w:noProof/>
        </w:rPr>
        <w:instrText xml:space="preserve"> PAGEREF _Toc517779345 \h </w:instrText>
      </w:r>
      <w:r w:rsidRPr="00186B44">
        <w:rPr>
          <w:noProof/>
        </w:rPr>
      </w:r>
      <w:r w:rsidRPr="00186B44">
        <w:rPr>
          <w:noProof/>
        </w:rPr>
        <w:fldChar w:fldCharType="separate"/>
      </w:r>
      <w:r w:rsidRPr="00186B44">
        <w:rPr>
          <w:noProof/>
        </w:rPr>
        <w:t>5</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25—Live</w:t>
      </w:r>
      <w:r>
        <w:rPr>
          <w:noProof/>
        </w:rPr>
        <w:noBreakHyphen/>
        <w:t>stock (producers)</w:t>
      </w:r>
      <w:r w:rsidRPr="00186B44">
        <w:rPr>
          <w:b w:val="0"/>
          <w:noProof/>
          <w:sz w:val="18"/>
        </w:rPr>
        <w:tab/>
      </w:r>
      <w:r w:rsidRPr="00186B44">
        <w:rPr>
          <w:b w:val="0"/>
          <w:noProof/>
          <w:sz w:val="18"/>
        </w:rPr>
        <w:fldChar w:fldCharType="begin"/>
      </w:r>
      <w:r w:rsidRPr="00186B44">
        <w:rPr>
          <w:b w:val="0"/>
          <w:noProof/>
          <w:sz w:val="18"/>
        </w:rPr>
        <w:instrText xml:space="preserve"> PAGEREF _Toc517779346 \h </w:instrText>
      </w:r>
      <w:r w:rsidRPr="00186B44">
        <w:rPr>
          <w:b w:val="0"/>
          <w:noProof/>
          <w:sz w:val="18"/>
        </w:rPr>
      </w:r>
      <w:r w:rsidRPr="00186B44">
        <w:rPr>
          <w:b w:val="0"/>
          <w:noProof/>
          <w:sz w:val="18"/>
        </w:rPr>
        <w:fldChar w:fldCharType="separate"/>
      </w:r>
      <w:r w:rsidRPr="00186B44">
        <w:rPr>
          <w:b w:val="0"/>
          <w:noProof/>
          <w:sz w:val="18"/>
        </w:rPr>
        <w:t>7</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_Toc517779347 \h </w:instrText>
      </w:r>
      <w:r w:rsidRPr="00186B44">
        <w:rPr>
          <w:noProof/>
        </w:rPr>
      </w:r>
      <w:r w:rsidRPr="00186B44">
        <w:rPr>
          <w:noProof/>
        </w:rPr>
        <w:fldChar w:fldCharType="separate"/>
      </w:r>
      <w:r w:rsidRPr="00186B44">
        <w:rPr>
          <w:noProof/>
        </w:rPr>
        <w:t>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25</w:t>
      </w:r>
      <w:r w:rsidRPr="00186B44">
        <w:rPr>
          <w:noProof/>
        </w:rPr>
        <w:tab/>
      </w:r>
      <w:r w:rsidRPr="00186B44">
        <w:rPr>
          <w:noProof/>
        </w:rPr>
        <w:fldChar w:fldCharType="begin"/>
      </w:r>
      <w:r w:rsidRPr="00186B44">
        <w:rPr>
          <w:noProof/>
        </w:rPr>
        <w:instrText xml:space="preserve"> PAGEREF _Toc517779348 \h </w:instrText>
      </w:r>
      <w:r w:rsidRPr="00186B44">
        <w:rPr>
          <w:noProof/>
        </w:rPr>
      </w:r>
      <w:r w:rsidRPr="00186B44">
        <w:rPr>
          <w:noProof/>
        </w:rPr>
        <w:fldChar w:fldCharType="separate"/>
      </w:r>
      <w:r w:rsidRPr="00186B44">
        <w:rPr>
          <w:noProof/>
        </w:rPr>
        <w:t>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_Toc517779349 \h </w:instrText>
      </w:r>
      <w:r w:rsidRPr="00186B44">
        <w:rPr>
          <w:noProof/>
        </w:rPr>
      </w:r>
      <w:r w:rsidRPr="00186B44">
        <w:rPr>
          <w:noProof/>
        </w:rPr>
        <w:fldChar w:fldCharType="separate"/>
      </w:r>
      <w:r w:rsidRPr="00186B44">
        <w:rPr>
          <w:noProof/>
        </w:rPr>
        <w:t>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charge—exporting agents</w:t>
      </w:r>
      <w:r w:rsidRPr="00186B44">
        <w:rPr>
          <w:noProof/>
        </w:rPr>
        <w:tab/>
      </w:r>
      <w:r w:rsidRPr="00186B44">
        <w:rPr>
          <w:noProof/>
        </w:rPr>
        <w:fldChar w:fldCharType="begin"/>
      </w:r>
      <w:r w:rsidRPr="00186B44">
        <w:rPr>
          <w:noProof/>
        </w:rPr>
        <w:instrText xml:space="preserve"> PAGEREF _Toc517779350 \h </w:instrText>
      </w:r>
      <w:r w:rsidRPr="00186B44">
        <w:rPr>
          <w:noProof/>
        </w:rPr>
      </w:r>
      <w:r w:rsidRPr="00186B44">
        <w:rPr>
          <w:noProof/>
        </w:rPr>
        <w:fldChar w:fldCharType="separate"/>
      </w:r>
      <w:r w:rsidRPr="00186B44">
        <w:rPr>
          <w:noProof/>
        </w:rPr>
        <w:t>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186B44">
        <w:rPr>
          <w:noProof/>
        </w:rPr>
        <w:tab/>
      </w:r>
      <w:r w:rsidRPr="00186B44">
        <w:rPr>
          <w:noProof/>
        </w:rPr>
        <w:fldChar w:fldCharType="begin"/>
      </w:r>
      <w:r w:rsidRPr="00186B44">
        <w:rPr>
          <w:noProof/>
        </w:rPr>
        <w:instrText xml:space="preserve"> PAGEREF _Toc517779351 \h </w:instrText>
      </w:r>
      <w:r w:rsidRPr="00186B44">
        <w:rPr>
          <w:noProof/>
        </w:rPr>
      </w:r>
      <w:r w:rsidRPr="00186B44">
        <w:rPr>
          <w:noProof/>
        </w:rPr>
        <w:fldChar w:fldCharType="separate"/>
      </w:r>
      <w:r w:rsidRPr="00186B44">
        <w:rPr>
          <w:noProof/>
        </w:rPr>
        <w:t>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186B44">
        <w:rPr>
          <w:noProof/>
        </w:rPr>
        <w:tab/>
      </w:r>
      <w:r w:rsidRPr="00186B44">
        <w:rPr>
          <w:noProof/>
        </w:rPr>
        <w:fldChar w:fldCharType="begin"/>
      </w:r>
      <w:r w:rsidRPr="00186B44">
        <w:rPr>
          <w:noProof/>
        </w:rPr>
        <w:instrText xml:space="preserve"> PAGEREF _Toc517779352 \h </w:instrText>
      </w:r>
      <w:r w:rsidRPr="00186B44">
        <w:rPr>
          <w:noProof/>
        </w:rPr>
      </w:r>
      <w:r w:rsidRPr="00186B44">
        <w:rPr>
          <w:noProof/>
        </w:rPr>
        <w:fldChar w:fldCharType="separate"/>
      </w:r>
      <w:r w:rsidRPr="00186B44">
        <w:rPr>
          <w:noProof/>
        </w:rPr>
        <w:t>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186B44">
        <w:rPr>
          <w:noProof/>
        </w:rPr>
        <w:tab/>
      </w:r>
      <w:r w:rsidRPr="00186B44">
        <w:rPr>
          <w:noProof/>
        </w:rPr>
        <w:fldChar w:fldCharType="begin"/>
      </w:r>
      <w:r w:rsidRPr="00186B44">
        <w:rPr>
          <w:noProof/>
        </w:rPr>
        <w:instrText xml:space="preserve"> PAGEREF _Toc517779353 \h </w:instrText>
      </w:r>
      <w:r w:rsidRPr="00186B44">
        <w:rPr>
          <w:noProof/>
        </w:rPr>
      </w:r>
      <w:r w:rsidRPr="00186B44">
        <w:rPr>
          <w:noProof/>
        </w:rPr>
        <w:fldChar w:fldCharType="separate"/>
      </w:r>
      <w:r w:rsidRPr="00186B44">
        <w:rPr>
          <w:noProof/>
        </w:rPr>
        <w:t>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186B44">
        <w:rPr>
          <w:noProof/>
        </w:rPr>
        <w:tab/>
      </w:r>
      <w:r w:rsidRPr="00186B44">
        <w:rPr>
          <w:noProof/>
        </w:rPr>
        <w:fldChar w:fldCharType="begin"/>
      </w:r>
      <w:r w:rsidRPr="00186B44">
        <w:rPr>
          <w:noProof/>
        </w:rPr>
        <w:instrText xml:space="preserve"> PAGEREF _Toc517779354 \h </w:instrText>
      </w:r>
      <w:r w:rsidRPr="00186B44">
        <w:rPr>
          <w:noProof/>
        </w:rPr>
      </w:r>
      <w:r w:rsidRPr="00186B44">
        <w:rPr>
          <w:noProof/>
        </w:rPr>
        <w:fldChar w:fldCharType="separate"/>
      </w:r>
      <w:r w:rsidRPr="00186B44">
        <w:rPr>
          <w:noProof/>
        </w:rPr>
        <w:t>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186B44">
        <w:rPr>
          <w:noProof/>
        </w:rPr>
        <w:tab/>
      </w:r>
      <w:r w:rsidRPr="00186B44">
        <w:rPr>
          <w:noProof/>
        </w:rPr>
        <w:fldChar w:fldCharType="begin"/>
      </w:r>
      <w:r w:rsidRPr="00186B44">
        <w:rPr>
          <w:noProof/>
        </w:rPr>
        <w:instrText xml:space="preserve"> PAGEREF _Toc517779355 \h </w:instrText>
      </w:r>
      <w:r w:rsidRPr="00186B44">
        <w:rPr>
          <w:noProof/>
        </w:rPr>
      </w:r>
      <w:r w:rsidRPr="00186B44">
        <w:rPr>
          <w:noProof/>
        </w:rPr>
        <w:fldChar w:fldCharType="separate"/>
      </w:r>
      <w:r w:rsidRPr="00186B44">
        <w:rPr>
          <w:noProof/>
        </w:rPr>
        <w:t>9</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26—Live</w:t>
      </w:r>
      <w:r>
        <w:rPr>
          <w:noProof/>
        </w:rPr>
        <w:noBreakHyphen/>
        <w:t>stock slaughter</w:t>
      </w:r>
      <w:r w:rsidRPr="00186B44">
        <w:rPr>
          <w:b w:val="0"/>
          <w:noProof/>
          <w:sz w:val="18"/>
        </w:rPr>
        <w:tab/>
      </w:r>
      <w:r w:rsidRPr="00186B44">
        <w:rPr>
          <w:b w:val="0"/>
          <w:noProof/>
          <w:sz w:val="18"/>
        </w:rPr>
        <w:fldChar w:fldCharType="begin"/>
      </w:r>
      <w:r w:rsidRPr="00186B44">
        <w:rPr>
          <w:b w:val="0"/>
          <w:noProof/>
          <w:sz w:val="18"/>
        </w:rPr>
        <w:instrText xml:space="preserve"> PAGEREF _Toc517779356 \h </w:instrText>
      </w:r>
      <w:r w:rsidRPr="00186B44">
        <w:rPr>
          <w:b w:val="0"/>
          <w:noProof/>
          <w:sz w:val="18"/>
        </w:rPr>
      </w:r>
      <w:r w:rsidRPr="00186B44">
        <w:rPr>
          <w:b w:val="0"/>
          <w:noProof/>
          <w:sz w:val="18"/>
        </w:rPr>
        <w:fldChar w:fldCharType="separate"/>
      </w:r>
      <w:r w:rsidRPr="00186B44">
        <w:rPr>
          <w:b w:val="0"/>
          <w:noProof/>
          <w:sz w:val="18"/>
        </w:rPr>
        <w:t>10</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_Toc517779357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26</w:t>
      </w:r>
      <w:r w:rsidRPr="00186B44">
        <w:rPr>
          <w:noProof/>
        </w:rPr>
        <w:tab/>
      </w:r>
      <w:r w:rsidRPr="00186B44">
        <w:rPr>
          <w:noProof/>
        </w:rPr>
        <w:fldChar w:fldCharType="begin"/>
      </w:r>
      <w:r w:rsidRPr="00186B44">
        <w:rPr>
          <w:noProof/>
        </w:rPr>
        <w:instrText xml:space="preserve"> PAGEREF _Toc517779358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_Toc517779359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levy—processors</w:t>
      </w:r>
      <w:r w:rsidRPr="00186B44">
        <w:rPr>
          <w:noProof/>
        </w:rPr>
        <w:tab/>
      </w:r>
      <w:r w:rsidRPr="00186B44">
        <w:rPr>
          <w:noProof/>
        </w:rPr>
        <w:fldChar w:fldCharType="begin"/>
      </w:r>
      <w:r w:rsidRPr="00186B44">
        <w:rPr>
          <w:noProof/>
        </w:rPr>
        <w:instrText xml:space="preserve"> PAGEREF _Toc517779360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186B44">
        <w:rPr>
          <w:noProof/>
        </w:rPr>
        <w:tab/>
      </w:r>
      <w:r w:rsidRPr="00186B44">
        <w:rPr>
          <w:noProof/>
        </w:rPr>
        <w:fldChar w:fldCharType="begin"/>
      </w:r>
      <w:r w:rsidRPr="00186B44">
        <w:rPr>
          <w:noProof/>
        </w:rPr>
        <w:instrText xml:space="preserve"> PAGEREF _Toc517779361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186B44">
        <w:rPr>
          <w:noProof/>
        </w:rPr>
        <w:tab/>
      </w:r>
      <w:r w:rsidRPr="00186B44">
        <w:rPr>
          <w:noProof/>
        </w:rPr>
        <w:fldChar w:fldCharType="begin"/>
      </w:r>
      <w:r w:rsidRPr="00186B44">
        <w:rPr>
          <w:noProof/>
        </w:rPr>
        <w:instrText xml:space="preserve"> PAGEREF _Toc517779362 \h </w:instrText>
      </w:r>
      <w:r w:rsidRPr="00186B44">
        <w:rPr>
          <w:noProof/>
        </w:rPr>
      </w:r>
      <w:r w:rsidRPr="00186B44">
        <w:rPr>
          <w:noProof/>
        </w:rPr>
        <w:fldChar w:fldCharType="separate"/>
      </w:r>
      <w:r w:rsidRPr="00186B44">
        <w:rPr>
          <w:noProof/>
        </w:rPr>
        <w:t>10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186B44">
        <w:rPr>
          <w:noProof/>
        </w:rPr>
        <w:tab/>
      </w:r>
      <w:r w:rsidRPr="00186B44">
        <w:rPr>
          <w:noProof/>
        </w:rPr>
        <w:fldChar w:fldCharType="begin"/>
      </w:r>
      <w:r w:rsidRPr="00186B44">
        <w:rPr>
          <w:noProof/>
        </w:rPr>
        <w:instrText xml:space="preserve"> PAGEREF _Toc517779363 \h </w:instrText>
      </w:r>
      <w:r w:rsidRPr="00186B44">
        <w:rPr>
          <w:noProof/>
        </w:rPr>
      </w:r>
      <w:r w:rsidRPr="00186B44">
        <w:rPr>
          <w:noProof/>
        </w:rPr>
        <w:fldChar w:fldCharType="separate"/>
      </w:r>
      <w:r w:rsidRPr="00186B44">
        <w:rPr>
          <w:noProof/>
        </w:rPr>
        <w:t>11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186B44">
        <w:rPr>
          <w:noProof/>
        </w:rPr>
        <w:tab/>
      </w:r>
      <w:r w:rsidRPr="00186B44">
        <w:rPr>
          <w:noProof/>
        </w:rPr>
        <w:fldChar w:fldCharType="begin"/>
      </w:r>
      <w:r w:rsidRPr="00186B44">
        <w:rPr>
          <w:noProof/>
        </w:rPr>
        <w:instrText xml:space="preserve"> PAGEREF _Toc517779364 \h </w:instrText>
      </w:r>
      <w:r w:rsidRPr="00186B44">
        <w:rPr>
          <w:noProof/>
        </w:rPr>
      </w:r>
      <w:r w:rsidRPr="00186B44">
        <w:rPr>
          <w:noProof/>
        </w:rPr>
        <w:fldChar w:fldCharType="separate"/>
      </w:r>
      <w:r w:rsidRPr="00186B44">
        <w:rPr>
          <w:noProof/>
        </w:rPr>
        <w:t>11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186B44">
        <w:rPr>
          <w:noProof/>
        </w:rPr>
        <w:tab/>
      </w:r>
      <w:r w:rsidRPr="00186B44">
        <w:rPr>
          <w:noProof/>
        </w:rPr>
        <w:fldChar w:fldCharType="begin"/>
      </w:r>
      <w:r w:rsidRPr="00186B44">
        <w:rPr>
          <w:noProof/>
        </w:rPr>
        <w:instrText xml:space="preserve"> PAGEREF _Toc517779365 \h </w:instrText>
      </w:r>
      <w:r w:rsidRPr="00186B44">
        <w:rPr>
          <w:noProof/>
        </w:rPr>
      </w:r>
      <w:r w:rsidRPr="00186B44">
        <w:rPr>
          <w:noProof/>
        </w:rPr>
        <w:fldChar w:fldCharType="separate"/>
      </w:r>
      <w:r w:rsidRPr="00186B44">
        <w:rPr>
          <w:noProof/>
        </w:rPr>
        <w:t>12</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27—Live</w:t>
      </w:r>
      <w:r>
        <w:rPr>
          <w:noProof/>
        </w:rPr>
        <w:noBreakHyphen/>
        <w:t>stock transactions</w:t>
      </w:r>
      <w:r w:rsidRPr="00186B44">
        <w:rPr>
          <w:b w:val="0"/>
          <w:noProof/>
          <w:sz w:val="18"/>
        </w:rPr>
        <w:tab/>
      </w:r>
      <w:r w:rsidRPr="00186B44">
        <w:rPr>
          <w:b w:val="0"/>
          <w:noProof/>
          <w:sz w:val="18"/>
        </w:rPr>
        <w:fldChar w:fldCharType="begin"/>
      </w:r>
      <w:r w:rsidRPr="00186B44">
        <w:rPr>
          <w:b w:val="0"/>
          <w:noProof/>
          <w:sz w:val="18"/>
        </w:rPr>
        <w:instrText xml:space="preserve"> PAGEREF _Toc517779366 \h </w:instrText>
      </w:r>
      <w:r w:rsidRPr="00186B44">
        <w:rPr>
          <w:b w:val="0"/>
          <w:noProof/>
          <w:sz w:val="18"/>
        </w:rPr>
      </w:r>
      <w:r w:rsidRPr="00186B44">
        <w:rPr>
          <w:b w:val="0"/>
          <w:noProof/>
          <w:sz w:val="18"/>
        </w:rPr>
        <w:fldChar w:fldCharType="separate"/>
      </w:r>
      <w:r w:rsidRPr="00186B44">
        <w:rPr>
          <w:b w:val="0"/>
          <w:noProof/>
          <w:sz w:val="18"/>
        </w:rPr>
        <w:t>13</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_Toc517779367 \h </w:instrText>
      </w:r>
      <w:r w:rsidRPr="00186B44">
        <w:rPr>
          <w:noProof/>
        </w:rPr>
      </w:r>
      <w:r w:rsidRPr="00186B44">
        <w:rPr>
          <w:noProof/>
        </w:rPr>
        <w:fldChar w:fldCharType="separate"/>
      </w:r>
      <w:r w:rsidRPr="00186B44">
        <w:rPr>
          <w:noProof/>
        </w:rPr>
        <w:t>13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27</w:t>
      </w:r>
      <w:r w:rsidRPr="00186B44">
        <w:rPr>
          <w:noProof/>
        </w:rPr>
        <w:tab/>
      </w:r>
      <w:r w:rsidRPr="00186B44">
        <w:rPr>
          <w:noProof/>
        </w:rPr>
        <w:fldChar w:fldCharType="begin"/>
      </w:r>
      <w:r w:rsidRPr="00186B44">
        <w:rPr>
          <w:noProof/>
        </w:rPr>
        <w:instrText xml:space="preserve"> PAGEREF _Toc517779368 \h </w:instrText>
      </w:r>
      <w:r w:rsidRPr="00186B44">
        <w:rPr>
          <w:noProof/>
        </w:rPr>
      </w:r>
      <w:r w:rsidRPr="00186B44">
        <w:rPr>
          <w:noProof/>
        </w:rPr>
        <w:fldChar w:fldCharType="separate"/>
      </w:r>
      <w:r w:rsidRPr="00186B44">
        <w:rPr>
          <w:noProof/>
        </w:rPr>
        <w:t>13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_Toc517779369 \h </w:instrText>
      </w:r>
      <w:r w:rsidRPr="00186B44">
        <w:rPr>
          <w:noProof/>
        </w:rPr>
      </w:r>
      <w:r w:rsidRPr="00186B44">
        <w:rPr>
          <w:noProof/>
        </w:rPr>
        <w:fldChar w:fldCharType="separate"/>
      </w:r>
      <w:r w:rsidRPr="00186B44">
        <w:rPr>
          <w:noProof/>
        </w:rPr>
        <w:t>13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186B44">
        <w:rPr>
          <w:noProof/>
        </w:rPr>
        <w:tab/>
      </w:r>
      <w:r w:rsidRPr="00186B44">
        <w:rPr>
          <w:noProof/>
        </w:rPr>
        <w:fldChar w:fldCharType="begin"/>
      </w:r>
      <w:r w:rsidRPr="00186B44">
        <w:rPr>
          <w:noProof/>
        </w:rPr>
        <w:instrText xml:space="preserve"> PAGEREF _Toc517779370 \h </w:instrText>
      </w:r>
      <w:r w:rsidRPr="00186B44">
        <w:rPr>
          <w:noProof/>
        </w:rPr>
      </w:r>
      <w:r w:rsidRPr="00186B44">
        <w:rPr>
          <w:noProof/>
        </w:rPr>
        <w:fldChar w:fldCharType="separate"/>
      </w:r>
      <w:r w:rsidRPr="00186B44">
        <w:rPr>
          <w:noProof/>
        </w:rPr>
        <w:t>13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186B44">
        <w:rPr>
          <w:noProof/>
        </w:rPr>
        <w:tab/>
      </w:r>
      <w:r w:rsidRPr="00186B44">
        <w:rPr>
          <w:noProof/>
        </w:rPr>
        <w:fldChar w:fldCharType="begin"/>
      </w:r>
      <w:r w:rsidRPr="00186B44">
        <w:rPr>
          <w:noProof/>
        </w:rPr>
        <w:instrText xml:space="preserve"> PAGEREF _Toc517779371 \h </w:instrText>
      </w:r>
      <w:r w:rsidRPr="00186B44">
        <w:rPr>
          <w:noProof/>
        </w:rPr>
      </w:r>
      <w:r w:rsidRPr="00186B44">
        <w:rPr>
          <w:noProof/>
        </w:rPr>
        <w:fldChar w:fldCharType="separate"/>
      </w:r>
      <w:r w:rsidRPr="00186B44">
        <w:rPr>
          <w:noProof/>
        </w:rPr>
        <w:t>14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levy—processors</w:t>
      </w:r>
      <w:r w:rsidRPr="00186B44">
        <w:rPr>
          <w:noProof/>
        </w:rPr>
        <w:tab/>
      </w:r>
      <w:r w:rsidRPr="00186B44">
        <w:rPr>
          <w:noProof/>
        </w:rPr>
        <w:fldChar w:fldCharType="begin"/>
      </w:r>
      <w:r w:rsidRPr="00186B44">
        <w:rPr>
          <w:noProof/>
        </w:rPr>
        <w:instrText xml:space="preserve"> PAGEREF _Toc517779372 \h </w:instrText>
      </w:r>
      <w:r w:rsidRPr="00186B44">
        <w:rPr>
          <w:noProof/>
        </w:rPr>
      </w:r>
      <w:r w:rsidRPr="00186B44">
        <w:rPr>
          <w:noProof/>
        </w:rPr>
        <w:fldChar w:fldCharType="separate"/>
      </w:r>
      <w:r w:rsidRPr="00186B44">
        <w:rPr>
          <w:noProof/>
        </w:rPr>
        <w:t>14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payment—people who lodge monthly returns</w:t>
      </w:r>
      <w:r w:rsidRPr="00186B44">
        <w:rPr>
          <w:noProof/>
        </w:rPr>
        <w:tab/>
      </w:r>
      <w:r w:rsidRPr="00186B44">
        <w:rPr>
          <w:noProof/>
        </w:rPr>
        <w:fldChar w:fldCharType="begin"/>
      </w:r>
      <w:r w:rsidRPr="00186B44">
        <w:rPr>
          <w:noProof/>
        </w:rPr>
        <w:instrText xml:space="preserve"> PAGEREF _Toc517779373 \h </w:instrText>
      </w:r>
      <w:r w:rsidRPr="00186B44">
        <w:rPr>
          <w:noProof/>
        </w:rPr>
      </w:r>
      <w:r w:rsidRPr="00186B44">
        <w:rPr>
          <w:noProof/>
        </w:rPr>
        <w:fldChar w:fldCharType="separate"/>
      </w:r>
      <w:r w:rsidRPr="00186B44">
        <w:rPr>
          <w:noProof/>
        </w:rPr>
        <w:t>14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Who must lodge a monthly return</w:t>
      </w:r>
      <w:r w:rsidRPr="00186B44">
        <w:rPr>
          <w:noProof/>
        </w:rPr>
        <w:tab/>
      </w:r>
      <w:r w:rsidRPr="00186B44">
        <w:rPr>
          <w:noProof/>
        </w:rPr>
        <w:fldChar w:fldCharType="begin"/>
      </w:r>
      <w:r w:rsidRPr="00186B44">
        <w:rPr>
          <w:noProof/>
        </w:rPr>
        <w:instrText xml:space="preserve"> PAGEREF _Toc517779374 \h </w:instrText>
      </w:r>
      <w:r w:rsidRPr="00186B44">
        <w:rPr>
          <w:noProof/>
        </w:rPr>
      </w:r>
      <w:r w:rsidRPr="00186B44">
        <w:rPr>
          <w:noProof/>
        </w:rPr>
        <w:fldChar w:fldCharType="separate"/>
      </w:r>
      <w:r w:rsidRPr="00186B44">
        <w:rPr>
          <w:noProof/>
        </w:rPr>
        <w:t>15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When must a monthly return be lodged</w:t>
      </w:r>
      <w:r w:rsidRPr="00186B44">
        <w:rPr>
          <w:noProof/>
        </w:rPr>
        <w:tab/>
      </w:r>
      <w:r w:rsidRPr="00186B44">
        <w:rPr>
          <w:noProof/>
        </w:rPr>
        <w:fldChar w:fldCharType="begin"/>
      </w:r>
      <w:r w:rsidRPr="00186B44">
        <w:rPr>
          <w:noProof/>
        </w:rPr>
        <w:instrText xml:space="preserve"> PAGEREF _Toc517779375 \h </w:instrText>
      </w:r>
      <w:r w:rsidRPr="00186B44">
        <w:rPr>
          <w:noProof/>
        </w:rPr>
      </w:r>
      <w:r w:rsidRPr="00186B44">
        <w:rPr>
          <w:noProof/>
        </w:rPr>
        <w:fldChar w:fldCharType="separate"/>
      </w:r>
      <w:r w:rsidRPr="00186B44">
        <w:rPr>
          <w:noProof/>
        </w:rPr>
        <w:t>15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monthly return</w:t>
      </w:r>
      <w:r w:rsidRPr="00186B44">
        <w:rPr>
          <w:noProof/>
        </w:rPr>
        <w:tab/>
      </w:r>
      <w:r w:rsidRPr="00186B44">
        <w:rPr>
          <w:noProof/>
        </w:rPr>
        <w:fldChar w:fldCharType="begin"/>
      </w:r>
      <w:r w:rsidRPr="00186B44">
        <w:rPr>
          <w:noProof/>
        </w:rPr>
        <w:instrText xml:space="preserve"> PAGEREF _Toc517779376 \h </w:instrText>
      </w:r>
      <w:r w:rsidRPr="00186B44">
        <w:rPr>
          <w:noProof/>
        </w:rPr>
      </w:r>
      <w:r w:rsidRPr="00186B44">
        <w:rPr>
          <w:noProof/>
        </w:rPr>
        <w:fldChar w:fldCharType="separate"/>
      </w:r>
      <w:r w:rsidRPr="00186B44">
        <w:rPr>
          <w:noProof/>
        </w:rPr>
        <w:t>15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When is levy due for payment—producers who lodge annual returns</w:t>
      </w:r>
      <w:r w:rsidRPr="00186B44">
        <w:rPr>
          <w:noProof/>
        </w:rPr>
        <w:tab/>
      </w:r>
      <w:r w:rsidRPr="00186B44">
        <w:rPr>
          <w:noProof/>
        </w:rPr>
        <w:fldChar w:fldCharType="begin"/>
      </w:r>
      <w:r w:rsidRPr="00186B44">
        <w:rPr>
          <w:noProof/>
        </w:rPr>
        <w:instrText xml:space="preserve"> PAGEREF _Toc517779377 \h </w:instrText>
      </w:r>
      <w:r w:rsidRPr="00186B44">
        <w:rPr>
          <w:noProof/>
        </w:rPr>
      </w:r>
      <w:r w:rsidRPr="00186B44">
        <w:rPr>
          <w:noProof/>
        </w:rPr>
        <w:fldChar w:fldCharType="separate"/>
      </w:r>
      <w:r w:rsidRPr="00186B44">
        <w:rPr>
          <w:noProof/>
        </w:rPr>
        <w:t>16</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12</w:t>
      </w:r>
      <w:r>
        <w:rPr>
          <w:noProof/>
        </w:rPr>
        <w:tab/>
        <w:t>Who must lodge an annual return</w:t>
      </w:r>
      <w:r w:rsidRPr="00186B44">
        <w:rPr>
          <w:noProof/>
        </w:rPr>
        <w:tab/>
      </w:r>
      <w:r w:rsidRPr="00186B44">
        <w:rPr>
          <w:noProof/>
        </w:rPr>
        <w:fldChar w:fldCharType="begin"/>
      </w:r>
      <w:r w:rsidRPr="00186B44">
        <w:rPr>
          <w:noProof/>
        </w:rPr>
        <w:instrText xml:space="preserve"> PAGEREF _Toc517779378 \h </w:instrText>
      </w:r>
      <w:r w:rsidRPr="00186B44">
        <w:rPr>
          <w:noProof/>
        </w:rPr>
      </w:r>
      <w:r w:rsidRPr="00186B44">
        <w:rPr>
          <w:noProof/>
        </w:rPr>
        <w:fldChar w:fldCharType="separate"/>
      </w:r>
      <w:r w:rsidRPr="00186B44">
        <w:rPr>
          <w:noProof/>
        </w:rPr>
        <w:t>17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13</w:t>
      </w:r>
      <w:r>
        <w:rPr>
          <w:noProof/>
        </w:rPr>
        <w:tab/>
        <w:t>When must an annual return be lodged</w:t>
      </w:r>
      <w:r w:rsidRPr="00186B44">
        <w:rPr>
          <w:noProof/>
        </w:rPr>
        <w:tab/>
      </w:r>
      <w:r w:rsidRPr="00186B44">
        <w:rPr>
          <w:noProof/>
        </w:rPr>
        <w:fldChar w:fldCharType="begin"/>
      </w:r>
      <w:r w:rsidRPr="00186B44">
        <w:rPr>
          <w:noProof/>
        </w:rPr>
        <w:instrText xml:space="preserve"> PAGEREF _Toc517779379 \h </w:instrText>
      </w:r>
      <w:r w:rsidRPr="00186B44">
        <w:rPr>
          <w:noProof/>
        </w:rPr>
      </w:r>
      <w:r w:rsidRPr="00186B44">
        <w:rPr>
          <w:noProof/>
        </w:rPr>
        <w:fldChar w:fldCharType="separate"/>
      </w:r>
      <w:r w:rsidRPr="00186B44">
        <w:rPr>
          <w:noProof/>
        </w:rPr>
        <w:t>17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14</w:t>
      </w:r>
      <w:r>
        <w:rPr>
          <w:noProof/>
        </w:rPr>
        <w:tab/>
        <w:t>What must be included in an annual return</w:t>
      </w:r>
      <w:r w:rsidRPr="00186B44">
        <w:rPr>
          <w:noProof/>
        </w:rPr>
        <w:tab/>
      </w:r>
      <w:r w:rsidRPr="00186B44">
        <w:rPr>
          <w:noProof/>
        </w:rPr>
        <w:fldChar w:fldCharType="begin"/>
      </w:r>
      <w:r w:rsidRPr="00186B44">
        <w:rPr>
          <w:noProof/>
        </w:rPr>
        <w:instrText xml:space="preserve"> PAGEREF _Toc517779380 \h </w:instrText>
      </w:r>
      <w:r w:rsidRPr="00186B44">
        <w:rPr>
          <w:noProof/>
        </w:rPr>
      </w:r>
      <w:r w:rsidRPr="00186B44">
        <w:rPr>
          <w:noProof/>
        </w:rPr>
        <w:fldChar w:fldCharType="separate"/>
      </w:r>
      <w:r w:rsidRPr="00186B44">
        <w:rPr>
          <w:noProof/>
        </w:rPr>
        <w:t>17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15</w:t>
      </w:r>
      <w:r>
        <w:rPr>
          <w:noProof/>
        </w:rPr>
        <w:tab/>
        <w:t>What records must be kept by producers</w:t>
      </w:r>
      <w:r w:rsidRPr="00186B44">
        <w:rPr>
          <w:noProof/>
        </w:rPr>
        <w:tab/>
      </w:r>
      <w:r w:rsidRPr="00186B44">
        <w:rPr>
          <w:noProof/>
        </w:rPr>
        <w:fldChar w:fldCharType="begin"/>
      </w:r>
      <w:r w:rsidRPr="00186B44">
        <w:rPr>
          <w:noProof/>
        </w:rPr>
        <w:instrText xml:space="preserve"> PAGEREF _Toc517779381 \h </w:instrText>
      </w:r>
      <w:r w:rsidRPr="00186B44">
        <w:rPr>
          <w:noProof/>
        </w:rPr>
      </w:r>
      <w:r w:rsidRPr="00186B44">
        <w:rPr>
          <w:noProof/>
        </w:rPr>
        <w:fldChar w:fldCharType="separate"/>
      </w:r>
      <w:r w:rsidRPr="00186B44">
        <w:rPr>
          <w:noProof/>
        </w:rPr>
        <w:t>18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16</w:t>
      </w:r>
      <w:r>
        <w:rPr>
          <w:noProof/>
        </w:rPr>
        <w:tab/>
        <w:t>What records must be kept by agents and first purchasers</w:t>
      </w:r>
      <w:r w:rsidRPr="00186B44">
        <w:rPr>
          <w:noProof/>
        </w:rPr>
        <w:tab/>
      </w:r>
      <w:r w:rsidRPr="00186B44">
        <w:rPr>
          <w:noProof/>
        </w:rPr>
        <w:fldChar w:fldCharType="begin"/>
      </w:r>
      <w:r w:rsidRPr="00186B44">
        <w:rPr>
          <w:noProof/>
        </w:rPr>
        <w:instrText xml:space="preserve"> PAGEREF _Toc517779382 \h </w:instrText>
      </w:r>
      <w:r w:rsidRPr="00186B44">
        <w:rPr>
          <w:noProof/>
        </w:rPr>
      </w:r>
      <w:r w:rsidRPr="00186B44">
        <w:rPr>
          <w:noProof/>
        </w:rPr>
        <w:fldChar w:fldCharType="separate"/>
      </w:r>
      <w:r w:rsidRPr="00186B44">
        <w:rPr>
          <w:noProof/>
        </w:rPr>
        <w:t>19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17</w:t>
      </w:r>
      <w:r>
        <w:rPr>
          <w:noProof/>
        </w:rPr>
        <w:tab/>
        <w:t>Statement to be given if levy not payable</w:t>
      </w:r>
      <w:r w:rsidRPr="00186B44">
        <w:rPr>
          <w:noProof/>
        </w:rPr>
        <w:tab/>
      </w:r>
      <w:r w:rsidRPr="00186B44">
        <w:rPr>
          <w:noProof/>
        </w:rPr>
        <w:fldChar w:fldCharType="begin"/>
      </w:r>
      <w:r w:rsidRPr="00186B44">
        <w:rPr>
          <w:noProof/>
        </w:rPr>
        <w:instrText xml:space="preserve"> PAGEREF _Toc517779383 \h </w:instrText>
      </w:r>
      <w:r w:rsidRPr="00186B44">
        <w:rPr>
          <w:noProof/>
        </w:rPr>
      </w:r>
      <w:r w:rsidRPr="00186B44">
        <w:rPr>
          <w:noProof/>
        </w:rPr>
        <w:fldChar w:fldCharType="separate"/>
      </w:r>
      <w:r w:rsidRPr="00186B44">
        <w:rPr>
          <w:noProof/>
        </w:rPr>
        <w:t>19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 by persons on whose behalf live</w:t>
      </w:r>
      <w:r>
        <w:rPr>
          <w:noProof/>
        </w:rPr>
        <w:noBreakHyphen/>
        <w:t>stock are delivered to a processor</w:t>
      </w:r>
      <w:r w:rsidRPr="00186B44">
        <w:rPr>
          <w:noProof/>
        </w:rPr>
        <w:tab/>
      </w:r>
      <w:r w:rsidRPr="00186B44">
        <w:rPr>
          <w:noProof/>
        </w:rPr>
        <w:fldChar w:fldCharType="begin"/>
      </w:r>
      <w:r w:rsidRPr="00186B44">
        <w:rPr>
          <w:noProof/>
        </w:rPr>
        <w:instrText xml:space="preserve"> PAGEREF _Toc517779384 \h </w:instrText>
      </w:r>
      <w:r w:rsidRPr="00186B44">
        <w:rPr>
          <w:noProof/>
        </w:rPr>
      </w:r>
      <w:r w:rsidRPr="00186B44">
        <w:rPr>
          <w:noProof/>
        </w:rPr>
        <w:fldChar w:fldCharType="separate"/>
      </w:r>
      <w:r w:rsidRPr="00186B44">
        <w:rPr>
          <w:noProof/>
        </w:rPr>
        <w:t>20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18A</w:t>
      </w:r>
      <w:r>
        <w:rPr>
          <w:noProof/>
        </w:rPr>
        <w:tab/>
        <w:t>Records to be kept—levy</w:t>
      </w:r>
      <w:r>
        <w:rPr>
          <w:noProof/>
        </w:rPr>
        <w:noBreakHyphen/>
        <w:t>free sale</w:t>
      </w:r>
      <w:r w:rsidRPr="00186B44">
        <w:rPr>
          <w:noProof/>
        </w:rPr>
        <w:tab/>
      </w:r>
      <w:r w:rsidRPr="00186B44">
        <w:rPr>
          <w:noProof/>
        </w:rPr>
        <w:fldChar w:fldCharType="begin"/>
      </w:r>
      <w:r w:rsidRPr="00186B44">
        <w:rPr>
          <w:noProof/>
        </w:rPr>
        <w:instrText xml:space="preserve"> PAGEREF _Toc517779385 \h </w:instrText>
      </w:r>
      <w:r w:rsidRPr="00186B44">
        <w:rPr>
          <w:noProof/>
        </w:rPr>
      </w:r>
      <w:r w:rsidRPr="00186B44">
        <w:rPr>
          <w:noProof/>
        </w:rPr>
        <w:fldChar w:fldCharType="separate"/>
      </w:r>
      <w:r w:rsidRPr="00186B44">
        <w:rPr>
          <w:noProof/>
        </w:rPr>
        <w:t>20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19</w:t>
      </w:r>
      <w:r>
        <w:rPr>
          <w:noProof/>
        </w:rPr>
        <w:tab/>
        <w:t>Live</w:t>
      </w:r>
      <w:r>
        <w:rPr>
          <w:noProof/>
        </w:rPr>
        <w:noBreakHyphen/>
        <w:t>stock sold with real property</w:t>
      </w:r>
      <w:r w:rsidRPr="00186B44">
        <w:rPr>
          <w:noProof/>
        </w:rPr>
        <w:tab/>
      </w:r>
      <w:r w:rsidRPr="00186B44">
        <w:rPr>
          <w:noProof/>
        </w:rPr>
        <w:fldChar w:fldCharType="begin"/>
      </w:r>
      <w:r w:rsidRPr="00186B44">
        <w:rPr>
          <w:noProof/>
        </w:rPr>
        <w:instrText xml:space="preserve"> PAGEREF _Toc517779386 \h </w:instrText>
      </w:r>
      <w:r w:rsidRPr="00186B44">
        <w:rPr>
          <w:noProof/>
        </w:rPr>
      </w:r>
      <w:r w:rsidRPr="00186B44">
        <w:rPr>
          <w:noProof/>
        </w:rPr>
        <w:fldChar w:fldCharType="separate"/>
      </w:r>
      <w:r w:rsidRPr="00186B44">
        <w:rPr>
          <w:noProof/>
        </w:rPr>
        <w:t>20</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28—Meat chickens</w:t>
      </w:r>
      <w:r w:rsidRPr="00186B44">
        <w:rPr>
          <w:b w:val="0"/>
          <w:noProof/>
          <w:sz w:val="18"/>
        </w:rPr>
        <w:tab/>
      </w:r>
      <w:r w:rsidRPr="00186B44">
        <w:rPr>
          <w:b w:val="0"/>
          <w:noProof/>
          <w:sz w:val="18"/>
        </w:rPr>
        <w:fldChar w:fldCharType="begin"/>
      </w:r>
      <w:r w:rsidRPr="00186B44">
        <w:rPr>
          <w:b w:val="0"/>
          <w:noProof/>
          <w:sz w:val="18"/>
        </w:rPr>
        <w:instrText xml:space="preserve"> PAGEREF _Toc517779387 \h </w:instrText>
      </w:r>
      <w:r w:rsidRPr="00186B44">
        <w:rPr>
          <w:b w:val="0"/>
          <w:noProof/>
          <w:sz w:val="18"/>
        </w:rPr>
      </w:r>
      <w:r w:rsidRPr="00186B44">
        <w:rPr>
          <w:b w:val="0"/>
          <w:noProof/>
          <w:sz w:val="18"/>
        </w:rPr>
        <w:fldChar w:fldCharType="separate"/>
      </w:r>
      <w:r w:rsidRPr="00186B44">
        <w:rPr>
          <w:b w:val="0"/>
          <w:noProof/>
          <w:sz w:val="18"/>
        </w:rPr>
        <w:t>22</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_Toc517779388 \h </w:instrText>
      </w:r>
      <w:r w:rsidRPr="00186B44">
        <w:rPr>
          <w:noProof/>
        </w:rPr>
      </w:r>
      <w:r w:rsidRPr="00186B44">
        <w:rPr>
          <w:noProof/>
        </w:rPr>
        <w:fldChar w:fldCharType="separate"/>
      </w:r>
      <w:r w:rsidRPr="00186B44">
        <w:rPr>
          <w:noProof/>
        </w:rPr>
        <w:t>22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28</w:t>
      </w:r>
      <w:r w:rsidRPr="00186B44">
        <w:rPr>
          <w:noProof/>
        </w:rPr>
        <w:tab/>
      </w:r>
      <w:r w:rsidRPr="00186B44">
        <w:rPr>
          <w:noProof/>
        </w:rPr>
        <w:fldChar w:fldCharType="begin"/>
      </w:r>
      <w:r w:rsidRPr="00186B44">
        <w:rPr>
          <w:noProof/>
        </w:rPr>
        <w:instrText xml:space="preserve"> PAGEREF _Toc517779389 \h </w:instrText>
      </w:r>
      <w:r w:rsidRPr="00186B44">
        <w:rPr>
          <w:noProof/>
        </w:rPr>
      </w:r>
      <w:r w:rsidRPr="00186B44">
        <w:rPr>
          <w:noProof/>
        </w:rPr>
        <w:fldChar w:fldCharType="separate"/>
      </w:r>
      <w:r w:rsidRPr="00186B44">
        <w:rPr>
          <w:noProof/>
        </w:rPr>
        <w:t>22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_Toc517779390 \h </w:instrText>
      </w:r>
      <w:r w:rsidRPr="00186B44">
        <w:rPr>
          <w:noProof/>
        </w:rPr>
      </w:r>
      <w:r w:rsidRPr="00186B44">
        <w:rPr>
          <w:noProof/>
        </w:rPr>
        <w:fldChar w:fldCharType="separate"/>
      </w:r>
      <w:r w:rsidRPr="00186B44">
        <w:rPr>
          <w:noProof/>
        </w:rPr>
        <w:t>22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186B44">
        <w:rPr>
          <w:noProof/>
        </w:rPr>
        <w:tab/>
      </w:r>
      <w:r w:rsidRPr="00186B44">
        <w:rPr>
          <w:noProof/>
        </w:rPr>
        <w:fldChar w:fldCharType="begin"/>
      </w:r>
      <w:r w:rsidRPr="00186B44">
        <w:rPr>
          <w:noProof/>
        </w:rPr>
        <w:instrText xml:space="preserve"> PAGEREF _Toc517779391 \h </w:instrText>
      </w:r>
      <w:r w:rsidRPr="00186B44">
        <w:rPr>
          <w:noProof/>
        </w:rPr>
      </w:r>
      <w:r w:rsidRPr="00186B44">
        <w:rPr>
          <w:noProof/>
        </w:rPr>
        <w:fldChar w:fldCharType="separate"/>
      </w:r>
      <w:r w:rsidRPr="00186B44">
        <w:rPr>
          <w:noProof/>
        </w:rPr>
        <w:t>22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186B44">
        <w:rPr>
          <w:noProof/>
        </w:rPr>
        <w:tab/>
      </w:r>
      <w:r w:rsidRPr="00186B44">
        <w:rPr>
          <w:noProof/>
        </w:rPr>
        <w:fldChar w:fldCharType="begin"/>
      </w:r>
      <w:r w:rsidRPr="00186B44">
        <w:rPr>
          <w:noProof/>
        </w:rPr>
        <w:instrText xml:space="preserve"> PAGEREF _Toc517779392 \h </w:instrText>
      </w:r>
      <w:r w:rsidRPr="00186B44">
        <w:rPr>
          <w:noProof/>
        </w:rPr>
      </w:r>
      <w:r w:rsidRPr="00186B44">
        <w:rPr>
          <w:noProof/>
        </w:rPr>
        <w:fldChar w:fldCharType="separate"/>
      </w:r>
      <w:r w:rsidRPr="00186B44">
        <w:rPr>
          <w:noProof/>
        </w:rPr>
        <w:t>22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186B44">
        <w:rPr>
          <w:noProof/>
        </w:rPr>
        <w:tab/>
      </w:r>
      <w:r w:rsidRPr="00186B44">
        <w:rPr>
          <w:noProof/>
        </w:rPr>
        <w:fldChar w:fldCharType="begin"/>
      </w:r>
      <w:r w:rsidRPr="00186B44">
        <w:rPr>
          <w:noProof/>
        </w:rPr>
        <w:instrText xml:space="preserve"> PAGEREF _Toc517779393 \h </w:instrText>
      </w:r>
      <w:r w:rsidRPr="00186B44">
        <w:rPr>
          <w:noProof/>
        </w:rPr>
      </w:r>
      <w:r w:rsidRPr="00186B44">
        <w:rPr>
          <w:noProof/>
        </w:rPr>
        <w:fldChar w:fldCharType="separate"/>
      </w:r>
      <w:r w:rsidRPr="00186B44">
        <w:rPr>
          <w:noProof/>
        </w:rPr>
        <w:t>23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186B44">
        <w:rPr>
          <w:noProof/>
        </w:rPr>
        <w:tab/>
      </w:r>
      <w:r w:rsidRPr="00186B44">
        <w:rPr>
          <w:noProof/>
        </w:rPr>
        <w:fldChar w:fldCharType="begin"/>
      </w:r>
      <w:r w:rsidRPr="00186B44">
        <w:rPr>
          <w:noProof/>
        </w:rPr>
        <w:instrText xml:space="preserve"> PAGEREF _Toc517779394 \h </w:instrText>
      </w:r>
      <w:r w:rsidRPr="00186B44">
        <w:rPr>
          <w:noProof/>
        </w:rPr>
      </w:r>
      <w:r w:rsidRPr="00186B44">
        <w:rPr>
          <w:noProof/>
        </w:rPr>
        <w:fldChar w:fldCharType="separate"/>
      </w:r>
      <w:r w:rsidRPr="00186B44">
        <w:rPr>
          <w:noProof/>
        </w:rPr>
        <w:t>23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186B44">
        <w:rPr>
          <w:noProof/>
        </w:rPr>
        <w:tab/>
      </w:r>
      <w:r w:rsidRPr="00186B44">
        <w:rPr>
          <w:noProof/>
        </w:rPr>
        <w:fldChar w:fldCharType="begin"/>
      </w:r>
      <w:r w:rsidRPr="00186B44">
        <w:rPr>
          <w:noProof/>
        </w:rPr>
        <w:instrText xml:space="preserve"> PAGEREF _Toc517779395 \h </w:instrText>
      </w:r>
      <w:r w:rsidRPr="00186B44">
        <w:rPr>
          <w:noProof/>
        </w:rPr>
      </w:r>
      <w:r w:rsidRPr="00186B44">
        <w:rPr>
          <w:noProof/>
        </w:rPr>
        <w:fldChar w:fldCharType="separate"/>
      </w:r>
      <w:r w:rsidRPr="00186B44">
        <w:rPr>
          <w:noProof/>
        </w:rPr>
        <w:t>23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186B44">
        <w:rPr>
          <w:noProof/>
        </w:rPr>
        <w:tab/>
      </w:r>
      <w:r w:rsidRPr="00186B44">
        <w:rPr>
          <w:noProof/>
        </w:rPr>
        <w:fldChar w:fldCharType="begin"/>
      </w:r>
      <w:r w:rsidRPr="00186B44">
        <w:rPr>
          <w:noProof/>
        </w:rPr>
        <w:instrText xml:space="preserve"> PAGEREF _Toc517779396 \h </w:instrText>
      </w:r>
      <w:r w:rsidRPr="00186B44">
        <w:rPr>
          <w:noProof/>
        </w:rPr>
      </w:r>
      <w:r w:rsidRPr="00186B44">
        <w:rPr>
          <w:noProof/>
        </w:rPr>
        <w:fldChar w:fldCharType="separate"/>
      </w:r>
      <w:r w:rsidRPr="00186B44">
        <w:rPr>
          <w:noProof/>
        </w:rPr>
        <w:t>23</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29—Oilseeds</w:t>
      </w:r>
      <w:r w:rsidRPr="00186B44">
        <w:rPr>
          <w:b w:val="0"/>
          <w:noProof/>
          <w:sz w:val="18"/>
        </w:rPr>
        <w:tab/>
      </w:r>
      <w:r w:rsidRPr="00186B44">
        <w:rPr>
          <w:b w:val="0"/>
          <w:noProof/>
          <w:sz w:val="18"/>
        </w:rPr>
        <w:fldChar w:fldCharType="begin"/>
      </w:r>
      <w:r w:rsidRPr="00186B44">
        <w:rPr>
          <w:b w:val="0"/>
          <w:noProof/>
          <w:sz w:val="18"/>
        </w:rPr>
        <w:instrText xml:space="preserve"> PAGEREF _Toc517779397 \h </w:instrText>
      </w:r>
      <w:r w:rsidRPr="00186B44">
        <w:rPr>
          <w:b w:val="0"/>
          <w:noProof/>
          <w:sz w:val="18"/>
        </w:rPr>
      </w:r>
      <w:r w:rsidRPr="00186B44">
        <w:rPr>
          <w:b w:val="0"/>
          <w:noProof/>
          <w:sz w:val="18"/>
        </w:rPr>
        <w:fldChar w:fldCharType="separate"/>
      </w:r>
      <w:r w:rsidRPr="00186B44">
        <w:rPr>
          <w:b w:val="0"/>
          <w:noProof/>
          <w:sz w:val="18"/>
        </w:rPr>
        <w:t>25</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_Toc517779398 \h </w:instrText>
      </w:r>
      <w:r w:rsidRPr="00186B44">
        <w:rPr>
          <w:noProof/>
        </w:rPr>
      </w:r>
      <w:r w:rsidRPr="00186B44">
        <w:rPr>
          <w:noProof/>
        </w:rPr>
        <w:fldChar w:fldCharType="separate"/>
      </w:r>
      <w:r w:rsidRPr="00186B44">
        <w:rPr>
          <w:noProof/>
        </w:rPr>
        <w:t>25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29</w:t>
      </w:r>
      <w:r w:rsidRPr="00186B44">
        <w:rPr>
          <w:noProof/>
        </w:rPr>
        <w:tab/>
      </w:r>
      <w:r w:rsidRPr="00186B44">
        <w:rPr>
          <w:noProof/>
        </w:rPr>
        <w:fldChar w:fldCharType="begin"/>
      </w:r>
      <w:r w:rsidRPr="00186B44">
        <w:rPr>
          <w:noProof/>
        </w:rPr>
        <w:instrText xml:space="preserve"> PAGEREF _Toc517779399 \h </w:instrText>
      </w:r>
      <w:r w:rsidRPr="00186B44">
        <w:rPr>
          <w:noProof/>
        </w:rPr>
      </w:r>
      <w:r w:rsidRPr="00186B44">
        <w:rPr>
          <w:noProof/>
        </w:rPr>
        <w:fldChar w:fldCharType="separate"/>
      </w:r>
      <w:r w:rsidRPr="00186B44">
        <w:rPr>
          <w:noProof/>
        </w:rPr>
        <w:t>25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_Toc517779400 \h </w:instrText>
      </w:r>
      <w:r w:rsidRPr="00186B44">
        <w:rPr>
          <w:noProof/>
        </w:rPr>
      </w:r>
      <w:r w:rsidRPr="00186B44">
        <w:rPr>
          <w:noProof/>
        </w:rPr>
        <w:fldChar w:fldCharType="separate"/>
      </w:r>
      <w:r w:rsidRPr="00186B44">
        <w:rPr>
          <w:noProof/>
        </w:rPr>
        <w:t>25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186B44">
        <w:rPr>
          <w:noProof/>
        </w:rPr>
        <w:tab/>
      </w:r>
      <w:r w:rsidRPr="00186B44">
        <w:rPr>
          <w:noProof/>
        </w:rPr>
        <w:fldChar w:fldCharType="begin"/>
      </w:r>
      <w:r w:rsidRPr="00186B44">
        <w:rPr>
          <w:noProof/>
        </w:rPr>
        <w:instrText xml:space="preserve"> PAGEREF _Toc517779401 \h </w:instrText>
      </w:r>
      <w:r w:rsidRPr="00186B44">
        <w:rPr>
          <w:noProof/>
        </w:rPr>
      </w:r>
      <w:r w:rsidRPr="00186B44">
        <w:rPr>
          <w:noProof/>
        </w:rPr>
        <w:fldChar w:fldCharType="separate"/>
      </w:r>
      <w:r w:rsidRPr="00186B44">
        <w:rPr>
          <w:noProof/>
        </w:rPr>
        <w:t>25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186B44">
        <w:rPr>
          <w:noProof/>
        </w:rPr>
        <w:tab/>
      </w:r>
      <w:r w:rsidRPr="00186B44">
        <w:rPr>
          <w:noProof/>
        </w:rPr>
        <w:fldChar w:fldCharType="begin"/>
      </w:r>
      <w:r w:rsidRPr="00186B44">
        <w:rPr>
          <w:noProof/>
        </w:rPr>
        <w:instrText xml:space="preserve"> PAGEREF _Toc517779402 \h </w:instrText>
      </w:r>
      <w:r w:rsidRPr="00186B44">
        <w:rPr>
          <w:noProof/>
        </w:rPr>
      </w:r>
      <w:r w:rsidRPr="00186B44">
        <w:rPr>
          <w:noProof/>
        </w:rPr>
        <w:fldChar w:fldCharType="separate"/>
      </w:r>
      <w:r w:rsidRPr="00186B44">
        <w:rPr>
          <w:noProof/>
        </w:rPr>
        <w:t>25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levy—receivers and processors</w:t>
      </w:r>
      <w:r w:rsidRPr="00186B44">
        <w:rPr>
          <w:noProof/>
        </w:rPr>
        <w:tab/>
      </w:r>
      <w:r w:rsidRPr="00186B44">
        <w:rPr>
          <w:noProof/>
        </w:rPr>
        <w:fldChar w:fldCharType="begin"/>
      </w:r>
      <w:r w:rsidRPr="00186B44">
        <w:rPr>
          <w:noProof/>
        </w:rPr>
        <w:instrText xml:space="preserve"> PAGEREF _Toc517779403 \h </w:instrText>
      </w:r>
      <w:r w:rsidRPr="00186B44">
        <w:rPr>
          <w:noProof/>
        </w:rPr>
      </w:r>
      <w:r w:rsidRPr="00186B44">
        <w:rPr>
          <w:noProof/>
        </w:rPr>
        <w:fldChar w:fldCharType="separate"/>
      </w:r>
      <w:r w:rsidRPr="00186B44">
        <w:rPr>
          <w:noProof/>
        </w:rPr>
        <w:t>26</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186B44">
        <w:rPr>
          <w:noProof/>
        </w:rPr>
        <w:tab/>
      </w:r>
      <w:r w:rsidRPr="00186B44">
        <w:rPr>
          <w:noProof/>
        </w:rPr>
        <w:fldChar w:fldCharType="begin"/>
      </w:r>
      <w:r w:rsidRPr="00186B44">
        <w:rPr>
          <w:noProof/>
        </w:rPr>
        <w:instrText xml:space="preserve"> PAGEREF _Toc517779404 \h </w:instrText>
      </w:r>
      <w:r w:rsidRPr="00186B44">
        <w:rPr>
          <w:noProof/>
        </w:rPr>
      </w:r>
      <w:r w:rsidRPr="00186B44">
        <w:rPr>
          <w:noProof/>
        </w:rPr>
        <w:fldChar w:fldCharType="separate"/>
      </w:r>
      <w:r w:rsidRPr="00186B44">
        <w:rPr>
          <w:noProof/>
        </w:rPr>
        <w:t>26</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186B44">
        <w:rPr>
          <w:noProof/>
        </w:rPr>
        <w:tab/>
      </w:r>
      <w:r w:rsidRPr="00186B44">
        <w:rPr>
          <w:noProof/>
        </w:rPr>
        <w:fldChar w:fldCharType="begin"/>
      </w:r>
      <w:r w:rsidRPr="00186B44">
        <w:rPr>
          <w:noProof/>
        </w:rPr>
        <w:instrText xml:space="preserve"> PAGEREF _Toc517779405 \h </w:instrText>
      </w:r>
      <w:r w:rsidRPr="00186B44">
        <w:rPr>
          <w:noProof/>
        </w:rPr>
      </w:r>
      <w:r w:rsidRPr="00186B44">
        <w:rPr>
          <w:noProof/>
        </w:rPr>
        <w:fldChar w:fldCharType="separate"/>
      </w:r>
      <w:r w:rsidRPr="00186B44">
        <w:rPr>
          <w:noProof/>
        </w:rPr>
        <w:t>26</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186B44">
        <w:rPr>
          <w:noProof/>
        </w:rPr>
        <w:tab/>
      </w:r>
      <w:r w:rsidRPr="00186B44">
        <w:rPr>
          <w:noProof/>
        </w:rPr>
        <w:fldChar w:fldCharType="begin"/>
      </w:r>
      <w:r w:rsidRPr="00186B44">
        <w:rPr>
          <w:noProof/>
        </w:rPr>
        <w:instrText xml:space="preserve"> PAGEREF _Toc517779406 \h </w:instrText>
      </w:r>
      <w:r w:rsidRPr="00186B44">
        <w:rPr>
          <w:noProof/>
        </w:rPr>
      </w:r>
      <w:r w:rsidRPr="00186B44">
        <w:rPr>
          <w:noProof/>
        </w:rPr>
        <w:fldChar w:fldCharType="separate"/>
      </w:r>
      <w:r w:rsidRPr="00186B44">
        <w:rPr>
          <w:noProof/>
        </w:rPr>
        <w:t>26</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186B44">
        <w:rPr>
          <w:noProof/>
        </w:rPr>
        <w:tab/>
      </w:r>
      <w:r w:rsidRPr="00186B44">
        <w:rPr>
          <w:noProof/>
        </w:rPr>
        <w:fldChar w:fldCharType="begin"/>
      </w:r>
      <w:r w:rsidRPr="00186B44">
        <w:rPr>
          <w:noProof/>
        </w:rPr>
        <w:instrText xml:space="preserve"> PAGEREF _Toc517779407 \h </w:instrText>
      </w:r>
      <w:r w:rsidRPr="00186B44">
        <w:rPr>
          <w:noProof/>
        </w:rPr>
      </w:r>
      <w:r w:rsidRPr="00186B44">
        <w:rPr>
          <w:noProof/>
        </w:rPr>
        <w:fldChar w:fldCharType="separate"/>
      </w:r>
      <w:r w:rsidRPr="00186B44">
        <w:rPr>
          <w:noProof/>
        </w:rPr>
        <w:t>27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186B44">
        <w:rPr>
          <w:noProof/>
        </w:rPr>
        <w:tab/>
      </w:r>
      <w:r w:rsidRPr="00186B44">
        <w:rPr>
          <w:noProof/>
        </w:rPr>
        <w:fldChar w:fldCharType="begin"/>
      </w:r>
      <w:r w:rsidRPr="00186B44">
        <w:rPr>
          <w:noProof/>
        </w:rPr>
        <w:instrText xml:space="preserve"> PAGEREF _Toc517779408 \h </w:instrText>
      </w:r>
      <w:r w:rsidRPr="00186B44">
        <w:rPr>
          <w:noProof/>
        </w:rPr>
      </w:r>
      <w:r w:rsidRPr="00186B44">
        <w:rPr>
          <w:noProof/>
        </w:rPr>
        <w:fldChar w:fldCharType="separate"/>
      </w:r>
      <w:r w:rsidRPr="00186B44">
        <w:rPr>
          <w:noProof/>
        </w:rPr>
        <w:t>27</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30—Pasture seed</w:t>
      </w:r>
      <w:r w:rsidRPr="00186B44">
        <w:rPr>
          <w:b w:val="0"/>
          <w:noProof/>
          <w:sz w:val="18"/>
        </w:rPr>
        <w:tab/>
      </w:r>
      <w:r w:rsidRPr="00186B44">
        <w:rPr>
          <w:b w:val="0"/>
          <w:noProof/>
          <w:sz w:val="18"/>
        </w:rPr>
        <w:fldChar w:fldCharType="begin"/>
      </w:r>
      <w:r w:rsidRPr="00186B44">
        <w:rPr>
          <w:b w:val="0"/>
          <w:noProof/>
          <w:sz w:val="18"/>
        </w:rPr>
        <w:instrText xml:space="preserve"> PAGEREF _Toc517779409 \h </w:instrText>
      </w:r>
      <w:r w:rsidRPr="00186B44">
        <w:rPr>
          <w:b w:val="0"/>
          <w:noProof/>
          <w:sz w:val="18"/>
        </w:rPr>
      </w:r>
      <w:r w:rsidRPr="00186B44">
        <w:rPr>
          <w:b w:val="0"/>
          <w:noProof/>
          <w:sz w:val="18"/>
        </w:rPr>
        <w:fldChar w:fldCharType="separate"/>
      </w:r>
      <w:r w:rsidRPr="00186B44">
        <w:rPr>
          <w:b w:val="0"/>
          <w:noProof/>
          <w:sz w:val="18"/>
        </w:rPr>
        <w:t>29</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_Toc517779410 \h </w:instrText>
      </w:r>
      <w:r w:rsidRPr="00186B44">
        <w:rPr>
          <w:noProof/>
        </w:rPr>
      </w:r>
      <w:r w:rsidRPr="00186B44">
        <w:rPr>
          <w:noProof/>
        </w:rPr>
        <w:fldChar w:fldCharType="separate"/>
      </w:r>
      <w:r w:rsidRPr="00186B44">
        <w:rPr>
          <w:noProof/>
        </w:rPr>
        <w:t>29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30</w:t>
      </w:r>
      <w:r w:rsidRPr="00186B44">
        <w:rPr>
          <w:noProof/>
        </w:rPr>
        <w:tab/>
      </w:r>
      <w:r w:rsidRPr="00186B44">
        <w:rPr>
          <w:noProof/>
        </w:rPr>
        <w:fldChar w:fldCharType="begin"/>
      </w:r>
      <w:r w:rsidRPr="00186B44">
        <w:rPr>
          <w:noProof/>
        </w:rPr>
        <w:instrText xml:space="preserve"> PAGEREF _Toc517779411 \h </w:instrText>
      </w:r>
      <w:r w:rsidRPr="00186B44">
        <w:rPr>
          <w:noProof/>
        </w:rPr>
      </w:r>
      <w:r w:rsidRPr="00186B44">
        <w:rPr>
          <w:noProof/>
        </w:rPr>
        <w:fldChar w:fldCharType="separate"/>
      </w:r>
      <w:r w:rsidRPr="00186B44">
        <w:rPr>
          <w:noProof/>
        </w:rPr>
        <w:t>29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_Toc517779412 \h </w:instrText>
      </w:r>
      <w:r w:rsidRPr="00186B44">
        <w:rPr>
          <w:noProof/>
        </w:rPr>
      </w:r>
      <w:r w:rsidRPr="00186B44">
        <w:rPr>
          <w:noProof/>
        </w:rPr>
        <w:fldChar w:fldCharType="separate"/>
      </w:r>
      <w:r w:rsidRPr="00186B44">
        <w:rPr>
          <w:noProof/>
        </w:rPr>
        <w:t>29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186B44">
        <w:rPr>
          <w:noProof/>
        </w:rPr>
        <w:tab/>
      </w:r>
      <w:r w:rsidRPr="00186B44">
        <w:rPr>
          <w:noProof/>
        </w:rPr>
        <w:fldChar w:fldCharType="begin"/>
      </w:r>
      <w:r w:rsidRPr="00186B44">
        <w:rPr>
          <w:noProof/>
        </w:rPr>
        <w:instrText xml:space="preserve"> PAGEREF _Toc517779413 \h </w:instrText>
      </w:r>
      <w:r w:rsidRPr="00186B44">
        <w:rPr>
          <w:noProof/>
        </w:rPr>
      </w:r>
      <w:r w:rsidRPr="00186B44">
        <w:rPr>
          <w:noProof/>
        </w:rPr>
        <w:fldChar w:fldCharType="separate"/>
      </w:r>
      <w:r w:rsidRPr="00186B44">
        <w:rPr>
          <w:noProof/>
        </w:rPr>
        <w:t>29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Collection of levy</w:t>
      </w:r>
      <w:r w:rsidRPr="00186B44">
        <w:rPr>
          <w:noProof/>
        </w:rPr>
        <w:tab/>
      </w:r>
      <w:r w:rsidRPr="00186B44">
        <w:rPr>
          <w:noProof/>
        </w:rPr>
        <w:fldChar w:fldCharType="begin"/>
      </w:r>
      <w:r w:rsidRPr="00186B44">
        <w:rPr>
          <w:noProof/>
        </w:rPr>
        <w:instrText xml:space="preserve"> PAGEREF _Toc517779414 \h </w:instrText>
      </w:r>
      <w:r w:rsidRPr="00186B44">
        <w:rPr>
          <w:noProof/>
        </w:rPr>
      </w:r>
      <w:r w:rsidRPr="00186B44">
        <w:rPr>
          <w:noProof/>
        </w:rPr>
        <w:fldChar w:fldCharType="separate"/>
      </w:r>
      <w:r w:rsidRPr="00186B44">
        <w:rPr>
          <w:noProof/>
        </w:rPr>
        <w:t>29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w:t>
      </w:r>
      <w:r w:rsidRPr="00186B44">
        <w:rPr>
          <w:noProof/>
        </w:rPr>
        <w:tab/>
      </w:r>
      <w:r w:rsidRPr="00186B44">
        <w:rPr>
          <w:noProof/>
        </w:rPr>
        <w:fldChar w:fldCharType="begin"/>
      </w:r>
      <w:r w:rsidRPr="00186B44">
        <w:rPr>
          <w:noProof/>
        </w:rPr>
        <w:instrText xml:space="preserve"> PAGEREF _Toc517779415 \h </w:instrText>
      </w:r>
      <w:r w:rsidRPr="00186B44">
        <w:rPr>
          <w:noProof/>
        </w:rPr>
      </w:r>
      <w:r w:rsidRPr="00186B44">
        <w:rPr>
          <w:noProof/>
        </w:rPr>
        <w:fldChar w:fldCharType="separate"/>
      </w:r>
      <w:r w:rsidRPr="00186B44">
        <w:rPr>
          <w:noProof/>
        </w:rPr>
        <w:t>30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186B44">
        <w:rPr>
          <w:noProof/>
        </w:rPr>
        <w:tab/>
      </w:r>
      <w:r w:rsidRPr="00186B44">
        <w:rPr>
          <w:noProof/>
        </w:rPr>
        <w:fldChar w:fldCharType="begin"/>
      </w:r>
      <w:r w:rsidRPr="00186B44">
        <w:rPr>
          <w:noProof/>
        </w:rPr>
        <w:instrText xml:space="preserve"> PAGEREF _Toc517779416 \h </w:instrText>
      </w:r>
      <w:r w:rsidRPr="00186B44">
        <w:rPr>
          <w:noProof/>
        </w:rPr>
      </w:r>
      <w:r w:rsidRPr="00186B44">
        <w:rPr>
          <w:noProof/>
        </w:rPr>
        <w:fldChar w:fldCharType="separate"/>
      </w:r>
      <w:r w:rsidRPr="00186B44">
        <w:rPr>
          <w:noProof/>
        </w:rPr>
        <w:t>30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186B44">
        <w:rPr>
          <w:noProof/>
        </w:rPr>
        <w:tab/>
      </w:r>
      <w:r w:rsidRPr="00186B44">
        <w:rPr>
          <w:noProof/>
        </w:rPr>
        <w:fldChar w:fldCharType="begin"/>
      </w:r>
      <w:r w:rsidRPr="00186B44">
        <w:rPr>
          <w:noProof/>
        </w:rPr>
        <w:instrText xml:space="preserve"> PAGEREF _Toc517779417 \h </w:instrText>
      </w:r>
      <w:r w:rsidRPr="00186B44">
        <w:rPr>
          <w:noProof/>
        </w:rPr>
      </w:r>
      <w:r w:rsidRPr="00186B44">
        <w:rPr>
          <w:noProof/>
        </w:rPr>
        <w:fldChar w:fldCharType="separate"/>
      </w:r>
      <w:r w:rsidRPr="00186B44">
        <w:rPr>
          <w:noProof/>
        </w:rPr>
        <w:t>30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quarterly return</w:t>
      </w:r>
      <w:r w:rsidRPr="00186B44">
        <w:rPr>
          <w:noProof/>
        </w:rPr>
        <w:tab/>
      </w:r>
      <w:r w:rsidRPr="00186B44">
        <w:rPr>
          <w:noProof/>
        </w:rPr>
        <w:fldChar w:fldCharType="begin"/>
      </w:r>
      <w:r w:rsidRPr="00186B44">
        <w:rPr>
          <w:noProof/>
        </w:rPr>
        <w:instrText xml:space="preserve"> PAGEREF _Toc517779418 \h </w:instrText>
      </w:r>
      <w:r w:rsidRPr="00186B44">
        <w:rPr>
          <w:noProof/>
        </w:rPr>
      </w:r>
      <w:r w:rsidRPr="00186B44">
        <w:rPr>
          <w:noProof/>
        </w:rPr>
        <w:fldChar w:fldCharType="separate"/>
      </w:r>
      <w:r w:rsidRPr="00186B44">
        <w:rPr>
          <w:noProof/>
        </w:rPr>
        <w:t>30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186B44">
        <w:rPr>
          <w:noProof/>
        </w:rPr>
        <w:tab/>
      </w:r>
      <w:r w:rsidRPr="00186B44">
        <w:rPr>
          <w:noProof/>
        </w:rPr>
        <w:fldChar w:fldCharType="begin"/>
      </w:r>
      <w:r w:rsidRPr="00186B44">
        <w:rPr>
          <w:noProof/>
        </w:rPr>
        <w:instrText xml:space="preserve"> PAGEREF _Toc517779419 \h </w:instrText>
      </w:r>
      <w:r w:rsidRPr="00186B44">
        <w:rPr>
          <w:noProof/>
        </w:rPr>
      </w:r>
      <w:r w:rsidRPr="00186B44">
        <w:rPr>
          <w:noProof/>
        </w:rPr>
        <w:fldChar w:fldCharType="separate"/>
      </w:r>
      <w:r w:rsidRPr="00186B44">
        <w:rPr>
          <w:noProof/>
        </w:rPr>
        <w:t>30</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31—Pig slaughter</w:t>
      </w:r>
      <w:r w:rsidRPr="00186B44">
        <w:rPr>
          <w:b w:val="0"/>
          <w:noProof/>
          <w:sz w:val="18"/>
        </w:rPr>
        <w:tab/>
      </w:r>
      <w:r w:rsidRPr="00186B44">
        <w:rPr>
          <w:b w:val="0"/>
          <w:noProof/>
          <w:sz w:val="18"/>
        </w:rPr>
        <w:fldChar w:fldCharType="begin"/>
      </w:r>
      <w:r w:rsidRPr="00186B44">
        <w:rPr>
          <w:b w:val="0"/>
          <w:noProof/>
          <w:sz w:val="18"/>
        </w:rPr>
        <w:instrText xml:space="preserve"> PAGEREF _Toc517779420 \h </w:instrText>
      </w:r>
      <w:r w:rsidRPr="00186B44">
        <w:rPr>
          <w:b w:val="0"/>
          <w:noProof/>
          <w:sz w:val="18"/>
        </w:rPr>
      </w:r>
      <w:r w:rsidRPr="00186B44">
        <w:rPr>
          <w:b w:val="0"/>
          <w:noProof/>
          <w:sz w:val="18"/>
        </w:rPr>
        <w:fldChar w:fldCharType="separate"/>
      </w:r>
      <w:r w:rsidRPr="00186B44">
        <w:rPr>
          <w:b w:val="0"/>
          <w:noProof/>
          <w:sz w:val="18"/>
        </w:rPr>
        <w:t>31</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_Toc517779421 \h </w:instrText>
      </w:r>
      <w:r w:rsidRPr="00186B44">
        <w:rPr>
          <w:noProof/>
        </w:rPr>
      </w:r>
      <w:r w:rsidRPr="00186B44">
        <w:rPr>
          <w:noProof/>
        </w:rPr>
        <w:fldChar w:fldCharType="separate"/>
      </w:r>
      <w:r w:rsidRPr="00186B44">
        <w:rPr>
          <w:noProof/>
        </w:rPr>
        <w:t>31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 for Schedule 31</w:t>
      </w:r>
      <w:r w:rsidRPr="00186B44">
        <w:rPr>
          <w:noProof/>
        </w:rPr>
        <w:tab/>
      </w:r>
      <w:r w:rsidRPr="00186B44">
        <w:rPr>
          <w:noProof/>
        </w:rPr>
        <w:fldChar w:fldCharType="begin"/>
      </w:r>
      <w:r w:rsidRPr="00186B44">
        <w:rPr>
          <w:noProof/>
        </w:rPr>
        <w:instrText xml:space="preserve"> PAGEREF _Toc517779422 \h </w:instrText>
      </w:r>
      <w:r w:rsidRPr="00186B44">
        <w:rPr>
          <w:noProof/>
        </w:rPr>
      </w:r>
      <w:r w:rsidRPr="00186B44">
        <w:rPr>
          <w:noProof/>
        </w:rPr>
        <w:fldChar w:fldCharType="separate"/>
      </w:r>
      <w:r w:rsidRPr="00186B44">
        <w:rPr>
          <w:noProof/>
        </w:rPr>
        <w:t>31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_Toc517779423 \h </w:instrText>
      </w:r>
      <w:r w:rsidRPr="00186B44">
        <w:rPr>
          <w:noProof/>
        </w:rPr>
      </w:r>
      <w:r w:rsidRPr="00186B44">
        <w:rPr>
          <w:noProof/>
        </w:rPr>
        <w:fldChar w:fldCharType="separate"/>
      </w:r>
      <w:r w:rsidRPr="00186B44">
        <w:rPr>
          <w:noProof/>
        </w:rPr>
        <w:t>31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186B44">
        <w:rPr>
          <w:noProof/>
        </w:rPr>
        <w:tab/>
      </w:r>
      <w:r w:rsidRPr="00186B44">
        <w:rPr>
          <w:noProof/>
        </w:rPr>
        <w:fldChar w:fldCharType="begin"/>
      </w:r>
      <w:r w:rsidRPr="00186B44">
        <w:rPr>
          <w:noProof/>
        </w:rPr>
        <w:instrText xml:space="preserve"> PAGEREF _Toc517779424 \h </w:instrText>
      </w:r>
      <w:r w:rsidRPr="00186B44">
        <w:rPr>
          <w:noProof/>
        </w:rPr>
      </w:r>
      <w:r w:rsidRPr="00186B44">
        <w:rPr>
          <w:noProof/>
        </w:rPr>
        <w:fldChar w:fldCharType="separate"/>
      </w:r>
      <w:r w:rsidRPr="00186B44">
        <w:rPr>
          <w:noProof/>
        </w:rPr>
        <w:t>31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intermediaries—processors</w:t>
      </w:r>
      <w:r w:rsidRPr="00186B44">
        <w:rPr>
          <w:noProof/>
        </w:rPr>
        <w:tab/>
      </w:r>
      <w:r w:rsidRPr="00186B44">
        <w:rPr>
          <w:noProof/>
        </w:rPr>
        <w:fldChar w:fldCharType="begin"/>
      </w:r>
      <w:r w:rsidRPr="00186B44">
        <w:rPr>
          <w:noProof/>
        </w:rPr>
        <w:instrText xml:space="preserve"> PAGEREF _Toc517779425 \h </w:instrText>
      </w:r>
      <w:r w:rsidRPr="00186B44">
        <w:rPr>
          <w:noProof/>
        </w:rPr>
      </w:r>
      <w:r w:rsidRPr="00186B44">
        <w:rPr>
          <w:noProof/>
        </w:rPr>
        <w:fldChar w:fldCharType="separate"/>
      </w:r>
      <w:r w:rsidRPr="00186B44">
        <w:rPr>
          <w:noProof/>
        </w:rPr>
        <w:t>31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When levy is due for payment</w:t>
      </w:r>
      <w:r w:rsidRPr="00186B44">
        <w:rPr>
          <w:noProof/>
        </w:rPr>
        <w:tab/>
      </w:r>
      <w:r w:rsidRPr="00186B44">
        <w:rPr>
          <w:noProof/>
        </w:rPr>
        <w:fldChar w:fldCharType="begin"/>
      </w:r>
      <w:r w:rsidRPr="00186B44">
        <w:rPr>
          <w:noProof/>
        </w:rPr>
        <w:instrText xml:space="preserve"> PAGEREF _Toc517779426 \h </w:instrText>
      </w:r>
      <w:r w:rsidRPr="00186B44">
        <w:rPr>
          <w:noProof/>
        </w:rPr>
      </w:r>
      <w:r w:rsidRPr="00186B44">
        <w:rPr>
          <w:noProof/>
        </w:rPr>
        <w:fldChar w:fldCharType="separate"/>
      </w:r>
      <w:r w:rsidRPr="00186B44">
        <w:rPr>
          <w:noProof/>
        </w:rPr>
        <w:t>32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186B44">
        <w:rPr>
          <w:noProof/>
        </w:rPr>
        <w:tab/>
      </w:r>
      <w:r w:rsidRPr="00186B44">
        <w:rPr>
          <w:noProof/>
        </w:rPr>
        <w:fldChar w:fldCharType="begin"/>
      </w:r>
      <w:r w:rsidRPr="00186B44">
        <w:rPr>
          <w:noProof/>
        </w:rPr>
        <w:instrText xml:space="preserve"> PAGEREF _Toc517779427 \h </w:instrText>
      </w:r>
      <w:r w:rsidRPr="00186B44">
        <w:rPr>
          <w:noProof/>
        </w:rPr>
      </w:r>
      <w:r w:rsidRPr="00186B44">
        <w:rPr>
          <w:noProof/>
        </w:rPr>
        <w:fldChar w:fldCharType="separate"/>
      </w:r>
      <w:r w:rsidRPr="00186B44">
        <w:rPr>
          <w:noProof/>
        </w:rPr>
        <w:t>32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186B44">
        <w:rPr>
          <w:noProof/>
        </w:rPr>
        <w:tab/>
      </w:r>
      <w:r w:rsidRPr="00186B44">
        <w:rPr>
          <w:noProof/>
        </w:rPr>
        <w:fldChar w:fldCharType="begin"/>
      </w:r>
      <w:r w:rsidRPr="00186B44">
        <w:rPr>
          <w:noProof/>
        </w:rPr>
        <w:instrText xml:space="preserve"> PAGEREF _Toc517779428 \h </w:instrText>
      </w:r>
      <w:r w:rsidRPr="00186B44">
        <w:rPr>
          <w:noProof/>
        </w:rPr>
      </w:r>
      <w:r w:rsidRPr="00186B44">
        <w:rPr>
          <w:noProof/>
        </w:rPr>
        <w:fldChar w:fldCharType="separate"/>
      </w:r>
      <w:r w:rsidRPr="00186B44">
        <w:rPr>
          <w:noProof/>
        </w:rPr>
        <w:t>32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186B44">
        <w:rPr>
          <w:noProof/>
        </w:rPr>
        <w:tab/>
      </w:r>
      <w:r w:rsidRPr="00186B44">
        <w:rPr>
          <w:noProof/>
        </w:rPr>
        <w:fldChar w:fldCharType="begin"/>
      </w:r>
      <w:r w:rsidRPr="00186B44">
        <w:rPr>
          <w:noProof/>
        </w:rPr>
        <w:instrText xml:space="preserve"> PAGEREF _Toc517779429 \h </w:instrText>
      </w:r>
      <w:r w:rsidRPr="00186B44">
        <w:rPr>
          <w:noProof/>
        </w:rPr>
      </w:r>
      <w:r w:rsidRPr="00186B44">
        <w:rPr>
          <w:noProof/>
        </w:rPr>
        <w:fldChar w:fldCharType="separate"/>
      </w:r>
      <w:r w:rsidRPr="00186B44">
        <w:rPr>
          <w:noProof/>
        </w:rPr>
        <w:t>32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186B44">
        <w:rPr>
          <w:noProof/>
        </w:rPr>
        <w:tab/>
      </w:r>
      <w:r w:rsidRPr="00186B44">
        <w:rPr>
          <w:noProof/>
        </w:rPr>
        <w:fldChar w:fldCharType="begin"/>
      </w:r>
      <w:r w:rsidRPr="00186B44">
        <w:rPr>
          <w:noProof/>
        </w:rPr>
        <w:instrText xml:space="preserve"> PAGEREF _Toc517779430 \h </w:instrText>
      </w:r>
      <w:r w:rsidRPr="00186B44">
        <w:rPr>
          <w:noProof/>
        </w:rPr>
      </w:r>
      <w:r w:rsidRPr="00186B44">
        <w:rPr>
          <w:noProof/>
        </w:rPr>
        <w:fldChar w:fldCharType="separate"/>
      </w:r>
      <w:r w:rsidRPr="00186B44">
        <w:rPr>
          <w:noProof/>
        </w:rPr>
        <w:t>32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Statement to be given at request of the proprietor</w:t>
      </w:r>
      <w:r w:rsidRPr="00186B44">
        <w:rPr>
          <w:noProof/>
        </w:rPr>
        <w:tab/>
      </w:r>
      <w:r w:rsidRPr="00186B44">
        <w:rPr>
          <w:noProof/>
        </w:rPr>
        <w:fldChar w:fldCharType="begin"/>
      </w:r>
      <w:r w:rsidRPr="00186B44">
        <w:rPr>
          <w:noProof/>
        </w:rPr>
        <w:instrText xml:space="preserve"> PAGEREF _Toc517779431 \h </w:instrText>
      </w:r>
      <w:r w:rsidRPr="00186B44">
        <w:rPr>
          <w:noProof/>
        </w:rPr>
      </w:r>
      <w:r w:rsidRPr="00186B44">
        <w:rPr>
          <w:noProof/>
        </w:rPr>
        <w:fldChar w:fldCharType="separate"/>
      </w:r>
      <w:r w:rsidRPr="00186B44">
        <w:rPr>
          <w:noProof/>
        </w:rPr>
        <w:t>33</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32—Rice</w:t>
      </w:r>
      <w:r w:rsidRPr="00186B44">
        <w:rPr>
          <w:b w:val="0"/>
          <w:noProof/>
          <w:sz w:val="18"/>
        </w:rPr>
        <w:tab/>
      </w:r>
      <w:r w:rsidRPr="00186B44">
        <w:rPr>
          <w:b w:val="0"/>
          <w:noProof/>
          <w:sz w:val="18"/>
        </w:rPr>
        <w:fldChar w:fldCharType="begin"/>
      </w:r>
      <w:r w:rsidRPr="00186B44">
        <w:rPr>
          <w:b w:val="0"/>
          <w:noProof/>
          <w:sz w:val="18"/>
        </w:rPr>
        <w:instrText xml:space="preserve"> PAGEREF _Toc517779432 \h </w:instrText>
      </w:r>
      <w:r w:rsidRPr="00186B44">
        <w:rPr>
          <w:b w:val="0"/>
          <w:noProof/>
          <w:sz w:val="18"/>
        </w:rPr>
      </w:r>
      <w:r w:rsidRPr="00186B44">
        <w:rPr>
          <w:b w:val="0"/>
          <w:noProof/>
          <w:sz w:val="18"/>
        </w:rPr>
        <w:fldChar w:fldCharType="separate"/>
      </w:r>
      <w:r w:rsidRPr="00186B44">
        <w:rPr>
          <w:b w:val="0"/>
          <w:noProof/>
          <w:sz w:val="18"/>
        </w:rPr>
        <w:t>34</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_Toc517779433 \h </w:instrText>
      </w:r>
      <w:r w:rsidRPr="00186B44">
        <w:rPr>
          <w:noProof/>
        </w:rPr>
      </w:r>
      <w:r w:rsidRPr="00186B44">
        <w:rPr>
          <w:noProof/>
        </w:rPr>
        <w:fldChar w:fldCharType="separate"/>
      </w:r>
      <w:r w:rsidRPr="00186B44">
        <w:rPr>
          <w:noProof/>
        </w:rPr>
        <w:t>34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32</w:t>
      </w:r>
      <w:r w:rsidRPr="00186B44">
        <w:rPr>
          <w:noProof/>
        </w:rPr>
        <w:tab/>
      </w:r>
      <w:r w:rsidRPr="00186B44">
        <w:rPr>
          <w:noProof/>
        </w:rPr>
        <w:fldChar w:fldCharType="begin"/>
      </w:r>
      <w:r w:rsidRPr="00186B44">
        <w:rPr>
          <w:noProof/>
        </w:rPr>
        <w:instrText xml:space="preserve"> PAGEREF _Toc517779434 \h </w:instrText>
      </w:r>
      <w:r w:rsidRPr="00186B44">
        <w:rPr>
          <w:noProof/>
        </w:rPr>
      </w:r>
      <w:r w:rsidRPr="00186B44">
        <w:rPr>
          <w:noProof/>
        </w:rPr>
        <w:fldChar w:fldCharType="separate"/>
      </w:r>
      <w:r w:rsidRPr="00186B44">
        <w:rPr>
          <w:noProof/>
        </w:rPr>
        <w:t>34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_Toc517779435 \h </w:instrText>
      </w:r>
      <w:r w:rsidRPr="00186B44">
        <w:rPr>
          <w:noProof/>
        </w:rPr>
      </w:r>
      <w:r w:rsidRPr="00186B44">
        <w:rPr>
          <w:noProof/>
        </w:rPr>
        <w:fldChar w:fldCharType="separate"/>
      </w:r>
      <w:r w:rsidRPr="00186B44">
        <w:rPr>
          <w:noProof/>
        </w:rPr>
        <w:t>34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186B44">
        <w:rPr>
          <w:noProof/>
        </w:rPr>
        <w:tab/>
      </w:r>
      <w:r w:rsidRPr="00186B44">
        <w:rPr>
          <w:noProof/>
        </w:rPr>
        <w:fldChar w:fldCharType="begin"/>
      </w:r>
      <w:r w:rsidRPr="00186B44">
        <w:rPr>
          <w:noProof/>
        </w:rPr>
        <w:instrText xml:space="preserve"> PAGEREF _Toc517779436 \h </w:instrText>
      </w:r>
      <w:r w:rsidRPr="00186B44">
        <w:rPr>
          <w:noProof/>
        </w:rPr>
      </w:r>
      <w:r w:rsidRPr="00186B44">
        <w:rPr>
          <w:noProof/>
        </w:rPr>
        <w:fldChar w:fldCharType="separate"/>
      </w:r>
      <w:r w:rsidRPr="00186B44">
        <w:rPr>
          <w:noProof/>
        </w:rPr>
        <w:t>34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186B44">
        <w:rPr>
          <w:noProof/>
        </w:rPr>
        <w:tab/>
      </w:r>
      <w:r w:rsidRPr="00186B44">
        <w:rPr>
          <w:noProof/>
        </w:rPr>
        <w:fldChar w:fldCharType="begin"/>
      </w:r>
      <w:r w:rsidRPr="00186B44">
        <w:rPr>
          <w:noProof/>
        </w:rPr>
        <w:instrText xml:space="preserve"> PAGEREF _Toc517779437 \h </w:instrText>
      </w:r>
      <w:r w:rsidRPr="00186B44">
        <w:rPr>
          <w:noProof/>
        </w:rPr>
      </w:r>
      <w:r w:rsidRPr="00186B44">
        <w:rPr>
          <w:noProof/>
        </w:rPr>
        <w:fldChar w:fldCharType="separate"/>
      </w:r>
      <w:r w:rsidRPr="00186B44">
        <w:rPr>
          <w:noProof/>
        </w:rPr>
        <w:t>34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w:t>
      </w:r>
      <w:r w:rsidRPr="00186B44">
        <w:rPr>
          <w:noProof/>
        </w:rPr>
        <w:tab/>
      </w:r>
      <w:r w:rsidRPr="00186B44">
        <w:rPr>
          <w:noProof/>
        </w:rPr>
        <w:fldChar w:fldCharType="begin"/>
      </w:r>
      <w:r w:rsidRPr="00186B44">
        <w:rPr>
          <w:noProof/>
        </w:rPr>
        <w:instrText xml:space="preserve"> PAGEREF _Toc517779438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186B44">
        <w:rPr>
          <w:noProof/>
        </w:rPr>
        <w:tab/>
      </w:r>
      <w:r w:rsidRPr="00186B44">
        <w:rPr>
          <w:noProof/>
        </w:rPr>
        <w:fldChar w:fldCharType="begin"/>
      </w:r>
      <w:r w:rsidRPr="00186B44">
        <w:rPr>
          <w:noProof/>
        </w:rPr>
        <w:instrText xml:space="preserve"> PAGEREF _Toc517779439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186B44">
        <w:rPr>
          <w:noProof/>
        </w:rPr>
        <w:tab/>
      </w:r>
      <w:r w:rsidRPr="00186B44">
        <w:rPr>
          <w:noProof/>
        </w:rPr>
        <w:fldChar w:fldCharType="begin"/>
      </w:r>
      <w:r w:rsidRPr="00186B44">
        <w:rPr>
          <w:noProof/>
        </w:rPr>
        <w:instrText xml:space="preserve"> PAGEREF _Toc517779440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186B44">
        <w:rPr>
          <w:noProof/>
        </w:rPr>
        <w:tab/>
      </w:r>
      <w:r w:rsidRPr="00186B44">
        <w:rPr>
          <w:noProof/>
        </w:rPr>
        <w:fldChar w:fldCharType="begin"/>
      </w:r>
      <w:r w:rsidRPr="00186B44">
        <w:rPr>
          <w:noProof/>
        </w:rPr>
        <w:instrText xml:space="preserve"> PAGEREF _Toc517779441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186B44">
        <w:rPr>
          <w:noProof/>
        </w:rPr>
        <w:tab/>
      </w:r>
      <w:r w:rsidRPr="00186B44">
        <w:rPr>
          <w:noProof/>
        </w:rPr>
        <w:fldChar w:fldCharType="begin"/>
      </w:r>
      <w:r w:rsidRPr="00186B44">
        <w:rPr>
          <w:noProof/>
        </w:rPr>
        <w:instrText xml:space="preserve"> PAGEREF _Toc517779442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186B44">
        <w:rPr>
          <w:noProof/>
        </w:rPr>
        <w:tab/>
      </w:r>
      <w:r w:rsidRPr="00186B44">
        <w:rPr>
          <w:noProof/>
        </w:rPr>
        <w:fldChar w:fldCharType="begin"/>
      </w:r>
      <w:r w:rsidRPr="00186B44">
        <w:rPr>
          <w:noProof/>
        </w:rPr>
        <w:instrText xml:space="preserve"> PAGEREF _Toc517779443 \h </w:instrText>
      </w:r>
      <w:r w:rsidRPr="00186B44">
        <w:rPr>
          <w:noProof/>
        </w:rPr>
      </w:r>
      <w:r w:rsidRPr="00186B44">
        <w:rPr>
          <w:noProof/>
        </w:rPr>
        <w:fldChar w:fldCharType="separate"/>
      </w:r>
      <w:r w:rsidRPr="00186B44">
        <w:rPr>
          <w:noProof/>
        </w:rPr>
        <w:t>35</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33—Sugar cane</w:t>
      </w:r>
      <w:r w:rsidRPr="00186B44">
        <w:rPr>
          <w:b w:val="0"/>
          <w:noProof/>
          <w:sz w:val="18"/>
        </w:rPr>
        <w:tab/>
      </w:r>
      <w:r w:rsidRPr="00186B44">
        <w:rPr>
          <w:b w:val="0"/>
          <w:noProof/>
          <w:sz w:val="18"/>
        </w:rPr>
        <w:fldChar w:fldCharType="begin"/>
      </w:r>
      <w:r w:rsidRPr="00186B44">
        <w:rPr>
          <w:b w:val="0"/>
          <w:noProof/>
          <w:sz w:val="18"/>
        </w:rPr>
        <w:instrText xml:space="preserve"> PAGEREF _Toc517779444 \h </w:instrText>
      </w:r>
      <w:r w:rsidRPr="00186B44">
        <w:rPr>
          <w:b w:val="0"/>
          <w:noProof/>
          <w:sz w:val="18"/>
        </w:rPr>
      </w:r>
      <w:r w:rsidRPr="00186B44">
        <w:rPr>
          <w:b w:val="0"/>
          <w:noProof/>
          <w:sz w:val="18"/>
        </w:rPr>
        <w:fldChar w:fldCharType="separate"/>
      </w:r>
      <w:r w:rsidRPr="00186B44">
        <w:rPr>
          <w:b w:val="0"/>
          <w:noProof/>
          <w:sz w:val="18"/>
        </w:rPr>
        <w:t>37</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_Toc517779445 \h </w:instrText>
      </w:r>
      <w:r w:rsidRPr="00186B44">
        <w:rPr>
          <w:noProof/>
        </w:rPr>
      </w:r>
      <w:r w:rsidRPr="00186B44">
        <w:rPr>
          <w:noProof/>
        </w:rPr>
        <w:fldChar w:fldCharType="separate"/>
      </w:r>
      <w:r w:rsidRPr="00186B44">
        <w:rPr>
          <w:noProof/>
        </w:rPr>
        <w:t>37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33</w:t>
      </w:r>
      <w:r w:rsidRPr="00186B44">
        <w:rPr>
          <w:noProof/>
        </w:rPr>
        <w:tab/>
      </w:r>
      <w:r w:rsidRPr="00186B44">
        <w:rPr>
          <w:noProof/>
        </w:rPr>
        <w:fldChar w:fldCharType="begin"/>
      </w:r>
      <w:r w:rsidRPr="00186B44">
        <w:rPr>
          <w:noProof/>
        </w:rPr>
        <w:instrText xml:space="preserve"> PAGEREF _Toc517779446 \h </w:instrText>
      </w:r>
      <w:r w:rsidRPr="00186B44">
        <w:rPr>
          <w:noProof/>
        </w:rPr>
      </w:r>
      <w:r w:rsidRPr="00186B44">
        <w:rPr>
          <w:noProof/>
        </w:rPr>
        <w:fldChar w:fldCharType="separate"/>
      </w:r>
      <w:r w:rsidRPr="00186B44">
        <w:rPr>
          <w:noProof/>
        </w:rPr>
        <w:t>37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186B44">
        <w:rPr>
          <w:noProof/>
        </w:rPr>
        <w:tab/>
      </w:r>
      <w:r w:rsidRPr="00186B44">
        <w:rPr>
          <w:noProof/>
        </w:rPr>
        <w:fldChar w:fldCharType="begin"/>
      </w:r>
      <w:r w:rsidRPr="00186B44">
        <w:rPr>
          <w:noProof/>
        </w:rPr>
        <w:instrText xml:space="preserve"> PAGEREF _Toc517779447 \h </w:instrText>
      </w:r>
      <w:r w:rsidRPr="00186B44">
        <w:rPr>
          <w:noProof/>
        </w:rPr>
      </w:r>
      <w:r w:rsidRPr="00186B44">
        <w:rPr>
          <w:noProof/>
        </w:rPr>
        <w:fldChar w:fldCharType="separate"/>
      </w:r>
      <w:r w:rsidRPr="00186B44">
        <w:rPr>
          <w:noProof/>
        </w:rPr>
        <w:t>37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intermediaries—processors</w:t>
      </w:r>
      <w:r w:rsidRPr="00186B44">
        <w:rPr>
          <w:noProof/>
        </w:rPr>
        <w:tab/>
      </w:r>
      <w:r w:rsidRPr="00186B44">
        <w:rPr>
          <w:noProof/>
        </w:rPr>
        <w:fldChar w:fldCharType="begin"/>
      </w:r>
      <w:r w:rsidRPr="00186B44">
        <w:rPr>
          <w:noProof/>
        </w:rPr>
        <w:instrText xml:space="preserve"> PAGEREF _Toc517779448 \h </w:instrText>
      </w:r>
      <w:r w:rsidRPr="00186B44">
        <w:rPr>
          <w:noProof/>
        </w:rPr>
      </w:r>
      <w:r w:rsidRPr="00186B44">
        <w:rPr>
          <w:noProof/>
        </w:rPr>
        <w:fldChar w:fldCharType="separate"/>
      </w:r>
      <w:r w:rsidRPr="00186B44">
        <w:rPr>
          <w:noProof/>
        </w:rPr>
        <w:t>37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186B44">
        <w:rPr>
          <w:noProof/>
        </w:rPr>
        <w:tab/>
      </w:r>
      <w:r w:rsidRPr="00186B44">
        <w:rPr>
          <w:noProof/>
        </w:rPr>
        <w:fldChar w:fldCharType="begin"/>
      </w:r>
      <w:r w:rsidRPr="00186B44">
        <w:rPr>
          <w:noProof/>
        </w:rPr>
        <w:instrText xml:space="preserve"> PAGEREF _Toc517779449 \h </w:instrText>
      </w:r>
      <w:r w:rsidRPr="00186B44">
        <w:rPr>
          <w:noProof/>
        </w:rPr>
      </w:r>
      <w:r w:rsidRPr="00186B44">
        <w:rPr>
          <w:noProof/>
        </w:rPr>
        <w:fldChar w:fldCharType="separate"/>
      </w:r>
      <w:r w:rsidRPr="00186B44">
        <w:rPr>
          <w:noProof/>
        </w:rPr>
        <w:t>37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186B44">
        <w:rPr>
          <w:noProof/>
        </w:rPr>
        <w:tab/>
      </w:r>
      <w:r w:rsidRPr="00186B44">
        <w:rPr>
          <w:noProof/>
        </w:rPr>
        <w:fldChar w:fldCharType="begin"/>
      </w:r>
      <w:r w:rsidRPr="00186B44">
        <w:rPr>
          <w:noProof/>
        </w:rPr>
        <w:instrText xml:space="preserve"> PAGEREF _Toc517779450 \h </w:instrText>
      </w:r>
      <w:r w:rsidRPr="00186B44">
        <w:rPr>
          <w:noProof/>
        </w:rPr>
      </w:r>
      <w:r w:rsidRPr="00186B44">
        <w:rPr>
          <w:noProof/>
        </w:rPr>
        <w:fldChar w:fldCharType="separate"/>
      </w:r>
      <w:r w:rsidRPr="00186B44">
        <w:rPr>
          <w:noProof/>
        </w:rPr>
        <w:t>38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186B44">
        <w:rPr>
          <w:noProof/>
        </w:rPr>
        <w:tab/>
      </w:r>
      <w:r w:rsidRPr="00186B44">
        <w:rPr>
          <w:noProof/>
        </w:rPr>
        <w:fldChar w:fldCharType="begin"/>
      </w:r>
      <w:r w:rsidRPr="00186B44">
        <w:rPr>
          <w:noProof/>
        </w:rPr>
        <w:instrText xml:space="preserve"> PAGEREF _Toc517779451 \h </w:instrText>
      </w:r>
      <w:r w:rsidRPr="00186B44">
        <w:rPr>
          <w:noProof/>
        </w:rPr>
      </w:r>
      <w:r w:rsidRPr="00186B44">
        <w:rPr>
          <w:noProof/>
        </w:rPr>
        <w:fldChar w:fldCharType="separate"/>
      </w:r>
      <w:r w:rsidRPr="00186B44">
        <w:rPr>
          <w:noProof/>
        </w:rPr>
        <w:t>38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186B44">
        <w:rPr>
          <w:noProof/>
        </w:rPr>
        <w:tab/>
      </w:r>
      <w:r w:rsidRPr="00186B44">
        <w:rPr>
          <w:noProof/>
        </w:rPr>
        <w:fldChar w:fldCharType="begin"/>
      </w:r>
      <w:r w:rsidRPr="00186B44">
        <w:rPr>
          <w:noProof/>
        </w:rPr>
        <w:instrText xml:space="preserve"> PAGEREF _Toc517779452 \h </w:instrText>
      </w:r>
      <w:r w:rsidRPr="00186B44">
        <w:rPr>
          <w:noProof/>
        </w:rPr>
      </w:r>
      <w:r w:rsidRPr="00186B44">
        <w:rPr>
          <w:noProof/>
        </w:rPr>
        <w:fldChar w:fldCharType="separate"/>
      </w:r>
      <w:r w:rsidRPr="00186B44">
        <w:rPr>
          <w:noProof/>
        </w:rPr>
        <w:t>38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186B44">
        <w:rPr>
          <w:noProof/>
        </w:rPr>
        <w:tab/>
      </w:r>
      <w:r w:rsidRPr="00186B44">
        <w:rPr>
          <w:noProof/>
        </w:rPr>
        <w:fldChar w:fldCharType="begin"/>
      </w:r>
      <w:r w:rsidRPr="00186B44">
        <w:rPr>
          <w:noProof/>
        </w:rPr>
        <w:instrText xml:space="preserve"> PAGEREF _Toc517779453 \h </w:instrText>
      </w:r>
      <w:r w:rsidRPr="00186B44">
        <w:rPr>
          <w:noProof/>
        </w:rPr>
      </w:r>
      <w:r w:rsidRPr="00186B44">
        <w:rPr>
          <w:noProof/>
        </w:rPr>
        <w:fldChar w:fldCharType="separate"/>
      </w:r>
      <w:r w:rsidRPr="00186B44">
        <w:rPr>
          <w:noProof/>
        </w:rPr>
        <w:t>38</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34—Wheat</w:t>
      </w:r>
      <w:r w:rsidRPr="00186B44">
        <w:rPr>
          <w:b w:val="0"/>
          <w:noProof/>
          <w:sz w:val="18"/>
        </w:rPr>
        <w:tab/>
      </w:r>
      <w:r w:rsidRPr="00186B44">
        <w:rPr>
          <w:b w:val="0"/>
          <w:noProof/>
          <w:sz w:val="18"/>
        </w:rPr>
        <w:fldChar w:fldCharType="begin"/>
      </w:r>
      <w:r w:rsidRPr="00186B44">
        <w:rPr>
          <w:b w:val="0"/>
          <w:noProof/>
          <w:sz w:val="18"/>
        </w:rPr>
        <w:instrText xml:space="preserve"> PAGEREF _Toc517779454 \h </w:instrText>
      </w:r>
      <w:r w:rsidRPr="00186B44">
        <w:rPr>
          <w:b w:val="0"/>
          <w:noProof/>
          <w:sz w:val="18"/>
        </w:rPr>
      </w:r>
      <w:r w:rsidRPr="00186B44">
        <w:rPr>
          <w:b w:val="0"/>
          <w:noProof/>
          <w:sz w:val="18"/>
        </w:rPr>
        <w:fldChar w:fldCharType="separate"/>
      </w:r>
      <w:r w:rsidRPr="00186B44">
        <w:rPr>
          <w:b w:val="0"/>
          <w:noProof/>
          <w:sz w:val="18"/>
        </w:rPr>
        <w:t>39</w:t>
      </w:r>
      <w:r w:rsidRPr="00186B44">
        <w:rPr>
          <w:b w:val="0"/>
          <w:noProof/>
          <w:sz w:val="18"/>
        </w:rPr>
        <w:fldChar w:fldCharType="end"/>
      </w:r>
    </w:p>
    <w:p w:rsidR="00186B44" w:rsidRDefault="00186B44" w:rsidP="00186B44">
      <w:pPr>
        <w:pStyle w:val="TOC2"/>
        <w:ind w:right="1792"/>
        <w:rPr>
          <w:rFonts w:asciiTheme="minorHAnsi" w:eastAsiaTheme="minorEastAsia" w:hAnsiTheme="minorHAnsi" w:cstheme="minorBidi"/>
          <w:b w:val="0"/>
          <w:noProof/>
          <w:kern w:val="0"/>
          <w:sz w:val="22"/>
          <w:szCs w:val="22"/>
        </w:rPr>
      </w:pPr>
      <w:r>
        <w:rPr>
          <w:noProof/>
        </w:rPr>
        <w:t>Part 1—Leviable wheat</w:t>
      </w:r>
      <w:r w:rsidRPr="00186B44">
        <w:rPr>
          <w:b w:val="0"/>
          <w:noProof/>
          <w:sz w:val="18"/>
        </w:rPr>
        <w:tab/>
      </w:r>
      <w:r w:rsidRPr="00186B44">
        <w:rPr>
          <w:b w:val="0"/>
          <w:noProof/>
          <w:sz w:val="18"/>
        </w:rPr>
        <w:fldChar w:fldCharType="begin"/>
      </w:r>
      <w:r w:rsidRPr="00186B44">
        <w:rPr>
          <w:b w:val="0"/>
          <w:noProof/>
          <w:sz w:val="18"/>
        </w:rPr>
        <w:instrText xml:space="preserve"> PAGEREF _Toc517779455 \h </w:instrText>
      </w:r>
      <w:r w:rsidRPr="00186B44">
        <w:rPr>
          <w:b w:val="0"/>
          <w:noProof/>
          <w:sz w:val="18"/>
        </w:rPr>
      </w:r>
      <w:r w:rsidRPr="00186B44">
        <w:rPr>
          <w:b w:val="0"/>
          <w:noProof/>
          <w:sz w:val="18"/>
        </w:rPr>
        <w:fldChar w:fldCharType="separate"/>
      </w:r>
      <w:r w:rsidRPr="00186B44">
        <w:rPr>
          <w:b w:val="0"/>
          <w:noProof/>
          <w:sz w:val="18"/>
        </w:rPr>
        <w:t>39</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Application of Part 1</w:t>
      </w:r>
      <w:r w:rsidRPr="00186B44">
        <w:rPr>
          <w:noProof/>
        </w:rPr>
        <w:tab/>
      </w:r>
      <w:r w:rsidRPr="00186B44">
        <w:rPr>
          <w:noProof/>
        </w:rPr>
        <w:fldChar w:fldCharType="begin"/>
      </w:r>
      <w:r w:rsidRPr="00186B44">
        <w:rPr>
          <w:noProof/>
        </w:rPr>
        <w:instrText xml:space="preserve"> PAGEREF _Toc517779456 \h </w:instrText>
      </w:r>
      <w:r w:rsidRPr="00186B44">
        <w:rPr>
          <w:noProof/>
        </w:rPr>
      </w:r>
      <w:r w:rsidRPr="00186B44">
        <w:rPr>
          <w:noProof/>
        </w:rPr>
        <w:fldChar w:fldCharType="separate"/>
      </w:r>
      <w:r w:rsidRPr="00186B44">
        <w:rPr>
          <w:noProof/>
        </w:rPr>
        <w:t>39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1.2</w:t>
      </w:r>
      <w:r>
        <w:rPr>
          <w:noProof/>
        </w:rPr>
        <w:tab/>
        <w:t>Definitions for Part 1</w:t>
      </w:r>
      <w:r w:rsidRPr="00186B44">
        <w:rPr>
          <w:noProof/>
        </w:rPr>
        <w:tab/>
      </w:r>
      <w:r w:rsidRPr="00186B44">
        <w:rPr>
          <w:noProof/>
        </w:rPr>
        <w:fldChar w:fldCharType="begin"/>
      </w:r>
      <w:r w:rsidRPr="00186B44">
        <w:rPr>
          <w:noProof/>
        </w:rPr>
        <w:instrText xml:space="preserve"> PAGEREF _Toc517779457 \h </w:instrText>
      </w:r>
      <w:r w:rsidRPr="00186B44">
        <w:rPr>
          <w:noProof/>
        </w:rPr>
      </w:r>
      <w:r w:rsidRPr="00186B44">
        <w:rPr>
          <w:noProof/>
        </w:rPr>
        <w:fldChar w:fldCharType="separate"/>
      </w:r>
      <w:r w:rsidRPr="00186B44">
        <w:rPr>
          <w:noProof/>
        </w:rPr>
        <w:t>39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1.3</w:t>
      </w:r>
      <w:r>
        <w:rPr>
          <w:noProof/>
        </w:rPr>
        <w:tab/>
        <w:t>What is a levy year</w:t>
      </w:r>
      <w:r w:rsidRPr="00186B44">
        <w:rPr>
          <w:noProof/>
        </w:rPr>
        <w:tab/>
      </w:r>
      <w:r w:rsidRPr="00186B44">
        <w:rPr>
          <w:noProof/>
        </w:rPr>
        <w:fldChar w:fldCharType="begin"/>
      </w:r>
      <w:r w:rsidRPr="00186B44">
        <w:rPr>
          <w:noProof/>
        </w:rPr>
        <w:instrText xml:space="preserve"> PAGEREF _Toc517779458 \h </w:instrText>
      </w:r>
      <w:r w:rsidRPr="00186B44">
        <w:rPr>
          <w:noProof/>
        </w:rPr>
      </w:r>
      <w:r w:rsidRPr="00186B44">
        <w:rPr>
          <w:noProof/>
        </w:rPr>
        <w:fldChar w:fldCharType="separate"/>
      </w:r>
      <w:r w:rsidRPr="00186B44">
        <w:rPr>
          <w:noProof/>
        </w:rPr>
        <w:t>39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1.4</w:t>
      </w:r>
      <w:r>
        <w:rPr>
          <w:noProof/>
        </w:rPr>
        <w:tab/>
        <w:t>What is not a process</w:t>
      </w:r>
      <w:r w:rsidRPr="00186B44">
        <w:rPr>
          <w:noProof/>
        </w:rPr>
        <w:tab/>
      </w:r>
      <w:r w:rsidRPr="00186B44">
        <w:rPr>
          <w:noProof/>
        </w:rPr>
        <w:fldChar w:fldCharType="begin"/>
      </w:r>
      <w:r w:rsidRPr="00186B44">
        <w:rPr>
          <w:noProof/>
        </w:rPr>
        <w:instrText xml:space="preserve"> PAGEREF _Toc517779459 \h </w:instrText>
      </w:r>
      <w:r w:rsidRPr="00186B44">
        <w:rPr>
          <w:noProof/>
        </w:rPr>
      </w:r>
      <w:r w:rsidRPr="00186B44">
        <w:rPr>
          <w:noProof/>
        </w:rPr>
        <w:fldChar w:fldCharType="separate"/>
      </w:r>
      <w:r w:rsidRPr="00186B44">
        <w:rPr>
          <w:noProof/>
        </w:rPr>
        <w:t>39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1.5</w:t>
      </w:r>
      <w:r>
        <w:rPr>
          <w:noProof/>
        </w:rPr>
        <w:tab/>
        <w:t>Who is a producer</w:t>
      </w:r>
      <w:r w:rsidRPr="00186B44">
        <w:rPr>
          <w:noProof/>
        </w:rPr>
        <w:tab/>
      </w:r>
      <w:r w:rsidRPr="00186B44">
        <w:rPr>
          <w:noProof/>
        </w:rPr>
        <w:fldChar w:fldCharType="begin"/>
      </w:r>
      <w:r w:rsidRPr="00186B44">
        <w:rPr>
          <w:noProof/>
        </w:rPr>
        <w:instrText xml:space="preserve"> PAGEREF _Toc517779460 \h </w:instrText>
      </w:r>
      <w:r w:rsidRPr="00186B44">
        <w:rPr>
          <w:noProof/>
        </w:rPr>
      </w:r>
      <w:r w:rsidRPr="00186B44">
        <w:rPr>
          <w:noProof/>
        </w:rPr>
        <w:fldChar w:fldCharType="separate"/>
      </w:r>
      <w:r w:rsidRPr="00186B44">
        <w:rPr>
          <w:noProof/>
        </w:rPr>
        <w:t>39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1.6</w:t>
      </w:r>
      <w:r>
        <w:rPr>
          <w:noProof/>
        </w:rPr>
        <w:tab/>
        <w:t>Who is a processor</w:t>
      </w:r>
      <w:r w:rsidRPr="00186B44">
        <w:rPr>
          <w:noProof/>
        </w:rPr>
        <w:tab/>
      </w:r>
      <w:r w:rsidRPr="00186B44">
        <w:rPr>
          <w:noProof/>
        </w:rPr>
        <w:fldChar w:fldCharType="begin"/>
      </w:r>
      <w:r w:rsidRPr="00186B44">
        <w:rPr>
          <w:noProof/>
        </w:rPr>
        <w:instrText xml:space="preserve"> PAGEREF _Toc517779461 \h </w:instrText>
      </w:r>
      <w:r w:rsidRPr="00186B44">
        <w:rPr>
          <w:noProof/>
        </w:rPr>
      </w:r>
      <w:r w:rsidRPr="00186B44">
        <w:rPr>
          <w:noProof/>
        </w:rPr>
        <w:fldChar w:fldCharType="separate"/>
      </w:r>
      <w:r w:rsidRPr="00186B44">
        <w:rPr>
          <w:noProof/>
        </w:rPr>
        <w:t>40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1.7</w:t>
      </w:r>
      <w:r>
        <w:rPr>
          <w:noProof/>
        </w:rPr>
        <w:tab/>
        <w:t>Liability of intermediaries for levy—receivers and processors</w:t>
      </w:r>
      <w:r w:rsidRPr="00186B44">
        <w:rPr>
          <w:noProof/>
        </w:rPr>
        <w:tab/>
      </w:r>
      <w:r w:rsidRPr="00186B44">
        <w:rPr>
          <w:noProof/>
        </w:rPr>
        <w:fldChar w:fldCharType="begin"/>
      </w:r>
      <w:r w:rsidRPr="00186B44">
        <w:rPr>
          <w:noProof/>
        </w:rPr>
        <w:instrText xml:space="preserve"> PAGEREF _Toc517779462 \h </w:instrText>
      </w:r>
      <w:r w:rsidRPr="00186B44">
        <w:rPr>
          <w:noProof/>
        </w:rPr>
      </w:r>
      <w:r w:rsidRPr="00186B44">
        <w:rPr>
          <w:noProof/>
        </w:rPr>
        <w:fldChar w:fldCharType="separate"/>
      </w:r>
      <w:r w:rsidRPr="00186B44">
        <w:rPr>
          <w:noProof/>
        </w:rPr>
        <w:t>40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1.8</w:t>
      </w:r>
      <w:r>
        <w:rPr>
          <w:noProof/>
        </w:rPr>
        <w:tab/>
        <w:t>When is levy due for payment</w:t>
      </w:r>
      <w:r w:rsidRPr="00186B44">
        <w:rPr>
          <w:noProof/>
        </w:rPr>
        <w:tab/>
      </w:r>
      <w:r w:rsidRPr="00186B44">
        <w:rPr>
          <w:noProof/>
        </w:rPr>
        <w:fldChar w:fldCharType="begin"/>
      </w:r>
      <w:r w:rsidRPr="00186B44">
        <w:rPr>
          <w:noProof/>
        </w:rPr>
        <w:instrText xml:space="preserve"> PAGEREF _Toc517779463 \h </w:instrText>
      </w:r>
      <w:r w:rsidRPr="00186B44">
        <w:rPr>
          <w:noProof/>
        </w:rPr>
      </w:r>
      <w:r w:rsidRPr="00186B44">
        <w:rPr>
          <w:noProof/>
        </w:rPr>
        <w:fldChar w:fldCharType="separate"/>
      </w:r>
      <w:r w:rsidRPr="00186B44">
        <w:rPr>
          <w:noProof/>
        </w:rPr>
        <w:t>40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1.9</w:t>
      </w:r>
      <w:r>
        <w:rPr>
          <w:noProof/>
        </w:rPr>
        <w:tab/>
        <w:t>Who must lodge a return</w:t>
      </w:r>
      <w:r w:rsidRPr="00186B44">
        <w:rPr>
          <w:noProof/>
        </w:rPr>
        <w:tab/>
      </w:r>
      <w:r w:rsidRPr="00186B44">
        <w:rPr>
          <w:noProof/>
        </w:rPr>
        <w:fldChar w:fldCharType="begin"/>
      </w:r>
      <w:r w:rsidRPr="00186B44">
        <w:rPr>
          <w:noProof/>
        </w:rPr>
        <w:instrText xml:space="preserve"> PAGEREF _Toc517779464 \h </w:instrText>
      </w:r>
      <w:r w:rsidRPr="00186B44">
        <w:rPr>
          <w:noProof/>
        </w:rPr>
      </w:r>
      <w:r w:rsidRPr="00186B44">
        <w:rPr>
          <w:noProof/>
        </w:rPr>
        <w:fldChar w:fldCharType="separate"/>
      </w:r>
      <w:r w:rsidRPr="00186B44">
        <w:rPr>
          <w:noProof/>
        </w:rPr>
        <w:t>40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1.10</w:t>
      </w:r>
      <w:r>
        <w:rPr>
          <w:noProof/>
        </w:rPr>
        <w:tab/>
        <w:t>When must a return be lodged</w:t>
      </w:r>
      <w:r w:rsidRPr="00186B44">
        <w:rPr>
          <w:noProof/>
        </w:rPr>
        <w:tab/>
      </w:r>
      <w:r w:rsidRPr="00186B44">
        <w:rPr>
          <w:noProof/>
        </w:rPr>
        <w:fldChar w:fldCharType="begin"/>
      </w:r>
      <w:r w:rsidRPr="00186B44">
        <w:rPr>
          <w:noProof/>
        </w:rPr>
        <w:instrText xml:space="preserve"> PAGEREF _Toc517779465 \h </w:instrText>
      </w:r>
      <w:r w:rsidRPr="00186B44">
        <w:rPr>
          <w:noProof/>
        </w:rPr>
      </w:r>
      <w:r w:rsidRPr="00186B44">
        <w:rPr>
          <w:noProof/>
        </w:rPr>
        <w:fldChar w:fldCharType="separate"/>
      </w:r>
      <w:r w:rsidRPr="00186B44">
        <w:rPr>
          <w:noProof/>
        </w:rPr>
        <w:t>40</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1.11</w:t>
      </w:r>
      <w:r>
        <w:rPr>
          <w:noProof/>
        </w:rPr>
        <w:tab/>
        <w:t>What must be included in a return</w:t>
      </w:r>
      <w:r w:rsidRPr="00186B44">
        <w:rPr>
          <w:noProof/>
        </w:rPr>
        <w:tab/>
      </w:r>
      <w:r w:rsidRPr="00186B44">
        <w:rPr>
          <w:noProof/>
        </w:rPr>
        <w:fldChar w:fldCharType="begin"/>
      </w:r>
      <w:r w:rsidRPr="00186B44">
        <w:rPr>
          <w:noProof/>
        </w:rPr>
        <w:instrText xml:space="preserve"> PAGEREF _Toc517779466 \h </w:instrText>
      </w:r>
      <w:r w:rsidRPr="00186B44">
        <w:rPr>
          <w:noProof/>
        </w:rPr>
      </w:r>
      <w:r w:rsidRPr="00186B44">
        <w:rPr>
          <w:noProof/>
        </w:rPr>
        <w:fldChar w:fldCharType="separate"/>
      </w:r>
      <w:r w:rsidRPr="00186B44">
        <w:rPr>
          <w:noProof/>
        </w:rPr>
        <w:t>41</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1.12</w:t>
      </w:r>
      <w:r>
        <w:rPr>
          <w:noProof/>
        </w:rPr>
        <w:tab/>
        <w:t>What records must be kept</w:t>
      </w:r>
      <w:r w:rsidRPr="00186B44">
        <w:rPr>
          <w:noProof/>
        </w:rPr>
        <w:tab/>
      </w:r>
      <w:r w:rsidRPr="00186B44">
        <w:rPr>
          <w:noProof/>
        </w:rPr>
        <w:fldChar w:fldCharType="begin"/>
      </w:r>
      <w:r w:rsidRPr="00186B44">
        <w:rPr>
          <w:noProof/>
        </w:rPr>
        <w:instrText xml:space="preserve"> PAGEREF _Toc517779467 \h </w:instrText>
      </w:r>
      <w:r w:rsidRPr="00186B44">
        <w:rPr>
          <w:noProof/>
        </w:rPr>
      </w:r>
      <w:r w:rsidRPr="00186B44">
        <w:rPr>
          <w:noProof/>
        </w:rPr>
        <w:fldChar w:fldCharType="separate"/>
      </w:r>
      <w:r w:rsidRPr="00186B44">
        <w:rPr>
          <w:noProof/>
        </w:rPr>
        <w:t>41</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35—Wine</w:t>
      </w:r>
      <w:r w:rsidRPr="00186B44">
        <w:rPr>
          <w:b w:val="0"/>
          <w:noProof/>
          <w:sz w:val="18"/>
        </w:rPr>
        <w:tab/>
      </w:r>
      <w:r w:rsidRPr="00186B44">
        <w:rPr>
          <w:b w:val="0"/>
          <w:noProof/>
          <w:sz w:val="18"/>
        </w:rPr>
        <w:fldChar w:fldCharType="begin"/>
      </w:r>
      <w:r w:rsidRPr="00186B44">
        <w:rPr>
          <w:b w:val="0"/>
          <w:noProof/>
          <w:sz w:val="18"/>
        </w:rPr>
        <w:instrText xml:space="preserve"> PAGEREF _Toc517779468 \h </w:instrText>
      </w:r>
      <w:r w:rsidRPr="00186B44">
        <w:rPr>
          <w:b w:val="0"/>
          <w:noProof/>
          <w:sz w:val="18"/>
        </w:rPr>
      </w:r>
      <w:r w:rsidRPr="00186B44">
        <w:rPr>
          <w:b w:val="0"/>
          <w:noProof/>
          <w:sz w:val="18"/>
        </w:rPr>
        <w:fldChar w:fldCharType="separate"/>
      </w:r>
      <w:r w:rsidRPr="00186B44">
        <w:rPr>
          <w:b w:val="0"/>
          <w:noProof/>
          <w:sz w:val="18"/>
        </w:rPr>
        <w:t>42</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_Toc517779469 \h </w:instrText>
      </w:r>
      <w:r w:rsidRPr="00186B44">
        <w:rPr>
          <w:noProof/>
        </w:rPr>
      </w:r>
      <w:r w:rsidRPr="00186B44">
        <w:rPr>
          <w:noProof/>
        </w:rPr>
        <w:fldChar w:fldCharType="separate"/>
      </w:r>
      <w:r w:rsidRPr="00186B44">
        <w:rPr>
          <w:noProof/>
        </w:rPr>
        <w:t>42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35</w:t>
      </w:r>
      <w:r w:rsidRPr="00186B44">
        <w:rPr>
          <w:noProof/>
        </w:rPr>
        <w:tab/>
      </w:r>
      <w:r w:rsidRPr="00186B44">
        <w:rPr>
          <w:noProof/>
        </w:rPr>
        <w:fldChar w:fldCharType="begin"/>
      </w:r>
      <w:r w:rsidRPr="00186B44">
        <w:rPr>
          <w:noProof/>
        </w:rPr>
        <w:instrText xml:space="preserve"> PAGEREF _Toc517779470 \h </w:instrText>
      </w:r>
      <w:r w:rsidRPr="00186B44">
        <w:rPr>
          <w:noProof/>
        </w:rPr>
      </w:r>
      <w:r w:rsidRPr="00186B44">
        <w:rPr>
          <w:noProof/>
        </w:rPr>
        <w:fldChar w:fldCharType="separate"/>
      </w:r>
      <w:r w:rsidRPr="00186B44">
        <w:rPr>
          <w:noProof/>
        </w:rPr>
        <w:t>42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_Toc517779471 \h </w:instrText>
      </w:r>
      <w:r w:rsidRPr="00186B44">
        <w:rPr>
          <w:noProof/>
        </w:rPr>
      </w:r>
      <w:r w:rsidRPr="00186B44">
        <w:rPr>
          <w:noProof/>
        </w:rPr>
        <w:fldChar w:fldCharType="separate"/>
      </w:r>
      <w:r w:rsidRPr="00186B44">
        <w:rPr>
          <w:noProof/>
        </w:rPr>
        <w:t>42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186B44">
        <w:rPr>
          <w:noProof/>
        </w:rPr>
        <w:tab/>
      </w:r>
      <w:r w:rsidRPr="00186B44">
        <w:rPr>
          <w:noProof/>
        </w:rPr>
        <w:fldChar w:fldCharType="begin"/>
      </w:r>
      <w:r w:rsidRPr="00186B44">
        <w:rPr>
          <w:noProof/>
        </w:rPr>
        <w:instrText xml:space="preserve"> PAGEREF _Toc517779472 \h </w:instrText>
      </w:r>
      <w:r w:rsidRPr="00186B44">
        <w:rPr>
          <w:noProof/>
        </w:rPr>
      </w:r>
      <w:r w:rsidRPr="00186B44">
        <w:rPr>
          <w:noProof/>
        </w:rPr>
        <w:fldChar w:fldCharType="separate"/>
      </w:r>
      <w:r w:rsidRPr="00186B44">
        <w:rPr>
          <w:noProof/>
        </w:rPr>
        <w:t>42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Obligation of Authority</w:t>
      </w:r>
      <w:r w:rsidRPr="00186B44">
        <w:rPr>
          <w:noProof/>
        </w:rPr>
        <w:tab/>
      </w:r>
      <w:r w:rsidRPr="00186B44">
        <w:rPr>
          <w:noProof/>
        </w:rPr>
        <w:fldChar w:fldCharType="begin"/>
      </w:r>
      <w:r w:rsidRPr="00186B44">
        <w:rPr>
          <w:noProof/>
        </w:rPr>
        <w:instrText xml:space="preserve"> PAGEREF _Toc517779473 \h </w:instrText>
      </w:r>
      <w:r w:rsidRPr="00186B44">
        <w:rPr>
          <w:noProof/>
        </w:rPr>
      </w:r>
      <w:r w:rsidRPr="00186B44">
        <w:rPr>
          <w:noProof/>
        </w:rPr>
        <w:fldChar w:fldCharType="separate"/>
      </w:r>
      <w:r w:rsidRPr="00186B44">
        <w:rPr>
          <w:noProof/>
        </w:rPr>
        <w:t>42</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When is charge due for payment—licensed exporters who lodge quarterly returns</w:t>
      </w:r>
      <w:r w:rsidRPr="00186B44">
        <w:rPr>
          <w:noProof/>
        </w:rPr>
        <w:tab/>
      </w:r>
      <w:r w:rsidRPr="00186B44">
        <w:rPr>
          <w:noProof/>
        </w:rPr>
        <w:fldChar w:fldCharType="begin"/>
      </w:r>
      <w:r w:rsidRPr="00186B44">
        <w:rPr>
          <w:noProof/>
        </w:rPr>
        <w:instrText xml:space="preserve"> PAGEREF _Toc517779474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Who must lodge a quarterly return</w:t>
      </w:r>
      <w:r w:rsidRPr="00186B44">
        <w:rPr>
          <w:noProof/>
        </w:rPr>
        <w:tab/>
      </w:r>
      <w:r w:rsidRPr="00186B44">
        <w:rPr>
          <w:noProof/>
        </w:rPr>
        <w:fldChar w:fldCharType="begin"/>
      </w:r>
      <w:r w:rsidRPr="00186B44">
        <w:rPr>
          <w:noProof/>
        </w:rPr>
        <w:instrText xml:space="preserve"> PAGEREF _Toc517779475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When must a quarterly return be lodged</w:t>
      </w:r>
      <w:r w:rsidRPr="00186B44">
        <w:rPr>
          <w:noProof/>
        </w:rPr>
        <w:tab/>
      </w:r>
      <w:r w:rsidRPr="00186B44">
        <w:rPr>
          <w:noProof/>
        </w:rPr>
        <w:fldChar w:fldCharType="begin"/>
      </w:r>
      <w:r w:rsidRPr="00186B44">
        <w:rPr>
          <w:noProof/>
        </w:rPr>
        <w:instrText xml:space="preserve"> PAGEREF _Toc517779476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When is charge due for payment—licensed exporters who lodge annual returns</w:t>
      </w:r>
      <w:r w:rsidRPr="00186B44">
        <w:rPr>
          <w:noProof/>
        </w:rPr>
        <w:tab/>
      </w:r>
      <w:r w:rsidRPr="00186B44">
        <w:rPr>
          <w:noProof/>
        </w:rPr>
        <w:fldChar w:fldCharType="begin"/>
      </w:r>
      <w:r w:rsidRPr="00186B44">
        <w:rPr>
          <w:noProof/>
        </w:rPr>
        <w:instrText xml:space="preserve"> PAGEREF _Toc517779477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Who must lodge an annual return</w:t>
      </w:r>
      <w:r w:rsidRPr="00186B44">
        <w:rPr>
          <w:noProof/>
        </w:rPr>
        <w:tab/>
      </w:r>
      <w:r w:rsidRPr="00186B44">
        <w:rPr>
          <w:noProof/>
        </w:rPr>
        <w:fldChar w:fldCharType="begin"/>
      </w:r>
      <w:r w:rsidRPr="00186B44">
        <w:rPr>
          <w:noProof/>
        </w:rPr>
        <w:instrText xml:space="preserve"> PAGEREF _Toc517779478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When must an annual return be lodged</w:t>
      </w:r>
      <w:r w:rsidRPr="00186B44">
        <w:rPr>
          <w:noProof/>
        </w:rPr>
        <w:tab/>
      </w:r>
      <w:r w:rsidRPr="00186B44">
        <w:rPr>
          <w:noProof/>
        </w:rPr>
        <w:fldChar w:fldCharType="begin"/>
      </w:r>
      <w:r w:rsidRPr="00186B44">
        <w:rPr>
          <w:noProof/>
        </w:rPr>
        <w:instrText xml:space="preserve"> PAGEREF _Toc517779479 \h </w:instrText>
      </w:r>
      <w:r w:rsidRPr="00186B44">
        <w:rPr>
          <w:noProof/>
        </w:rPr>
      </w:r>
      <w:r w:rsidRPr="00186B44">
        <w:rPr>
          <w:noProof/>
        </w:rPr>
        <w:fldChar w:fldCharType="separate"/>
      </w:r>
      <w:r w:rsidRPr="00186B44">
        <w:rPr>
          <w:noProof/>
        </w:rPr>
        <w:t>43</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12</w:t>
      </w:r>
      <w:r>
        <w:rPr>
          <w:noProof/>
        </w:rPr>
        <w:tab/>
        <w:t>What must be included in a return</w:t>
      </w:r>
      <w:r w:rsidRPr="00186B44">
        <w:rPr>
          <w:noProof/>
        </w:rPr>
        <w:tab/>
      </w:r>
      <w:r w:rsidRPr="00186B44">
        <w:rPr>
          <w:noProof/>
        </w:rPr>
        <w:fldChar w:fldCharType="begin"/>
      </w:r>
      <w:r w:rsidRPr="00186B44">
        <w:rPr>
          <w:noProof/>
        </w:rPr>
        <w:instrText xml:space="preserve"> PAGEREF _Toc517779480 \h </w:instrText>
      </w:r>
      <w:r w:rsidRPr="00186B44">
        <w:rPr>
          <w:noProof/>
        </w:rPr>
      </w:r>
      <w:r w:rsidRPr="00186B44">
        <w:rPr>
          <w:noProof/>
        </w:rPr>
        <w:fldChar w:fldCharType="separate"/>
      </w:r>
      <w:r w:rsidRPr="00186B44">
        <w:rPr>
          <w:noProof/>
        </w:rPr>
        <w:t>44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13</w:t>
      </w:r>
      <w:r>
        <w:rPr>
          <w:noProof/>
        </w:rPr>
        <w:tab/>
        <w:t>Exemption from lodging quarterly returns</w:t>
      </w:r>
      <w:r w:rsidRPr="00186B44">
        <w:rPr>
          <w:noProof/>
        </w:rPr>
        <w:tab/>
      </w:r>
      <w:r w:rsidRPr="00186B44">
        <w:rPr>
          <w:noProof/>
        </w:rPr>
        <w:fldChar w:fldCharType="begin"/>
      </w:r>
      <w:r w:rsidRPr="00186B44">
        <w:rPr>
          <w:noProof/>
        </w:rPr>
        <w:instrText xml:space="preserve"> PAGEREF _Toc517779481 \h </w:instrText>
      </w:r>
      <w:r w:rsidRPr="00186B44">
        <w:rPr>
          <w:noProof/>
        </w:rPr>
      </w:r>
      <w:r w:rsidRPr="00186B44">
        <w:rPr>
          <w:noProof/>
        </w:rPr>
        <w:fldChar w:fldCharType="separate"/>
      </w:r>
      <w:r w:rsidRPr="00186B44">
        <w:rPr>
          <w:noProof/>
        </w:rPr>
        <w:t>44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14</w:t>
      </w:r>
      <w:r>
        <w:rPr>
          <w:noProof/>
        </w:rPr>
        <w:tab/>
        <w:t>Form of application for exemption</w:t>
      </w:r>
      <w:r w:rsidRPr="00186B44">
        <w:rPr>
          <w:noProof/>
        </w:rPr>
        <w:tab/>
      </w:r>
      <w:r w:rsidRPr="00186B44">
        <w:rPr>
          <w:noProof/>
        </w:rPr>
        <w:fldChar w:fldCharType="begin"/>
      </w:r>
      <w:r w:rsidRPr="00186B44">
        <w:rPr>
          <w:noProof/>
        </w:rPr>
        <w:instrText xml:space="preserve"> PAGEREF _Toc517779482 \h </w:instrText>
      </w:r>
      <w:r w:rsidRPr="00186B44">
        <w:rPr>
          <w:noProof/>
        </w:rPr>
      </w:r>
      <w:r w:rsidRPr="00186B44">
        <w:rPr>
          <w:noProof/>
        </w:rPr>
        <w:fldChar w:fldCharType="separate"/>
      </w:r>
      <w:r w:rsidRPr="00186B44">
        <w:rPr>
          <w:noProof/>
        </w:rPr>
        <w:t>44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15</w:t>
      </w:r>
      <w:r>
        <w:rPr>
          <w:noProof/>
        </w:rPr>
        <w:tab/>
        <w:t>Grant or refusal of exemption</w:t>
      </w:r>
      <w:r w:rsidRPr="00186B44">
        <w:rPr>
          <w:noProof/>
        </w:rPr>
        <w:tab/>
      </w:r>
      <w:r w:rsidRPr="00186B44">
        <w:rPr>
          <w:noProof/>
        </w:rPr>
        <w:fldChar w:fldCharType="begin"/>
      </w:r>
      <w:r w:rsidRPr="00186B44">
        <w:rPr>
          <w:noProof/>
        </w:rPr>
        <w:instrText xml:space="preserve"> PAGEREF _Toc517779483 \h </w:instrText>
      </w:r>
      <w:r w:rsidRPr="00186B44">
        <w:rPr>
          <w:noProof/>
        </w:rPr>
      </w:r>
      <w:r w:rsidRPr="00186B44">
        <w:rPr>
          <w:noProof/>
        </w:rPr>
        <w:fldChar w:fldCharType="separate"/>
      </w:r>
      <w:r w:rsidRPr="00186B44">
        <w:rPr>
          <w:noProof/>
        </w:rPr>
        <w:t>44</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16</w:t>
      </w:r>
      <w:r>
        <w:rPr>
          <w:noProof/>
        </w:rPr>
        <w:tab/>
        <w:t>Continuation of exemption</w:t>
      </w:r>
      <w:r w:rsidRPr="00186B44">
        <w:rPr>
          <w:noProof/>
        </w:rPr>
        <w:tab/>
      </w:r>
      <w:r w:rsidRPr="00186B44">
        <w:rPr>
          <w:noProof/>
        </w:rPr>
        <w:fldChar w:fldCharType="begin"/>
      </w:r>
      <w:r w:rsidRPr="00186B44">
        <w:rPr>
          <w:noProof/>
        </w:rPr>
        <w:instrText xml:space="preserve"> PAGEREF _Toc517779484 \h </w:instrText>
      </w:r>
      <w:r w:rsidRPr="00186B44">
        <w:rPr>
          <w:noProof/>
        </w:rPr>
      </w:r>
      <w:r w:rsidRPr="00186B44">
        <w:rPr>
          <w:noProof/>
        </w:rPr>
        <w:fldChar w:fldCharType="separate"/>
      </w:r>
      <w:r w:rsidRPr="00186B44">
        <w:rPr>
          <w:noProof/>
        </w:rPr>
        <w:t>45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17</w:t>
      </w:r>
      <w:r>
        <w:rPr>
          <w:noProof/>
        </w:rPr>
        <w:tab/>
        <w:t>When must a quarterly return be lodged if exemption refused or not continued</w:t>
      </w:r>
      <w:r w:rsidRPr="00186B44">
        <w:rPr>
          <w:noProof/>
        </w:rPr>
        <w:tab/>
      </w:r>
      <w:r w:rsidRPr="00186B44">
        <w:rPr>
          <w:noProof/>
        </w:rPr>
        <w:fldChar w:fldCharType="begin"/>
      </w:r>
      <w:r w:rsidRPr="00186B44">
        <w:rPr>
          <w:noProof/>
        </w:rPr>
        <w:instrText xml:space="preserve"> PAGEREF _Toc517779485 \h </w:instrText>
      </w:r>
      <w:r w:rsidRPr="00186B44">
        <w:rPr>
          <w:noProof/>
        </w:rPr>
      </w:r>
      <w:r w:rsidRPr="00186B44">
        <w:rPr>
          <w:noProof/>
        </w:rPr>
        <w:fldChar w:fldCharType="separate"/>
      </w:r>
      <w:r w:rsidRPr="00186B44">
        <w:rPr>
          <w:noProof/>
        </w:rPr>
        <w:t>45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w:t>
      </w:r>
      <w:r w:rsidRPr="00186B44">
        <w:rPr>
          <w:noProof/>
        </w:rPr>
        <w:tab/>
      </w:r>
      <w:r w:rsidRPr="00186B44">
        <w:rPr>
          <w:noProof/>
        </w:rPr>
        <w:fldChar w:fldCharType="begin"/>
      </w:r>
      <w:r w:rsidRPr="00186B44">
        <w:rPr>
          <w:noProof/>
        </w:rPr>
        <w:instrText xml:space="preserve"> PAGEREF _Toc517779486 \h </w:instrText>
      </w:r>
      <w:r w:rsidRPr="00186B44">
        <w:rPr>
          <w:noProof/>
        </w:rPr>
      </w:r>
      <w:r w:rsidRPr="00186B44">
        <w:rPr>
          <w:noProof/>
        </w:rPr>
        <w:fldChar w:fldCharType="separate"/>
      </w:r>
      <w:r w:rsidRPr="00186B44">
        <w:rPr>
          <w:noProof/>
        </w:rPr>
        <w:t>45</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19</w:t>
      </w:r>
      <w:r>
        <w:rPr>
          <w:noProof/>
        </w:rPr>
        <w:tab/>
        <w:t>Review of decisions</w:t>
      </w:r>
      <w:r w:rsidRPr="00186B44">
        <w:rPr>
          <w:noProof/>
        </w:rPr>
        <w:tab/>
      </w:r>
      <w:r w:rsidRPr="00186B44">
        <w:rPr>
          <w:noProof/>
        </w:rPr>
        <w:fldChar w:fldCharType="begin"/>
      </w:r>
      <w:r w:rsidRPr="00186B44">
        <w:rPr>
          <w:noProof/>
        </w:rPr>
        <w:instrText xml:space="preserve"> PAGEREF _Toc517779487 \h </w:instrText>
      </w:r>
      <w:r w:rsidRPr="00186B44">
        <w:rPr>
          <w:noProof/>
        </w:rPr>
      </w:r>
      <w:r w:rsidRPr="00186B44">
        <w:rPr>
          <w:noProof/>
        </w:rPr>
        <w:fldChar w:fldCharType="separate"/>
      </w:r>
      <w:r w:rsidRPr="00186B44">
        <w:rPr>
          <w:noProof/>
        </w:rPr>
        <w:t>46</w:t>
      </w:r>
      <w:r w:rsidRPr="00186B44">
        <w:rPr>
          <w:noProof/>
        </w:rPr>
        <w:fldChar w:fldCharType="end"/>
      </w:r>
    </w:p>
    <w:p w:rsidR="00186B44" w:rsidRDefault="00186B44" w:rsidP="00186B44">
      <w:pPr>
        <w:pStyle w:val="TOC1"/>
        <w:ind w:right="1792"/>
        <w:rPr>
          <w:rFonts w:asciiTheme="minorHAnsi" w:eastAsiaTheme="minorEastAsia" w:hAnsiTheme="minorHAnsi" w:cstheme="minorBidi"/>
          <w:b w:val="0"/>
          <w:noProof/>
          <w:kern w:val="0"/>
          <w:sz w:val="22"/>
          <w:szCs w:val="22"/>
        </w:rPr>
      </w:pPr>
      <w:r>
        <w:rPr>
          <w:noProof/>
        </w:rPr>
        <w:t>Schedule 36—Wine grapes</w:t>
      </w:r>
      <w:r w:rsidRPr="00186B44">
        <w:rPr>
          <w:b w:val="0"/>
          <w:noProof/>
          <w:sz w:val="18"/>
        </w:rPr>
        <w:tab/>
      </w:r>
      <w:r w:rsidRPr="00186B44">
        <w:rPr>
          <w:b w:val="0"/>
          <w:noProof/>
          <w:sz w:val="18"/>
        </w:rPr>
        <w:fldChar w:fldCharType="begin"/>
      </w:r>
      <w:r w:rsidRPr="00186B44">
        <w:rPr>
          <w:b w:val="0"/>
          <w:noProof/>
          <w:sz w:val="18"/>
        </w:rPr>
        <w:instrText xml:space="preserve"> PAGEREF _Toc517779488 \h </w:instrText>
      </w:r>
      <w:r w:rsidRPr="00186B44">
        <w:rPr>
          <w:b w:val="0"/>
          <w:noProof/>
          <w:sz w:val="18"/>
        </w:rPr>
      </w:r>
      <w:r w:rsidRPr="00186B44">
        <w:rPr>
          <w:b w:val="0"/>
          <w:noProof/>
          <w:sz w:val="18"/>
        </w:rPr>
        <w:fldChar w:fldCharType="separate"/>
      </w:r>
      <w:r w:rsidRPr="00186B44">
        <w:rPr>
          <w:b w:val="0"/>
          <w:noProof/>
          <w:sz w:val="18"/>
        </w:rPr>
        <w:t>47</w:t>
      </w:r>
      <w:r w:rsidRPr="00186B44">
        <w:rPr>
          <w:b w:val="0"/>
          <w:noProof/>
          <w:sz w:val="18"/>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186B44">
        <w:rPr>
          <w:noProof/>
        </w:rPr>
        <w:tab/>
      </w:r>
      <w:r w:rsidRPr="00186B44">
        <w:rPr>
          <w:noProof/>
        </w:rPr>
        <w:fldChar w:fldCharType="begin"/>
      </w:r>
      <w:r w:rsidRPr="00186B44">
        <w:rPr>
          <w:noProof/>
        </w:rPr>
        <w:instrText xml:space="preserve"> PAGEREF _Toc517779489 \h </w:instrText>
      </w:r>
      <w:r w:rsidRPr="00186B44">
        <w:rPr>
          <w:noProof/>
        </w:rPr>
      </w:r>
      <w:r w:rsidRPr="00186B44">
        <w:rPr>
          <w:noProof/>
        </w:rPr>
        <w:fldChar w:fldCharType="separate"/>
      </w:r>
      <w:r w:rsidRPr="00186B44">
        <w:rPr>
          <w:noProof/>
        </w:rPr>
        <w:t>47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36</w:t>
      </w:r>
      <w:r w:rsidRPr="00186B44">
        <w:rPr>
          <w:noProof/>
        </w:rPr>
        <w:tab/>
      </w:r>
      <w:r w:rsidRPr="00186B44">
        <w:rPr>
          <w:noProof/>
        </w:rPr>
        <w:fldChar w:fldCharType="begin"/>
      </w:r>
      <w:r w:rsidRPr="00186B44">
        <w:rPr>
          <w:noProof/>
        </w:rPr>
        <w:instrText xml:space="preserve"> PAGEREF _Toc517779490 \h </w:instrText>
      </w:r>
      <w:r w:rsidRPr="00186B44">
        <w:rPr>
          <w:noProof/>
        </w:rPr>
      </w:r>
      <w:r w:rsidRPr="00186B44">
        <w:rPr>
          <w:noProof/>
        </w:rPr>
        <w:fldChar w:fldCharType="separate"/>
      </w:r>
      <w:r w:rsidRPr="00186B44">
        <w:rPr>
          <w:noProof/>
        </w:rPr>
        <w:t>47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186B44">
        <w:rPr>
          <w:noProof/>
        </w:rPr>
        <w:tab/>
      </w:r>
      <w:r w:rsidRPr="00186B44">
        <w:rPr>
          <w:noProof/>
        </w:rPr>
        <w:fldChar w:fldCharType="begin"/>
      </w:r>
      <w:r w:rsidRPr="00186B44">
        <w:rPr>
          <w:noProof/>
        </w:rPr>
        <w:instrText xml:space="preserve"> PAGEREF _Toc517779491 \h </w:instrText>
      </w:r>
      <w:r w:rsidRPr="00186B44">
        <w:rPr>
          <w:noProof/>
        </w:rPr>
      </w:r>
      <w:r w:rsidRPr="00186B44">
        <w:rPr>
          <w:noProof/>
        </w:rPr>
        <w:fldChar w:fldCharType="separate"/>
      </w:r>
      <w:r w:rsidRPr="00186B44">
        <w:rPr>
          <w:noProof/>
        </w:rPr>
        <w:t>47</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186B44">
        <w:rPr>
          <w:noProof/>
        </w:rPr>
        <w:tab/>
      </w:r>
      <w:r w:rsidRPr="00186B44">
        <w:rPr>
          <w:noProof/>
        </w:rPr>
        <w:fldChar w:fldCharType="begin"/>
      </w:r>
      <w:r w:rsidRPr="00186B44">
        <w:rPr>
          <w:noProof/>
        </w:rPr>
        <w:instrText xml:space="preserve"> PAGEREF _Toc517779492 \h </w:instrText>
      </w:r>
      <w:r w:rsidRPr="00186B44">
        <w:rPr>
          <w:noProof/>
        </w:rPr>
      </w:r>
      <w:r w:rsidRPr="00186B44">
        <w:rPr>
          <w:noProof/>
        </w:rPr>
        <w:fldChar w:fldCharType="separate"/>
      </w:r>
      <w:r w:rsidRPr="00186B44">
        <w:rPr>
          <w:noProof/>
        </w:rPr>
        <w:t>48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186B44">
        <w:rPr>
          <w:noProof/>
        </w:rPr>
        <w:tab/>
      </w:r>
      <w:r w:rsidRPr="00186B44">
        <w:rPr>
          <w:noProof/>
        </w:rPr>
        <w:fldChar w:fldCharType="begin"/>
      </w:r>
      <w:r w:rsidRPr="00186B44">
        <w:rPr>
          <w:noProof/>
        </w:rPr>
        <w:instrText xml:space="preserve"> PAGEREF _Toc517779493 \h </w:instrText>
      </w:r>
      <w:r w:rsidRPr="00186B44">
        <w:rPr>
          <w:noProof/>
        </w:rPr>
      </w:r>
      <w:r w:rsidRPr="00186B44">
        <w:rPr>
          <w:noProof/>
        </w:rPr>
        <w:fldChar w:fldCharType="separate"/>
      </w:r>
      <w:r w:rsidRPr="00186B44">
        <w:rPr>
          <w:noProof/>
        </w:rPr>
        <w:t>48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6</w:t>
      </w:r>
      <w:r>
        <w:rPr>
          <w:noProof/>
        </w:rPr>
        <w:tab/>
        <w:t>Who is a producer</w:t>
      </w:r>
      <w:r w:rsidRPr="00186B44">
        <w:rPr>
          <w:noProof/>
        </w:rPr>
        <w:tab/>
      </w:r>
      <w:r w:rsidRPr="00186B44">
        <w:rPr>
          <w:noProof/>
        </w:rPr>
        <w:fldChar w:fldCharType="begin"/>
      </w:r>
      <w:r w:rsidRPr="00186B44">
        <w:rPr>
          <w:noProof/>
        </w:rPr>
        <w:instrText xml:space="preserve"> PAGEREF _Toc517779494 \h </w:instrText>
      </w:r>
      <w:r w:rsidRPr="00186B44">
        <w:rPr>
          <w:noProof/>
        </w:rPr>
      </w:r>
      <w:r w:rsidRPr="00186B44">
        <w:rPr>
          <w:noProof/>
        </w:rPr>
        <w:fldChar w:fldCharType="separate"/>
      </w:r>
      <w:r w:rsidRPr="00186B44">
        <w:rPr>
          <w:noProof/>
        </w:rPr>
        <w:t>48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7</w:t>
      </w:r>
      <w:r>
        <w:rPr>
          <w:noProof/>
        </w:rPr>
        <w:tab/>
        <w:t>Liability of intermediaries for levy—processors</w:t>
      </w:r>
      <w:r w:rsidRPr="00186B44">
        <w:rPr>
          <w:noProof/>
        </w:rPr>
        <w:tab/>
      </w:r>
      <w:r w:rsidRPr="00186B44">
        <w:rPr>
          <w:noProof/>
        </w:rPr>
        <w:fldChar w:fldCharType="begin"/>
      </w:r>
      <w:r w:rsidRPr="00186B44">
        <w:rPr>
          <w:noProof/>
        </w:rPr>
        <w:instrText xml:space="preserve"> PAGEREF _Toc517779495 \h </w:instrText>
      </w:r>
      <w:r w:rsidRPr="00186B44">
        <w:rPr>
          <w:noProof/>
        </w:rPr>
      </w:r>
      <w:r w:rsidRPr="00186B44">
        <w:rPr>
          <w:noProof/>
        </w:rPr>
        <w:fldChar w:fldCharType="separate"/>
      </w:r>
      <w:r w:rsidRPr="00186B44">
        <w:rPr>
          <w:noProof/>
        </w:rPr>
        <w:t>48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8</w:t>
      </w:r>
      <w:r>
        <w:rPr>
          <w:noProof/>
        </w:rPr>
        <w:tab/>
        <w:t>When levy is due for payment</w:t>
      </w:r>
      <w:r w:rsidRPr="00186B44">
        <w:rPr>
          <w:noProof/>
        </w:rPr>
        <w:tab/>
      </w:r>
      <w:r w:rsidRPr="00186B44">
        <w:rPr>
          <w:noProof/>
        </w:rPr>
        <w:fldChar w:fldCharType="begin"/>
      </w:r>
      <w:r w:rsidRPr="00186B44">
        <w:rPr>
          <w:noProof/>
        </w:rPr>
        <w:instrText xml:space="preserve"> PAGEREF _Toc517779496 \h </w:instrText>
      </w:r>
      <w:r w:rsidRPr="00186B44">
        <w:rPr>
          <w:noProof/>
        </w:rPr>
      </w:r>
      <w:r w:rsidRPr="00186B44">
        <w:rPr>
          <w:noProof/>
        </w:rPr>
        <w:fldChar w:fldCharType="separate"/>
      </w:r>
      <w:r w:rsidRPr="00186B44">
        <w:rPr>
          <w:noProof/>
        </w:rPr>
        <w:t>48</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9</w:t>
      </w:r>
      <w:r>
        <w:rPr>
          <w:noProof/>
        </w:rPr>
        <w:tab/>
        <w:t>Who must lodge a return</w:t>
      </w:r>
      <w:r w:rsidRPr="00186B44">
        <w:rPr>
          <w:noProof/>
        </w:rPr>
        <w:tab/>
      </w:r>
      <w:r w:rsidRPr="00186B44">
        <w:rPr>
          <w:noProof/>
        </w:rPr>
        <w:fldChar w:fldCharType="begin"/>
      </w:r>
      <w:r w:rsidRPr="00186B44">
        <w:rPr>
          <w:noProof/>
        </w:rPr>
        <w:instrText xml:space="preserve"> PAGEREF _Toc517779497 \h </w:instrText>
      </w:r>
      <w:r w:rsidRPr="00186B44">
        <w:rPr>
          <w:noProof/>
        </w:rPr>
      </w:r>
      <w:r w:rsidRPr="00186B44">
        <w:rPr>
          <w:noProof/>
        </w:rPr>
        <w:fldChar w:fldCharType="separate"/>
      </w:r>
      <w:r w:rsidRPr="00186B44">
        <w:rPr>
          <w:noProof/>
        </w:rPr>
        <w:t>49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10</w:t>
      </w:r>
      <w:r>
        <w:rPr>
          <w:noProof/>
        </w:rPr>
        <w:tab/>
        <w:t>When must a return be lodged</w:t>
      </w:r>
      <w:r w:rsidRPr="00186B44">
        <w:rPr>
          <w:noProof/>
        </w:rPr>
        <w:tab/>
      </w:r>
      <w:r w:rsidRPr="00186B44">
        <w:rPr>
          <w:noProof/>
        </w:rPr>
        <w:fldChar w:fldCharType="begin"/>
      </w:r>
      <w:r w:rsidRPr="00186B44">
        <w:rPr>
          <w:noProof/>
        </w:rPr>
        <w:instrText xml:space="preserve"> PAGEREF _Toc517779498 \h </w:instrText>
      </w:r>
      <w:r w:rsidRPr="00186B44">
        <w:rPr>
          <w:noProof/>
        </w:rPr>
      </w:r>
      <w:r w:rsidRPr="00186B44">
        <w:rPr>
          <w:noProof/>
        </w:rPr>
        <w:fldChar w:fldCharType="separate"/>
      </w:r>
      <w:r w:rsidRPr="00186B44">
        <w:rPr>
          <w:noProof/>
        </w:rPr>
        <w:t>49</w:t>
      </w:r>
      <w:r w:rsidRPr="00186B44">
        <w:rPr>
          <w:noProof/>
        </w:rPr>
        <w:fldChar w:fldCharType="end"/>
      </w:r>
    </w:p>
    <w:p w:rsidR="00186B44" w:rsidRDefault="00186B44" w:rsidP="00186B44">
      <w:pPr>
        <w:pStyle w:val="TOC5"/>
        <w:ind w:right="1792"/>
        <w:rPr>
          <w:rFonts w:asciiTheme="minorHAnsi" w:eastAsiaTheme="minorEastAsia" w:hAnsiTheme="minorHAnsi" w:cstheme="minorBidi"/>
          <w:noProof/>
          <w:kern w:val="0"/>
          <w:sz w:val="22"/>
          <w:szCs w:val="22"/>
        </w:rPr>
      </w:pPr>
      <w:r>
        <w:rPr>
          <w:noProof/>
        </w:rPr>
        <w:t>11</w:t>
      </w:r>
      <w:r>
        <w:rPr>
          <w:noProof/>
        </w:rPr>
        <w:tab/>
        <w:t>What must be included in a return</w:t>
      </w:r>
      <w:r w:rsidRPr="00186B44">
        <w:rPr>
          <w:noProof/>
        </w:rPr>
        <w:tab/>
      </w:r>
      <w:r w:rsidRPr="00186B44">
        <w:rPr>
          <w:noProof/>
        </w:rPr>
        <w:fldChar w:fldCharType="begin"/>
      </w:r>
      <w:r w:rsidRPr="00186B44">
        <w:rPr>
          <w:noProof/>
        </w:rPr>
        <w:instrText xml:space="preserve"> PAGEREF _Toc517779499 \h </w:instrText>
      </w:r>
      <w:r w:rsidRPr="00186B44">
        <w:rPr>
          <w:noProof/>
        </w:rPr>
      </w:r>
      <w:r w:rsidRPr="00186B44">
        <w:rPr>
          <w:noProof/>
        </w:rPr>
        <w:fldChar w:fldCharType="separate"/>
      </w:r>
      <w:r w:rsidRPr="00186B44">
        <w:rPr>
          <w:noProof/>
        </w:rPr>
        <w:t>49</w:t>
      </w:r>
      <w:r w:rsidRPr="00186B44">
        <w:rPr>
          <w:noProof/>
        </w:rPr>
        <w:fldChar w:fldCharType="end"/>
      </w:r>
    </w:p>
    <w:p w:rsidR="00186B44" w:rsidRPr="00186B44" w:rsidRDefault="00186B44" w:rsidP="00186B44">
      <w:pPr>
        <w:pStyle w:val="TOC5"/>
        <w:ind w:right="1792"/>
        <w:rPr>
          <w:rFonts w:eastAsiaTheme="minorEastAsia"/>
          <w:noProof/>
          <w:kern w:val="0"/>
          <w:szCs w:val="22"/>
        </w:rPr>
      </w:pPr>
      <w:r>
        <w:rPr>
          <w:noProof/>
        </w:rPr>
        <w:t>12</w:t>
      </w:r>
      <w:r>
        <w:rPr>
          <w:noProof/>
        </w:rPr>
        <w:tab/>
        <w:t>What records must be kept</w:t>
      </w:r>
      <w:r w:rsidRPr="00186B44">
        <w:rPr>
          <w:noProof/>
        </w:rPr>
        <w:tab/>
      </w:r>
      <w:r w:rsidRPr="00186B44">
        <w:rPr>
          <w:noProof/>
        </w:rPr>
        <w:fldChar w:fldCharType="begin"/>
      </w:r>
      <w:r w:rsidRPr="00186B44">
        <w:rPr>
          <w:noProof/>
        </w:rPr>
        <w:instrText xml:space="preserve"> PAGEREF _Toc517779500 \h </w:instrText>
      </w:r>
      <w:r w:rsidRPr="00186B44">
        <w:rPr>
          <w:noProof/>
        </w:rPr>
      </w:r>
      <w:r w:rsidRPr="00186B44">
        <w:rPr>
          <w:noProof/>
        </w:rPr>
        <w:fldChar w:fldCharType="separate"/>
      </w:r>
      <w:r w:rsidRPr="00186B44">
        <w:rPr>
          <w:noProof/>
        </w:rPr>
        <w:t>50</w:t>
      </w:r>
      <w:r w:rsidRPr="00186B44">
        <w:rPr>
          <w:noProof/>
        </w:rPr>
        <w:fldChar w:fldCharType="end"/>
      </w:r>
    </w:p>
    <w:p w:rsidR="00B85401" w:rsidRPr="009704CC" w:rsidRDefault="00B85401" w:rsidP="00186B44">
      <w:pPr>
        <w:ind w:right="1792"/>
      </w:pPr>
      <w:r w:rsidRPr="00186B44">
        <w:rPr>
          <w:rFonts w:cs="Times New Roman"/>
          <w:sz w:val="18"/>
        </w:rPr>
        <w:fldChar w:fldCharType="end"/>
      </w:r>
    </w:p>
    <w:p w:rsidR="007C5568" w:rsidRPr="009704CC" w:rsidRDefault="007C5568" w:rsidP="000E4ED8">
      <w:pPr>
        <w:sectPr w:rsidR="007C5568" w:rsidRPr="009704CC" w:rsidSect="00524A2A">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p w:rsidR="00716CF1" w:rsidRPr="009704CC" w:rsidRDefault="00B85401" w:rsidP="00B85401">
      <w:pPr>
        <w:pStyle w:val="ActHead1"/>
      </w:pPr>
      <w:bookmarkStart w:id="2" w:name="_Toc517779326"/>
      <w:bookmarkEnd w:id="1"/>
      <w:r w:rsidRPr="009704CC">
        <w:rPr>
          <w:rStyle w:val="CharChapNo"/>
        </w:rPr>
        <w:lastRenderedPageBreak/>
        <w:t>Schedule</w:t>
      </w:r>
      <w:r w:rsidR="00EB232F" w:rsidRPr="009704CC">
        <w:rPr>
          <w:rStyle w:val="CharChapNo"/>
        </w:rPr>
        <w:t> </w:t>
      </w:r>
      <w:r w:rsidR="00716CF1" w:rsidRPr="009704CC">
        <w:rPr>
          <w:rStyle w:val="CharChapNo"/>
        </w:rPr>
        <w:t>23</w:t>
      </w:r>
      <w:r w:rsidRPr="009704CC">
        <w:t>—</w:t>
      </w:r>
      <w:r w:rsidR="00716CF1" w:rsidRPr="009704CC">
        <w:rPr>
          <w:rStyle w:val="CharChapText"/>
        </w:rPr>
        <w:t>Laying chickens</w:t>
      </w:r>
      <w:bookmarkEnd w:id="2"/>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3" w:name="_Toc517779327"/>
      <w:r w:rsidRPr="009704CC">
        <w:rPr>
          <w:rStyle w:val="CharSectno"/>
        </w:rPr>
        <w:t>1</w:t>
      </w:r>
      <w:r w:rsidR="00B85401" w:rsidRPr="009704CC">
        <w:t xml:space="preserve">  </w:t>
      </w:r>
      <w:r w:rsidRPr="009704CC">
        <w:t>Application</w:t>
      </w:r>
      <w:bookmarkEnd w:id="3"/>
    </w:p>
    <w:p w:rsidR="00716CF1" w:rsidRPr="009704CC" w:rsidRDefault="00716CF1" w:rsidP="00B85401">
      <w:pPr>
        <w:pStyle w:val="subsection"/>
      </w:pPr>
      <w:r w:rsidRPr="009704CC">
        <w:tab/>
      </w:r>
      <w:r w:rsidRPr="009704CC">
        <w:tab/>
        <w:t xml:space="preserve">This </w:t>
      </w:r>
      <w:r w:rsidR="00B85401" w:rsidRPr="009704CC">
        <w:t>Schedule </w:t>
      </w:r>
      <w:r w:rsidRPr="009704CC">
        <w:t>applies to laying chickens.</w:t>
      </w:r>
    </w:p>
    <w:p w:rsidR="00716CF1" w:rsidRPr="009704CC" w:rsidRDefault="00716CF1" w:rsidP="00B85401">
      <w:pPr>
        <w:pStyle w:val="ActHead5"/>
      </w:pPr>
      <w:bookmarkStart w:id="4" w:name="_Toc517779328"/>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23</w:t>
      </w:r>
      <w:bookmarkEnd w:id="4"/>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rPr>
          <w:b/>
          <w:i/>
        </w:rPr>
        <w:t xml:space="preserve">laying chicken </w:t>
      </w:r>
      <w:r w:rsidRPr="009704CC">
        <w:t xml:space="preserve">has the meaning given in </w:t>
      </w:r>
      <w:r w:rsidR="00B85401" w:rsidRPr="009704CC">
        <w:t>Schedule</w:t>
      </w:r>
      <w:r w:rsidR="00EB232F" w:rsidRPr="009704CC">
        <w:t> </w:t>
      </w:r>
      <w:r w:rsidRPr="009704CC">
        <w:t>16 to the Excise Levies Act.</w:t>
      </w:r>
    </w:p>
    <w:p w:rsidR="00716CF1" w:rsidRPr="009704CC" w:rsidRDefault="00716CF1" w:rsidP="000E4ED8">
      <w:pPr>
        <w:pStyle w:val="Definition"/>
      </w:pPr>
      <w:r w:rsidRPr="009704CC">
        <w:rPr>
          <w:b/>
          <w:i/>
        </w:rPr>
        <w:t xml:space="preserve">levy </w:t>
      </w:r>
      <w:r w:rsidRPr="009704CC">
        <w:t>means:</w:t>
      </w:r>
    </w:p>
    <w:p w:rsidR="00716CF1" w:rsidRPr="009704CC" w:rsidRDefault="00716CF1" w:rsidP="00B85401">
      <w:pPr>
        <w:pStyle w:val="paragraph"/>
      </w:pPr>
      <w:r w:rsidRPr="009704CC">
        <w:tab/>
        <w:t>(a)</w:t>
      </w:r>
      <w:r w:rsidRPr="009704CC">
        <w:tab/>
        <w:t xml:space="preserve">levy imposed by </w:t>
      </w:r>
      <w:r w:rsidR="00B85401" w:rsidRPr="009704CC">
        <w:t>Schedule</w:t>
      </w:r>
      <w:r w:rsidR="00EB232F" w:rsidRPr="009704CC">
        <w:t> </w:t>
      </w:r>
      <w:r w:rsidRPr="009704CC">
        <w:t>16 to the Excise Levies Act; or</w:t>
      </w:r>
    </w:p>
    <w:p w:rsidR="00716CF1" w:rsidRPr="009704CC" w:rsidRDefault="00716CF1" w:rsidP="00B85401">
      <w:pPr>
        <w:pStyle w:val="paragraph"/>
      </w:pPr>
      <w:r w:rsidRPr="009704CC">
        <w:tab/>
        <w:t>(b)</w:t>
      </w:r>
      <w:r w:rsidRPr="009704CC">
        <w:tab/>
        <w:t>EADR levy imposed on laying chickens by clause</w:t>
      </w:r>
      <w:r w:rsidR="00EB232F" w:rsidRPr="009704CC">
        <w:t> </w:t>
      </w:r>
      <w:r w:rsidRPr="009704CC">
        <w:t xml:space="preserve">2 of </w:t>
      </w:r>
      <w:r w:rsidR="00B85401" w:rsidRPr="009704CC">
        <w:t>Schedule</w:t>
      </w:r>
      <w:r w:rsidR="00EB232F" w:rsidRPr="009704CC">
        <w:t> </w:t>
      </w:r>
      <w:r w:rsidRPr="009704CC">
        <w:t>16 to the Excise Levies Regulations.</w:t>
      </w:r>
    </w:p>
    <w:p w:rsidR="00716CF1" w:rsidRPr="009704CC" w:rsidRDefault="00716CF1" w:rsidP="00B85401">
      <w:pPr>
        <w:pStyle w:val="ActHead5"/>
      </w:pPr>
      <w:bookmarkStart w:id="5" w:name="_Toc517779329"/>
      <w:r w:rsidRPr="009704CC">
        <w:rPr>
          <w:rStyle w:val="CharSectno"/>
        </w:rPr>
        <w:t>3</w:t>
      </w:r>
      <w:r w:rsidR="00B85401" w:rsidRPr="009704CC">
        <w:t xml:space="preserve">  </w:t>
      </w:r>
      <w:r w:rsidRPr="009704CC">
        <w:t>What is a levy year</w:t>
      </w:r>
      <w:bookmarkEnd w:id="5"/>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financial year is a levy year for laying chickens.</w:t>
      </w:r>
    </w:p>
    <w:p w:rsidR="00716CF1" w:rsidRPr="009704CC" w:rsidRDefault="00716CF1" w:rsidP="00B85401">
      <w:pPr>
        <w:pStyle w:val="ActHead5"/>
      </w:pPr>
      <w:bookmarkStart w:id="6" w:name="_Toc517779330"/>
      <w:r w:rsidRPr="009704CC">
        <w:rPr>
          <w:rStyle w:val="CharSectno"/>
        </w:rPr>
        <w:t>4</w:t>
      </w:r>
      <w:r w:rsidR="00B85401" w:rsidRPr="009704CC">
        <w:t xml:space="preserve">  </w:t>
      </w:r>
      <w:r w:rsidRPr="009704CC">
        <w:t>Who is a producer</w:t>
      </w:r>
      <w:bookmarkEnd w:id="6"/>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w:t>
      </w:r>
    </w:p>
    <w:p w:rsidR="00716CF1" w:rsidRPr="009704CC" w:rsidRDefault="00716CF1" w:rsidP="00B85401">
      <w:pPr>
        <w:pStyle w:val="paragraph"/>
      </w:pPr>
      <w:r w:rsidRPr="009704CC">
        <w:tab/>
        <w:t>(a)</w:t>
      </w:r>
      <w:r w:rsidRPr="009704CC">
        <w:tab/>
        <w:t>laying chickens are prescribed; and</w:t>
      </w:r>
    </w:p>
    <w:p w:rsidR="00716CF1" w:rsidRPr="009704CC" w:rsidRDefault="00716CF1" w:rsidP="00B85401">
      <w:pPr>
        <w:pStyle w:val="paragraph"/>
      </w:pPr>
      <w:r w:rsidRPr="009704CC">
        <w:tab/>
        <w:t>(b)</w:t>
      </w:r>
      <w:r w:rsidRPr="009704CC">
        <w:tab/>
        <w:t>the proprietor of the hatchery where the laying chickens are hatched is taken to be the producer of the laying chickens.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e)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for a product prescribed for that paragraph, </w:t>
      </w:r>
      <w:r w:rsidR="00716CF1" w:rsidRPr="009704CC">
        <w:rPr>
          <w:b/>
          <w:i/>
        </w:rPr>
        <w:t>producer</w:t>
      </w:r>
      <w:r w:rsidR="00716CF1" w:rsidRPr="009704CC">
        <w:t xml:space="preserve"> means the person who, under the regulations, is to be taken to be the producer of the product.</w:t>
      </w:r>
    </w:p>
    <w:p w:rsidR="00716CF1" w:rsidRPr="009704CC" w:rsidRDefault="00716CF1" w:rsidP="00B85401">
      <w:pPr>
        <w:pStyle w:val="ActHead5"/>
      </w:pPr>
      <w:bookmarkStart w:id="7" w:name="_Toc517779331"/>
      <w:r w:rsidRPr="009704CC">
        <w:rPr>
          <w:rStyle w:val="CharSectno"/>
        </w:rPr>
        <w:t>5</w:t>
      </w:r>
      <w:r w:rsidR="00B85401" w:rsidRPr="009704CC">
        <w:t xml:space="preserve">  </w:t>
      </w:r>
      <w:r w:rsidRPr="009704CC">
        <w:t>When is levy due for payment</w:t>
      </w:r>
      <w:bookmarkEnd w:id="7"/>
    </w:p>
    <w:p w:rsidR="00716CF1" w:rsidRPr="009704CC" w:rsidRDefault="00716CF1" w:rsidP="00B85401">
      <w:pPr>
        <w:pStyle w:val="subsection"/>
      </w:pPr>
      <w:r w:rsidRPr="009704CC">
        <w:tab/>
      </w:r>
      <w:r w:rsidRPr="009704CC">
        <w:tab/>
        <w:t>For section</w:t>
      </w:r>
      <w:r w:rsidR="00EB232F" w:rsidRPr="009704CC">
        <w:t> </w:t>
      </w:r>
      <w:r w:rsidRPr="009704CC">
        <w:t>6 of the Collection Act, levy payable on laying chickens for a month is due:</w:t>
      </w:r>
    </w:p>
    <w:p w:rsidR="00716CF1" w:rsidRPr="009704CC" w:rsidRDefault="00716CF1" w:rsidP="00B85401">
      <w:pPr>
        <w:pStyle w:val="paragraph"/>
      </w:pPr>
      <w:r w:rsidRPr="009704CC">
        <w:tab/>
        <w:t>(a)</w:t>
      </w:r>
      <w:r w:rsidRPr="009704CC">
        <w:tab/>
        <w:t>if a return for the month is lodged within the period mentioned in clause</w:t>
      </w:r>
      <w:r w:rsidR="00EB232F" w:rsidRPr="009704CC">
        <w:t> </w:t>
      </w:r>
      <w:r w:rsidRPr="009704CC">
        <w:t>7</w:t>
      </w:r>
      <w:r w:rsidR="00B85401" w:rsidRPr="009704CC">
        <w:t>—</w:t>
      </w:r>
      <w:r w:rsidRPr="009704CC">
        <w:t>on the day when the return is lodged; or</w:t>
      </w:r>
    </w:p>
    <w:p w:rsidR="00716CF1" w:rsidRPr="009704CC" w:rsidRDefault="00716CF1" w:rsidP="00B85401">
      <w:pPr>
        <w:pStyle w:val="paragraph"/>
      </w:pPr>
      <w:r w:rsidRPr="009704CC">
        <w:tab/>
        <w:t>(b)</w:t>
      </w:r>
      <w:r w:rsidRPr="009704CC">
        <w:tab/>
        <w:t>if a return for the month is not lodged within the period mentioned in clause</w:t>
      </w:r>
      <w:r w:rsidR="00EB232F" w:rsidRPr="009704CC">
        <w:t> </w:t>
      </w:r>
      <w:r w:rsidRPr="009704CC">
        <w:t>7</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8" w:name="_Toc517779332"/>
      <w:r w:rsidRPr="009704CC">
        <w:rPr>
          <w:rStyle w:val="CharSectno"/>
        </w:rPr>
        <w:lastRenderedPageBreak/>
        <w:t>6</w:t>
      </w:r>
      <w:r w:rsidR="00B85401" w:rsidRPr="009704CC">
        <w:t xml:space="preserve">  </w:t>
      </w:r>
      <w:r w:rsidRPr="009704CC">
        <w:t>Who must lodge a return</w:t>
      </w:r>
      <w:bookmarkEnd w:id="8"/>
    </w:p>
    <w:p w:rsidR="00716CF1" w:rsidRPr="009704CC" w:rsidRDefault="00716CF1" w:rsidP="00B85401">
      <w:pPr>
        <w:pStyle w:val="subsection"/>
      </w:pPr>
      <w:r w:rsidRPr="009704CC">
        <w:tab/>
      </w:r>
      <w:r w:rsidRPr="009704CC">
        <w:tab/>
        <w:t>A producer must lodge a return for a month if the producer is liable to pay levy on laying chickens hatched in the month.</w:t>
      </w:r>
    </w:p>
    <w:p w:rsidR="00716CF1" w:rsidRPr="009704CC" w:rsidRDefault="00B85401" w:rsidP="000E4ED8">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9" w:name="_Toc517779333"/>
      <w:r w:rsidRPr="009704CC">
        <w:rPr>
          <w:rStyle w:val="CharSectno"/>
        </w:rPr>
        <w:t>7</w:t>
      </w:r>
      <w:r w:rsidR="00B85401" w:rsidRPr="009704CC">
        <w:t xml:space="preserve">  </w:t>
      </w:r>
      <w:r w:rsidRPr="009704CC">
        <w:t>When must a return be lodged</w:t>
      </w:r>
      <w:bookmarkEnd w:id="9"/>
    </w:p>
    <w:p w:rsidR="00716CF1" w:rsidRPr="009704CC" w:rsidRDefault="00716CF1" w:rsidP="00B85401">
      <w:pPr>
        <w:pStyle w:val="subsection"/>
      </w:pPr>
      <w:r w:rsidRPr="009704CC">
        <w:tab/>
        <w:t>(1)</w:t>
      </w:r>
      <w:r w:rsidRPr="009704CC">
        <w:tab/>
        <w:t>A return for the month or months in which the first 1</w:t>
      </w:r>
      <w:r w:rsidR="00EB232F" w:rsidRPr="009704CC">
        <w:t> </w:t>
      </w:r>
      <w:r w:rsidRPr="009704CC">
        <w:t>000 laying chickens hatched at a hatchery in a levy year were hatched must be lodged within 2 months after the end of the month in which the 1 000th laying chicken was hatched.</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A return for a month after the month in which the 1 000th laying chicken of a levy year was hatched at a hatchery must be lodged within 2 months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0" w:name="_Toc517779334"/>
      <w:r w:rsidRPr="009704CC">
        <w:rPr>
          <w:rStyle w:val="CharSectno"/>
        </w:rPr>
        <w:t>8</w:t>
      </w:r>
      <w:r w:rsidR="00B85401" w:rsidRPr="009704CC">
        <w:t xml:space="preserve">  </w:t>
      </w:r>
      <w:r w:rsidRPr="009704CC">
        <w:t>What must be included in a return</w:t>
      </w:r>
      <w:bookmarkEnd w:id="10"/>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 xml:space="preserve">10, a return for a month must state the details in respect of the month mentioned in </w:t>
      </w:r>
      <w:r w:rsidR="00EB232F" w:rsidRPr="009704CC">
        <w:t>subclause (</w:t>
      </w:r>
      <w:r w:rsidRPr="009704CC">
        <w:t xml:space="preserve">2) and the sales forecast details mentioned in </w:t>
      </w:r>
      <w:r w:rsidR="00EB232F" w:rsidRPr="009704CC">
        <w:t>subclause (</w:t>
      </w:r>
      <w:r w:rsidRPr="009704CC">
        <w:t>3).</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The details, in respect of the month, are:</w:t>
      </w:r>
    </w:p>
    <w:p w:rsidR="00716CF1" w:rsidRPr="009704CC" w:rsidRDefault="00716CF1" w:rsidP="00B85401">
      <w:pPr>
        <w:pStyle w:val="paragraph"/>
      </w:pPr>
      <w:r w:rsidRPr="009704CC">
        <w:tab/>
        <w:t>(a)</w:t>
      </w:r>
      <w:r w:rsidRPr="009704CC">
        <w:tab/>
        <w:t>for the hatchery:</w:t>
      </w:r>
    </w:p>
    <w:p w:rsidR="00716CF1" w:rsidRPr="009704CC" w:rsidRDefault="00716CF1" w:rsidP="00B85401">
      <w:pPr>
        <w:pStyle w:val="paragraphsub"/>
      </w:pPr>
      <w:r w:rsidRPr="009704CC">
        <w:tab/>
        <w:t>(i)</w:t>
      </w:r>
      <w:r w:rsidRPr="009704CC">
        <w:tab/>
        <w:t>the full name of the hatchery; and</w:t>
      </w:r>
    </w:p>
    <w:p w:rsidR="00716CF1" w:rsidRPr="009704CC" w:rsidRDefault="00716CF1" w:rsidP="00B85401">
      <w:pPr>
        <w:pStyle w:val="paragraphsub"/>
      </w:pPr>
      <w:r w:rsidRPr="009704CC">
        <w:tab/>
        <w:t>(ii)</w:t>
      </w:r>
      <w:r w:rsidRPr="009704CC">
        <w:tab/>
        <w:t>the business address of the hatchery (not the address of a post office box or post office bag); and</w:t>
      </w:r>
    </w:p>
    <w:p w:rsidR="00716CF1" w:rsidRPr="009704CC" w:rsidRDefault="00716CF1" w:rsidP="00B85401">
      <w:pPr>
        <w:pStyle w:val="paragraphsub"/>
      </w:pPr>
      <w:r w:rsidRPr="009704CC">
        <w:tab/>
        <w:t>(iii)</w:t>
      </w:r>
      <w:r w:rsidRPr="009704CC">
        <w:tab/>
        <w:t>if the hatchery has a post office box or post office bag address</w:t>
      </w:r>
      <w:r w:rsidR="00B85401" w:rsidRPr="009704CC">
        <w:t>—</w:t>
      </w:r>
      <w:r w:rsidRPr="009704CC">
        <w:t>that address; and</w:t>
      </w:r>
    </w:p>
    <w:p w:rsidR="00716CF1" w:rsidRPr="009704CC" w:rsidRDefault="00716CF1" w:rsidP="00B85401">
      <w:pPr>
        <w:pStyle w:val="paragraph"/>
      </w:pPr>
      <w:r w:rsidRPr="009704CC">
        <w:tab/>
        <w:t>(b)</w:t>
      </w:r>
      <w:r w:rsidRPr="009704CC">
        <w:tab/>
        <w:t>the number of laying chickens hatched at the hatchery; and</w:t>
      </w:r>
    </w:p>
    <w:p w:rsidR="00716CF1" w:rsidRPr="009704CC" w:rsidRDefault="00716CF1" w:rsidP="00B85401">
      <w:pPr>
        <w:pStyle w:val="paragraph"/>
      </w:pPr>
      <w:r w:rsidRPr="009704CC">
        <w:tab/>
        <w:t>(c)</w:t>
      </w:r>
      <w:r w:rsidRPr="009704CC">
        <w:tab/>
        <w:t>the number of chickens other than laying chickens hatched at the hatchery; and</w:t>
      </w:r>
    </w:p>
    <w:p w:rsidR="00716CF1" w:rsidRPr="009704CC" w:rsidRDefault="00716CF1" w:rsidP="00B85401">
      <w:pPr>
        <w:pStyle w:val="paragraph"/>
      </w:pPr>
      <w:r w:rsidRPr="009704CC">
        <w:tab/>
        <w:t>(d)</w:t>
      </w:r>
      <w:r w:rsidRPr="009704CC">
        <w:tab/>
        <w:t>the number of laying chickens that died or were destroyed at the hatchery within 48 hours after being hatched; and</w:t>
      </w:r>
    </w:p>
    <w:p w:rsidR="00716CF1" w:rsidRPr="009704CC" w:rsidRDefault="00716CF1" w:rsidP="00B85401">
      <w:pPr>
        <w:pStyle w:val="paragraph"/>
      </w:pPr>
      <w:r w:rsidRPr="009704CC">
        <w:tab/>
        <w:t>(e)</w:t>
      </w:r>
      <w:r w:rsidRPr="009704CC">
        <w:tab/>
        <w:t>the number of laying chickens on which levy is payable; and</w:t>
      </w:r>
    </w:p>
    <w:p w:rsidR="00716CF1" w:rsidRPr="009704CC" w:rsidRDefault="00716CF1" w:rsidP="00B85401">
      <w:pPr>
        <w:pStyle w:val="paragraph"/>
      </w:pPr>
      <w:r w:rsidRPr="009704CC">
        <w:tab/>
        <w:t>(f)</w:t>
      </w:r>
      <w:r w:rsidRPr="009704CC">
        <w:tab/>
        <w:t>the total amount of levy payable for the laying chickens; and</w:t>
      </w:r>
    </w:p>
    <w:p w:rsidR="00716CF1" w:rsidRPr="009704CC" w:rsidRDefault="00716CF1" w:rsidP="00B85401">
      <w:pPr>
        <w:pStyle w:val="paragraph"/>
      </w:pPr>
      <w:r w:rsidRPr="009704CC">
        <w:tab/>
        <w:t>(g)</w:t>
      </w:r>
      <w:r w:rsidRPr="009704CC">
        <w:tab/>
        <w:t>the total amount of levy paid for the laying chickens; and</w:t>
      </w:r>
    </w:p>
    <w:p w:rsidR="00716CF1" w:rsidRPr="009704CC" w:rsidRDefault="00716CF1" w:rsidP="00B85401">
      <w:pPr>
        <w:pStyle w:val="paragraph"/>
      </w:pPr>
      <w:r w:rsidRPr="009704CC">
        <w:tab/>
        <w:t>(h)</w:t>
      </w:r>
      <w:r w:rsidRPr="009704CC">
        <w:tab/>
        <w:t>the number of day</w:t>
      </w:r>
      <w:r w:rsidR="00EB232F" w:rsidRPr="009704CC">
        <w:noBreakHyphen/>
      </w:r>
      <w:r w:rsidRPr="009704CC">
        <w:t>old chicks sold to buyers in each State and Territory; and</w:t>
      </w:r>
    </w:p>
    <w:p w:rsidR="00716CF1" w:rsidRPr="009704CC" w:rsidRDefault="00716CF1" w:rsidP="00B85401">
      <w:pPr>
        <w:pStyle w:val="paragraph"/>
      </w:pPr>
      <w:r w:rsidRPr="009704CC">
        <w:tab/>
        <w:t>(i)</w:t>
      </w:r>
      <w:r w:rsidRPr="009704CC">
        <w:tab/>
        <w:t>the total number of day</w:t>
      </w:r>
      <w:r w:rsidR="00EB232F" w:rsidRPr="009704CC">
        <w:noBreakHyphen/>
      </w:r>
      <w:r w:rsidRPr="009704CC">
        <w:t>old chicks sold.</w:t>
      </w:r>
    </w:p>
    <w:p w:rsidR="00716CF1" w:rsidRPr="009704CC" w:rsidRDefault="00716CF1" w:rsidP="00B85401">
      <w:pPr>
        <w:pStyle w:val="subsection"/>
      </w:pPr>
      <w:r w:rsidRPr="009704CC">
        <w:lastRenderedPageBreak/>
        <w:tab/>
        <w:t>(3)</w:t>
      </w:r>
      <w:r w:rsidRPr="009704CC">
        <w:tab/>
        <w:t>The details are, for each of the 3 months following the month to which the return relates, the producer’s estimate of:</w:t>
      </w:r>
    </w:p>
    <w:p w:rsidR="00716CF1" w:rsidRPr="009704CC" w:rsidRDefault="00716CF1" w:rsidP="00B85401">
      <w:pPr>
        <w:pStyle w:val="paragraph"/>
      </w:pPr>
      <w:r w:rsidRPr="009704CC">
        <w:tab/>
        <w:t>(a)</w:t>
      </w:r>
      <w:r w:rsidRPr="009704CC">
        <w:tab/>
        <w:t>the number of day</w:t>
      </w:r>
      <w:r w:rsidR="00EB232F" w:rsidRPr="009704CC">
        <w:noBreakHyphen/>
      </w:r>
      <w:r w:rsidRPr="009704CC">
        <w:t>old chicks to be sold to buyers in each State and Territory; and</w:t>
      </w:r>
    </w:p>
    <w:p w:rsidR="00716CF1" w:rsidRPr="009704CC" w:rsidRDefault="00716CF1" w:rsidP="00B85401">
      <w:pPr>
        <w:pStyle w:val="paragraph"/>
      </w:pPr>
      <w:r w:rsidRPr="009704CC">
        <w:tab/>
        <w:t>(b)</w:t>
      </w:r>
      <w:r w:rsidRPr="009704CC">
        <w:tab/>
        <w:t>the total number of day</w:t>
      </w:r>
      <w:r w:rsidR="00EB232F" w:rsidRPr="009704CC">
        <w:noBreakHyphen/>
      </w:r>
      <w:r w:rsidRPr="009704CC">
        <w:t>old chicks to be sold.</w:t>
      </w:r>
    </w:p>
    <w:p w:rsidR="00716CF1" w:rsidRPr="009704CC" w:rsidRDefault="00716CF1" w:rsidP="00B85401">
      <w:pPr>
        <w:pStyle w:val="ActHead5"/>
      </w:pPr>
      <w:bookmarkStart w:id="11" w:name="_Toc517779335"/>
      <w:r w:rsidRPr="009704CC">
        <w:rPr>
          <w:rStyle w:val="CharSectno"/>
        </w:rPr>
        <w:t>9</w:t>
      </w:r>
      <w:r w:rsidR="00B85401" w:rsidRPr="009704CC">
        <w:t xml:space="preserve">  </w:t>
      </w:r>
      <w:r w:rsidRPr="009704CC">
        <w:t>What records must be kept</w:t>
      </w:r>
      <w:bookmarkEnd w:id="11"/>
    </w:p>
    <w:p w:rsidR="00716CF1" w:rsidRPr="009704CC" w:rsidRDefault="00716CF1" w:rsidP="00B85401">
      <w:pPr>
        <w:pStyle w:val="subsection"/>
      </w:pPr>
      <w:r w:rsidRPr="009704CC">
        <w:tab/>
        <w:t>(1)</w:t>
      </w:r>
      <w:r w:rsidRPr="009704CC">
        <w:tab/>
        <w:t>A producer must keep records showing, for each month:</w:t>
      </w:r>
    </w:p>
    <w:p w:rsidR="00716CF1" w:rsidRPr="009704CC" w:rsidRDefault="00716CF1" w:rsidP="00B85401">
      <w:pPr>
        <w:pStyle w:val="paragraph"/>
      </w:pPr>
      <w:r w:rsidRPr="009704CC">
        <w:tab/>
        <w:t>(a)</w:t>
      </w:r>
      <w:r w:rsidRPr="009704CC">
        <w:tab/>
        <w:t>the number of eggs set in incubators at the hatchery; and</w:t>
      </w:r>
    </w:p>
    <w:p w:rsidR="00716CF1" w:rsidRPr="009704CC" w:rsidRDefault="00716CF1" w:rsidP="00B85401">
      <w:pPr>
        <w:pStyle w:val="paragraph"/>
      </w:pPr>
      <w:r w:rsidRPr="009704CC">
        <w:tab/>
        <w:t>(b)</w:t>
      </w:r>
      <w:r w:rsidRPr="009704CC">
        <w:tab/>
        <w:t>the number of laying chickens hatched at the hatchery; and</w:t>
      </w:r>
    </w:p>
    <w:p w:rsidR="00716CF1" w:rsidRPr="009704CC" w:rsidRDefault="00716CF1" w:rsidP="00B85401">
      <w:pPr>
        <w:pStyle w:val="paragraph"/>
      </w:pPr>
      <w:r w:rsidRPr="009704CC">
        <w:tab/>
        <w:t>(c)</w:t>
      </w:r>
      <w:r w:rsidRPr="009704CC">
        <w:tab/>
        <w:t>the number of chickens other than laying chickens hatched at the hatchery; and</w:t>
      </w:r>
    </w:p>
    <w:p w:rsidR="00716CF1" w:rsidRPr="009704CC" w:rsidRDefault="00716CF1" w:rsidP="00B85401">
      <w:pPr>
        <w:pStyle w:val="paragraph"/>
      </w:pPr>
      <w:r w:rsidRPr="009704CC">
        <w:tab/>
        <w:t>(d)</w:t>
      </w:r>
      <w:r w:rsidRPr="009704CC">
        <w:tab/>
        <w:t>the number of laying chickens hatched at the hatchery that died, or were destroyed, at the hatchery within 48 hours after being hatched; and</w:t>
      </w:r>
    </w:p>
    <w:p w:rsidR="00716CF1" w:rsidRPr="009704CC" w:rsidRDefault="00716CF1" w:rsidP="00B85401">
      <w:pPr>
        <w:pStyle w:val="paragraph"/>
      </w:pPr>
      <w:r w:rsidRPr="009704CC">
        <w:tab/>
        <w:t>(e)</w:t>
      </w:r>
      <w:r w:rsidRPr="009704CC">
        <w:tab/>
        <w:t>for laying chickens hatched at the hatchery that were sold before they were 1 month old:</w:t>
      </w:r>
    </w:p>
    <w:p w:rsidR="00716CF1" w:rsidRPr="009704CC" w:rsidRDefault="00716CF1" w:rsidP="00B85401">
      <w:pPr>
        <w:pStyle w:val="paragraphsub"/>
      </w:pPr>
      <w:r w:rsidRPr="009704CC">
        <w:tab/>
        <w:t>(i)</w:t>
      </w:r>
      <w:r w:rsidRPr="009704CC">
        <w:tab/>
        <w:t>the number of laying chickens so sold; and</w:t>
      </w:r>
    </w:p>
    <w:p w:rsidR="00716CF1" w:rsidRPr="009704CC" w:rsidRDefault="00716CF1" w:rsidP="00B85401">
      <w:pPr>
        <w:pStyle w:val="paragraphsub"/>
      </w:pPr>
      <w:r w:rsidRPr="009704CC">
        <w:tab/>
        <w:t>(ii)</w:t>
      </w:r>
      <w:r w:rsidRPr="009704CC">
        <w:tab/>
        <w:t>the date of each sale; and</w:t>
      </w:r>
    </w:p>
    <w:p w:rsidR="00716CF1" w:rsidRPr="009704CC" w:rsidRDefault="00716CF1" w:rsidP="00B85401">
      <w:pPr>
        <w:pStyle w:val="paragraphsub"/>
      </w:pPr>
      <w:r w:rsidRPr="009704CC">
        <w:tab/>
        <w:t>(iii)</w:t>
      </w:r>
      <w:r w:rsidRPr="009704CC">
        <w:tab/>
        <w:t xml:space="preserve">the details mentioned in </w:t>
      </w:r>
      <w:r w:rsidR="00EB232F" w:rsidRPr="009704CC">
        <w:t>subclause (</w:t>
      </w:r>
      <w:r w:rsidRPr="009704CC">
        <w:t>2) for each person to whom laying chickens were so sold; and</w:t>
      </w:r>
    </w:p>
    <w:p w:rsidR="00716CF1" w:rsidRPr="009704CC" w:rsidRDefault="00716CF1" w:rsidP="00B85401">
      <w:pPr>
        <w:pStyle w:val="paragraph"/>
      </w:pPr>
      <w:r w:rsidRPr="009704CC">
        <w:tab/>
        <w:t>(f)</w:t>
      </w:r>
      <w:r w:rsidRPr="009704CC">
        <w:tab/>
        <w:t>the number of the laying chickens hatched at the hatchery that were disposed of, except by sale, before they were 1 month old, and the method of disposal; and</w:t>
      </w:r>
    </w:p>
    <w:p w:rsidR="00716CF1" w:rsidRPr="009704CC" w:rsidRDefault="00716CF1" w:rsidP="00B85401">
      <w:pPr>
        <w:pStyle w:val="paragraph"/>
      </w:pPr>
      <w:r w:rsidRPr="009704CC">
        <w:tab/>
        <w:t>(g)</w:t>
      </w:r>
      <w:r w:rsidRPr="009704CC">
        <w:tab/>
        <w:t>the number of laying chickens on which levy was payable; and</w:t>
      </w:r>
    </w:p>
    <w:p w:rsidR="00716CF1" w:rsidRPr="009704CC" w:rsidRDefault="00716CF1" w:rsidP="00B85401">
      <w:pPr>
        <w:pStyle w:val="paragraph"/>
      </w:pPr>
      <w:r w:rsidRPr="009704CC">
        <w:tab/>
        <w:t>(h)</w:t>
      </w:r>
      <w:r w:rsidRPr="009704CC">
        <w:tab/>
        <w:t>the total amount of levy payable for the laying chickens; and</w:t>
      </w:r>
    </w:p>
    <w:p w:rsidR="00716CF1" w:rsidRPr="009704CC" w:rsidRDefault="00716CF1" w:rsidP="00B85401">
      <w:pPr>
        <w:pStyle w:val="paragraph"/>
      </w:pPr>
      <w:r w:rsidRPr="009704CC">
        <w:tab/>
        <w:t>(i)</w:t>
      </w:r>
      <w:r w:rsidRPr="009704CC">
        <w:tab/>
        <w:t>the total amount of levy paid for the laying chickens.</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For </w:t>
      </w:r>
      <w:r w:rsidR="00EB232F" w:rsidRPr="009704CC">
        <w:t>subparagraph (</w:t>
      </w:r>
      <w:r w:rsidRPr="009704CC">
        <w:t>1) (e) (iii), the details are:</w:t>
      </w:r>
    </w:p>
    <w:p w:rsidR="00716CF1" w:rsidRPr="009704CC" w:rsidRDefault="00716CF1" w:rsidP="00B85401">
      <w:pPr>
        <w:pStyle w:val="paragraph"/>
      </w:pPr>
      <w:r w:rsidRPr="009704CC">
        <w:tab/>
        <w:t>(a)</w:t>
      </w:r>
      <w:r w:rsidRPr="009704CC">
        <w:tab/>
        <w:t>the person’s full name; and</w:t>
      </w:r>
    </w:p>
    <w:p w:rsidR="00716CF1" w:rsidRPr="009704CC" w:rsidRDefault="00716CF1" w:rsidP="00B85401">
      <w:pPr>
        <w:pStyle w:val="paragraph"/>
      </w:pPr>
      <w:r w:rsidRPr="009704CC">
        <w:tab/>
        <w:t>(b)</w:t>
      </w:r>
      <w:r w:rsidRPr="009704CC">
        <w:tab/>
        <w:t>the person’s business or residential address (not the address of a post office box or post office bag); and</w:t>
      </w:r>
    </w:p>
    <w:p w:rsidR="00716CF1" w:rsidRPr="009704CC" w:rsidRDefault="00716CF1" w:rsidP="00B85401">
      <w:pPr>
        <w:pStyle w:val="paragraph"/>
      </w:pPr>
      <w:r w:rsidRPr="009704CC">
        <w:tab/>
        <w:t>(c)</w:t>
      </w:r>
      <w:r w:rsidRPr="009704CC">
        <w:tab/>
        <w:t>the person’s ABN, if any; and</w:t>
      </w:r>
    </w:p>
    <w:p w:rsidR="00716CF1" w:rsidRPr="009704CC" w:rsidRDefault="00716CF1" w:rsidP="00B85401">
      <w:pPr>
        <w:pStyle w:val="paragraph"/>
      </w:pPr>
      <w:r w:rsidRPr="009704CC">
        <w:tab/>
        <w:t>(d)</w:t>
      </w:r>
      <w:r w:rsidRPr="009704CC">
        <w:tab/>
        <w:t>if the person is a company and does not have an ABN</w:t>
      </w:r>
      <w:r w:rsidR="00B85401" w:rsidRPr="009704CC">
        <w:t>—</w:t>
      </w:r>
      <w:r w:rsidRPr="009704CC">
        <w:t>its ACN.</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is an offence of strict liability.</w:t>
      </w:r>
    </w:p>
    <w:p w:rsidR="00121096" w:rsidRPr="009704CC" w:rsidRDefault="00B85401" w:rsidP="00B85401">
      <w:pPr>
        <w:pStyle w:val="notetext"/>
      </w:pPr>
      <w:r w:rsidRPr="009704CC">
        <w:t>Note 1:</w:t>
      </w:r>
      <w:r w:rsidRPr="009704CC">
        <w:tab/>
      </w:r>
      <w:r w:rsidR="00121096" w:rsidRPr="009704CC">
        <w:t xml:space="preserve">For </w:t>
      </w:r>
      <w:r w:rsidR="00121096" w:rsidRPr="009704CC">
        <w:rPr>
          <w:b/>
          <w:bCs/>
          <w:i/>
        </w:rPr>
        <w:t>strict liability</w:t>
      </w:r>
      <w:r w:rsidR="00121096" w:rsidRPr="009704CC">
        <w:t>, see section</w:t>
      </w:r>
      <w:r w:rsidR="00EB232F" w:rsidRPr="009704CC">
        <w:t> </w:t>
      </w:r>
      <w:r w:rsidR="00121096" w:rsidRPr="009704CC">
        <w:t xml:space="preserve">6.1 of the </w:t>
      </w:r>
      <w:r w:rsidR="00121096" w:rsidRPr="009704CC">
        <w:rPr>
          <w:i/>
        </w:rPr>
        <w:t>Criminal Code.</w:t>
      </w:r>
    </w:p>
    <w:p w:rsidR="00121096" w:rsidRPr="009704CC" w:rsidRDefault="00B85401" w:rsidP="00B85401">
      <w:pPr>
        <w:pStyle w:val="notetext"/>
      </w:pPr>
      <w:r w:rsidRPr="009704CC">
        <w:t>Note 2:</w:t>
      </w:r>
      <w:r w:rsidRPr="009704CC">
        <w:tab/>
      </w:r>
      <w:r w:rsidR="00121096" w:rsidRPr="009704CC">
        <w:t>For offences in relation to how long records must be kept, see regulation</w:t>
      </w:r>
      <w:r w:rsidR="00EB232F" w:rsidRPr="009704CC">
        <w:t> </w:t>
      </w:r>
      <w:r w:rsidR="00121096" w:rsidRPr="009704CC">
        <w:t>12</w:t>
      </w:r>
      <w:r w:rsidR="00421983" w:rsidRPr="009704CC">
        <w:t>.</w:t>
      </w:r>
    </w:p>
    <w:p w:rsidR="00716CF1" w:rsidRPr="009704CC" w:rsidRDefault="00B85401" w:rsidP="00B85401">
      <w:pPr>
        <w:pStyle w:val="ActHead1"/>
        <w:pageBreakBefore/>
      </w:pPr>
      <w:bookmarkStart w:id="12" w:name="_Toc517779336"/>
      <w:r w:rsidRPr="009704CC">
        <w:rPr>
          <w:rStyle w:val="CharChapNo"/>
        </w:rPr>
        <w:lastRenderedPageBreak/>
        <w:t>Schedule</w:t>
      </w:r>
      <w:r w:rsidR="00EB232F" w:rsidRPr="009704CC">
        <w:rPr>
          <w:rStyle w:val="CharChapNo"/>
        </w:rPr>
        <w:t> </w:t>
      </w:r>
      <w:r w:rsidR="00716CF1" w:rsidRPr="009704CC">
        <w:rPr>
          <w:rStyle w:val="CharChapNo"/>
        </w:rPr>
        <w:t>24</w:t>
      </w:r>
      <w:r w:rsidRPr="009704CC">
        <w:t>—</w:t>
      </w:r>
      <w:r w:rsidR="00716CF1" w:rsidRPr="009704CC">
        <w:rPr>
          <w:rStyle w:val="CharChapText"/>
        </w:rPr>
        <w:t>Live</w:t>
      </w:r>
      <w:r w:rsidR="00EB232F" w:rsidRPr="009704CC">
        <w:rPr>
          <w:rStyle w:val="CharChapText"/>
        </w:rPr>
        <w:noBreakHyphen/>
      </w:r>
      <w:r w:rsidR="00716CF1" w:rsidRPr="009704CC">
        <w:rPr>
          <w:rStyle w:val="CharChapText"/>
        </w:rPr>
        <w:t>stock (exporters)</w:t>
      </w:r>
      <w:bookmarkEnd w:id="12"/>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13" w:name="_Toc517779337"/>
      <w:r w:rsidRPr="009704CC">
        <w:rPr>
          <w:rStyle w:val="CharSectno"/>
        </w:rPr>
        <w:t>1</w:t>
      </w:r>
      <w:r w:rsidR="00B85401" w:rsidRPr="009704CC">
        <w:t xml:space="preserve">  </w:t>
      </w:r>
      <w:r w:rsidRPr="009704CC">
        <w:t>Application</w:t>
      </w:r>
      <w:bookmarkEnd w:id="13"/>
    </w:p>
    <w:p w:rsidR="00716CF1" w:rsidRPr="009704CC" w:rsidRDefault="00716CF1" w:rsidP="00B85401">
      <w:pPr>
        <w:pStyle w:val="subsection"/>
      </w:pPr>
      <w:r w:rsidRPr="009704CC">
        <w:tab/>
      </w:r>
      <w:r w:rsidRPr="009704CC">
        <w:tab/>
        <w:t xml:space="preserve">This </w:t>
      </w:r>
      <w:r w:rsidR="00B85401" w:rsidRPr="009704CC">
        <w:t>Schedule </w:t>
      </w:r>
      <w:r w:rsidRPr="009704CC">
        <w:t>applies to chargeable live</w:t>
      </w:r>
      <w:r w:rsidR="00EB232F" w:rsidRPr="009704CC">
        <w:noBreakHyphen/>
      </w:r>
      <w:r w:rsidRPr="009704CC">
        <w:t>stock.</w:t>
      </w:r>
    </w:p>
    <w:p w:rsidR="00716CF1" w:rsidRPr="009704CC" w:rsidRDefault="00716CF1" w:rsidP="00B85401">
      <w:pPr>
        <w:pStyle w:val="ActHead5"/>
      </w:pPr>
      <w:bookmarkStart w:id="14" w:name="_Toc517779338"/>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24</w:t>
      </w:r>
      <w:bookmarkEnd w:id="14"/>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rPr>
          <w:b/>
          <w:i/>
        </w:rPr>
        <w:t xml:space="preserve">charge </w:t>
      </w:r>
      <w:r w:rsidRPr="009704CC">
        <w:t>means charge imposed by Schedule</w:t>
      </w:r>
      <w:r w:rsidR="00EB232F" w:rsidRPr="009704CC">
        <w:t> </w:t>
      </w:r>
      <w:r w:rsidRPr="009704CC">
        <w:t>11 to the Customs Charges Act.</w:t>
      </w:r>
    </w:p>
    <w:p w:rsidR="00716CF1" w:rsidRPr="009704CC" w:rsidRDefault="00716CF1" w:rsidP="000E4ED8">
      <w:pPr>
        <w:pStyle w:val="Definition"/>
      </w:pPr>
      <w:r w:rsidRPr="009704CC">
        <w:rPr>
          <w:b/>
          <w:i/>
        </w:rPr>
        <w:t>chargeable live</w:t>
      </w:r>
      <w:r w:rsidR="00EB232F" w:rsidRPr="009704CC">
        <w:rPr>
          <w:b/>
          <w:i/>
        </w:rPr>
        <w:noBreakHyphen/>
      </w:r>
      <w:r w:rsidRPr="009704CC">
        <w:rPr>
          <w:b/>
          <w:i/>
        </w:rPr>
        <w:t xml:space="preserve">stock </w:t>
      </w:r>
      <w:r w:rsidRPr="009704CC">
        <w:t>means live</w:t>
      </w:r>
      <w:r w:rsidR="00EB232F" w:rsidRPr="009704CC">
        <w:noBreakHyphen/>
      </w:r>
      <w:r w:rsidRPr="009704CC">
        <w:t>stock on the export of which charge is imposed.</w:t>
      </w:r>
    </w:p>
    <w:p w:rsidR="00716CF1" w:rsidRPr="009704CC" w:rsidRDefault="00716CF1" w:rsidP="000E4ED8">
      <w:pPr>
        <w:pStyle w:val="Definition"/>
      </w:pPr>
      <w:r w:rsidRPr="009704CC">
        <w:rPr>
          <w:b/>
          <w:i/>
        </w:rPr>
        <w:t>live</w:t>
      </w:r>
      <w:r w:rsidR="00EB232F" w:rsidRPr="009704CC">
        <w:rPr>
          <w:b/>
          <w:i/>
        </w:rPr>
        <w:noBreakHyphen/>
      </w:r>
      <w:r w:rsidRPr="009704CC">
        <w:rPr>
          <w:b/>
          <w:i/>
        </w:rPr>
        <w:t xml:space="preserve">stock </w:t>
      </w:r>
      <w:r w:rsidRPr="009704CC">
        <w:t>has the meaning given in clause</w:t>
      </w:r>
      <w:r w:rsidR="00EB232F" w:rsidRPr="009704CC">
        <w:t> </w:t>
      </w:r>
      <w:r w:rsidRPr="009704CC">
        <w:t>1 of Schedule</w:t>
      </w:r>
      <w:r w:rsidR="00EB232F" w:rsidRPr="009704CC">
        <w:t> </w:t>
      </w:r>
      <w:r w:rsidRPr="009704CC">
        <w:t>11 to the Customs Charges Act.</w:t>
      </w:r>
    </w:p>
    <w:p w:rsidR="00716CF1" w:rsidRPr="009704CC" w:rsidRDefault="00B85401" w:rsidP="00B85401">
      <w:pPr>
        <w:pStyle w:val="notetext"/>
      </w:pPr>
      <w:r w:rsidRPr="009704CC">
        <w:t>Note:</w:t>
      </w:r>
      <w:r w:rsidRPr="009704CC">
        <w:tab/>
      </w:r>
      <w:r w:rsidR="00EB232F" w:rsidRPr="009704CC">
        <w:t>Paragraph (</w:t>
      </w:r>
      <w:r w:rsidR="00716CF1" w:rsidRPr="009704CC">
        <w:t xml:space="preserve">g) of the definition of </w:t>
      </w:r>
      <w:r w:rsidR="00716CF1" w:rsidRPr="009704CC">
        <w:rPr>
          <w:b/>
          <w:i/>
        </w:rPr>
        <w:t>producer</w:t>
      </w:r>
      <w:r w:rsidR="00716CF1" w:rsidRPr="009704CC">
        <w:t xml:space="preserve"> in subsection</w:t>
      </w:r>
      <w:r w:rsidR="00EB232F" w:rsidRPr="009704CC">
        <w:t> </w:t>
      </w:r>
      <w:r w:rsidR="00716CF1" w:rsidRPr="009704CC">
        <w:t>4 (1) of the Collection Act, provides that, for live</w:t>
      </w:r>
      <w:r w:rsidR="00EB232F" w:rsidRPr="009704CC">
        <w:noBreakHyphen/>
      </w:r>
      <w:r w:rsidR="00716CF1" w:rsidRPr="009704CC">
        <w:t xml:space="preserve">stock within the meaning of </w:t>
      </w:r>
      <w:r w:rsidRPr="009704CC">
        <w:t>Schedule</w:t>
      </w:r>
      <w:r w:rsidR="00EB232F" w:rsidRPr="009704CC">
        <w:t> </w:t>
      </w:r>
      <w:r w:rsidR="00716CF1" w:rsidRPr="009704CC">
        <w:t xml:space="preserve">11 to the Customs Charges Act, </w:t>
      </w:r>
      <w:r w:rsidR="00716CF1" w:rsidRPr="009704CC">
        <w:rPr>
          <w:b/>
          <w:i/>
        </w:rPr>
        <w:t>producer</w:t>
      </w:r>
      <w:r w:rsidR="00716CF1" w:rsidRPr="009704CC">
        <w:t xml:space="preserve"> means the person who exports the live</w:t>
      </w:r>
      <w:r w:rsidR="00EB232F" w:rsidRPr="009704CC">
        <w:noBreakHyphen/>
      </w:r>
      <w:r w:rsidR="00716CF1" w:rsidRPr="009704CC">
        <w:t>stock from Australia.</w:t>
      </w:r>
    </w:p>
    <w:p w:rsidR="00716CF1" w:rsidRPr="009704CC" w:rsidRDefault="00716CF1" w:rsidP="00B85401">
      <w:pPr>
        <w:pStyle w:val="ActHead5"/>
      </w:pPr>
      <w:bookmarkStart w:id="15" w:name="_Toc517779339"/>
      <w:r w:rsidRPr="009704CC">
        <w:rPr>
          <w:rStyle w:val="CharSectno"/>
        </w:rPr>
        <w:t>3</w:t>
      </w:r>
      <w:r w:rsidR="00B85401" w:rsidRPr="009704CC">
        <w:t xml:space="preserve">  </w:t>
      </w:r>
      <w:r w:rsidRPr="009704CC">
        <w:t>What is a levy year</w:t>
      </w:r>
      <w:bookmarkEnd w:id="15"/>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levy year for chargeable live</w:t>
      </w:r>
      <w:r w:rsidR="00EB232F" w:rsidRPr="009704CC">
        <w:noBreakHyphen/>
      </w:r>
      <w:r w:rsidRPr="009704CC">
        <w:t>stock is a financial year.</w:t>
      </w:r>
    </w:p>
    <w:p w:rsidR="00716CF1" w:rsidRPr="009704CC" w:rsidRDefault="00716CF1" w:rsidP="00B85401">
      <w:pPr>
        <w:pStyle w:val="ActHead5"/>
      </w:pPr>
      <w:bookmarkStart w:id="16" w:name="_Toc517779340"/>
      <w:r w:rsidRPr="009704CC">
        <w:rPr>
          <w:rStyle w:val="CharSectno"/>
        </w:rPr>
        <w:t>4</w:t>
      </w:r>
      <w:r w:rsidR="00B85401" w:rsidRPr="009704CC">
        <w:t xml:space="preserve">  </w:t>
      </w:r>
      <w:r w:rsidRPr="009704CC">
        <w:t>Liability of intermediaries for charge</w:t>
      </w:r>
      <w:r w:rsidR="00B85401" w:rsidRPr="009704CC">
        <w:t>—</w:t>
      </w:r>
      <w:r w:rsidRPr="009704CC">
        <w:t>exporting agents</w:t>
      </w:r>
      <w:bookmarkEnd w:id="16"/>
    </w:p>
    <w:p w:rsidR="00716CF1" w:rsidRPr="009704CC" w:rsidRDefault="00716CF1" w:rsidP="00B85401">
      <w:pPr>
        <w:pStyle w:val="subsection"/>
      </w:pPr>
      <w:r w:rsidRPr="009704CC">
        <w:tab/>
      </w:r>
      <w:r w:rsidRPr="009704CC">
        <w:tab/>
        <w:t>For subsection</w:t>
      </w:r>
      <w:r w:rsidR="00EB232F" w:rsidRPr="009704CC">
        <w:t> </w:t>
      </w:r>
      <w:r w:rsidRPr="009704CC">
        <w:t>7 (3) of the Collection Act, chargeable live</w:t>
      </w:r>
      <w:r w:rsidR="00EB232F" w:rsidRPr="009704CC">
        <w:noBreakHyphen/>
      </w:r>
      <w:r w:rsidRPr="009704CC">
        <w:t>stock are prescribed.</w:t>
      </w:r>
    </w:p>
    <w:p w:rsidR="00716CF1" w:rsidRPr="009704CC" w:rsidRDefault="00B85401" w:rsidP="00B85401">
      <w:pPr>
        <w:pStyle w:val="notetext"/>
      </w:pPr>
      <w:r w:rsidRPr="009704CC">
        <w:t>Note:</w:t>
      </w:r>
      <w:r w:rsidRPr="009704CC">
        <w:tab/>
      </w:r>
      <w:r w:rsidR="00716CF1" w:rsidRPr="009704CC">
        <w:t>Subsection</w:t>
      </w:r>
      <w:r w:rsidR="00EB232F" w:rsidRPr="009704CC">
        <w:t> </w:t>
      </w:r>
      <w:r w:rsidR="00716CF1" w:rsidRPr="009704CC">
        <w:t>7 (3) of the Collection Act provides that an exporting agent who exports prescribed products on which charge is imposed is liable to pay, on behalf of the producer, any charge due for payment on or in relation to the products, and any penalty for late payment imposed by section</w:t>
      </w:r>
      <w:r w:rsidR="00EB232F" w:rsidRPr="009704CC">
        <w:t> </w:t>
      </w:r>
      <w:r w:rsidR="00716CF1" w:rsidRPr="009704CC">
        <w:t>15 of the Collection Act that is payable by the producer in relation to that charge.</w:t>
      </w:r>
    </w:p>
    <w:p w:rsidR="00716CF1" w:rsidRPr="009704CC" w:rsidRDefault="00716CF1" w:rsidP="00B85401">
      <w:pPr>
        <w:pStyle w:val="ActHead5"/>
      </w:pPr>
      <w:bookmarkStart w:id="17" w:name="_Toc517779341"/>
      <w:r w:rsidRPr="009704CC">
        <w:rPr>
          <w:rStyle w:val="CharSectno"/>
        </w:rPr>
        <w:t>5</w:t>
      </w:r>
      <w:r w:rsidR="00B85401" w:rsidRPr="009704CC">
        <w:t xml:space="preserve">  </w:t>
      </w:r>
      <w:r w:rsidRPr="009704CC">
        <w:t>When is charge due for payment</w:t>
      </w:r>
      <w:bookmarkEnd w:id="17"/>
    </w:p>
    <w:p w:rsidR="00716CF1" w:rsidRPr="009704CC" w:rsidRDefault="00716CF1" w:rsidP="00B85401">
      <w:pPr>
        <w:pStyle w:val="subsection"/>
      </w:pPr>
      <w:r w:rsidRPr="009704CC">
        <w:tab/>
      </w:r>
      <w:r w:rsidRPr="009704CC">
        <w:tab/>
        <w:t>For section</w:t>
      </w:r>
      <w:r w:rsidR="00EB232F" w:rsidRPr="009704CC">
        <w:t> </w:t>
      </w:r>
      <w:r w:rsidRPr="009704CC">
        <w:t>6 of the Collection Act, charge payable on the export of chargeable live</w:t>
      </w:r>
      <w:r w:rsidR="00EB232F" w:rsidRPr="009704CC">
        <w:noBreakHyphen/>
      </w:r>
      <w:r w:rsidRPr="009704CC">
        <w:t>stock for a month is due for payment on the last day on which the return for the month must be lodged under clause</w:t>
      </w:r>
      <w:r w:rsidR="00EB232F" w:rsidRPr="009704CC">
        <w:t> </w:t>
      </w:r>
      <w:r w:rsidRPr="009704CC">
        <w:t>7.</w:t>
      </w:r>
    </w:p>
    <w:p w:rsidR="00716CF1" w:rsidRPr="009704CC" w:rsidRDefault="00B85401" w:rsidP="00B85401">
      <w:pPr>
        <w:pStyle w:val="notetext"/>
      </w:pPr>
      <w:r w:rsidRPr="009704CC">
        <w:rPr>
          <w:iCs/>
        </w:rPr>
        <w:t>Note:</w:t>
      </w:r>
      <w:r w:rsidRPr="009704CC">
        <w:rPr>
          <w:iCs/>
        </w:rPr>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18" w:name="_Toc517779342"/>
      <w:r w:rsidRPr="009704CC">
        <w:rPr>
          <w:rStyle w:val="CharSectno"/>
        </w:rPr>
        <w:t>6</w:t>
      </w:r>
      <w:r w:rsidR="00B85401" w:rsidRPr="009704CC">
        <w:t xml:space="preserve">  </w:t>
      </w:r>
      <w:r w:rsidRPr="009704CC">
        <w:t>Who must lodge a return</w:t>
      </w:r>
      <w:bookmarkEnd w:id="18"/>
    </w:p>
    <w:p w:rsidR="00716CF1" w:rsidRPr="009704CC" w:rsidRDefault="00716CF1" w:rsidP="00B85401">
      <w:pPr>
        <w:pStyle w:val="subsection"/>
      </w:pPr>
      <w:r w:rsidRPr="009704CC">
        <w:tab/>
      </w:r>
      <w:r w:rsidRPr="009704CC">
        <w:tab/>
        <w:t>A producer, or an exporting agent, who exports chargeable live</w:t>
      </w:r>
      <w:r w:rsidR="00EB232F" w:rsidRPr="009704CC">
        <w:noBreakHyphen/>
      </w:r>
      <w:r w:rsidRPr="009704CC">
        <w:t>stock in a month must lodge a return for that month.</w:t>
      </w:r>
    </w:p>
    <w:p w:rsidR="00716CF1" w:rsidRPr="009704CC" w:rsidRDefault="00B85401" w:rsidP="00B85401">
      <w:pPr>
        <w:pStyle w:val="notetext"/>
      </w:pPr>
      <w:r w:rsidRPr="009704CC">
        <w:rPr>
          <w:iCs/>
        </w:rPr>
        <w:lastRenderedPageBreak/>
        <w:t>Note:</w:t>
      </w:r>
      <w:r w:rsidRPr="009704CC">
        <w:rPr>
          <w:iCs/>
        </w:rPr>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9" w:name="_Toc517779343"/>
      <w:r w:rsidRPr="009704CC">
        <w:rPr>
          <w:rStyle w:val="CharSectno"/>
        </w:rPr>
        <w:t>7</w:t>
      </w:r>
      <w:r w:rsidR="00B85401" w:rsidRPr="009704CC">
        <w:t xml:space="preserve">  </w:t>
      </w:r>
      <w:r w:rsidRPr="009704CC">
        <w:t>When must a return be lodged</w:t>
      </w:r>
      <w:bookmarkEnd w:id="19"/>
    </w:p>
    <w:p w:rsidR="00716CF1" w:rsidRPr="009704CC" w:rsidRDefault="00716CF1" w:rsidP="00B85401">
      <w:pPr>
        <w:pStyle w:val="subsection"/>
      </w:pPr>
      <w:r w:rsidRPr="009704CC">
        <w:tab/>
      </w:r>
      <w:r w:rsidRPr="009704CC">
        <w:tab/>
        <w:t>A return must be lodged within 28 days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20" w:name="_Toc517779344"/>
      <w:r w:rsidRPr="009704CC">
        <w:rPr>
          <w:rStyle w:val="CharSectno"/>
        </w:rPr>
        <w:t>8</w:t>
      </w:r>
      <w:r w:rsidR="00B85401" w:rsidRPr="009704CC">
        <w:t xml:space="preserve">  </w:t>
      </w:r>
      <w:r w:rsidRPr="009704CC">
        <w:t>What must be included in a return</w:t>
      </w:r>
      <w:bookmarkEnd w:id="20"/>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10, a return for a month must state, in respect of the month:</w:t>
      </w:r>
    </w:p>
    <w:p w:rsidR="00716CF1" w:rsidRPr="009704CC" w:rsidRDefault="00716CF1" w:rsidP="00B85401">
      <w:pPr>
        <w:pStyle w:val="paragraph"/>
      </w:pPr>
      <w:r w:rsidRPr="009704CC">
        <w:tab/>
        <w:t>(a)</w:t>
      </w:r>
      <w:r w:rsidRPr="009704CC">
        <w:tab/>
        <w:t>the total amount of charge payable on chargeable live</w:t>
      </w:r>
      <w:r w:rsidR="00EB232F" w:rsidRPr="009704CC">
        <w:noBreakHyphen/>
      </w:r>
      <w:r w:rsidRPr="009704CC">
        <w:t>stock exported; and</w:t>
      </w:r>
    </w:p>
    <w:p w:rsidR="00716CF1" w:rsidRPr="009704CC" w:rsidRDefault="00716CF1" w:rsidP="00B85401">
      <w:pPr>
        <w:pStyle w:val="paragraph"/>
      </w:pPr>
      <w:r w:rsidRPr="009704CC">
        <w:tab/>
        <w:t>(b)</w:t>
      </w:r>
      <w:r w:rsidRPr="009704CC">
        <w:tab/>
        <w:t>the total amount of charge paid for chargeable live</w:t>
      </w:r>
      <w:r w:rsidR="00EB232F" w:rsidRPr="009704CC">
        <w:noBreakHyphen/>
      </w:r>
      <w:r w:rsidRPr="009704CC">
        <w:t>stock exported; and</w:t>
      </w:r>
    </w:p>
    <w:p w:rsidR="00716CF1" w:rsidRPr="009704CC" w:rsidRDefault="00716CF1" w:rsidP="00B85401">
      <w:pPr>
        <w:pStyle w:val="paragraph"/>
      </w:pPr>
      <w:r w:rsidRPr="009704CC">
        <w:tab/>
        <w:t>(c)</w:t>
      </w:r>
      <w:r w:rsidRPr="009704CC">
        <w:tab/>
        <w:t xml:space="preserve">the information for sheep, lambs and goats mentioned in </w:t>
      </w:r>
      <w:r w:rsidR="00EB232F" w:rsidRPr="009704CC">
        <w:t>subclauses (</w:t>
      </w:r>
      <w:r w:rsidRPr="009704CC">
        <w:t>2), (3) and (4).</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For sheep, the information is:</w:t>
      </w:r>
    </w:p>
    <w:p w:rsidR="00716CF1" w:rsidRPr="009704CC" w:rsidRDefault="00716CF1" w:rsidP="00B85401">
      <w:pPr>
        <w:pStyle w:val="paragraph"/>
      </w:pPr>
      <w:r w:rsidRPr="009704CC">
        <w:tab/>
        <w:t>(a)</w:t>
      </w:r>
      <w:r w:rsidRPr="009704CC">
        <w:tab/>
        <w:t>how many sheep were exported; and</w:t>
      </w:r>
    </w:p>
    <w:p w:rsidR="00716CF1" w:rsidRPr="009704CC" w:rsidRDefault="00716CF1" w:rsidP="00B85401">
      <w:pPr>
        <w:pStyle w:val="paragraph"/>
      </w:pPr>
      <w:r w:rsidRPr="009704CC">
        <w:tab/>
        <w:t>(f)</w:t>
      </w:r>
      <w:r w:rsidRPr="009704CC">
        <w:tab/>
        <w:t>the rate of charge payable on the chargeable sheep; and</w:t>
      </w:r>
    </w:p>
    <w:p w:rsidR="00716CF1" w:rsidRPr="009704CC" w:rsidRDefault="00716CF1" w:rsidP="00B85401">
      <w:pPr>
        <w:pStyle w:val="paragraph"/>
      </w:pPr>
      <w:r w:rsidRPr="009704CC">
        <w:tab/>
        <w:t>(g)</w:t>
      </w:r>
      <w:r w:rsidRPr="009704CC">
        <w:tab/>
        <w:t>the amount of charge payable on the chargeable sheep; and</w:t>
      </w:r>
    </w:p>
    <w:p w:rsidR="00716CF1" w:rsidRPr="009704CC" w:rsidRDefault="00716CF1" w:rsidP="00B85401">
      <w:pPr>
        <w:pStyle w:val="paragraph"/>
      </w:pPr>
      <w:r w:rsidRPr="009704CC">
        <w:tab/>
        <w:t>(h)</w:t>
      </w:r>
      <w:r w:rsidRPr="009704CC">
        <w:tab/>
        <w:t>the amount of charge paid for the chargeable sheep.</w:t>
      </w:r>
    </w:p>
    <w:p w:rsidR="00716CF1" w:rsidRPr="009704CC" w:rsidRDefault="00716CF1" w:rsidP="00B85401">
      <w:pPr>
        <w:pStyle w:val="subsection"/>
      </w:pPr>
      <w:r w:rsidRPr="009704CC">
        <w:tab/>
        <w:t>(3)</w:t>
      </w:r>
      <w:r w:rsidRPr="009704CC">
        <w:tab/>
        <w:t>For lambs, the information is:</w:t>
      </w:r>
    </w:p>
    <w:p w:rsidR="00716CF1" w:rsidRPr="009704CC" w:rsidRDefault="00716CF1" w:rsidP="00B85401">
      <w:pPr>
        <w:pStyle w:val="paragraph"/>
      </w:pPr>
      <w:r w:rsidRPr="009704CC">
        <w:tab/>
        <w:t>(a)</w:t>
      </w:r>
      <w:r w:rsidRPr="009704CC">
        <w:tab/>
        <w:t>how many lambs were exported; and</w:t>
      </w:r>
    </w:p>
    <w:p w:rsidR="00716CF1" w:rsidRPr="009704CC" w:rsidRDefault="00716CF1" w:rsidP="00B85401">
      <w:pPr>
        <w:pStyle w:val="paragraph"/>
      </w:pPr>
      <w:r w:rsidRPr="009704CC">
        <w:tab/>
        <w:t>(f)</w:t>
      </w:r>
      <w:r w:rsidRPr="009704CC">
        <w:tab/>
        <w:t>the rate of charge payable on the chargeable lambs; and</w:t>
      </w:r>
    </w:p>
    <w:p w:rsidR="00716CF1" w:rsidRPr="009704CC" w:rsidRDefault="00716CF1" w:rsidP="00B85401">
      <w:pPr>
        <w:pStyle w:val="paragraph"/>
      </w:pPr>
      <w:r w:rsidRPr="009704CC">
        <w:tab/>
        <w:t>(g)</w:t>
      </w:r>
      <w:r w:rsidRPr="009704CC">
        <w:tab/>
        <w:t>the amount of charge payable on the chargeable lambs; and</w:t>
      </w:r>
    </w:p>
    <w:p w:rsidR="00716CF1" w:rsidRPr="009704CC" w:rsidRDefault="00716CF1" w:rsidP="00B85401">
      <w:pPr>
        <w:pStyle w:val="paragraph"/>
      </w:pPr>
      <w:r w:rsidRPr="009704CC">
        <w:tab/>
        <w:t>(h)</w:t>
      </w:r>
      <w:r w:rsidRPr="009704CC">
        <w:tab/>
        <w:t>the amount of charge paid for the chargeable lambs.</w:t>
      </w:r>
    </w:p>
    <w:p w:rsidR="00716CF1" w:rsidRPr="009704CC" w:rsidRDefault="00716CF1" w:rsidP="00B85401">
      <w:pPr>
        <w:pStyle w:val="subsection"/>
      </w:pPr>
      <w:r w:rsidRPr="009704CC">
        <w:tab/>
        <w:t>(4)</w:t>
      </w:r>
      <w:r w:rsidRPr="009704CC">
        <w:tab/>
        <w:t>For goats, the information is:</w:t>
      </w:r>
    </w:p>
    <w:p w:rsidR="00716CF1" w:rsidRPr="009704CC" w:rsidRDefault="00716CF1" w:rsidP="00B85401">
      <w:pPr>
        <w:pStyle w:val="paragraph"/>
      </w:pPr>
      <w:r w:rsidRPr="009704CC">
        <w:tab/>
        <w:t>(a)</w:t>
      </w:r>
      <w:r w:rsidRPr="009704CC">
        <w:tab/>
        <w:t>how many goats were exported; and</w:t>
      </w:r>
    </w:p>
    <w:p w:rsidR="00716CF1" w:rsidRPr="009704CC" w:rsidRDefault="00716CF1" w:rsidP="00B85401">
      <w:pPr>
        <w:pStyle w:val="paragraph"/>
      </w:pPr>
      <w:r w:rsidRPr="009704CC">
        <w:tab/>
        <w:t>(f)</w:t>
      </w:r>
      <w:r w:rsidRPr="009704CC">
        <w:tab/>
        <w:t>the rate of charge payable on the chargeable goats; and</w:t>
      </w:r>
    </w:p>
    <w:p w:rsidR="00716CF1" w:rsidRPr="009704CC" w:rsidRDefault="00716CF1" w:rsidP="00B85401">
      <w:pPr>
        <w:pStyle w:val="paragraph"/>
      </w:pPr>
      <w:r w:rsidRPr="009704CC">
        <w:tab/>
        <w:t>(g)</w:t>
      </w:r>
      <w:r w:rsidRPr="009704CC">
        <w:tab/>
        <w:t>the amount of charge payable on the chargeable goats; and</w:t>
      </w:r>
    </w:p>
    <w:p w:rsidR="00716CF1" w:rsidRPr="009704CC" w:rsidRDefault="00716CF1" w:rsidP="00B85401">
      <w:pPr>
        <w:pStyle w:val="paragraph"/>
      </w:pPr>
      <w:r w:rsidRPr="009704CC">
        <w:tab/>
        <w:t>(h)</w:t>
      </w:r>
      <w:r w:rsidRPr="009704CC">
        <w:tab/>
        <w:t>the amount of charge paid for the chargeable goats.</w:t>
      </w:r>
    </w:p>
    <w:p w:rsidR="00716CF1" w:rsidRPr="009704CC" w:rsidRDefault="00716CF1" w:rsidP="00B85401">
      <w:pPr>
        <w:pStyle w:val="ActHead5"/>
      </w:pPr>
      <w:bookmarkStart w:id="21" w:name="_Toc517779345"/>
      <w:r w:rsidRPr="009704CC">
        <w:rPr>
          <w:rStyle w:val="CharSectno"/>
        </w:rPr>
        <w:t>9</w:t>
      </w:r>
      <w:r w:rsidR="00B85401" w:rsidRPr="009704CC">
        <w:t xml:space="preserve">  </w:t>
      </w:r>
      <w:r w:rsidRPr="009704CC">
        <w:t>What records must be kept</w:t>
      </w:r>
      <w:bookmarkEnd w:id="21"/>
    </w:p>
    <w:p w:rsidR="00716CF1" w:rsidRPr="009704CC" w:rsidRDefault="00716CF1" w:rsidP="00B85401">
      <w:pPr>
        <w:pStyle w:val="subsection"/>
      </w:pPr>
      <w:r w:rsidRPr="009704CC">
        <w:tab/>
        <w:t>(1)</w:t>
      </w:r>
      <w:r w:rsidRPr="009704CC">
        <w:tab/>
        <w:t>A person who exports chargeable live</w:t>
      </w:r>
      <w:r w:rsidR="00EB232F" w:rsidRPr="009704CC">
        <w:noBreakHyphen/>
      </w:r>
      <w:r w:rsidRPr="009704CC">
        <w:t>stock must keep records showing, for each month:</w:t>
      </w:r>
    </w:p>
    <w:p w:rsidR="00716CF1" w:rsidRPr="009704CC" w:rsidRDefault="00716CF1" w:rsidP="00B85401">
      <w:pPr>
        <w:pStyle w:val="paragraph"/>
      </w:pPr>
      <w:r w:rsidRPr="009704CC">
        <w:tab/>
        <w:t>(a)</w:t>
      </w:r>
      <w:r w:rsidRPr="009704CC">
        <w:tab/>
        <w:t>if the person is an exporting agent, the following information relating to each person on whose behalf the exports were carried out:</w:t>
      </w:r>
    </w:p>
    <w:p w:rsidR="00716CF1" w:rsidRPr="009704CC" w:rsidRDefault="00716CF1" w:rsidP="00B85401">
      <w:pPr>
        <w:pStyle w:val="paragraphsub"/>
      </w:pPr>
      <w:r w:rsidRPr="009704CC">
        <w:tab/>
        <w:t>(i)</w:t>
      </w:r>
      <w:r w:rsidRPr="009704CC">
        <w:tab/>
        <w:t>full name and postal address;</w:t>
      </w:r>
    </w:p>
    <w:p w:rsidR="00716CF1" w:rsidRPr="009704CC" w:rsidRDefault="00716CF1" w:rsidP="00B85401">
      <w:pPr>
        <w:pStyle w:val="paragraphsub"/>
      </w:pPr>
      <w:r w:rsidRPr="009704CC">
        <w:lastRenderedPageBreak/>
        <w:tab/>
        <w:t>(ii)</w:t>
      </w:r>
      <w:r w:rsidRPr="009704CC">
        <w:tab/>
        <w:t>ABN, if any;</w:t>
      </w:r>
    </w:p>
    <w:p w:rsidR="00716CF1" w:rsidRPr="009704CC" w:rsidRDefault="00716CF1" w:rsidP="00B85401">
      <w:pPr>
        <w:pStyle w:val="paragraphsub"/>
      </w:pPr>
      <w:r w:rsidRPr="009704CC">
        <w:tab/>
        <w:t>(iii)</w:t>
      </w:r>
      <w:r w:rsidRPr="009704CC">
        <w:tab/>
        <w:t>if the person is a company and does not have an ABN</w:t>
      </w:r>
      <w:r w:rsidR="00B85401" w:rsidRPr="009704CC">
        <w:t>—</w:t>
      </w:r>
      <w:r w:rsidRPr="009704CC">
        <w:t>the person’s ACN; and</w:t>
      </w:r>
    </w:p>
    <w:p w:rsidR="00716CF1" w:rsidRPr="009704CC" w:rsidRDefault="00716CF1" w:rsidP="00B85401">
      <w:pPr>
        <w:pStyle w:val="paragraph"/>
      </w:pPr>
      <w:r w:rsidRPr="009704CC">
        <w:tab/>
        <w:t>(b)</w:t>
      </w:r>
      <w:r w:rsidRPr="009704CC">
        <w:tab/>
        <w:t>for the live</w:t>
      </w:r>
      <w:r w:rsidR="00EB232F" w:rsidRPr="009704CC">
        <w:noBreakHyphen/>
      </w:r>
      <w:r w:rsidRPr="009704CC">
        <w:t>stock exported:</w:t>
      </w:r>
    </w:p>
    <w:p w:rsidR="00716CF1" w:rsidRPr="009704CC" w:rsidRDefault="00716CF1" w:rsidP="00B85401">
      <w:pPr>
        <w:pStyle w:val="paragraphsub"/>
      </w:pPr>
      <w:r w:rsidRPr="009704CC">
        <w:tab/>
        <w:t>(i)</w:t>
      </w:r>
      <w:r w:rsidRPr="009704CC">
        <w:tab/>
        <w:t>the total numbers of each kind of live</w:t>
      </w:r>
      <w:r w:rsidR="00EB232F" w:rsidRPr="009704CC">
        <w:noBreakHyphen/>
      </w:r>
      <w:r w:rsidRPr="009704CC">
        <w:t>stock; and</w:t>
      </w:r>
    </w:p>
    <w:p w:rsidR="00716CF1" w:rsidRPr="009704CC" w:rsidRDefault="00716CF1" w:rsidP="00B85401">
      <w:pPr>
        <w:pStyle w:val="paragraphsub"/>
      </w:pPr>
      <w:r w:rsidRPr="009704CC">
        <w:tab/>
        <w:t>(ii)</w:t>
      </w:r>
      <w:r w:rsidRPr="009704CC">
        <w:tab/>
        <w:t>the rate of charge payable on each kind of live</w:t>
      </w:r>
      <w:r w:rsidR="00EB232F" w:rsidRPr="009704CC">
        <w:noBreakHyphen/>
      </w:r>
      <w:r w:rsidRPr="009704CC">
        <w:t>stock; and</w:t>
      </w:r>
    </w:p>
    <w:p w:rsidR="00716CF1" w:rsidRPr="009704CC" w:rsidRDefault="00716CF1" w:rsidP="00B85401">
      <w:pPr>
        <w:pStyle w:val="paragraphsub"/>
      </w:pPr>
      <w:r w:rsidRPr="009704CC">
        <w:tab/>
        <w:t>(iii)</w:t>
      </w:r>
      <w:r w:rsidRPr="009704CC">
        <w:tab/>
        <w:t>the total amount of charge for each kind of live</w:t>
      </w:r>
      <w:r w:rsidR="00EB232F" w:rsidRPr="009704CC">
        <w:noBreakHyphen/>
      </w:r>
      <w:r w:rsidRPr="009704CC">
        <w:t>stock; and</w:t>
      </w:r>
    </w:p>
    <w:p w:rsidR="00716CF1" w:rsidRPr="009704CC" w:rsidRDefault="00716CF1" w:rsidP="00B85401">
      <w:pPr>
        <w:pStyle w:val="paragraph"/>
      </w:pPr>
      <w:r w:rsidRPr="009704CC">
        <w:tab/>
        <w:t>(c)</w:t>
      </w:r>
      <w:r w:rsidRPr="009704CC">
        <w:tab/>
        <w:t>bills of lading or similar documents showing details of the chargeable live</w:t>
      </w:r>
      <w:r w:rsidR="00EB232F" w:rsidRPr="009704CC">
        <w:noBreakHyphen/>
      </w:r>
      <w:r w:rsidRPr="009704CC">
        <w:t>stock exported; and</w:t>
      </w:r>
    </w:p>
    <w:p w:rsidR="00716CF1" w:rsidRPr="009704CC" w:rsidRDefault="00716CF1" w:rsidP="00B85401">
      <w:pPr>
        <w:pStyle w:val="paragraph"/>
      </w:pPr>
      <w:r w:rsidRPr="009704CC">
        <w:tab/>
        <w:t>(d)</w:t>
      </w:r>
      <w:r w:rsidRPr="009704CC">
        <w:tab/>
        <w:t>the date when each consignment of live</w:t>
      </w:r>
      <w:r w:rsidR="00EB232F" w:rsidRPr="009704CC">
        <w:noBreakHyphen/>
      </w:r>
      <w:r w:rsidRPr="009704CC">
        <w:t>stock was entered for export; and</w:t>
      </w:r>
    </w:p>
    <w:p w:rsidR="00716CF1" w:rsidRPr="009704CC" w:rsidRDefault="00716CF1" w:rsidP="00B85401">
      <w:pPr>
        <w:pStyle w:val="paragraph"/>
      </w:pPr>
      <w:r w:rsidRPr="009704CC">
        <w:tab/>
        <w:t>(e)</w:t>
      </w:r>
      <w:r w:rsidRPr="009704CC">
        <w:tab/>
        <w:t>a copy of the return.</w:t>
      </w:r>
    </w:p>
    <w:p w:rsidR="00716CF1" w:rsidRPr="009704CC" w:rsidRDefault="00B85401" w:rsidP="00D74F16">
      <w:pPr>
        <w:pStyle w:val="Penalty"/>
        <w:spacing w:before="120"/>
        <w:rPr>
          <w:color w:val="000000"/>
        </w:rPr>
      </w:pPr>
      <w:r w:rsidRPr="009704CC">
        <w:t>Penalty:</w:t>
      </w:r>
      <w:r w:rsidRPr="009704CC">
        <w:tab/>
      </w:r>
      <w:r w:rsidR="00716CF1" w:rsidRPr="009704CC">
        <w:t>10</w:t>
      </w:r>
      <w:r w:rsidR="00716CF1" w:rsidRPr="009704CC">
        <w:rPr>
          <w:color w:val="000000"/>
        </w:rPr>
        <w:t xml:space="preserve">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716CF1" w:rsidRPr="009704CC" w:rsidRDefault="00B85401" w:rsidP="00D74F16">
      <w:pPr>
        <w:pStyle w:val="notetext"/>
        <w:spacing w:before="120"/>
      </w:pPr>
      <w:r w:rsidRPr="009704CC">
        <w:rPr>
          <w:iCs/>
        </w:rPr>
        <w:t>Note:</w:t>
      </w:r>
      <w:r w:rsidRPr="009704CC">
        <w:rPr>
          <w:iCs/>
        </w:rPr>
        <w:tab/>
      </w:r>
      <w:r w:rsidR="00716CF1" w:rsidRPr="009704CC">
        <w:t xml:space="preserve">For offences in relation to how long records for </w:t>
      </w:r>
      <w:r w:rsidR="00EB232F" w:rsidRPr="009704CC">
        <w:t>subclause (</w:t>
      </w:r>
      <w:r w:rsidR="00716CF1" w:rsidRPr="009704CC">
        <w:t>1) must be kept, see regulation</w:t>
      </w:r>
      <w:r w:rsidR="00EB232F" w:rsidRPr="009704CC">
        <w:t> </w:t>
      </w:r>
      <w:r w:rsidR="00716CF1" w:rsidRPr="009704CC">
        <w:t>12.</w:t>
      </w:r>
    </w:p>
    <w:p w:rsidR="00716CF1" w:rsidRPr="009704CC" w:rsidRDefault="00B85401" w:rsidP="00A72312">
      <w:pPr>
        <w:pStyle w:val="ActHead1"/>
        <w:pageBreakBefore/>
      </w:pPr>
      <w:bookmarkStart w:id="22" w:name="_Toc517779346"/>
      <w:r w:rsidRPr="009704CC">
        <w:rPr>
          <w:rStyle w:val="CharChapNo"/>
        </w:rPr>
        <w:lastRenderedPageBreak/>
        <w:t>Schedule</w:t>
      </w:r>
      <w:r w:rsidR="00EB232F" w:rsidRPr="009704CC">
        <w:rPr>
          <w:rStyle w:val="CharChapNo"/>
        </w:rPr>
        <w:t> </w:t>
      </w:r>
      <w:r w:rsidR="00716CF1" w:rsidRPr="009704CC">
        <w:rPr>
          <w:rStyle w:val="CharChapNo"/>
        </w:rPr>
        <w:t>25</w:t>
      </w:r>
      <w:r w:rsidRPr="009704CC">
        <w:t>—</w:t>
      </w:r>
      <w:r w:rsidR="00716CF1" w:rsidRPr="009704CC">
        <w:rPr>
          <w:rStyle w:val="CharChapText"/>
        </w:rPr>
        <w:t>Live</w:t>
      </w:r>
      <w:r w:rsidR="00EB232F" w:rsidRPr="009704CC">
        <w:rPr>
          <w:rStyle w:val="CharChapText"/>
        </w:rPr>
        <w:noBreakHyphen/>
      </w:r>
      <w:r w:rsidR="00716CF1" w:rsidRPr="009704CC">
        <w:rPr>
          <w:rStyle w:val="CharChapText"/>
        </w:rPr>
        <w:t>stock (producers)</w:t>
      </w:r>
      <w:bookmarkEnd w:id="22"/>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23" w:name="_Toc517779347"/>
      <w:r w:rsidRPr="009704CC">
        <w:rPr>
          <w:rStyle w:val="CharSectno"/>
        </w:rPr>
        <w:t>1</w:t>
      </w:r>
      <w:r w:rsidR="00B85401" w:rsidRPr="009704CC">
        <w:t xml:space="preserve">  </w:t>
      </w:r>
      <w:r w:rsidRPr="009704CC">
        <w:t>Application</w:t>
      </w:r>
      <w:bookmarkEnd w:id="23"/>
    </w:p>
    <w:p w:rsidR="00716CF1" w:rsidRPr="009704CC" w:rsidRDefault="00716CF1" w:rsidP="00B85401">
      <w:pPr>
        <w:pStyle w:val="subsection"/>
      </w:pPr>
      <w:r w:rsidRPr="009704CC">
        <w:tab/>
      </w:r>
      <w:r w:rsidRPr="009704CC">
        <w:tab/>
        <w:t xml:space="preserve">This </w:t>
      </w:r>
      <w:r w:rsidR="00B85401" w:rsidRPr="009704CC">
        <w:t>Schedule </w:t>
      </w:r>
      <w:r w:rsidRPr="009704CC">
        <w:t>applies to chargeable live</w:t>
      </w:r>
      <w:r w:rsidR="00EB232F" w:rsidRPr="009704CC">
        <w:noBreakHyphen/>
      </w:r>
      <w:r w:rsidRPr="009704CC">
        <w:t>stock.</w:t>
      </w:r>
    </w:p>
    <w:p w:rsidR="00716CF1" w:rsidRPr="009704CC" w:rsidRDefault="00716CF1" w:rsidP="00B85401">
      <w:pPr>
        <w:pStyle w:val="ActHead5"/>
      </w:pPr>
      <w:bookmarkStart w:id="24" w:name="_Toc517779348"/>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25</w:t>
      </w:r>
      <w:bookmarkEnd w:id="24"/>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t>charge means:</w:t>
      </w:r>
    </w:p>
    <w:p w:rsidR="00716CF1" w:rsidRPr="009704CC" w:rsidRDefault="00716CF1" w:rsidP="00B85401">
      <w:pPr>
        <w:pStyle w:val="paragraph"/>
      </w:pPr>
      <w:r w:rsidRPr="009704CC">
        <w:tab/>
        <w:t>(a)</w:t>
      </w:r>
      <w:r w:rsidRPr="009704CC">
        <w:tab/>
        <w:t xml:space="preserve">charge imposed by </w:t>
      </w:r>
      <w:r w:rsidR="00B85401" w:rsidRPr="009704CC">
        <w:t>Schedule</w:t>
      </w:r>
      <w:r w:rsidR="00EB232F" w:rsidRPr="009704CC">
        <w:t> </w:t>
      </w:r>
      <w:r w:rsidRPr="009704CC">
        <w:t>12 to the Customs Charges Act; or</w:t>
      </w:r>
    </w:p>
    <w:p w:rsidR="00716CF1" w:rsidRPr="009704CC" w:rsidRDefault="00716CF1" w:rsidP="00B85401">
      <w:pPr>
        <w:pStyle w:val="paragraph"/>
      </w:pPr>
      <w:r w:rsidRPr="009704CC">
        <w:tab/>
        <w:t>(b)</w:t>
      </w:r>
      <w:r w:rsidRPr="009704CC">
        <w:tab/>
        <w:t>EADR charge imposed on the export of sheep, lambs and goats by clause</w:t>
      </w:r>
      <w:r w:rsidR="00EB232F" w:rsidRPr="009704CC">
        <w:t> </w:t>
      </w:r>
      <w:r w:rsidRPr="009704CC">
        <w:t xml:space="preserve">5 of </w:t>
      </w:r>
      <w:r w:rsidR="00B85401" w:rsidRPr="009704CC">
        <w:t>Schedule</w:t>
      </w:r>
      <w:r w:rsidR="00EB232F" w:rsidRPr="009704CC">
        <w:t> </w:t>
      </w:r>
      <w:r w:rsidRPr="009704CC">
        <w:t>12 to the Customs Charges Regulations.</w:t>
      </w:r>
    </w:p>
    <w:p w:rsidR="00716CF1" w:rsidRPr="009704CC" w:rsidRDefault="00716CF1" w:rsidP="000E4ED8">
      <w:pPr>
        <w:pStyle w:val="Definition"/>
      </w:pPr>
      <w:r w:rsidRPr="009704CC">
        <w:rPr>
          <w:b/>
          <w:i/>
        </w:rPr>
        <w:t>chargeable live</w:t>
      </w:r>
      <w:r w:rsidR="00EB232F" w:rsidRPr="009704CC">
        <w:rPr>
          <w:b/>
          <w:i/>
        </w:rPr>
        <w:noBreakHyphen/>
      </w:r>
      <w:r w:rsidRPr="009704CC">
        <w:rPr>
          <w:b/>
          <w:i/>
        </w:rPr>
        <w:t xml:space="preserve">stock </w:t>
      </w:r>
      <w:r w:rsidRPr="009704CC">
        <w:t>means live</w:t>
      </w:r>
      <w:r w:rsidR="00EB232F" w:rsidRPr="009704CC">
        <w:noBreakHyphen/>
      </w:r>
      <w:r w:rsidRPr="009704CC">
        <w:t>stock on the export of which charge is imposed.</w:t>
      </w:r>
    </w:p>
    <w:p w:rsidR="00716CF1" w:rsidRPr="009704CC" w:rsidRDefault="00716CF1" w:rsidP="000E4ED8">
      <w:pPr>
        <w:pStyle w:val="Definition"/>
      </w:pPr>
      <w:r w:rsidRPr="009704CC">
        <w:rPr>
          <w:b/>
          <w:i/>
        </w:rPr>
        <w:t>live</w:t>
      </w:r>
      <w:r w:rsidR="00EB232F" w:rsidRPr="009704CC">
        <w:rPr>
          <w:b/>
          <w:i/>
        </w:rPr>
        <w:noBreakHyphen/>
      </w:r>
      <w:r w:rsidRPr="009704CC">
        <w:rPr>
          <w:b/>
          <w:i/>
        </w:rPr>
        <w:t xml:space="preserve">stock </w:t>
      </w:r>
      <w:r w:rsidRPr="009704CC">
        <w:t>has the meaning given in clause</w:t>
      </w:r>
      <w:r w:rsidR="00EB232F" w:rsidRPr="009704CC">
        <w:t> </w:t>
      </w:r>
      <w:r w:rsidRPr="009704CC">
        <w:t>1 of Schedule</w:t>
      </w:r>
      <w:r w:rsidR="00EB232F" w:rsidRPr="009704CC">
        <w:t> </w:t>
      </w:r>
      <w:r w:rsidRPr="009704CC">
        <w:t>12 to the Customs Charges Act.</w:t>
      </w:r>
    </w:p>
    <w:p w:rsidR="00716CF1" w:rsidRPr="009704CC" w:rsidRDefault="00B85401" w:rsidP="00B85401">
      <w:pPr>
        <w:pStyle w:val="notetext"/>
      </w:pPr>
      <w:r w:rsidRPr="009704CC">
        <w:t>Note:</w:t>
      </w:r>
      <w:r w:rsidRPr="009704CC">
        <w:tab/>
      </w:r>
      <w:r w:rsidR="00EB232F" w:rsidRPr="009704CC">
        <w:t>Paragraph (</w:t>
      </w:r>
      <w:r w:rsidR="00716CF1" w:rsidRPr="009704CC">
        <w:t xml:space="preserve">fa) of the definition of </w:t>
      </w:r>
      <w:r w:rsidR="00716CF1" w:rsidRPr="009704CC">
        <w:rPr>
          <w:b/>
          <w:i/>
        </w:rPr>
        <w:t>producer</w:t>
      </w:r>
      <w:r w:rsidR="00716CF1" w:rsidRPr="009704CC">
        <w:t xml:space="preserve"> in subsection</w:t>
      </w:r>
      <w:r w:rsidR="00EB232F" w:rsidRPr="009704CC">
        <w:t> </w:t>
      </w:r>
      <w:r w:rsidR="00716CF1" w:rsidRPr="009704CC">
        <w:t>4 (1) of the Collection Act, provides that, for live</w:t>
      </w:r>
      <w:r w:rsidR="00EB232F" w:rsidRPr="009704CC">
        <w:noBreakHyphen/>
      </w:r>
      <w:r w:rsidR="00716CF1" w:rsidRPr="009704CC">
        <w:t xml:space="preserve">stock within the meaning of </w:t>
      </w:r>
      <w:r w:rsidRPr="009704CC">
        <w:t>Schedule</w:t>
      </w:r>
      <w:r w:rsidR="00EB232F" w:rsidRPr="009704CC">
        <w:t> </w:t>
      </w:r>
      <w:r w:rsidR="00716CF1" w:rsidRPr="009704CC">
        <w:t xml:space="preserve">12 to the Customs Charges Act, </w:t>
      </w:r>
      <w:r w:rsidR="00716CF1" w:rsidRPr="009704CC">
        <w:rPr>
          <w:b/>
          <w:i/>
        </w:rPr>
        <w:t>producer</w:t>
      </w:r>
      <w:r w:rsidR="00716CF1" w:rsidRPr="009704CC">
        <w:t xml:space="preserve"> means the person who owned the live</w:t>
      </w:r>
      <w:r w:rsidR="00EB232F" w:rsidRPr="009704CC">
        <w:noBreakHyphen/>
      </w:r>
      <w:r w:rsidR="00716CF1" w:rsidRPr="009704CC">
        <w:t>stock immediately before the export in respect of which the charge is imposed.</w:t>
      </w:r>
    </w:p>
    <w:p w:rsidR="00716CF1" w:rsidRPr="009704CC" w:rsidRDefault="00716CF1" w:rsidP="00B85401">
      <w:pPr>
        <w:pStyle w:val="ActHead5"/>
      </w:pPr>
      <w:bookmarkStart w:id="25" w:name="_Toc517779349"/>
      <w:r w:rsidRPr="009704CC">
        <w:rPr>
          <w:rStyle w:val="CharSectno"/>
        </w:rPr>
        <w:t>3</w:t>
      </w:r>
      <w:r w:rsidR="00B85401" w:rsidRPr="009704CC">
        <w:t xml:space="preserve">  </w:t>
      </w:r>
      <w:r w:rsidRPr="009704CC">
        <w:t>What is a levy year</w:t>
      </w:r>
      <w:bookmarkEnd w:id="25"/>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levy year for chargeable live</w:t>
      </w:r>
      <w:r w:rsidR="00EB232F" w:rsidRPr="009704CC">
        <w:noBreakHyphen/>
      </w:r>
      <w:r w:rsidRPr="009704CC">
        <w:t>stock is a financial year.</w:t>
      </w:r>
    </w:p>
    <w:p w:rsidR="00716CF1" w:rsidRPr="009704CC" w:rsidRDefault="00716CF1" w:rsidP="00B85401">
      <w:pPr>
        <w:pStyle w:val="ActHead5"/>
      </w:pPr>
      <w:bookmarkStart w:id="26" w:name="_Toc517779350"/>
      <w:r w:rsidRPr="009704CC">
        <w:rPr>
          <w:rStyle w:val="CharSectno"/>
        </w:rPr>
        <w:t>4</w:t>
      </w:r>
      <w:r w:rsidR="00B85401" w:rsidRPr="009704CC">
        <w:t xml:space="preserve">  </w:t>
      </w:r>
      <w:r w:rsidRPr="009704CC">
        <w:t>Liability of intermediaries for charge</w:t>
      </w:r>
      <w:r w:rsidR="00B85401" w:rsidRPr="009704CC">
        <w:t>—</w:t>
      </w:r>
      <w:r w:rsidRPr="009704CC">
        <w:t>exporting agents</w:t>
      </w:r>
      <w:bookmarkEnd w:id="26"/>
    </w:p>
    <w:p w:rsidR="00716CF1" w:rsidRPr="009704CC" w:rsidRDefault="00716CF1" w:rsidP="00B85401">
      <w:pPr>
        <w:pStyle w:val="subsection"/>
      </w:pPr>
      <w:r w:rsidRPr="009704CC">
        <w:tab/>
      </w:r>
      <w:r w:rsidRPr="009704CC">
        <w:tab/>
        <w:t>For subsection</w:t>
      </w:r>
      <w:r w:rsidR="00EB232F" w:rsidRPr="009704CC">
        <w:t> </w:t>
      </w:r>
      <w:r w:rsidRPr="009704CC">
        <w:t>7</w:t>
      </w:r>
      <w:r w:rsidR="00373E04" w:rsidRPr="009704CC">
        <w:t xml:space="preserve"> </w:t>
      </w:r>
      <w:r w:rsidRPr="009704CC">
        <w:t>(3) of the Collection</w:t>
      </w:r>
      <w:r w:rsidR="003B3570" w:rsidRPr="009704CC">
        <w:t xml:space="preserve"> </w:t>
      </w:r>
      <w:r w:rsidRPr="009704CC">
        <w:t>Act, chargeable live</w:t>
      </w:r>
      <w:r w:rsidR="00EB232F" w:rsidRPr="009704CC">
        <w:noBreakHyphen/>
      </w:r>
      <w:r w:rsidRPr="009704CC">
        <w:t>stock are prescribed.</w:t>
      </w:r>
    </w:p>
    <w:p w:rsidR="00716CF1" w:rsidRPr="009704CC" w:rsidRDefault="00B85401" w:rsidP="00B85401">
      <w:pPr>
        <w:pStyle w:val="notetext"/>
      </w:pPr>
      <w:r w:rsidRPr="009704CC">
        <w:t>Note:</w:t>
      </w:r>
      <w:r w:rsidRPr="009704CC">
        <w:tab/>
      </w:r>
      <w:r w:rsidR="00716CF1" w:rsidRPr="009704CC">
        <w:t>Subsection</w:t>
      </w:r>
      <w:r w:rsidR="00EB232F" w:rsidRPr="009704CC">
        <w:t> </w:t>
      </w:r>
      <w:r w:rsidR="00716CF1" w:rsidRPr="009704CC">
        <w:t>7 (3) of the Collection Act provides that an exporting agent who exports prescribed products on which charge is imposed is liable to pay, on behalf of the producer, any charge due for payment on or in relation to the products, and any penalty for late payment imposed by section</w:t>
      </w:r>
      <w:r w:rsidR="00EB232F" w:rsidRPr="009704CC">
        <w:t> </w:t>
      </w:r>
      <w:r w:rsidR="00716CF1" w:rsidRPr="009704CC">
        <w:t>15 of the Collection Act that is payable by the producer in relation to that charge.</w:t>
      </w:r>
    </w:p>
    <w:p w:rsidR="00716CF1" w:rsidRPr="009704CC" w:rsidRDefault="00716CF1" w:rsidP="00B85401">
      <w:pPr>
        <w:pStyle w:val="ActHead5"/>
      </w:pPr>
      <w:bookmarkStart w:id="27" w:name="_Toc517779351"/>
      <w:r w:rsidRPr="009704CC">
        <w:rPr>
          <w:rStyle w:val="CharSectno"/>
        </w:rPr>
        <w:t>5</w:t>
      </w:r>
      <w:r w:rsidR="00B85401" w:rsidRPr="009704CC">
        <w:t xml:space="preserve">  </w:t>
      </w:r>
      <w:r w:rsidRPr="009704CC">
        <w:t>When is charge due for payment</w:t>
      </w:r>
      <w:bookmarkEnd w:id="27"/>
    </w:p>
    <w:p w:rsidR="00716CF1" w:rsidRPr="009704CC" w:rsidRDefault="00716CF1" w:rsidP="00B85401">
      <w:pPr>
        <w:pStyle w:val="subsection"/>
      </w:pPr>
      <w:r w:rsidRPr="009704CC">
        <w:tab/>
      </w:r>
      <w:r w:rsidRPr="009704CC">
        <w:tab/>
        <w:t>For section</w:t>
      </w:r>
      <w:r w:rsidR="00EB232F" w:rsidRPr="009704CC">
        <w:t> </w:t>
      </w:r>
      <w:r w:rsidRPr="009704CC">
        <w:t>6 of the Collection Act, charge payable on the export of live</w:t>
      </w:r>
      <w:r w:rsidR="00EB232F" w:rsidRPr="009704CC">
        <w:noBreakHyphen/>
      </w:r>
      <w:r w:rsidRPr="009704CC">
        <w:t>stock is due for payment:</w:t>
      </w:r>
    </w:p>
    <w:p w:rsidR="00716CF1" w:rsidRPr="009704CC" w:rsidRDefault="00716CF1" w:rsidP="00B85401">
      <w:pPr>
        <w:pStyle w:val="paragraph"/>
      </w:pPr>
      <w:r w:rsidRPr="009704CC">
        <w:lastRenderedPageBreak/>
        <w:tab/>
        <w:t>(a)</w:t>
      </w:r>
      <w:r w:rsidRPr="009704CC">
        <w:tab/>
        <w:t>if a return for the export of the live</w:t>
      </w:r>
      <w:r w:rsidR="00EB232F" w:rsidRPr="009704CC">
        <w:noBreakHyphen/>
      </w:r>
      <w:r w:rsidRPr="009704CC">
        <w:t>stock is lodged within the period mentioned in clause</w:t>
      </w:r>
      <w:r w:rsidR="00EB232F" w:rsidRPr="009704CC">
        <w:t> </w:t>
      </w:r>
      <w:r w:rsidRPr="009704CC">
        <w:t>7 of this Schedule</w:t>
      </w:r>
      <w:r w:rsidR="00B85401" w:rsidRPr="009704CC">
        <w:t>—</w:t>
      </w:r>
      <w:r w:rsidRPr="009704CC">
        <w:t>on the day when the return is lodged; or</w:t>
      </w:r>
    </w:p>
    <w:p w:rsidR="00716CF1" w:rsidRPr="009704CC" w:rsidRDefault="00716CF1" w:rsidP="00B85401">
      <w:pPr>
        <w:pStyle w:val="paragraph"/>
      </w:pPr>
      <w:r w:rsidRPr="009704CC">
        <w:tab/>
        <w:t>(b)</w:t>
      </w:r>
      <w:r w:rsidRPr="009704CC">
        <w:tab/>
        <w:t>if a return for the export of the live</w:t>
      </w:r>
      <w:r w:rsidR="00EB232F" w:rsidRPr="009704CC">
        <w:noBreakHyphen/>
      </w:r>
      <w:r w:rsidRPr="009704CC">
        <w:t>stock is not lodged within the period mentioned in clause</w:t>
      </w:r>
      <w:r w:rsidR="00EB232F" w:rsidRPr="009704CC">
        <w:t> </w:t>
      </w:r>
      <w:r w:rsidRPr="009704CC">
        <w:t>7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28" w:name="_Toc517779352"/>
      <w:r w:rsidRPr="009704CC">
        <w:rPr>
          <w:rStyle w:val="CharSectno"/>
        </w:rPr>
        <w:t>6</w:t>
      </w:r>
      <w:r w:rsidR="00B85401" w:rsidRPr="009704CC">
        <w:t xml:space="preserve">  </w:t>
      </w:r>
      <w:r w:rsidRPr="009704CC">
        <w:t>Who must lodge a return</w:t>
      </w:r>
      <w:bookmarkEnd w:id="28"/>
    </w:p>
    <w:p w:rsidR="00716CF1" w:rsidRPr="009704CC" w:rsidRDefault="00716CF1" w:rsidP="00B85401">
      <w:pPr>
        <w:pStyle w:val="subsection"/>
      </w:pPr>
      <w:r w:rsidRPr="009704CC">
        <w:tab/>
      </w:r>
      <w:r w:rsidRPr="009704CC">
        <w:tab/>
        <w:t>A producer must lodge a return for a month if, in that month, the producer exported live</w:t>
      </w:r>
      <w:r w:rsidR="00EB232F" w:rsidRPr="009704CC">
        <w:noBreakHyphen/>
      </w:r>
      <w:r w:rsidRPr="009704CC">
        <w:t>stock, other than live</w:t>
      </w:r>
      <w:r w:rsidR="00EB232F" w:rsidRPr="009704CC">
        <w:noBreakHyphen/>
      </w:r>
      <w:r w:rsidRPr="009704CC">
        <w:t xml:space="preserve">stock for which an exporting agent is required to lodge a return under </w:t>
      </w:r>
      <w:r w:rsidR="00B85401" w:rsidRPr="009704CC">
        <w:t>Schedule</w:t>
      </w:r>
      <w:r w:rsidR="00EB232F" w:rsidRPr="009704CC">
        <w:t> </w:t>
      </w:r>
      <w:r w:rsidRPr="009704CC">
        <w:t>24 to these Regulations.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29" w:name="_Toc517779353"/>
      <w:r w:rsidRPr="009704CC">
        <w:rPr>
          <w:rStyle w:val="CharSectno"/>
        </w:rPr>
        <w:t>7</w:t>
      </w:r>
      <w:r w:rsidR="00B85401" w:rsidRPr="009704CC">
        <w:t xml:space="preserve">  </w:t>
      </w:r>
      <w:r w:rsidRPr="009704CC">
        <w:t>When must a return be lodged</w:t>
      </w:r>
      <w:bookmarkEnd w:id="29"/>
    </w:p>
    <w:p w:rsidR="00716CF1" w:rsidRPr="009704CC" w:rsidRDefault="00716CF1" w:rsidP="00B85401">
      <w:pPr>
        <w:pStyle w:val="subsection"/>
      </w:pPr>
      <w:r w:rsidRPr="009704CC">
        <w:tab/>
      </w:r>
      <w:r w:rsidRPr="009704CC">
        <w:tab/>
        <w:t>A return must be lodged within 28 days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30" w:name="_Toc517779354"/>
      <w:r w:rsidRPr="009704CC">
        <w:rPr>
          <w:rStyle w:val="CharSectno"/>
        </w:rPr>
        <w:t>8</w:t>
      </w:r>
      <w:r w:rsidR="00B85401" w:rsidRPr="009704CC">
        <w:t xml:space="preserve">  </w:t>
      </w:r>
      <w:r w:rsidRPr="009704CC">
        <w:t>What must be included in a return</w:t>
      </w:r>
      <w:bookmarkEnd w:id="30"/>
    </w:p>
    <w:p w:rsidR="00716CF1" w:rsidRPr="009704CC" w:rsidRDefault="00716CF1" w:rsidP="00B85401">
      <w:pPr>
        <w:pStyle w:val="subsection"/>
      </w:pPr>
      <w:r w:rsidRPr="009704CC">
        <w:tab/>
        <w:t>(1)</w:t>
      </w:r>
      <w:r w:rsidRPr="009704CC">
        <w:tab/>
        <w:t>A reference to export of live</w:t>
      </w:r>
      <w:r w:rsidR="00EB232F" w:rsidRPr="009704CC">
        <w:noBreakHyphen/>
      </w:r>
      <w:r w:rsidRPr="009704CC">
        <w:t>stock by a producer in this clause does not include export of live</w:t>
      </w:r>
      <w:r w:rsidR="00EB232F" w:rsidRPr="009704CC">
        <w:noBreakHyphen/>
      </w:r>
      <w:r w:rsidRPr="009704CC">
        <w:t>stock on which an exporting agent is liable to pay charge under subsection</w:t>
      </w:r>
      <w:r w:rsidR="00EB232F" w:rsidRPr="009704CC">
        <w:t> </w:t>
      </w:r>
      <w:r w:rsidRPr="009704CC">
        <w:t>7 (3) of the Collection Act.</w:t>
      </w:r>
    </w:p>
    <w:p w:rsidR="00716CF1" w:rsidRPr="009704CC" w:rsidRDefault="00716CF1" w:rsidP="00B85401">
      <w:pPr>
        <w:pStyle w:val="subsection"/>
      </w:pPr>
      <w:r w:rsidRPr="009704CC">
        <w:tab/>
        <w:t>(2)</w:t>
      </w:r>
      <w:r w:rsidRPr="009704CC">
        <w:rPr>
          <w:b/>
        </w:rPr>
        <w:tab/>
      </w:r>
      <w:r w:rsidRPr="009704CC">
        <w:t>In addition to the information required by regulation</w:t>
      </w:r>
      <w:r w:rsidR="00EB232F" w:rsidRPr="009704CC">
        <w:t> </w:t>
      </w:r>
      <w:r w:rsidRPr="009704CC">
        <w:t>10, a return for a month must state, in respect of the month:</w:t>
      </w:r>
    </w:p>
    <w:p w:rsidR="00716CF1" w:rsidRPr="009704CC" w:rsidRDefault="00716CF1" w:rsidP="00B85401">
      <w:pPr>
        <w:pStyle w:val="paragraph"/>
      </w:pPr>
      <w:r w:rsidRPr="009704CC">
        <w:tab/>
        <w:t>(a)</w:t>
      </w:r>
      <w:r w:rsidRPr="009704CC">
        <w:tab/>
        <w:t>the total amount of charge payable on the chargeable live</w:t>
      </w:r>
      <w:r w:rsidR="00EB232F" w:rsidRPr="009704CC">
        <w:noBreakHyphen/>
      </w:r>
      <w:r w:rsidRPr="009704CC">
        <w:t>stock; and</w:t>
      </w:r>
    </w:p>
    <w:p w:rsidR="00716CF1" w:rsidRPr="009704CC" w:rsidRDefault="00716CF1" w:rsidP="00B85401">
      <w:pPr>
        <w:pStyle w:val="paragraph"/>
      </w:pPr>
      <w:r w:rsidRPr="009704CC">
        <w:tab/>
        <w:t>(b)</w:t>
      </w:r>
      <w:r w:rsidRPr="009704CC">
        <w:tab/>
        <w:t>the total amount of charge paid for the chargeable live</w:t>
      </w:r>
      <w:r w:rsidR="00EB232F" w:rsidRPr="009704CC">
        <w:noBreakHyphen/>
      </w:r>
      <w:r w:rsidRPr="009704CC">
        <w:t>stock; and</w:t>
      </w:r>
    </w:p>
    <w:p w:rsidR="00716CF1" w:rsidRPr="009704CC" w:rsidRDefault="00716CF1" w:rsidP="00B85401">
      <w:pPr>
        <w:pStyle w:val="paragraph"/>
      </w:pPr>
      <w:r w:rsidRPr="009704CC">
        <w:tab/>
        <w:t>(c)</w:t>
      </w:r>
      <w:r w:rsidRPr="009704CC">
        <w:tab/>
        <w:t xml:space="preserve">the information for sheep, lambs and goats mentioned in </w:t>
      </w:r>
      <w:r w:rsidR="00EB232F" w:rsidRPr="009704CC">
        <w:t>subclauses (</w:t>
      </w:r>
      <w:r w:rsidRPr="009704CC">
        <w:t>3), (4) and (5).</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(3)</w:t>
      </w:r>
      <w:r w:rsidRPr="009704CC">
        <w:tab/>
        <w:t>For sheep, the information is:</w:t>
      </w:r>
    </w:p>
    <w:p w:rsidR="00716CF1" w:rsidRPr="009704CC" w:rsidRDefault="00716CF1" w:rsidP="00B85401">
      <w:pPr>
        <w:pStyle w:val="paragraph"/>
      </w:pPr>
      <w:r w:rsidRPr="009704CC">
        <w:tab/>
        <w:t>(a)</w:t>
      </w:r>
      <w:r w:rsidRPr="009704CC">
        <w:tab/>
        <w:t>how many sheep were exported; and</w:t>
      </w:r>
    </w:p>
    <w:p w:rsidR="00716CF1" w:rsidRPr="009704CC" w:rsidRDefault="00716CF1" w:rsidP="00B85401">
      <w:pPr>
        <w:pStyle w:val="paragraph"/>
      </w:pPr>
      <w:r w:rsidRPr="009704CC">
        <w:tab/>
        <w:t>(b)</w:t>
      </w:r>
      <w:r w:rsidRPr="009704CC">
        <w:tab/>
        <w:t>the total value of the sheep; and</w:t>
      </w:r>
    </w:p>
    <w:p w:rsidR="00716CF1" w:rsidRPr="009704CC" w:rsidRDefault="00716CF1" w:rsidP="00B85401">
      <w:pPr>
        <w:pStyle w:val="paragraph"/>
      </w:pPr>
      <w:r w:rsidRPr="009704CC">
        <w:tab/>
        <w:t>(c)</w:t>
      </w:r>
      <w:r w:rsidRPr="009704CC">
        <w:tab/>
        <w:t>how many sheep on which charge is not payable were exported; and</w:t>
      </w:r>
    </w:p>
    <w:p w:rsidR="00716CF1" w:rsidRPr="009704CC" w:rsidRDefault="00716CF1" w:rsidP="00B85401">
      <w:pPr>
        <w:pStyle w:val="paragraph"/>
      </w:pPr>
      <w:r w:rsidRPr="009704CC">
        <w:tab/>
        <w:t>(d)</w:t>
      </w:r>
      <w:r w:rsidRPr="009704CC">
        <w:tab/>
        <w:t>how many chargeable sheep were exported; and</w:t>
      </w:r>
    </w:p>
    <w:p w:rsidR="00716CF1" w:rsidRPr="009704CC" w:rsidRDefault="00716CF1" w:rsidP="00B85401">
      <w:pPr>
        <w:pStyle w:val="paragraph"/>
      </w:pPr>
      <w:r w:rsidRPr="009704CC">
        <w:tab/>
        <w:t>(e)</w:t>
      </w:r>
      <w:r w:rsidRPr="009704CC">
        <w:tab/>
        <w:t>the value per head of the chargeable sheep; and</w:t>
      </w:r>
    </w:p>
    <w:p w:rsidR="00716CF1" w:rsidRPr="009704CC" w:rsidRDefault="00716CF1" w:rsidP="00B85401">
      <w:pPr>
        <w:pStyle w:val="paragraph"/>
      </w:pPr>
      <w:r w:rsidRPr="009704CC">
        <w:tab/>
        <w:t>(f)</w:t>
      </w:r>
      <w:r w:rsidRPr="009704CC">
        <w:tab/>
        <w:t>the rate of charge payable on the chargeable sheep; and</w:t>
      </w:r>
    </w:p>
    <w:p w:rsidR="00716CF1" w:rsidRPr="009704CC" w:rsidRDefault="00716CF1" w:rsidP="00B85401">
      <w:pPr>
        <w:pStyle w:val="paragraph"/>
      </w:pPr>
      <w:r w:rsidRPr="009704CC">
        <w:tab/>
        <w:t>(g)</w:t>
      </w:r>
      <w:r w:rsidRPr="009704CC">
        <w:tab/>
        <w:t>the amount of charge payable on the chargeable sheep; and</w:t>
      </w:r>
    </w:p>
    <w:p w:rsidR="00716CF1" w:rsidRPr="009704CC" w:rsidRDefault="00716CF1" w:rsidP="00B85401">
      <w:pPr>
        <w:pStyle w:val="paragraph"/>
      </w:pPr>
      <w:r w:rsidRPr="009704CC">
        <w:tab/>
        <w:t>(h)</w:t>
      </w:r>
      <w:r w:rsidRPr="009704CC">
        <w:tab/>
        <w:t>the amount of charge paid for the chargeable sheep.</w:t>
      </w:r>
    </w:p>
    <w:p w:rsidR="00716CF1" w:rsidRPr="009704CC" w:rsidRDefault="00716CF1" w:rsidP="00B85401">
      <w:pPr>
        <w:pStyle w:val="subsection"/>
      </w:pPr>
      <w:r w:rsidRPr="009704CC">
        <w:lastRenderedPageBreak/>
        <w:tab/>
        <w:t>(4)</w:t>
      </w:r>
      <w:r w:rsidRPr="009704CC">
        <w:tab/>
        <w:t>For lambs, the information is:</w:t>
      </w:r>
    </w:p>
    <w:p w:rsidR="00716CF1" w:rsidRPr="009704CC" w:rsidRDefault="00716CF1" w:rsidP="00B85401">
      <w:pPr>
        <w:pStyle w:val="paragraph"/>
      </w:pPr>
      <w:r w:rsidRPr="009704CC">
        <w:tab/>
        <w:t>(a)</w:t>
      </w:r>
      <w:r w:rsidRPr="009704CC">
        <w:tab/>
        <w:t>how many lambs were exported; and</w:t>
      </w:r>
    </w:p>
    <w:p w:rsidR="00716CF1" w:rsidRPr="009704CC" w:rsidRDefault="00716CF1" w:rsidP="00B85401">
      <w:pPr>
        <w:pStyle w:val="paragraph"/>
      </w:pPr>
      <w:r w:rsidRPr="009704CC">
        <w:tab/>
        <w:t>(b)</w:t>
      </w:r>
      <w:r w:rsidRPr="009704CC">
        <w:tab/>
        <w:t>the total value of the lambs; and</w:t>
      </w:r>
    </w:p>
    <w:p w:rsidR="00716CF1" w:rsidRPr="009704CC" w:rsidRDefault="00716CF1" w:rsidP="00B85401">
      <w:pPr>
        <w:pStyle w:val="paragraph"/>
      </w:pPr>
      <w:r w:rsidRPr="009704CC">
        <w:tab/>
        <w:t>(c)</w:t>
      </w:r>
      <w:r w:rsidRPr="009704CC">
        <w:tab/>
        <w:t>how many lambs on which charge is not payable were exported; and</w:t>
      </w:r>
    </w:p>
    <w:p w:rsidR="00716CF1" w:rsidRPr="009704CC" w:rsidRDefault="00716CF1" w:rsidP="00B85401">
      <w:pPr>
        <w:pStyle w:val="paragraph"/>
      </w:pPr>
      <w:r w:rsidRPr="009704CC">
        <w:tab/>
        <w:t>(d)</w:t>
      </w:r>
      <w:r w:rsidRPr="009704CC">
        <w:tab/>
        <w:t>how many chargeable lambs were exported; and</w:t>
      </w:r>
    </w:p>
    <w:p w:rsidR="00716CF1" w:rsidRPr="009704CC" w:rsidRDefault="00716CF1" w:rsidP="00B85401">
      <w:pPr>
        <w:pStyle w:val="paragraph"/>
      </w:pPr>
      <w:r w:rsidRPr="009704CC">
        <w:tab/>
        <w:t>(e)</w:t>
      </w:r>
      <w:r w:rsidRPr="009704CC">
        <w:tab/>
        <w:t>the value per head of the chargeable lambs; and</w:t>
      </w:r>
    </w:p>
    <w:p w:rsidR="00716CF1" w:rsidRPr="009704CC" w:rsidRDefault="00716CF1" w:rsidP="00B85401">
      <w:pPr>
        <w:pStyle w:val="paragraph"/>
      </w:pPr>
      <w:r w:rsidRPr="009704CC">
        <w:tab/>
        <w:t>(f)</w:t>
      </w:r>
      <w:r w:rsidRPr="009704CC">
        <w:tab/>
        <w:t>the rate of charge payable on the chargeable lambs; and</w:t>
      </w:r>
    </w:p>
    <w:p w:rsidR="00716CF1" w:rsidRPr="009704CC" w:rsidRDefault="00716CF1" w:rsidP="00B85401">
      <w:pPr>
        <w:pStyle w:val="paragraph"/>
      </w:pPr>
      <w:r w:rsidRPr="009704CC">
        <w:tab/>
        <w:t>(g)</w:t>
      </w:r>
      <w:r w:rsidRPr="009704CC">
        <w:tab/>
        <w:t>the amount of charge payable on the chargeable lambs; and</w:t>
      </w:r>
    </w:p>
    <w:p w:rsidR="00716CF1" w:rsidRPr="009704CC" w:rsidRDefault="00716CF1" w:rsidP="00B85401">
      <w:pPr>
        <w:pStyle w:val="paragraph"/>
      </w:pPr>
      <w:r w:rsidRPr="009704CC">
        <w:tab/>
        <w:t>(h)</w:t>
      </w:r>
      <w:r w:rsidRPr="009704CC">
        <w:tab/>
        <w:t>the amount of charge paid for the chargeable lambs.</w:t>
      </w:r>
    </w:p>
    <w:p w:rsidR="00716CF1" w:rsidRPr="009704CC" w:rsidRDefault="00716CF1" w:rsidP="00B85401">
      <w:pPr>
        <w:pStyle w:val="subsection"/>
      </w:pPr>
      <w:r w:rsidRPr="009704CC">
        <w:tab/>
        <w:t>(5)</w:t>
      </w:r>
      <w:r w:rsidRPr="009704CC">
        <w:tab/>
        <w:t>For goats, the information is:</w:t>
      </w:r>
    </w:p>
    <w:p w:rsidR="00716CF1" w:rsidRPr="009704CC" w:rsidRDefault="00716CF1" w:rsidP="00B85401">
      <w:pPr>
        <w:pStyle w:val="paragraph"/>
      </w:pPr>
      <w:r w:rsidRPr="009704CC">
        <w:tab/>
        <w:t>(a)</w:t>
      </w:r>
      <w:r w:rsidRPr="009704CC">
        <w:tab/>
        <w:t>how many goats were exported; and</w:t>
      </w:r>
    </w:p>
    <w:p w:rsidR="00716CF1" w:rsidRPr="009704CC" w:rsidRDefault="00716CF1" w:rsidP="00B85401">
      <w:pPr>
        <w:pStyle w:val="paragraph"/>
      </w:pPr>
      <w:r w:rsidRPr="009704CC">
        <w:tab/>
        <w:t>(b)</w:t>
      </w:r>
      <w:r w:rsidRPr="009704CC">
        <w:tab/>
        <w:t>the total value of the goats; and</w:t>
      </w:r>
    </w:p>
    <w:p w:rsidR="00716CF1" w:rsidRPr="009704CC" w:rsidRDefault="00716CF1" w:rsidP="00B85401">
      <w:pPr>
        <w:pStyle w:val="paragraph"/>
      </w:pPr>
      <w:r w:rsidRPr="009704CC">
        <w:tab/>
        <w:t>(c)</w:t>
      </w:r>
      <w:r w:rsidRPr="009704CC">
        <w:tab/>
        <w:t>how many goats on which charge is not payable were exported; and</w:t>
      </w:r>
    </w:p>
    <w:p w:rsidR="00716CF1" w:rsidRPr="009704CC" w:rsidRDefault="00716CF1" w:rsidP="00B85401">
      <w:pPr>
        <w:pStyle w:val="paragraph"/>
      </w:pPr>
      <w:r w:rsidRPr="009704CC">
        <w:tab/>
        <w:t>(d)</w:t>
      </w:r>
      <w:r w:rsidRPr="009704CC">
        <w:tab/>
        <w:t>how many chargeable goats were exported; and</w:t>
      </w:r>
    </w:p>
    <w:p w:rsidR="00716CF1" w:rsidRPr="009704CC" w:rsidRDefault="00716CF1" w:rsidP="00B85401">
      <w:pPr>
        <w:pStyle w:val="paragraph"/>
      </w:pPr>
      <w:r w:rsidRPr="009704CC">
        <w:tab/>
        <w:t>(e)</w:t>
      </w:r>
      <w:r w:rsidRPr="009704CC">
        <w:tab/>
        <w:t>the rate of charge payable on the chargeable goats; and</w:t>
      </w:r>
    </w:p>
    <w:p w:rsidR="00716CF1" w:rsidRPr="009704CC" w:rsidRDefault="00716CF1" w:rsidP="00B85401">
      <w:pPr>
        <w:pStyle w:val="paragraph"/>
      </w:pPr>
      <w:r w:rsidRPr="009704CC">
        <w:tab/>
        <w:t>(f)</w:t>
      </w:r>
      <w:r w:rsidRPr="009704CC">
        <w:tab/>
        <w:t>the amount of charge payable on the chargeable goats; and</w:t>
      </w:r>
    </w:p>
    <w:p w:rsidR="00716CF1" w:rsidRPr="009704CC" w:rsidRDefault="00716CF1" w:rsidP="00B85401">
      <w:pPr>
        <w:pStyle w:val="paragraph"/>
      </w:pPr>
      <w:r w:rsidRPr="009704CC">
        <w:tab/>
        <w:t>(g)</w:t>
      </w:r>
      <w:r w:rsidRPr="009704CC">
        <w:tab/>
        <w:t>the amount of charge paid for the chargeable goats.</w:t>
      </w:r>
    </w:p>
    <w:p w:rsidR="00716CF1" w:rsidRPr="009704CC" w:rsidRDefault="00716CF1" w:rsidP="00B85401">
      <w:pPr>
        <w:pStyle w:val="ActHead5"/>
      </w:pPr>
      <w:bookmarkStart w:id="31" w:name="_Toc517779355"/>
      <w:r w:rsidRPr="009704CC">
        <w:rPr>
          <w:rStyle w:val="CharSectno"/>
        </w:rPr>
        <w:t>9</w:t>
      </w:r>
      <w:r w:rsidR="00B85401" w:rsidRPr="009704CC">
        <w:t xml:space="preserve">  </w:t>
      </w:r>
      <w:r w:rsidRPr="009704CC">
        <w:t>What records must be kept</w:t>
      </w:r>
      <w:bookmarkEnd w:id="31"/>
    </w:p>
    <w:p w:rsidR="00716CF1" w:rsidRPr="009704CC" w:rsidRDefault="00716CF1" w:rsidP="00B85401">
      <w:pPr>
        <w:pStyle w:val="subsection"/>
      </w:pPr>
      <w:r w:rsidRPr="009704CC">
        <w:tab/>
        <w:t>(1)</w:t>
      </w:r>
      <w:r w:rsidRPr="009704CC">
        <w:tab/>
        <w:t>A producer who is required to lodge a return for live</w:t>
      </w:r>
      <w:r w:rsidR="00EB232F" w:rsidRPr="009704CC">
        <w:noBreakHyphen/>
      </w:r>
      <w:r w:rsidRPr="009704CC">
        <w:t>stock exported in a month must keep the following records in respect of that month:</w:t>
      </w:r>
    </w:p>
    <w:p w:rsidR="00716CF1" w:rsidRPr="009704CC" w:rsidRDefault="00716CF1" w:rsidP="00B85401">
      <w:pPr>
        <w:pStyle w:val="paragraph"/>
      </w:pPr>
      <w:r w:rsidRPr="009704CC">
        <w:tab/>
        <w:t>(a)</w:t>
      </w:r>
      <w:r w:rsidRPr="009704CC">
        <w:tab/>
        <w:t>bills of lading or similar documents showing details of live</w:t>
      </w:r>
      <w:r w:rsidR="00EB232F" w:rsidRPr="009704CC">
        <w:noBreakHyphen/>
      </w:r>
      <w:r w:rsidRPr="009704CC">
        <w:t xml:space="preserve">stock exported; </w:t>
      </w:r>
    </w:p>
    <w:p w:rsidR="00716CF1" w:rsidRPr="009704CC" w:rsidRDefault="00716CF1" w:rsidP="00B85401">
      <w:pPr>
        <w:pStyle w:val="paragraph"/>
      </w:pPr>
      <w:r w:rsidRPr="009704CC">
        <w:tab/>
        <w:t>(b)</w:t>
      </w:r>
      <w:r w:rsidRPr="009704CC">
        <w:tab/>
        <w:t>for each consignment exported, records of:</w:t>
      </w:r>
    </w:p>
    <w:p w:rsidR="00716CF1" w:rsidRPr="009704CC" w:rsidRDefault="00716CF1" w:rsidP="00B85401">
      <w:pPr>
        <w:pStyle w:val="paragraphsub"/>
      </w:pPr>
      <w:r w:rsidRPr="009704CC">
        <w:tab/>
        <w:t>(i)</w:t>
      </w:r>
      <w:r w:rsidRPr="009704CC">
        <w:tab/>
        <w:t>the full name and business or residential address of the person to whom the live</w:t>
      </w:r>
      <w:r w:rsidR="00EB232F" w:rsidRPr="009704CC">
        <w:noBreakHyphen/>
      </w:r>
      <w:r w:rsidRPr="009704CC">
        <w:t>stock were exported; and</w:t>
      </w:r>
    </w:p>
    <w:p w:rsidR="00716CF1" w:rsidRPr="009704CC" w:rsidRDefault="00716CF1" w:rsidP="00B85401">
      <w:pPr>
        <w:pStyle w:val="paragraphsub"/>
      </w:pPr>
      <w:r w:rsidRPr="009704CC">
        <w:tab/>
        <w:t>(ii)</w:t>
      </w:r>
      <w:r w:rsidRPr="009704CC">
        <w:tab/>
        <w:t xml:space="preserve">the date when the consignment was entered for export; </w:t>
      </w:r>
    </w:p>
    <w:p w:rsidR="00716CF1" w:rsidRPr="009704CC" w:rsidRDefault="00716CF1" w:rsidP="00B85401">
      <w:pPr>
        <w:pStyle w:val="paragraph"/>
      </w:pPr>
      <w:r w:rsidRPr="009704CC">
        <w:tab/>
        <w:t>(c)</w:t>
      </w:r>
      <w:r w:rsidRPr="009704CC">
        <w:tab/>
        <w:t xml:space="preserve">a copy of the return; </w:t>
      </w:r>
    </w:p>
    <w:p w:rsidR="00716CF1" w:rsidRPr="009704CC" w:rsidRDefault="00716CF1" w:rsidP="00B85401">
      <w:pPr>
        <w:pStyle w:val="paragraph"/>
      </w:pPr>
      <w:r w:rsidRPr="009704CC">
        <w:tab/>
        <w:t>(d)</w:t>
      </w:r>
      <w:r w:rsidRPr="009704CC">
        <w:tab/>
        <w:t>the information mentioned in paragraphs 8 (2) (a) and (b) and subclauses</w:t>
      </w:r>
      <w:r w:rsidR="00EB232F" w:rsidRPr="009704CC">
        <w:t> </w:t>
      </w:r>
      <w:r w:rsidRPr="009704CC">
        <w:t>8 (3), (4) and (5) of this Schedule.</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121096" w:rsidRPr="009704CC" w:rsidRDefault="00B85401" w:rsidP="00B85401">
      <w:pPr>
        <w:pStyle w:val="notetext"/>
      </w:pPr>
      <w:r w:rsidRPr="009704CC">
        <w:t>Note 1:</w:t>
      </w:r>
      <w:r w:rsidRPr="009704CC">
        <w:tab/>
      </w:r>
      <w:r w:rsidR="00121096" w:rsidRPr="009704CC">
        <w:t xml:space="preserve">For </w:t>
      </w:r>
      <w:r w:rsidR="00121096" w:rsidRPr="009704CC">
        <w:rPr>
          <w:b/>
          <w:bCs/>
          <w:i/>
        </w:rPr>
        <w:t>strict liability</w:t>
      </w:r>
      <w:r w:rsidR="00121096" w:rsidRPr="009704CC">
        <w:t>, see section</w:t>
      </w:r>
      <w:r w:rsidR="00EB232F" w:rsidRPr="009704CC">
        <w:t> </w:t>
      </w:r>
      <w:r w:rsidR="00121096" w:rsidRPr="009704CC">
        <w:t xml:space="preserve">6.1 of the </w:t>
      </w:r>
      <w:r w:rsidR="00121096" w:rsidRPr="009704CC">
        <w:rPr>
          <w:i/>
        </w:rPr>
        <w:t>Criminal Code.</w:t>
      </w:r>
    </w:p>
    <w:p w:rsidR="00121096" w:rsidRPr="009704CC" w:rsidRDefault="00B85401" w:rsidP="00B85401">
      <w:pPr>
        <w:pStyle w:val="notetext"/>
      </w:pPr>
      <w:r w:rsidRPr="009704CC">
        <w:t>Note 2:</w:t>
      </w:r>
      <w:r w:rsidRPr="009704CC">
        <w:tab/>
      </w:r>
      <w:r w:rsidR="00121096" w:rsidRPr="009704CC">
        <w:t>For offences in relation to how long records must be kept, see regulation</w:t>
      </w:r>
      <w:r w:rsidR="00EB232F" w:rsidRPr="009704CC">
        <w:t> </w:t>
      </w:r>
      <w:r w:rsidR="00121096" w:rsidRPr="009704CC">
        <w:t>12</w:t>
      </w:r>
      <w:r w:rsidR="00421983" w:rsidRPr="009704CC">
        <w:t>.</w:t>
      </w:r>
    </w:p>
    <w:p w:rsidR="00716CF1" w:rsidRPr="009704CC" w:rsidRDefault="00B85401" w:rsidP="00B85401">
      <w:pPr>
        <w:pStyle w:val="ActHead1"/>
        <w:pageBreakBefore/>
      </w:pPr>
      <w:bookmarkStart w:id="32" w:name="_Toc517779356"/>
      <w:r w:rsidRPr="009704CC">
        <w:rPr>
          <w:rStyle w:val="CharChapNo"/>
        </w:rPr>
        <w:lastRenderedPageBreak/>
        <w:t>Schedule</w:t>
      </w:r>
      <w:r w:rsidR="00EB232F" w:rsidRPr="009704CC">
        <w:rPr>
          <w:rStyle w:val="CharChapNo"/>
        </w:rPr>
        <w:t> </w:t>
      </w:r>
      <w:r w:rsidR="00716CF1" w:rsidRPr="009704CC">
        <w:rPr>
          <w:rStyle w:val="CharChapNo"/>
        </w:rPr>
        <w:t>26</w:t>
      </w:r>
      <w:r w:rsidRPr="009704CC">
        <w:t>—</w:t>
      </w:r>
      <w:r w:rsidR="00716CF1" w:rsidRPr="009704CC">
        <w:rPr>
          <w:rStyle w:val="CharChapText"/>
        </w:rPr>
        <w:t>Live</w:t>
      </w:r>
      <w:r w:rsidR="00EB232F" w:rsidRPr="009704CC">
        <w:rPr>
          <w:rStyle w:val="CharChapText"/>
        </w:rPr>
        <w:noBreakHyphen/>
      </w:r>
      <w:r w:rsidR="00716CF1" w:rsidRPr="009704CC">
        <w:rPr>
          <w:rStyle w:val="CharChapText"/>
        </w:rPr>
        <w:t>stock slaughter</w:t>
      </w:r>
      <w:bookmarkEnd w:id="32"/>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33" w:name="_Toc517779357"/>
      <w:r w:rsidRPr="009704CC">
        <w:rPr>
          <w:rStyle w:val="CharSectno"/>
        </w:rPr>
        <w:t>1</w:t>
      </w:r>
      <w:r w:rsidR="00B85401" w:rsidRPr="009704CC">
        <w:t xml:space="preserve">  </w:t>
      </w:r>
      <w:r w:rsidRPr="009704CC">
        <w:t>Application</w:t>
      </w:r>
      <w:bookmarkEnd w:id="33"/>
    </w:p>
    <w:p w:rsidR="00716CF1" w:rsidRPr="009704CC" w:rsidRDefault="00716CF1" w:rsidP="00B85401">
      <w:pPr>
        <w:pStyle w:val="subsection"/>
      </w:pPr>
      <w:r w:rsidRPr="009704CC">
        <w:tab/>
      </w:r>
      <w:r w:rsidRPr="009704CC">
        <w:tab/>
        <w:t xml:space="preserve">This </w:t>
      </w:r>
      <w:r w:rsidR="00B85401" w:rsidRPr="009704CC">
        <w:t>Schedule </w:t>
      </w:r>
      <w:r w:rsidRPr="009704CC">
        <w:t>applies to leviable live</w:t>
      </w:r>
      <w:r w:rsidR="00EB232F" w:rsidRPr="009704CC">
        <w:noBreakHyphen/>
      </w:r>
      <w:r w:rsidRPr="009704CC">
        <w:t>stock.</w:t>
      </w:r>
    </w:p>
    <w:p w:rsidR="00716CF1" w:rsidRPr="009704CC" w:rsidRDefault="00716CF1" w:rsidP="00B85401">
      <w:pPr>
        <w:pStyle w:val="ActHead5"/>
      </w:pPr>
      <w:bookmarkStart w:id="34" w:name="_Toc517779358"/>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26</w:t>
      </w:r>
      <w:bookmarkEnd w:id="34"/>
    </w:p>
    <w:p w:rsidR="00716CF1" w:rsidRPr="009704CC" w:rsidRDefault="00716CF1" w:rsidP="00B85401">
      <w:pPr>
        <w:pStyle w:val="subsection"/>
      </w:pPr>
      <w:r w:rsidRPr="009704CC">
        <w:tab/>
        <w:t>(1)</w:t>
      </w:r>
      <w:r w:rsidRPr="009704CC">
        <w:tab/>
        <w:t>In this Schedule:</w:t>
      </w:r>
    </w:p>
    <w:p w:rsidR="00716CF1" w:rsidRPr="009704CC" w:rsidRDefault="00716CF1" w:rsidP="000E4ED8">
      <w:pPr>
        <w:pStyle w:val="Definition"/>
      </w:pPr>
      <w:r w:rsidRPr="009704CC">
        <w:rPr>
          <w:b/>
          <w:i/>
        </w:rPr>
        <w:t>leviable live</w:t>
      </w:r>
      <w:r w:rsidR="00EB232F" w:rsidRPr="009704CC">
        <w:rPr>
          <w:b/>
          <w:i/>
        </w:rPr>
        <w:noBreakHyphen/>
      </w:r>
      <w:r w:rsidRPr="009704CC">
        <w:rPr>
          <w:b/>
          <w:i/>
        </w:rPr>
        <w:t xml:space="preserve">stock </w:t>
      </w:r>
      <w:r w:rsidRPr="009704CC">
        <w:t>means live</w:t>
      </w:r>
      <w:r w:rsidR="00EB232F" w:rsidRPr="009704CC">
        <w:noBreakHyphen/>
      </w:r>
      <w:r w:rsidRPr="009704CC">
        <w:t>stock on the slaughter of which levy is imposed.</w:t>
      </w:r>
    </w:p>
    <w:p w:rsidR="00716CF1" w:rsidRPr="009704CC" w:rsidRDefault="00716CF1" w:rsidP="000E4ED8">
      <w:pPr>
        <w:pStyle w:val="Definition"/>
      </w:pPr>
      <w:r w:rsidRPr="009704CC">
        <w:rPr>
          <w:b/>
          <w:i/>
        </w:rPr>
        <w:t xml:space="preserve">levy </w:t>
      </w:r>
      <w:r w:rsidRPr="009704CC">
        <w:t xml:space="preserve">means levy imposed by </w:t>
      </w:r>
      <w:r w:rsidR="00B85401" w:rsidRPr="009704CC">
        <w:t>Schedule</w:t>
      </w:r>
      <w:r w:rsidR="00EB232F" w:rsidRPr="009704CC">
        <w:t> </w:t>
      </w:r>
      <w:r w:rsidRPr="009704CC">
        <w:t>17 to the Excise Levies Act.</w:t>
      </w:r>
    </w:p>
    <w:p w:rsidR="00716CF1" w:rsidRPr="009704CC" w:rsidRDefault="00716CF1" w:rsidP="000E4ED8">
      <w:pPr>
        <w:pStyle w:val="Definition"/>
      </w:pPr>
      <w:r w:rsidRPr="009704CC">
        <w:rPr>
          <w:b/>
          <w:i/>
        </w:rPr>
        <w:t>live</w:t>
      </w:r>
      <w:r w:rsidR="00EB232F" w:rsidRPr="009704CC">
        <w:rPr>
          <w:b/>
          <w:i/>
        </w:rPr>
        <w:noBreakHyphen/>
      </w:r>
      <w:r w:rsidRPr="009704CC">
        <w:rPr>
          <w:b/>
          <w:i/>
        </w:rPr>
        <w:t xml:space="preserve">stock </w:t>
      </w:r>
      <w:r w:rsidRPr="009704CC">
        <w:t>has the meaning given in clause</w:t>
      </w:r>
      <w:r w:rsidR="00EB232F" w:rsidRPr="009704CC">
        <w:t> </w:t>
      </w:r>
      <w:r w:rsidRPr="009704CC">
        <w:t>1 of Schedule</w:t>
      </w:r>
      <w:r w:rsidR="00EB232F" w:rsidRPr="009704CC">
        <w:t> </w:t>
      </w:r>
      <w:r w:rsidRPr="009704CC">
        <w:t>17 to the Excise Levies Act.</w:t>
      </w:r>
    </w:p>
    <w:p w:rsidR="00716CF1" w:rsidRPr="009704CC" w:rsidRDefault="00716CF1" w:rsidP="00B85401">
      <w:pPr>
        <w:pStyle w:val="subsection"/>
      </w:pPr>
      <w:r w:rsidRPr="009704CC">
        <w:tab/>
        <w:t>(2)</w:t>
      </w:r>
      <w:r w:rsidRPr="009704CC">
        <w:tab/>
        <w:t xml:space="preserve">For this Schedule, an animal is slaughtered on a </w:t>
      </w:r>
      <w:r w:rsidRPr="009704CC">
        <w:rPr>
          <w:b/>
          <w:i/>
        </w:rPr>
        <w:t>service kill basis</w:t>
      </w:r>
      <w:r w:rsidRPr="009704CC">
        <w:t xml:space="preserve"> if the animal is killed by a slaughterer (other than the owner of the animal) and the owner of the animal retains ownership of all of the products of the slaughter.</w:t>
      </w:r>
    </w:p>
    <w:p w:rsidR="00716CF1" w:rsidRPr="009704CC" w:rsidRDefault="00B85401" w:rsidP="00B85401">
      <w:pPr>
        <w:pStyle w:val="notetext"/>
      </w:pPr>
      <w:r w:rsidRPr="009704CC">
        <w:t>Note:</w:t>
      </w:r>
      <w:r w:rsidRPr="009704CC">
        <w:tab/>
      </w:r>
      <w:r w:rsidR="00716CF1" w:rsidRPr="009704CC">
        <w:t>Paragraph 4 (2) (d) of the Collection Act provides that a person who, under clause</w:t>
      </w:r>
      <w:r w:rsidR="00EB232F" w:rsidRPr="009704CC">
        <w:t> </w:t>
      </w:r>
      <w:r w:rsidR="00716CF1" w:rsidRPr="009704CC">
        <w:t xml:space="preserve">4 of </w:t>
      </w:r>
      <w:r w:rsidRPr="009704CC">
        <w:t>Schedule</w:t>
      </w:r>
      <w:r w:rsidR="00EB232F" w:rsidRPr="009704CC">
        <w:t> </w:t>
      </w:r>
      <w:r w:rsidR="00716CF1" w:rsidRPr="009704CC">
        <w:t>17 to the Excise Levies Act, is liable to pay levy in relation to live</w:t>
      </w:r>
      <w:r w:rsidR="00EB232F" w:rsidRPr="009704CC">
        <w:noBreakHyphen/>
      </w:r>
      <w:r w:rsidR="00716CF1" w:rsidRPr="009704CC">
        <w:t xml:space="preserve">stock is taken to be the </w:t>
      </w:r>
      <w:r w:rsidR="00716CF1" w:rsidRPr="009704CC">
        <w:rPr>
          <w:b/>
          <w:i/>
        </w:rPr>
        <w:t>producer</w:t>
      </w:r>
      <w:r w:rsidR="00716CF1" w:rsidRPr="009704CC">
        <w:t xml:space="preserve"> of the live</w:t>
      </w:r>
      <w:r w:rsidR="00EB232F" w:rsidRPr="009704CC">
        <w:noBreakHyphen/>
      </w:r>
      <w:r w:rsidR="00716CF1" w:rsidRPr="009704CC">
        <w:t>stock.</w:t>
      </w:r>
    </w:p>
    <w:p w:rsidR="00716CF1" w:rsidRPr="009704CC" w:rsidRDefault="00716CF1" w:rsidP="00B85401">
      <w:pPr>
        <w:pStyle w:val="ActHead5"/>
      </w:pPr>
      <w:bookmarkStart w:id="35" w:name="_Toc517779359"/>
      <w:r w:rsidRPr="009704CC">
        <w:rPr>
          <w:rStyle w:val="CharSectno"/>
        </w:rPr>
        <w:t>3</w:t>
      </w:r>
      <w:r w:rsidR="00B85401" w:rsidRPr="009704CC">
        <w:t xml:space="preserve">  </w:t>
      </w:r>
      <w:r w:rsidRPr="009704CC">
        <w:t>What is a levy year</w:t>
      </w:r>
      <w:bookmarkEnd w:id="35"/>
    </w:p>
    <w:p w:rsidR="00716CF1" w:rsidRPr="009704CC" w:rsidRDefault="00716CF1" w:rsidP="00B85401">
      <w:pPr>
        <w:pStyle w:val="subsection"/>
      </w:pPr>
      <w:r w:rsidRPr="009704CC">
        <w:tab/>
      </w:r>
      <w:r w:rsidRPr="009704CC">
        <w:tab/>
        <w:t>For the definition of levy year in subsection</w:t>
      </w:r>
      <w:r w:rsidR="00EB232F" w:rsidRPr="009704CC">
        <w:t> </w:t>
      </w:r>
      <w:r w:rsidRPr="009704CC">
        <w:t>4 (1) of the Collection Act, a levy year for leviable live</w:t>
      </w:r>
      <w:r w:rsidR="00EB232F" w:rsidRPr="009704CC">
        <w:noBreakHyphen/>
      </w:r>
      <w:r w:rsidRPr="009704CC">
        <w:t>stock is a financial year.</w:t>
      </w:r>
    </w:p>
    <w:p w:rsidR="00716CF1" w:rsidRPr="009704CC" w:rsidRDefault="00716CF1" w:rsidP="00B85401">
      <w:pPr>
        <w:pStyle w:val="ActHead5"/>
      </w:pPr>
      <w:bookmarkStart w:id="36" w:name="_Toc517779360"/>
      <w:r w:rsidRPr="009704CC">
        <w:rPr>
          <w:rStyle w:val="CharSectno"/>
        </w:rPr>
        <w:t>4</w:t>
      </w:r>
      <w:r w:rsidR="00B85401" w:rsidRPr="009704CC">
        <w:t xml:space="preserve">  </w:t>
      </w:r>
      <w:r w:rsidRPr="009704CC">
        <w:t>Liability of intermediaries for levy</w:t>
      </w:r>
      <w:r w:rsidR="00B85401" w:rsidRPr="009704CC">
        <w:t>—</w:t>
      </w:r>
      <w:r w:rsidRPr="009704CC">
        <w:t>processors</w:t>
      </w:r>
      <w:bookmarkEnd w:id="36"/>
    </w:p>
    <w:p w:rsidR="00716CF1" w:rsidRPr="009704CC" w:rsidRDefault="00716CF1" w:rsidP="00B85401">
      <w:pPr>
        <w:pStyle w:val="subsection"/>
      </w:pPr>
      <w:r w:rsidRPr="009704CC">
        <w:tab/>
      </w:r>
      <w:r w:rsidRPr="009704CC">
        <w:tab/>
        <w:t>Paragraph 7 (2) (b) of the Collection Act applies to leviable live</w:t>
      </w:r>
      <w:r w:rsidR="00EB232F" w:rsidRPr="009704CC">
        <w:noBreakHyphen/>
      </w:r>
      <w:r w:rsidRPr="009704CC">
        <w:t>stock.</w:t>
      </w:r>
    </w:p>
    <w:p w:rsidR="00716CF1" w:rsidRPr="009704CC" w:rsidRDefault="00B85401" w:rsidP="00B85401">
      <w:pPr>
        <w:pStyle w:val="notetext"/>
      </w:pPr>
      <w:r w:rsidRPr="009704CC">
        <w:t>Note:</w:t>
      </w:r>
      <w:r w:rsidRPr="009704CC">
        <w:tab/>
      </w:r>
      <w:r w:rsidR="00716CF1" w:rsidRPr="009704CC">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amount of penalty for late payment imposed by section</w:t>
      </w:r>
      <w:r w:rsidR="00EB232F" w:rsidRPr="009704CC">
        <w:t> </w:t>
      </w:r>
      <w:r w:rsidR="00716CF1" w:rsidRPr="009704CC">
        <w:t>15 of the Collection Act that is payable by the producer in relation to that levy.</w:t>
      </w:r>
    </w:p>
    <w:p w:rsidR="00716CF1" w:rsidRPr="009704CC" w:rsidRDefault="00716CF1" w:rsidP="00B85401">
      <w:pPr>
        <w:pStyle w:val="ActHead5"/>
      </w:pPr>
      <w:bookmarkStart w:id="37" w:name="_Toc517779361"/>
      <w:r w:rsidRPr="009704CC">
        <w:rPr>
          <w:rStyle w:val="CharSectno"/>
        </w:rPr>
        <w:t>5</w:t>
      </w:r>
      <w:r w:rsidR="00B85401" w:rsidRPr="009704CC">
        <w:t xml:space="preserve">  </w:t>
      </w:r>
      <w:r w:rsidRPr="009704CC">
        <w:t>When is levy due for payment</w:t>
      </w:r>
      <w:bookmarkEnd w:id="37"/>
    </w:p>
    <w:p w:rsidR="00716CF1" w:rsidRPr="009704CC" w:rsidRDefault="00716CF1" w:rsidP="00B85401">
      <w:pPr>
        <w:pStyle w:val="subsection"/>
      </w:pPr>
      <w:r w:rsidRPr="009704CC">
        <w:rPr>
          <w:b/>
        </w:rPr>
        <w:tab/>
      </w:r>
      <w:r w:rsidRPr="009704CC">
        <w:tab/>
        <w:t>For section</w:t>
      </w:r>
      <w:r w:rsidR="00EB232F" w:rsidRPr="009704CC">
        <w:t> </w:t>
      </w:r>
      <w:r w:rsidRPr="009704CC">
        <w:t>6 of the Collection Act, levy payable on the slaughter of leviable live</w:t>
      </w:r>
      <w:r w:rsidR="00EB232F" w:rsidRPr="009704CC">
        <w:noBreakHyphen/>
      </w:r>
      <w:r w:rsidRPr="009704CC">
        <w:t>stock in a particular month is due for payment on the last day of the return lodgment period for that month prescribed by clause</w:t>
      </w:r>
      <w:r w:rsidR="00EB232F" w:rsidRPr="009704CC">
        <w:t> </w:t>
      </w:r>
      <w:r w:rsidRPr="009704CC">
        <w:t>7.</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38" w:name="_Toc517779362"/>
      <w:r w:rsidRPr="009704CC">
        <w:rPr>
          <w:rStyle w:val="CharSectno"/>
        </w:rPr>
        <w:lastRenderedPageBreak/>
        <w:t>6</w:t>
      </w:r>
      <w:r w:rsidR="00B85401" w:rsidRPr="009704CC">
        <w:t xml:space="preserve">  </w:t>
      </w:r>
      <w:r w:rsidRPr="009704CC">
        <w:t>Who must lodge a return</w:t>
      </w:r>
      <w:bookmarkEnd w:id="38"/>
    </w:p>
    <w:p w:rsidR="00716CF1" w:rsidRPr="009704CC" w:rsidRDefault="00716CF1" w:rsidP="00B85401">
      <w:pPr>
        <w:pStyle w:val="subsection"/>
      </w:pPr>
      <w:r w:rsidRPr="009704CC">
        <w:tab/>
      </w:r>
      <w:r w:rsidRPr="009704CC">
        <w:tab/>
        <w:t>A processor must lodge a return for a month if, in that month:</w:t>
      </w:r>
    </w:p>
    <w:p w:rsidR="00716CF1" w:rsidRPr="009704CC" w:rsidRDefault="00716CF1" w:rsidP="00B85401">
      <w:pPr>
        <w:pStyle w:val="paragraph"/>
      </w:pPr>
      <w:r w:rsidRPr="009704CC">
        <w:tab/>
        <w:t>(a)</w:t>
      </w:r>
      <w:r w:rsidRPr="009704CC">
        <w:tab/>
        <w:t>the processor slaughtered live</w:t>
      </w:r>
      <w:r w:rsidR="00EB232F" w:rsidRPr="009704CC">
        <w:noBreakHyphen/>
      </w:r>
      <w:r w:rsidRPr="009704CC">
        <w:t>stock; or</w:t>
      </w:r>
    </w:p>
    <w:p w:rsidR="00716CF1" w:rsidRPr="009704CC" w:rsidRDefault="00716CF1" w:rsidP="00B85401">
      <w:pPr>
        <w:pStyle w:val="paragraph"/>
      </w:pPr>
      <w:r w:rsidRPr="009704CC">
        <w:tab/>
        <w:t>(b)</w:t>
      </w:r>
      <w:r w:rsidRPr="009704CC">
        <w:tab/>
        <w:t>live</w:t>
      </w:r>
      <w:r w:rsidR="00EB232F" w:rsidRPr="009704CC">
        <w:noBreakHyphen/>
      </w:r>
      <w:r w:rsidRPr="009704CC">
        <w:t>stock were delivered to the processor; or</w:t>
      </w:r>
    </w:p>
    <w:p w:rsidR="00716CF1" w:rsidRPr="009704CC" w:rsidRDefault="00716CF1" w:rsidP="00B85401">
      <w:pPr>
        <w:pStyle w:val="paragraph"/>
      </w:pPr>
      <w:r w:rsidRPr="009704CC">
        <w:tab/>
        <w:t>(c)</w:t>
      </w:r>
      <w:r w:rsidRPr="009704CC">
        <w:tab/>
        <w:t>live</w:t>
      </w:r>
      <w:r w:rsidR="00EB232F" w:rsidRPr="009704CC">
        <w:noBreakHyphen/>
      </w:r>
      <w:r w:rsidRPr="009704CC">
        <w:t>stock were slaughtered by, or delivered to, another processor, on the processor’s behalf.</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39" w:name="_Toc517779363"/>
      <w:r w:rsidRPr="009704CC">
        <w:rPr>
          <w:rStyle w:val="CharSectno"/>
        </w:rPr>
        <w:t>7</w:t>
      </w:r>
      <w:r w:rsidR="00B85401" w:rsidRPr="009704CC">
        <w:t xml:space="preserve">  </w:t>
      </w:r>
      <w:r w:rsidRPr="009704CC">
        <w:t>When must a return be lodged</w:t>
      </w:r>
      <w:bookmarkEnd w:id="39"/>
    </w:p>
    <w:p w:rsidR="00716CF1" w:rsidRPr="009704CC" w:rsidRDefault="00716CF1" w:rsidP="00B85401">
      <w:pPr>
        <w:pStyle w:val="subsection"/>
      </w:pPr>
      <w:r w:rsidRPr="009704CC">
        <w:tab/>
      </w:r>
      <w:r w:rsidRPr="009704CC">
        <w:tab/>
        <w:t>A return for a month must be lodged within 28 days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40" w:name="_Toc517779364"/>
      <w:r w:rsidRPr="009704CC">
        <w:rPr>
          <w:rStyle w:val="CharSectno"/>
        </w:rPr>
        <w:t>8</w:t>
      </w:r>
      <w:r w:rsidR="00B85401" w:rsidRPr="009704CC">
        <w:t xml:space="preserve">  </w:t>
      </w:r>
      <w:r w:rsidRPr="009704CC">
        <w:t>What must be included in a return</w:t>
      </w:r>
      <w:bookmarkEnd w:id="40"/>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10, a return for a month must state, in respect of the month:</w:t>
      </w:r>
    </w:p>
    <w:p w:rsidR="00716CF1" w:rsidRPr="009704CC" w:rsidRDefault="00716CF1" w:rsidP="00B85401">
      <w:pPr>
        <w:pStyle w:val="paragraph"/>
      </w:pPr>
      <w:r w:rsidRPr="009704CC">
        <w:tab/>
        <w:t>(a)</w:t>
      </w:r>
      <w:r w:rsidRPr="009704CC">
        <w:tab/>
        <w:t>the total amount of levy payable for the leviable live</w:t>
      </w:r>
      <w:r w:rsidR="00EB232F" w:rsidRPr="009704CC">
        <w:noBreakHyphen/>
      </w:r>
      <w:r w:rsidRPr="009704CC">
        <w:t>stock; and</w:t>
      </w:r>
    </w:p>
    <w:p w:rsidR="00716CF1" w:rsidRPr="009704CC" w:rsidRDefault="00716CF1" w:rsidP="00B85401">
      <w:pPr>
        <w:pStyle w:val="paragraph"/>
      </w:pPr>
      <w:r w:rsidRPr="009704CC">
        <w:tab/>
        <w:t>(b)</w:t>
      </w:r>
      <w:r w:rsidRPr="009704CC">
        <w:tab/>
        <w:t>the total amount of levy paid for the leviable live</w:t>
      </w:r>
      <w:r w:rsidR="00EB232F" w:rsidRPr="009704CC">
        <w:noBreakHyphen/>
      </w:r>
      <w:r w:rsidRPr="009704CC">
        <w:t>stock; and</w:t>
      </w:r>
    </w:p>
    <w:p w:rsidR="00716CF1" w:rsidRPr="009704CC" w:rsidRDefault="00716CF1" w:rsidP="00B85401">
      <w:pPr>
        <w:pStyle w:val="paragraph"/>
      </w:pPr>
      <w:r w:rsidRPr="009704CC">
        <w:tab/>
        <w:t>(c)</w:t>
      </w:r>
      <w:r w:rsidRPr="009704CC">
        <w:tab/>
        <w:t xml:space="preserve">the information for sheep, lambs and goats mentioned in </w:t>
      </w:r>
      <w:r w:rsidR="00EB232F" w:rsidRPr="009704CC">
        <w:t>subclauses (</w:t>
      </w:r>
      <w:r w:rsidRPr="009704CC">
        <w:t>2), (3) and (4).</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For sheep, the information is:</w:t>
      </w:r>
    </w:p>
    <w:p w:rsidR="00716CF1" w:rsidRPr="009704CC" w:rsidRDefault="00716CF1" w:rsidP="00B85401">
      <w:pPr>
        <w:pStyle w:val="paragraph"/>
      </w:pPr>
      <w:r w:rsidRPr="009704CC">
        <w:tab/>
        <w:t>(a)</w:t>
      </w:r>
      <w:r w:rsidRPr="009704CC">
        <w:tab/>
        <w:t>how many sheep were slaughtered; and</w:t>
      </w:r>
    </w:p>
    <w:p w:rsidR="00716CF1" w:rsidRPr="009704CC" w:rsidRDefault="00716CF1" w:rsidP="00B85401">
      <w:pPr>
        <w:pStyle w:val="paragraph"/>
      </w:pPr>
      <w:r w:rsidRPr="009704CC">
        <w:tab/>
        <w:t>(b)</w:t>
      </w:r>
      <w:r w:rsidRPr="009704CC">
        <w:tab/>
        <w:t>how many sheep on which levy is not payable were slaughtered; and</w:t>
      </w:r>
    </w:p>
    <w:p w:rsidR="00716CF1" w:rsidRPr="009704CC" w:rsidRDefault="00716CF1" w:rsidP="00B85401">
      <w:pPr>
        <w:pStyle w:val="paragraph"/>
      </w:pPr>
      <w:r w:rsidRPr="009704CC">
        <w:tab/>
        <w:t>(c)</w:t>
      </w:r>
      <w:r w:rsidRPr="009704CC">
        <w:tab/>
        <w:t>how many leviable sheep were slaughtered; and</w:t>
      </w:r>
    </w:p>
    <w:p w:rsidR="00716CF1" w:rsidRPr="009704CC" w:rsidRDefault="00716CF1" w:rsidP="00B85401">
      <w:pPr>
        <w:pStyle w:val="paragraph"/>
      </w:pPr>
      <w:r w:rsidRPr="009704CC">
        <w:tab/>
        <w:t>(d)</w:t>
      </w:r>
      <w:r w:rsidRPr="009704CC">
        <w:tab/>
        <w:t>the rate of levy payable for the leviable sheep; and</w:t>
      </w:r>
    </w:p>
    <w:p w:rsidR="00716CF1" w:rsidRPr="009704CC" w:rsidRDefault="00716CF1" w:rsidP="00B85401">
      <w:pPr>
        <w:pStyle w:val="paragraph"/>
      </w:pPr>
      <w:r w:rsidRPr="009704CC">
        <w:tab/>
        <w:t>(e)</w:t>
      </w:r>
      <w:r w:rsidRPr="009704CC">
        <w:tab/>
        <w:t>the amount of levy payable for the leviable sheep; and</w:t>
      </w:r>
    </w:p>
    <w:p w:rsidR="00716CF1" w:rsidRPr="009704CC" w:rsidRDefault="00716CF1" w:rsidP="00B85401">
      <w:pPr>
        <w:pStyle w:val="paragraph"/>
      </w:pPr>
      <w:r w:rsidRPr="009704CC">
        <w:tab/>
        <w:t>(f)</w:t>
      </w:r>
      <w:r w:rsidRPr="009704CC">
        <w:tab/>
        <w:t>the amount of levy paid for the leviable sheep.</w:t>
      </w:r>
    </w:p>
    <w:p w:rsidR="00716CF1" w:rsidRPr="009704CC" w:rsidRDefault="00716CF1" w:rsidP="00B85401">
      <w:pPr>
        <w:pStyle w:val="subsection"/>
      </w:pPr>
      <w:r w:rsidRPr="009704CC">
        <w:tab/>
        <w:t>(3)</w:t>
      </w:r>
      <w:r w:rsidRPr="009704CC">
        <w:tab/>
        <w:t>For lambs, the information is:</w:t>
      </w:r>
    </w:p>
    <w:p w:rsidR="00716CF1" w:rsidRPr="009704CC" w:rsidRDefault="00716CF1" w:rsidP="00B85401">
      <w:pPr>
        <w:pStyle w:val="paragraph"/>
      </w:pPr>
      <w:r w:rsidRPr="009704CC">
        <w:tab/>
        <w:t>(a)</w:t>
      </w:r>
      <w:r w:rsidRPr="009704CC">
        <w:tab/>
        <w:t>how many lambs were slaughtered; and</w:t>
      </w:r>
    </w:p>
    <w:p w:rsidR="00716CF1" w:rsidRPr="009704CC" w:rsidRDefault="00716CF1" w:rsidP="00B85401">
      <w:pPr>
        <w:pStyle w:val="paragraph"/>
      </w:pPr>
      <w:r w:rsidRPr="009704CC">
        <w:tab/>
        <w:t>(b)</w:t>
      </w:r>
      <w:r w:rsidRPr="009704CC">
        <w:tab/>
        <w:t>how many lambs on which levy is not payable were slaughtered; and</w:t>
      </w:r>
    </w:p>
    <w:p w:rsidR="00716CF1" w:rsidRPr="009704CC" w:rsidRDefault="00716CF1" w:rsidP="00B85401">
      <w:pPr>
        <w:pStyle w:val="paragraph"/>
      </w:pPr>
      <w:r w:rsidRPr="009704CC">
        <w:tab/>
        <w:t>(c)</w:t>
      </w:r>
      <w:r w:rsidRPr="009704CC">
        <w:tab/>
        <w:t>how many leviable lambs were slaughtered; and</w:t>
      </w:r>
    </w:p>
    <w:p w:rsidR="00716CF1" w:rsidRPr="009704CC" w:rsidRDefault="00716CF1" w:rsidP="00B85401">
      <w:pPr>
        <w:pStyle w:val="paragraph"/>
      </w:pPr>
      <w:r w:rsidRPr="009704CC">
        <w:tab/>
        <w:t>(d)</w:t>
      </w:r>
      <w:r w:rsidRPr="009704CC">
        <w:tab/>
        <w:t>the rate of levy payable for the leviable lambs; and</w:t>
      </w:r>
    </w:p>
    <w:p w:rsidR="00716CF1" w:rsidRPr="009704CC" w:rsidRDefault="00716CF1" w:rsidP="00B85401">
      <w:pPr>
        <w:pStyle w:val="paragraph"/>
      </w:pPr>
      <w:r w:rsidRPr="009704CC">
        <w:tab/>
        <w:t>(e)</w:t>
      </w:r>
      <w:r w:rsidRPr="009704CC">
        <w:tab/>
        <w:t>the amount of levy payable for the leviable lambs; and</w:t>
      </w:r>
    </w:p>
    <w:p w:rsidR="00716CF1" w:rsidRPr="009704CC" w:rsidRDefault="00716CF1" w:rsidP="00B85401">
      <w:pPr>
        <w:pStyle w:val="paragraph"/>
      </w:pPr>
      <w:r w:rsidRPr="009704CC">
        <w:tab/>
        <w:t>(f)</w:t>
      </w:r>
      <w:r w:rsidRPr="009704CC">
        <w:tab/>
        <w:t>the amount of levy paid for the leviable lambs.</w:t>
      </w:r>
    </w:p>
    <w:p w:rsidR="00716CF1" w:rsidRPr="009704CC" w:rsidRDefault="00716CF1" w:rsidP="00B85401">
      <w:pPr>
        <w:pStyle w:val="subsection"/>
      </w:pPr>
      <w:r w:rsidRPr="009704CC">
        <w:tab/>
        <w:t>(4)</w:t>
      </w:r>
      <w:r w:rsidRPr="009704CC">
        <w:tab/>
        <w:t>For goats, the information is:</w:t>
      </w:r>
    </w:p>
    <w:p w:rsidR="00716CF1" w:rsidRPr="009704CC" w:rsidRDefault="00716CF1" w:rsidP="00B85401">
      <w:pPr>
        <w:pStyle w:val="paragraph"/>
      </w:pPr>
      <w:r w:rsidRPr="009704CC">
        <w:lastRenderedPageBreak/>
        <w:tab/>
        <w:t>(a)</w:t>
      </w:r>
      <w:r w:rsidRPr="009704CC">
        <w:tab/>
        <w:t>how many goats were slaughtered; and</w:t>
      </w:r>
    </w:p>
    <w:p w:rsidR="00716CF1" w:rsidRPr="009704CC" w:rsidRDefault="00716CF1" w:rsidP="00B85401">
      <w:pPr>
        <w:pStyle w:val="paragraph"/>
      </w:pPr>
      <w:r w:rsidRPr="009704CC">
        <w:tab/>
        <w:t>(b)</w:t>
      </w:r>
      <w:r w:rsidRPr="009704CC">
        <w:tab/>
        <w:t>how many goats on which levy is not payable were slaughtered; and</w:t>
      </w:r>
    </w:p>
    <w:p w:rsidR="00716CF1" w:rsidRPr="009704CC" w:rsidRDefault="00716CF1" w:rsidP="00B85401">
      <w:pPr>
        <w:pStyle w:val="paragraph"/>
      </w:pPr>
      <w:r w:rsidRPr="009704CC">
        <w:tab/>
        <w:t>(c)</w:t>
      </w:r>
      <w:r w:rsidRPr="009704CC">
        <w:tab/>
        <w:t>how many leviable goats were slaughtered; and</w:t>
      </w:r>
    </w:p>
    <w:p w:rsidR="00716CF1" w:rsidRPr="009704CC" w:rsidRDefault="00716CF1" w:rsidP="00B85401">
      <w:pPr>
        <w:pStyle w:val="paragraph"/>
      </w:pPr>
      <w:r w:rsidRPr="009704CC">
        <w:tab/>
        <w:t>(d)</w:t>
      </w:r>
      <w:r w:rsidRPr="009704CC">
        <w:tab/>
        <w:t>the rate of levy payable for the leviable goats; and</w:t>
      </w:r>
    </w:p>
    <w:p w:rsidR="00716CF1" w:rsidRPr="009704CC" w:rsidRDefault="00716CF1" w:rsidP="00B85401">
      <w:pPr>
        <w:pStyle w:val="paragraph"/>
      </w:pPr>
      <w:r w:rsidRPr="009704CC">
        <w:tab/>
        <w:t>(e)</w:t>
      </w:r>
      <w:r w:rsidRPr="009704CC">
        <w:tab/>
        <w:t>the amount of levy payable for the leviable goats; and</w:t>
      </w:r>
    </w:p>
    <w:p w:rsidR="00716CF1" w:rsidRPr="009704CC" w:rsidRDefault="00716CF1" w:rsidP="00B85401">
      <w:pPr>
        <w:pStyle w:val="paragraph"/>
      </w:pPr>
      <w:r w:rsidRPr="009704CC">
        <w:tab/>
        <w:t>(f)</w:t>
      </w:r>
      <w:r w:rsidRPr="009704CC">
        <w:tab/>
        <w:t>the amount of levy paid for the leviable goats.</w:t>
      </w:r>
    </w:p>
    <w:p w:rsidR="00716CF1" w:rsidRPr="009704CC" w:rsidRDefault="00716CF1" w:rsidP="00B85401">
      <w:pPr>
        <w:pStyle w:val="ActHead5"/>
      </w:pPr>
      <w:bookmarkStart w:id="41" w:name="_Toc517779365"/>
      <w:r w:rsidRPr="009704CC">
        <w:rPr>
          <w:rStyle w:val="CharSectno"/>
        </w:rPr>
        <w:t>9</w:t>
      </w:r>
      <w:r w:rsidR="00B85401" w:rsidRPr="009704CC">
        <w:t xml:space="preserve">  </w:t>
      </w:r>
      <w:r w:rsidRPr="009704CC">
        <w:t>What records must be kept</w:t>
      </w:r>
      <w:bookmarkEnd w:id="41"/>
    </w:p>
    <w:p w:rsidR="00716CF1" w:rsidRPr="009704CC" w:rsidRDefault="00716CF1" w:rsidP="00B85401">
      <w:pPr>
        <w:pStyle w:val="subsection"/>
      </w:pPr>
      <w:r w:rsidRPr="009704CC">
        <w:rPr>
          <w:b/>
        </w:rPr>
        <w:tab/>
      </w:r>
      <w:r w:rsidRPr="009704CC">
        <w:t>(1)</w:t>
      </w:r>
      <w:r w:rsidRPr="009704CC">
        <w:rPr>
          <w:b/>
        </w:rPr>
        <w:tab/>
      </w:r>
      <w:r w:rsidRPr="009704CC">
        <w:t>A processor who is required to lodge a return for a month must keep the following records in respect of that month:</w:t>
      </w:r>
    </w:p>
    <w:p w:rsidR="00716CF1" w:rsidRPr="009704CC" w:rsidRDefault="00716CF1" w:rsidP="00B85401">
      <w:pPr>
        <w:pStyle w:val="paragraph"/>
      </w:pPr>
      <w:r w:rsidRPr="009704CC">
        <w:tab/>
        <w:t>(a)</w:t>
      </w:r>
      <w:r w:rsidRPr="009704CC">
        <w:tab/>
        <w:t xml:space="preserve">the details mentioned in </w:t>
      </w:r>
      <w:r w:rsidR="00EB232F" w:rsidRPr="009704CC">
        <w:t>subclause (</w:t>
      </w:r>
      <w:r w:rsidRPr="009704CC">
        <w:t xml:space="preserve">2) for each of the following persons: </w:t>
      </w:r>
    </w:p>
    <w:p w:rsidR="00716CF1" w:rsidRPr="009704CC" w:rsidRDefault="00716CF1" w:rsidP="00B85401">
      <w:pPr>
        <w:pStyle w:val="paragraphsub"/>
      </w:pPr>
      <w:r w:rsidRPr="009704CC">
        <w:tab/>
        <w:t>(i)</w:t>
      </w:r>
      <w:r w:rsidRPr="009704CC">
        <w:tab/>
        <w:t>each person from whom live</w:t>
      </w:r>
      <w:r w:rsidR="00EB232F" w:rsidRPr="009704CC">
        <w:noBreakHyphen/>
      </w:r>
      <w:r w:rsidRPr="009704CC">
        <w:t xml:space="preserve">stock mentioned in the return were bought; </w:t>
      </w:r>
    </w:p>
    <w:p w:rsidR="00716CF1" w:rsidRPr="009704CC" w:rsidRDefault="00716CF1" w:rsidP="00B85401">
      <w:pPr>
        <w:pStyle w:val="paragraphsub"/>
      </w:pPr>
      <w:r w:rsidRPr="009704CC">
        <w:tab/>
        <w:t>(ii)</w:t>
      </w:r>
      <w:r w:rsidRPr="009704CC">
        <w:tab/>
        <w:t>each person on whose behalf live</w:t>
      </w:r>
      <w:r w:rsidR="00EB232F" w:rsidRPr="009704CC">
        <w:noBreakHyphen/>
      </w:r>
      <w:r w:rsidRPr="009704CC">
        <w:t>stock were slaughtered;</w:t>
      </w:r>
    </w:p>
    <w:p w:rsidR="00716CF1" w:rsidRPr="009704CC" w:rsidRDefault="00716CF1" w:rsidP="00B85401">
      <w:pPr>
        <w:pStyle w:val="paragraphsub"/>
      </w:pPr>
      <w:r w:rsidRPr="009704CC">
        <w:tab/>
        <w:t>(iii)</w:t>
      </w:r>
      <w:r w:rsidRPr="009704CC">
        <w:tab/>
        <w:t>each producer on whose behalf the processor had live</w:t>
      </w:r>
      <w:r w:rsidR="00EB232F" w:rsidRPr="009704CC">
        <w:noBreakHyphen/>
      </w:r>
      <w:r w:rsidRPr="009704CC">
        <w:t xml:space="preserve">stock slaughtered by another processor; </w:t>
      </w:r>
    </w:p>
    <w:p w:rsidR="00716CF1" w:rsidRPr="009704CC" w:rsidRDefault="00716CF1" w:rsidP="00B85401">
      <w:pPr>
        <w:pStyle w:val="paragraph"/>
      </w:pPr>
      <w:r w:rsidRPr="009704CC">
        <w:tab/>
        <w:t>(b)</w:t>
      </w:r>
      <w:r w:rsidRPr="009704CC">
        <w:tab/>
        <w:t xml:space="preserve">details of each purchase or service kill arrangement; </w:t>
      </w:r>
    </w:p>
    <w:p w:rsidR="00716CF1" w:rsidRPr="009704CC" w:rsidRDefault="00716CF1" w:rsidP="00B85401">
      <w:pPr>
        <w:pStyle w:val="paragraph"/>
      </w:pPr>
      <w:r w:rsidRPr="009704CC">
        <w:tab/>
        <w:t>(c)</w:t>
      </w:r>
      <w:r w:rsidRPr="009704CC">
        <w:tab/>
        <w:t>any statement given to the processor under clause</w:t>
      </w:r>
      <w:r w:rsidR="00EB232F" w:rsidRPr="009704CC">
        <w:t> </w:t>
      </w:r>
      <w:r w:rsidRPr="009704CC">
        <w:t xml:space="preserve">17 of </w:t>
      </w:r>
      <w:r w:rsidR="00B85401" w:rsidRPr="009704CC">
        <w:t>Schedule</w:t>
      </w:r>
      <w:r w:rsidR="00EB232F" w:rsidRPr="009704CC">
        <w:t> </w:t>
      </w:r>
      <w:r w:rsidRPr="009704CC">
        <w:t xml:space="preserve">27; </w:t>
      </w:r>
    </w:p>
    <w:p w:rsidR="00716CF1" w:rsidRPr="009704CC" w:rsidRDefault="00716CF1" w:rsidP="00B85401">
      <w:pPr>
        <w:pStyle w:val="paragraph"/>
      </w:pPr>
      <w:r w:rsidRPr="009704CC">
        <w:tab/>
        <w:t>(d)</w:t>
      </w:r>
      <w:r w:rsidRPr="009704CC">
        <w:tab/>
        <w:t xml:space="preserve">a copy of the return; </w:t>
      </w:r>
    </w:p>
    <w:p w:rsidR="00716CF1" w:rsidRPr="009704CC" w:rsidRDefault="00716CF1" w:rsidP="00B85401">
      <w:pPr>
        <w:pStyle w:val="paragraph"/>
      </w:pPr>
      <w:r w:rsidRPr="009704CC">
        <w:tab/>
        <w:t>(e)</w:t>
      </w:r>
      <w:r w:rsidRPr="009704CC">
        <w:tab/>
        <w:t>the information mentioned in paragraphs 8 (1) (a) and (b) and subclauses</w:t>
      </w:r>
      <w:r w:rsidR="00EB232F" w:rsidRPr="009704CC">
        <w:t> </w:t>
      </w:r>
      <w:r w:rsidRPr="009704CC">
        <w:t>8 (2), (3) and (4) of this Schedule.</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(2)</w:t>
      </w:r>
      <w:r w:rsidRPr="009704CC">
        <w:tab/>
        <w:t xml:space="preserve">For </w:t>
      </w:r>
      <w:r w:rsidR="00EB232F" w:rsidRPr="009704CC">
        <w:t>paragraph (</w:t>
      </w:r>
      <w:r w:rsidRPr="009704CC">
        <w:t>1) (a), the details are:</w:t>
      </w:r>
    </w:p>
    <w:p w:rsidR="00716CF1" w:rsidRPr="009704CC" w:rsidRDefault="00716CF1" w:rsidP="00B85401">
      <w:pPr>
        <w:pStyle w:val="paragraph"/>
      </w:pPr>
      <w:r w:rsidRPr="009704CC">
        <w:tab/>
        <w:t>(a)</w:t>
      </w:r>
      <w:r w:rsidRPr="009704CC">
        <w:tab/>
        <w:t xml:space="preserve">the person’s full name; and </w:t>
      </w:r>
    </w:p>
    <w:p w:rsidR="00716CF1" w:rsidRPr="009704CC" w:rsidRDefault="00716CF1" w:rsidP="00B85401">
      <w:pPr>
        <w:pStyle w:val="paragraph"/>
      </w:pPr>
      <w:r w:rsidRPr="009704CC">
        <w:tab/>
        <w:t>(b)</w:t>
      </w:r>
      <w:r w:rsidRPr="009704CC">
        <w:tab/>
        <w:t>the person’s business or residential address (not the address of a post office box or post office bag); and</w:t>
      </w:r>
    </w:p>
    <w:p w:rsidR="00716CF1" w:rsidRPr="009704CC" w:rsidRDefault="00716CF1" w:rsidP="00B85401">
      <w:pPr>
        <w:pStyle w:val="paragraph"/>
      </w:pPr>
      <w:r w:rsidRPr="009704CC">
        <w:tab/>
        <w:t>(c)</w:t>
      </w:r>
      <w:r w:rsidRPr="009704CC">
        <w:tab/>
        <w:t>the person’s ABN, if any; and</w:t>
      </w:r>
    </w:p>
    <w:p w:rsidR="00716CF1" w:rsidRPr="009704CC" w:rsidRDefault="00716CF1" w:rsidP="00B85401">
      <w:pPr>
        <w:pStyle w:val="paragraph"/>
      </w:pPr>
      <w:r w:rsidRPr="009704CC">
        <w:tab/>
        <w:t>(d)</w:t>
      </w:r>
      <w:r w:rsidRPr="009704CC">
        <w:tab/>
        <w:t>if the person is a company and does not have an ABN</w:t>
      </w:r>
      <w:r w:rsidR="00B85401" w:rsidRPr="009704CC">
        <w:t>—</w:t>
      </w:r>
      <w:r w:rsidRPr="009704CC">
        <w:t>its ACN.</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is an offence of strict liability.</w:t>
      </w:r>
    </w:p>
    <w:p w:rsidR="005420FA" w:rsidRPr="009704CC" w:rsidRDefault="00B85401" w:rsidP="00B85401">
      <w:pPr>
        <w:pStyle w:val="notetext"/>
      </w:pPr>
      <w:r w:rsidRPr="009704CC">
        <w:t>Note 1:</w:t>
      </w:r>
      <w:r w:rsidRPr="009704CC">
        <w:tab/>
      </w:r>
      <w:r w:rsidR="005420FA" w:rsidRPr="009704CC">
        <w:t xml:space="preserve">For </w:t>
      </w:r>
      <w:r w:rsidR="005420FA" w:rsidRPr="009704CC">
        <w:rPr>
          <w:b/>
          <w:bCs/>
          <w:i/>
        </w:rPr>
        <w:t>strict liability</w:t>
      </w:r>
      <w:r w:rsidR="005420FA" w:rsidRPr="009704CC">
        <w:t>, see section</w:t>
      </w:r>
      <w:r w:rsidR="00EB232F" w:rsidRPr="009704CC">
        <w:t> </w:t>
      </w:r>
      <w:r w:rsidR="005420FA" w:rsidRPr="009704CC">
        <w:t xml:space="preserve">6.1 of the </w:t>
      </w:r>
      <w:r w:rsidR="005420FA" w:rsidRPr="009704CC">
        <w:rPr>
          <w:i/>
        </w:rPr>
        <w:t>Criminal Code.</w:t>
      </w:r>
    </w:p>
    <w:p w:rsidR="005420FA" w:rsidRPr="009704CC" w:rsidRDefault="00B85401" w:rsidP="00B85401">
      <w:pPr>
        <w:pStyle w:val="notetext"/>
      </w:pPr>
      <w:r w:rsidRPr="009704CC">
        <w:t>Note 2:</w:t>
      </w:r>
      <w:r w:rsidRPr="009704CC">
        <w:tab/>
      </w:r>
      <w:r w:rsidR="005420FA" w:rsidRPr="009704CC">
        <w:t>For offences in relation to how long records must be kept, see regulation</w:t>
      </w:r>
      <w:r w:rsidR="00EB232F" w:rsidRPr="009704CC">
        <w:t> </w:t>
      </w:r>
      <w:r w:rsidR="005420FA" w:rsidRPr="009704CC">
        <w:t>12</w:t>
      </w:r>
      <w:r w:rsidR="00421983" w:rsidRPr="009704CC">
        <w:t>.</w:t>
      </w:r>
    </w:p>
    <w:p w:rsidR="00716CF1" w:rsidRPr="009704CC" w:rsidRDefault="00B85401" w:rsidP="00B85401">
      <w:pPr>
        <w:pStyle w:val="ActHead1"/>
        <w:pageBreakBefore/>
      </w:pPr>
      <w:bookmarkStart w:id="42" w:name="_Toc517779366"/>
      <w:r w:rsidRPr="009704CC">
        <w:rPr>
          <w:rStyle w:val="CharChapNo"/>
        </w:rPr>
        <w:lastRenderedPageBreak/>
        <w:t>Schedule</w:t>
      </w:r>
      <w:r w:rsidR="00EB232F" w:rsidRPr="009704CC">
        <w:rPr>
          <w:rStyle w:val="CharChapNo"/>
        </w:rPr>
        <w:t> </w:t>
      </w:r>
      <w:r w:rsidR="00716CF1" w:rsidRPr="009704CC">
        <w:rPr>
          <w:rStyle w:val="CharChapNo"/>
        </w:rPr>
        <w:t>27</w:t>
      </w:r>
      <w:r w:rsidRPr="009704CC">
        <w:t>—</w:t>
      </w:r>
      <w:r w:rsidR="00716CF1" w:rsidRPr="009704CC">
        <w:rPr>
          <w:rStyle w:val="CharChapText"/>
        </w:rPr>
        <w:t>Live</w:t>
      </w:r>
      <w:r w:rsidR="00EB232F" w:rsidRPr="009704CC">
        <w:rPr>
          <w:rStyle w:val="CharChapText"/>
        </w:rPr>
        <w:noBreakHyphen/>
      </w:r>
      <w:r w:rsidR="00716CF1" w:rsidRPr="009704CC">
        <w:rPr>
          <w:rStyle w:val="CharChapText"/>
        </w:rPr>
        <w:t>stock transactions</w:t>
      </w:r>
      <w:bookmarkEnd w:id="42"/>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43" w:name="_Toc517779367"/>
      <w:r w:rsidRPr="009704CC">
        <w:rPr>
          <w:rStyle w:val="CharSectno"/>
        </w:rPr>
        <w:t>1</w:t>
      </w:r>
      <w:r w:rsidR="00B85401" w:rsidRPr="009704CC">
        <w:t xml:space="preserve">  </w:t>
      </w:r>
      <w:r w:rsidRPr="009704CC">
        <w:t>Application</w:t>
      </w:r>
      <w:bookmarkEnd w:id="43"/>
    </w:p>
    <w:p w:rsidR="00716CF1" w:rsidRPr="009704CC" w:rsidRDefault="00716CF1" w:rsidP="00B85401">
      <w:pPr>
        <w:pStyle w:val="subsection"/>
      </w:pPr>
      <w:r w:rsidRPr="009704CC">
        <w:tab/>
      </w:r>
      <w:r w:rsidRPr="009704CC">
        <w:tab/>
        <w:t xml:space="preserve">This </w:t>
      </w:r>
      <w:r w:rsidR="00B85401" w:rsidRPr="009704CC">
        <w:t>Schedule </w:t>
      </w:r>
      <w:r w:rsidRPr="009704CC">
        <w:t>applies to leviable live</w:t>
      </w:r>
      <w:r w:rsidR="00EB232F" w:rsidRPr="009704CC">
        <w:noBreakHyphen/>
      </w:r>
      <w:r w:rsidRPr="009704CC">
        <w:t>stock.</w:t>
      </w:r>
    </w:p>
    <w:p w:rsidR="00716CF1" w:rsidRPr="009704CC" w:rsidRDefault="00716CF1" w:rsidP="00B85401">
      <w:pPr>
        <w:pStyle w:val="ActHead5"/>
      </w:pPr>
      <w:bookmarkStart w:id="44" w:name="_Toc517779368"/>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27</w:t>
      </w:r>
      <w:bookmarkEnd w:id="44"/>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rPr>
          <w:b/>
          <w:i/>
        </w:rPr>
        <w:t xml:space="preserve">agent </w:t>
      </w:r>
      <w:r w:rsidRPr="009704CC">
        <w:t>includes a first purchaser, a buying agent and a selling agent.</w:t>
      </w:r>
    </w:p>
    <w:p w:rsidR="00716CF1" w:rsidRPr="009704CC" w:rsidRDefault="00716CF1" w:rsidP="000E4ED8">
      <w:pPr>
        <w:pStyle w:val="Definition"/>
      </w:pPr>
      <w:r w:rsidRPr="009704CC">
        <w:rPr>
          <w:b/>
          <w:i/>
        </w:rPr>
        <w:t>deal</w:t>
      </w:r>
      <w:r w:rsidRPr="009704CC">
        <w:t>, for live</w:t>
      </w:r>
      <w:r w:rsidR="00EB232F" w:rsidRPr="009704CC">
        <w:noBreakHyphen/>
      </w:r>
      <w:r w:rsidRPr="009704CC">
        <w:t>stock, means buy, sell or slaughter the live</w:t>
      </w:r>
      <w:r w:rsidR="00EB232F" w:rsidRPr="009704CC">
        <w:noBreakHyphen/>
      </w:r>
      <w:r w:rsidRPr="009704CC">
        <w:t>stock, or deliver the live</w:t>
      </w:r>
      <w:r w:rsidR="00EB232F" w:rsidRPr="009704CC">
        <w:noBreakHyphen/>
      </w:r>
      <w:r w:rsidRPr="009704CC">
        <w:t>stock to a processor.</w:t>
      </w:r>
    </w:p>
    <w:p w:rsidR="00716CF1" w:rsidRPr="009704CC" w:rsidRDefault="00716CF1" w:rsidP="000E4ED8">
      <w:pPr>
        <w:pStyle w:val="Definition"/>
      </w:pPr>
      <w:r w:rsidRPr="009704CC">
        <w:rPr>
          <w:b/>
          <w:i/>
        </w:rPr>
        <w:t>leviable live</w:t>
      </w:r>
      <w:r w:rsidR="00EB232F" w:rsidRPr="009704CC">
        <w:rPr>
          <w:b/>
          <w:i/>
        </w:rPr>
        <w:noBreakHyphen/>
      </w:r>
      <w:r w:rsidRPr="009704CC">
        <w:rPr>
          <w:b/>
          <w:i/>
        </w:rPr>
        <w:t xml:space="preserve">stock </w:t>
      </w:r>
      <w:r w:rsidRPr="009704CC">
        <w:t>means live</w:t>
      </w:r>
      <w:r w:rsidR="00EB232F" w:rsidRPr="009704CC">
        <w:noBreakHyphen/>
      </w:r>
      <w:r w:rsidRPr="009704CC">
        <w:t>stock involved in a transaction on which levy is imposed.</w:t>
      </w:r>
    </w:p>
    <w:p w:rsidR="00716CF1" w:rsidRPr="009704CC" w:rsidRDefault="00716CF1" w:rsidP="000E4ED8">
      <w:pPr>
        <w:pStyle w:val="Definition"/>
      </w:pPr>
      <w:r w:rsidRPr="009704CC">
        <w:rPr>
          <w:b/>
          <w:i/>
        </w:rPr>
        <w:t xml:space="preserve">levy </w:t>
      </w:r>
      <w:r w:rsidRPr="009704CC">
        <w:t>means:</w:t>
      </w:r>
    </w:p>
    <w:p w:rsidR="00716CF1" w:rsidRPr="009704CC" w:rsidRDefault="00716CF1" w:rsidP="00B85401">
      <w:pPr>
        <w:pStyle w:val="paragraph"/>
      </w:pPr>
      <w:r w:rsidRPr="009704CC">
        <w:tab/>
        <w:t>(a)</w:t>
      </w:r>
      <w:r w:rsidRPr="009704CC">
        <w:tab/>
        <w:t xml:space="preserve">levy imposed by </w:t>
      </w:r>
      <w:r w:rsidR="00B85401" w:rsidRPr="009704CC">
        <w:t>Schedule</w:t>
      </w:r>
      <w:r w:rsidR="00EB232F" w:rsidRPr="009704CC">
        <w:t> </w:t>
      </w:r>
      <w:r w:rsidRPr="009704CC">
        <w:t>18 to the Excise Levies Act; or</w:t>
      </w:r>
    </w:p>
    <w:p w:rsidR="00716CF1" w:rsidRPr="009704CC" w:rsidRDefault="00716CF1" w:rsidP="00B85401">
      <w:pPr>
        <w:pStyle w:val="paragraph"/>
      </w:pPr>
      <w:r w:rsidRPr="009704CC">
        <w:tab/>
        <w:t>(b)</w:t>
      </w:r>
      <w:r w:rsidRPr="009704CC">
        <w:tab/>
        <w:t>EADR levy imposed on sheep, lamb and goat transactions by clause</w:t>
      </w:r>
      <w:r w:rsidR="00EB232F" w:rsidRPr="009704CC">
        <w:t> </w:t>
      </w:r>
      <w:r w:rsidRPr="009704CC">
        <w:t xml:space="preserve">7 of </w:t>
      </w:r>
      <w:r w:rsidR="00B85401" w:rsidRPr="009704CC">
        <w:t>Schedule</w:t>
      </w:r>
      <w:r w:rsidR="00EB232F" w:rsidRPr="009704CC">
        <w:t> </w:t>
      </w:r>
      <w:r w:rsidRPr="009704CC">
        <w:t>18 to the Excise Levies Regulations.</w:t>
      </w:r>
    </w:p>
    <w:p w:rsidR="00716CF1" w:rsidRPr="009704CC" w:rsidRDefault="00716CF1" w:rsidP="000E4ED8">
      <w:pPr>
        <w:pStyle w:val="Definition"/>
      </w:pPr>
      <w:r w:rsidRPr="009704CC">
        <w:rPr>
          <w:b/>
          <w:i/>
        </w:rPr>
        <w:t>live</w:t>
      </w:r>
      <w:r w:rsidR="00EB232F" w:rsidRPr="009704CC">
        <w:rPr>
          <w:b/>
          <w:i/>
        </w:rPr>
        <w:noBreakHyphen/>
      </w:r>
      <w:r w:rsidRPr="009704CC">
        <w:rPr>
          <w:b/>
          <w:i/>
        </w:rPr>
        <w:t xml:space="preserve">stock </w:t>
      </w:r>
      <w:r w:rsidRPr="009704CC">
        <w:t>has the meaning given in clause</w:t>
      </w:r>
      <w:r w:rsidR="00EB232F" w:rsidRPr="009704CC">
        <w:t> </w:t>
      </w:r>
      <w:r w:rsidRPr="009704CC">
        <w:t xml:space="preserve">1 of </w:t>
      </w:r>
      <w:r w:rsidR="00B85401" w:rsidRPr="009704CC">
        <w:t>Schedule</w:t>
      </w:r>
      <w:r w:rsidR="00EB232F" w:rsidRPr="009704CC">
        <w:t> </w:t>
      </w:r>
      <w:r w:rsidRPr="009704CC">
        <w:t>18 to the Excise Levies Act.</w:t>
      </w:r>
    </w:p>
    <w:p w:rsidR="00716CF1" w:rsidRPr="009704CC" w:rsidRDefault="00716CF1" w:rsidP="000E4ED8">
      <w:pPr>
        <w:pStyle w:val="Definition"/>
      </w:pPr>
      <w:r w:rsidRPr="009704CC">
        <w:rPr>
          <w:b/>
          <w:i/>
        </w:rPr>
        <w:t>personal details</w:t>
      </w:r>
      <w:r w:rsidRPr="009704CC">
        <w:t>, for a person, means:</w:t>
      </w:r>
    </w:p>
    <w:p w:rsidR="00716CF1" w:rsidRPr="009704CC" w:rsidRDefault="00716CF1" w:rsidP="00B85401">
      <w:pPr>
        <w:pStyle w:val="paragraph"/>
      </w:pPr>
      <w:r w:rsidRPr="009704CC">
        <w:tab/>
        <w:t>(a)</w:t>
      </w:r>
      <w:r w:rsidRPr="009704CC">
        <w:tab/>
        <w:t>the person’s full name; and</w:t>
      </w:r>
    </w:p>
    <w:p w:rsidR="00716CF1" w:rsidRPr="009704CC" w:rsidRDefault="00716CF1" w:rsidP="00B85401">
      <w:pPr>
        <w:pStyle w:val="paragraph"/>
      </w:pPr>
      <w:r w:rsidRPr="009704CC">
        <w:tab/>
        <w:t>(b)</w:t>
      </w:r>
      <w:r w:rsidRPr="009704CC">
        <w:tab/>
        <w:t>the person’s business or residential address (not the address of a post office box or post office bag); and</w:t>
      </w:r>
    </w:p>
    <w:p w:rsidR="00716CF1" w:rsidRPr="009704CC" w:rsidRDefault="00716CF1" w:rsidP="00B85401">
      <w:pPr>
        <w:pStyle w:val="paragraph"/>
      </w:pPr>
      <w:r w:rsidRPr="009704CC">
        <w:tab/>
        <w:t>(c)</w:t>
      </w:r>
      <w:r w:rsidRPr="009704CC">
        <w:tab/>
        <w:t>the person’s ABN, if any; and</w:t>
      </w:r>
    </w:p>
    <w:p w:rsidR="00716CF1" w:rsidRPr="009704CC" w:rsidRDefault="00716CF1" w:rsidP="00B85401">
      <w:pPr>
        <w:pStyle w:val="paragraph"/>
      </w:pPr>
      <w:r w:rsidRPr="009704CC">
        <w:tab/>
        <w:t>(d)</w:t>
      </w:r>
      <w:r w:rsidRPr="009704CC">
        <w:tab/>
        <w:t>if the person is a company and does not have an ABN</w:t>
      </w:r>
      <w:r w:rsidR="00B85401" w:rsidRPr="009704CC">
        <w:t>—</w:t>
      </w:r>
      <w:r w:rsidRPr="009704CC">
        <w:t>its ACN.</w:t>
      </w:r>
    </w:p>
    <w:p w:rsidR="00716CF1" w:rsidRPr="009704CC" w:rsidRDefault="00716CF1" w:rsidP="000E4ED8">
      <w:pPr>
        <w:pStyle w:val="Definition"/>
      </w:pPr>
      <w:r w:rsidRPr="009704CC">
        <w:rPr>
          <w:b/>
          <w:i/>
        </w:rPr>
        <w:t xml:space="preserve">sale </w:t>
      </w:r>
      <w:r w:rsidRPr="009704CC">
        <w:t>includes the sale of live</w:t>
      </w:r>
      <w:r w:rsidR="00EB232F" w:rsidRPr="009704CC">
        <w:noBreakHyphen/>
      </w:r>
      <w:r w:rsidRPr="009704CC">
        <w:t>stock together with the sale of real property.</w:t>
      </w:r>
    </w:p>
    <w:p w:rsidR="00716CF1" w:rsidRPr="009704CC" w:rsidRDefault="00716CF1" w:rsidP="000E4ED8">
      <w:pPr>
        <w:pStyle w:val="Definition"/>
      </w:pPr>
      <w:r w:rsidRPr="009704CC">
        <w:rPr>
          <w:b/>
          <w:i/>
        </w:rPr>
        <w:t xml:space="preserve">transaction </w:t>
      </w:r>
      <w:r w:rsidRPr="009704CC">
        <w:t>means a transaction mentioned in subclause</w:t>
      </w:r>
      <w:r w:rsidR="00EB232F" w:rsidRPr="009704CC">
        <w:t> </w:t>
      </w:r>
      <w:r w:rsidRPr="009704CC">
        <w:t xml:space="preserve">3 (1) of </w:t>
      </w:r>
      <w:r w:rsidR="00B85401" w:rsidRPr="009704CC">
        <w:t>Schedule</w:t>
      </w:r>
      <w:r w:rsidR="00EB232F" w:rsidRPr="009704CC">
        <w:t> </w:t>
      </w:r>
      <w:r w:rsidRPr="009704CC">
        <w:t>18 to the Excise Levies Act.</w:t>
      </w:r>
    </w:p>
    <w:p w:rsidR="00716CF1" w:rsidRPr="009704CC" w:rsidRDefault="00716CF1" w:rsidP="00B85401">
      <w:pPr>
        <w:pStyle w:val="ActHead5"/>
      </w:pPr>
      <w:bookmarkStart w:id="45" w:name="_Toc517779369"/>
      <w:r w:rsidRPr="009704CC">
        <w:rPr>
          <w:rStyle w:val="CharSectno"/>
        </w:rPr>
        <w:t>3</w:t>
      </w:r>
      <w:r w:rsidR="00B85401" w:rsidRPr="009704CC">
        <w:t xml:space="preserve">  </w:t>
      </w:r>
      <w:r w:rsidRPr="009704CC">
        <w:t>What is a levy year</w:t>
      </w:r>
      <w:bookmarkEnd w:id="45"/>
    </w:p>
    <w:p w:rsidR="00716CF1" w:rsidRPr="009704CC" w:rsidRDefault="00716CF1" w:rsidP="00B85401">
      <w:pPr>
        <w:pStyle w:val="subsection"/>
      </w:pPr>
      <w:r w:rsidRPr="009704CC">
        <w:tab/>
      </w:r>
      <w:r w:rsidRPr="009704CC">
        <w:tab/>
        <w:t>For the definition of</w:t>
      </w:r>
      <w:r w:rsidRPr="009704CC">
        <w:rPr>
          <w:b/>
          <w:i/>
        </w:rPr>
        <w:t xml:space="preserve"> levy year</w:t>
      </w:r>
      <w:r w:rsidRPr="009704CC">
        <w:t xml:space="preserve"> in subsection</w:t>
      </w:r>
      <w:r w:rsidR="00EB232F" w:rsidRPr="009704CC">
        <w:t> </w:t>
      </w:r>
      <w:r w:rsidRPr="009704CC">
        <w:t>4 (1) of the Collection Act, a levy year for leviable live</w:t>
      </w:r>
      <w:r w:rsidR="00EB232F" w:rsidRPr="009704CC">
        <w:noBreakHyphen/>
      </w:r>
      <w:r w:rsidRPr="009704CC">
        <w:t>stock is a financial year.</w:t>
      </w:r>
    </w:p>
    <w:p w:rsidR="00716CF1" w:rsidRPr="009704CC" w:rsidRDefault="00716CF1" w:rsidP="00B85401">
      <w:pPr>
        <w:pStyle w:val="ActHead5"/>
      </w:pPr>
      <w:bookmarkStart w:id="46" w:name="_Toc517779370"/>
      <w:r w:rsidRPr="009704CC">
        <w:rPr>
          <w:rStyle w:val="CharSectno"/>
        </w:rPr>
        <w:lastRenderedPageBreak/>
        <w:t>4</w:t>
      </w:r>
      <w:r w:rsidR="00B85401" w:rsidRPr="009704CC">
        <w:t xml:space="preserve">  </w:t>
      </w:r>
      <w:r w:rsidRPr="009704CC">
        <w:t>Who is a processor</w:t>
      </w:r>
      <w:bookmarkEnd w:id="46"/>
    </w:p>
    <w:p w:rsidR="00716CF1" w:rsidRPr="009704CC" w:rsidRDefault="00716CF1" w:rsidP="00B85401">
      <w:pPr>
        <w:pStyle w:val="subsection"/>
      </w:pPr>
      <w:r w:rsidRPr="009704CC">
        <w:tab/>
      </w:r>
      <w:r w:rsidRPr="009704CC">
        <w:tab/>
      </w:r>
      <w:r w:rsidR="00EB232F" w:rsidRPr="009704CC">
        <w:t>Paragraph (</w:t>
      </w:r>
      <w:r w:rsidRPr="009704CC">
        <w:t xml:space="preserve">b) of the definition of </w:t>
      </w:r>
      <w:r w:rsidRPr="009704CC">
        <w:rPr>
          <w:b/>
          <w:i/>
        </w:rPr>
        <w:t>processor</w:t>
      </w:r>
      <w:r w:rsidRPr="009704CC">
        <w:rPr>
          <w:i/>
        </w:rPr>
        <w:t xml:space="preserve"> </w:t>
      </w:r>
      <w:r w:rsidRPr="009704CC">
        <w:t>in subsection</w:t>
      </w:r>
      <w:r w:rsidR="00EB232F" w:rsidRPr="009704CC">
        <w:t> </w:t>
      </w:r>
      <w:r w:rsidRPr="009704CC">
        <w:t>4 (1) of the Collection Act applies to leviable live</w:t>
      </w:r>
      <w:r w:rsidR="00EB232F" w:rsidRPr="009704CC">
        <w:noBreakHyphen/>
      </w:r>
      <w:r w:rsidRPr="009704CC">
        <w:t>stock.</w:t>
      </w:r>
    </w:p>
    <w:p w:rsidR="00716CF1" w:rsidRPr="009704CC" w:rsidRDefault="00B85401" w:rsidP="00B85401">
      <w:pPr>
        <w:pStyle w:val="notetext"/>
      </w:pPr>
      <w:r w:rsidRPr="009704CC">
        <w:t>Note:</w:t>
      </w:r>
      <w:r w:rsidRPr="009704CC">
        <w:tab/>
      </w:r>
      <w:r w:rsidR="00EB232F" w:rsidRPr="009704CC">
        <w:t>Paragraph (</w:t>
      </w:r>
      <w:r w:rsidR="00716CF1" w:rsidRPr="009704CC">
        <w:t xml:space="preserve">b) of the definition of </w:t>
      </w:r>
      <w:r w:rsidR="00716CF1" w:rsidRPr="009704CC">
        <w:rPr>
          <w:b/>
          <w:i/>
        </w:rPr>
        <w:t>processor</w:t>
      </w:r>
      <w:r w:rsidR="00716CF1" w:rsidRPr="009704CC">
        <w:t xml:space="preserve"> in subsection</w:t>
      </w:r>
      <w:r w:rsidR="00EB232F" w:rsidRPr="009704CC">
        <w:t> </w:t>
      </w:r>
      <w:r w:rsidR="00716CF1" w:rsidRPr="009704CC">
        <w:t xml:space="preserve">4 (1) of the Collection Act provides that, for a collection product declared by the regulations to be a product to which that paragraph applies, </w:t>
      </w:r>
      <w:r w:rsidR="00716CF1" w:rsidRPr="009704CC">
        <w:rPr>
          <w:b/>
          <w:i/>
        </w:rPr>
        <w:t>processor</w:t>
      </w:r>
      <w:r w:rsidR="00716CF1" w:rsidRPr="009704CC">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716CF1" w:rsidRPr="009704CC" w:rsidRDefault="00716CF1" w:rsidP="00B85401">
      <w:pPr>
        <w:pStyle w:val="ActHead5"/>
      </w:pPr>
      <w:bookmarkStart w:id="47" w:name="_Toc517779371"/>
      <w:r w:rsidRPr="009704CC">
        <w:rPr>
          <w:rStyle w:val="CharSectno"/>
        </w:rPr>
        <w:t>5</w:t>
      </w:r>
      <w:r w:rsidR="00B85401" w:rsidRPr="009704CC">
        <w:t xml:space="preserve">  </w:t>
      </w:r>
      <w:r w:rsidRPr="009704CC">
        <w:t>Who is a producer</w:t>
      </w:r>
      <w:bookmarkEnd w:id="47"/>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w:t>
      </w:r>
    </w:p>
    <w:p w:rsidR="00716CF1" w:rsidRPr="009704CC" w:rsidRDefault="00716CF1" w:rsidP="00B85401">
      <w:pPr>
        <w:pStyle w:val="paragraph"/>
      </w:pPr>
      <w:r w:rsidRPr="009704CC">
        <w:tab/>
        <w:t>(a)</w:t>
      </w:r>
      <w:r w:rsidRPr="009704CC">
        <w:tab/>
        <w:t>leviable live</w:t>
      </w:r>
      <w:r w:rsidR="00EB232F" w:rsidRPr="009704CC">
        <w:noBreakHyphen/>
      </w:r>
      <w:r w:rsidRPr="009704CC">
        <w:t>stock are prescribed; and</w:t>
      </w:r>
    </w:p>
    <w:p w:rsidR="00716CF1" w:rsidRPr="009704CC" w:rsidRDefault="00716CF1" w:rsidP="00B85401">
      <w:pPr>
        <w:pStyle w:val="paragraph"/>
      </w:pPr>
      <w:r w:rsidRPr="009704CC">
        <w:tab/>
        <w:t>(b)</w:t>
      </w:r>
      <w:r w:rsidRPr="009704CC">
        <w:tab/>
        <w:t>the producer of leviable live</w:t>
      </w:r>
      <w:r w:rsidR="00EB232F" w:rsidRPr="009704CC">
        <w:noBreakHyphen/>
      </w:r>
      <w:r w:rsidRPr="009704CC">
        <w:t>stock is taken to be:</w:t>
      </w:r>
    </w:p>
    <w:p w:rsidR="00716CF1" w:rsidRPr="009704CC" w:rsidRDefault="00716CF1" w:rsidP="00B85401">
      <w:pPr>
        <w:pStyle w:val="paragraphsub"/>
      </w:pPr>
      <w:r w:rsidRPr="009704CC">
        <w:tab/>
        <w:t>(i)</w:t>
      </w:r>
      <w:r w:rsidRPr="009704CC">
        <w:tab/>
        <w:t>for a live</w:t>
      </w:r>
      <w:r w:rsidR="00EB232F" w:rsidRPr="009704CC">
        <w:noBreakHyphen/>
      </w:r>
      <w:r w:rsidRPr="009704CC">
        <w:t>stock transaction on which levy is imposed by paragraph</w:t>
      </w:r>
      <w:r w:rsidR="00EB232F" w:rsidRPr="009704CC">
        <w:t> </w:t>
      </w:r>
      <w:r w:rsidRPr="009704CC">
        <w:t>3 (1) (a) of Schedule</w:t>
      </w:r>
      <w:r w:rsidR="00EB232F" w:rsidRPr="009704CC">
        <w:t> </w:t>
      </w:r>
      <w:r w:rsidRPr="009704CC">
        <w:t>18 to the Excise Levies Act</w:t>
      </w:r>
      <w:r w:rsidR="00B85401" w:rsidRPr="009704CC">
        <w:t>—</w:t>
      </w:r>
      <w:r w:rsidRPr="009704CC">
        <w:t>the person who owned the live</w:t>
      </w:r>
      <w:r w:rsidR="00EB232F" w:rsidRPr="009704CC">
        <w:noBreakHyphen/>
      </w:r>
      <w:r w:rsidRPr="009704CC">
        <w:t>stock immediately before the transaction was entered into; or</w:t>
      </w:r>
    </w:p>
    <w:p w:rsidR="00716CF1" w:rsidRPr="009704CC" w:rsidRDefault="00716CF1" w:rsidP="00B85401">
      <w:pPr>
        <w:pStyle w:val="paragraphsub"/>
      </w:pPr>
      <w:r w:rsidRPr="009704CC">
        <w:tab/>
        <w:t>(ii)</w:t>
      </w:r>
      <w:r w:rsidRPr="009704CC">
        <w:tab/>
        <w:t>for a delivery of live</w:t>
      </w:r>
      <w:r w:rsidR="00EB232F" w:rsidRPr="009704CC">
        <w:noBreakHyphen/>
      </w:r>
      <w:r w:rsidRPr="009704CC">
        <w:t>stock on which levy is imposed by paragraph</w:t>
      </w:r>
      <w:r w:rsidR="00EB232F" w:rsidRPr="009704CC">
        <w:t> </w:t>
      </w:r>
      <w:r w:rsidRPr="009704CC">
        <w:t>3 (1) (b) of Schedule</w:t>
      </w:r>
      <w:r w:rsidR="00EB232F" w:rsidRPr="009704CC">
        <w:t> </w:t>
      </w:r>
      <w:r w:rsidRPr="009704CC">
        <w:t>18 to the Excise Levies Act</w:t>
      </w:r>
      <w:r w:rsidR="00B85401" w:rsidRPr="009704CC">
        <w:t>—</w:t>
      </w:r>
      <w:r w:rsidRPr="009704CC">
        <w:t>the person who owned the live</w:t>
      </w:r>
      <w:r w:rsidR="00EB232F" w:rsidRPr="009704CC">
        <w:noBreakHyphen/>
      </w:r>
      <w:r w:rsidRPr="009704CC">
        <w:t>stock immediately before the delivery; or</w:t>
      </w:r>
    </w:p>
    <w:p w:rsidR="00716CF1" w:rsidRPr="009704CC" w:rsidRDefault="00716CF1" w:rsidP="00B85401">
      <w:pPr>
        <w:pStyle w:val="paragraphsub"/>
      </w:pPr>
      <w:r w:rsidRPr="009704CC">
        <w:tab/>
        <w:t>(iii)</w:t>
      </w:r>
      <w:r w:rsidRPr="009704CC">
        <w:tab/>
        <w:t>for the slaughter of live</w:t>
      </w:r>
      <w:r w:rsidR="00EB232F" w:rsidRPr="009704CC">
        <w:noBreakHyphen/>
      </w:r>
      <w:r w:rsidRPr="009704CC">
        <w:t>stock on which levy is imposed by paragraph</w:t>
      </w:r>
      <w:r w:rsidR="00EB232F" w:rsidRPr="009704CC">
        <w:t> </w:t>
      </w:r>
      <w:r w:rsidRPr="009704CC">
        <w:t>3 (1) (c) or (d) of Schedule</w:t>
      </w:r>
      <w:r w:rsidR="00EB232F" w:rsidRPr="009704CC">
        <w:t> </w:t>
      </w:r>
      <w:r w:rsidRPr="009704CC">
        <w:t>18 to the Excise Levies Act</w:t>
      </w:r>
      <w:r w:rsidR="00B85401" w:rsidRPr="009704CC">
        <w:t>—</w:t>
      </w:r>
      <w:r w:rsidRPr="009704CC">
        <w:t>the person who owned the live</w:t>
      </w:r>
      <w:r w:rsidR="00EB232F" w:rsidRPr="009704CC">
        <w:noBreakHyphen/>
      </w:r>
      <w:r w:rsidRPr="009704CC">
        <w:t xml:space="preserve">stock at the time of the slaughter. </w:t>
      </w:r>
    </w:p>
    <w:p w:rsidR="00716CF1" w:rsidRPr="009704CC" w:rsidRDefault="00B85401" w:rsidP="00B85401">
      <w:pPr>
        <w:pStyle w:val="notetext"/>
      </w:pPr>
      <w:r w:rsidRPr="009704CC">
        <w:t>Note:</w:t>
      </w:r>
      <w:r w:rsidRPr="009704CC">
        <w:tab/>
      </w:r>
      <w:r w:rsidR="00EB232F" w:rsidRPr="009704CC">
        <w:t>Paragraph (</w:t>
      </w:r>
      <w:r w:rsidR="00716CF1" w:rsidRPr="009704CC">
        <w:t xml:space="preserve">e)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for a product prescribed for that paragraph, </w:t>
      </w:r>
      <w:r w:rsidR="00716CF1" w:rsidRPr="009704CC">
        <w:rPr>
          <w:b/>
          <w:i/>
        </w:rPr>
        <w:t>producer</w:t>
      </w:r>
      <w:r w:rsidR="00716CF1" w:rsidRPr="009704CC">
        <w:t xml:space="preserve"> means the person who, under the regulations, is taken to be the producer of the product.</w:t>
      </w:r>
    </w:p>
    <w:p w:rsidR="00716CF1" w:rsidRPr="009704CC" w:rsidRDefault="00716CF1" w:rsidP="00B85401">
      <w:pPr>
        <w:pStyle w:val="ActHead5"/>
      </w:pPr>
      <w:bookmarkStart w:id="48" w:name="_Toc517779372"/>
      <w:r w:rsidRPr="009704CC">
        <w:rPr>
          <w:rStyle w:val="CharSectno"/>
        </w:rPr>
        <w:t>6</w:t>
      </w:r>
      <w:r w:rsidR="00B85401" w:rsidRPr="009704CC">
        <w:t xml:space="preserve">  </w:t>
      </w:r>
      <w:r w:rsidRPr="009704CC">
        <w:t>Liability of intermediaries for levy</w:t>
      </w:r>
      <w:r w:rsidR="00B85401" w:rsidRPr="009704CC">
        <w:t>—</w:t>
      </w:r>
      <w:r w:rsidRPr="009704CC">
        <w:t>processors</w:t>
      </w:r>
      <w:bookmarkEnd w:id="48"/>
    </w:p>
    <w:p w:rsidR="00716CF1" w:rsidRPr="009704CC" w:rsidRDefault="00716CF1" w:rsidP="00B85401">
      <w:pPr>
        <w:pStyle w:val="subsection"/>
      </w:pPr>
      <w:r w:rsidRPr="009704CC">
        <w:tab/>
      </w:r>
      <w:r w:rsidRPr="009704CC">
        <w:tab/>
        <w:t>Paragraph 7 (2) (b) of the Collection Act applies to leviable live</w:t>
      </w:r>
      <w:r w:rsidR="00EB232F" w:rsidRPr="009704CC">
        <w:noBreakHyphen/>
      </w:r>
      <w:r w:rsidRPr="009704CC">
        <w:t>stock.</w:t>
      </w:r>
    </w:p>
    <w:p w:rsidR="00716CF1" w:rsidRPr="009704CC" w:rsidRDefault="00B85401" w:rsidP="00B85401">
      <w:pPr>
        <w:pStyle w:val="notetext"/>
      </w:pPr>
      <w:r w:rsidRPr="009704CC">
        <w:t>Note:</w:t>
      </w:r>
      <w:r w:rsidRPr="009704CC">
        <w:tab/>
      </w:r>
      <w:r w:rsidR="00716CF1" w:rsidRPr="009704CC">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imposed by section</w:t>
      </w:r>
      <w:r w:rsidR="00EB232F" w:rsidRPr="009704CC">
        <w:t> </w:t>
      </w:r>
      <w:r w:rsidR="00716CF1" w:rsidRPr="009704CC">
        <w:t>15 of the Collection Act that is payable by the producer in relation to that levy.</w:t>
      </w:r>
    </w:p>
    <w:p w:rsidR="00716CF1" w:rsidRPr="009704CC" w:rsidRDefault="00716CF1" w:rsidP="00B85401">
      <w:pPr>
        <w:pStyle w:val="ActHead5"/>
      </w:pPr>
      <w:bookmarkStart w:id="49" w:name="_Toc517779373"/>
      <w:r w:rsidRPr="009704CC">
        <w:rPr>
          <w:rStyle w:val="CharSectno"/>
        </w:rPr>
        <w:t>7</w:t>
      </w:r>
      <w:r w:rsidR="00B85401" w:rsidRPr="009704CC">
        <w:t xml:space="preserve">  </w:t>
      </w:r>
      <w:r w:rsidRPr="009704CC">
        <w:t>When is levy due for payment</w:t>
      </w:r>
      <w:r w:rsidR="00B85401" w:rsidRPr="009704CC">
        <w:t>—</w:t>
      </w:r>
      <w:r w:rsidRPr="009704CC">
        <w:t>people who lodge monthly returns</w:t>
      </w:r>
      <w:bookmarkEnd w:id="49"/>
    </w:p>
    <w:p w:rsidR="00716CF1" w:rsidRPr="009704CC" w:rsidRDefault="00716CF1" w:rsidP="00B85401">
      <w:pPr>
        <w:pStyle w:val="subsection"/>
      </w:pPr>
      <w:r w:rsidRPr="009704CC">
        <w:tab/>
      </w:r>
      <w:r w:rsidRPr="009704CC">
        <w:tab/>
        <w:t>For section</w:t>
      </w:r>
      <w:r w:rsidR="00EB232F" w:rsidRPr="009704CC">
        <w:t> </w:t>
      </w:r>
      <w:r w:rsidRPr="009704CC">
        <w:t>6 of the Collection Act, levy on a live</w:t>
      </w:r>
      <w:r w:rsidR="00EB232F" w:rsidRPr="009704CC">
        <w:noBreakHyphen/>
      </w:r>
      <w:r w:rsidRPr="009704CC">
        <w:t>stock transaction that is payable by an agent or a processor is due for payment:</w:t>
      </w:r>
    </w:p>
    <w:p w:rsidR="00716CF1" w:rsidRPr="009704CC" w:rsidRDefault="00716CF1" w:rsidP="00B85401">
      <w:pPr>
        <w:pStyle w:val="paragraph"/>
      </w:pPr>
      <w:r w:rsidRPr="009704CC">
        <w:lastRenderedPageBreak/>
        <w:tab/>
        <w:t>(a)</w:t>
      </w:r>
      <w:r w:rsidRPr="009704CC">
        <w:tab/>
        <w:t>if a return for the live</w:t>
      </w:r>
      <w:r w:rsidR="00EB232F" w:rsidRPr="009704CC">
        <w:noBreakHyphen/>
      </w:r>
      <w:r w:rsidRPr="009704CC">
        <w:t>stock transaction is lodged within the period mentioned in clause</w:t>
      </w:r>
      <w:r w:rsidR="00EB232F" w:rsidRPr="009704CC">
        <w:t> </w:t>
      </w:r>
      <w:r w:rsidRPr="009704CC">
        <w:t>9 of this Schedule</w:t>
      </w:r>
      <w:r w:rsidR="00B85401" w:rsidRPr="009704CC">
        <w:t>—</w:t>
      </w:r>
      <w:r w:rsidRPr="009704CC">
        <w:t>on the day when the return is lodged; or</w:t>
      </w:r>
    </w:p>
    <w:p w:rsidR="00716CF1" w:rsidRPr="009704CC" w:rsidRDefault="00716CF1" w:rsidP="00B85401">
      <w:pPr>
        <w:pStyle w:val="paragraph"/>
      </w:pPr>
      <w:r w:rsidRPr="009704CC">
        <w:tab/>
        <w:t>(b)</w:t>
      </w:r>
      <w:r w:rsidRPr="009704CC">
        <w:tab/>
        <w:t>if a return for the live</w:t>
      </w:r>
      <w:r w:rsidR="00EB232F" w:rsidRPr="009704CC">
        <w:noBreakHyphen/>
      </w:r>
      <w:r w:rsidRPr="009704CC">
        <w:t>stock transaction is not lodged within the period mentioned in clause</w:t>
      </w:r>
      <w:r w:rsidR="00EB232F" w:rsidRPr="009704CC">
        <w:t> </w:t>
      </w:r>
      <w:r w:rsidRPr="009704CC">
        <w:t>9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50" w:name="_Toc517779374"/>
      <w:r w:rsidRPr="009704CC">
        <w:rPr>
          <w:rStyle w:val="CharSectno"/>
        </w:rPr>
        <w:t>8</w:t>
      </w:r>
      <w:r w:rsidR="00B85401" w:rsidRPr="009704CC">
        <w:t xml:space="preserve">  </w:t>
      </w:r>
      <w:r w:rsidRPr="009704CC">
        <w:t>Who must lodge a monthly return</w:t>
      </w:r>
      <w:bookmarkEnd w:id="50"/>
    </w:p>
    <w:p w:rsidR="00716CF1" w:rsidRPr="009704CC" w:rsidRDefault="00716CF1" w:rsidP="00B85401">
      <w:pPr>
        <w:pStyle w:val="subsection"/>
      </w:pPr>
      <w:r w:rsidRPr="009704CC">
        <w:tab/>
        <w:t>(1)</w:t>
      </w:r>
      <w:r w:rsidRPr="009704CC">
        <w:tab/>
        <w:t>A processor must lodge a return for a month if, in that month:</w:t>
      </w:r>
    </w:p>
    <w:p w:rsidR="00716CF1" w:rsidRPr="009704CC" w:rsidRDefault="00716CF1" w:rsidP="00B85401">
      <w:pPr>
        <w:pStyle w:val="paragraph"/>
      </w:pPr>
      <w:r w:rsidRPr="009704CC">
        <w:tab/>
        <w:t>(a)</w:t>
      </w:r>
      <w:r w:rsidRPr="009704CC">
        <w:tab/>
        <w:t>the processor slaughtered live</w:t>
      </w:r>
      <w:r w:rsidR="00EB232F" w:rsidRPr="009704CC">
        <w:noBreakHyphen/>
      </w:r>
      <w:r w:rsidRPr="009704CC">
        <w:t>stock that the processor had held for more than 30 days after the day the processor had purchased the live</w:t>
      </w:r>
      <w:r w:rsidR="00EB232F" w:rsidRPr="009704CC">
        <w:noBreakHyphen/>
      </w:r>
      <w:r w:rsidRPr="009704CC">
        <w:t>stock and before the day of slaughter; or</w:t>
      </w:r>
    </w:p>
    <w:p w:rsidR="00716CF1" w:rsidRPr="009704CC" w:rsidRDefault="00716CF1" w:rsidP="00B85401">
      <w:pPr>
        <w:pStyle w:val="paragraph"/>
      </w:pPr>
      <w:r w:rsidRPr="009704CC">
        <w:tab/>
        <w:t>(b)</w:t>
      </w:r>
      <w:r w:rsidRPr="009704CC">
        <w:tab/>
        <w:t>leviable live</w:t>
      </w:r>
      <w:r w:rsidR="00EB232F" w:rsidRPr="009704CC">
        <w:noBreakHyphen/>
      </w:r>
      <w:r w:rsidRPr="009704CC">
        <w:t>stock were delivered to the processor; or</w:t>
      </w:r>
    </w:p>
    <w:p w:rsidR="00716CF1" w:rsidRPr="009704CC" w:rsidRDefault="00716CF1" w:rsidP="00B85401">
      <w:pPr>
        <w:pStyle w:val="paragraph"/>
      </w:pPr>
      <w:r w:rsidRPr="009704CC">
        <w:tab/>
        <w:t>(c)</w:t>
      </w:r>
      <w:r w:rsidRPr="009704CC">
        <w:tab/>
        <w:t>leviable live</w:t>
      </w:r>
      <w:r w:rsidR="00EB232F" w:rsidRPr="009704CC">
        <w:noBreakHyphen/>
      </w:r>
      <w:r w:rsidRPr="009704CC">
        <w:t>stock were slaughtered by, or delivered to, another processor, on the processor’s behalf.</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An agent who buys or sells live</w:t>
      </w:r>
      <w:r w:rsidR="00EB232F" w:rsidRPr="009704CC">
        <w:noBreakHyphen/>
      </w:r>
      <w:r w:rsidRPr="009704CC">
        <w:t>stock in a month must lodge a return for the month.</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51" w:name="_Toc517779375"/>
      <w:r w:rsidRPr="009704CC">
        <w:rPr>
          <w:rStyle w:val="CharSectno"/>
        </w:rPr>
        <w:t>9</w:t>
      </w:r>
      <w:r w:rsidR="00B85401" w:rsidRPr="009704CC">
        <w:t xml:space="preserve">  </w:t>
      </w:r>
      <w:r w:rsidRPr="009704CC">
        <w:t>When must a monthly return be lodged</w:t>
      </w:r>
      <w:bookmarkEnd w:id="51"/>
    </w:p>
    <w:p w:rsidR="00716CF1" w:rsidRPr="009704CC" w:rsidRDefault="00716CF1" w:rsidP="00B85401">
      <w:pPr>
        <w:pStyle w:val="subsection"/>
      </w:pPr>
      <w:r w:rsidRPr="009704CC">
        <w:tab/>
        <w:t>(1)</w:t>
      </w:r>
      <w:r w:rsidRPr="009704CC">
        <w:tab/>
        <w:t xml:space="preserve">If a person (except a person to whom </w:t>
      </w:r>
      <w:r w:rsidR="00EB232F" w:rsidRPr="009704CC">
        <w:t>subclause (</w:t>
      </w:r>
      <w:r w:rsidRPr="009704CC">
        <w:t>3) applies) must lodge a monthly return for levy for a month, the person must lodge the return within 1 month and 28 days after the end of the month to which the return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 xml:space="preserve">If a person to whom </w:t>
      </w:r>
      <w:r w:rsidR="00EB232F" w:rsidRPr="009704CC">
        <w:t>subclause (</w:t>
      </w:r>
      <w:r w:rsidRPr="009704CC">
        <w:t>3) applies must lodge a monthly return for levy for a month, the person must lodge the return within 28 days after the end of the month to which the return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(3)</w:t>
      </w:r>
      <w:r w:rsidRPr="009704CC">
        <w:tab/>
        <w:t>This subclause applies to a person who is, or has been, indebted to the Commonwealth for $10</w:t>
      </w:r>
      <w:r w:rsidR="00EB232F" w:rsidRPr="009704CC">
        <w:t> </w:t>
      </w:r>
      <w:r w:rsidRPr="009704CC">
        <w:t>000 or more for levy due and unpaid.</w:t>
      </w:r>
    </w:p>
    <w:p w:rsidR="00716CF1" w:rsidRPr="009704CC" w:rsidRDefault="00716CF1" w:rsidP="00B85401">
      <w:pPr>
        <w:pStyle w:val="subsection"/>
      </w:pPr>
      <w:r w:rsidRPr="009704CC">
        <w:tab/>
        <w:t>(4)</w:t>
      </w:r>
      <w:r w:rsidRPr="009704CC">
        <w:tab/>
      </w:r>
      <w:r w:rsidR="00EB232F" w:rsidRPr="009704CC">
        <w:t>Subclause (</w:t>
      </w:r>
      <w:r w:rsidRPr="009704CC">
        <w:t>3) ceases to apply to a person if the person’s debt to the Commonwealth for levy due and unpaid remains below $10</w:t>
      </w:r>
      <w:r w:rsidR="00EB232F" w:rsidRPr="009704CC">
        <w:t> </w:t>
      </w:r>
      <w:r w:rsidRPr="009704CC">
        <w:t>000 for 3 consecutive months.</w:t>
      </w:r>
    </w:p>
    <w:p w:rsidR="00716CF1" w:rsidRPr="009704CC" w:rsidRDefault="00716CF1" w:rsidP="00B85401">
      <w:pPr>
        <w:pStyle w:val="ActHead5"/>
      </w:pPr>
      <w:bookmarkStart w:id="52" w:name="_Toc517779376"/>
      <w:r w:rsidRPr="009704CC">
        <w:rPr>
          <w:rStyle w:val="CharSectno"/>
        </w:rPr>
        <w:lastRenderedPageBreak/>
        <w:t>10</w:t>
      </w:r>
      <w:r w:rsidR="00B85401" w:rsidRPr="009704CC">
        <w:t xml:space="preserve">  </w:t>
      </w:r>
      <w:r w:rsidRPr="009704CC">
        <w:t>What must be included in a monthly return</w:t>
      </w:r>
      <w:bookmarkEnd w:id="52"/>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10, a return for a month must state, in respect of the month:</w:t>
      </w:r>
    </w:p>
    <w:p w:rsidR="00716CF1" w:rsidRPr="009704CC" w:rsidRDefault="00716CF1" w:rsidP="00B85401">
      <w:pPr>
        <w:pStyle w:val="paragraph"/>
      </w:pPr>
      <w:r w:rsidRPr="009704CC">
        <w:tab/>
        <w:t>(a)</w:t>
      </w:r>
      <w:r w:rsidRPr="009704CC">
        <w:tab/>
        <w:t>the total amount of levy payable for the leviable live</w:t>
      </w:r>
      <w:r w:rsidR="00EB232F" w:rsidRPr="009704CC">
        <w:noBreakHyphen/>
      </w:r>
      <w:r w:rsidRPr="009704CC">
        <w:t>stock; and</w:t>
      </w:r>
    </w:p>
    <w:p w:rsidR="00716CF1" w:rsidRPr="009704CC" w:rsidRDefault="00716CF1" w:rsidP="00B85401">
      <w:pPr>
        <w:pStyle w:val="paragraph"/>
      </w:pPr>
      <w:r w:rsidRPr="009704CC">
        <w:tab/>
        <w:t>(b)</w:t>
      </w:r>
      <w:r w:rsidRPr="009704CC">
        <w:tab/>
        <w:t>the total amount of levy paid for the leviable live</w:t>
      </w:r>
      <w:r w:rsidR="00EB232F" w:rsidRPr="009704CC">
        <w:noBreakHyphen/>
      </w:r>
      <w:r w:rsidRPr="009704CC">
        <w:t>stock; and</w:t>
      </w:r>
    </w:p>
    <w:p w:rsidR="00716CF1" w:rsidRPr="009704CC" w:rsidRDefault="00716CF1" w:rsidP="00B85401">
      <w:pPr>
        <w:pStyle w:val="paragraph"/>
      </w:pPr>
      <w:r w:rsidRPr="009704CC">
        <w:tab/>
        <w:t>(c)</w:t>
      </w:r>
      <w:r w:rsidRPr="009704CC">
        <w:tab/>
        <w:t xml:space="preserve">the information for sheep, lambs and goats mentioned in </w:t>
      </w:r>
      <w:r w:rsidR="00EB232F" w:rsidRPr="009704CC">
        <w:t>subclauses (</w:t>
      </w:r>
      <w:r w:rsidRPr="009704CC">
        <w:t>2), (3) and (4).</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For sheep, the information is:</w:t>
      </w:r>
    </w:p>
    <w:p w:rsidR="00716CF1" w:rsidRPr="009704CC" w:rsidRDefault="00716CF1" w:rsidP="00B85401">
      <w:pPr>
        <w:pStyle w:val="paragraph"/>
      </w:pPr>
      <w:r w:rsidRPr="009704CC">
        <w:tab/>
        <w:t>(a)</w:t>
      </w:r>
      <w:r w:rsidRPr="009704CC">
        <w:tab/>
        <w:t>how many sheep were dealt with; and</w:t>
      </w:r>
    </w:p>
    <w:p w:rsidR="00716CF1" w:rsidRPr="009704CC" w:rsidRDefault="00716CF1" w:rsidP="00B85401">
      <w:pPr>
        <w:pStyle w:val="paragraph"/>
      </w:pPr>
      <w:r w:rsidRPr="009704CC">
        <w:tab/>
        <w:t>(b)</w:t>
      </w:r>
      <w:r w:rsidRPr="009704CC">
        <w:tab/>
        <w:t>how many of those sheep were dealt with by sale, and how many of them were dealt with in some other way; and</w:t>
      </w:r>
    </w:p>
    <w:p w:rsidR="00716CF1" w:rsidRPr="009704CC" w:rsidRDefault="00716CF1" w:rsidP="00B85401">
      <w:pPr>
        <w:pStyle w:val="paragraph"/>
      </w:pPr>
      <w:r w:rsidRPr="009704CC">
        <w:tab/>
        <w:t>(c)</w:t>
      </w:r>
      <w:r w:rsidRPr="009704CC">
        <w:tab/>
        <w:t>how many sheep on which levy is not payable were dealt with; and</w:t>
      </w:r>
    </w:p>
    <w:p w:rsidR="00716CF1" w:rsidRPr="009704CC" w:rsidRDefault="00716CF1" w:rsidP="00B85401">
      <w:pPr>
        <w:pStyle w:val="paragraph"/>
      </w:pPr>
      <w:r w:rsidRPr="009704CC">
        <w:tab/>
        <w:t>(d)</w:t>
      </w:r>
      <w:r w:rsidRPr="009704CC">
        <w:tab/>
        <w:t>how many leviable sheep were dealt with; and</w:t>
      </w:r>
    </w:p>
    <w:p w:rsidR="00716CF1" w:rsidRPr="009704CC" w:rsidRDefault="00716CF1" w:rsidP="00B85401">
      <w:pPr>
        <w:pStyle w:val="paragraph"/>
      </w:pPr>
      <w:r w:rsidRPr="009704CC">
        <w:tab/>
        <w:t>(e)</w:t>
      </w:r>
      <w:r w:rsidRPr="009704CC">
        <w:tab/>
        <w:t>for leviable sheep that were involved in a sale</w:t>
      </w:r>
      <w:r w:rsidR="00B85401" w:rsidRPr="009704CC">
        <w:t>—</w:t>
      </w:r>
      <w:r w:rsidRPr="009704CC">
        <w:t>either the sale price per head of the leviable sheep, or a statement that a sale price was not allotted to the sheep; and</w:t>
      </w:r>
    </w:p>
    <w:p w:rsidR="00716CF1" w:rsidRPr="009704CC" w:rsidRDefault="00716CF1" w:rsidP="00B85401">
      <w:pPr>
        <w:pStyle w:val="paragraph"/>
      </w:pPr>
      <w:r w:rsidRPr="009704CC">
        <w:tab/>
        <w:t>(f)</w:t>
      </w:r>
      <w:r w:rsidRPr="009704CC">
        <w:tab/>
        <w:t>the rate of levy payable for the leviable sheep; and</w:t>
      </w:r>
    </w:p>
    <w:p w:rsidR="00716CF1" w:rsidRPr="009704CC" w:rsidRDefault="00716CF1" w:rsidP="00B85401">
      <w:pPr>
        <w:pStyle w:val="paragraph"/>
      </w:pPr>
      <w:r w:rsidRPr="009704CC">
        <w:tab/>
        <w:t>(g)</w:t>
      </w:r>
      <w:r w:rsidRPr="009704CC">
        <w:tab/>
        <w:t>the amount of levy payable for the leviable sheep; and</w:t>
      </w:r>
    </w:p>
    <w:p w:rsidR="00716CF1" w:rsidRPr="009704CC" w:rsidRDefault="00716CF1" w:rsidP="00B85401">
      <w:pPr>
        <w:pStyle w:val="paragraph"/>
      </w:pPr>
      <w:r w:rsidRPr="009704CC">
        <w:tab/>
        <w:t>(h)</w:t>
      </w:r>
      <w:r w:rsidRPr="009704CC">
        <w:tab/>
        <w:t>the amount of levy paid for the leviable sheep.</w:t>
      </w:r>
    </w:p>
    <w:p w:rsidR="00716CF1" w:rsidRPr="009704CC" w:rsidRDefault="00716CF1" w:rsidP="00B85401">
      <w:pPr>
        <w:pStyle w:val="subsection"/>
      </w:pPr>
      <w:r w:rsidRPr="009704CC">
        <w:tab/>
        <w:t>(3)</w:t>
      </w:r>
      <w:r w:rsidRPr="009704CC">
        <w:tab/>
        <w:t>For lambs, the information is:</w:t>
      </w:r>
    </w:p>
    <w:p w:rsidR="00716CF1" w:rsidRPr="009704CC" w:rsidRDefault="00716CF1" w:rsidP="00B85401">
      <w:pPr>
        <w:pStyle w:val="paragraph"/>
      </w:pPr>
      <w:r w:rsidRPr="009704CC">
        <w:tab/>
        <w:t>(a)</w:t>
      </w:r>
      <w:r w:rsidRPr="009704CC">
        <w:tab/>
        <w:t>how many lambs were dealt with; and</w:t>
      </w:r>
    </w:p>
    <w:p w:rsidR="00716CF1" w:rsidRPr="009704CC" w:rsidRDefault="00716CF1" w:rsidP="00B85401">
      <w:pPr>
        <w:pStyle w:val="paragraph"/>
      </w:pPr>
      <w:r w:rsidRPr="009704CC">
        <w:tab/>
        <w:t>(b)</w:t>
      </w:r>
      <w:r w:rsidRPr="009704CC">
        <w:tab/>
        <w:t>how many of those lambs were dealt with by sale, and how many of them were dealt with in some other way; and</w:t>
      </w:r>
    </w:p>
    <w:p w:rsidR="00716CF1" w:rsidRPr="009704CC" w:rsidRDefault="00716CF1" w:rsidP="00B85401">
      <w:pPr>
        <w:pStyle w:val="paragraph"/>
      </w:pPr>
      <w:r w:rsidRPr="009704CC">
        <w:tab/>
        <w:t>(c)</w:t>
      </w:r>
      <w:r w:rsidRPr="009704CC">
        <w:tab/>
        <w:t>how many lambs on which levy is not payable were dealt with; and</w:t>
      </w:r>
    </w:p>
    <w:p w:rsidR="00716CF1" w:rsidRPr="009704CC" w:rsidRDefault="00716CF1" w:rsidP="00B85401">
      <w:pPr>
        <w:pStyle w:val="paragraph"/>
      </w:pPr>
      <w:r w:rsidRPr="009704CC">
        <w:tab/>
        <w:t>(d)</w:t>
      </w:r>
      <w:r w:rsidRPr="009704CC">
        <w:tab/>
        <w:t>how many leviable lambs were dealt with; and</w:t>
      </w:r>
    </w:p>
    <w:p w:rsidR="00716CF1" w:rsidRPr="009704CC" w:rsidRDefault="00716CF1" w:rsidP="00B85401">
      <w:pPr>
        <w:pStyle w:val="paragraph"/>
      </w:pPr>
      <w:r w:rsidRPr="009704CC">
        <w:tab/>
        <w:t>(e)</w:t>
      </w:r>
      <w:r w:rsidRPr="009704CC">
        <w:tab/>
        <w:t>for leviable lambs that were involved in a sale</w:t>
      </w:r>
      <w:r w:rsidR="00B85401" w:rsidRPr="009704CC">
        <w:t>—</w:t>
      </w:r>
      <w:r w:rsidRPr="009704CC">
        <w:t>either the sale price per head of the leviable lambs, or a statement that a sale price was not allotted to the lambs; and</w:t>
      </w:r>
    </w:p>
    <w:p w:rsidR="00716CF1" w:rsidRPr="009704CC" w:rsidRDefault="00716CF1" w:rsidP="00B85401">
      <w:pPr>
        <w:pStyle w:val="paragraph"/>
      </w:pPr>
      <w:r w:rsidRPr="009704CC">
        <w:tab/>
        <w:t>(f)</w:t>
      </w:r>
      <w:r w:rsidRPr="009704CC">
        <w:tab/>
        <w:t>the rate of levy payable for the leviable lambs; and</w:t>
      </w:r>
    </w:p>
    <w:p w:rsidR="00716CF1" w:rsidRPr="009704CC" w:rsidRDefault="00716CF1" w:rsidP="00B85401">
      <w:pPr>
        <w:pStyle w:val="paragraph"/>
      </w:pPr>
      <w:r w:rsidRPr="009704CC">
        <w:tab/>
        <w:t>(g)</w:t>
      </w:r>
      <w:r w:rsidRPr="009704CC">
        <w:tab/>
        <w:t>the amount of levy payable for the leviable lambs; and</w:t>
      </w:r>
    </w:p>
    <w:p w:rsidR="00716CF1" w:rsidRPr="009704CC" w:rsidRDefault="00716CF1" w:rsidP="00B85401">
      <w:pPr>
        <w:pStyle w:val="paragraph"/>
      </w:pPr>
      <w:r w:rsidRPr="009704CC">
        <w:tab/>
        <w:t>(h)</w:t>
      </w:r>
      <w:r w:rsidRPr="009704CC">
        <w:tab/>
        <w:t>the amount of levy paid for the leviable lambs.</w:t>
      </w:r>
    </w:p>
    <w:p w:rsidR="00716CF1" w:rsidRPr="009704CC" w:rsidRDefault="00716CF1" w:rsidP="00B85401">
      <w:pPr>
        <w:pStyle w:val="subsection"/>
      </w:pPr>
      <w:r w:rsidRPr="009704CC">
        <w:tab/>
        <w:t>(4)</w:t>
      </w:r>
      <w:r w:rsidRPr="009704CC">
        <w:tab/>
        <w:t>For goats, the information is:</w:t>
      </w:r>
    </w:p>
    <w:p w:rsidR="00716CF1" w:rsidRPr="009704CC" w:rsidRDefault="00716CF1" w:rsidP="00B85401">
      <w:pPr>
        <w:pStyle w:val="paragraph"/>
      </w:pPr>
      <w:r w:rsidRPr="009704CC">
        <w:tab/>
        <w:t>(a)</w:t>
      </w:r>
      <w:r w:rsidRPr="009704CC">
        <w:tab/>
        <w:t>how many goats were dealt with; and</w:t>
      </w:r>
    </w:p>
    <w:p w:rsidR="00716CF1" w:rsidRPr="009704CC" w:rsidRDefault="00716CF1" w:rsidP="00B85401">
      <w:pPr>
        <w:pStyle w:val="paragraph"/>
      </w:pPr>
      <w:r w:rsidRPr="009704CC">
        <w:tab/>
        <w:t>(b)</w:t>
      </w:r>
      <w:r w:rsidRPr="009704CC">
        <w:tab/>
        <w:t>how many goats on which levy is not payable were dealt with; and</w:t>
      </w:r>
    </w:p>
    <w:p w:rsidR="00716CF1" w:rsidRPr="009704CC" w:rsidRDefault="00716CF1" w:rsidP="00B85401">
      <w:pPr>
        <w:pStyle w:val="paragraph"/>
      </w:pPr>
      <w:r w:rsidRPr="009704CC">
        <w:tab/>
        <w:t>(c)</w:t>
      </w:r>
      <w:r w:rsidRPr="009704CC">
        <w:tab/>
        <w:t>how many leviable goats were dealt with; and</w:t>
      </w:r>
    </w:p>
    <w:p w:rsidR="00716CF1" w:rsidRPr="009704CC" w:rsidRDefault="00716CF1" w:rsidP="00B85401">
      <w:pPr>
        <w:pStyle w:val="paragraph"/>
      </w:pPr>
      <w:r w:rsidRPr="009704CC">
        <w:tab/>
        <w:t>(d)</w:t>
      </w:r>
      <w:r w:rsidRPr="009704CC">
        <w:tab/>
        <w:t>the rate of levy payable for the leviable goats; and</w:t>
      </w:r>
    </w:p>
    <w:p w:rsidR="00716CF1" w:rsidRPr="009704CC" w:rsidRDefault="00716CF1" w:rsidP="00B85401">
      <w:pPr>
        <w:pStyle w:val="paragraph"/>
      </w:pPr>
      <w:r w:rsidRPr="009704CC">
        <w:tab/>
        <w:t>(e)</w:t>
      </w:r>
      <w:r w:rsidRPr="009704CC">
        <w:tab/>
        <w:t>the amount of levy payable for the leviable goats; and</w:t>
      </w:r>
    </w:p>
    <w:p w:rsidR="00716CF1" w:rsidRPr="009704CC" w:rsidRDefault="00716CF1" w:rsidP="00B85401">
      <w:pPr>
        <w:pStyle w:val="paragraph"/>
      </w:pPr>
      <w:r w:rsidRPr="009704CC">
        <w:tab/>
        <w:t>(f)</w:t>
      </w:r>
      <w:r w:rsidRPr="009704CC">
        <w:tab/>
        <w:t>the amount of levy paid for the leviable goats.</w:t>
      </w:r>
    </w:p>
    <w:p w:rsidR="00716CF1" w:rsidRPr="009704CC" w:rsidRDefault="00716CF1" w:rsidP="00B85401">
      <w:pPr>
        <w:pStyle w:val="ActHead5"/>
      </w:pPr>
      <w:bookmarkStart w:id="53" w:name="_Toc517779377"/>
      <w:r w:rsidRPr="009704CC">
        <w:rPr>
          <w:rStyle w:val="CharSectno"/>
        </w:rPr>
        <w:lastRenderedPageBreak/>
        <w:t>11</w:t>
      </w:r>
      <w:r w:rsidR="00B85401" w:rsidRPr="009704CC">
        <w:t xml:space="preserve">  </w:t>
      </w:r>
      <w:r w:rsidRPr="009704CC">
        <w:t>When is levy due for payment</w:t>
      </w:r>
      <w:r w:rsidR="00B85401" w:rsidRPr="009704CC">
        <w:t>—</w:t>
      </w:r>
      <w:r w:rsidRPr="009704CC">
        <w:t>producers who lodge annual returns</w:t>
      </w:r>
      <w:bookmarkEnd w:id="53"/>
    </w:p>
    <w:p w:rsidR="00716CF1" w:rsidRPr="009704CC" w:rsidRDefault="00716CF1" w:rsidP="00B85401">
      <w:pPr>
        <w:pStyle w:val="subsection"/>
      </w:pPr>
      <w:r w:rsidRPr="009704CC">
        <w:tab/>
      </w:r>
      <w:r w:rsidRPr="009704CC">
        <w:tab/>
        <w:t>For section</w:t>
      </w:r>
      <w:r w:rsidR="00EB232F" w:rsidRPr="009704CC">
        <w:t> </w:t>
      </w:r>
      <w:r w:rsidRPr="009704CC">
        <w:t>6 of the Collection Act, levy on a live</w:t>
      </w:r>
      <w:r w:rsidR="00EB232F" w:rsidRPr="009704CC">
        <w:noBreakHyphen/>
      </w:r>
      <w:r w:rsidRPr="009704CC">
        <w:t>stock transaction that is payable by a producer is due for payment:</w:t>
      </w:r>
    </w:p>
    <w:p w:rsidR="00716CF1" w:rsidRPr="009704CC" w:rsidRDefault="00716CF1" w:rsidP="00B85401">
      <w:pPr>
        <w:pStyle w:val="paragraph"/>
      </w:pPr>
      <w:r w:rsidRPr="009704CC">
        <w:tab/>
        <w:t>(a)</w:t>
      </w:r>
      <w:r w:rsidRPr="009704CC">
        <w:tab/>
        <w:t>if a return for levy year in which the live</w:t>
      </w:r>
      <w:r w:rsidR="00EB232F" w:rsidRPr="009704CC">
        <w:noBreakHyphen/>
      </w:r>
      <w:r w:rsidRPr="009704CC">
        <w:t>stock transaction took place is lodged within the period mentioned in clause</w:t>
      </w:r>
      <w:r w:rsidR="00EB232F" w:rsidRPr="009704CC">
        <w:t> </w:t>
      </w:r>
      <w:r w:rsidRPr="009704CC">
        <w:t>13 of this Schedule</w:t>
      </w:r>
      <w:r w:rsidR="00B85401" w:rsidRPr="009704CC">
        <w:t>—</w:t>
      </w:r>
      <w:r w:rsidRPr="009704CC">
        <w:t>on the day that the return is lodged; or</w:t>
      </w:r>
    </w:p>
    <w:p w:rsidR="00716CF1" w:rsidRPr="009704CC" w:rsidRDefault="00716CF1" w:rsidP="00B85401">
      <w:pPr>
        <w:pStyle w:val="paragraph"/>
      </w:pPr>
      <w:r w:rsidRPr="009704CC">
        <w:tab/>
        <w:t>(b)</w:t>
      </w:r>
      <w:r w:rsidRPr="009704CC">
        <w:tab/>
        <w:t>if a return for levy year in which the live</w:t>
      </w:r>
      <w:r w:rsidR="00EB232F" w:rsidRPr="009704CC">
        <w:noBreakHyphen/>
      </w:r>
      <w:r w:rsidRPr="009704CC">
        <w:t>stock transaction took place is not lodged within the period mentioned in clause</w:t>
      </w:r>
      <w:r w:rsidR="00EB232F" w:rsidRPr="009704CC">
        <w:t> </w:t>
      </w:r>
      <w:r w:rsidRPr="009704CC">
        <w:t>13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54" w:name="_Toc517779378"/>
      <w:r w:rsidRPr="009704CC">
        <w:rPr>
          <w:rStyle w:val="CharSectno"/>
        </w:rPr>
        <w:t>12</w:t>
      </w:r>
      <w:r w:rsidR="00B85401" w:rsidRPr="009704CC">
        <w:t xml:space="preserve">  </w:t>
      </w:r>
      <w:r w:rsidRPr="009704CC">
        <w:t>Who must lodge an annual return</w:t>
      </w:r>
      <w:bookmarkEnd w:id="54"/>
    </w:p>
    <w:p w:rsidR="00716CF1" w:rsidRPr="009704CC" w:rsidRDefault="00716CF1" w:rsidP="00B85401">
      <w:pPr>
        <w:pStyle w:val="subsection"/>
      </w:pPr>
      <w:r w:rsidRPr="009704CC">
        <w:rPr>
          <w:b/>
        </w:rPr>
        <w:tab/>
      </w:r>
      <w:r w:rsidRPr="009704CC">
        <w:rPr>
          <w:b/>
        </w:rPr>
        <w:tab/>
      </w:r>
      <w:r w:rsidRPr="009704CC">
        <w:t>A producer who completes a live</w:t>
      </w:r>
      <w:r w:rsidR="00EB232F" w:rsidRPr="009704CC">
        <w:noBreakHyphen/>
      </w:r>
      <w:r w:rsidRPr="009704CC">
        <w:t>stock transaction in a levy year (other than a transaction on which a buying agent, selling agent or first purchaser, or a processor, is liable to pay levy) must lodge a return for the levy year.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55" w:name="_Toc517779379"/>
      <w:r w:rsidRPr="009704CC">
        <w:rPr>
          <w:rStyle w:val="CharSectno"/>
        </w:rPr>
        <w:t>13</w:t>
      </w:r>
      <w:r w:rsidR="00B85401" w:rsidRPr="009704CC">
        <w:t xml:space="preserve">  </w:t>
      </w:r>
      <w:r w:rsidRPr="009704CC">
        <w:t>When must an annual return be lodged</w:t>
      </w:r>
      <w:bookmarkEnd w:id="55"/>
    </w:p>
    <w:p w:rsidR="00716CF1" w:rsidRPr="009704CC" w:rsidRDefault="00716CF1" w:rsidP="00B85401">
      <w:pPr>
        <w:pStyle w:val="subsection"/>
      </w:pPr>
      <w:r w:rsidRPr="009704CC">
        <w:tab/>
      </w:r>
      <w:r w:rsidRPr="009704CC">
        <w:tab/>
        <w:t>An annual return for a levy year must be lodged before 1</w:t>
      </w:r>
      <w:r w:rsidR="00EB232F" w:rsidRPr="009704CC">
        <w:t> </w:t>
      </w:r>
      <w:r w:rsidRPr="009704CC">
        <w:t>November in the next levy year.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56" w:name="_Toc517779380"/>
      <w:r w:rsidRPr="009704CC">
        <w:rPr>
          <w:rStyle w:val="CharSectno"/>
        </w:rPr>
        <w:t>14</w:t>
      </w:r>
      <w:r w:rsidR="00B85401" w:rsidRPr="009704CC">
        <w:t xml:space="preserve">  </w:t>
      </w:r>
      <w:r w:rsidRPr="009704CC">
        <w:t>What must be included in an annual return</w:t>
      </w:r>
      <w:bookmarkEnd w:id="56"/>
    </w:p>
    <w:p w:rsidR="00716CF1" w:rsidRPr="009704CC" w:rsidRDefault="00716CF1" w:rsidP="00B85401">
      <w:pPr>
        <w:pStyle w:val="subsection"/>
      </w:pPr>
      <w:r w:rsidRPr="009704CC">
        <w:rPr>
          <w:b/>
        </w:rPr>
        <w:tab/>
      </w:r>
      <w:r w:rsidRPr="009704CC">
        <w:t>(1)</w:t>
      </w:r>
      <w:r w:rsidRPr="009704CC">
        <w:rPr>
          <w:b/>
        </w:rPr>
        <w:tab/>
      </w:r>
      <w:r w:rsidRPr="009704CC">
        <w:t xml:space="preserve">A reference to a dealing by a producer in this </w:t>
      </w:r>
      <w:r w:rsidR="00B85401" w:rsidRPr="009704CC">
        <w:t>Schedule </w:t>
      </w:r>
      <w:r w:rsidRPr="009704CC">
        <w:t>does not include a dealing on which someone else is liable to pay levy under section</w:t>
      </w:r>
      <w:r w:rsidR="00EB232F" w:rsidRPr="009704CC">
        <w:t> </w:t>
      </w:r>
      <w:r w:rsidRPr="009704CC">
        <w:t>7 of the Collection Act.</w:t>
      </w:r>
    </w:p>
    <w:p w:rsidR="00716CF1" w:rsidRPr="009704CC" w:rsidRDefault="00716CF1" w:rsidP="00B85401">
      <w:pPr>
        <w:pStyle w:val="subsection"/>
      </w:pPr>
      <w:r w:rsidRPr="009704CC">
        <w:tab/>
        <w:t>(2)</w:t>
      </w:r>
      <w:r w:rsidRPr="009704CC">
        <w:tab/>
        <w:t>In addition to the information required by regulation</w:t>
      </w:r>
      <w:r w:rsidR="00EB232F" w:rsidRPr="009704CC">
        <w:t> </w:t>
      </w:r>
      <w:r w:rsidRPr="009704CC">
        <w:t>10, a return for a levy year must state, in respect of the levy year:</w:t>
      </w:r>
    </w:p>
    <w:p w:rsidR="00716CF1" w:rsidRPr="009704CC" w:rsidRDefault="00716CF1" w:rsidP="00B85401">
      <w:pPr>
        <w:pStyle w:val="paragraph"/>
      </w:pPr>
      <w:r w:rsidRPr="009704CC">
        <w:tab/>
        <w:t>(a)</w:t>
      </w:r>
      <w:r w:rsidRPr="009704CC">
        <w:tab/>
        <w:t>the total amount of levy payable for the leviable live</w:t>
      </w:r>
      <w:r w:rsidR="00EB232F" w:rsidRPr="009704CC">
        <w:noBreakHyphen/>
      </w:r>
      <w:r w:rsidRPr="009704CC">
        <w:t>stock; and</w:t>
      </w:r>
    </w:p>
    <w:p w:rsidR="00716CF1" w:rsidRPr="009704CC" w:rsidRDefault="00716CF1" w:rsidP="00B85401">
      <w:pPr>
        <w:pStyle w:val="paragraph"/>
      </w:pPr>
      <w:r w:rsidRPr="009704CC">
        <w:tab/>
        <w:t>(b)</w:t>
      </w:r>
      <w:r w:rsidRPr="009704CC">
        <w:tab/>
        <w:t>the total amount of levy paid for the leviable live</w:t>
      </w:r>
      <w:r w:rsidR="00EB232F" w:rsidRPr="009704CC">
        <w:noBreakHyphen/>
      </w:r>
      <w:r w:rsidRPr="009704CC">
        <w:t>stock; and</w:t>
      </w:r>
    </w:p>
    <w:p w:rsidR="00716CF1" w:rsidRPr="009704CC" w:rsidRDefault="00716CF1" w:rsidP="00B85401">
      <w:pPr>
        <w:pStyle w:val="paragraph"/>
      </w:pPr>
      <w:r w:rsidRPr="009704CC">
        <w:tab/>
        <w:t>(c)</w:t>
      </w:r>
      <w:r w:rsidRPr="009704CC">
        <w:tab/>
        <w:t xml:space="preserve">the information for sheep, lambs and goats mentioned in </w:t>
      </w:r>
      <w:r w:rsidR="00EB232F" w:rsidRPr="009704CC">
        <w:t>subclauses (</w:t>
      </w:r>
      <w:r w:rsidRPr="009704CC">
        <w:t>3), (4) and (5).</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(3)</w:t>
      </w:r>
      <w:r w:rsidRPr="009704CC">
        <w:tab/>
        <w:t>For sheep, the information is:</w:t>
      </w:r>
    </w:p>
    <w:p w:rsidR="00716CF1" w:rsidRPr="009704CC" w:rsidRDefault="00716CF1" w:rsidP="00B85401">
      <w:pPr>
        <w:pStyle w:val="paragraph"/>
      </w:pPr>
      <w:r w:rsidRPr="009704CC">
        <w:tab/>
        <w:t>(a)</w:t>
      </w:r>
      <w:r w:rsidRPr="009704CC">
        <w:tab/>
        <w:t>how many sheep were dealt with by the producer; and</w:t>
      </w:r>
    </w:p>
    <w:p w:rsidR="00716CF1" w:rsidRPr="009704CC" w:rsidRDefault="00716CF1" w:rsidP="00B85401">
      <w:pPr>
        <w:pStyle w:val="paragraph"/>
      </w:pPr>
      <w:r w:rsidRPr="009704CC">
        <w:tab/>
        <w:t>(b)</w:t>
      </w:r>
      <w:r w:rsidRPr="009704CC">
        <w:tab/>
        <w:t>how many of those sheep were dealt with by sale, and how many of them were dealt with in some other way; and</w:t>
      </w:r>
    </w:p>
    <w:p w:rsidR="00716CF1" w:rsidRPr="009704CC" w:rsidRDefault="00716CF1" w:rsidP="00B85401">
      <w:pPr>
        <w:pStyle w:val="paragraph"/>
      </w:pPr>
      <w:r w:rsidRPr="009704CC">
        <w:lastRenderedPageBreak/>
        <w:tab/>
        <w:t>(c)</w:t>
      </w:r>
      <w:r w:rsidRPr="009704CC">
        <w:tab/>
        <w:t>how many sheep on which levy is not payable were dealt with by the producer; and</w:t>
      </w:r>
    </w:p>
    <w:p w:rsidR="00716CF1" w:rsidRPr="009704CC" w:rsidRDefault="00716CF1" w:rsidP="00B85401">
      <w:pPr>
        <w:pStyle w:val="paragraph"/>
      </w:pPr>
      <w:r w:rsidRPr="009704CC">
        <w:tab/>
        <w:t>(d)</w:t>
      </w:r>
      <w:r w:rsidRPr="009704CC">
        <w:tab/>
        <w:t>how many leviable sheep were dealt with by the producer; and</w:t>
      </w:r>
    </w:p>
    <w:p w:rsidR="00716CF1" w:rsidRPr="009704CC" w:rsidRDefault="00716CF1" w:rsidP="00B85401">
      <w:pPr>
        <w:pStyle w:val="paragraph"/>
      </w:pPr>
      <w:r w:rsidRPr="009704CC">
        <w:tab/>
        <w:t>(e)</w:t>
      </w:r>
      <w:r w:rsidRPr="009704CC">
        <w:tab/>
        <w:t>for leviable sheep that were involved in a sale</w:t>
      </w:r>
      <w:r w:rsidR="00B85401" w:rsidRPr="009704CC">
        <w:t>—</w:t>
      </w:r>
      <w:r w:rsidRPr="009704CC">
        <w:t>either the sale price per head of the leviable sheep, or a statement that a sale price was not allotted to the sheep; and</w:t>
      </w:r>
    </w:p>
    <w:p w:rsidR="00716CF1" w:rsidRPr="009704CC" w:rsidRDefault="00716CF1" w:rsidP="00B85401">
      <w:pPr>
        <w:pStyle w:val="paragraph"/>
      </w:pPr>
      <w:r w:rsidRPr="009704CC">
        <w:tab/>
        <w:t>(f)</w:t>
      </w:r>
      <w:r w:rsidRPr="009704CC">
        <w:tab/>
        <w:t>the rates of levy payable for the leviable sheep; and</w:t>
      </w:r>
    </w:p>
    <w:p w:rsidR="00716CF1" w:rsidRPr="009704CC" w:rsidRDefault="00716CF1" w:rsidP="00B85401">
      <w:pPr>
        <w:pStyle w:val="paragraph"/>
      </w:pPr>
      <w:r w:rsidRPr="009704CC">
        <w:tab/>
        <w:t>(g)</w:t>
      </w:r>
      <w:r w:rsidRPr="009704CC">
        <w:tab/>
        <w:t>the amount of levy payable for the leviable sheep; and</w:t>
      </w:r>
    </w:p>
    <w:p w:rsidR="00716CF1" w:rsidRPr="009704CC" w:rsidRDefault="00716CF1" w:rsidP="00B85401">
      <w:pPr>
        <w:pStyle w:val="paragraph"/>
      </w:pPr>
      <w:r w:rsidRPr="009704CC">
        <w:tab/>
        <w:t>(h)</w:t>
      </w:r>
      <w:r w:rsidRPr="009704CC">
        <w:tab/>
        <w:t>the amount of levy paid for the leviable sheep.</w:t>
      </w:r>
    </w:p>
    <w:p w:rsidR="00716CF1" w:rsidRPr="009704CC" w:rsidRDefault="00716CF1" w:rsidP="00B85401">
      <w:pPr>
        <w:pStyle w:val="subsection"/>
      </w:pPr>
      <w:r w:rsidRPr="009704CC">
        <w:tab/>
        <w:t>(4)</w:t>
      </w:r>
      <w:r w:rsidRPr="009704CC">
        <w:tab/>
        <w:t>For lambs, the information is:</w:t>
      </w:r>
    </w:p>
    <w:p w:rsidR="00716CF1" w:rsidRPr="009704CC" w:rsidRDefault="00716CF1" w:rsidP="00B85401">
      <w:pPr>
        <w:pStyle w:val="paragraph"/>
      </w:pPr>
      <w:r w:rsidRPr="009704CC">
        <w:tab/>
        <w:t>(a)</w:t>
      </w:r>
      <w:r w:rsidRPr="009704CC">
        <w:tab/>
        <w:t>how many lambs were dealt with by the producer; and</w:t>
      </w:r>
    </w:p>
    <w:p w:rsidR="00716CF1" w:rsidRPr="009704CC" w:rsidRDefault="00716CF1" w:rsidP="00B85401">
      <w:pPr>
        <w:pStyle w:val="paragraph"/>
      </w:pPr>
      <w:r w:rsidRPr="009704CC">
        <w:tab/>
        <w:t>(b)</w:t>
      </w:r>
      <w:r w:rsidRPr="009704CC">
        <w:tab/>
        <w:t>how many of those lambs were dealt with by sale, and how many of them were dealt with in some other way; and</w:t>
      </w:r>
    </w:p>
    <w:p w:rsidR="00716CF1" w:rsidRPr="009704CC" w:rsidRDefault="00716CF1" w:rsidP="00B85401">
      <w:pPr>
        <w:pStyle w:val="paragraph"/>
      </w:pPr>
      <w:r w:rsidRPr="009704CC">
        <w:tab/>
        <w:t>(c)</w:t>
      </w:r>
      <w:r w:rsidRPr="009704CC">
        <w:tab/>
        <w:t>how many lambs on which levy is not payable were dealt with by the producer; and</w:t>
      </w:r>
    </w:p>
    <w:p w:rsidR="00716CF1" w:rsidRPr="009704CC" w:rsidRDefault="00716CF1" w:rsidP="00B85401">
      <w:pPr>
        <w:pStyle w:val="paragraph"/>
      </w:pPr>
      <w:r w:rsidRPr="009704CC">
        <w:tab/>
        <w:t>(d)</w:t>
      </w:r>
      <w:r w:rsidRPr="009704CC">
        <w:tab/>
        <w:t>how many leviable lambs were dealt with by the producer; and</w:t>
      </w:r>
    </w:p>
    <w:p w:rsidR="00716CF1" w:rsidRPr="009704CC" w:rsidRDefault="00716CF1" w:rsidP="00B85401">
      <w:pPr>
        <w:pStyle w:val="paragraph"/>
      </w:pPr>
      <w:r w:rsidRPr="009704CC">
        <w:tab/>
        <w:t>(e)</w:t>
      </w:r>
      <w:r w:rsidRPr="009704CC">
        <w:tab/>
        <w:t>for leviable lambs that were involved in a sale</w:t>
      </w:r>
      <w:r w:rsidR="00B85401" w:rsidRPr="009704CC">
        <w:t>—</w:t>
      </w:r>
      <w:r w:rsidRPr="009704CC">
        <w:t>either the sale price per head of the leviable lambs, or a statement that a sale price was not allotted to the lambs; and</w:t>
      </w:r>
    </w:p>
    <w:p w:rsidR="00716CF1" w:rsidRPr="009704CC" w:rsidRDefault="00716CF1" w:rsidP="00B85401">
      <w:pPr>
        <w:pStyle w:val="paragraph"/>
      </w:pPr>
      <w:r w:rsidRPr="009704CC">
        <w:tab/>
        <w:t>(f)</w:t>
      </w:r>
      <w:r w:rsidRPr="009704CC">
        <w:tab/>
        <w:t>the rates of levy payable for the leviable lambs; and</w:t>
      </w:r>
    </w:p>
    <w:p w:rsidR="00716CF1" w:rsidRPr="009704CC" w:rsidRDefault="00716CF1" w:rsidP="00B85401">
      <w:pPr>
        <w:pStyle w:val="paragraph"/>
      </w:pPr>
      <w:r w:rsidRPr="009704CC">
        <w:tab/>
        <w:t>(g)</w:t>
      </w:r>
      <w:r w:rsidRPr="009704CC">
        <w:tab/>
        <w:t>the amount of levy payable for the leviable lambs; and</w:t>
      </w:r>
    </w:p>
    <w:p w:rsidR="00716CF1" w:rsidRPr="009704CC" w:rsidRDefault="00716CF1" w:rsidP="00B85401">
      <w:pPr>
        <w:pStyle w:val="paragraph"/>
      </w:pPr>
      <w:r w:rsidRPr="009704CC">
        <w:tab/>
        <w:t>(h)</w:t>
      </w:r>
      <w:r w:rsidRPr="009704CC">
        <w:tab/>
        <w:t>the amount of levy paid for the leviable lambs.</w:t>
      </w:r>
    </w:p>
    <w:p w:rsidR="00716CF1" w:rsidRPr="009704CC" w:rsidRDefault="00716CF1" w:rsidP="00B85401">
      <w:pPr>
        <w:pStyle w:val="subsection"/>
      </w:pPr>
      <w:r w:rsidRPr="009704CC">
        <w:tab/>
        <w:t>(5)</w:t>
      </w:r>
      <w:r w:rsidRPr="009704CC">
        <w:tab/>
        <w:t>For goats, the information is:</w:t>
      </w:r>
    </w:p>
    <w:p w:rsidR="00716CF1" w:rsidRPr="009704CC" w:rsidRDefault="00716CF1" w:rsidP="00B85401">
      <w:pPr>
        <w:pStyle w:val="paragraph"/>
      </w:pPr>
      <w:r w:rsidRPr="009704CC">
        <w:tab/>
        <w:t>(a)</w:t>
      </w:r>
      <w:r w:rsidRPr="009704CC">
        <w:tab/>
        <w:t>how many goats were dealt with by the producer; and</w:t>
      </w:r>
    </w:p>
    <w:p w:rsidR="00716CF1" w:rsidRPr="009704CC" w:rsidRDefault="00716CF1" w:rsidP="00B85401">
      <w:pPr>
        <w:pStyle w:val="paragraph"/>
      </w:pPr>
      <w:r w:rsidRPr="009704CC">
        <w:tab/>
        <w:t>(b)</w:t>
      </w:r>
      <w:r w:rsidRPr="009704CC">
        <w:tab/>
        <w:t>how many goats on which levy is not payable were dealt with by the producer; and</w:t>
      </w:r>
    </w:p>
    <w:p w:rsidR="00716CF1" w:rsidRPr="009704CC" w:rsidRDefault="00716CF1" w:rsidP="00B85401">
      <w:pPr>
        <w:pStyle w:val="paragraph"/>
      </w:pPr>
      <w:r w:rsidRPr="009704CC">
        <w:tab/>
        <w:t>(c)</w:t>
      </w:r>
      <w:r w:rsidRPr="009704CC">
        <w:tab/>
        <w:t>how many leviable goats were dealt with by the producer; and</w:t>
      </w:r>
    </w:p>
    <w:p w:rsidR="00716CF1" w:rsidRPr="009704CC" w:rsidRDefault="00716CF1" w:rsidP="00B85401">
      <w:pPr>
        <w:pStyle w:val="paragraph"/>
      </w:pPr>
      <w:r w:rsidRPr="009704CC">
        <w:tab/>
        <w:t>(d)</w:t>
      </w:r>
      <w:r w:rsidRPr="009704CC">
        <w:tab/>
        <w:t>the rate of levy payable for the leviable goats; and</w:t>
      </w:r>
    </w:p>
    <w:p w:rsidR="00716CF1" w:rsidRPr="009704CC" w:rsidRDefault="00716CF1" w:rsidP="00B85401">
      <w:pPr>
        <w:pStyle w:val="paragraph"/>
      </w:pPr>
      <w:r w:rsidRPr="009704CC">
        <w:tab/>
        <w:t>(e)</w:t>
      </w:r>
      <w:r w:rsidRPr="009704CC">
        <w:tab/>
        <w:t>the amount of levy payable for the leviable goats; and</w:t>
      </w:r>
    </w:p>
    <w:p w:rsidR="00716CF1" w:rsidRPr="009704CC" w:rsidRDefault="00716CF1" w:rsidP="00B85401">
      <w:pPr>
        <w:pStyle w:val="paragraph"/>
      </w:pPr>
      <w:r w:rsidRPr="009704CC">
        <w:tab/>
        <w:t>(f)</w:t>
      </w:r>
      <w:r w:rsidRPr="009704CC">
        <w:tab/>
        <w:t>the amount of levy paid for the leviable goats.</w:t>
      </w:r>
    </w:p>
    <w:p w:rsidR="00716CF1" w:rsidRPr="009704CC" w:rsidRDefault="00716CF1" w:rsidP="00B85401">
      <w:pPr>
        <w:pStyle w:val="ActHead5"/>
      </w:pPr>
      <w:bookmarkStart w:id="57" w:name="_Toc517779381"/>
      <w:r w:rsidRPr="009704CC">
        <w:rPr>
          <w:rStyle w:val="CharSectno"/>
        </w:rPr>
        <w:t>15</w:t>
      </w:r>
      <w:r w:rsidR="00B85401" w:rsidRPr="009704CC">
        <w:t xml:space="preserve">  </w:t>
      </w:r>
      <w:r w:rsidRPr="009704CC">
        <w:t>What records must be kept by producers</w:t>
      </w:r>
      <w:bookmarkEnd w:id="57"/>
    </w:p>
    <w:p w:rsidR="00716CF1" w:rsidRPr="009704CC" w:rsidRDefault="00716CF1" w:rsidP="00B85401">
      <w:pPr>
        <w:pStyle w:val="subsection"/>
      </w:pPr>
      <w:r w:rsidRPr="009704CC">
        <w:rPr>
          <w:b/>
        </w:rPr>
        <w:tab/>
      </w:r>
      <w:r w:rsidRPr="009704CC">
        <w:t>(1)</w:t>
      </w:r>
      <w:r w:rsidRPr="009704CC">
        <w:tab/>
        <w:t>A producer who is required to lodge an annual return for live</w:t>
      </w:r>
      <w:r w:rsidR="00EB232F" w:rsidRPr="009704CC">
        <w:noBreakHyphen/>
      </w:r>
      <w:r w:rsidRPr="009704CC">
        <w:t>stock transactions completed in a levy year must keep the following records in respect of that levy year:</w:t>
      </w:r>
    </w:p>
    <w:p w:rsidR="00716CF1" w:rsidRPr="009704CC" w:rsidRDefault="00716CF1" w:rsidP="00B85401">
      <w:pPr>
        <w:pStyle w:val="paragraph"/>
      </w:pPr>
      <w:r w:rsidRPr="009704CC">
        <w:tab/>
        <w:t>(a)</w:t>
      </w:r>
      <w:r w:rsidRPr="009704CC">
        <w:tab/>
        <w:t>the personal details of each person to whom the live</w:t>
      </w:r>
      <w:r w:rsidR="00EB232F" w:rsidRPr="009704CC">
        <w:noBreakHyphen/>
      </w:r>
      <w:r w:rsidRPr="009704CC">
        <w:t>stock mentioned in the return were sold or delivered;</w:t>
      </w:r>
    </w:p>
    <w:p w:rsidR="00716CF1" w:rsidRPr="009704CC" w:rsidRDefault="00716CF1" w:rsidP="00B85401">
      <w:pPr>
        <w:pStyle w:val="paragraph"/>
      </w:pPr>
      <w:r w:rsidRPr="009704CC">
        <w:tab/>
        <w:t>(b)</w:t>
      </w:r>
      <w:r w:rsidRPr="009704CC">
        <w:tab/>
        <w:t xml:space="preserve">details of each sale or delivery; </w:t>
      </w:r>
    </w:p>
    <w:p w:rsidR="00716CF1" w:rsidRPr="009704CC" w:rsidRDefault="00716CF1" w:rsidP="00B85401">
      <w:pPr>
        <w:pStyle w:val="paragraph"/>
      </w:pPr>
      <w:r w:rsidRPr="009704CC">
        <w:tab/>
        <w:t>(c)</w:t>
      </w:r>
      <w:r w:rsidRPr="009704CC">
        <w:tab/>
        <w:t xml:space="preserve">a copy of the return; </w:t>
      </w:r>
    </w:p>
    <w:p w:rsidR="00716CF1" w:rsidRPr="009704CC" w:rsidRDefault="00716CF1" w:rsidP="00B85401">
      <w:pPr>
        <w:pStyle w:val="paragraph"/>
      </w:pPr>
      <w:r w:rsidRPr="009704CC">
        <w:lastRenderedPageBreak/>
        <w:tab/>
        <w:t>(d)</w:t>
      </w:r>
      <w:r w:rsidRPr="009704CC">
        <w:tab/>
        <w:t>the information mentioned in paragraphs 14 (2) (a) and (b) and subclauses</w:t>
      </w:r>
      <w:r w:rsidR="00EB232F" w:rsidRPr="009704CC">
        <w:t> </w:t>
      </w:r>
      <w:r w:rsidRPr="009704CC">
        <w:t>14 (3), (4) and (5) of this Schedule.</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(2)</w:t>
      </w:r>
      <w:r w:rsidRPr="009704CC">
        <w:tab/>
        <w:t>If a producer who is required to lodge a return for a levy year sells or delivers live</w:t>
      </w:r>
      <w:r w:rsidR="00EB232F" w:rsidRPr="009704CC">
        <w:noBreakHyphen/>
      </w:r>
      <w:r w:rsidRPr="009704CC">
        <w:t>stock to a related company in that levy year, the producer must keep the following records in respect of that levy year:</w:t>
      </w:r>
    </w:p>
    <w:p w:rsidR="00716CF1" w:rsidRPr="009704CC" w:rsidRDefault="00716CF1" w:rsidP="00B85401">
      <w:pPr>
        <w:pStyle w:val="paragraph"/>
      </w:pPr>
      <w:r w:rsidRPr="009704CC">
        <w:tab/>
        <w:t>(a)</w:t>
      </w:r>
      <w:r w:rsidRPr="009704CC">
        <w:tab/>
        <w:t>the personal details of each person to whom the live</w:t>
      </w:r>
      <w:r w:rsidR="00EB232F" w:rsidRPr="009704CC">
        <w:noBreakHyphen/>
      </w:r>
      <w:r w:rsidRPr="009704CC">
        <w:t>stock mentioned in the return were sold;</w:t>
      </w:r>
    </w:p>
    <w:p w:rsidR="00716CF1" w:rsidRPr="009704CC" w:rsidRDefault="00716CF1" w:rsidP="00B85401">
      <w:pPr>
        <w:pStyle w:val="paragraph"/>
      </w:pPr>
      <w:r w:rsidRPr="009704CC">
        <w:tab/>
        <w:t>(b)</w:t>
      </w:r>
      <w:r w:rsidRPr="009704CC">
        <w:tab/>
        <w:t xml:space="preserve">how many sheep were sold or delivered to the company; </w:t>
      </w:r>
    </w:p>
    <w:p w:rsidR="00716CF1" w:rsidRPr="009704CC" w:rsidRDefault="00716CF1" w:rsidP="00B85401">
      <w:pPr>
        <w:pStyle w:val="paragraph"/>
      </w:pPr>
      <w:r w:rsidRPr="009704CC">
        <w:tab/>
        <w:t>(c)</w:t>
      </w:r>
      <w:r w:rsidRPr="009704CC">
        <w:tab/>
        <w:t xml:space="preserve">how many lambs were sold or delivered to the company; </w:t>
      </w:r>
    </w:p>
    <w:p w:rsidR="00716CF1" w:rsidRPr="009704CC" w:rsidRDefault="00716CF1" w:rsidP="00B85401">
      <w:pPr>
        <w:pStyle w:val="paragraph"/>
      </w:pPr>
      <w:r w:rsidRPr="009704CC">
        <w:tab/>
        <w:t>(d)</w:t>
      </w:r>
      <w:r w:rsidRPr="009704CC">
        <w:tab/>
        <w:t>how many goats were sold or delivered to the company.</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or (2) is an offence of strict liability.</w:t>
      </w:r>
    </w:p>
    <w:p w:rsidR="00773FF6" w:rsidRPr="009704CC" w:rsidRDefault="00B85401" w:rsidP="00B85401">
      <w:pPr>
        <w:pStyle w:val="notetext"/>
      </w:pPr>
      <w:r w:rsidRPr="009704CC">
        <w:t>Note 1:</w:t>
      </w:r>
      <w:r w:rsidRPr="009704CC">
        <w:tab/>
      </w:r>
      <w:r w:rsidR="00773FF6" w:rsidRPr="009704CC">
        <w:t xml:space="preserve">For </w:t>
      </w:r>
      <w:r w:rsidR="00773FF6" w:rsidRPr="009704CC">
        <w:rPr>
          <w:b/>
          <w:bCs/>
          <w:i/>
        </w:rPr>
        <w:t>strict liability</w:t>
      </w:r>
      <w:r w:rsidR="00773FF6" w:rsidRPr="009704CC">
        <w:t>, see section</w:t>
      </w:r>
      <w:r w:rsidR="00EB232F" w:rsidRPr="009704CC">
        <w:t> </w:t>
      </w:r>
      <w:r w:rsidR="00773FF6" w:rsidRPr="009704CC">
        <w:t xml:space="preserve">6.1 of the </w:t>
      </w:r>
      <w:r w:rsidR="00773FF6" w:rsidRPr="009704CC">
        <w:rPr>
          <w:i/>
        </w:rPr>
        <w:t>Criminal Code.</w:t>
      </w:r>
    </w:p>
    <w:p w:rsidR="00773FF6" w:rsidRPr="009704CC" w:rsidRDefault="00B85401" w:rsidP="00B85401">
      <w:pPr>
        <w:pStyle w:val="notetext"/>
      </w:pPr>
      <w:r w:rsidRPr="009704CC">
        <w:t>Note 2:</w:t>
      </w:r>
      <w:r w:rsidRPr="009704CC">
        <w:tab/>
      </w:r>
      <w:r w:rsidR="00773FF6" w:rsidRPr="009704CC">
        <w:t>For offences in relation to how long records must be kept, see regulation</w:t>
      </w:r>
      <w:r w:rsidR="00EB232F" w:rsidRPr="009704CC">
        <w:t> </w:t>
      </w:r>
      <w:r w:rsidR="00773FF6" w:rsidRPr="009704CC">
        <w:t>12</w:t>
      </w:r>
      <w:r w:rsidR="00421983" w:rsidRPr="009704CC">
        <w:t>.</w:t>
      </w:r>
    </w:p>
    <w:p w:rsidR="00716CF1" w:rsidRPr="009704CC" w:rsidRDefault="00716CF1" w:rsidP="00B85401">
      <w:pPr>
        <w:pStyle w:val="ActHead5"/>
      </w:pPr>
      <w:bookmarkStart w:id="58" w:name="_Toc517779382"/>
      <w:r w:rsidRPr="009704CC">
        <w:rPr>
          <w:rStyle w:val="CharSectno"/>
        </w:rPr>
        <w:t>16</w:t>
      </w:r>
      <w:r w:rsidR="00B85401" w:rsidRPr="009704CC">
        <w:t xml:space="preserve">  </w:t>
      </w:r>
      <w:r w:rsidRPr="009704CC">
        <w:t>What records must be kept by agents and first purchasers</w:t>
      </w:r>
      <w:bookmarkEnd w:id="58"/>
    </w:p>
    <w:p w:rsidR="00716CF1" w:rsidRPr="009704CC" w:rsidRDefault="00716CF1" w:rsidP="00B85401">
      <w:pPr>
        <w:pStyle w:val="subsection"/>
      </w:pPr>
      <w:r w:rsidRPr="009704CC">
        <w:tab/>
        <w:t>(1)</w:t>
      </w:r>
      <w:r w:rsidRPr="009704CC">
        <w:tab/>
        <w:t>A buying agent, selling agent or first purchaser who is required to lodge a return for a month must keep the following records in respect of that month:</w:t>
      </w:r>
    </w:p>
    <w:p w:rsidR="00716CF1" w:rsidRPr="009704CC" w:rsidRDefault="00716CF1" w:rsidP="00B85401">
      <w:pPr>
        <w:pStyle w:val="paragraph"/>
      </w:pPr>
      <w:r w:rsidRPr="009704CC">
        <w:tab/>
        <w:t>(a)</w:t>
      </w:r>
      <w:r w:rsidRPr="009704CC">
        <w:tab/>
        <w:t xml:space="preserve">a record of the total number of sheep, lambs and goats dealt with; </w:t>
      </w:r>
    </w:p>
    <w:p w:rsidR="00716CF1" w:rsidRPr="009704CC" w:rsidRDefault="00716CF1" w:rsidP="00B85401">
      <w:pPr>
        <w:pStyle w:val="paragraph"/>
      </w:pPr>
      <w:r w:rsidRPr="009704CC">
        <w:tab/>
        <w:t>(b)</w:t>
      </w:r>
      <w:r w:rsidRPr="009704CC">
        <w:tab/>
        <w:t>the personal details of each person from whom the live</w:t>
      </w:r>
      <w:r w:rsidR="00EB232F" w:rsidRPr="009704CC">
        <w:noBreakHyphen/>
      </w:r>
      <w:r w:rsidRPr="009704CC">
        <w:t>stock mentioned in the return were bought or to whom the live</w:t>
      </w:r>
      <w:r w:rsidR="00EB232F" w:rsidRPr="009704CC">
        <w:noBreakHyphen/>
      </w:r>
      <w:r w:rsidRPr="009704CC">
        <w:t>stock were sold;</w:t>
      </w:r>
    </w:p>
    <w:p w:rsidR="00716CF1" w:rsidRPr="009704CC" w:rsidRDefault="00716CF1" w:rsidP="00B85401">
      <w:pPr>
        <w:pStyle w:val="paragraph"/>
      </w:pPr>
      <w:r w:rsidRPr="009704CC">
        <w:tab/>
        <w:t>(c)</w:t>
      </w:r>
      <w:r w:rsidRPr="009704CC">
        <w:tab/>
        <w:t xml:space="preserve">details of each purchase or sale; </w:t>
      </w:r>
    </w:p>
    <w:p w:rsidR="00716CF1" w:rsidRPr="009704CC" w:rsidRDefault="00716CF1" w:rsidP="00B85401">
      <w:pPr>
        <w:pStyle w:val="paragraph"/>
      </w:pPr>
      <w:r w:rsidRPr="009704CC">
        <w:tab/>
        <w:t>(d)</w:t>
      </w:r>
      <w:r w:rsidRPr="009704CC">
        <w:tab/>
        <w:t xml:space="preserve">a copy of the return; </w:t>
      </w:r>
    </w:p>
    <w:p w:rsidR="00716CF1" w:rsidRPr="009704CC" w:rsidRDefault="00716CF1" w:rsidP="00B85401">
      <w:pPr>
        <w:pStyle w:val="paragraph"/>
      </w:pPr>
      <w:r w:rsidRPr="009704CC">
        <w:tab/>
        <w:t>(e)</w:t>
      </w:r>
      <w:r w:rsidRPr="009704CC">
        <w:tab/>
        <w:t>the information mentioned in paragraphs 10 (1) (a) and (b) and subclauses</w:t>
      </w:r>
      <w:r w:rsidR="00EB232F" w:rsidRPr="009704CC">
        <w:t> </w:t>
      </w:r>
      <w:r w:rsidRPr="009704CC">
        <w:t>10 (2), (3) and (4) of this Schedule.</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5420FA" w:rsidRPr="009704CC" w:rsidRDefault="00B85401" w:rsidP="00B85401">
      <w:pPr>
        <w:pStyle w:val="notetext"/>
      </w:pPr>
      <w:r w:rsidRPr="009704CC">
        <w:t>Note 1:</w:t>
      </w:r>
      <w:r w:rsidRPr="009704CC">
        <w:tab/>
      </w:r>
      <w:r w:rsidR="005420FA" w:rsidRPr="009704CC">
        <w:t xml:space="preserve">For </w:t>
      </w:r>
      <w:r w:rsidR="005420FA" w:rsidRPr="009704CC">
        <w:rPr>
          <w:b/>
          <w:bCs/>
          <w:i/>
        </w:rPr>
        <w:t>strict liability</w:t>
      </w:r>
      <w:r w:rsidR="005420FA" w:rsidRPr="009704CC">
        <w:t>, see section</w:t>
      </w:r>
      <w:r w:rsidR="00EB232F" w:rsidRPr="009704CC">
        <w:t> </w:t>
      </w:r>
      <w:r w:rsidR="005420FA" w:rsidRPr="009704CC">
        <w:t xml:space="preserve">6.1 of the </w:t>
      </w:r>
      <w:r w:rsidR="005420FA" w:rsidRPr="009704CC">
        <w:rPr>
          <w:i/>
        </w:rPr>
        <w:t>Criminal Code.</w:t>
      </w:r>
    </w:p>
    <w:p w:rsidR="005420FA" w:rsidRPr="009704CC" w:rsidRDefault="00B85401" w:rsidP="00B85401">
      <w:pPr>
        <w:pStyle w:val="notetext"/>
      </w:pPr>
      <w:r w:rsidRPr="009704CC">
        <w:t>Note 2:</w:t>
      </w:r>
      <w:r w:rsidRPr="009704CC">
        <w:tab/>
      </w:r>
      <w:r w:rsidR="005420FA" w:rsidRPr="009704CC">
        <w:t>For offences in relation to how long records must be kept, see regulation</w:t>
      </w:r>
      <w:r w:rsidR="00EB232F" w:rsidRPr="009704CC">
        <w:t> </w:t>
      </w:r>
      <w:r w:rsidR="005420FA" w:rsidRPr="009704CC">
        <w:t>12</w:t>
      </w:r>
      <w:r w:rsidR="00421983" w:rsidRPr="009704CC">
        <w:t>.</w:t>
      </w:r>
    </w:p>
    <w:p w:rsidR="00716CF1" w:rsidRPr="009704CC" w:rsidRDefault="00716CF1" w:rsidP="00B85401">
      <w:pPr>
        <w:pStyle w:val="ActHead5"/>
      </w:pPr>
      <w:bookmarkStart w:id="59" w:name="_Toc517779383"/>
      <w:r w:rsidRPr="009704CC">
        <w:rPr>
          <w:rStyle w:val="CharSectno"/>
        </w:rPr>
        <w:t>17</w:t>
      </w:r>
      <w:r w:rsidR="00B85401" w:rsidRPr="009704CC">
        <w:t xml:space="preserve">  </w:t>
      </w:r>
      <w:r w:rsidRPr="009704CC">
        <w:t>Statement to be given if levy not payable</w:t>
      </w:r>
      <w:bookmarkEnd w:id="59"/>
    </w:p>
    <w:p w:rsidR="00716CF1" w:rsidRPr="009704CC" w:rsidRDefault="00716CF1" w:rsidP="00B85401">
      <w:pPr>
        <w:pStyle w:val="subsection"/>
      </w:pPr>
      <w:r w:rsidRPr="009704CC">
        <w:tab/>
        <w:t>(1)</w:t>
      </w:r>
      <w:r w:rsidRPr="009704CC">
        <w:tab/>
        <w:t>If levy is not payable on the delivery of live</w:t>
      </w:r>
      <w:r w:rsidR="00EB232F" w:rsidRPr="009704CC">
        <w:noBreakHyphen/>
      </w:r>
      <w:r w:rsidRPr="009704CC">
        <w:t>stock to a processor for the reason mentioned in paragraph</w:t>
      </w:r>
      <w:r w:rsidR="00EB232F" w:rsidRPr="009704CC">
        <w:t> </w:t>
      </w:r>
      <w:r w:rsidRPr="009704CC">
        <w:t>3 (2) (c) of Schedule</w:t>
      </w:r>
      <w:r w:rsidR="00EB232F" w:rsidRPr="009704CC">
        <w:t> </w:t>
      </w:r>
      <w:r w:rsidRPr="009704CC">
        <w:t>18 to the Excise Levies Act, the person on whose behalf the live</w:t>
      </w:r>
      <w:r w:rsidR="00EB232F" w:rsidRPr="009704CC">
        <w:noBreakHyphen/>
      </w:r>
      <w:r w:rsidRPr="009704CC">
        <w:t>stock are delivered must give the processor a statement setting out:</w:t>
      </w:r>
    </w:p>
    <w:p w:rsidR="00716CF1" w:rsidRPr="009704CC" w:rsidRDefault="00716CF1" w:rsidP="00B85401">
      <w:pPr>
        <w:pStyle w:val="paragraph"/>
      </w:pPr>
      <w:r w:rsidRPr="009704CC">
        <w:lastRenderedPageBreak/>
        <w:tab/>
        <w:t>(a)</w:t>
      </w:r>
      <w:r w:rsidRPr="009704CC">
        <w:tab/>
        <w:t>the name and business address (not the address of a post office box or post office bag) of the person on whose behalf the live</w:t>
      </w:r>
      <w:r w:rsidR="00EB232F" w:rsidRPr="009704CC">
        <w:noBreakHyphen/>
      </w:r>
      <w:r w:rsidRPr="009704CC">
        <w:t>stock are delivered; and</w:t>
      </w:r>
    </w:p>
    <w:p w:rsidR="00716CF1" w:rsidRPr="009704CC" w:rsidRDefault="00716CF1" w:rsidP="00B85401">
      <w:pPr>
        <w:pStyle w:val="paragraph"/>
      </w:pPr>
      <w:r w:rsidRPr="009704CC">
        <w:tab/>
        <w:t>(b)</w:t>
      </w:r>
      <w:r w:rsidRPr="009704CC">
        <w:tab/>
        <w:t>how many sheep were delivered; and</w:t>
      </w:r>
    </w:p>
    <w:p w:rsidR="00716CF1" w:rsidRPr="009704CC" w:rsidRDefault="00716CF1" w:rsidP="00B85401">
      <w:pPr>
        <w:pStyle w:val="paragraph"/>
      </w:pPr>
      <w:r w:rsidRPr="009704CC">
        <w:tab/>
        <w:t>(c)</w:t>
      </w:r>
      <w:r w:rsidRPr="009704CC">
        <w:tab/>
        <w:t>how many lambs were delivered; and</w:t>
      </w:r>
    </w:p>
    <w:p w:rsidR="00716CF1" w:rsidRPr="009704CC" w:rsidRDefault="00716CF1" w:rsidP="00B85401">
      <w:pPr>
        <w:pStyle w:val="paragraph"/>
      </w:pPr>
      <w:r w:rsidRPr="009704CC">
        <w:tab/>
        <w:t>(d)</w:t>
      </w:r>
      <w:r w:rsidRPr="009704CC">
        <w:tab/>
        <w:t>how many goats were delivered; and</w:t>
      </w:r>
    </w:p>
    <w:p w:rsidR="00716CF1" w:rsidRPr="009704CC" w:rsidRDefault="00716CF1" w:rsidP="00B85401">
      <w:pPr>
        <w:pStyle w:val="paragraph"/>
      </w:pPr>
      <w:r w:rsidRPr="009704CC">
        <w:tab/>
        <w:t>(e)</w:t>
      </w:r>
      <w:r w:rsidRPr="009704CC">
        <w:tab/>
        <w:t>how many sheep on which levy is not payable were delivered; and</w:t>
      </w:r>
    </w:p>
    <w:p w:rsidR="00716CF1" w:rsidRPr="009704CC" w:rsidRDefault="00716CF1" w:rsidP="00B85401">
      <w:pPr>
        <w:pStyle w:val="paragraph"/>
      </w:pPr>
      <w:r w:rsidRPr="009704CC">
        <w:tab/>
        <w:t>(f)</w:t>
      </w:r>
      <w:r w:rsidRPr="009704CC">
        <w:tab/>
        <w:t>how many lambs on which levy is not payable were delivered; and</w:t>
      </w:r>
    </w:p>
    <w:p w:rsidR="00716CF1" w:rsidRPr="009704CC" w:rsidRDefault="00716CF1" w:rsidP="00B85401">
      <w:pPr>
        <w:pStyle w:val="paragraph"/>
      </w:pPr>
      <w:r w:rsidRPr="009704CC">
        <w:tab/>
        <w:t>(g)</w:t>
      </w:r>
      <w:r w:rsidRPr="009704CC">
        <w:tab/>
        <w:t>how many goats on which levy is not payable were delivered.</w:t>
      </w:r>
    </w:p>
    <w:p w:rsidR="00716CF1" w:rsidRPr="009704CC" w:rsidRDefault="00B85401" w:rsidP="00716CF1">
      <w:pPr>
        <w:pStyle w:val="Penalty"/>
      </w:pPr>
      <w:r w:rsidRPr="009704CC">
        <w:t>Penalty:</w:t>
      </w:r>
      <w:r w:rsidRPr="009704CC">
        <w:tab/>
      </w:r>
      <w:r w:rsidR="00716CF1" w:rsidRPr="009704CC">
        <w:t xml:space="preserve">5 penalty units. </w:t>
      </w:r>
    </w:p>
    <w:p w:rsidR="00716CF1" w:rsidRPr="009704CC" w:rsidRDefault="00B85401" w:rsidP="00B85401">
      <w:pPr>
        <w:pStyle w:val="notetext"/>
      </w:pPr>
      <w:r w:rsidRPr="009704CC">
        <w:t>Note 1:</w:t>
      </w:r>
      <w:r w:rsidRPr="009704CC">
        <w:tab/>
      </w:r>
      <w:r w:rsidR="00716CF1" w:rsidRPr="009704CC">
        <w:t xml:space="preserve">Paragraph 3 (2) (c) of </w:t>
      </w:r>
      <w:r w:rsidRPr="009704CC">
        <w:t>Schedule</w:t>
      </w:r>
      <w:r w:rsidR="00EB232F" w:rsidRPr="009704CC">
        <w:t> </w:t>
      </w:r>
      <w:r w:rsidR="00716CF1" w:rsidRPr="009704CC">
        <w:t>18 to the Excise Levies Act provides that levy is not payable on the delivery of live</w:t>
      </w:r>
      <w:r w:rsidR="00EB232F" w:rsidRPr="009704CC">
        <w:noBreakHyphen/>
      </w:r>
      <w:r w:rsidR="00716CF1" w:rsidRPr="009704CC">
        <w:t>stock to a processor for slaughter on behalf of the person delivering the live</w:t>
      </w:r>
      <w:r w:rsidR="00EB232F" w:rsidRPr="009704CC">
        <w:noBreakHyphen/>
      </w:r>
      <w:r w:rsidR="00716CF1" w:rsidRPr="009704CC">
        <w:t>stock if:</w:t>
      </w:r>
    </w:p>
    <w:p w:rsidR="00716CF1" w:rsidRPr="009704CC" w:rsidRDefault="00716CF1" w:rsidP="002C42AF">
      <w:pPr>
        <w:pStyle w:val="notepara"/>
      </w:pPr>
      <w:r w:rsidRPr="009704CC">
        <w:t>(a)</w:t>
      </w:r>
      <w:r w:rsidRPr="009704CC">
        <w:tab/>
        <w:t>the delivery occurs within 14 days after the live</w:t>
      </w:r>
      <w:r w:rsidR="00EB232F" w:rsidRPr="009704CC">
        <w:noBreakHyphen/>
      </w:r>
      <w:r w:rsidRPr="009704CC">
        <w:t>stock were or are acquired by the person; and</w:t>
      </w:r>
    </w:p>
    <w:p w:rsidR="00716CF1" w:rsidRPr="009704CC" w:rsidRDefault="00716CF1" w:rsidP="002C42AF">
      <w:pPr>
        <w:pStyle w:val="notepara"/>
      </w:pPr>
      <w:r w:rsidRPr="009704CC">
        <w:t>(b)</w:t>
      </w:r>
      <w:r w:rsidRPr="009704CC">
        <w:tab/>
        <w:t>the live</w:t>
      </w:r>
      <w:r w:rsidR="00EB232F" w:rsidRPr="009704CC">
        <w:noBreakHyphen/>
      </w:r>
      <w:r w:rsidRPr="009704CC">
        <w:t>stock are afterwards slaughtered; and</w:t>
      </w:r>
    </w:p>
    <w:p w:rsidR="00716CF1" w:rsidRPr="009704CC" w:rsidRDefault="00716CF1" w:rsidP="002C42AF">
      <w:pPr>
        <w:pStyle w:val="notepara"/>
      </w:pPr>
      <w:r w:rsidRPr="009704CC">
        <w:t>(c)</w:t>
      </w:r>
      <w:r w:rsidRPr="009704CC">
        <w:tab/>
        <w:t>the person continues to own the live</w:t>
      </w:r>
      <w:r w:rsidR="00EB232F" w:rsidRPr="009704CC">
        <w:noBreakHyphen/>
      </w:r>
      <w:r w:rsidRPr="009704CC">
        <w:t>stock immediately after their hot carcase weight would normally be determined.</w:t>
      </w:r>
    </w:p>
    <w:p w:rsidR="00716CF1" w:rsidRPr="009704CC" w:rsidRDefault="00B85401" w:rsidP="00B85401">
      <w:pPr>
        <w:pStyle w:val="notetext"/>
      </w:pPr>
      <w:r w:rsidRPr="009704CC">
        <w:t>Note 2:</w:t>
      </w:r>
      <w:r w:rsidRPr="009704CC">
        <w:tab/>
      </w:r>
      <w:r w:rsidR="00716CF1" w:rsidRPr="009704CC">
        <w:rPr>
          <w:b/>
          <w:i/>
        </w:rPr>
        <w:t xml:space="preserve">Hot carcase weight </w:t>
      </w:r>
      <w:r w:rsidR="00716CF1" w:rsidRPr="009704CC">
        <w:t>is defined in subclause</w:t>
      </w:r>
      <w:r w:rsidR="00EB232F" w:rsidRPr="009704CC">
        <w:t> </w:t>
      </w:r>
      <w:r w:rsidR="00716CF1" w:rsidRPr="009704CC">
        <w:t xml:space="preserve">2 (1) of </w:t>
      </w:r>
      <w:r w:rsidRPr="009704CC">
        <w:t>Schedule</w:t>
      </w:r>
      <w:r w:rsidR="00EB232F" w:rsidRPr="009704CC">
        <w:t> </w:t>
      </w:r>
      <w:r w:rsidR="00716CF1" w:rsidRPr="009704CC">
        <w:t>18 to the Excise Levies Regulations.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716CF1" w:rsidRPr="009704CC" w:rsidRDefault="00B85401" w:rsidP="00B85401">
      <w:pPr>
        <w:pStyle w:val="notetext"/>
      </w:pPr>
      <w:r w:rsidRPr="009704CC">
        <w:t>Note:</w:t>
      </w:r>
      <w:r w:rsidRPr="009704CC">
        <w:tab/>
      </w:r>
      <w:r w:rsidR="00716CF1" w:rsidRPr="009704CC">
        <w:t xml:space="preserve">For </w:t>
      </w:r>
      <w:r w:rsidR="00716CF1" w:rsidRPr="009704CC">
        <w:rPr>
          <w:b/>
          <w:i/>
        </w:rPr>
        <w:t>strict liability</w:t>
      </w:r>
      <w:r w:rsidR="00716CF1" w:rsidRPr="009704CC">
        <w:t>, see section</w:t>
      </w:r>
      <w:r w:rsidR="00EB232F" w:rsidRPr="009704CC">
        <w:t> </w:t>
      </w:r>
      <w:r w:rsidR="00716CF1" w:rsidRPr="009704CC">
        <w:t xml:space="preserve">6.1 of the </w:t>
      </w:r>
      <w:r w:rsidR="00716CF1" w:rsidRPr="009704CC">
        <w:rPr>
          <w:i/>
        </w:rPr>
        <w:t>Criminal Code</w:t>
      </w:r>
      <w:r w:rsidR="00716CF1" w:rsidRPr="009704CC">
        <w:t>.</w:t>
      </w:r>
    </w:p>
    <w:p w:rsidR="00716CF1" w:rsidRPr="009704CC" w:rsidRDefault="00716CF1" w:rsidP="00B85401">
      <w:pPr>
        <w:pStyle w:val="ActHead5"/>
      </w:pPr>
      <w:bookmarkStart w:id="60" w:name="_Toc517779384"/>
      <w:r w:rsidRPr="009704CC">
        <w:rPr>
          <w:rStyle w:val="CharSectno"/>
        </w:rPr>
        <w:t>18</w:t>
      </w:r>
      <w:r w:rsidR="00B85401" w:rsidRPr="009704CC">
        <w:t xml:space="preserve">  </w:t>
      </w:r>
      <w:r w:rsidRPr="009704CC">
        <w:t>What records must be kept by persons on whose behalf live</w:t>
      </w:r>
      <w:r w:rsidR="00EB232F" w:rsidRPr="009704CC">
        <w:noBreakHyphen/>
      </w:r>
      <w:r w:rsidRPr="009704CC">
        <w:t>stock are delivered to a processor</w:t>
      </w:r>
      <w:bookmarkEnd w:id="60"/>
    </w:p>
    <w:p w:rsidR="00716CF1" w:rsidRPr="009704CC" w:rsidRDefault="00716CF1" w:rsidP="00B85401">
      <w:pPr>
        <w:pStyle w:val="subsection"/>
      </w:pPr>
      <w:r w:rsidRPr="009704CC">
        <w:tab/>
        <w:t>(1)</w:t>
      </w:r>
      <w:r w:rsidRPr="009704CC">
        <w:tab/>
        <w:t>A person on whose behalf live</w:t>
      </w:r>
      <w:r w:rsidR="00EB232F" w:rsidRPr="009704CC">
        <w:noBreakHyphen/>
      </w:r>
      <w:r w:rsidRPr="009704CC">
        <w:t>stock mentioned in clause</w:t>
      </w:r>
      <w:r w:rsidR="00EB232F" w:rsidRPr="009704CC">
        <w:t> </w:t>
      </w:r>
      <w:r w:rsidRPr="009704CC">
        <w:t xml:space="preserve">17 of this </w:t>
      </w:r>
      <w:r w:rsidR="00B85401" w:rsidRPr="009704CC">
        <w:t>Schedule </w:t>
      </w:r>
      <w:r w:rsidRPr="009704CC">
        <w:t>are delivered to a processor must keep the following records:</w:t>
      </w:r>
    </w:p>
    <w:p w:rsidR="00716CF1" w:rsidRPr="009704CC" w:rsidRDefault="00716CF1" w:rsidP="00B85401">
      <w:pPr>
        <w:pStyle w:val="paragraph"/>
      </w:pPr>
      <w:r w:rsidRPr="009704CC">
        <w:tab/>
        <w:t>(a)</w:t>
      </w:r>
      <w:r w:rsidRPr="009704CC">
        <w:tab/>
        <w:t xml:space="preserve">the date of delivery; </w:t>
      </w:r>
    </w:p>
    <w:p w:rsidR="00716CF1" w:rsidRPr="009704CC" w:rsidRDefault="00716CF1" w:rsidP="00B85401">
      <w:pPr>
        <w:pStyle w:val="paragraph"/>
      </w:pPr>
      <w:r w:rsidRPr="009704CC">
        <w:tab/>
        <w:t>(b)</w:t>
      </w:r>
      <w:r w:rsidRPr="009704CC">
        <w:tab/>
        <w:t>for each lot of live</w:t>
      </w:r>
      <w:r w:rsidR="00EB232F" w:rsidRPr="009704CC">
        <w:noBreakHyphen/>
      </w:r>
      <w:r w:rsidRPr="009704CC">
        <w:t>stock:</w:t>
      </w:r>
    </w:p>
    <w:p w:rsidR="00716CF1" w:rsidRPr="009704CC" w:rsidRDefault="00716CF1" w:rsidP="00B85401">
      <w:pPr>
        <w:pStyle w:val="paragraphsub"/>
      </w:pPr>
      <w:r w:rsidRPr="009704CC">
        <w:tab/>
        <w:t>(i)</w:t>
      </w:r>
      <w:r w:rsidRPr="009704CC">
        <w:tab/>
        <w:t>the personal details of the vendor from whom, or agent through whom, the live</w:t>
      </w:r>
      <w:r w:rsidR="00EB232F" w:rsidRPr="009704CC">
        <w:noBreakHyphen/>
      </w:r>
      <w:r w:rsidRPr="009704CC">
        <w:t>stock were bought; and</w:t>
      </w:r>
    </w:p>
    <w:p w:rsidR="00716CF1" w:rsidRPr="009704CC" w:rsidRDefault="00716CF1" w:rsidP="00B85401">
      <w:pPr>
        <w:pStyle w:val="paragraphsub"/>
      </w:pPr>
      <w:r w:rsidRPr="009704CC">
        <w:tab/>
        <w:t>(ii)</w:t>
      </w:r>
      <w:r w:rsidRPr="009704CC">
        <w:tab/>
        <w:t>the date of the purchase.</w:t>
      </w:r>
    </w:p>
    <w:p w:rsidR="00716CF1" w:rsidRPr="009704CC" w:rsidRDefault="00B85401" w:rsidP="00716CF1">
      <w:pPr>
        <w:pStyle w:val="Penalty"/>
      </w:pPr>
      <w:r w:rsidRPr="009704CC">
        <w:t>Penalty:</w:t>
      </w:r>
      <w:r w:rsidRPr="009704CC">
        <w:tab/>
      </w:r>
      <w:r w:rsidR="00716CF1" w:rsidRPr="009704CC">
        <w:t xml:space="preserve">10 penalty units. </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is an offence of strict liability.</w:t>
      </w:r>
    </w:p>
    <w:p w:rsidR="00527563" w:rsidRPr="009704CC" w:rsidRDefault="00B85401" w:rsidP="00B85401">
      <w:pPr>
        <w:pStyle w:val="notetext"/>
      </w:pPr>
      <w:r w:rsidRPr="009704CC">
        <w:t>Note 1:</w:t>
      </w:r>
      <w:r w:rsidRPr="009704CC">
        <w:tab/>
      </w:r>
      <w:r w:rsidR="00527563" w:rsidRPr="009704CC">
        <w:t xml:space="preserve">For </w:t>
      </w:r>
      <w:r w:rsidR="00527563" w:rsidRPr="009704CC">
        <w:rPr>
          <w:b/>
          <w:bCs/>
          <w:i/>
        </w:rPr>
        <w:t>strict liability</w:t>
      </w:r>
      <w:r w:rsidR="00527563" w:rsidRPr="009704CC">
        <w:t>, see section</w:t>
      </w:r>
      <w:r w:rsidR="00EB232F" w:rsidRPr="009704CC">
        <w:t> </w:t>
      </w:r>
      <w:r w:rsidR="00527563" w:rsidRPr="009704CC">
        <w:t xml:space="preserve">6.1 of the </w:t>
      </w:r>
      <w:r w:rsidR="00527563" w:rsidRPr="009704CC">
        <w:rPr>
          <w:i/>
        </w:rPr>
        <w:t>Criminal Code.</w:t>
      </w:r>
    </w:p>
    <w:p w:rsidR="00527563" w:rsidRPr="009704CC" w:rsidRDefault="00B85401" w:rsidP="00B85401">
      <w:pPr>
        <w:pStyle w:val="notetext"/>
      </w:pPr>
      <w:r w:rsidRPr="009704CC">
        <w:t>Note 2:</w:t>
      </w:r>
      <w:r w:rsidRPr="009704CC">
        <w:tab/>
      </w:r>
      <w:r w:rsidR="00527563" w:rsidRPr="009704CC">
        <w:t>For offences in relation to how long records must be kept, see regulation</w:t>
      </w:r>
      <w:r w:rsidR="00EB232F" w:rsidRPr="009704CC">
        <w:t> </w:t>
      </w:r>
      <w:r w:rsidR="00527563" w:rsidRPr="009704CC">
        <w:t>12</w:t>
      </w:r>
      <w:r w:rsidR="00421983" w:rsidRPr="009704CC">
        <w:t>.</w:t>
      </w:r>
    </w:p>
    <w:p w:rsidR="00716CF1" w:rsidRPr="009704CC" w:rsidRDefault="00716CF1" w:rsidP="00B85401">
      <w:pPr>
        <w:pStyle w:val="ActHead5"/>
      </w:pPr>
      <w:bookmarkStart w:id="61" w:name="_Toc517779385"/>
      <w:r w:rsidRPr="009704CC">
        <w:rPr>
          <w:rStyle w:val="CharSectno"/>
        </w:rPr>
        <w:t>18A</w:t>
      </w:r>
      <w:r w:rsidR="00B85401" w:rsidRPr="009704CC">
        <w:t xml:space="preserve">  </w:t>
      </w:r>
      <w:r w:rsidRPr="009704CC">
        <w:t>Records to be kept</w:t>
      </w:r>
      <w:r w:rsidR="00B85401" w:rsidRPr="009704CC">
        <w:t>—</w:t>
      </w:r>
      <w:r w:rsidRPr="009704CC">
        <w:t>levy</w:t>
      </w:r>
      <w:r w:rsidR="00EB232F" w:rsidRPr="009704CC">
        <w:noBreakHyphen/>
      </w:r>
      <w:r w:rsidRPr="009704CC">
        <w:t>free sale</w:t>
      </w:r>
      <w:bookmarkEnd w:id="61"/>
    </w:p>
    <w:p w:rsidR="00716CF1" w:rsidRPr="009704CC" w:rsidRDefault="00716CF1" w:rsidP="00B85401">
      <w:pPr>
        <w:pStyle w:val="subsection"/>
      </w:pPr>
      <w:r w:rsidRPr="009704CC">
        <w:tab/>
        <w:t>(1)</w:t>
      </w:r>
      <w:r w:rsidRPr="009704CC">
        <w:tab/>
        <w:t>In this clause:</w:t>
      </w:r>
    </w:p>
    <w:p w:rsidR="00716CF1" w:rsidRPr="009704CC" w:rsidRDefault="00716CF1" w:rsidP="000E4ED8">
      <w:pPr>
        <w:pStyle w:val="Definition"/>
      </w:pPr>
      <w:r w:rsidRPr="009704CC">
        <w:rPr>
          <w:b/>
          <w:i/>
        </w:rPr>
        <w:lastRenderedPageBreak/>
        <w:t xml:space="preserve">export licence holder </w:t>
      </w:r>
      <w:r w:rsidRPr="009704CC">
        <w:t>means the holder of a licence granted under section</w:t>
      </w:r>
      <w:r w:rsidR="00EB232F" w:rsidRPr="009704CC">
        <w:t> </w:t>
      </w:r>
      <w:r w:rsidRPr="009704CC">
        <w:t xml:space="preserve">10 of the </w:t>
      </w:r>
      <w:r w:rsidRPr="009704CC">
        <w:rPr>
          <w:i/>
        </w:rPr>
        <w:t>Australian Meat and Live</w:t>
      </w:r>
      <w:r w:rsidR="00EB232F" w:rsidRPr="009704CC">
        <w:rPr>
          <w:i/>
        </w:rPr>
        <w:noBreakHyphen/>
      </w:r>
      <w:r w:rsidRPr="009704CC">
        <w:rPr>
          <w:i/>
        </w:rPr>
        <w:t>stock Industry Act 1997</w:t>
      </w:r>
      <w:r w:rsidRPr="009704CC">
        <w:t>.</w:t>
      </w:r>
    </w:p>
    <w:p w:rsidR="00716CF1" w:rsidRPr="009704CC" w:rsidRDefault="00716CF1" w:rsidP="00B85401">
      <w:pPr>
        <w:pStyle w:val="subsection"/>
      </w:pPr>
      <w:r w:rsidRPr="009704CC">
        <w:tab/>
        <w:t>(2)</w:t>
      </w:r>
      <w:r w:rsidRPr="009704CC">
        <w:tab/>
        <w:t>This clause applies if:</w:t>
      </w:r>
    </w:p>
    <w:p w:rsidR="00716CF1" w:rsidRPr="009704CC" w:rsidRDefault="00716CF1" w:rsidP="00B85401">
      <w:pPr>
        <w:pStyle w:val="paragraph"/>
      </w:pPr>
      <w:r w:rsidRPr="009704CC">
        <w:tab/>
        <w:t>(a)</w:t>
      </w:r>
      <w:r w:rsidRPr="009704CC">
        <w:tab/>
        <w:t>in a levy year, an export licence holder deals with particular live</w:t>
      </w:r>
      <w:r w:rsidR="00EB232F" w:rsidRPr="009704CC">
        <w:noBreakHyphen/>
      </w:r>
      <w:r w:rsidRPr="009704CC">
        <w:t>stock by buying the live</w:t>
      </w:r>
      <w:r w:rsidR="00EB232F" w:rsidRPr="009704CC">
        <w:noBreakHyphen/>
      </w:r>
      <w:r w:rsidRPr="009704CC">
        <w:t>stock from, or selling the live</w:t>
      </w:r>
      <w:r w:rsidR="00EB232F" w:rsidRPr="009704CC">
        <w:noBreakHyphen/>
      </w:r>
      <w:r w:rsidRPr="009704CC">
        <w:t>stock to, another export licence holder; and</w:t>
      </w:r>
    </w:p>
    <w:p w:rsidR="00716CF1" w:rsidRPr="009704CC" w:rsidRDefault="00716CF1" w:rsidP="00B85401">
      <w:pPr>
        <w:pStyle w:val="paragraph"/>
      </w:pPr>
      <w:r w:rsidRPr="009704CC">
        <w:tab/>
        <w:t>(b)</w:t>
      </w:r>
      <w:r w:rsidRPr="009704CC">
        <w:tab/>
        <w:t>because of subclause</w:t>
      </w:r>
      <w:r w:rsidR="00EB232F" w:rsidRPr="009704CC">
        <w:t> </w:t>
      </w:r>
      <w:r w:rsidRPr="009704CC">
        <w:t>3 (2) of Schedule</w:t>
      </w:r>
      <w:r w:rsidR="00EB232F" w:rsidRPr="009704CC">
        <w:t> </w:t>
      </w:r>
      <w:r w:rsidRPr="009704CC">
        <w:t>18 to the Excise Levies Regulations, levy is not imposed on the sale.</w:t>
      </w:r>
    </w:p>
    <w:p w:rsidR="00716CF1" w:rsidRPr="009704CC" w:rsidRDefault="00716CF1" w:rsidP="00B85401">
      <w:pPr>
        <w:pStyle w:val="subsection"/>
      </w:pPr>
      <w:r w:rsidRPr="009704CC">
        <w:tab/>
        <w:t>(3)</w:t>
      </w:r>
      <w:r w:rsidRPr="009704CC">
        <w:tab/>
        <w:t>Each export licence holder must keep:</w:t>
      </w:r>
    </w:p>
    <w:p w:rsidR="00716CF1" w:rsidRPr="009704CC" w:rsidRDefault="00716CF1" w:rsidP="00B85401">
      <w:pPr>
        <w:pStyle w:val="paragraph"/>
      </w:pPr>
      <w:r w:rsidRPr="009704CC">
        <w:tab/>
        <w:t>(a)</w:t>
      </w:r>
      <w:r w:rsidRPr="009704CC">
        <w:tab/>
        <w:t>records showing the personal details of the other export licence holder; and</w:t>
      </w:r>
    </w:p>
    <w:p w:rsidR="00716CF1" w:rsidRPr="009704CC" w:rsidRDefault="00716CF1" w:rsidP="00B85401">
      <w:pPr>
        <w:pStyle w:val="paragraph"/>
      </w:pPr>
      <w:r w:rsidRPr="009704CC">
        <w:tab/>
        <w:t>(b)</w:t>
      </w:r>
      <w:r w:rsidRPr="009704CC">
        <w:tab/>
        <w:t>a copy of the bill of lading or a similar document showing details of the export of the live</w:t>
      </w:r>
      <w:r w:rsidR="00EB232F" w:rsidRPr="009704CC">
        <w:noBreakHyphen/>
      </w:r>
      <w:r w:rsidRPr="009704CC">
        <w:t>stock.</w:t>
      </w:r>
    </w:p>
    <w:p w:rsidR="00767CAE" w:rsidRPr="009704CC" w:rsidRDefault="00B85401" w:rsidP="00B85401">
      <w:pPr>
        <w:pStyle w:val="notetext"/>
      </w:pPr>
      <w:r w:rsidRPr="009704CC">
        <w:t>Note 1:</w:t>
      </w:r>
      <w:r w:rsidRPr="009704CC">
        <w:tab/>
      </w:r>
      <w:r w:rsidR="00767CAE" w:rsidRPr="009704CC">
        <w:t>Clause</w:t>
      </w:r>
      <w:r w:rsidR="00EB232F" w:rsidRPr="009704CC">
        <w:t> </w:t>
      </w:r>
      <w:r w:rsidR="00767CAE" w:rsidRPr="009704CC">
        <w:t xml:space="preserve">3 of </w:t>
      </w:r>
      <w:r w:rsidRPr="009704CC">
        <w:t>Schedule</w:t>
      </w:r>
      <w:r w:rsidR="00EB232F" w:rsidRPr="009704CC">
        <w:t> </w:t>
      </w:r>
      <w:r w:rsidR="00767CAE" w:rsidRPr="009704CC">
        <w:t>18 to the Excise Levies Regulations provides that levy is not imposed on the sale of live</w:t>
      </w:r>
      <w:r w:rsidR="00EB232F" w:rsidRPr="009704CC">
        <w:noBreakHyphen/>
      </w:r>
      <w:r w:rsidR="00767CAE" w:rsidRPr="009704CC">
        <w:t>stock by an export licence holder to another export licence holder if the live</w:t>
      </w:r>
      <w:r w:rsidR="00EB232F" w:rsidRPr="009704CC">
        <w:noBreakHyphen/>
      </w:r>
      <w:r w:rsidR="00767CAE" w:rsidRPr="009704CC">
        <w:t>stock are exported 30 days or less after being acquired by the first export licence holder.</w:t>
      </w:r>
    </w:p>
    <w:p w:rsidR="00767CAE" w:rsidRPr="009704CC" w:rsidRDefault="00B85401" w:rsidP="00B85401">
      <w:pPr>
        <w:pStyle w:val="notetext"/>
      </w:pPr>
      <w:r w:rsidRPr="009704CC">
        <w:t>Note 2:</w:t>
      </w:r>
      <w:r w:rsidRPr="009704CC">
        <w:tab/>
      </w:r>
      <w:r w:rsidR="00767CAE" w:rsidRPr="009704CC">
        <w:t>For offences in relation to how long records must be kept, see regulation</w:t>
      </w:r>
      <w:r w:rsidR="00EB232F" w:rsidRPr="009704CC">
        <w:t> </w:t>
      </w:r>
      <w:r w:rsidR="00767CAE" w:rsidRPr="009704CC">
        <w:t>12.</w:t>
      </w:r>
    </w:p>
    <w:p w:rsidR="00716CF1" w:rsidRPr="009704CC" w:rsidRDefault="00716CF1" w:rsidP="00B85401">
      <w:pPr>
        <w:pStyle w:val="ActHead5"/>
      </w:pPr>
      <w:bookmarkStart w:id="62" w:name="_Toc517779386"/>
      <w:r w:rsidRPr="009704CC">
        <w:rPr>
          <w:rStyle w:val="CharSectno"/>
        </w:rPr>
        <w:t>19</w:t>
      </w:r>
      <w:r w:rsidR="00B85401" w:rsidRPr="009704CC">
        <w:t xml:space="preserve">  </w:t>
      </w:r>
      <w:r w:rsidRPr="009704CC">
        <w:t>Live</w:t>
      </w:r>
      <w:r w:rsidR="00EB232F" w:rsidRPr="009704CC">
        <w:noBreakHyphen/>
      </w:r>
      <w:r w:rsidRPr="009704CC">
        <w:t>stock sold with real property</w:t>
      </w:r>
      <w:bookmarkEnd w:id="62"/>
    </w:p>
    <w:p w:rsidR="00716CF1" w:rsidRPr="009704CC" w:rsidRDefault="00716CF1" w:rsidP="00B85401">
      <w:pPr>
        <w:pStyle w:val="subsection"/>
      </w:pPr>
      <w:r w:rsidRPr="009704CC">
        <w:tab/>
        <w:t>(1)</w:t>
      </w:r>
      <w:r w:rsidRPr="009704CC">
        <w:tab/>
        <w:t>If the ownership of live</w:t>
      </w:r>
      <w:r w:rsidR="00EB232F" w:rsidRPr="009704CC">
        <w:noBreakHyphen/>
      </w:r>
      <w:r w:rsidRPr="009704CC">
        <w:t>stock changes under a contract for the sale of an interest in real property and live</w:t>
      </w:r>
      <w:r w:rsidR="00EB232F" w:rsidRPr="009704CC">
        <w:noBreakHyphen/>
      </w:r>
      <w:r w:rsidRPr="009704CC">
        <w:t>stock on the property, and the sale is through a selling agent or a buying agent, but the contract does not state the number of live</w:t>
      </w:r>
      <w:r w:rsidR="00EB232F" w:rsidRPr="009704CC">
        <w:noBreakHyphen/>
      </w:r>
      <w:r w:rsidRPr="009704CC">
        <w:t>stock sold, the vendor must give a written notice to the agent, stating:</w:t>
      </w:r>
    </w:p>
    <w:p w:rsidR="00716CF1" w:rsidRPr="009704CC" w:rsidRDefault="00716CF1" w:rsidP="00B85401">
      <w:pPr>
        <w:pStyle w:val="paragraph"/>
      </w:pPr>
      <w:r w:rsidRPr="009704CC">
        <w:tab/>
        <w:t>(a)</w:t>
      </w:r>
      <w:r w:rsidRPr="009704CC">
        <w:tab/>
        <w:t>the personal details of the person giving the notice; and</w:t>
      </w:r>
    </w:p>
    <w:p w:rsidR="00716CF1" w:rsidRPr="009704CC" w:rsidRDefault="00716CF1" w:rsidP="00B85401">
      <w:pPr>
        <w:pStyle w:val="paragraph"/>
      </w:pPr>
      <w:r w:rsidRPr="009704CC">
        <w:tab/>
        <w:t>(b)</w:t>
      </w:r>
      <w:r w:rsidRPr="009704CC">
        <w:tab/>
        <w:t>the personal details of the buyer; and</w:t>
      </w:r>
    </w:p>
    <w:p w:rsidR="00716CF1" w:rsidRPr="009704CC" w:rsidRDefault="00716CF1" w:rsidP="00B85401">
      <w:pPr>
        <w:pStyle w:val="paragraph"/>
      </w:pPr>
      <w:r w:rsidRPr="009704CC">
        <w:tab/>
        <w:t>(c)</w:t>
      </w:r>
      <w:r w:rsidRPr="009704CC">
        <w:tab/>
        <w:t>for sheep:</w:t>
      </w:r>
    </w:p>
    <w:p w:rsidR="00716CF1" w:rsidRPr="009704CC" w:rsidRDefault="00716CF1" w:rsidP="00B85401">
      <w:pPr>
        <w:pStyle w:val="paragraphsub"/>
      </w:pPr>
      <w:r w:rsidRPr="009704CC">
        <w:tab/>
        <w:t>(i)</w:t>
      </w:r>
      <w:r w:rsidRPr="009704CC">
        <w:tab/>
        <w:t>how many sheep were sold under the contract; and</w:t>
      </w:r>
    </w:p>
    <w:p w:rsidR="00716CF1" w:rsidRPr="009704CC" w:rsidRDefault="00716CF1" w:rsidP="00B85401">
      <w:pPr>
        <w:pStyle w:val="paragraphsub"/>
      </w:pPr>
      <w:r w:rsidRPr="009704CC">
        <w:tab/>
        <w:t>(ii)</w:t>
      </w:r>
      <w:r w:rsidRPr="009704CC">
        <w:tab/>
        <w:t>how many leviable sheep were sold under the contract; and</w:t>
      </w:r>
    </w:p>
    <w:p w:rsidR="00716CF1" w:rsidRPr="009704CC" w:rsidRDefault="00716CF1" w:rsidP="00B85401">
      <w:pPr>
        <w:pStyle w:val="paragraphsub"/>
      </w:pPr>
      <w:r w:rsidRPr="009704CC">
        <w:tab/>
        <w:t>(iii)</w:t>
      </w:r>
      <w:r w:rsidRPr="009704CC">
        <w:tab/>
        <w:t>the sale price per head of leviable sheep involved in the sale, or, if no sale price was allotted to the sheep, a statement to that effect; and</w:t>
      </w:r>
    </w:p>
    <w:p w:rsidR="00716CF1" w:rsidRPr="009704CC" w:rsidRDefault="00716CF1" w:rsidP="00B85401">
      <w:pPr>
        <w:pStyle w:val="paragraphsub"/>
      </w:pPr>
      <w:r w:rsidRPr="009704CC">
        <w:tab/>
        <w:t>(iv)</w:t>
      </w:r>
      <w:r w:rsidRPr="009704CC">
        <w:tab/>
        <w:t>how many sheep on which levy is not payable were sold under the contract; and</w:t>
      </w:r>
    </w:p>
    <w:p w:rsidR="00716CF1" w:rsidRPr="009704CC" w:rsidRDefault="00716CF1" w:rsidP="00B85401">
      <w:pPr>
        <w:pStyle w:val="paragraph"/>
      </w:pPr>
      <w:r w:rsidRPr="009704CC">
        <w:tab/>
        <w:t>(d)</w:t>
      </w:r>
      <w:r w:rsidRPr="009704CC">
        <w:tab/>
        <w:t>for lambs:</w:t>
      </w:r>
    </w:p>
    <w:p w:rsidR="00716CF1" w:rsidRPr="009704CC" w:rsidRDefault="00716CF1" w:rsidP="00B85401">
      <w:pPr>
        <w:pStyle w:val="paragraphsub"/>
      </w:pPr>
      <w:r w:rsidRPr="009704CC">
        <w:tab/>
        <w:t>(i)</w:t>
      </w:r>
      <w:r w:rsidRPr="009704CC">
        <w:tab/>
        <w:t>how many lambs were sold under the contract; and</w:t>
      </w:r>
    </w:p>
    <w:p w:rsidR="00716CF1" w:rsidRPr="009704CC" w:rsidRDefault="00716CF1" w:rsidP="00B85401">
      <w:pPr>
        <w:pStyle w:val="paragraphsub"/>
      </w:pPr>
      <w:r w:rsidRPr="009704CC">
        <w:tab/>
        <w:t>(ii)</w:t>
      </w:r>
      <w:r w:rsidRPr="009704CC">
        <w:tab/>
        <w:t>how many leviable lambs were sold under the contract; and</w:t>
      </w:r>
    </w:p>
    <w:p w:rsidR="00716CF1" w:rsidRPr="009704CC" w:rsidRDefault="00716CF1" w:rsidP="00B85401">
      <w:pPr>
        <w:pStyle w:val="paragraphsub"/>
      </w:pPr>
      <w:r w:rsidRPr="009704CC">
        <w:tab/>
        <w:t>(iii)</w:t>
      </w:r>
      <w:r w:rsidRPr="009704CC">
        <w:tab/>
        <w:t>the sale price per head of leviable lambs involved in the sale, or, if no sale price was allotted to the lambs, a statement to that effect; and</w:t>
      </w:r>
    </w:p>
    <w:p w:rsidR="00716CF1" w:rsidRPr="009704CC" w:rsidRDefault="00716CF1" w:rsidP="00B85401">
      <w:pPr>
        <w:pStyle w:val="paragraphsub"/>
      </w:pPr>
      <w:r w:rsidRPr="009704CC">
        <w:tab/>
        <w:t>(iv)</w:t>
      </w:r>
      <w:r w:rsidRPr="009704CC">
        <w:tab/>
        <w:t>how many lambs on which levy is not payable were sold under the contract; and</w:t>
      </w:r>
    </w:p>
    <w:p w:rsidR="00716CF1" w:rsidRPr="009704CC" w:rsidRDefault="00716CF1" w:rsidP="00B85401">
      <w:pPr>
        <w:pStyle w:val="paragraph"/>
      </w:pPr>
      <w:r w:rsidRPr="009704CC">
        <w:tab/>
        <w:t>(e)</w:t>
      </w:r>
      <w:r w:rsidRPr="009704CC">
        <w:tab/>
        <w:t>for goats:</w:t>
      </w:r>
    </w:p>
    <w:p w:rsidR="00716CF1" w:rsidRPr="009704CC" w:rsidRDefault="00716CF1" w:rsidP="00B85401">
      <w:pPr>
        <w:pStyle w:val="paragraphsub"/>
      </w:pPr>
      <w:r w:rsidRPr="009704CC">
        <w:lastRenderedPageBreak/>
        <w:tab/>
        <w:t>(i)</w:t>
      </w:r>
      <w:r w:rsidRPr="009704CC">
        <w:tab/>
        <w:t>how many goats were sold under the contract; and</w:t>
      </w:r>
    </w:p>
    <w:p w:rsidR="00716CF1" w:rsidRPr="009704CC" w:rsidRDefault="00716CF1" w:rsidP="00B85401">
      <w:pPr>
        <w:pStyle w:val="paragraphsub"/>
      </w:pPr>
      <w:r w:rsidRPr="009704CC">
        <w:tab/>
        <w:t>(ii)</w:t>
      </w:r>
      <w:r w:rsidRPr="009704CC">
        <w:tab/>
        <w:t>how many leviable goats were sold under the contract; and</w:t>
      </w:r>
    </w:p>
    <w:p w:rsidR="00716CF1" w:rsidRPr="009704CC" w:rsidRDefault="00716CF1" w:rsidP="00B85401">
      <w:pPr>
        <w:pStyle w:val="paragraphsub"/>
      </w:pPr>
      <w:r w:rsidRPr="009704CC">
        <w:tab/>
        <w:t>(iii)</w:t>
      </w:r>
      <w:r w:rsidRPr="009704CC">
        <w:tab/>
        <w:t>how many goats on which levy is not payable were sold under the contract.</w:t>
      </w:r>
    </w:p>
    <w:p w:rsidR="00716CF1" w:rsidRPr="009704CC" w:rsidRDefault="00B85401" w:rsidP="00716CF1">
      <w:pPr>
        <w:pStyle w:val="Penalty"/>
      </w:pPr>
      <w:r w:rsidRPr="009704CC">
        <w:t>Penalty:</w:t>
      </w:r>
      <w:r w:rsidRPr="009704CC">
        <w:tab/>
      </w:r>
      <w:r w:rsidR="00716CF1" w:rsidRPr="009704CC">
        <w:t>5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716CF1" w:rsidRPr="009704CC" w:rsidRDefault="00B85401" w:rsidP="00B85401">
      <w:pPr>
        <w:pStyle w:val="notetext"/>
      </w:pPr>
      <w:r w:rsidRPr="009704CC">
        <w:t>Note:</w:t>
      </w:r>
      <w:r w:rsidRPr="009704CC">
        <w:tab/>
      </w:r>
      <w:r w:rsidR="00716CF1" w:rsidRPr="009704CC">
        <w:t xml:space="preserve">For </w:t>
      </w:r>
      <w:r w:rsidR="00716CF1" w:rsidRPr="009704CC">
        <w:rPr>
          <w:b/>
          <w:i/>
        </w:rPr>
        <w:t>strict liability</w:t>
      </w:r>
      <w:r w:rsidR="00716CF1" w:rsidRPr="009704CC">
        <w:t>, see section</w:t>
      </w:r>
      <w:r w:rsidR="00EB232F" w:rsidRPr="009704CC">
        <w:t> </w:t>
      </w:r>
      <w:r w:rsidR="00716CF1" w:rsidRPr="009704CC">
        <w:t xml:space="preserve">6.1 of the </w:t>
      </w:r>
      <w:r w:rsidR="00716CF1" w:rsidRPr="009704CC">
        <w:rPr>
          <w:i/>
        </w:rPr>
        <w:t>Criminal Code</w:t>
      </w:r>
      <w:r w:rsidR="00716CF1" w:rsidRPr="009704CC">
        <w:t>.</w:t>
      </w:r>
    </w:p>
    <w:p w:rsidR="00716CF1" w:rsidRPr="009704CC" w:rsidRDefault="00B85401" w:rsidP="00B85401">
      <w:pPr>
        <w:pStyle w:val="ActHead1"/>
        <w:pageBreakBefore/>
      </w:pPr>
      <w:bookmarkStart w:id="63" w:name="_Toc517779387"/>
      <w:r w:rsidRPr="009704CC">
        <w:rPr>
          <w:rStyle w:val="CharChapNo"/>
        </w:rPr>
        <w:lastRenderedPageBreak/>
        <w:t>Schedule</w:t>
      </w:r>
      <w:r w:rsidR="00EB232F" w:rsidRPr="009704CC">
        <w:rPr>
          <w:rStyle w:val="CharChapNo"/>
        </w:rPr>
        <w:t> </w:t>
      </w:r>
      <w:r w:rsidR="00716CF1" w:rsidRPr="009704CC">
        <w:rPr>
          <w:rStyle w:val="CharChapNo"/>
        </w:rPr>
        <w:t>28</w:t>
      </w:r>
      <w:r w:rsidRPr="009704CC">
        <w:t>—</w:t>
      </w:r>
      <w:r w:rsidR="00716CF1" w:rsidRPr="009704CC">
        <w:rPr>
          <w:rStyle w:val="CharChapText"/>
        </w:rPr>
        <w:t>Meat chickens</w:t>
      </w:r>
      <w:bookmarkEnd w:id="63"/>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64" w:name="_Toc517779388"/>
      <w:r w:rsidRPr="009704CC">
        <w:rPr>
          <w:rStyle w:val="CharSectno"/>
        </w:rPr>
        <w:t>1</w:t>
      </w:r>
      <w:r w:rsidR="00B85401" w:rsidRPr="009704CC">
        <w:t xml:space="preserve">  </w:t>
      </w:r>
      <w:r w:rsidRPr="009704CC">
        <w:t>Application</w:t>
      </w:r>
      <w:bookmarkEnd w:id="64"/>
    </w:p>
    <w:p w:rsidR="00716CF1" w:rsidRPr="009704CC" w:rsidRDefault="00716CF1" w:rsidP="00B85401">
      <w:pPr>
        <w:pStyle w:val="subsection"/>
      </w:pPr>
      <w:r w:rsidRPr="009704CC">
        <w:tab/>
      </w:r>
      <w:r w:rsidRPr="009704CC">
        <w:tab/>
        <w:t xml:space="preserve">This </w:t>
      </w:r>
      <w:r w:rsidR="00B85401" w:rsidRPr="009704CC">
        <w:t>Schedule </w:t>
      </w:r>
      <w:r w:rsidRPr="009704CC">
        <w:t>applies to meat chickens.</w:t>
      </w:r>
    </w:p>
    <w:p w:rsidR="00716CF1" w:rsidRPr="009704CC" w:rsidRDefault="00716CF1" w:rsidP="00B85401">
      <w:pPr>
        <w:pStyle w:val="ActHead5"/>
      </w:pPr>
      <w:bookmarkStart w:id="65" w:name="_Toc517779389"/>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28</w:t>
      </w:r>
      <w:bookmarkEnd w:id="65"/>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rPr>
          <w:b/>
          <w:i/>
        </w:rPr>
        <w:t xml:space="preserve">levy </w:t>
      </w:r>
      <w:r w:rsidRPr="009704CC">
        <w:t>means:</w:t>
      </w:r>
    </w:p>
    <w:p w:rsidR="00716CF1" w:rsidRPr="009704CC" w:rsidRDefault="00716CF1" w:rsidP="00B85401">
      <w:pPr>
        <w:pStyle w:val="paragraph"/>
      </w:pPr>
      <w:r w:rsidRPr="009704CC">
        <w:tab/>
        <w:t>(a)</w:t>
      </w:r>
      <w:r w:rsidRPr="009704CC">
        <w:tab/>
        <w:t xml:space="preserve">levy imposed by </w:t>
      </w:r>
      <w:r w:rsidR="00B85401" w:rsidRPr="009704CC">
        <w:t>Schedule</w:t>
      </w:r>
      <w:r w:rsidR="00EB232F" w:rsidRPr="009704CC">
        <w:t> </w:t>
      </w:r>
      <w:r w:rsidRPr="009704CC">
        <w:t>19 to the Excise Levies Act; or</w:t>
      </w:r>
    </w:p>
    <w:p w:rsidR="00716CF1" w:rsidRPr="009704CC" w:rsidRDefault="00716CF1" w:rsidP="00B85401">
      <w:pPr>
        <w:pStyle w:val="paragraph"/>
      </w:pPr>
      <w:r w:rsidRPr="009704CC">
        <w:tab/>
        <w:t>(b)</w:t>
      </w:r>
      <w:r w:rsidRPr="009704CC">
        <w:tab/>
        <w:t>EADR levy imposed on meat chickens by clause</w:t>
      </w:r>
      <w:r w:rsidR="00EB232F" w:rsidRPr="009704CC">
        <w:t> </w:t>
      </w:r>
      <w:r w:rsidRPr="009704CC">
        <w:t xml:space="preserve">2 of </w:t>
      </w:r>
      <w:r w:rsidR="00B85401" w:rsidRPr="009704CC">
        <w:t>Schedule</w:t>
      </w:r>
      <w:r w:rsidR="00EB232F" w:rsidRPr="009704CC">
        <w:t> </w:t>
      </w:r>
      <w:r w:rsidRPr="009704CC">
        <w:t>19 to the Excise Levies Regulations.</w:t>
      </w:r>
    </w:p>
    <w:p w:rsidR="00716CF1" w:rsidRPr="009704CC" w:rsidRDefault="00716CF1" w:rsidP="000E4ED8">
      <w:pPr>
        <w:pStyle w:val="Definition"/>
      </w:pPr>
      <w:r w:rsidRPr="009704CC">
        <w:rPr>
          <w:b/>
          <w:i/>
        </w:rPr>
        <w:t xml:space="preserve">meat chicken </w:t>
      </w:r>
      <w:r w:rsidRPr="009704CC">
        <w:t xml:space="preserve">has the meaning given in </w:t>
      </w:r>
      <w:r w:rsidR="00B85401" w:rsidRPr="009704CC">
        <w:t>Schedule</w:t>
      </w:r>
      <w:r w:rsidR="00EB232F" w:rsidRPr="009704CC">
        <w:t> </w:t>
      </w:r>
      <w:r w:rsidRPr="009704CC">
        <w:t>19 to the Excise Levies Act.</w:t>
      </w:r>
    </w:p>
    <w:p w:rsidR="00716CF1" w:rsidRPr="009704CC" w:rsidRDefault="00716CF1" w:rsidP="00B85401">
      <w:pPr>
        <w:pStyle w:val="ActHead5"/>
      </w:pPr>
      <w:bookmarkStart w:id="66" w:name="_Toc517779390"/>
      <w:r w:rsidRPr="009704CC">
        <w:rPr>
          <w:rStyle w:val="CharSectno"/>
        </w:rPr>
        <w:t>3</w:t>
      </w:r>
      <w:r w:rsidR="00B85401" w:rsidRPr="009704CC">
        <w:t xml:space="preserve">  </w:t>
      </w:r>
      <w:r w:rsidRPr="009704CC">
        <w:t>What is a levy year</w:t>
      </w:r>
      <w:bookmarkEnd w:id="66"/>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financial year is a levy year for meat chickens.</w:t>
      </w:r>
    </w:p>
    <w:p w:rsidR="00716CF1" w:rsidRPr="009704CC" w:rsidRDefault="00716CF1" w:rsidP="00B85401">
      <w:pPr>
        <w:pStyle w:val="ActHead5"/>
      </w:pPr>
      <w:bookmarkStart w:id="67" w:name="_Toc517779391"/>
      <w:r w:rsidRPr="009704CC">
        <w:rPr>
          <w:rStyle w:val="CharSectno"/>
        </w:rPr>
        <w:t>4</w:t>
      </w:r>
      <w:r w:rsidR="00B85401" w:rsidRPr="009704CC">
        <w:t xml:space="preserve">  </w:t>
      </w:r>
      <w:r w:rsidRPr="009704CC">
        <w:t>Who is a producer</w:t>
      </w:r>
      <w:bookmarkEnd w:id="67"/>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w:t>
      </w:r>
    </w:p>
    <w:p w:rsidR="00716CF1" w:rsidRPr="009704CC" w:rsidRDefault="00716CF1" w:rsidP="00B85401">
      <w:pPr>
        <w:pStyle w:val="paragraph"/>
      </w:pPr>
      <w:r w:rsidRPr="009704CC">
        <w:tab/>
        <w:t>(a)</w:t>
      </w:r>
      <w:r w:rsidRPr="009704CC">
        <w:tab/>
        <w:t>meat chickens are prescribed; and</w:t>
      </w:r>
    </w:p>
    <w:p w:rsidR="00716CF1" w:rsidRPr="009704CC" w:rsidRDefault="00716CF1" w:rsidP="00B85401">
      <w:pPr>
        <w:pStyle w:val="paragraph"/>
      </w:pPr>
      <w:r w:rsidRPr="009704CC">
        <w:tab/>
        <w:t>(b)</w:t>
      </w:r>
      <w:r w:rsidRPr="009704CC">
        <w:tab/>
        <w:t>the proprietor of the hatchery where the meat chickens are hatched is taken to be the producer of the meat chickens.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e)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for a product prescribed for that paragraph, </w:t>
      </w:r>
      <w:r w:rsidR="00716CF1" w:rsidRPr="009704CC">
        <w:rPr>
          <w:b/>
          <w:i/>
        </w:rPr>
        <w:t>producer</w:t>
      </w:r>
      <w:r w:rsidR="00716CF1" w:rsidRPr="009704CC">
        <w:t xml:space="preserve"> means the person who, under the regulations, is to be taken to be the producer of the product.</w:t>
      </w:r>
    </w:p>
    <w:p w:rsidR="00716CF1" w:rsidRPr="009704CC" w:rsidRDefault="00716CF1" w:rsidP="00B85401">
      <w:pPr>
        <w:pStyle w:val="ActHead5"/>
      </w:pPr>
      <w:bookmarkStart w:id="68" w:name="_Toc517779392"/>
      <w:r w:rsidRPr="009704CC">
        <w:rPr>
          <w:rStyle w:val="CharSectno"/>
        </w:rPr>
        <w:t>5</w:t>
      </w:r>
      <w:r w:rsidR="00B85401" w:rsidRPr="009704CC">
        <w:t xml:space="preserve">  </w:t>
      </w:r>
      <w:r w:rsidRPr="009704CC">
        <w:t>When is levy due for payment</w:t>
      </w:r>
      <w:bookmarkEnd w:id="68"/>
    </w:p>
    <w:p w:rsidR="00716CF1" w:rsidRPr="009704CC" w:rsidRDefault="00716CF1" w:rsidP="00B85401">
      <w:pPr>
        <w:pStyle w:val="subsection"/>
      </w:pPr>
      <w:r w:rsidRPr="009704CC">
        <w:tab/>
      </w:r>
      <w:r w:rsidRPr="009704CC">
        <w:tab/>
        <w:t>For section</w:t>
      </w:r>
      <w:r w:rsidR="00EB232F" w:rsidRPr="009704CC">
        <w:t> </w:t>
      </w:r>
      <w:r w:rsidRPr="009704CC">
        <w:t>6 of the Collection Act, levy payable on meat chickens for a month is due:</w:t>
      </w:r>
    </w:p>
    <w:p w:rsidR="00716CF1" w:rsidRPr="009704CC" w:rsidRDefault="00716CF1" w:rsidP="00B85401">
      <w:pPr>
        <w:pStyle w:val="paragraph"/>
      </w:pPr>
      <w:r w:rsidRPr="009704CC">
        <w:tab/>
        <w:t>(a)</w:t>
      </w:r>
      <w:r w:rsidRPr="009704CC">
        <w:tab/>
        <w:t>if a return for the month is lodged within the period mentioned in clause</w:t>
      </w:r>
      <w:r w:rsidR="00EB232F" w:rsidRPr="009704CC">
        <w:t> </w:t>
      </w:r>
      <w:r w:rsidRPr="009704CC">
        <w:t>7</w:t>
      </w:r>
      <w:r w:rsidR="00B85401" w:rsidRPr="009704CC">
        <w:t>—</w:t>
      </w:r>
      <w:r w:rsidRPr="009704CC">
        <w:t>on the day when the return is lodged; or</w:t>
      </w:r>
    </w:p>
    <w:p w:rsidR="00716CF1" w:rsidRPr="009704CC" w:rsidRDefault="00716CF1" w:rsidP="00B85401">
      <w:pPr>
        <w:pStyle w:val="paragraph"/>
      </w:pPr>
      <w:r w:rsidRPr="009704CC">
        <w:tab/>
        <w:t>(b)</w:t>
      </w:r>
      <w:r w:rsidRPr="009704CC">
        <w:tab/>
        <w:t>if a return for the month is not lodged within the period mentioned in clause</w:t>
      </w:r>
      <w:r w:rsidR="00EB232F" w:rsidRPr="009704CC">
        <w:t> </w:t>
      </w:r>
      <w:r w:rsidRPr="009704CC">
        <w:t>7</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69" w:name="_Toc517779393"/>
      <w:r w:rsidRPr="009704CC">
        <w:rPr>
          <w:rStyle w:val="CharSectno"/>
        </w:rPr>
        <w:lastRenderedPageBreak/>
        <w:t>6</w:t>
      </w:r>
      <w:r w:rsidR="00B85401" w:rsidRPr="009704CC">
        <w:t xml:space="preserve">  </w:t>
      </w:r>
      <w:r w:rsidRPr="009704CC">
        <w:t>Who must lodge a return</w:t>
      </w:r>
      <w:bookmarkEnd w:id="69"/>
    </w:p>
    <w:p w:rsidR="00716CF1" w:rsidRPr="009704CC" w:rsidRDefault="00716CF1" w:rsidP="00B85401">
      <w:pPr>
        <w:pStyle w:val="subsection"/>
      </w:pPr>
      <w:r w:rsidRPr="009704CC">
        <w:tab/>
      </w:r>
      <w:r w:rsidRPr="009704CC">
        <w:tab/>
        <w:t>A producer must lodge a return for a month if the producer is liable to pay levy on meat chickens hatched in the month.</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70" w:name="_Toc517779394"/>
      <w:r w:rsidRPr="009704CC">
        <w:rPr>
          <w:rStyle w:val="CharSectno"/>
        </w:rPr>
        <w:t>7</w:t>
      </w:r>
      <w:r w:rsidR="00B85401" w:rsidRPr="009704CC">
        <w:t xml:space="preserve">  </w:t>
      </w:r>
      <w:r w:rsidRPr="009704CC">
        <w:t>When must a return be lodged</w:t>
      </w:r>
      <w:bookmarkEnd w:id="70"/>
    </w:p>
    <w:p w:rsidR="00716CF1" w:rsidRPr="009704CC" w:rsidRDefault="00716CF1" w:rsidP="00B85401">
      <w:pPr>
        <w:pStyle w:val="subsection"/>
      </w:pPr>
      <w:r w:rsidRPr="009704CC">
        <w:tab/>
        <w:t>(1)</w:t>
      </w:r>
      <w:r w:rsidRPr="009704CC">
        <w:tab/>
        <w:t>A return for a month must be lodged within 2 months of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However, the Secretary may, by notice in writing to the producer of a hatchery, defer the time for lodging a return for meat chickens hatched at that hatchery in a levy year until 20</w:t>
      </w:r>
      <w:r w:rsidR="00EB232F" w:rsidRPr="009704CC">
        <w:t> </w:t>
      </w:r>
      <w:r w:rsidRPr="009704CC">
        <w:t>000 meat chickens on which levy is payable have been hatched at that hatchery in the levy year.</w:t>
      </w:r>
    </w:p>
    <w:p w:rsidR="00716CF1" w:rsidRPr="009704CC" w:rsidRDefault="00716CF1" w:rsidP="00B85401">
      <w:pPr>
        <w:pStyle w:val="ActHead5"/>
      </w:pPr>
      <w:bookmarkStart w:id="71" w:name="_Toc517779395"/>
      <w:r w:rsidRPr="009704CC">
        <w:rPr>
          <w:rStyle w:val="CharSectno"/>
        </w:rPr>
        <w:t>8</w:t>
      </w:r>
      <w:r w:rsidR="00B85401" w:rsidRPr="009704CC">
        <w:t xml:space="preserve">  </w:t>
      </w:r>
      <w:r w:rsidRPr="009704CC">
        <w:t>What must be included in a return</w:t>
      </w:r>
      <w:bookmarkEnd w:id="71"/>
    </w:p>
    <w:p w:rsidR="00716CF1" w:rsidRPr="009704CC" w:rsidRDefault="00716CF1" w:rsidP="00B85401">
      <w:pPr>
        <w:pStyle w:val="subsection"/>
      </w:pPr>
      <w:r w:rsidRPr="009704CC">
        <w:tab/>
      </w:r>
      <w:r w:rsidRPr="009704CC">
        <w:tab/>
        <w:t>In addition to the information required by regulation</w:t>
      </w:r>
      <w:r w:rsidR="00EB232F" w:rsidRPr="009704CC">
        <w:t> </w:t>
      </w:r>
      <w:r w:rsidRPr="009704CC">
        <w:t>10, a return for a month must state, in respect of the month:</w:t>
      </w:r>
    </w:p>
    <w:p w:rsidR="00716CF1" w:rsidRPr="009704CC" w:rsidRDefault="00716CF1" w:rsidP="00B85401">
      <w:pPr>
        <w:pStyle w:val="paragraph"/>
      </w:pPr>
      <w:r w:rsidRPr="009704CC">
        <w:tab/>
        <w:t>(a)</w:t>
      </w:r>
      <w:r w:rsidRPr="009704CC">
        <w:tab/>
        <w:t>for the hatchery:</w:t>
      </w:r>
    </w:p>
    <w:p w:rsidR="00716CF1" w:rsidRPr="009704CC" w:rsidRDefault="00716CF1" w:rsidP="00B85401">
      <w:pPr>
        <w:pStyle w:val="paragraphsub"/>
      </w:pPr>
      <w:r w:rsidRPr="009704CC">
        <w:tab/>
        <w:t>(i)</w:t>
      </w:r>
      <w:r w:rsidRPr="009704CC">
        <w:tab/>
        <w:t>the full name of the hatchery; and</w:t>
      </w:r>
    </w:p>
    <w:p w:rsidR="00716CF1" w:rsidRPr="009704CC" w:rsidRDefault="00716CF1" w:rsidP="00B85401">
      <w:pPr>
        <w:pStyle w:val="paragraphsub"/>
      </w:pPr>
      <w:r w:rsidRPr="009704CC">
        <w:tab/>
        <w:t>(ii)</w:t>
      </w:r>
      <w:r w:rsidRPr="009704CC">
        <w:tab/>
        <w:t>the business address of the hatchery (not the address of a post office box or post office bag); and</w:t>
      </w:r>
    </w:p>
    <w:p w:rsidR="00716CF1" w:rsidRPr="009704CC" w:rsidRDefault="00716CF1" w:rsidP="00B85401">
      <w:pPr>
        <w:pStyle w:val="paragraph"/>
      </w:pPr>
      <w:r w:rsidRPr="009704CC">
        <w:tab/>
        <w:t>(b)</w:t>
      </w:r>
      <w:r w:rsidRPr="009704CC">
        <w:tab/>
        <w:t>the number of meat chickens hatched at the hatchery; and</w:t>
      </w:r>
    </w:p>
    <w:p w:rsidR="00716CF1" w:rsidRPr="009704CC" w:rsidRDefault="00716CF1" w:rsidP="00B85401">
      <w:pPr>
        <w:pStyle w:val="paragraph"/>
      </w:pPr>
      <w:r w:rsidRPr="009704CC">
        <w:tab/>
        <w:t>(c)</w:t>
      </w:r>
      <w:r w:rsidRPr="009704CC">
        <w:tab/>
        <w:t>the number of meat chickens that died or were destroyed at the hatchery within 48 hours after being hatched; and</w:t>
      </w:r>
    </w:p>
    <w:p w:rsidR="00716CF1" w:rsidRPr="009704CC" w:rsidRDefault="00716CF1" w:rsidP="00B85401">
      <w:pPr>
        <w:pStyle w:val="paragraph"/>
      </w:pPr>
      <w:r w:rsidRPr="009704CC">
        <w:tab/>
        <w:t>(d)</w:t>
      </w:r>
      <w:r w:rsidRPr="009704CC">
        <w:tab/>
        <w:t>the number of meat chickens on which levy is payable; and</w:t>
      </w:r>
    </w:p>
    <w:p w:rsidR="00716CF1" w:rsidRPr="009704CC" w:rsidRDefault="00716CF1" w:rsidP="00B85401">
      <w:pPr>
        <w:pStyle w:val="paragraph"/>
      </w:pPr>
      <w:r w:rsidRPr="009704CC">
        <w:tab/>
        <w:t>(e)</w:t>
      </w:r>
      <w:r w:rsidRPr="009704CC">
        <w:tab/>
        <w:t>the total amount of levy payable for the meat chickens; and</w:t>
      </w:r>
    </w:p>
    <w:p w:rsidR="00716CF1" w:rsidRPr="009704CC" w:rsidRDefault="00716CF1" w:rsidP="00B85401">
      <w:pPr>
        <w:pStyle w:val="paragraph"/>
      </w:pPr>
      <w:r w:rsidRPr="009704CC">
        <w:tab/>
        <w:t>(f)</w:t>
      </w:r>
      <w:r w:rsidRPr="009704CC">
        <w:tab/>
        <w:t>the total amount of levy paid for the meat chickens.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72" w:name="_Toc517779396"/>
      <w:r w:rsidRPr="009704CC">
        <w:rPr>
          <w:rStyle w:val="CharSectno"/>
        </w:rPr>
        <w:t>9</w:t>
      </w:r>
      <w:r w:rsidR="00B85401" w:rsidRPr="009704CC">
        <w:t xml:space="preserve">  </w:t>
      </w:r>
      <w:r w:rsidRPr="009704CC">
        <w:t>What records must be kept</w:t>
      </w:r>
      <w:bookmarkEnd w:id="72"/>
    </w:p>
    <w:p w:rsidR="00716CF1" w:rsidRPr="009704CC" w:rsidRDefault="00716CF1" w:rsidP="00B85401">
      <w:pPr>
        <w:pStyle w:val="subsection"/>
      </w:pPr>
      <w:r w:rsidRPr="009704CC">
        <w:tab/>
        <w:t>(1)</w:t>
      </w:r>
      <w:r w:rsidRPr="009704CC">
        <w:tab/>
        <w:t>A producer must keep records showing, for each month:</w:t>
      </w:r>
    </w:p>
    <w:p w:rsidR="00716CF1" w:rsidRPr="009704CC" w:rsidRDefault="00716CF1" w:rsidP="00B85401">
      <w:pPr>
        <w:pStyle w:val="paragraph"/>
      </w:pPr>
      <w:r w:rsidRPr="009704CC">
        <w:tab/>
        <w:t>(a)</w:t>
      </w:r>
      <w:r w:rsidRPr="009704CC">
        <w:tab/>
        <w:t>the number of eggs set in incubators at the hatchery; and</w:t>
      </w:r>
    </w:p>
    <w:p w:rsidR="00716CF1" w:rsidRPr="009704CC" w:rsidRDefault="00716CF1" w:rsidP="00B85401">
      <w:pPr>
        <w:pStyle w:val="paragraph"/>
      </w:pPr>
      <w:r w:rsidRPr="009704CC">
        <w:tab/>
        <w:t>(b)</w:t>
      </w:r>
      <w:r w:rsidRPr="009704CC">
        <w:tab/>
        <w:t>the number of meat chickens hatched at the hatchery; and</w:t>
      </w:r>
    </w:p>
    <w:p w:rsidR="00716CF1" w:rsidRPr="009704CC" w:rsidRDefault="00716CF1" w:rsidP="00B85401">
      <w:pPr>
        <w:pStyle w:val="paragraph"/>
      </w:pPr>
      <w:r w:rsidRPr="009704CC">
        <w:tab/>
        <w:t>(c)</w:t>
      </w:r>
      <w:r w:rsidRPr="009704CC">
        <w:tab/>
        <w:t>the number of chickens, other than meat chickens, hatched at the hatchery; and</w:t>
      </w:r>
    </w:p>
    <w:p w:rsidR="00716CF1" w:rsidRPr="009704CC" w:rsidRDefault="00716CF1" w:rsidP="00B85401">
      <w:pPr>
        <w:pStyle w:val="paragraph"/>
      </w:pPr>
      <w:r w:rsidRPr="009704CC">
        <w:tab/>
        <w:t>(d)</w:t>
      </w:r>
      <w:r w:rsidRPr="009704CC">
        <w:tab/>
        <w:t>the number of the meat chickens hatched at the hatchery that died, or were destroyed, at the hatchery within 48 hours after being hatched; and</w:t>
      </w:r>
    </w:p>
    <w:p w:rsidR="00716CF1" w:rsidRPr="009704CC" w:rsidRDefault="00716CF1" w:rsidP="00B85401">
      <w:pPr>
        <w:pStyle w:val="paragraph"/>
      </w:pPr>
      <w:r w:rsidRPr="009704CC">
        <w:tab/>
        <w:t>(e)</w:t>
      </w:r>
      <w:r w:rsidRPr="009704CC">
        <w:tab/>
        <w:t>for meat chickens hatched at the hatchery that were sold before they were 1 month old:</w:t>
      </w:r>
    </w:p>
    <w:p w:rsidR="00716CF1" w:rsidRPr="009704CC" w:rsidRDefault="00716CF1" w:rsidP="00B85401">
      <w:pPr>
        <w:pStyle w:val="paragraphsub"/>
      </w:pPr>
      <w:r w:rsidRPr="009704CC">
        <w:lastRenderedPageBreak/>
        <w:tab/>
        <w:t>(i)</w:t>
      </w:r>
      <w:r w:rsidRPr="009704CC">
        <w:tab/>
        <w:t>the number of meat chickens so sold; and</w:t>
      </w:r>
    </w:p>
    <w:p w:rsidR="00716CF1" w:rsidRPr="009704CC" w:rsidRDefault="00716CF1" w:rsidP="00B85401">
      <w:pPr>
        <w:pStyle w:val="paragraphsub"/>
      </w:pPr>
      <w:r w:rsidRPr="009704CC">
        <w:tab/>
        <w:t>(ii)</w:t>
      </w:r>
      <w:r w:rsidRPr="009704CC">
        <w:tab/>
        <w:t>the date of each sale; and</w:t>
      </w:r>
    </w:p>
    <w:p w:rsidR="00716CF1" w:rsidRPr="009704CC" w:rsidRDefault="00716CF1" w:rsidP="00B85401">
      <w:pPr>
        <w:pStyle w:val="paragraphsub"/>
      </w:pPr>
      <w:r w:rsidRPr="009704CC">
        <w:tab/>
        <w:t>(iii)</w:t>
      </w:r>
      <w:r w:rsidRPr="009704CC">
        <w:tab/>
        <w:t xml:space="preserve">the details mentioned in </w:t>
      </w:r>
      <w:r w:rsidR="00EB232F" w:rsidRPr="009704CC">
        <w:t>subclause (</w:t>
      </w:r>
      <w:r w:rsidRPr="009704CC">
        <w:t>2) for each person to whom meat chickens were so sold; and</w:t>
      </w:r>
    </w:p>
    <w:p w:rsidR="00716CF1" w:rsidRPr="009704CC" w:rsidRDefault="00716CF1" w:rsidP="00B85401">
      <w:pPr>
        <w:pStyle w:val="paragraph"/>
      </w:pPr>
      <w:r w:rsidRPr="009704CC">
        <w:tab/>
        <w:t>(f)</w:t>
      </w:r>
      <w:r w:rsidRPr="009704CC">
        <w:tab/>
        <w:t>the number of the meat chickens hatched at the hatchery that were disposed of, except by sale, before they were 1 month old and the method of disposal.</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For </w:t>
      </w:r>
      <w:r w:rsidR="00EB232F" w:rsidRPr="009704CC">
        <w:t>subparagraph (</w:t>
      </w:r>
      <w:r w:rsidRPr="009704CC">
        <w:t>1) (e) (iii), the details are:</w:t>
      </w:r>
    </w:p>
    <w:p w:rsidR="00716CF1" w:rsidRPr="009704CC" w:rsidRDefault="00716CF1" w:rsidP="00B85401">
      <w:pPr>
        <w:pStyle w:val="paragraph"/>
      </w:pPr>
      <w:r w:rsidRPr="009704CC">
        <w:tab/>
        <w:t>(a)</w:t>
      </w:r>
      <w:r w:rsidRPr="009704CC">
        <w:tab/>
        <w:t>the person’s full name; and</w:t>
      </w:r>
    </w:p>
    <w:p w:rsidR="00716CF1" w:rsidRPr="009704CC" w:rsidRDefault="00716CF1" w:rsidP="00B85401">
      <w:pPr>
        <w:pStyle w:val="paragraph"/>
      </w:pPr>
      <w:r w:rsidRPr="009704CC">
        <w:tab/>
        <w:t>(b)</w:t>
      </w:r>
      <w:r w:rsidRPr="009704CC">
        <w:tab/>
        <w:t>the person’s business or residential address (not the address of a post office box or post office bag); and</w:t>
      </w:r>
    </w:p>
    <w:p w:rsidR="00716CF1" w:rsidRPr="009704CC" w:rsidRDefault="00716CF1" w:rsidP="00B85401">
      <w:pPr>
        <w:pStyle w:val="paragraph"/>
      </w:pPr>
      <w:r w:rsidRPr="009704CC">
        <w:tab/>
        <w:t>(c)</w:t>
      </w:r>
      <w:r w:rsidRPr="009704CC">
        <w:tab/>
        <w:t>the person’s ABN, if any; and</w:t>
      </w:r>
    </w:p>
    <w:p w:rsidR="00716CF1" w:rsidRPr="009704CC" w:rsidRDefault="00716CF1" w:rsidP="00B85401">
      <w:pPr>
        <w:pStyle w:val="paragraph"/>
      </w:pPr>
      <w:r w:rsidRPr="009704CC">
        <w:tab/>
        <w:t>(d)</w:t>
      </w:r>
      <w:r w:rsidRPr="009704CC">
        <w:tab/>
        <w:t>if the person is a company and does not have an ABN</w:t>
      </w:r>
      <w:r w:rsidR="00B85401" w:rsidRPr="009704CC">
        <w:t>—</w:t>
      </w:r>
      <w:r w:rsidRPr="009704CC">
        <w:t>its ACN.</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is an offence of strict liability.</w:t>
      </w:r>
    </w:p>
    <w:p w:rsidR="00153EEB" w:rsidRPr="009704CC" w:rsidRDefault="00B85401" w:rsidP="00B85401">
      <w:pPr>
        <w:pStyle w:val="notetext"/>
      </w:pPr>
      <w:r w:rsidRPr="009704CC">
        <w:t>Note 1:</w:t>
      </w:r>
      <w:r w:rsidRPr="009704CC">
        <w:tab/>
      </w:r>
      <w:r w:rsidR="00153EEB" w:rsidRPr="009704CC">
        <w:t xml:space="preserve">For </w:t>
      </w:r>
      <w:r w:rsidR="00153EEB" w:rsidRPr="009704CC">
        <w:rPr>
          <w:b/>
          <w:bCs/>
          <w:i/>
        </w:rPr>
        <w:t>strict liability</w:t>
      </w:r>
      <w:r w:rsidR="00153EEB" w:rsidRPr="009704CC">
        <w:t>, see section</w:t>
      </w:r>
      <w:r w:rsidR="00EB232F" w:rsidRPr="009704CC">
        <w:t> </w:t>
      </w:r>
      <w:r w:rsidR="00153EEB" w:rsidRPr="009704CC">
        <w:t xml:space="preserve">6.1 of the </w:t>
      </w:r>
      <w:r w:rsidR="00153EEB" w:rsidRPr="009704CC">
        <w:rPr>
          <w:i/>
        </w:rPr>
        <w:t>Criminal Code.</w:t>
      </w:r>
    </w:p>
    <w:p w:rsidR="00153EEB" w:rsidRPr="009704CC" w:rsidRDefault="00B85401" w:rsidP="00B85401">
      <w:pPr>
        <w:pStyle w:val="notetext"/>
      </w:pPr>
      <w:r w:rsidRPr="009704CC">
        <w:t>Note 2:</w:t>
      </w:r>
      <w:r w:rsidRPr="009704CC">
        <w:tab/>
      </w:r>
      <w:r w:rsidR="00153EEB" w:rsidRPr="009704CC">
        <w:t>For offences in relation to how long records must be kept, see regulation</w:t>
      </w:r>
      <w:r w:rsidR="00EB232F" w:rsidRPr="009704CC">
        <w:t> </w:t>
      </w:r>
      <w:r w:rsidR="00153EEB" w:rsidRPr="009704CC">
        <w:t>12</w:t>
      </w:r>
      <w:r w:rsidR="00421983" w:rsidRPr="009704CC">
        <w:t>.</w:t>
      </w:r>
    </w:p>
    <w:p w:rsidR="00716CF1" w:rsidRPr="009704CC" w:rsidRDefault="00B85401" w:rsidP="00A72312">
      <w:pPr>
        <w:pStyle w:val="ActHead1"/>
        <w:pageBreakBefore/>
      </w:pPr>
      <w:bookmarkStart w:id="73" w:name="_Toc517779397"/>
      <w:r w:rsidRPr="009704CC">
        <w:rPr>
          <w:rStyle w:val="CharChapNo"/>
        </w:rPr>
        <w:lastRenderedPageBreak/>
        <w:t>Schedule</w:t>
      </w:r>
      <w:r w:rsidR="00EB232F" w:rsidRPr="009704CC">
        <w:rPr>
          <w:rStyle w:val="CharChapNo"/>
        </w:rPr>
        <w:t> </w:t>
      </w:r>
      <w:r w:rsidR="00716CF1" w:rsidRPr="009704CC">
        <w:rPr>
          <w:rStyle w:val="CharChapNo"/>
        </w:rPr>
        <w:t>29</w:t>
      </w:r>
      <w:r w:rsidRPr="009704CC">
        <w:t>—</w:t>
      </w:r>
      <w:r w:rsidR="00716CF1" w:rsidRPr="009704CC">
        <w:rPr>
          <w:rStyle w:val="CharChapText"/>
        </w:rPr>
        <w:t>Oilseeds</w:t>
      </w:r>
      <w:bookmarkEnd w:id="73"/>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74" w:name="_Toc517779398"/>
      <w:r w:rsidRPr="009704CC">
        <w:rPr>
          <w:rStyle w:val="CharSectno"/>
        </w:rPr>
        <w:t>1</w:t>
      </w:r>
      <w:r w:rsidR="00B85401" w:rsidRPr="009704CC">
        <w:t xml:space="preserve">  </w:t>
      </w:r>
      <w:r w:rsidRPr="009704CC">
        <w:t>Application</w:t>
      </w:r>
      <w:bookmarkEnd w:id="74"/>
    </w:p>
    <w:p w:rsidR="00716CF1" w:rsidRPr="009704CC" w:rsidRDefault="00716CF1" w:rsidP="00B85401">
      <w:pPr>
        <w:pStyle w:val="subsection"/>
      </w:pPr>
      <w:r w:rsidRPr="009704CC">
        <w:tab/>
      </w:r>
      <w:r w:rsidRPr="009704CC">
        <w:tab/>
        <w:t xml:space="preserve">This </w:t>
      </w:r>
      <w:r w:rsidR="00B85401" w:rsidRPr="009704CC">
        <w:t>Schedule </w:t>
      </w:r>
      <w:r w:rsidRPr="009704CC">
        <w:t>applies to leviable oilseeds.</w:t>
      </w:r>
    </w:p>
    <w:p w:rsidR="00716CF1" w:rsidRPr="009704CC" w:rsidRDefault="00716CF1" w:rsidP="00B85401">
      <w:pPr>
        <w:pStyle w:val="ActHead5"/>
      </w:pPr>
      <w:bookmarkStart w:id="75" w:name="_Toc517779399"/>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29</w:t>
      </w:r>
      <w:bookmarkEnd w:id="75"/>
    </w:p>
    <w:p w:rsidR="00716CF1" w:rsidRPr="009704CC" w:rsidRDefault="00716CF1" w:rsidP="00B85401">
      <w:pPr>
        <w:pStyle w:val="subsection"/>
      </w:pPr>
      <w:r w:rsidRPr="009704CC">
        <w:tab/>
      </w:r>
      <w:r w:rsidRPr="009704CC">
        <w:tab/>
        <w:t>In this Schedule:</w:t>
      </w:r>
    </w:p>
    <w:p w:rsidR="00716CF1" w:rsidRPr="009704CC" w:rsidRDefault="00716CF1" w:rsidP="000E4ED8">
      <w:pPr>
        <w:pStyle w:val="Definition"/>
      </w:pPr>
      <w:r w:rsidRPr="009704CC">
        <w:rPr>
          <w:b/>
          <w:i/>
        </w:rPr>
        <w:t xml:space="preserve">leviable oilseeds </w:t>
      </w:r>
      <w:r w:rsidRPr="009704CC">
        <w:t>has the meaning given in clause</w:t>
      </w:r>
      <w:r w:rsidR="00EB232F" w:rsidRPr="009704CC">
        <w:t> </w:t>
      </w:r>
      <w:r w:rsidRPr="009704CC">
        <w:t xml:space="preserve">1 of </w:t>
      </w:r>
      <w:r w:rsidR="00B85401" w:rsidRPr="009704CC">
        <w:t>Schedule</w:t>
      </w:r>
      <w:r w:rsidR="00EB232F" w:rsidRPr="009704CC">
        <w:t> </w:t>
      </w:r>
      <w:r w:rsidRPr="009704CC">
        <w:t>20 to the Excise Levies Act.</w:t>
      </w:r>
    </w:p>
    <w:p w:rsidR="00716CF1" w:rsidRPr="009704CC" w:rsidRDefault="00716CF1" w:rsidP="000E4ED8">
      <w:pPr>
        <w:pStyle w:val="Definition"/>
      </w:pPr>
      <w:r w:rsidRPr="009704CC">
        <w:rPr>
          <w:b/>
          <w:i/>
        </w:rPr>
        <w:t xml:space="preserve">levy </w:t>
      </w:r>
      <w:r w:rsidRPr="009704CC">
        <w:t>means levy of any of the following kinds:</w:t>
      </w:r>
    </w:p>
    <w:p w:rsidR="00716CF1" w:rsidRPr="009704CC" w:rsidRDefault="00716CF1" w:rsidP="00B85401">
      <w:pPr>
        <w:pStyle w:val="paragraph"/>
      </w:pPr>
      <w:r w:rsidRPr="009704CC">
        <w:tab/>
        <w:t>(a)</w:t>
      </w:r>
      <w:r w:rsidRPr="009704CC">
        <w:tab/>
        <w:t>levy imposed under Schedule</w:t>
      </w:r>
      <w:r w:rsidR="00EB232F" w:rsidRPr="009704CC">
        <w:t> </w:t>
      </w:r>
      <w:r w:rsidRPr="009704CC">
        <w:t xml:space="preserve">20 to the Excise Levies Act; </w:t>
      </w:r>
    </w:p>
    <w:p w:rsidR="00716CF1" w:rsidRPr="009704CC" w:rsidRDefault="00716CF1" w:rsidP="00B85401">
      <w:pPr>
        <w:pStyle w:val="paragraph"/>
      </w:pPr>
      <w:r w:rsidRPr="009704CC">
        <w:tab/>
        <w:t>(b)</w:t>
      </w:r>
      <w:r w:rsidRPr="009704CC">
        <w:tab/>
        <w:t>EPPR levy imposed under Schedule</w:t>
      </w:r>
      <w:r w:rsidR="00EB232F" w:rsidRPr="009704CC">
        <w:t> </w:t>
      </w:r>
      <w:r w:rsidRPr="009704CC">
        <w:t xml:space="preserve">20 to the Excise Levy Regulations; </w:t>
      </w:r>
    </w:p>
    <w:p w:rsidR="00716CF1" w:rsidRPr="009704CC" w:rsidRDefault="00716CF1" w:rsidP="00B85401">
      <w:pPr>
        <w:pStyle w:val="paragraph"/>
      </w:pPr>
      <w:r w:rsidRPr="009704CC">
        <w:tab/>
        <w:t>(c)</w:t>
      </w:r>
      <w:r w:rsidRPr="009704CC">
        <w:tab/>
        <w:t>PHA levy imposed under Schedule</w:t>
      </w:r>
      <w:r w:rsidR="00EB232F" w:rsidRPr="009704CC">
        <w:t> </w:t>
      </w:r>
      <w:r w:rsidRPr="009704CC">
        <w:t>20 to the Excise Levy Regulations.</w:t>
      </w:r>
    </w:p>
    <w:p w:rsidR="00716CF1" w:rsidRPr="009704CC" w:rsidRDefault="00716CF1" w:rsidP="000E4ED8">
      <w:pPr>
        <w:pStyle w:val="Definition"/>
        <w:rPr>
          <w:b/>
          <w:i/>
        </w:rPr>
      </w:pPr>
      <w:r w:rsidRPr="009704CC">
        <w:rPr>
          <w:b/>
          <w:i/>
        </w:rPr>
        <w:t xml:space="preserve">purchaser </w:t>
      </w:r>
      <w:r w:rsidRPr="009704CC">
        <w:t>means a first purchaser, receiver or buying agent.</w:t>
      </w:r>
    </w:p>
    <w:p w:rsidR="00716CF1" w:rsidRPr="009704CC" w:rsidRDefault="00716CF1" w:rsidP="000E4ED8">
      <w:pPr>
        <w:pStyle w:val="Definition"/>
      </w:pPr>
      <w:r w:rsidRPr="009704CC">
        <w:rPr>
          <w:b/>
          <w:i/>
        </w:rPr>
        <w:t xml:space="preserve">value </w:t>
      </w:r>
      <w:r w:rsidRPr="009704CC">
        <w:t xml:space="preserve">means </w:t>
      </w:r>
      <w:r w:rsidRPr="009704CC">
        <w:rPr>
          <w:b/>
          <w:i/>
        </w:rPr>
        <w:t xml:space="preserve">value </w:t>
      </w:r>
      <w:r w:rsidRPr="009704CC">
        <w:t>worked out in accordance with subclause</w:t>
      </w:r>
      <w:r w:rsidR="00EB232F" w:rsidRPr="009704CC">
        <w:t> </w:t>
      </w:r>
      <w:r w:rsidRPr="009704CC">
        <w:t>2 (2) of Schedule</w:t>
      </w:r>
      <w:r w:rsidR="00EB232F" w:rsidRPr="009704CC">
        <w:t> </w:t>
      </w:r>
      <w:r w:rsidRPr="009704CC">
        <w:t>20 to the Excise Levies Regulations.</w:t>
      </w:r>
    </w:p>
    <w:p w:rsidR="00716CF1" w:rsidRPr="009704CC" w:rsidRDefault="00716CF1" w:rsidP="00B85401">
      <w:pPr>
        <w:pStyle w:val="ActHead5"/>
      </w:pPr>
      <w:bookmarkStart w:id="76" w:name="_Toc517779400"/>
      <w:r w:rsidRPr="009704CC">
        <w:rPr>
          <w:rStyle w:val="CharSectno"/>
        </w:rPr>
        <w:t>3</w:t>
      </w:r>
      <w:r w:rsidR="00B85401" w:rsidRPr="009704CC">
        <w:t xml:space="preserve">  </w:t>
      </w:r>
      <w:r w:rsidRPr="009704CC">
        <w:t>What is a levy year</w:t>
      </w:r>
      <w:bookmarkEnd w:id="76"/>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financial year is prescribed for oilseeds.</w:t>
      </w:r>
    </w:p>
    <w:p w:rsidR="00716CF1" w:rsidRPr="009704CC" w:rsidRDefault="00716CF1" w:rsidP="00B85401">
      <w:pPr>
        <w:pStyle w:val="ActHead5"/>
      </w:pPr>
      <w:bookmarkStart w:id="77" w:name="_Toc517779401"/>
      <w:r w:rsidRPr="009704CC">
        <w:rPr>
          <w:rStyle w:val="CharSectno"/>
        </w:rPr>
        <w:t>4</w:t>
      </w:r>
      <w:r w:rsidR="00B85401" w:rsidRPr="009704CC">
        <w:t xml:space="preserve">  </w:t>
      </w:r>
      <w:r w:rsidRPr="009704CC">
        <w:t>What is not a process</w:t>
      </w:r>
      <w:bookmarkEnd w:id="77"/>
    </w:p>
    <w:p w:rsidR="00716CF1" w:rsidRPr="009704CC" w:rsidRDefault="00716CF1" w:rsidP="00B85401">
      <w:pPr>
        <w:pStyle w:val="subsection"/>
      </w:pPr>
      <w:r w:rsidRPr="009704CC">
        <w:tab/>
      </w:r>
      <w:r w:rsidRPr="009704CC">
        <w:tab/>
        <w:t xml:space="preserve">For the definition of </w:t>
      </w:r>
      <w:r w:rsidRPr="009704CC">
        <w:rPr>
          <w:b/>
          <w:i/>
        </w:rPr>
        <w:t>process</w:t>
      </w:r>
      <w:r w:rsidRPr="009704CC">
        <w:t xml:space="preserve"> in subsection</w:t>
      </w:r>
      <w:r w:rsidR="00EB232F" w:rsidRPr="009704CC">
        <w:t> </w:t>
      </w:r>
      <w:r w:rsidRPr="009704CC">
        <w:t>4 (1) of the Collection Act, the following operations are prescribed for oilseeds:</w:t>
      </w:r>
    </w:p>
    <w:p w:rsidR="00716CF1" w:rsidRPr="009704CC" w:rsidRDefault="00716CF1" w:rsidP="00B85401">
      <w:pPr>
        <w:pStyle w:val="paragraph"/>
      </w:pPr>
      <w:r w:rsidRPr="009704CC">
        <w:tab/>
        <w:t>(a)</w:t>
      </w:r>
      <w:r w:rsidRPr="009704CC">
        <w:tab/>
        <w:t>treatment with a pesticide or another preserving agent before or during storage;</w:t>
      </w:r>
    </w:p>
    <w:p w:rsidR="00716CF1" w:rsidRPr="009704CC" w:rsidRDefault="00716CF1" w:rsidP="00B85401">
      <w:pPr>
        <w:pStyle w:val="paragraph"/>
      </w:pPr>
      <w:r w:rsidRPr="009704CC">
        <w:tab/>
        <w:t>(b)</w:t>
      </w:r>
      <w:r w:rsidRPr="009704CC">
        <w:tab/>
        <w:t>grading solely for seed purposes.</w:t>
      </w:r>
    </w:p>
    <w:p w:rsidR="00716CF1" w:rsidRPr="009704CC" w:rsidRDefault="00716CF1" w:rsidP="00B85401">
      <w:pPr>
        <w:pStyle w:val="ActHead5"/>
      </w:pPr>
      <w:bookmarkStart w:id="78" w:name="_Toc517779402"/>
      <w:r w:rsidRPr="009704CC">
        <w:rPr>
          <w:rStyle w:val="CharSectno"/>
        </w:rPr>
        <w:t>5</w:t>
      </w:r>
      <w:r w:rsidR="00B85401" w:rsidRPr="009704CC">
        <w:t xml:space="preserve">  </w:t>
      </w:r>
      <w:r w:rsidRPr="009704CC">
        <w:t>Who is a processor</w:t>
      </w:r>
      <w:bookmarkEnd w:id="78"/>
    </w:p>
    <w:p w:rsidR="00716CF1" w:rsidRPr="009704CC" w:rsidRDefault="00716CF1" w:rsidP="00B85401">
      <w:pPr>
        <w:pStyle w:val="subsection"/>
      </w:pPr>
      <w:r w:rsidRPr="009704CC">
        <w:tab/>
      </w:r>
      <w:r w:rsidRPr="009704CC">
        <w:tab/>
        <w:t xml:space="preserve">Leviable oilseeds are declared to be a collection product </w:t>
      </w:r>
      <w:r w:rsidR="00EB33CC" w:rsidRPr="009704CC">
        <w:br/>
      </w:r>
      <w:r w:rsidRPr="009704CC">
        <w:t xml:space="preserve">to which </w:t>
      </w:r>
      <w:r w:rsidR="00EB232F" w:rsidRPr="009704CC">
        <w:t>paragraph (</w:t>
      </w:r>
      <w:r w:rsidRPr="009704CC">
        <w:t xml:space="preserve">a) of the definition of </w:t>
      </w:r>
      <w:r w:rsidRPr="009704CC">
        <w:rPr>
          <w:b/>
          <w:i/>
        </w:rPr>
        <w:t>processor</w:t>
      </w:r>
      <w:r w:rsidRPr="009704CC">
        <w:t xml:space="preserve"> in subsection</w:t>
      </w:r>
      <w:r w:rsidR="00EB232F" w:rsidRPr="009704CC">
        <w:t> </w:t>
      </w:r>
      <w:r w:rsidRPr="009704CC">
        <w:t>4 (1) of the Collection Act applies.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a) of the definition of </w:t>
      </w:r>
      <w:r w:rsidR="00716CF1" w:rsidRPr="009704CC">
        <w:rPr>
          <w:b/>
          <w:i/>
        </w:rPr>
        <w:t>processor</w:t>
      </w:r>
      <w:r w:rsidR="00716CF1" w:rsidRPr="009704CC">
        <w:t xml:space="preserve"> in subs 4 (1) of the Collection Act provides that, for a product declared by the regulations to be a product to which that paragraph </w:t>
      </w:r>
      <w:r w:rsidR="00716CF1" w:rsidRPr="009704CC">
        <w:lastRenderedPageBreak/>
        <w:t xml:space="preserve">applies, </w:t>
      </w:r>
      <w:r w:rsidR="00716CF1" w:rsidRPr="009704CC">
        <w:rPr>
          <w:b/>
          <w:i/>
        </w:rPr>
        <w:t>processor</w:t>
      </w:r>
      <w:r w:rsidR="00716CF1" w:rsidRPr="009704CC">
        <w:t xml:space="preserve"> means the person, association, co</w:t>
      </w:r>
      <w:r w:rsidR="00EB232F" w:rsidRPr="009704CC">
        <w:noBreakHyphen/>
      </w:r>
      <w:r w:rsidR="00716CF1" w:rsidRPr="009704CC">
        <w:t>operative, board or authority that produces the product.</w:t>
      </w:r>
    </w:p>
    <w:p w:rsidR="00716CF1" w:rsidRPr="009704CC" w:rsidRDefault="00716CF1" w:rsidP="00B85401">
      <w:pPr>
        <w:pStyle w:val="ActHead5"/>
      </w:pPr>
      <w:bookmarkStart w:id="79" w:name="_Toc517779403"/>
      <w:r w:rsidRPr="009704CC">
        <w:rPr>
          <w:rStyle w:val="CharSectno"/>
        </w:rPr>
        <w:t>6</w:t>
      </w:r>
      <w:r w:rsidR="00B85401" w:rsidRPr="009704CC">
        <w:t xml:space="preserve">  </w:t>
      </w:r>
      <w:r w:rsidRPr="009704CC">
        <w:t>Liability of intermediaries for levy</w:t>
      </w:r>
      <w:r w:rsidR="00B85401" w:rsidRPr="009704CC">
        <w:t>—</w:t>
      </w:r>
      <w:r w:rsidRPr="009704CC">
        <w:t>receivers and processors</w:t>
      </w:r>
      <w:bookmarkEnd w:id="79"/>
    </w:p>
    <w:p w:rsidR="00716CF1" w:rsidRPr="009704CC" w:rsidRDefault="00716CF1" w:rsidP="00B85401">
      <w:pPr>
        <w:pStyle w:val="subsection"/>
      </w:pPr>
      <w:r w:rsidRPr="009704CC">
        <w:tab/>
      </w:r>
      <w:r w:rsidRPr="009704CC">
        <w:tab/>
        <w:t>Leviable oilseeds are a product to which paragraphs 7 (2) (a) and (b) of the Collection Act apply.</w:t>
      </w:r>
    </w:p>
    <w:p w:rsidR="00716CF1" w:rsidRPr="009704CC" w:rsidRDefault="00B85401" w:rsidP="00B85401">
      <w:pPr>
        <w:pStyle w:val="notetext"/>
      </w:pPr>
      <w:r w:rsidRPr="009704CC">
        <w:t>Note:</w:t>
      </w:r>
      <w:r w:rsidRPr="009704CC">
        <w:tab/>
      </w:r>
      <w:r w:rsidR="00716CF1" w:rsidRPr="009704CC">
        <w:t>Paragraphs 7 (2) (a)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that remains unpaid by the producer, and any penalty for late payment imposed by s 15 of the Collection Act.</w:t>
      </w:r>
    </w:p>
    <w:p w:rsidR="00716CF1" w:rsidRPr="009704CC" w:rsidRDefault="00716CF1" w:rsidP="00B85401">
      <w:pPr>
        <w:pStyle w:val="ActHead5"/>
      </w:pPr>
      <w:bookmarkStart w:id="80" w:name="_Toc517779404"/>
      <w:r w:rsidRPr="009704CC">
        <w:rPr>
          <w:rStyle w:val="CharSectno"/>
        </w:rPr>
        <w:t>7</w:t>
      </w:r>
      <w:r w:rsidR="00B85401" w:rsidRPr="009704CC">
        <w:t xml:space="preserve">  </w:t>
      </w:r>
      <w:r w:rsidRPr="009704CC">
        <w:t>When is levy due for payment</w:t>
      </w:r>
      <w:bookmarkEnd w:id="80"/>
    </w:p>
    <w:p w:rsidR="00716CF1" w:rsidRPr="009704CC" w:rsidRDefault="00716CF1" w:rsidP="00B85401">
      <w:pPr>
        <w:pStyle w:val="subsection"/>
      </w:pPr>
      <w:r w:rsidRPr="009704CC">
        <w:tab/>
      </w:r>
      <w:r w:rsidRPr="009704CC">
        <w:tab/>
        <w:t>For section</w:t>
      </w:r>
      <w:r w:rsidR="00EB232F" w:rsidRPr="009704CC">
        <w:t> </w:t>
      </w:r>
      <w:r w:rsidRPr="009704CC">
        <w:t>6 of the Collection Act, levy imposed on leviable oilseeds is due for payment:</w:t>
      </w:r>
    </w:p>
    <w:p w:rsidR="00716CF1" w:rsidRPr="009704CC" w:rsidRDefault="00716CF1" w:rsidP="00B85401">
      <w:pPr>
        <w:pStyle w:val="paragraph"/>
      </w:pPr>
      <w:r w:rsidRPr="009704CC">
        <w:tab/>
        <w:t>(a)</w:t>
      </w:r>
      <w:r w:rsidRPr="009704CC">
        <w:tab/>
        <w:t>if a return is lodged within the period mentioned in clause</w:t>
      </w:r>
      <w:r w:rsidR="00EB232F" w:rsidRPr="009704CC">
        <w:t> </w:t>
      </w:r>
      <w:r w:rsidRPr="009704CC">
        <w:t>9 of this Schedule</w:t>
      </w:r>
      <w:r w:rsidR="00B85401" w:rsidRPr="009704CC">
        <w:t>—</w:t>
      </w:r>
      <w:r w:rsidRPr="009704CC">
        <w:t>on the day that the return is lodged; or</w:t>
      </w:r>
    </w:p>
    <w:p w:rsidR="00716CF1" w:rsidRPr="009704CC" w:rsidRDefault="00716CF1" w:rsidP="00B85401">
      <w:pPr>
        <w:pStyle w:val="paragraph"/>
      </w:pPr>
      <w:r w:rsidRPr="009704CC">
        <w:tab/>
        <w:t>(b)</w:t>
      </w:r>
      <w:r w:rsidRPr="009704CC">
        <w:tab/>
        <w:t>if a return is not lodged within the period mentioned in clause</w:t>
      </w:r>
      <w:r w:rsidR="00EB232F" w:rsidRPr="009704CC">
        <w:t> </w:t>
      </w:r>
      <w:r w:rsidRPr="009704CC">
        <w:t>9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 15 of the Collection Act.</w:t>
      </w:r>
    </w:p>
    <w:p w:rsidR="00716CF1" w:rsidRPr="009704CC" w:rsidRDefault="00716CF1" w:rsidP="00B85401">
      <w:pPr>
        <w:pStyle w:val="ActHead5"/>
      </w:pPr>
      <w:bookmarkStart w:id="81" w:name="_Toc517779405"/>
      <w:r w:rsidRPr="009704CC">
        <w:rPr>
          <w:rStyle w:val="CharSectno"/>
        </w:rPr>
        <w:t>8</w:t>
      </w:r>
      <w:r w:rsidR="00B85401" w:rsidRPr="009704CC">
        <w:t xml:space="preserve">  </w:t>
      </w:r>
      <w:r w:rsidRPr="009704CC">
        <w:t>Who must lodge a return</w:t>
      </w:r>
      <w:bookmarkEnd w:id="81"/>
    </w:p>
    <w:p w:rsidR="00716CF1" w:rsidRPr="009704CC" w:rsidRDefault="00716CF1" w:rsidP="00B85401">
      <w:pPr>
        <w:pStyle w:val="subsection"/>
      </w:pPr>
      <w:r w:rsidRPr="009704CC">
        <w:tab/>
        <w:t>(1)</w:t>
      </w:r>
      <w:r w:rsidRPr="009704CC">
        <w:tab/>
        <w:t>A producer must lodge a return for a quarter if, in that quarter, he or she processed or exported leviable oilseeds, other than oilseeds to which subclause</w:t>
      </w:r>
      <w:r w:rsidR="00EB232F" w:rsidRPr="009704CC">
        <w:t> </w:t>
      </w:r>
      <w:r w:rsidRPr="009704CC">
        <w:t xml:space="preserve">6 (5) of </w:t>
      </w:r>
      <w:r w:rsidR="00B85401" w:rsidRPr="009704CC">
        <w:t>Schedule</w:t>
      </w:r>
      <w:r w:rsidR="00EB232F" w:rsidRPr="009704CC">
        <w:t> </w:t>
      </w:r>
      <w:r w:rsidRPr="009704CC">
        <w:t>20 to the Excise Levies Act applies.</w:t>
      </w:r>
    </w:p>
    <w:p w:rsidR="00716CF1" w:rsidRPr="009704CC" w:rsidRDefault="00716CF1" w:rsidP="00B85401">
      <w:pPr>
        <w:pStyle w:val="subsection"/>
      </w:pPr>
      <w:r w:rsidRPr="009704CC">
        <w:tab/>
        <w:t>(2)</w:t>
      </w:r>
      <w:r w:rsidRPr="009704CC">
        <w:tab/>
        <w:t>A purchaser must lodge a return for a quarter if, in that quarter, he or she took delivery of leviable oilseeds for a purpose other than storage for the producer.</w:t>
      </w:r>
    </w:p>
    <w:p w:rsidR="00716CF1" w:rsidRPr="009704CC" w:rsidRDefault="00716CF1" w:rsidP="00B85401">
      <w:pPr>
        <w:pStyle w:val="subsection"/>
      </w:pPr>
      <w:r w:rsidRPr="009704CC">
        <w:tab/>
        <w:t>(3)</w:t>
      </w:r>
      <w:r w:rsidRPr="009704CC">
        <w:tab/>
        <w:t>A selling agent must lodge a return for a quarter if, in that quarter, he or she sold leviable oilseeds for a producer.</w:t>
      </w:r>
    </w:p>
    <w:p w:rsidR="00716CF1" w:rsidRPr="009704CC" w:rsidRDefault="00B85401" w:rsidP="00B85401">
      <w:pPr>
        <w:pStyle w:val="notetext"/>
      </w:pPr>
      <w:r w:rsidRPr="009704CC">
        <w:t>Note 1:</w:t>
      </w:r>
      <w:r w:rsidRPr="009704CC">
        <w:tab/>
      </w:r>
      <w:r w:rsidR="00EB232F" w:rsidRPr="009704CC">
        <w:t>Paragraph (</w:t>
      </w:r>
      <w:r w:rsidR="00716CF1" w:rsidRPr="009704CC">
        <w:t xml:space="preserve">b) of the meaning of </w:t>
      </w:r>
      <w:r w:rsidR="00716CF1" w:rsidRPr="009704CC">
        <w:rPr>
          <w:b/>
          <w:i/>
        </w:rPr>
        <w:t>producer</w:t>
      </w:r>
      <w:r w:rsidR="00716CF1" w:rsidRPr="009704CC">
        <w:t xml:space="preserve"> in subs 4 (1) of the Collection Act provides that, for leviable oilseeds on which levy is imposed, </w:t>
      </w:r>
      <w:r w:rsidR="00716CF1" w:rsidRPr="009704CC">
        <w:rPr>
          <w:b/>
          <w:i/>
        </w:rPr>
        <w:t>producer</w:t>
      </w:r>
      <w:r w:rsidR="00716CF1" w:rsidRPr="009704CC">
        <w:t xml:space="preserve"> means:</w:t>
      </w:r>
    </w:p>
    <w:p w:rsidR="00716CF1" w:rsidRPr="009704CC" w:rsidRDefault="00716CF1" w:rsidP="006B2298">
      <w:pPr>
        <w:pStyle w:val="notepara"/>
      </w:pPr>
      <w:r w:rsidRPr="009704CC">
        <w:t>(a)</w:t>
      </w:r>
      <w:r w:rsidRPr="009704CC">
        <w:tab/>
        <w:t>where a marketing law vests the product in a person or body or in the Crown in right of a State at or before the product is harvested</w:t>
      </w:r>
      <w:r w:rsidR="00B85401" w:rsidRPr="009704CC">
        <w:t>—</w:t>
      </w:r>
      <w:r w:rsidRPr="009704CC">
        <w:t>the person who would have owned the product but for the marketing law; or</w:t>
      </w:r>
    </w:p>
    <w:p w:rsidR="00716CF1" w:rsidRPr="009704CC" w:rsidRDefault="00716CF1" w:rsidP="006B2298">
      <w:pPr>
        <w:pStyle w:val="notepara"/>
      </w:pPr>
      <w:r w:rsidRPr="009704CC">
        <w:t>(b)</w:t>
      </w:r>
      <w:r w:rsidRPr="009704CC">
        <w:tab/>
        <w:t>if para (a) does not apply</w:t>
      </w:r>
      <w:r w:rsidR="00B85401" w:rsidRPr="009704CC">
        <w:t>—</w:t>
      </w:r>
      <w:r w:rsidRPr="009704CC">
        <w:t>the person who owns the product immediately after it is harvested.</w:t>
      </w:r>
    </w:p>
    <w:p w:rsidR="00716CF1" w:rsidRPr="009704CC" w:rsidRDefault="00B85401" w:rsidP="00B85401">
      <w:pPr>
        <w:pStyle w:val="notetext"/>
      </w:pPr>
      <w:r w:rsidRPr="009704CC">
        <w:t>Note 2:</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82" w:name="_Toc517779406"/>
      <w:r w:rsidRPr="009704CC">
        <w:rPr>
          <w:rStyle w:val="CharSectno"/>
        </w:rPr>
        <w:lastRenderedPageBreak/>
        <w:t>9</w:t>
      </w:r>
      <w:r w:rsidR="00B85401" w:rsidRPr="009704CC">
        <w:t xml:space="preserve">  </w:t>
      </w:r>
      <w:r w:rsidRPr="009704CC">
        <w:t>When must a return be lodged</w:t>
      </w:r>
      <w:bookmarkEnd w:id="82"/>
    </w:p>
    <w:p w:rsidR="00716CF1" w:rsidRPr="009704CC" w:rsidRDefault="00716CF1" w:rsidP="00B85401">
      <w:pPr>
        <w:pStyle w:val="subsection"/>
      </w:pPr>
      <w:r w:rsidRPr="009704CC">
        <w:tab/>
      </w:r>
      <w:r w:rsidRPr="009704CC">
        <w:tab/>
        <w:t>A return must be lodged within 28 days after the end of the quarter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83" w:name="_Toc517779407"/>
      <w:r w:rsidRPr="009704CC">
        <w:rPr>
          <w:rStyle w:val="CharSectno"/>
        </w:rPr>
        <w:t>10</w:t>
      </w:r>
      <w:r w:rsidR="00B85401" w:rsidRPr="009704CC">
        <w:t xml:space="preserve">  </w:t>
      </w:r>
      <w:r w:rsidRPr="009704CC">
        <w:t>What must be included in a return</w:t>
      </w:r>
      <w:bookmarkEnd w:id="83"/>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10, a return for a quarter must set out:</w:t>
      </w:r>
    </w:p>
    <w:p w:rsidR="00716CF1" w:rsidRPr="009704CC" w:rsidRDefault="00716CF1" w:rsidP="00B85401">
      <w:pPr>
        <w:pStyle w:val="paragraph"/>
      </w:pPr>
      <w:r w:rsidRPr="009704CC">
        <w:tab/>
        <w:t>(a)</w:t>
      </w:r>
      <w:r w:rsidRPr="009704CC">
        <w:tab/>
        <w:t>the type or types of leviable oilseed to which the return relates; and</w:t>
      </w:r>
    </w:p>
    <w:p w:rsidR="00716CF1" w:rsidRPr="009704CC" w:rsidRDefault="00716CF1" w:rsidP="00B85401">
      <w:pPr>
        <w:pStyle w:val="paragraph"/>
      </w:pPr>
      <w:r w:rsidRPr="009704CC">
        <w:tab/>
        <w:t>(b)</w:t>
      </w:r>
      <w:r w:rsidRPr="009704CC">
        <w:tab/>
        <w:t>the total amount of levy payable on all leviable oilseed to which the return relates; and</w:t>
      </w:r>
    </w:p>
    <w:p w:rsidR="00716CF1" w:rsidRPr="009704CC" w:rsidRDefault="00716CF1" w:rsidP="00B85401">
      <w:pPr>
        <w:pStyle w:val="paragraph"/>
      </w:pPr>
      <w:r w:rsidRPr="009704CC">
        <w:tab/>
        <w:t>(c)</w:t>
      </w:r>
      <w:r w:rsidRPr="009704CC">
        <w:tab/>
        <w:t xml:space="preserve">all the particulars mentioned in </w:t>
      </w:r>
      <w:r w:rsidR="00EB232F" w:rsidRPr="009704CC">
        <w:t>subclauses (</w:t>
      </w:r>
      <w:r w:rsidRPr="009704CC">
        <w:t>2), (3) and (4) that are applicable to the person lodging the return.</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The particulars to be included in a return lodged by a producer of leviable oilseed for a quarter are:</w:t>
      </w:r>
    </w:p>
    <w:p w:rsidR="00716CF1" w:rsidRPr="009704CC" w:rsidRDefault="00716CF1" w:rsidP="00B85401">
      <w:pPr>
        <w:pStyle w:val="paragraph"/>
      </w:pPr>
      <w:r w:rsidRPr="009704CC">
        <w:tab/>
        <w:t>(a)</w:t>
      </w:r>
      <w:r w:rsidRPr="009704CC">
        <w:tab/>
        <w:t>the quantity and value of each kind of leviable oilseed (except leviable oilseed to which subclause</w:t>
      </w:r>
      <w:r w:rsidR="00EB232F" w:rsidRPr="009704CC">
        <w:t> </w:t>
      </w:r>
      <w:r w:rsidRPr="009704CC">
        <w:t>6</w:t>
      </w:r>
      <w:r w:rsidR="00EB33CC" w:rsidRPr="009704CC">
        <w:t xml:space="preserve"> </w:t>
      </w:r>
      <w:r w:rsidRPr="009704CC">
        <w:t xml:space="preserve">(5) of </w:t>
      </w:r>
      <w:r w:rsidR="00B85401" w:rsidRPr="009704CC">
        <w:t>Schedule</w:t>
      </w:r>
      <w:r w:rsidR="00EB232F" w:rsidRPr="009704CC">
        <w:t> </w:t>
      </w:r>
      <w:r w:rsidRPr="009704CC">
        <w:t>20 to the Excise Levies Act applies) exported or processed in the quarter; and</w:t>
      </w:r>
    </w:p>
    <w:p w:rsidR="00716CF1" w:rsidRPr="009704CC" w:rsidRDefault="00716CF1" w:rsidP="00B85401">
      <w:pPr>
        <w:pStyle w:val="paragraph"/>
      </w:pPr>
      <w:r w:rsidRPr="009704CC">
        <w:tab/>
        <w:t>(b)</w:t>
      </w:r>
      <w:r w:rsidRPr="009704CC">
        <w:tab/>
        <w:t>the amount of levy payable on each type of leviable oilseed that the producer processed or exported in the quarter.</w:t>
      </w:r>
    </w:p>
    <w:p w:rsidR="00716CF1" w:rsidRPr="009704CC" w:rsidRDefault="00716CF1" w:rsidP="00B85401">
      <w:pPr>
        <w:pStyle w:val="subsection"/>
      </w:pPr>
      <w:r w:rsidRPr="009704CC">
        <w:tab/>
        <w:t>(3)</w:t>
      </w:r>
      <w:r w:rsidRPr="009704CC">
        <w:tab/>
        <w:t>The particulars to be included in a return lodged by a purchaser of leviable oilseed for a quarter are:</w:t>
      </w:r>
    </w:p>
    <w:p w:rsidR="00716CF1" w:rsidRPr="009704CC" w:rsidRDefault="00716CF1" w:rsidP="00B85401">
      <w:pPr>
        <w:pStyle w:val="paragraph"/>
      </w:pPr>
      <w:r w:rsidRPr="009704CC">
        <w:tab/>
        <w:t>(a)</w:t>
      </w:r>
      <w:r w:rsidRPr="009704CC">
        <w:tab/>
        <w:t>the quantity in tonnes, and value, of each type of leviable oilseed (other than oilseed delivered for storage for the producer) delivered to the purchaser in the quarter; and</w:t>
      </w:r>
    </w:p>
    <w:p w:rsidR="00716CF1" w:rsidRPr="009704CC" w:rsidRDefault="00716CF1" w:rsidP="00B85401">
      <w:pPr>
        <w:pStyle w:val="paragraph"/>
      </w:pPr>
      <w:r w:rsidRPr="009704CC">
        <w:tab/>
        <w:t>(b)</w:t>
      </w:r>
      <w:r w:rsidRPr="009704CC">
        <w:tab/>
        <w:t>the amount of levy payable on each type of leviable oilseed delivered to the purchaser in the quarter.</w:t>
      </w:r>
    </w:p>
    <w:p w:rsidR="00716CF1" w:rsidRPr="009704CC" w:rsidRDefault="00716CF1" w:rsidP="00B85401">
      <w:pPr>
        <w:pStyle w:val="subsection"/>
      </w:pPr>
      <w:r w:rsidRPr="009704CC">
        <w:tab/>
        <w:t>(4)</w:t>
      </w:r>
      <w:r w:rsidRPr="009704CC">
        <w:tab/>
        <w:t>The particulars to be included in a return lodged by a selling agent for a quarter are:</w:t>
      </w:r>
    </w:p>
    <w:p w:rsidR="00716CF1" w:rsidRPr="009704CC" w:rsidRDefault="00716CF1" w:rsidP="00B85401">
      <w:pPr>
        <w:pStyle w:val="paragraph"/>
      </w:pPr>
      <w:r w:rsidRPr="009704CC">
        <w:tab/>
        <w:t>(a)</w:t>
      </w:r>
      <w:r w:rsidRPr="009704CC">
        <w:tab/>
        <w:t>the quantity in tonnes, and value, of each type of leviable oilseed sold by the selling agent for a producer in the quarter; and</w:t>
      </w:r>
    </w:p>
    <w:p w:rsidR="00716CF1" w:rsidRPr="009704CC" w:rsidRDefault="00716CF1" w:rsidP="00B85401">
      <w:pPr>
        <w:pStyle w:val="paragraph"/>
      </w:pPr>
      <w:r w:rsidRPr="009704CC">
        <w:tab/>
        <w:t>(b)</w:t>
      </w:r>
      <w:r w:rsidRPr="009704CC">
        <w:tab/>
        <w:t>the amount of levy payable on each type of leviable oilseed sold by the selling agent for a producer in the quarter.</w:t>
      </w:r>
    </w:p>
    <w:p w:rsidR="00716CF1" w:rsidRPr="009704CC" w:rsidRDefault="00716CF1" w:rsidP="00B85401">
      <w:pPr>
        <w:pStyle w:val="ActHead5"/>
      </w:pPr>
      <w:bookmarkStart w:id="84" w:name="_Toc517779408"/>
      <w:r w:rsidRPr="009704CC">
        <w:rPr>
          <w:rStyle w:val="CharSectno"/>
        </w:rPr>
        <w:t>11</w:t>
      </w:r>
      <w:r w:rsidR="00B85401" w:rsidRPr="009704CC">
        <w:t xml:space="preserve">  </w:t>
      </w:r>
      <w:r w:rsidRPr="009704CC">
        <w:t>What records must be kept</w:t>
      </w:r>
      <w:bookmarkEnd w:id="84"/>
    </w:p>
    <w:p w:rsidR="00716CF1" w:rsidRPr="009704CC" w:rsidRDefault="00716CF1" w:rsidP="00B85401">
      <w:pPr>
        <w:pStyle w:val="subsection"/>
      </w:pPr>
      <w:r w:rsidRPr="009704CC">
        <w:tab/>
        <w:t>(1)</w:t>
      </w:r>
      <w:r w:rsidRPr="009704CC">
        <w:tab/>
        <w:t>A producer who sells, processes or exports leviable oilseed must keep, or cause to be kept, records showing, for each quarter, the quantity and value of:</w:t>
      </w:r>
    </w:p>
    <w:p w:rsidR="00716CF1" w:rsidRPr="009704CC" w:rsidRDefault="00716CF1" w:rsidP="00B85401">
      <w:pPr>
        <w:pStyle w:val="paragraph"/>
      </w:pPr>
      <w:r w:rsidRPr="009704CC">
        <w:tab/>
        <w:t>(a)</w:t>
      </w:r>
      <w:r w:rsidRPr="009704CC">
        <w:tab/>
        <w:t>each type of leviable oilseed sold, processed or exported; and</w:t>
      </w:r>
    </w:p>
    <w:p w:rsidR="00716CF1" w:rsidRPr="009704CC" w:rsidRDefault="00716CF1" w:rsidP="00B85401">
      <w:pPr>
        <w:pStyle w:val="paragraph"/>
      </w:pPr>
      <w:r w:rsidRPr="009704CC">
        <w:lastRenderedPageBreak/>
        <w:tab/>
        <w:t>(b)</w:t>
      </w:r>
      <w:r w:rsidRPr="009704CC">
        <w:tab/>
        <w:t>each type of leviable oilseed kept by the producer for his or her domestic use.</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A purchaser of leviable oilseed must keep, or cause to be kept, records showing:</w:t>
      </w:r>
    </w:p>
    <w:p w:rsidR="00716CF1" w:rsidRPr="009704CC" w:rsidRDefault="00716CF1" w:rsidP="00B85401">
      <w:pPr>
        <w:pStyle w:val="paragraph"/>
      </w:pPr>
      <w:r w:rsidRPr="009704CC">
        <w:tab/>
        <w:t>(a)</w:t>
      </w:r>
      <w:r w:rsidRPr="009704CC">
        <w:tab/>
        <w:t>the quantity, value and source of each type of leviable oilseed delivered to the purchaser in each quarter; and</w:t>
      </w:r>
    </w:p>
    <w:p w:rsidR="00716CF1" w:rsidRPr="009704CC" w:rsidRDefault="00716CF1" w:rsidP="00B85401">
      <w:pPr>
        <w:pStyle w:val="paragraph"/>
      </w:pPr>
      <w:r w:rsidRPr="009704CC">
        <w:tab/>
        <w:t>(b)</w:t>
      </w:r>
      <w:r w:rsidRPr="009704CC">
        <w:tab/>
        <w:t>the amount, if any, deducted under subsection</w:t>
      </w:r>
      <w:r w:rsidR="00EB232F" w:rsidRPr="009704CC">
        <w:t> </w:t>
      </w:r>
      <w:r w:rsidRPr="009704CC">
        <w:t>8 (1) of the Collection Act from a payment made to a producer, for an amount of levy.</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(3)</w:t>
      </w:r>
      <w:r w:rsidRPr="009704CC">
        <w:tab/>
        <w:t>A selling agent who sells leviable oilseed must keep, or cause to be kept, records showing:</w:t>
      </w:r>
    </w:p>
    <w:p w:rsidR="00716CF1" w:rsidRPr="009704CC" w:rsidRDefault="00716CF1" w:rsidP="00B85401">
      <w:pPr>
        <w:pStyle w:val="paragraph"/>
      </w:pPr>
      <w:r w:rsidRPr="009704CC">
        <w:tab/>
        <w:t>(a)</w:t>
      </w:r>
      <w:r w:rsidRPr="009704CC">
        <w:tab/>
        <w:t>the quantity, value and source of each type of leviable oilseed sold by the selling agent for a producer in each quarter; and</w:t>
      </w:r>
    </w:p>
    <w:p w:rsidR="00716CF1" w:rsidRPr="009704CC" w:rsidRDefault="00716CF1" w:rsidP="00B85401">
      <w:pPr>
        <w:pStyle w:val="paragraph"/>
      </w:pPr>
      <w:r w:rsidRPr="009704CC">
        <w:tab/>
        <w:t>(b)</w:t>
      </w:r>
      <w:r w:rsidRPr="009704CC">
        <w:tab/>
        <w:t>the amount, if any, deducted under subsection</w:t>
      </w:r>
      <w:r w:rsidR="00EB232F" w:rsidRPr="009704CC">
        <w:t> </w:t>
      </w:r>
      <w:r w:rsidRPr="009704CC">
        <w:t>8 (1) of the Collection Act from a payment made to a producer, for an amount of levy.</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(4)</w:t>
      </w:r>
      <w:r w:rsidRPr="009704CC">
        <w:tab/>
        <w:t xml:space="preserve">An offence under </w:t>
      </w:r>
      <w:r w:rsidR="00EB232F" w:rsidRPr="009704CC">
        <w:t>subclause (</w:t>
      </w:r>
      <w:r w:rsidRPr="009704CC">
        <w:t>1), (2) or (3) is an offence of strict liability.</w:t>
      </w:r>
    </w:p>
    <w:p w:rsidR="00153EEB" w:rsidRPr="009704CC" w:rsidRDefault="00B85401" w:rsidP="00B85401">
      <w:pPr>
        <w:pStyle w:val="notetext"/>
      </w:pPr>
      <w:r w:rsidRPr="009704CC">
        <w:t>Note 1:</w:t>
      </w:r>
      <w:r w:rsidRPr="009704CC">
        <w:tab/>
      </w:r>
      <w:r w:rsidR="00153EEB" w:rsidRPr="009704CC">
        <w:t xml:space="preserve">For </w:t>
      </w:r>
      <w:r w:rsidR="00153EEB" w:rsidRPr="009704CC">
        <w:rPr>
          <w:b/>
          <w:bCs/>
          <w:i/>
        </w:rPr>
        <w:t>strict liability</w:t>
      </w:r>
      <w:r w:rsidR="00153EEB" w:rsidRPr="009704CC">
        <w:t>, see section</w:t>
      </w:r>
      <w:r w:rsidR="00EB232F" w:rsidRPr="009704CC">
        <w:t> </w:t>
      </w:r>
      <w:r w:rsidR="00153EEB" w:rsidRPr="009704CC">
        <w:t xml:space="preserve">6.1 of the </w:t>
      </w:r>
      <w:r w:rsidR="00153EEB" w:rsidRPr="009704CC">
        <w:rPr>
          <w:i/>
        </w:rPr>
        <w:t>Criminal Code.</w:t>
      </w:r>
    </w:p>
    <w:p w:rsidR="00153EEB" w:rsidRPr="009704CC" w:rsidRDefault="00B85401" w:rsidP="00B85401">
      <w:pPr>
        <w:pStyle w:val="notetext"/>
      </w:pPr>
      <w:r w:rsidRPr="009704CC">
        <w:t>Note 2:</w:t>
      </w:r>
      <w:r w:rsidRPr="009704CC">
        <w:tab/>
      </w:r>
      <w:r w:rsidR="00153EEB" w:rsidRPr="009704CC">
        <w:t>For offences in relation to how long records must be kept, see regulation</w:t>
      </w:r>
      <w:r w:rsidR="00EB232F" w:rsidRPr="009704CC">
        <w:t> </w:t>
      </w:r>
      <w:r w:rsidR="00153EEB" w:rsidRPr="009704CC">
        <w:t>12</w:t>
      </w:r>
      <w:r w:rsidR="00421983" w:rsidRPr="009704CC">
        <w:t>.</w:t>
      </w:r>
    </w:p>
    <w:p w:rsidR="00C52FC9" w:rsidRPr="009704CC" w:rsidRDefault="00B85401" w:rsidP="00B85401">
      <w:pPr>
        <w:pStyle w:val="ActHead1"/>
        <w:pageBreakBefore/>
      </w:pPr>
      <w:bookmarkStart w:id="85" w:name="_Toc517779409"/>
      <w:r w:rsidRPr="009704CC">
        <w:rPr>
          <w:rStyle w:val="CharChapNo"/>
        </w:rPr>
        <w:lastRenderedPageBreak/>
        <w:t>Schedule</w:t>
      </w:r>
      <w:r w:rsidR="00EB232F" w:rsidRPr="009704CC">
        <w:rPr>
          <w:rStyle w:val="CharChapNo"/>
        </w:rPr>
        <w:t> </w:t>
      </w:r>
      <w:r w:rsidR="00C52FC9" w:rsidRPr="009704CC">
        <w:rPr>
          <w:rStyle w:val="CharChapNo"/>
        </w:rPr>
        <w:t>30</w:t>
      </w:r>
      <w:r w:rsidRPr="009704CC">
        <w:t>—</w:t>
      </w:r>
      <w:r w:rsidR="00C52FC9" w:rsidRPr="009704CC">
        <w:rPr>
          <w:rStyle w:val="CharChapText"/>
        </w:rPr>
        <w:t>Pasture seed</w:t>
      </w:r>
      <w:bookmarkEnd w:id="85"/>
    </w:p>
    <w:p w:rsidR="00C52FC9" w:rsidRPr="009704CC" w:rsidRDefault="00C52FC9" w:rsidP="00B85401">
      <w:pPr>
        <w:pStyle w:val="notemargin"/>
      </w:pPr>
      <w:r w:rsidRPr="009704CC">
        <w:t>(regulation</w:t>
      </w:r>
      <w:r w:rsidR="00EB232F" w:rsidRPr="009704CC">
        <w:t> </w:t>
      </w:r>
      <w:r w:rsidRPr="009704CC">
        <w:t>9)</w:t>
      </w:r>
    </w:p>
    <w:p w:rsidR="00C52FC9" w:rsidRPr="009704CC" w:rsidRDefault="00B85401" w:rsidP="00C52FC9">
      <w:pPr>
        <w:pStyle w:val="Header"/>
      </w:pPr>
      <w:r w:rsidRPr="009704CC">
        <w:rPr>
          <w:rStyle w:val="CharPartNo"/>
        </w:rPr>
        <w:t xml:space="preserve"> </w:t>
      </w:r>
      <w:r w:rsidRPr="009704CC">
        <w:rPr>
          <w:rStyle w:val="CharPartText"/>
        </w:rPr>
        <w:t xml:space="preserve"> </w:t>
      </w:r>
    </w:p>
    <w:p w:rsidR="00C52FC9" w:rsidRPr="009704CC" w:rsidRDefault="00C52FC9" w:rsidP="00B85401">
      <w:pPr>
        <w:pStyle w:val="ActHead5"/>
      </w:pPr>
      <w:bookmarkStart w:id="86" w:name="_Toc517779410"/>
      <w:r w:rsidRPr="009704CC">
        <w:rPr>
          <w:rStyle w:val="CharSectno"/>
        </w:rPr>
        <w:t>1</w:t>
      </w:r>
      <w:r w:rsidR="00B85401" w:rsidRPr="009704CC">
        <w:t xml:space="preserve">  </w:t>
      </w:r>
      <w:r w:rsidRPr="009704CC">
        <w:t>Application</w:t>
      </w:r>
      <w:bookmarkEnd w:id="86"/>
    </w:p>
    <w:p w:rsidR="00C52FC9" w:rsidRPr="009704CC" w:rsidRDefault="00C52FC9" w:rsidP="00B85401">
      <w:pPr>
        <w:pStyle w:val="subsection"/>
      </w:pPr>
      <w:r w:rsidRPr="009704CC">
        <w:tab/>
      </w:r>
      <w:r w:rsidRPr="009704CC">
        <w:tab/>
        <w:t xml:space="preserve">This </w:t>
      </w:r>
      <w:r w:rsidR="00B85401" w:rsidRPr="009704CC">
        <w:t>Schedule </w:t>
      </w:r>
      <w:r w:rsidRPr="009704CC">
        <w:t>applies to pasture seed.</w:t>
      </w:r>
    </w:p>
    <w:p w:rsidR="00C52FC9" w:rsidRPr="009704CC" w:rsidRDefault="00C52FC9" w:rsidP="00B85401">
      <w:pPr>
        <w:pStyle w:val="ActHead5"/>
      </w:pPr>
      <w:bookmarkStart w:id="87" w:name="_Toc517779411"/>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30</w:t>
      </w:r>
      <w:bookmarkEnd w:id="87"/>
    </w:p>
    <w:p w:rsidR="00C52FC9" w:rsidRPr="009704CC" w:rsidRDefault="00C52FC9" w:rsidP="00B85401">
      <w:pPr>
        <w:pStyle w:val="subsection"/>
      </w:pPr>
      <w:r w:rsidRPr="009704CC">
        <w:tab/>
      </w:r>
      <w:r w:rsidRPr="009704CC">
        <w:tab/>
        <w:t>In this Schedule:</w:t>
      </w:r>
    </w:p>
    <w:p w:rsidR="00C52FC9" w:rsidRPr="009704CC" w:rsidRDefault="00C52FC9" w:rsidP="006B2298">
      <w:pPr>
        <w:pStyle w:val="Definition"/>
      </w:pPr>
      <w:r w:rsidRPr="009704CC">
        <w:t>certification scheme means:</w:t>
      </w:r>
    </w:p>
    <w:p w:rsidR="00C52FC9" w:rsidRPr="009704CC" w:rsidRDefault="00C52FC9" w:rsidP="00B85401">
      <w:pPr>
        <w:pStyle w:val="paragraph"/>
      </w:pPr>
      <w:r w:rsidRPr="009704CC">
        <w:tab/>
        <w:t>(a)</w:t>
      </w:r>
      <w:r w:rsidRPr="009704CC">
        <w:tab/>
        <w:t>an Organisation for Economic Co</w:t>
      </w:r>
      <w:r w:rsidR="00EB232F" w:rsidRPr="009704CC">
        <w:noBreakHyphen/>
      </w:r>
      <w:r w:rsidRPr="009704CC">
        <w:t>operation and Development Seed Scheme for the varietal certification of seed moving in international trade; or</w:t>
      </w:r>
    </w:p>
    <w:p w:rsidR="00C52FC9" w:rsidRPr="009704CC" w:rsidRDefault="00C52FC9" w:rsidP="00B85401">
      <w:pPr>
        <w:pStyle w:val="paragraph"/>
      </w:pPr>
      <w:r w:rsidRPr="009704CC">
        <w:tab/>
        <w:t>(b)</w:t>
      </w:r>
      <w:r w:rsidRPr="009704CC">
        <w:tab/>
        <w:t>the Australian Seed Certification Scheme; or</w:t>
      </w:r>
    </w:p>
    <w:p w:rsidR="00C52FC9" w:rsidRPr="009704CC" w:rsidRDefault="00C52FC9" w:rsidP="00B85401">
      <w:pPr>
        <w:pStyle w:val="paragraph"/>
      </w:pPr>
      <w:r w:rsidRPr="009704CC">
        <w:tab/>
        <w:t>(c)</w:t>
      </w:r>
      <w:r w:rsidRPr="009704CC">
        <w:tab/>
        <w:t xml:space="preserve">a seed certification scheme approved under the </w:t>
      </w:r>
      <w:r w:rsidRPr="009704CC">
        <w:rPr>
          <w:i/>
        </w:rPr>
        <w:t>Seeds Act 1985</w:t>
      </w:r>
      <w:r w:rsidRPr="009704CC">
        <w:t xml:space="preserve"> (Tas); or</w:t>
      </w:r>
    </w:p>
    <w:p w:rsidR="00C52FC9" w:rsidRPr="009704CC" w:rsidRDefault="00C52FC9" w:rsidP="00B85401">
      <w:pPr>
        <w:pStyle w:val="paragraph"/>
      </w:pPr>
      <w:r w:rsidRPr="009704CC">
        <w:tab/>
        <w:t>(d)</w:t>
      </w:r>
      <w:r w:rsidRPr="009704CC">
        <w:tab/>
        <w:t>the Association of Official Seed Certifying Agencies seed certification program.</w:t>
      </w:r>
    </w:p>
    <w:p w:rsidR="00C52FC9" w:rsidRPr="009704CC" w:rsidRDefault="00C52FC9" w:rsidP="006B2298">
      <w:pPr>
        <w:pStyle w:val="Definition"/>
      </w:pPr>
      <w:r w:rsidRPr="009704CC">
        <w:rPr>
          <w:b/>
          <w:i/>
        </w:rPr>
        <w:t xml:space="preserve">certifying organisation </w:t>
      </w:r>
      <w:r w:rsidRPr="009704CC">
        <w:t>means an organisation that is responsible for the certification of pasture seed under a certification scheme.</w:t>
      </w:r>
    </w:p>
    <w:p w:rsidR="00C52FC9" w:rsidRPr="009704CC" w:rsidRDefault="00C52FC9" w:rsidP="006B2298">
      <w:pPr>
        <w:pStyle w:val="Definition"/>
      </w:pPr>
      <w:r w:rsidRPr="009704CC">
        <w:rPr>
          <w:b/>
          <w:i/>
        </w:rPr>
        <w:t>collecting organisation</w:t>
      </w:r>
      <w:r w:rsidRPr="009704CC">
        <w:t>, for pasture seed, means a certifying organisation that has entered into an agreement under section</w:t>
      </w:r>
      <w:r w:rsidR="00EB232F" w:rsidRPr="009704CC">
        <w:t> </w:t>
      </w:r>
      <w:r w:rsidRPr="009704CC">
        <w:t>11 of the Collection Act for the collection of levy from producers of pasture seed.</w:t>
      </w:r>
    </w:p>
    <w:p w:rsidR="00C52FC9" w:rsidRPr="009704CC" w:rsidRDefault="00C52FC9" w:rsidP="006B2298">
      <w:pPr>
        <w:pStyle w:val="Definition"/>
      </w:pPr>
      <w:r w:rsidRPr="009704CC">
        <w:rPr>
          <w:b/>
          <w:i/>
        </w:rPr>
        <w:t xml:space="preserve">levy </w:t>
      </w:r>
      <w:r w:rsidRPr="009704CC">
        <w:t>means levy imposed under Schedule</w:t>
      </w:r>
      <w:r w:rsidR="00EB232F" w:rsidRPr="009704CC">
        <w:t> </w:t>
      </w:r>
      <w:r w:rsidRPr="009704CC">
        <w:t>21 to the Excise Levies Act.</w:t>
      </w:r>
    </w:p>
    <w:p w:rsidR="00C52FC9" w:rsidRPr="009704CC" w:rsidRDefault="00C52FC9" w:rsidP="006B2298">
      <w:pPr>
        <w:pStyle w:val="Definition"/>
      </w:pPr>
      <w:r w:rsidRPr="009704CC">
        <w:rPr>
          <w:b/>
          <w:i/>
        </w:rPr>
        <w:t xml:space="preserve">pasture seed </w:t>
      </w:r>
      <w:r w:rsidRPr="009704CC">
        <w:t>means leviable seed as defined in clause</w:t>
      </w:r>
      <w:r w:rsidR="00EB232F" w:rsidRPr="009704CC">
        <w:t> </w:t>
      </w:r>
      <w:r w:rsidRPr="009704CC">
        <w:t xml:space="preserve">1 of </w:t>
      </w:r>
      <w:r w:rsidR="00B85401" w:rsidRPr="009704CC">
        <w:t>Schedule</w:t>
      </w:r>
      <w:r w:rsidR="00EB232F" w:rsidRPr="009704CC">
        <w:t> </w:t>
      </w:r>
      <w:r w:rsidRPr="009704CC">
        <w:t>21 to the Excise Levies Act</w:t>
      </w:r>
      <w:r w:rsidRPr="009704CC">
        <w:rPr>
          <w:i/>
        </w:rPr>
        <w:t>.</w:t>
      </w:r>
    </w:p>
    <w:p w:rsidR="00C52FC9" w:rsidRPr="009704CC" w:rsidRDefault="00C52FC9" w:rsidP="00B85401">
      <w:pPr>
        <w:pStyle w:val="ActHead5"/>
      </w:pPr>
      <w:bookmarkStart w:id="88" w:name="_Toc517779412"/>
      <w:r w:rsidRPr="009704CC">
        <w:rPr>
          <w:rStyle w:val="CharSectno"/>
        </w:rPr>
        <w:t>3</w:t>
      </w:r>
      <w:r w:rsidR="00B85401" w:rsidRPr="009704CC">
        <w:t xml:space="preserve">  </w:t>
      </w:r>
      <w:r w:rsidRPr="009704CC">
        <w:t>What is a levy year</w:t>
      </w:r>
      <w:bookmarkEnd w:id="88"/>
    </w:p>
    <w:p w:rsidR="00C52FC9" w:rsidRPr="009704CC" w:rsidRDefault="00C52FC9"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financial year is prescribed for pasture seed.</w:t>
      </w:r>
    </w:p>
    <w:p w:rsidR="00C52FC9" w:rsidRPr="009704CC" w:rsidRDefault="00C52FC9" w:rsidP="00B85401">
      <w:pPr>
        <w:pStyle w:val="ActHead5"/>
      </w:pPr>
      <w:bookmarkStart w:id="89" w:name="_Toc517779413"/>
      <w:r w:rsidRPr="009704CC">
        <w:rPr>
          <w:rStyle w:val="CharSectno"/>
        </w:rPr>
        <w:t>4</w:t>
      </w:r>
      <w:r w:rsidR="00B85401" w:rsidRPr="009704CC">
        <w:t xml:space="preserve">  </w:t>
      </w:r>
      <w:r w:rsidRPr="009704CC">
        <w:t>Who is a producer</w:t>
      </w:r>
      <w:bookmarkEnd w:id="89"/>
    </w:p>
    <w:p w:rsidR="00C52FC9" w:rsidRPr="009704CC" w:rsidRDefault="00C52FC9" w:rsidP="00B85401">
      <w:pPr>
        <w:pStyle w:val="subsection"/>
      </w:pPr>
      <w:r w:rsidRPr="009704CC">
        <w:rPr>
          <w:color w:val="0000FF"/>
        </w:rPr>
        <w:tab/>
      </w:r>
      <w:r w:rsidRPr="009704CC">
        <w:t>(1)</w:t>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 pasture seed is prescribed.</w:t>
      </w:r>
    </w:p>
    <w:p w:rsidR="00C52FC9" w:rsidRPr="009704CC" w:rsidRDefault="00C52FC9" w:rsidP="00B85401">
      <w:pPr>
        <w:pStyle w:val="subsection"/>
      </w:pPr>
      <w:r w:rsidRPr="009704CC">
        <w:tab/>
        <w:t>(2)</w:t>
      </w:r>
      <w:r w:rsidRPr="009704CC">
        <w:tab/>
        <w:t>The person who was growing pasture seed immediately before it was harvested is taken to be the producer of the pasture seed.</w:t>
      </w:r>
    </w:p>
    <w:p w:rsidR="00C52FC9" w:rsidRPr="009704CC" w:rsidRDefault="00C52FC9" w:rsidP="00B85401">
      <w:pPr>
        <w:pStyle w:val="ActHead5"/>
      </w:pPr>
      <w:bookmarkStart w:id="90" w:name="_Toc517779414"/>
      <w:r w:rsidRPr="009704CC">
        <w:rPr>
          <w:rStyle w:val="CharSectno"/>
        </w:rPr>
        <w:lastRenderedPageBreak/>
        <w:t>5</w:t>
      </w:r>
      <w:r w:rsidR="00B85401" w:rsidRPr="009704CC">
        <w:t xml:space="preserve">  </w:t>
      </w:r>
      <w:r w:rsidRPr="009704CC">
        <w:t>Collection of levy</w:t>
      </w:r>
      <w:bookmarkEnd w:id="90"/>
    </w:p>
    <w:p w:rsidR="00C52FC9" w:rsidRPr="009704CC" w:rsidRDefault="00C52FC9" w:rsidP="00B85401">
      <w:pPr>
        <w:pStyle w:val="subsection"/>
      </w:pPr>
      <w:r w:rsidRPr="009704CC">
        <w:tab/>
      </w:r>
      <w:r w:rsidRPr="009704CC">
        <w:tab/>
        <w:t>A producer of pasture seed must pay the levy to the collecting organisation for that pasture seed.</w:t>
      </w:r>
    </w:p>
    <w:p w:rsidR="00C52FC9" w:rsidRPr="009704CC" w:rsidRDefault="00C52FC9" w:rsidP="00B85401">
      <w:pPr>
        <w:pStyle w:val="ActHead5"/>
      </w:pPr>
      <w:bookmarkStart w:id="91" w:name="_Toc517779415"/>
      <w:r w:rsidRPr="009704CC">
        <w:rPr>
          <w:rStyle w:val="CharSectno"/>
        </w:rPr>
        <w:t>6</w:t>
      </w:r>
      <w:r w:rsidR="00B85401" w:rsidRPr="009704CC">
        <w:t xml:space="preserve">  </w:t>
      </w:r>
      <w:r w:rsidRPr="009704CC">
        <w:t>When is levy due for payment</w:t>
      </w:r>
      <w:bookmarkEnd w:id="91"/>
    </w:p>
    <w:p w:rsidR="00C52FC9" w:rsidRPr="009704CC" w:rsidRDefault="00C52FC9" w:rsidP="00B85401">
      <w:pPr>
        <w:pStyle w:val="subsection"/>
      </w:pPr>
      <w:r w:rsidRPr="009704CC">
        <w:tab/>
      </w:r>
      <w:r w:rsidRPr="009704CC">
        <w:tab/>
        <w:t>For section</w:t>
      </w:r>
      <w:r w:rsidR="00EB232F" w:rsidRPr="009704CC">
        <w:t> </w:t>
      </w:r>
      <w:r w:rsidRPr="009704CC">
        <w:t>6 of the Collection Act, levy payable on pasture seed for a quarter is due for payment by the end of the last day on which the return for the quarter must be lodged under clause</w:t>
      </w:r>
      <w:r w:rsidR="00EB232F" w:rsidRPr="009704CC">
        <w:t> </w:t>
      </w:r>
      <w:r w:rsidRPr="009704CC">
        <w:t>8.</w:t>
      </w:r>
    </w:p>
    <w:p w:rsidR="00C52FC9" w:rsidRPr="009704CC" w:rsidRDefault="00B85401" w:rsidP="00B85401">
      <w:pPr>
        <w:pStyle w:val="notetext"/>
      </w:pPr>
      <w:r w:rsidRPr="009704CC">
        <w:t>Note:</w:t>
      </w:r>
      <w:r w:rsidRPr="009704CC">
        <w:tab/>
      </w:r>
      <w:r w:rsidR="00C52FC9" w:rsidRPr="009704CC">
        <w:t>For penalty for late payment, see section</w:t>
      </w:r>
      <w:r w:rsidR="00EB232F" w:rsidRPr="009704CC">
        <w:t> </w:t>
      </w:r>
      <w:r w:rsidR="00C52FC9" w:rsidRPr="009704CC">
        <w:t>15 of the Collection Act.</w:t>
      </w:r>
    </w:p>
    <w:p w:rsidR="00C52FC9" w:rsidRPr="009704CC" w:rsidRDefault="00C52FC9" w:rsidP="00B85401">
      <w:pPr>
        <w:pStyle w:val="ActHead5"/>
      </w:pPr>
      <w:bookmarkStart w:id="92" w:name="_Toc517779416"/>
      <w:r w:rsidRPr="009704CC">
        <w:rPr>
          <w:rStyle w:val="CharSectno"/>
        </w:rPr>
        <w:t>7</w:t>
      </w:r>
      <w:r w:rsidR="00B85401" w:rsidRPr="009704CC">
        <w:t xml:space="preserve">  </w:t>
      </w:r>
      <w:r w:rsidRPr="009704CC">
        <w:t>Who must lodge a return</w:t>
      </w:r>
      <w:bookmarkEnd w:id="92"/>
    </w:p>
    <w:p w:rsidR="00C52FC9" w:rsidRPr="009704CC" w:rsidRDefault="00C52FC9" w:rsidP="00B85401">
      <w:pPr>
        <w:pStyle w:val="subsection"/>
      </w:pPr>
      <w:r w:rsidRPr="009704CC">
        <w:tab/>
      </w:r>
      <w:r w:rsidRPr="009704CC">
        <w:tab/>
        <w:t>A collecting organisation must lodge a return for all pasture seed certified under a certification scheme during a quarter.</w:t>
      </w:r>
    </w:p>
    <w:p w:rsidR="00C52FC9" w:rsidRPr="009704CC" w:rsidRDefault="00B85401" w:rsidP="00B85401">
      <w:pPr>
        <w:pStyle w:val="notetext"/>
      </w:pPr>
      <w:r w:rsidRPr="009704CC">
        <w:t>Note:</w:t>
      </w:r>
      <w:r w:rsidRPr="009704CC">
        <w:tab/>
      </w:r>
      <w:r w:rsidR="00C52FC9" w:rsidRPr="009704CC">
        <w:rPr>
          <w:i/>
        </w:rPr>
        <w:t> </w:t>
      </w:r>
      <w:r w:rsidR="00C52FC9" w:rsidRPr="009704CC">
        <w:t>For offences in relation to returns, see section</w:t>
      </w:r>
      <w:r w:rsidR="00EB232F" w:rsidRPr="009704CC">
        <w:t> </w:t>
      </w:r>
      <w:r w:rsidR="00C52FC9" w:rsidRPr="009704CC">
        <w:t>24 of the Collection Act.</w:t>
      </w:r>
    </w:p>
    <w:p w:rsidR="00C52FC9" w:rsidRPr="009704CC" w:rsidRDefault="00C52FC9" w:rsidP="00B85401">
      <w:pPr>
        <w:pStyle w:val="ActHead5"/>
      </w:pPr>
      <w:bookmarkStart w:id="93" w:name="_Toc517779417"/>
      <w:r w:rsidRPr="009704CC">
        <w:rPr>
          <w:rStyle w:val="CharSectno"/>
        </w:rPr>
        <w:t>8</w:t>
      </w:r>
      <w:r w:rsidR="00B85401" w:rsidRPr="009704CC">
        <w:t xml:space="preserve">  </w:t>
      </w:r>
      <w:r w:rsidRPr="009704CC">
        <w:t>When must a return be lodged</w:t>
      </w:r>
      <w:bookmarkEnd w:id="93"/>
    </w:p>
    <w:p w:rsidR="00C52FC9" w:rsidRPr="009704CC" w:rsidRDefault="00C52FC9" w:rsidP="00B85401">
      <w:pPr>
        <w:pStyle w:val="subsection"/>
      </w:pPr>
      <w:r w:rsidRPr="009704CC">
        <w:tab/>
      </w:r>
      <w:r w:rsidRPr="009704CC">
        <w:tab/>
        <w:t>A return must be lodged within 28 days after the end of the quarter to which it relates.</w:t>
      </w:r>
    </w:p>
    <w:p w:rsidR="00C52FC9" w:rsidRPr="009704CC" w:rsidRDefault="00C52FC9" w:rsidP="00B85401">
      <w:pPr>
        <w:pStyle w:val="ActHead5"/>
      </w:pPr>
      <w:bookmarkStart w:id="94" w:name="_Toc517779418"/>
      <w:r w:rsidRPr="009704CC">
        <w:rPr>
          <w:rStyle w:val="CharSectno"/>
        </w:rPr>
        <w:t>9</w:t>
      </w:r>
      <w:r w:rsidR="00B85401" w:rsidRPr="009704CC">
        <w:t xml:space="preserve">  </w:t>
      </w:r>
      <w:r w:rsidRPr="009704CC">
        <w:t>What must be included in a quarterly return</w:t>
      </w:r>
      <w:bookmarkEnd w:id="94"/>
    </w:p>
    <w:p w:rsidR="00C52FC9" w:rsidRPr="009704CC" w:rsidRDefault="00C52FC9" w:rsidP="00B85401">
      <w:pPr>
        <w:pStyle w:val="subsection"/>
      </w:pPr>
      <w:r w:rsidRPr="009704CC">
        <w:tab/>
      </w:r>
      <w:r w:rsidRPr="009704CC">
        <w:tab/>
        <w:t>In addition to the information required by clause</w:t>
      </w:r>
      <w:r w:rsidR="00EB232F" w:rsidRPr="009704CC">
        <w:t> </w:t>
      </w:r>
      <w:r w:rsidRPr="009704CC">
        <w:t>10, a collecting organisation must set out in the return the following information for the quarter:</w:t>
      </w:r>
    </w:p>
    <w:p w:rsidR="00C52FC9" w:rsidRPr="009704CC" w:rsidRDefault="00C52FC9" w:rsidP="00B85401">
      <w:pPr>
        <w:pStyle w:val="paragraph"/>
      </w:pPr>
      <w:r w:rsidRPr="009704CC">
        <w:tab/>
        <w:t>(a)</w:t>
      </w:r>
      <w:r w:rsidRPr="009704CC">
        <w:tab/>
        <w:t>the type or types of pasture seed to which the return relates;</w:t>
      </w:r>
    </w:p>
    <w:p w:rsidR="00C52FC9" w:rsidRPr="009704CC" w:rsidRDefault="00C52FC9" w:rsidP="00B85401">
      <w:pPr>
        <w:pStyle w:val="paragraph"/>
      </w:pPr>
      <w:r w:rsidRPr="009704CC">
        <w:tab/>
        <w:t>(b)</w:t>
      </w:r>
      <w:r w:rsidRPr="009704CC">
        <w:tab/>
        <w:t>the total amount of levy payable on all pasture seed to which the return relates;</w:t>
      </w:r>
    </w:p>
    <w:p w:rsidR="00C52FC9" w:rsidRPr="009704CC" w:rsidRDefault="00C52FC9" w:rsidP="00B85401">
      <w:pPr>
        <w:pStyle w:val="paragraph"/>
      </w:pPr>
      <w:r w:rsidRPr="009704CC">
        <w:tab/>
        <w:t>(c)</w:t>
      </w:r>
      <w:r w:rsidRPr="009704CC">
        <w:tab/>
        <w:t>the quantity in tonnes of each type of pasture seed certified;</w:t>
      </w:r>
    </w:p>
    <w:p w:rsidR="00C52FC9" w:rsidRPr="009704CC" w:rsidRDefault="00C52FC9" w:rsidP="00B85401">
      <w:pPr>
        <w:pStyle w:val="paragraph"/>
      </w:pPr>
      <w:r w:rsidRPr="009704CC">
        <w:tab/>
        <w:t>(d)</w:t>
      </w:r>
      <w:r w:rsidRPr="009704CC">
        <w:tab/>
        <w:t>the amount of levy payable on each type of pasture seed certified for each producer.</w:t>
      </w:r>
    </w:p>
    <w:p w:rsidR="00C52FC9" w:rsidRPr="009704CC" w:rsidRDefault="00C52FC9" w:rsidP="00B85401">
      <w:pPr>
        <w:pStyle w:val="ActHead5"/>
      </w:pPr>
      <w:bookmarkStart w:id="95" w:name="_Toc517779419"/>
      <w:r w:rsidRPr="009704CC">
        <w:rPr>
          <w:rStyle w:val="CharSectno"/>
        </w:rPr>
        <w:t>10</w:t>
      </w:r>
      <w:r w:rsidR="00B85401" w:rsidRPr="009704CC">
        <w:t xml:space="preserve">  </w:t>
      </w:r>
      <w:r w:rsidRPr="009704CC">
        <w:t>What records must be kept</w:t>
      </w:r>
      <w:bookmarkEnd w:id="95"/>
    </w:p>
    <w:p w:rsidR="00C52FC9" w:rsidRPr="009704CC" w:rsidRDefault="00C52FC9" w:rsidP="00B85401">
      <w:pPr>
        <w:pStyle w:val="subsection"/>
      </w:pPr>
      <w:r w:rsidRPr="009704CC">
        <w:tab/>
        <w:t>(1)</w:t>
      </w:r>
      <w:r w:rsidRPr="009704CC">
        <w:tab/>
        <w:t>A producer who obtains certification for his or her pasture seed must keep records showing, for each quarter, the quantity of each type of pasture seed certified.</w:t>
      </w:r>
    </w:p>
    <w:p w:rsidR="00C52FC9" w:rsidRPr="009704CC" w:rsidRDefault="00C52FC9" w:rsidP="00B85401">
      <w:pPr>
        <w:pStyle w:val="subsection"/>
      </w:pPr>
      <w:r w:rsidRPr="009704CC">
        <w:tab/>
        <w:t>(2)</w:t>
      </w:r>
      <w:r w:rsidRPr="009704CC">
        <w:tab/>
        <w:t>A collecting organisation for pasture seed must keep, or cause to be kept, records showing:</w:t>
      </w:r>
    </w:p>
    <w:p w:rsidR="00C52FC9" w:rsidRPr="009704CC" w:rsidRDefault="00C52FC9" w:rsidP="00B85401">
      <w:pPr>
        <w:pStyle w:val="paragraph"/>
      </w:pPr>
      <w:r w:rsidRPr="009704CC">
        <w:tab/>
        <w:t>(a)</w:t>
      </w:r>
      <w:r w:rsidRPr="009704CC">
        <w:tab/>
        <w:t>the quantity in tonnes and source of each type of leviable pasture seed certified in each quarter; and</w:t>
      </w:r>
    </w:p>
    <w:p w:rsidR="00C52FC9" w:rsidRPr="009704CC" w:rsidRDefault="00C52FC9" w:rsidP="00B85401">
      <w:pPr>
        <w:pStyle w:val="paragraph"/>
      </w:pPr>
      <w:r w:rsidRPr="009704CC">
        <w:lastRenderedPageBreak/>
        <w:tab/>
        <w:t>(b)</w:t>
      </w:r>
      <w:r w:rsidRPr="009704CC">
        <w:tab/>
        <w:t>the amount of levy payable on the pasture seed; and</w:t>
      </w:r>
    </w:p>
    <w:p w:rsidR="00C52FC9" w:rsidRPr="009704CC" w:rsidRDefault="00C52FC9" w:rsidP="00B85401">
      <w:pPr>
        <w:pStyle w:val="paragraph"/>
      </w:pPr>
      <w:r w:rsidRPr="009704CC">
        <w:tab/>
        <w:t>(c)</w:t>
      </w:r>
      <w:r w:rsidRPr="009704CC">
        <w:tab/>
        <w:t>the amount of levy paid on pasture seed.</w:t>
      </w:r>
    </w:p>
    <w:p w:rsidR="00C52FC9" w:rsidRPr="009704CC" w:rsidRDefault="00B85401" w:rsidP="00B85401">
      <w:pPr>
        <w:pStyle w:val="notetext"/>
      </w:pPr>
      <w:r w:rsidRPr="009704CC">
        <w:t>Note:</w:t>
      </w:r>
      <w:r w:rsidRPr="009704CC">
        <w:tab/>
      </w:r>
      <w:r w:rsidR="00C52FC9" w:rsidRPr="009704CC">
        <w:t>For the offence of failing to keep records see subregulation</w:t>
      </w:r>
      <w:r w:rsidR="00EB232F" w:rsidRPr="009704CC">
        <w:t> </w:t>
      </w:r>
      <w:r w:rsidR="00C52FC9" w:rsidRPr="009704CC">
        <w:t>12 (1) which sets out the period for which records must be kept.</w:t>
      </w:r>
    </w:p>
    <w:p w:rsidR="00716CF1" w:rsidRPr="009704CC" w:rsidRDefault="00B85401" w:rsidP="00B85401">
      <w:pPr>
        <w:pStyle w:val="ActHead1"/>
        <w:pageBreakBefore/>
      </w:pPr>
      <w:bookmarkStart w:id="96" w:name="_Toc517779420"/>
      <w:r w:rsidRPr="009704CC">
        <w:rPr>
          <w:rStyle w:val="CharChapNo"/>
        </w:rPr>
        <w:lastRenderedPageBreak/>
        <w:t>Schedule</w:t>
      </w:r>
      <w:r w:rsidR="00EB232F" w:rsidRPr="009704CC">
        <w:rPr>
          <w:rStyle w:val="CharChapNo"/>
        </w:rPr>
        <w:t> </w:t>
      </w:r>
      <w:r w:rsidR="00716CF1" w:rsidRPr="009704CC">
        <w:rPr>
          <w:rStyle w:val="CharChapNo"/>
        </w:rPr>
        <w:t>31</w:t>
      </w:r>
      <w:r w:rsidRPr="009704CC">
        <w:t>—</w:t>
      </w:r>
      <w:r w:rsidR="00716CF1" w:rsidRPr="009704CC">
        <w:rPr>
          <w:rStyle w:val="CharChapText"/>
        </w:rPr>
        <w:t>Pig slaughter</w:t>
      </w:r>
      <w:bookmarkEnd w:id="96"/>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97" w:name="_Toc517779421"/>
      <w:r w:rsidRPr="009704CC">
        <w:rPr>
          <w:rStyle w:val="CharSectno"/>
        </w:rPr>
        <w:t>1</w:t>
      </w:r>
      <w:r w:rsidR="00B85401" w:rsidRPr="009704CC">
        <w:t xml:space="preserve">  </w:t>
      </w:r>
      <w:r w:rsidRPr="009704CC">
        <w:t>Application</w:t>
      </w:r>
      <w:bookmarkEnd w:id="97"/>
    </w:p>
    <w:p w:rsidR="00716CF1" w:rsidRPr="009704CC" w:rsidRDefault="00716CF1" w:rsidP="00B85401">
      <w:pPr>
        <w:pStyle w:val="subsection"/>
      </w:pPr>
      <w:r w:rsidRPr="009704CC">
        <w:tab/>
      </w:r>
      <w:r w:rsidRPr="009704CC">
        <w:tab/>
        <w:t xml:space="preserve">This </w:t>
      </w:r>
      <w:r w:rsidR="00B85401" w:rsidRPr="009704CC">
        <w:t>Schedule </w:t>
      </w:r>
      <w:r w:rsidRPr="009704CC">
        <w:t>applies in relation to pigs.</w:t>
      </w:r>
    </w:p>
    <w:p w:rsidR="00716CF1" w:rsidRPr="009704CC" w:rsidRDefault="00716CF1" w:rsidP="00B85401">
      <w:pPr>
        <w:pStyle w:val="ActHead5"/>
      </w:pPr>
      <w:bookmarkStart w:id="98" w:name="_Toc517779422"/>
      <w:r w:rsidRPr="009704CC">
        <w:rPr>
          <w:rStyle w:val="CharSectno"/>
        </w:rPr>
        <w:t>2</w:t>
      </w:r>
      <w:r w:rsidR="00B85401" w:rsidRPr="009704CC">
        <w:t xml:space="preserve">  </w:t>
      </w:r>
      <w:r w:rsidRPr="009704CC">
        <w:t xml:space="preserve">Definition for </w:t>
      </w:r>
      <w:r w:rsidR="00B85401" w:rsidRPr="009704CC">
        <w:t>Schedule</w:t>
      </w:r>
      <w:r w:rsidR="00EB232F" w:rsidRPr="009704CC">
        <w:t> </w:t>
      </w:r>
      <w:r w:rsidRPr="009704CC">
        <w:t>31</w:t>
      </w:r>
      <w:bookmarkEnd w:id="98"/>
    </w:p>
    <w:p w:rsidR="00716CF1" w:rsidRPr="009704CC" w:rsidRDefault="00716CF1" w:rsidP="00B85401">
      <w:pPr>
        <w:pStyle w:val="subsection"/>
      </w:pPr>
      <w:r w:rsidRPr="009704CC">
        <w:tab/>
      </w:r>
      <w:r w:rsidRPr="009704CC">
        <w:tab/>
        <w:t>In this Schedule:</w:t>
      </w:r>
    </w:p>
    <w:p w:rsidR="00716CF1" w:rsidRPr="009704CC" w:rsidRDefault="00716CF1" w:rsidP="006B2298">
      <w:pPr>
        <w:pStyle w:val="Definition"/>
      </w:pPr>
      <w:r w:rsidRPr="009704CC">
        <w:rPr>
          <w:b/>
          <w:i/>
        </w:rPr>
        <w:t xml:space="preserve">levy </w:t>
      </w:r>
      <w:r w:rsidRPr="009704CC">
        <w:t>means:</w:t>
      </w:r>
    </w:p>
    <w:p w:rsidR="00716CF1" w:rsidRPr="009704CC" w:rsidRDefault="00716CF1" w:rsidP="00B85401">
      <w:pPr>
        <w:pStyle w:val="paragraph"/>
      </w:pPr>
      <w:r w:rsidRPr="009704CC">
        <w:tab/>
        <w:t>(a)</w:t>
      </w:r>
      <w:r w:rsidRPr="009704CC">
        <w:tab/>
        <w:t xml:space="preserve">levy imposed by </w:t>
      </w:r>
      <w:r w:rsidR="00B85401" w:rsidRPr="009704CC">
        <w:t>Schedule</w:t>
      </w:r>
      <w:r w:rsidR="00EB232F" w:rsidRPr="009704CC">
        <w:t> </w:t>
      </w:r>
      <w:r w:rsidRPr="009704CC">
        <w:t>22 to the Excise Levies Act; or</w:t>
      </w:r>
    </w:p>
    <w:p w:rsidR="00716CF1" w:rsidRPr="009704CC" w:rsidRDefault="00716CF1" w:rsidP="00B85401">
      <w:pPr>
        <w:pStyle w:val="paragraph"/>
      </w:pPr>
      <w:r w:rsidRPr="009704CC">
        <w:tab/>
        <w:t>(b)</w:t>
      </w:r>
      <w:r w:rsidRPr="009704CC">
        <w:tab/>
        <w:t>EADR levy imposed on pig slaughter by clause</w:t>
      </w:r>
      <w:r w:rsidR="00EB232F" w:rsidRPr="009704CC">
        <w:t> </w:t>
      </w:r>
      <w:r w:rsidRPr="009704CC">
        <w:t xml:space="preserve">2 of </w:t>
      </w:r>
      <w:r w:rsidR="00B85401" w:rsidRPr="009704CC">
        <w:t>Schedule</w:t>
      </w:r>
      <w:r w:rsidR="00EB232F" w:rsidRPr="009704CC">
        <w:t> </w:t>
      </w:r>
      <w:r w:rsidRPr="009704CC">
        <w:t>22 to the Excise Levies Regulations.</w:t>
      </w:r>
    </w:p>
    <w:p w:rsidR="00716CF1" w:rsidRPr="009704CC" w:rsidRDefault="00716CF1" w:rsidP="00B85401">
      <w:pPr>
        <w:pStyle w:val="ActHead5"/>
      </w:pPr>
      <w:bookmarkStart w:id="99" w:name="_Toc517779423"/>
      <w:r w:rsidRPr="009704CC">
        <w:rPr>
          <w:rStyle w:val="CharSectno"/>
        </w:rPr>
        <w:t>3</w:t>
      </w:r>
      <w:r w:rsidR="00B85401" w:rsidRPr="009704CC">
        <w:t xml:space="preserve">  </w:t>
      </w:r>
      <w:r w:rsidRPr="009704CC">
        <w:t>What is a levy year</w:t>
      </w:r>
      <w:bookmarkEnd w:id="99"/>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levy year for pigs is a financial year.</w:t>
      </w:r>
    </w:p>
    <w:p w:rsidR="00716CF1" w:rsidRPr="009704CC" w:rsidRDefault="00716CF1" w:rsidP="00B85401">
      <w:pPr>
        <w:pStyle w:val="ActHead5"/>
      </w:pPr>
      <w:bookmarkStart w:id="100" w:name="_Toc517779424"/>
      <w:r w:rsidRPr="009704CC">
        <w:rPr>
          <w:rStyle w:val="CharSectno"/>
        </w:rPr>
        <w:t>4</w:t>
      </w:r>
      <w:r w:rsidR="00B85401" w:rsidRPr="009704CC">
        <w:t xml:space="preserve">  </w:t>
      </w:r>
      <w:r w:rsidRPr="009704CC">
        <w:t>Who is a processor</w:t>
      </w:r>
      <w:bookmarkEnd w:id="100"/>
    </w:p>
    <w:p w:rsidR="00716CF1" w:rsidRPr="009704CC" w:rsidRDefault="00716CF1" w:rsidP="00B85401">
      <w:pPr>
        <w:pStyle w:val="subsection"/>
      </w:pPr>
      <w:r w:rsidRPr="009704CC">
        <w:tab/>
      </w:r>
      <w:r w:rsidRPr="009704CC">
        <w:tab/>
        <w:t xml:space="preserve">Pigs are a product to which </w:t>
      </w:r>
      <w:r w:rsidR="00EB232F" w:rsidRPr="009704CC">
        <w:t>paragraph (</w:t>
      </w:r>
      <w:r w:rsidRPr="009704CC">
        <w:t xml:space="preserve">b) of the definition of </w:t>
      </w:r>
      <w:r w:rsidRPr="009704CC">
        <w:rPr>
          <w:b/>
          <w:i/>
        </w:rPr>
        <w:t>processor</w:t>
      </w:r>
      <w:r w:rsidRPr="009704CC">
        <w:t xml:space="preserve"> in subsection</w:t>
      </w:r>
      <w:r w:rsidR="00EB232F" w:rsidRPr="009704CC">
        <w:t> </w:t>
      </w:r>
      <w:r w:rsidRPr="009704CC">
        <w:t>4 (1) of the Collection Act applies.</w:t>
      </w:r>
    </w:p>
    <w:p w:rsidR="00716CF1" w:rsidRPr="009704CC" w:rsidRDefault="00B85401" w:rsidP="00B85401">
      <w:pPr>
        <w:pStyle w:val="notetext"/>
      </w:pPr>
      <w:r w:rsidRPr="009704CC">
        <w:t>Note 1:</w:t>
      </w:r>
      <w:r w:rsidRPr="009704CC">
        <w:tab/>
      </w:r>
      <w:r w:rsidR="00EB232F" w:rsidRPr="009704CC">
        <w:t>Paragraph (</w:t>
      </w:r>
      <w:r w:rsidR="00716CF1" w:rsidRPr="009704CC">
        <w:t xml:space="preserve">b) of the definition of </w:t>
      </w:r>
      <w:r w:rsidR="00716CF1" w:rsidRPr="009704CC">
        <w:rPr>
          <w:b/>
          <w:i/>
        </w:rPr>
        <w:t>processor</w:t>
      </w:r>
      <w:r w:rsidR="00716CF1" w:rsidRPr="009704CC">
        <w:t xml:space="preserve"> in subsection</w:t>
      </w:r>
      <w:r w:rsidR="00EB232F" w:rsidRPr="009704CC">
        <w:t> </w:t>
      </w:r>
      <w:r w:rsidR="00716CF1" w:rsidRPr="009704CC">
        <w:t xml:space="preserve">4 (1) of the Collection Act provides that, for a collection product declared by the regulations to be a product to which that paragraph applies, </w:t>
      </w:r>
      <w:r w:rsidR="00716CF1" w:rsidRPr="009704CC">
        <w:rPr>
          <w:b/>
          <w:i/>
        </w:rPr>
        <w:t>processor</w:t>
      </w:r>
      <w:r w:rsidR="00716CF1" w:rsidRPr="009704CC">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716CF1" w:rsidRPr="009704CC" w:rsidRDefault="00B85401" w:rsidP="00B85401">
      <w:pPr>
        <w:pStyle w:val="notetext"/>
      </w:pPr>
      <w:r w:rsidRPr="009704CC">
        <w:t>Note 2:</w:t>
      </w:r>
      <w:r w:rsidRPr="009704CC">
        <w:tab/>
      </w:r>
      <w:r w:rsidR="00EB232F" w:rsidRPr="009704CC">
        <w:t>Paragraph (</w:t>
      </w:r>
      <w:r w:rsidR="00716CF1" w:rsidRPr="009704CC">
        <w:t xml:space="preserve">a) of the definition of </w:t>
      </w:r>
      <w:r w:rsidR="00716CF1" w:rsidRPr="009704CC">
        <w:rPr>
          <w:b/>
          <w:i/>
        </w:rPr>
        <w:t>proprietor</w:t>
      </w:r>
      <w:r w:rsidR="00716CF1" w:rsidRPr="009704CC">
        <w:t xml:space="preserve"> in subsection</w:t>
      </w:r>
      <w:r w:rsidR="00EB232F" w:rsidRPr="009704CC">
        <w:t> </w:t>
      </w:r>
      <w:r w:rsidR="00716CF1" w:rsidRPr="009704CC">
        <w:t xml:space="preserve">4 (1) of the Collection Act provides that </w:t>
      </w:r>
      <w:r w:rsidR="00716CF1" w:rsidRPr="009704CC">
        <w:rPr>
          <w:b/>
          <w:i/>
        </w:rPr>
        <w:t>proprietor</w:t>
      </w:r>
      <w:r w:rsidR="00716CF1" w:rsidRPr="009704CC">
        <w:t xml:space="preserve"> means, in relation to an abattoir:</w:t>
      </w:r>
    </w:p>
    <w:p w:rsidR="00716CF1" w:rsidRPr="009704CC" w:rsidRDefault="00716CF1" w:rsidP="00B85401">
      <w:pPr>
        <w:pStyle w:val="notepara"/>
      </w:pPr>
      <w:r w:rsidRPr="009704CC">
        <w:t>(a)</w:t>
      </w:r>
      <w:r w:rsidRPr="009704CC">
        <w:tab/>
        <w:t>if a licence is required under any law of the Commonwealth or of a State or Territory to carry on abattoir activities</w:t>
      </w:r>
      <w:r w:rsidR="00B85401" w:rsidRPr="009704CC">
        <w:t>—</w:t>
      </w:r>
      <w:r w:rsidRPr="009704CC">
        <w:t>the person who holds the licence; or</w:t>
      </w:r>
    </w:p>
    <w:p w:rsidR="00716CF1" w:rsidRPr="009704CC" w:rsidRDefault="00716CF1" w:rsidP="00B85401">
      <w:pPr>
        <w:pStyle w:val="notepara"/>
      </w:pPr>
      <w:r w:rsidRPr="009704CC">
        <w:t>(b)</w:t>
      </w:r>
      <w:r w:rsidRPr="009704CC">
        <w:tab/>
        <w:t>if no licence is required under any such law</w:t>
      </w:r>
      <w:r w:rsidR="00B85401" w:rsidRPr="009704CC">
        <w:t>—</w:t>
      </w:r>
      <w:r w:rsidRPr="009704CC">
        <w:t>the person carrying on the business of operating the abattoir.</w:t>
      </w:r>
    </w:p>
    <w:p w:rsidR="00716CF1" w:rsidRPr="009704CC" w:rsidRDefault="00716CF1" w:rsidP="00B85401">
      <w:pPr>
        <w:pStyle w:val="ActHead5"/>
      </w:pPr>
      <w:bookmarkStart w:id="101" w:name="_Toc517779425"/>
      <w:r w:rsidRPr="009704CC">
        <w:rPr>
          <w:rStyle w:val="CharSectno"/>
        </w:rPr>
        <w:t>5</w:t>
      </w:r>
      <w:r w:rsidR="00B85401" w:rsidRPr="009704CC">
        <w:t xml:space="preserve">  </w:t>
      </w:r>
      <w:r w:rsidRPr="009704CC">
        <w:t>Liability of intermediaries</w:t>
      </w:r>
      <w:r w:rsidR="00B85401" w:rsidRPr="009704CC">
        <w:t>—</w:t>
      </w:r>
      <w:r w:rsidRPr="009704CC">
        <w:t>processors</w:t>
      </w:r>
      <w:bookmarkEnd w:id="101"/>
    </w:p>
    <w:p w:rsidR="00716CF1" w:rsidRPr="009704CC" w:rsidRDefault="00716CF1" w:rsidP="00B85401">
      <w:pPr>
        <w:pStyle w:val="subsection"/>
      </w:pPr>
      <w:r w:rsidRPr="009704CC">
        <w:tab/>
      </w:r>
      <w:r w:rsidRPr="009704CC">
        <w:tab/>
        <w:t>Pigs are a product to which paragraph</w:t>
      </w:r>
      <w:r w:rsidR="00EB232F" w:rsidRPr="009704CC">
        <w:t> </w:t>
      </w:r>
      <w:r w:rsidRPr="009704CC">
        <w:t>7</w:t>
      </w:r>
      <w:r w:rsidR="00A128F9" w:rsidRPr="009704CC">
        <w:t xml:space="preserve"> </w:t>
      </w:r>
      <w:r w:rsidRPr="009704CC">
        <w:t>(2)</w:t>
      </w:r>
      <w:r w:rsidR="00A128F9" w:rsidRPr="009704CC">
        <w:t xml:space="preserve"> </w:t>
      </w:r>
      <w:r w:rsidRPr="009704CC">
        <w:t>(b) of the Collection Act applies.</w:t>
      </w:r>
    </w:p>
    <w:p w:rsidR="00716CF1" w:rsidRPr="009704CC" w:rsidRDefault="00B85401" w:rsidP="00B85401">
      <w:pPr>
        <w:pStyle w:val="notetext"/>
      </w:pPr>
      <w:r w:rsidRPr="009704CC">
        <w:t>Note:</w:t>
      </w:r>
      <w:r w:rsidRPr="009704CC">
        <w:tab/>
      </w:r>
      <w:r w:rsidR="00716CF1" w:rsidRPr="009704CC">
        <w:t xml:space="preserve">Paragraph 7 (2) (b) of the Collection Act provides that a processor who processes a product on or in relation to which levy is imposed, being a product declared by the regulations to be a product to which that paragraph applies, is liable to pay, on behalf </w:t>
      </w:r>
      <w:r w:rsidR="00716CF1" w:rsidRPr="009704CC">
        <w:lastRenderedPageBreak/>
        <w:t>of the producer, any amount of levy due for payment on or in relation to the product, and any amount of penalty for late payment imposed by section</w:t>
      </w:r>
      <w:r w:rsidR="00EB232F" w:rsidRPr="009704CC">
        <w:t> </w:t>
      </w:r>
      <w:r w:rsidR="00716CF1" w:rsidRPr="009704CC">
        <w:t>15 of the Collection Act that is payable by the producer in relation to that levy.</w:t>
      </w:r>
    </w:p>
    <w:p w:rsidR="00716CF1" w:rsidRPr="009704CC" w:rsidRDefault="00716CF1" w:rsidP="00B85401">
      <w:pPr>
        <w:pStyle w:val="ActHead5"/>
      </w:pPr>
      <w:bookmarkStart w:id="102" w:name="_Toc517779426"/>
      <w:r w:rsidRPr="009704CC">
        <w:rPr>
          <w:rStyle w:val="CharSectno"/>
        </w:rPr>
        <w:t>6</w:t>
      </w:r>
      <w:r w:rsidR="00B85401" w:rsidRPr="009704CC">
        <w:t xml:space="preserve">  </w:t>
      </w:r>
      <w:r w:rsidRPr="009704CC">
        <w:t>When levy is due for payment</w:t>
      </w:r>
      <w:bookmarkEnd w:id="102"/>
    </w:p>
    <w:p w:rsidR="00716CF1" w:rsidRPr="009704CC" w:rsidRDefault="00716CF1" w:rsidP="00B85401">
      <w:pPr>
        <w:pStyle w:val="subsection"/>
      </w:pPr>
      <w:r w:rsidRPr="009704CC">
        <w:tab/>
      </w:r>
      <w:r w:rsidRPr="009704CC">
        <w:tab/>
        <w:t>For section</w:t>
      </w:r>
      <w:r w:rsidR="00EB232F" w:rsidRPr="009704CC">
        <w:t> </w:t>
      </w:r>
      <w:r w:rsidRPr="009704CC">
        <w:t>6 of the Collection Act, levy payable for a month is due for payment:</w:t>
      </w:r>
    </w:p>
    <w:p w:rsidR="00716CF1" w:rsidRPr="009704CC" w:rsidRDefault="00716CF1" w:rsidP="00B85401">
      <w:pPr>
        <w:pStyle w:val="paragraph"/>
      </w:pPr>
      <w:r w:rsidRPr="009704CC">
        <w:tab/>
        <w:t>(a)</w:t>
      </w:r>
      <w:r w:rsidRPr="009704CC">
        <w:tab/>
        <w:t>if a return for the month is lodged within the period mentioned in clause</w:t>
      </w:r>
      <w:r w:rsidR="00EB232F" w:rsidRPr="009704CC">
        <w:t> </w:t>
      </w:r>
      <w:r w:rsidRPr="009704CC">
        <w:t>7</w:t>
      </w:r>
      <w:r w:rsidR="00B85401" w:rsidRPr="009704CC">
        <w:t>—</w:t>
      </w:r>
      <w:r w:rsidRPr="009704CC">
        <w:t>on the day that the return is lodged; or</w:t>
      </w:r>
    </w:p>
    <w:p w:rsidR="00716CF1" w:rsidRPr="009704CC" w:rsidRDefault="00716CF1" w:rsidP="00B85401">
      <w:pPr>
        <w:pStyle w:val="paragraph"/>
      </w:pPr>
      <w:r w:rsidRPr="009704CC">
        <w:tab/>
        <w:t>(b)</w:t>
      </w:r>
      <w:r w:rsidRPr="009704CC">
        <w:tab/>
        <w:t>if a return for the month is not lodged within the period mentioned in clause</w:t>
      </w:r>
      <w:r w:rsidR="00EB232F" w:rsidRPr="009704CC">
        <w:t> </w:t>
      </w:r>
      <w:r w:rsidRPr="009704CC">
        <w:t>7</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103" w:name="_Toc517779427"/>
      <w:r w:rsidRPr="009704CC">
        <w:rPr>
          <w:rStyle w:val="CharSectno"/>
        </w:rPr>
        <w:t>7</w:t>
      </w:r>
      <w:r w:rsidR="00B85401" w:rsidRPr="009704CC">
        <w:t xml:space="preserve">  </w:t>
      </w:r>
      <w:r w:rsidRPr="009704CC">
        <w:t>Who must lodge a return</w:t>
      </w:r>
      <w:bookmarkEnd w:id="103"/>
    </w:p>
    <w:p w:rsidR="00716CF1" w:rsidRPr="009704CC" w:rsidRDefault="00716CF1" w:rsidP="00B85401">
      <w:pPr>
        <w:pStyle w:val="subsection"/>
      </w:pPr>
      <w:r w:rsidRPr="009704CC">
        <w:tab/>
      </w:r>
      <w:r w:rsidRPr="009704CC">
        <w:tab/>
        <w:t>A proprietor at whose abattoir pigs are slaughtered in a month must lodge a return for the month.</w:t>
      </w:r>
    </w:p>
    <w:p w:rsidR="00716CF1" w:rsidRPr="009704CC" w:rsidRDefault="00B85401" w:rsidP="00B85401">
      <w:pPr>
        <w:pStyle w:val="notetext"/>
      </w:pPr>
      <w:r w:rsidRPr="009704CC">
        <w:t>Note 1:</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B85401" w:rsidP="00B85401">
      <w:pPr>
        <w:pStyle w:val="notetext"/>
      </w:pPr>
      <w:r w:rsidRPr="009704CC">
        <w:t>Note 2:</w:t>
      </w:r>
      <w:r w:rsidRPr="009704CC">
        <w:tab/>
      </w:r>
      <w:r w:rsidR="00EB232F" w:rsidRPr="009704CC">
        <w:t>Paragraph (</w:t>
      </w:r>
      <w:r w:rsidR="00716CF1" w:rsidRPr="009704CC">
        <w:t xml:space="preserve">a) of the definition of </w:t>
      </w:r>
      <w:r w:rsidR="00716CF1" w:rsidRPr="009704CC">
        <w:rPr>
          <w:b/>
          <w:i/>
        </w:rPr>
        <w:t>proprietor</w:t>
      </w:r>
      <w:r w:rsidR="00716CF1" w:rsidRPr="009704CC">
        <w:t xml:space="preserve"> in subsection</w:t>
      </w:r>
      <w:r w:rsidR="00EB232F" w:rsidRPr="009704CC">
        <w:t> </w:t>
      </w:r>
      <w:r w:rsidR="00716CF1" w:rsidRPr="009704CC">
        <w:t xml:space="preserve">4 (1) of the Collection Act provides that </w:t>
      </w:r>
      <w:r w:rsidR="00716CF1" w:rsidRPr="009704CC">
        <w:rPr>
          <w:b/>
          <w:i/>
        </w:rPr>
        <w:t>proprietor</w:t>
      </w:r>
      <w:r w:rsidR="00716CF1" w:rsidRPr="009704CC">
        <w:t xml:space="preserve"> means, in relation to an abattoir:</w:t>
      </w:r>
    </w:p>
    <w:p w:rsidR="00716CF1" w:rsidRPr="009704CC" w:rsidRDefault="00716CF1" w:rsidP="00B85401">
      <w:pPr>
        <w:pStyle w:val="notepara"/>
      </w:pPr>
      <w:r w:rsidRPr="009704CC">
        <w:t>(a)</w:t>
      </w:r>
      <w:r w:rsidRPr="009704CC">
        <w:tab/>
        <w:t>if a licence is required under any law of the Commonwealth or of a State or Territory to carry on abattoir activities</w:t>
      </w:r>
      <w:r w:rsidR="00B85401" w:rsidRPr="009704CC">
        <w:t>—</w:t>
      </w:r>
      <w:r w:rsidRPr="009704CC">
        <w:t>the person who holds the licence; or</w:t>
      </w:r>
    </w:p>
    <w:p w:rsidR="00716CF1" w:rsidRPr="009704CC" w:rsidRDefault="00716CF1" w:rsidP="00B85401">
      <w:pPr>
        <w:pStyle w:val="notepara"/>
      </w:pPr>
      <w:r w:rsidRPr="009704CC">
        <w:t>(b)</w:t>
      </w:r>
      <w:r w:rsidRPr="009704CC">
        <w:tab/>
        <w:t>if no licence is required under any such law</w:t>
      </w:r>
      <w:r w:rsidR="00B85401" w:rsidRPr="009704CC">
        <w:t>—</w:t>
      </w:r>
      <w:r w:rsidRPr="009704CC">
        <w:t>the person carrying on the business of operating the abattoir.</w:t>
      </w:r>
    </w:p>
    <w:p w:rsidR="00716CF1" w:rsidRPr="009704CC" w:rsidRDefault="00716CF1" w:rsidP="00B85401">
      <w:pPr>
        <w:pStyle w:val="ActHead5"/>
      </w:pPr>
      <w:bookmarkStart w:id="104" w:name="_Toc517779428"/>
      <w:r w:rsidRPr="009704CC">
        <w:rPr>
          <w:rStyle w:val="CharSectno"/>
        </w:rPr>
        <w:t>8</w:t>
      </w:r>
      <w:r w:rsidR="00B85401" w:rsidRPr="009704CC">
        <w:t xml:space="preserve">  </w:t>
      </w:r>
      <w:r w:rsidRPr="009704CC">
        <w:t>When must a return be lodged</w:t>
      </w:r>
      <w:bookmarkEnd w:id="104"/>
    </w:p>
    <w:p w:rsidR="00716CF1" w:rsidRPr="009704CC" w:rsidRDefault="00716CF1" w:rsidP="00B85401">
      <w:pPr>
        <w:pStyle w:val="subsection"/>
      </w:pPr>
      <w:r w:rsidRPr="009704CC">
        <w:tab/>
      </w:r>
      <w:r w:rsidRPr="009704CC">
        <w:tab/>
        <w:t>A return for a month must be lodged within 28 days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05" w:name="_Toc517779429"/>
      <w:r w:rsidRPr="009704CC">
        <w:rPr>
          <w:rStyle w:val="CharSectno"/>
        </w:rPr>
        <w:t>9</w:t>
      </w:r>
      <w:r w:rsidR="00B85401" w:rsidRPr="009704CC">
        <w:t xml:space="preserve">  </w:t>
      </w:r>
      <w:r w:rsidRPr="009704CC">
        <w:t>What must be included in a return</w:t>
      </w:r>
      <w:bookmarkEnd w:id="105"/>
    </w:p>
    <w:p w:rsidR="00716CF1" w:rsidRPr="009704CC" w:rsidRDefault="00716CF1" w:rsidP="00B85401">
      <w:pPr>
        <w:pStyle w:val="subsection"/>
      </w:pPr>
      <w:r w:rsidRPr="009704CC">
        <w:tab/>
      </w:r>
      <w:r w:rsidRPr="009704CC">
        <w:tab/>
        <w:t>In addition to the information required by regulation</w:t>
      </w:r>
      <w:r w:rsidR="00EB232F" w:rsidRPr="009704CC">
        <w:t> </w:t>
      </w:r>
      <w:r w:rsidRPr="009704CC">
        <w:t>10, a return for a month must set out, for the month:</w:t>
      </w:r>
    </w:p>
    <w:p w:rsidR="00716CF1" w:rsidRPr="009704CC" w:rsidRDefault="00716CF1" w:rsidP="00B85401">
      <w:pPr>
        <w:pStyle w:val="paragraph"/>
      </w:pPr>
      <w:r w:rsidRPr="009704CC">
        <w:tab/>
        <w:t>(a)</w:t>
      </w:r>
      <w:r w:rsidRPr="009704CC">
        <w:tab/>
        <w:t>the full name and business address of the abattoir (not being the address of a post office box or a post office bag); and</w:t>
      </w:r>
    </w:p>
    <w:p w:rsidR="00716CF1" w:rsidRPr="009704CC" w:rsidRDefault="00716CF1" w:rsidP="00B85401">
      <w:pPr>
        <w:pStyle w:val="paragraph"/>
      </w:pPr>
      <w:r w:rsidRPr="009704CC">
        <w:tab/>
        <w:t>(b)</w:t>
      </w:r>
      <w:r w:rsidRPr="009704CC">
        <w:tab/>
        <w:t>the number of pigs slaughtered; and</w:t>
      </w:r>
    </w:p>
    <w:p w:rsidR="00716CF1" w:rsidRPr="009704CC" w:rsidRDefault="00716CF1" w:rsidP="00B85401">
      <w:pPr>
        <w:pStyle w:val="paragraph"/>
      </w:pPr>
      <w:r w:rsidRPr="009704CC">
        <w:tab/>
        <w:t>(c)</w:t>
      </w:r>
      <w:r w:rsidRPr="009704CC">
        <w:tab/>
        <w:t>the number of pigs condemned; and</w:t>
      </w:r>
    </w:p>
    <w:p w:rsidR="00716CF1" w:rsidRPr="009704CC" w:rsidRDefault="00716CF1" w:rsidP="00B85401">
      <w:pPr>
        <w:pStyle w:val="paragraph"/>
      </w:pPr>
      <w:r w:rsidRPr="009704CC">
        <w:tab/>
        <w:t>(d)</w:t>
      </w:r>
      <w:r w:rsidRPr="009704CC">
        <w:tab/>
        <w:t>the total amount of levy payable for the pigs; and</w:t>
      </w:r>
    </w:p>
    <w:p w:rsidR="00716CF1" w:rsidRPr="009704CC" w:rsidRDefault="00716CF1" w:rsidP="00B85401">
      <w:pPr>
        <w:pStyle w:val="paragraph"/>
      </w:pPr>
      <w:r w:rsidRPr="009704CC">
        <w:tab/>
        <w:t>(e)</w:t>
      </w:r>
      <w:r w:rsidRPr="009704CC">
        <w:tab/>
        <w:t>the total amount of levy paid for the pigs.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06" w:name="_Toc517779430"/>
      <w:r w:rsidRPr="009704CC">
        <w:rPr>
          <w:rStyle w:val="CharSectno"/>
        </w:rPr>
        <w:lastRenderedPageBreak/>
        <w:t>10</w:t>
      </w:r>
      <w:r w:rsidR="00B85401" w:rsidRPr="009704CC">
        <w:t xml:space="preserve">  </w:t>
      </w:r>
      <w:r w:rsidRPr="009704CC">
        <w:t>What records must be kept</w:t>
      </w:r>
      <w:bookmarkEnd w:id="106"/>
    </w:p>
    <w:p w:rsidR="00716CF1" w:rsidRPr="009704CC" w:rsidRDefault="00716CF1" w:rsidP="00B85401">
      <w:pPr>
        <w:pStyle w:val="subsection"/>
      </w:pPr>
      <w:r w:rsidRPr="009704CC">
        <w:tab/>
        <w:t>(1)</w:t>
      </w:r>
      <w:r w:rsidRPr="009704CC">
        <w:tab/>
        <w:t>A proprietor must keep records showing, for each month:</w:t>
      </w:r>
    </w:p>
    <w:p w:rsidR="00716CF1" w:rsidRPr="009704CC" w:rsidRDefault="00716CF1" w:rsidP="00B85401">
      <w:pPr>
        <w:pStyle w:val="paragraph"/>
      </w:pPr>
      <w:r w:rsidRPr="009704CC">
        <w:tab/>
        <w:t>(a)</w:t>
      </w:r>
      <w:r w:rsidRPr="009704CC">
        <w:tab/>
        <w:t>the number of pigs slaughtered on each day; and</w:t>
      </w:r>
    </w:p>
    <w:p w:rsidR="00716CF1" w:rsidRPr="009704CC" w:rsidRDefault="00716CF1" w:rsidP="00B85401">
      <w:pPr>
        <w:pStyle w:val="paragraph"/>
      </w:pPr>
      <w:r w:rsidRPr="009704CC">
        <w:tab/>
        <w:t>(b)</w:t>
      </w:r>
      <w:r w:rsidRPr="009704CC">
        <w:tab/>
        <w:t>the total number of pigs slaughtered; and</w:t>
      </w:r>
    </w:p>
    <w:p w:rsidR="00716CF1" w:rsidRPr="009704CC" w:rsidRDefault="00716CF1" w:rsidP="00B85401">
      <w:pPr>
        <w:pStyle w:val="paragraph"/>
      </w:pPr>
      <w:r w:rsidRPr="009704CC">
        <w:tab/>
        <w:t>(c)</w:t>
      </w:r>
      <w:r w:rsidRPr="009704CC">
        <w:tab/>
        <w:t>the total number of pigs condemned on each day; and</w:t>
      </w:r>
    </w:p>
    <w:p w:rsidR="00716CF1" w:rsidRPr="009704CC" w:rsidRDefault="00716CF1" w:rsidP="00B85401">
      <w:pPr>
        <w:pStyle w:val="paragraph"/>
      </w:pPr>
      <w:r w:rsidRPr="009704CC">
        <w:tab/>
        <w:t>(d)</w:t>
      </w:r>
      <w:r w:rsidRPr="009704CC">
        <w:tab/>
        <w:t>the total number of pigs condemned.</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153EEB" w:rsidRPr="009704CC" w:rsidRDefault="00B85401" w:rsidP="00B85401">
      <w:pPr>
        <w:pStyle w:val="notetext"/>
      </w:pPr>
      <w:r w:rsidRPr="009704CC">
        <w:t>Note 1:</w:t>
      </w:r>
      <w:r w:rsidRPr="009704CC">
        <w:tab/>
      </w:r>
      <w:r w:rsidR="00153EEB" w:rsidRPr="009704CC">
        <w:t xml:space="preserve">For </w:t>
      </w:r>
      <w:r w:rsidR="00153EEB" w:rsidRPr="009704CC">
        <w:rPr>
          <w:b/>
          <w:bCs/>
          <w:i/>
        </w:rPr>
        <w:t>strict liability</w:t>
      </w:r>
      <w:r w:rsidR="00153EEB" w:rsidRPr="009704CC">
        <w:t>, see section</w:t>
      </w:r>
      <w:r w:rsidR="00EB232F" w:rsidRPr="009704CC">
        <w:t> </w:t>
      </w:r>
      <w:r w:rsidR="00153EEB" w:rsidRPr="009704CC">
        <w:t xml:space="preserve">6.1 of the </w:t>
      </w:r>
      <w:r w:rsidR="00153EEB" w:rsidRPr="009704CC">
        <w:rPr>
          <w:i/>
        </w:rPr>
        <w:t>Criminal Code.</w:t>
      </w:r>
    </w:p>
    <w:p w:rsidR="00153EEB" w:rsidRPr="009704CC" w:rsidRDefault="00B85401" w:rsidP="00B85401">
      <w:pPr>
        <w:pStyle w:val="notetext"/>
      </w:pPr>
      <w:r w:rsidRPr="009704CC">
        <w:t>Note 2:</w:t>
      </w:r>
      <w:r w:rsidRPr="009704CC">
        <w:tab/>
      </w:r>
      <w:r w:rsidR="00153EEB" w:rsidRPr="009704CC">
        <w:t>For offences in relation to how long records must be kept, see regulation</w:t>
      </w:r>
      <w:r w:rsidR="00EB232F" w:rsidRPr="009704CC">
        <w:t> </w:t>
      </w:r>
      <w:r w:rsidR="00153EEB" w:rsidRPr="009704CC">
        <w:t>12</w:t>
      </w:r>
      <w:r w:rsidR="00421983" w:rsidRPr="009704CC">
        <w:t>.</w:t>
      </w:r>
    </w:p>
    <w:p w:rsidR="00716CF1" w:rsidRPr="009704CC" w:rsidRDefault="00716CF1" w:rsidP="00B85401">
      <w:pPr>
        <w:pStyle w:val="ActHead5"/>
      </w:pPr>
      <w:bookmarkStart w:id="107" w:name="_Toc517779431"/>
      <w:r w:rsidRPr="009704CC">
        <w:rPr>
          <w:rStyle w:val="CharSectno"/>
        </w:rPr>
        <w:t>11</w:t>
      </w:r>
      <w:r w:rsidR="00B85401" w:rsidRPr="009704CC">
        <w:t xml:space="preserve">  </w:t>
      </w:r>
      <w:r w:rsidRPr="009704CC">
        <w:t>Statement to be given at request of the proprietor</w:t>
      </w:r>
      <w:bookmarkEnd w:id="107"/>
    </w:p>
    <w:p w:rsidR="00716CF1" w:rsidRPr="009704CC" w:rsidRDefault="00716CF1" w:rsidP="00B85401">
      <w:pPr>
        <w:pStyle w:val="subsection"/>
      </w:pPr>
      <w:r w:rsidRPr="009704CC">
        <w:tab/>
        <w:t>(1)</w:t>
      </w:r>
      <w:r w:rsidRPr="009704CC">
        <w:tab/>
        <w:t>A person who, during a month, causes pigs to be slaughtered at an abattoir of which another person is the proprietor must, if requested in writing by the proprietor, give to the proprietor a statement setting out the information required to be recorded by the person under clause</w:t>
      </w:r>
      <w:r w:rsidR="00EB232F" w:rsidRPr="009704CC">
        <w:t> </w:t>
      </w:r>
      <w:r w:rsidRPr="009704CC">
        <w:t>9.</w:t>
      </w:r>
    </w:p>
    <w:p w:rsidR="00716CF1" w:rsidRPr="009704CC" w:rsidRDefault="00B85401" w:rsidP="00716CF1">
      <w:pPr>
        <w:pStyle w:val="Penalty"/>
      </w:pPr>
      <w:r w:rsidRPr="009704CC">
        <w:t>Penalty:</w:t>
      </w:r>
      <w:r w:rsidRPr="009704CC">
        <w:tab/>
      </w:r>
      <w:r w:rsidR="00716CF1" w:rsidRPr="009704CC">
        <w:t>5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716CF1" w:rsidRPr="009704CC" w:rsidRDefault="00B85401" w:rsidP="00B85401">
      <w:pPr>
        <w:pStyle w:val="notetext"/>
      </w:pPr>
      <w:r w:rsidRPr="009704CC">
        <w:t>Note:</w:t>
      </w:r>
      <w:r w:rsidRPr="009704CC">
        <w:tab/>
      </w:r>
      <w:r w:rsidR="00716CF1" w:rsidRPr="009704CC">
        <w:t xml:space="preserve">For </w:t>
      </w:r>
      <w:r w:rsidR="00716CF1" w:rsidRPr="009704CC">
        <w:rPr>
          <w:b/>
          <w:i/>
        </w:rPr>
        <w:t>strict liability</w:t>
      </w:r>
      <w:r w:rsidR="00716CF1" w:rsidRPr="009704CC">
        <w:t>, see section</w:t>
      </w:r>
      <w:r w:rsidR="00EB232F" w:rsidRPr="009704CC">
        <w:t> </w:t>
      </w:r>
      <w:r w:rsidR="00716CF1" w:rsidRPr="009704CC">
        <w:t xml:space="preserve">6.1 of the </w:t>
      </w:r>
      <w:r w:rsidR="00716CF1" w:rsidRPr="009704CC">
        <w:rPr>
          <w:i/>
        </w:rPr>
        <w:t>Criminal Code</w:t>
      </w:r>
      <w:r w:rsidR="00716CF1" w:rsidRPr="009704CC">
        <w:t>.</w:t>
      </w:r>
    </w:p>
    <w:p w:rsidR="00716CF1" w:rsidRPr="009704CC" w:rsidRDefault="00B85401" w:rsidP="00A72312">
      <w:pPr>
        <w:pStyle w:val="ActHead1"/>
        <w:pageBreakBefore/>
      </w:pPr>
      <w:bookmarkStart w:id="108" w:name="_Toc517779432"/>
      <w:r w:rsidRPr="009704CC">
        <w:rPr>
          <w:rStyle w:val="CharChapNo"/>
        </w:rPr>
        <w:lastRenderedPageBreak/>
        <w:t>Schedule</w:t>
      </w:r>
      <w:r w:rsidR="00EB232F" w:rsidRPr="009704CC">
        <w:rPr>
          <w:rStyle w:val="CharChapNo"/>
        </w:rPr>
        <w:t> </w:t>
      </w:r>
      <w:r w:rsidR="00716CF1" w:rsidRPr="009704CC">
        <w:rPr>
          <w:rStyle w:val="CharChapNo"/>
        </w:rPr>
        <w:t>32</w:t>
      </w:r>
      <w:r w:rsidRPr="009704CC">
        <w:t>—</w:t>
      </w:r>
      <w:r w:rsidR="00716CF1" w:rsidRPr="009704CC">
        <w:rPr>
          <w:rStyle w:val="CharChapText"/>
        </w:rPr>
        <w:t>Rice</w:t>
      </w:r>
      <w:bookmarkEnd w:id="108"/>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109" w:name="_Toc517779433"/>
      <w:r w:rsidRPr="009704CC">
        <w:rPr>
          <w:rStyle w:val="CharSectno"/>
        </w:rPr>
        <w:t>1</w:t>
      </w:r>
      <w:r w:rsidR="00B85401" w:rsidRPr="009704CC">
        <w:t xml:space="preserve">  </w:t>
      </w:r>
      <w:r w:rsidRPr="009704CC">
        <w:t>Application</w:t>
      </w:r>
      <w:bookmarkEnd w:id="109"/>
    </w:p>
    <w:p w:rsidR="00716CF1" w:rsidRPr="009704CC" w:rsidRDefault="00716CF1" w:rsidP="00B85401">
      <w:pPr>
        <w:pStyle w:val="subsection"/>
      </w:pPr>
      <w:r w:rsidRPr="009704CC">
        <w:tab/>
      </w:r>
      <w:r w:rsidRPr="009704CC">
        <w:tab/>
        <w:t xml:space="preserve">This </w:t>
      </w:r>
      <w:r w:rsidR="00B85401" w:rsidRPr="009704CC">
        <w:t>Schedule </w:t>
      </w:r>
      <w:r w:rsidRPr="009704CC">
        <w:t>applies to leviable rice.</w:t>
      </w:r>
    </w:p>
    <w:p w:rsidR="00716CF1" w:rsidRPr="009704CC" w:rsidRDefault="00716CF1" w:rsidP="00B85401">
      <w:pPr>
        <w:pStyle w:val="ActHead5"/>
      </w:pPr>
      <w:bookmarkStart w:id="110" w:name="_Toc517779434"/>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32</w:t>
      </w:r>
      <w:bookmarkEnd w:id="110"/>
    </w:p>
    <w:p w:rsidR="00716CF1" w:rsidRPr="009704CC" w:rsidRDefault="00716CF1" w:rsidP="00B85401">
      <w:pPr>
        <w:pStyle w:val="subsection"/>
      </w:pPr>
      <w:r w:rsidRPr="009704CC">
        <w:tab/>
      </w:r>
      <w:r w:rsidRPr="009704CC">
        <w:tab/>
        <w:t>In this Schedule:</w:t>
      </w:r>
    </w:p>
    <w:p w:rsidR="00716CF1" w:rsidRPr="009704CC" w:rsidRDefault="00716CF1" w:rsidP="006B2298">
      <w:pPr>
        <w:pStyle w:val="Definition"/>
      </w:pPr>
      <w:r w:rsidRPr="009704CC">
        <w:rPr>
          <w:b/>
          <w:i/>
        </w:rPr>
        <w:t xml:space="preserve">leviable rice </w:t>
      </w:r>
      <w:r w:rsidRPr="009704CC">
        <w:t>has the meaning given in clause</w:t>
      </w:r>
      <w:r w:rsidR="00EB232F" w:rsidRPr="009704CC">
        <w:t> </w:t>
      </w:r>
      <w:r w:rsidRPr="009704CC">
        <w:t>1 of Schedule</w:t>
      </w:r>
      <w:r w:rsidR="00EB232F" w:rsidRPr="009704CC">
        <w:t> </w:t>
      </w:r>
      <w:r w:rsidRPr="009704CC">
        <w:t>23 to the Excise Levies Act.</w:t>
      </w:r>
    </w:p>
    <w:p w:rsidR="00716CF1" w:rsidRPr="009704CC" w:rsidRDefault="00716CF1" w:rsidP="006B2298">
      <w:pPr>
        <w:pStyle w:val="Definition"/>
      </w:pPr>
      <w:r w:rsidRPr="009704CC">
        <w:rPr>
          <w:b/>
          <w:i/>
        </w:rPr>
        <w:t xml:space="preserve">levy </w:t>
      </w:r>
      <w:r w:rsidRPr="009704CC">
        <w:t>means levy of any of the following kinds:</w:t>
      </w:r>
    </w:p>
    <w:p w:rsidR="00716CF1" w:rsidRPr="009704CC" w:rsidRDefault="00716CF1" w:rsidP="00B85401">
      <w:pPr>
        <w:pStyle w:val="paragraph"/>
      </w:pPr>
      <w:r w:rsidRPr="009704CC">
        <w:tab/>
        <w:t>(a)</w:t>
      </w:r>
      <w:r w:rsidRPr="009704CC">
        <w:tab/>
        <w:t>levy imposed under Schedule</w:t>
      </w:r>
      <w:r w:rsidR="00EB232F" w:rsidRPr="009704CC">
        <w:t> </w:t>
      </w:r>
      <w:r w:rsidRPr="009704CC">
        <w:t xml:space="preserve">23 to the Excise Levies Act; </w:t>
      </w:r>
    </w:p>
    <w:p w:rsidR="00716CF1" w:rsidRPr="009704CC" w:rsidRDefault="00716CF1" w:rsidP="00B85401">
      <w:pPr>
        <w:pStyle w:val="paragraph"/>
      </w:pPr>
      <w:r w:rsidRPr="009704CC">
        <w:tab/>
        <w:t>(b)</w:t>
      </w:r>
      <w:r w:rsidRPr="009704CC">
        <w:tab/>
        <w:t>EPPR levy imposed under Schedule</w:t>
      </w:r>
      <w:r w:rsidR="00EB232F" w:rsidRPr="009704CC">
        <w:t> </w:t>
      </w:r>
      <w:r w:rsidRPr="009704CC">
        <w:t xml:space="preserve">23 to the Excise Levy Regulations; </w:t>
      </w:r>
    </w:p>
    <w:p w:rsidR="00716CF1" w:rsidRPr="009704CC" w:rsidRDefault="00716CF1" w:rsidP="00B85401">
      <w:pPr>
        <w:pStyle w:val="paragraph"/>
      </w:pPr>
      <w:r w:rsidRPr="009704CC">
        <w:tab/>
        <w:t>(c)</w:t>
      </w:r>
      <w:r w:rsidRPr="009704CC">
        <w:tab/>
        <w:t>PHA levy imposed under Schedule</w:t>
      </w:r>
      <w:r w:rsidR="00EB232F" w:rsidRPr="009704CC">
        <w:t> </w:t>
      </w:r>
      <w:r w:rsidRPr="009704CC">
        <w:t>23 to the Excise Levy Regulations.</w:t>
      </w:r>
    </w:p>
    <w:p w:rsidR="00716CF1" w:rsidRPr="009704CC" w:rsidRDefault="00716CF1" w:rsidP="006B2298">
      <w:pPr>
        <w:pStyle w:val="Definition"/>
      </w:pPr>
      <w:r w:rsidRPr="009704CC">
        <w:rPr>
          <w:b/>
          <w:i/>
        </w:rPr>
        <w:t xml:space="preserve">levy period </w:t>
      </w:r>
      <w:r w:rsidRPr="009704CC">
        <w:t>means, in any year, each 6 months ending at the end of:</w:t>
      </w:r>
    </w:p>
    <w:p w:rsidR="00716CF1" w:rsidRPr="009704CC" w:rsidRDefault="00716CF1" w:rsidP="00B85401">
      <w:pPr>
        <w:pStyle w:val="paragraph"/>
      </w:pPr>
      <w:r w:rsidRPr="009704CC">
        <w:tab/>
        <w:t>(a)</w:t>
      </w:r>
      <w:r w:rsidRPr="009704CC">
        <w:tab/>
        <w:t>30</w:t>
      </w:r>
      <w:r w:rsidR="00EB232F" w:rsidRPr="009704CC">
        <w:t> </w:t>
      </w:r>
      <w:r w:rsidRPr="009704CC">
        <w:t>June; or</w:t>
      </w:r>
    </w:p>
    <w:p w:rsidR="00716CF1" w:rsidRPr="009704CC" w:rsidRDefault="00716CF1" w:rsidP="00B85401">
      <w:pPr>
        <w:pStyle w:val="paragraph"/>
      </w:pPr>
      <w:r w:rsidRPr="009704CC">
        <w:tab/>
        <w:t>(b)</w:t>
      </w:r>
      <w:r w:rsidRPr="009704CC">
        <w:tab/>
        <w:t>31</w:t>
      </w:r>
      <w:r w:rsidR="00EB232F" w:rsidRPr="009704CC">
        <w:t> </w:t>
      </w:r>
      <w:r w:rsidRPr="009704CC">
        <w:t>December.</w:t>
      </w:r>
    </w:p>
    <w:p w:rsidR="00716CF1" w:rsidRPr="009704CC" w:rsidRDefault="00716CF1" w:rsidP="00B85401">
      <w:pPr>
        <w:pStyle w:val="ActHead5"/>
      </w:pPr>
      <w:bookmarkStart w:id="111" w:name="_Toc517779435"/>
      <w:r w:rsidRPr="009704CC">
        <w:rPr>
          <w:rStyle w:val="CharSectno"/>
        </w:rPr>
        <w:t>3</w:t>
      </w:r>
      <w:r w:rsidR="00B85401" w:rsidRPr="009704CC">
        <w:t xml:space="preserve">  </w:t>
      </w:r>
      <w:r w:rsidRPr="009704CC">
        <w:t>What is a levy year</w:t>
      </w:r>
      <w:bookmarkEnd w:id="111"/>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calendar year is prescribed for leviable rice.</w:t>
      </w:r>
    </w:p>
    <w:p w:rsidR="00716CF1" w:rsidRPr="009704CC" w:rsidRDefault="00716CF1" w:rsidP="00B85401">
      <w:pPr>
        <w:pStyle w:val="ActHead5"/>
      </w:pPr>
      <w:bookmarkStart w:id="112" w:name="_Toc517779436"/>
      <w:r w:rsidRPr="009704CC">
        <w:rPr>
          <w:rStyle w:val="CharSectno"/>
        </w:rPr>
        <w:t>4</w:t>
      </w:r>
      <w:r w:rsidR="00B85401" w:rsidRPr="009704CC">
        <w:t xml:space="preserve">  </w:t>
      </w:r>
      <w:r w:rsidRPr="009704CC">
        <w:t>Who is a processor</w:t>
      </w:r>
      <w:bookmarkEnd w:id="112"/>
    </w:p>
    <w:p w:rsidR="00716CF1" w:rsidRPr="009704CC" w:rsidRDefault="00716CF1" w:rsidP="00B85401">
      <w:pPr>
        <w:pStyle w:val="subsection"/>
      </w:pPr>
      <w:r w:rsidRPr="009704CC">
        <w:tab/>
      </w:r>
      <w:r w:rsidRPr="009704CC">
        <w:tab/>
        <w:t xml:space="preserve">Leviable rice is declared to be a collection product to which </w:t>
      </w:r>
      <w:r w:rsidR="00EB232F" w:rsidRPr="009704CC">
        <w:t>paragraph (</w:t>
      </w:r>
      <w:r w:rsidRPr="009704CC">
        <w:t xml:space="preserve">a) of the definition of </w:t>
      </w:r>
      <w:r w:rsidRPr="009704CC">
        <w:rPr>
          <w:b/>
          <w:i/>
        </w:rPr>
        <w:t>processor</w:t>
      </w:r>
      <w:r w:rsidRPr="009704CC">
        <w:t xml:space="preserve"> in subsection</w:t>
      </w:r>
      <w:r w:rsidR="00EB232F" w:rsidRPr="009704CC">
        <w:t> </w:t>
      </w:r>
      <w:r w:rsidRPr="009704CC">
        <w:t>4 (1) of the Collection Act applies.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a) of the definition of </w:t>
      </w:r>
      <w:r w:rsidR="00716CF1" w:rsidRPr="009704CC">
        <w:rPr>
          <w:b/>
          <w:i/>
        </w:rPr>
        <w:t>processor</w:t>
      </w:r>
      <w:r w:rsidR="00716CF1" w:rsidRPr="009704CC">
        <w:t xml:space="preserve"> in subs 4 (1) of the Collection Act provides that, for a product declared by the regulations to be a product to which that paragraph applies, </w:t>
      </w:r>
      <w:r w:rsidR="00716CF1" w:rsidRPr="009704CC">
        <w:rPr>
          <w:b/>
          <w:i/>
        </w:rPr>
        <w:t>processor</w:t>
      </w:r>
      <w:r w:rsidR="00716CF1" w:rsidRPr="009704CC">
        <w:t xml:space="preserve"> means the person, association, co</w:t>
      </w:r>
      <w:r w:rsidR="00EB232F" w:rsidRPr="009704CC">
        <w:noBreakHyphen/>
      </w:r>
      <w:r w:rsidR="00716CF1" w:rsidRPr="009704CC">
        <w:t>operative, board or authority that produces the product.</w:t>
      </w:r>
    </w:p>
    <w:p w:rsidR="00716CF1" w:rsidRPr="009704CC" w:rsidRDefault="00716CF1" w:rsidP="00B85401">
      <w:pPr>
        <w:pStyle w:val="ActHead5"/>
      </w:pPr>
      <w:bookmarkStart w:id="113" w:name="_Toc517779437"/>
      <w:r w:rsidRPr="009704CC">
        <w:rPr>
          <w:rStyle w:val="CharSectno"/>
        </w:rPr>
        <w:t>5</w:t>
      </w:r>
      <w:r w:rsidR="00B85401" w:rsidRPr="009704CC">
        <w:t xml:space="preserve">  </w:t>
      </w:r>
      <w:r w:rsidRPr="009704CC">
        <w:t>Who is a producer</w:t>
      </w:r>
      <w:bookmarkEnd w:id="113"/>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b) of the definition of </w:t>
      </w:r>
      <w:r w:rsidRPr="009704CC">
        <w:rPr>
          <w:b/>
          <w:i/>
        </w:rPr>
        <w:t>producer</w:t>
      </w:r>
      <w:r w:rsidRPr="009704CC">
        <w:t xml:space="preserve"> in subsection</w:t>
      </w:r>
      <w:r w:rsidR="00EB232F" w:rsidRPr="009704CC">
        <w:t> </w:t>
      </w:r>
      <w:r w:rsidRPr="009704CC">
        <w:t>4 (1) of the Collection Act, leviable rice is prescribed.</w:t>
      </w:r>
    </w:p>
    <w:p w:rsidR="00716CF1" w:rsidRPr="009704CC" w:rsidRDefault="00B85401" w:rsidP="00B85401">
      <w:pPr>
        <w:pStyle w:val="notetext"/>
      </w:pPr>
      <w:r w:rsidRPr="009704CC">
        <w:t>Note 1:</w:t>
      </w:r>
      <w:r w:rsidRPr="009704CC">
        <w:tab/>
      </w:r>
      <w:r w:rsidR="00EB232F" w:rsidRPr="009704CC">
        <w:t>Paragraph (</w:t>
      </w:r>
      <w:r w:rsidR="00716CF1" w:rsidRPr="009704CC">
        <w:t xml:space="preserve">b) of the definition of </w:t>
      </w:r>
      <w:r w:rsidR="00716CF1" w:rsidRPr="009704CC">
        <w:rPr>
          <w:b/>
          <w:i/>
        </w:rPr>
        <w:t>producer</w:t>
      </w:r>
      <w:r w:rsidR="00716CF1" w:rsidRPr="009704CC">
        <w:t xml:space="preserve"> in subs 4 (1) of the Collection Act provides that, for a product that is prescribed for that paragraph, </w:t>
      </w:r>
      <w:r w:rsidR="00716CF1" w:rsidRPr="009704CC">
        <w:rPr>
          <w:b/>
          <w:i/>
        </w:rPr>
        <w:t>producer</w:t>
      </w:r>
      <w:r w:rsidR="00716CF1" w:rsidRPr="009704CC">
        <w:t xml:space="preserve"> means:</w:t>
      </w:r>
    </w:p>
    <w:p w:rsidR="00716CF1" w:rsidRPr="009704CC" w:rsidRDefault="00716CF1" w:rsidP="006B2298">
      <w:pPr>
        <w:pStyle w:val="notepara"/>
      </w:pPr>
      <w:r w:rsidRPr="009704CC">
        <w:lastRenderedPageBreak/>
        <w:t>(a)</w:t>
      </w:r>
      <w:r w:rsidRPr="009704CC">
        <w:tab/>
        <w:t>where a marketing law vests the product in a person or body or in the Crown in right of a State at or before the product is harvested</w:t>
      </w:r>
      <w:r w:rsidR="00B85401" w:rsidRPr="009704CC">
        <w:t>—</w:t>
      </w:r>
      <w:r w:rsidRPr="009704CC">
        <w:t>the person who would have owned the product but for the marketing law; or</w:t>
      </w:r>
    </w:p>
    <w:p w:rsidR="00716CF1" w:rsidRPr="009704CC" w:rsidRDefault="00716CF1" w:rsidP="006B2298">
      <w:pPr>
        <w:pStyle w:val="notepara"/>
      </w:pPr>
      <w:r w:rsidRPr="009704CC">
        <w:t>(b)</w:t>
      </w:r>
      <w:r w:rsidRPr="009704CC">
        <w:tab/>
        <w:t>if para (a) does not apply</w:t>
      </w:r>
      <w:r w:rsidR="00B85401" w:rsidRPr="009704CC">
        <w:t>—</w:t>
      </w:r>
      <w:r w:rsidRPr="009704CC">
        <w:t>the person who owns the product immediately after it is harvested.</w:t>
      </w:r>
    </w:p>
    <w:p w:rsidR="00716CF1" w:rsidRPr="009704CC" w:rsidRDefault="00B85401" w:rsidP="00B85401">
      <w:pPr>
        <w:pStyle w:val="notetext"/>
      </w:pPr>
      <w:r w:rsidRPr="009704CC">
        <w:t>Note 2:</w:t>
      </w:r>
      <w:r w:rsidRPr="009704CC">
        <w:tab/>
      </w:r>
      <w:r w:rsidR="00716CF1" w:rsidRPr="009704CC">
        <w:t>For penalty for late payment, see s 15 of the Collection Act.</w:t>
      </w:r>
    </w:p>
    <w:p w:rsidR="00716CF1" w:rsidRPr="009704CC" w:rsidRDefault="00716CF1" w:rsidP="00B85401">
      <w:pPr>
        <w:pStyle w:val="ActHead5"/>
      </w:pPr>
      <w:bookmarkStart w:id="114" w:name="_Toc517779438"/>
      <w:r w:rsidRPr="009704CC">
        <w:rPr>
          <w:rStyle w:val="CharSectno"/>
        </w:rPr>
        <w:t>6</w:t>
      </w:r>
      <w:r w:rsidR="00B85401" w:rsidRPr="009704CC">
        <w:t xml:space="preserve">  </w:t>
      </w:r>
      <w:r w:rsidRPr="009704CC">
        <w:t>Liability of intermediaries for levy</w:t>
      </w:r>
      <w:r w:rsidR="00B85401" w:rsidRPr="009704CC">
        <w:t>—</w:t>
      </w:r>
      <w:r w:rsidRPr="009704CC">
        <w:t>processor</w:t>
      </w:r>
      <w:bookmarkEnd w:id="114"/>
    </w:p>
    <w:p w:rsidR="00716CF1" w:rsidRPr="009704CC" w:rsidRDefault="00716CF1" w:rsidP="00B85401">
      <w:pPr>
        <w:pStyle w:val="subsection"/>
      </w:pPr>
      <w:r w:rsidRPr="009704CC">
        <w:tab/>
      </w:r>
      <w:r w:rsidRPr="009704CC">
        <w:tab/>
        <w:t>Leviable rice is declared to be a product to which paragraph</w:t>
      </w:r>
      <w:r w:rsidR="00EB232F" w:rsidRPr="009704CC">
        <w:t> </w:t>
      </w:r>
      <w:r w:rsidRPr="009704CC">
        <w:t>7 (2) (b) of the Collection Act applies.</w:t>
      </w:r>
    </w:p>
    <w:p w:rsidR="00716CF1" w:rsidRPr="009704CC" w:rsidRDefault="00B85401" w:rsidP="00B85401">
      <w:pPr>
        <w:pStyle w:val="notetext"/>
      </w:pPr>
      <w:r w:rsidRPr="009704CC">
        <w:t>Note:</w:t>
      </w:r>
      <w:r w:rsidRPr="009704CC">
        <w:tab/>
      </w:r>
      <w:r w:rsidR="00716CF1" w:rsidRPr="009704CC">
        <w:t>Paragraph 7 (2) (b) of the Collection Act provides that a processor, who processes a product on or in relation to which levy is imposed, being a product declared by the regulations to be a product to which that paragraph applies, is liable to pay, for the producer, any levy due for payment on or in relation to the product and any penalty for late payment imposed by s 15 of the Collection Act.</w:t>
      </w:r>
    </w:p>
    <w:p w:rsidR="00716CF1" w:rsidRPr="009704CC" w:rsidRDefault="00716CF1" w:rsidP="00B85401">
      <w:pPr>
        <w:pStyle w:val="ActHead5"/>
      </w:pPr>
      <w:bookmarkStart w:id="115" w:name="_Toc517779439"/>
      <w:r w:rsidRPr="009704CC">
        <w:rPr>
          <w:rStyle w:val="CharSectno"/>
        </w:rPr>
        <w:t>7</w:t>
      </w:r>
      <w:r w:rsidR="00B85401" w:rsidRPr="009704CC">
        <w:t xml:space="preserve">  </w:t>
      </w:r>
      <w:r w:rsidRPr="009704CC">
        <w:t>When is levy due for payment</w:t>
      </w:r>
      <w:bookmarkEnd w:id="115"/>
    </w:p>
    <w:p w:rsidR="00716CF1" w:rsidRPr="009704CC" w:rsidRDefault="00716CF1" w:rsidP="00B85401">
      <w:pPr>
        <w:pStyle w:val="subsection"/>
      </w:pPr>
      <w:r w:rsidRPr="009704CC">
        <w:tab/>
      </w:r>
      <w:r w:rsidRPr="009704CC">
        <w:tab/>
        <w:t>For section</w:t>
      </w:r>
      <w:r w:rsidR="00EB232F" w:rsidRPr="009704CC">
        <w:t> </w:t>
      </w:r>
      <w:r w:rsidRPr="009704CC">
        <w:t>6 of the Collection Act, levy payable on leviable rice is due for payment by the end of the last day on which a return must be lodged under clause</w:t>
      </w:r>
      <w:r w:rsidR="00EB232F" w:rsidRPr="009704CC">
        <w:t> </w:t>
      </w:r>
      <w:r w:rsidRPr="009704CC">
        <w:t>9.</w:t>
      </w:r>
    </w:p>
    <w:p w:rsidR="00716CF1" w:rsidRPr="009704CC" w:rsidRDefault="00716CF1" w:rsidP="00B85401">
      <w:pPr>
        <w:pStyle w:val="ActHead5"/>
      </w:pPr>
      <w:bookmarkStart w:id="116" w:name="_Toc517779440"/>
      <w:r w:rsidRPr="009704CC">
        <w:rPr>
          <w:rStyle w:val="CharSectno"/>
        </w:rPr>
        <w:t>8</w:t>
      </w:r>
      <w:r w:rsidR="00B85401" w:rsidRPr="009704CC">
        <w:t xml:space="preserve">  </w:t>
      </w:r>
      <w:r w:rsidRPr="009704CC">
        <w:t>Who must lodge a return</w:t>
      </w:r>
      <w:bookmarkEnd w:id="116"/>
    </w:p>
    <w:p w:rsidR="00716CF1" w:rsidRPr="009704CC" w:rsidRDefault="00716CF1" w:rsidP="00B85401">
      <w:pPr>
        <w:pStyle w:val="subsection"/>
      </w:pPr>
      <w:r w:rsidRPr="009704CC">
        <w:tab/>
      </w:r>
      <w:r w:rsidRPr="009704CC">
        <w:tab/>
        <w:t>A processor must lodge a return for each levy period.</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17" w:name="_Toc517779441"/>
      <w:r w:rsidRPr="009704CC">
        <w:rPr>
          <w:rStyle w:val="CharSectno"/>
        </w:rPr>
        <w:t>9</w:t>
      </w:r>
      <w:r w:rsidR="00B85401" w:rsidRPr="009704CC">
        <w:t xml:space="preserve">  </w:t>
      </w:r>
      <w:r w:rsidRPr="009704CC">
        <w:t>When must a return be lodged</w:t>
      </w:r>
      <w:bookmarkEnd w:id="117"/>
    </w:p>
    <w:p w:rsidR="00716CF1" w:rsidRPr="009704CC" w:rsidRDefault="00716CF1" w:rsidP="00B85401">
      <w:pPr>
        <w:pStyle w:val="subsection"/>
      </w:pPr>
      <w:r w:rsidRPr="009704CC">
        <w:tab/>
      </w:r>
      <w:r w:rsidRPr="009704CC">
        <w:tab/>
        <w:t>A return must be lodged within 28 days after the end of the levy period.</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18" w:name="_Toc517779442"/>
      <w:r w:rsidRPr="009704CC">
        <w:rPr>
          <w:rStyle w:val="CharSectno"/>
        </w:rPr>
        <w:t>10</w:t>
      </w:r>
      <w:r w:rsidR="00B85401" w:rsidRPr="009704CC">
        <w:t xml:space="preserve">  </w:t>
      </w:r>
      <w:r w:rsidRPr="009704CC">
        <w:t>What must be included in a return</w:t>
      </w:r>
      <w:bookmarkEnd w:id="118"/>
    </w:p>
    <w:p w:rsidR="00716CF1" w:rsidRPr="009704CC" w:rsidRDefault="00716CF1" w:rsidP="00B85401">
      <w:pPr>
        <w:pStyle w:val="subsection"/>
      </w:pPr>
      <w:r w:rsidRPr="009704CC">
        <w:tab/>
      </w:r>
      <w:r w:rsidRPr="009704CC">
        <w:tab/>
        <w:t>In addition to the information required by regulation</w:t>
      </w:r>
      <w:r w:rsidR="00EB232F" w:rsidRPr="009704CC">
        <w:t> </w:t>
      </w:r>
      <w:r w:rsidRPr="009704CC">
        <w:t>10, a return must set out the following particulars that apply to the person lodging the return:</w:t>
      </w:r>
    </w:p>
    <w:p w:rsidR="00716CF1" w:rsidRPr="009704CC" w:rsidRDefault="00716CF1" w:rsidP="00B85401">
      <w:pPr>
        <w:pStyle w:val="paragraph"/>
      </w:pPr>
      <w:r w:rsidRPr="009704CC">
        <w:tab/>
        <w:t>(a)</w:t>
      </w:r>
      <w:r w:rsidRPr="009704CC">
        <w:tab/>
        <w:t>the number of tonnes of each variety of leviable rice delivered for processing in the levy period; and</w:t>
      </w:r>
    </w:p>
    <w:p w:rsidR="00716CF1" w:rsidRPr="009704CC" w:rsidRDefault="00716CF1" w:rsidP="00B85401">
      <w:pPr>
        <w:pStyle w:val="paragraph"/>
      </w:pPr>
      <w:r w:rsidRPr="009704CC">
        <w:tab/>
        <w:t>(b)</w:t>
      </w:r>
      <w:r w:rsidRPr="009704CC">
        <w:tab/>
        <w:t>the amount of levy payable for each variety; and</w:t>
      </w:r>
    </w:p>
    <w:p w:rsidR="00716CF1" w:rsidRPr="009704CC" w:rsidRDefault="00716CF1" w:rsidP="00B85401">
      <w:pPr>
        <w:pStyle w:val="paragraph"/>
      </w:pPr>
      <w:r w:rsidRPr="009704CC">
        <w:tab/>
        <w:t>(c)</w:t>
      </w:r>
      <w:r w:rsidRPr="009704CC">
        <w:tab/>
        <w:t>the total amount of levy payable for leviable rice for the levy period.</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19" w:name="_Toc517779443"/>
      <w:r w:rsidRPr="009704CC">
        <w:rPr>
          <w:rStyle w:val="CharSectno"/>
        </w:rPr>
        <w:lastRenderedPageBreak/>
        <w:t>11</w:t>
      </w:r>
      <w:r w:rsidR="00B85401" w:rsidRPr="009704CC">
        <w:t xml:space="preserve">  </w:t>
      </w:r>
      <w:r w:rsidRPr="009704CC">
        <w:t>What records must be kept</w:t>
      </w:r>
      <w:bookmarkEnd w:id="119"/>
    </w:p>
    <w:p w:rsidR="00716CF1" w:rsidRPr="009704CC" w:rsidRDefault="00716CF1" w:rsidP="00B85401">
      <w:pPr>
        <w:pStyle w:val="subsection"/>
      </w:pPr>
      <w:r w:rsidRPr="009704CC">
        <w:tab/>
        <w:t>(1)</w:t>
      </w:r>
      <w:r w:rsidRPr="009704CC">
        <w:tab/>
        <w:t>A processor must keep records for each levy period showing:</w:t>
      </w:r>
    </w:p>
    <w:p w:rsidR="00716CF1" w:rsidRPr="009704CC" w:rsidRDefault="00716CF1" w:rsidP="00B85401">
      <w:pPr>
        <w:pStyle w:val="paragraph"/>
      </w:pPr>
      <w:r w:rsidRPr="009704CC">
        <w:tab/>
        <w:t>(a)</w:t>
      </w:r>
      <w:r w:rsidRPr="009704CC">
        <w:tab/>
        <w:t>the quantity of each variety of leviable rice delivered for processing; and</w:t>
      </w:r>
    </w:p>
    <w:p w:rsidR="00716CF1" w:rsidRPr="009704CC" w:rsidRDefault="00716CF1" w:rsidP="00B85401">
      <w:pPr>
        <w:pStyle w:val="paragraph"/>
      </w:pPr>
      <w:r w:rsidRPr="009704CC">
        <w:tab/>
        <w:t>(b)</w:t>
      </w:r>
      <w:r w:rsidRPr="009704CC">
        <w:tab/>
        <w:t>the amount (if any) deducted from a payment made to a producer for an amount of levy or penalty payable for leviable rice.</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446CF8" w:rsidRPr="009704CC" w:rsidRDefault="00B85401" w:rsidP="00B85401">
      <w:pPr>
        <w:pStyle w:val="notetext"/>
      </w:pPr>
      <w:r w:rsidRPr="009704CC">
        <w:t>Note 1:</w:t>
      </w:r>
      <w:r w:rsidRPr="009704CC">
        <w:tab/>
      </w:r>
      <w:r w:rsidR="00446CF8" w:rsidRPr="009704CC">
        <w:t xml:space="preserve">For </w:t>
      </w:r>
      <w:r w:rsidR="00446CF8" w:rsidRPr="009704CC">
        <w:rPr>
          <w:b/>
          <w:bCs/>
          <w:i/>
        </w:rPr>
        <w:t>strict liability</w:t>
      </w:r>
      <w:r w:rsidR="00446CF8" w:rsidRPr="009704CC">
        <w:t>, see section</w:t>
      </w:r>
      <w:r w:rsidR="00EB232F" w:rsidRPr="009704CC">
        <w:t> </w:t>
      </w:r>
      <w:r w:rsidR="00446CF8" w:rsidRPr="009704CC">
        <w:t xml:space="preserve">6.1 of the </w:t>
      </w:r>
      <w:r w:rsidR="00446CF8" w:rsidRPr="009704CC">
        <w:rPr>
          <w:i/>
        </w:rPr>
        <w:t>Criminal Code.</w:t>
      </w:r>
    </w:p>
    <w:p w:rsidR="00446CF8" w:rsidRPr="009704CC" w:rsidRDefault="00B85401" w:rsidP="00B85401">
      <w:pPr>
        <w:pStyle w:val="notetext"/>
      </w:pPr>
      <w:r w:rsidRPr="009704CC">
        <w:t>Note 2:</w:t>
      </w:r>
      <w:r w:rsidRPr="009704CC">
        <w:tab/>
      </w:r>
      <w:r w:rsidR="00446CF8" w:rsidRPr="009704CC">
        <w:t>For offences in relation to how long records must be kept, see regulation</w:t>
      </w:r>
      <w:r w:rsidR="00EB232F" w:rsidRPr="009704CC">
        <w:t> </w:t>
      </w:r>
      <w:r w:rsidR="00446CF8" w:rsidRPr="009704CC">
        <w:t>12</w:t>
      </w:r>
      <w:r w:rsidR="00421983" w:rsidRPr="009704CC">
        <w:t>.</w:t>
      </w:r>
    </w:p>
    <w:p w:rsidR="00716CF1" w:rsidRPr="009704CC" w:rsidRDefault="00B85401" w:rsidP="00B85401">
      <w:pPr>
        <w:pStyle w:val="ActHead1"/>
        <w:pageBreakBefore/>
      </w:pPr>
      <w:bookmarkStart w:id="120" w:name="_Toc517779444"/>
      <w:r w:rsidRPr="009704CC">
        <w:rPr>
          <w:rStyle w:val="CharChapNo"/>
        </w:rPr>
        <w:lastRenderedPageBreak/>
        <w:t>Schedule</w:t>
      </w:r>
      <w:r w:rsidR="00EB232F" w:rsidRPr="009704CC">
        <w:rPr>
          <w:rStyle w:val="CharChapNo"/>
        </w:rPr>
        <w:t> </w:t>
      </w:r>
      <w:r w:rsidR="00716CF1" w:rsidRPr="009704CC">
        <w:rPr>
          <w:rStyle w:val="CharChapNo"/>
        </w:rPr>
        <w:t>33</w:t>
      </w:r>
      <w:r w:rsidRPr="009704CC">
        <w:t>—</w:t>
      </w:r>
      <w:r w:rsidR="00716CF1" w:rsidRPr="009704CC">
        <w:rPr>
          <w:rStyle w:val="CharChapText"/>
        </w:rPr>
        <w:t>Sugar cane</w:t>
      </w:r>
      <w:bookmarkEnd w:id="120"/>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121" w:name="_Toc517779445"/>
      <w:r w:rsidRPr="009704CC">
        <w:rPr>
          <w:rStyle w:val="CharSectno"/>
        </w:rPr>
        <w:t>1</w:t>
      </w:r>
      <w:r w:rsidR="00B85401" w:rsidRPr="009704CC">
        <w:t xml:space="preserve">  </w:t>
      </w:r>
      <w:r w:rsidRPr="009704CC">
        <w:t>Application</w:t>
      </w:r>
      <w:bookmarkEnd w:id="121"/>
    </w:p>
    <w:p w:rsidR="00716CF1" w:rsidRPr="009704CC" w:rsidRDefault="00716CF1" w:rsidP="00B85401">
      <w:pPr>
        <w:pStyle w:val="subsection"/>
      </w:pPr>
      <w:r w:rsidRPr="009704CC">
        <w:tab/>
      </w:r>
      <w:r w:rsidRPr="009704CC">
        <w:tab/>
        <w:t xml:space="preserve">This </w:t>
      </w:r>
      <w:r w:rsidR="00B85401" w:rsidRPr="009704CC">
        <w:t>Schedule </w:t>
      </w:r>
      <w:r w:rsidRPr="009704CC">
        <w:t>applies to sugar cane.</w:t>
      </w:r>
    </w:p>
    <w:p w:rsidR="00716CF1" w:rsidRPr="009704CC" w:rsidRDefault="00716CF1" w:rsidP="00B85401">
      <w:pPr>
        <w:pStyle w:val="ActHead5"/>
      </w:pPr>
      <w:bookmarkStart w:id="122" w:name="_Toc517779446"/>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33</w:t>
      </w:r>
      <w:bookmarkEnd w:id="122"/>
    </w:p>
    <w:p w:rsidR="00716CF1" w:rsidRPr="009704CC" w:rsidRDefault="00716CF1" w:rsidP="00B85401">
      <w:pPr>
        <w:pStyle w:val="subsection"/>
      </w:pPr>
      <w:r w:rsidRPr="009704CC">
        <w:tab/>
      </w:r>
      <w:r w:rsidRPr="009704CC">
        <w:tab/>
        <w:t>In this Schedule:</w:t>
      </w:r>
    </w:p>
    <w:p w:rsidR="008758F4" w:rsidRPr="009704CC" w:rsidRDefault="008758F4" w:rsidP="006B2298">
      <w:pPr>
        <w:pStyle w:val="Definition"/>
      </w:pPr>
      <w:r w:rsidRPr="009704CC">
        <w:rPr>
          <w:b/>
          <w:i/>
        </w:rPr>
        <w:t xml:space="preserve">levy </w:t>
      </w:r>
      <w:r w:rsidRPr="009704CC">
        <w:t>means:</w:t>
      </w:r>
    </w:p>
    <w:p w:rsidR="008758F4" w:rsidRPr="009704CC" w:rsidRDefault="008758F4" w:rsidP="00B85401">
      <w:pPr>
        <w:pStyle w:val="paragraph"/>
      </w:pPr>
      <w:r w:rsidRPr="009704CC">
        <w:tab/>
        <w:t>(a)</w:t>
      </w:r>
      <w:r w:rsidRPr="009704CC">
        <w:tab/>
        <w:t xml:space="preserve">levy imposed under </w:t>
      </w:r>
      <w:r w:rsidR="00B85401" w:rsidRPr="009704CC">
        <w:t>Schedule</w:t>
      </w:r>
      <w:r w:rsidR="00EB232F" w:rsidRPr="009704CC">
        <w:t> </w:t>
      </w:r>
      <w:r w:rsidRPr="009704CC">
        <w:t>24 to the Excise Levies Act; and</w:t>
      </w:r>
    </w:p>
    <w:p w:rsidR="008758F4" w:rsidRPr="009704CC" w:rsidRDefault="008758F4" w:rsidP="00B85401">
      <w:pPr>
        <w:pStyle w:val="paragraph"/>
      </w:pPr>
      <w:r w:rsidRPr="009704CC">
        <w:tab/>
        <w:t>(b)</w:t>
      </w:r>
      <w:r w:rsidRPr="009704CC">
        <w:tab/>
        <w:t>EPPR levy imposed on sugar cane by clause</w:t>
      </w:r>
      <w:r w:rsidR="00EB232F" w:rsidRPr="009704CC">
        <w:t> </w:t>
      </w:r>
      <w:r w:rsidRPr="009704CC">
        <w:t>3 of Schedule</w:t>
      </w:r>
      <w:r w:rsidR="00EB232F" w:rsidRPr="009704CC">
        <w:t> </w:t>
      </w:r>
      <w:r w:rsidRPr="009704CC">
        <w:t>24 to the Excise Levies Regulations.</w:t>
      </w:r>
    </w:p>
    <w:p w:rsidR="00B92BE6" w:rsidRPr="009704CC" w:rsidRDefault="00B92BE6" w:rsidP="00B92BE6">
      <w:pPr>
        <w:pStyle w:val="Definition"/>
      </w:pPr>
      <w:r w:rsidRPr="009704CC">
        <w:rPr>
          <w:b/>
          <w:bCs/>
          <w:i/>
          <w:iCs/>
        </w:rPr>
        <w:t xml:space="preserve">sugar cane </w:t>
      </w:r>
      <w:r w:rsidRPr="009704CC">
        <w:t>has the meaning given by clause</w:t>
      </w:r>
      <w:r w:rsidR="00EB232F" w:rsidRPr="009704CC">
        <w:t> </w:t>
      </w:r>
      <w:r w:rsidRPr="009704CC">
        <w:t>1 of Schedule</w:t>
      </w:r>
      <w:r w:rsidR="00EB232F" w:rsidRPr="009704CC">
        <w:t> </w:t>
      </w:r>
      <w:r w:rsidRPr="009704CC">
        <w:t>24 to the Excise Levies Act.</w:t>
      </w:r>
    </w:p>
    <w:p w:rsidR="00E16E48" w:rsidRPr="009704CC" w:rsidRDefault="00E16E48" w:rsidP="00E16E48">
      <w:pPr>
        <w:pStyle w:val="notetext"/>
        <w:rPr>
          <w:rFonts w:eastAsiaTheme="minorHAnsi"/>
        </w:rPr>
      </w:pPr>
      <w:r w:rsidRPr="009704CC">
        <w:rPr>
          <w:rFonts w:eastAsiaTheme="minorHAnsi"/>
        </w:rPr>
        <w:t>Note:</w:t>
      </w:r>
      <w:r w:rsidRPr="009704CC">
        <w:rPr>
          <w:rFonts w:eastAsiaTheme="minorHAnsi"/>
        </w:rPr>
        <w:tab/>
        <w:t xml:space="preserve">The </w:t>
      </w:r>
      <w:r w:rsidRPr="009704CC">
        <w:rPr>
          <w:rFonts w:eastAsiaTheme="minorHAnsi"/>
          <w:b/>
          <w:bCs/>
          <w:i/>
          <w:iCs/>
        </w:rPr>
        <w:t>producer</w:t>
      </w:r>
      <w:r w:rsidRPr="009704CC">
        <w:rPr>
          <w:rFonts w:eastAsiaTheme="minorHAnsi"/>
        </w:rPr>
        <w:t xml:space="preserve"> of sugar cane on which levy is imposed by clause</w:t>
      </w:r>
      <w:r w:rsidR="00EB232F" w:rsidRPr="009704CC">
        <w:rPr>
          <w:rFonts w:eastAsiaTheme="minorHAnsi"/>
        </w:rPr>
        <w:t> </w:t>
      </w:r>
      <w:r w:rsidRPr="009704CC">
        <w:rPr>
          <w:rFonts w:eastAsiaTheme="minorHAnsi"/>
        </w:rPr>
        <w:t>3 of Schedule</w:t>
      </w:r>
      <w:r w:rsidR="00EB232F" w:rsidRPr="009704CC">
        <w:rPr>
          <w:rFonts w:eastAsiaTheme="minorHAnsi"/>
        </w:rPr>
        <w:t> </w:t>
      </w:r>
      <w:r w:rsidRPr="009704CC">
        <w:rPr>
          <w:rFonts w:eastAsiaTheme="minorHAnsi"/>
        </w:rPr>
        <w:t xml:space="preserve">24 to the </w:t>
      </w:r>
      <w:r w:rsidRPr="009704CC">
        <w:rPr>
          <w:rFonts w:eastAsiaTheme="minorHAnsi"/>
          <w:i/>
          <w:iCs/>
        </w:rPr>
        <w:t>Primary Industries (Excise) Levies Act 1999</w:t>
      </w:r>
      <w:r w:rsidRPr="009704CC">
        <w:rPr>
          <w:rFonts w:eastAsiaTheme="minorHAnsi"/>
        </w:rPr>
        <w:t xml:space="preserve"> is defined by </w:t>
      </w:r>
      <w:r w:rsidR="00EB232F" w:rsidRPr="009704CC">
        <w:rPr>
          <w:rFonts w:eastAsiaTheme="minorHAnsi"/>
        </w:rPr>
        <w:t>paragraph (</w:t>
      </w:r>
      <w:r w:rsidRPr="009704CC">
        <w:rPr>
          <w:rFonts w:eastAsiaTheme="minorHAnsi"/>
        </w:rPr>
        <w:t xml:space="preserve">hc) of the definition of </w:t>
      </w:r>
      <w:r w:rsidRPr="009704CC">
        <w:rPr>
          <w:rFonts w:eastAsiaTheme="minorHAnsi"/>
          <w:b/>
          <w:bCs/>
          <w:i/>
          <w:iCs/>
        </w:rPr>
        <w:t>producer</w:t>
      </w:r>
      <w:r w:rsidRPr="009704CC">
        <w:rPr>
          <w:rFonts w:eastAsiaTheme="minorHAnsi"/>
        </w:rPr>
        <w:t xml:space="preserve"> in subsection</w:t>
      </w:r>
      <w:r w:rsidR="00EB232F" w:rsidRPr="009704CC">
        <w:rPr>
          <w:rFonts w:eastAsiaTheme="minorHAnsi"/>
        </w:rPr>
        <w:t> </w:t>
      </w:r>
      <w:r w:rsidRPr="009704CC">
        <w:rPr>
          <w:rFonts w:eastAsiaTheme="minorHAnsi"/>
        </w:rPr>
        <w:t>4(1) of the Act.</w:t>
      </w:r>
    </w:p>
    <w:p w:rsidR="00716CF1" w:rsidRPr="009704CC" w:rsidRDefault="00716CF1" w:rsidP="00B85401">
      <w:pPr>
        <w:pStyle w:val="ActHead5"/>
      </w:pPr>
      <w:bookmarkStart w:id="123" w:name="_Toc517779447"/>
      <w:r w:rsidRPr="009704CC">
        <w:rPr>
          <w:rStyle w:val="CharSectno"/>
        </w:rPr>
        <w:t>4</w:t>
      </w:r>
      <w:r w:rsidR="00B85401" w:rsidRPr="009704CC">
        <w:t xml:space="preserve">  </w:t>
      </w:r>
      <w:r w:rsidRPr="009704CC">
        <w:t>Who is a processor</w:t>
      </w:r>
      <w:bookmarkEnd w:id="123"/>
    </w:p>
    <w:p w:rsidR="00716CF1" w:rsidRPr="009704CC" w:rsidRDefault="00716CF1" w:rsidP="00B85401">
      <w:pPr>
        <w:pStyle w:val="subsection"/>
      </w:pPr>
      <w:r w:rsidRPr="009704CC">
        <w:tab/>
      </w:r>
      <w:r w:rsidRPr="009704CC">
        <w:tab/>
        <w:t xml:space="preserve">Sugar cane is a product to which </w:t>
      </w:r>
      <w:r w:rsidR="00EB232F" w:rsidRPr="009704CC">
        <w:t>paragraph (</w:t>
      </w:r>
      <w:r w:rsidR="0006680E" w:rsidRPr="009704CC">
        <w:t>b)</w:t>
      </w:r>
      <w:r w:rsidRPr="009704CC">
        <w:t xml:space="preserve"> of the definition of </w:t>
      </w:r>
      <w:r w:rsidRPr="009704CC">
        <w:rPr>
          <w:b/>
          <w:i/>
        </w:rPr>
        <w:t>processor</w:t>
      </w:r>
      <w:r w:rsidRPr="009704CC">
        <w:t xml:space="preserve"> in subsection</w:t>
      </w:r>
      <w:r w:rsidR="00EB232F" w:rsidRPr="009704CC">
        <w:t> </w:t>
      </w:r>
      <w:r w:rsidRPr="009704CC">
        <w:t>4 (1) of the Collection Act applies.</w:t>
      </w:r>
    </w:p>
    <w:p w:rsidR="00834CD3" w:rsidRPr="009704CC" w:rsidRDefault="00834CD3" w:rsidP="00834CD3">
      <w:pPr>
        <w:pStyle w:val="notetext"/>
        <w:rPr>
          <w:iCs/>
        </w:rPr>
      </w:pPr>
      <w:r w:rsidRPr="009704CC">
        <w:rPr>
          <w:iCs/>
        </w:rPr>
        <w:t>Note:</w:t>
      </w:r>
      <w:r w:rsidRPr="009704CC">
        <w:rPr>
          <w:iCs/>
        </w:rPr>
        <w:tab/>
        <w:t xml:space="preserve">The effect of </w:t>
      </w:r>
      <w:r w:rsidR="00EB232F" w:rsidRPr="009704CC">
        <w:rPr>
          <w:iCs/>
        </w:rPr>
        <w:t>paragraph (</w:t>
      </w:r>
      <w:r w:rsidRPr="009704CC">
        <w:rPr>
          <w:iCs/>
        </w:rPr>
        <w:t xml:space="preserve">b) of the definition of </w:t>
      </w:r>
      <w:r w:rsidRPr="009704CC">
        <w:rPr>
          <w:b/>
          <w:i/>
          <w:iCs/>
        </w:rPr>
        <w:t>processor</w:t>
      </w:r>
      <w:r w:rsidRPr="009704CC">
        <w:rPr>
          <w:iCs/>
        </w:rPr>
        <w:t xml:space="preserve"> in subsection</w:t>
      </w:r>
      <w:r w:rsidR="00EB232F" w:rsidRPr="009704CC">
        <w:rPr>
          <w:iCs/>
        </w:rPr>
        <w:t> </w:t>
      </w:r>
      <w:r w:rsidRPr="009704CC">
        <w:rPr>
          <w:iCs/>
        </w:rPr>
        <w:t>4(1) of the Collection Act is that:</w:t>
      </w:r>
    </w:p>
    <w:p w:rsidR="00834CD3" w:rsidRPr="009704CC" w:rsidRDefault="00834CD3" w:rsidP="00834CD3">
      <w:pPr>
        <w:pStyle w:val="notepara"/>
      </w:pPr>
      <w:r w:rsidRPr="009704CC">
        <w:t>(a)</w:t>
      </w:r>
      <w:r w:rsidRPr="009704CC">
        <w:tab/>
        <w:t>the proprietor of the processing establishment that processes a product is the processor; or</w:t>
      </w:r>
    </w:p>
    <w:p w:rsidR="00834CD3" w:rsidRPr="009704CC" w:rsidRDefault="00834CD3" w:rsidP="00834CD3">
      <w:pPr>
        <w:pStyle w:val="notepara"/>
      </w:pPr>
      <w:r w:rsidRPr="009704CC">
        <w:t>(b)</w:t>
      </w:r>
      <w:r w:rsidRPr="009704CC">
        <w:tab/>
        <w:t>if, immediately prior to delivery to that establishment, the product is owned by the proprietor of another processing establishment, the proprietor of the other establishment is the processor.</w:t>
      </w:r>
    </w:p>
    <w:p w:rsidR="00716CF1" w:rsidRPr="009704CC" w:rsidRDefault="00716CF1" w:rsidP="00B85401">
      <w:pPr>
        <w:pStyle w:val="ActHead5"/>
      </w:pPr>
      <w:bookmarkStart w:id="124" w:name="_Toc517779448"/>
      <w:r w:rsidRPr="009704CC">
        <w:rPr>
          <w:rStyle w:val="CharSectno"/>
        </w:rPr>
        <w:t>6</w:t>
      </w:r>
      <w:r w:rsidR="00B85401" w:rsidRPr="009704CC">
        <w:t xml:space="preserve">  </w:t>
      </w:r>
      <w:r w:rsidRPr="009704CC">
        <w:t>Liability of intermediaries</w:t>
      </w:r>
      <w:r w:rsidR="00B85401" w:rsidRPr="009704CC">
        <w:t>—</w:t>
      </w:r>
      <w:r w:rsidRPr="009704CC">
        <w:t>processors</w:t>
      </w:r>
      <w:bookmarkEnd w:id="124"/>
    </w:p>
    <w:p w:rsidR="00716CF1" w:rsidRPr="009704CC" w:rsidRDefault="00716CF1" w:rsidP="00B85401">
      <w:pPr>
        <w:pStyle w:val="subsection"/>
      </w:pPr>
      <w:r w:rsidRPr="009704CC">
        <w:tab/>
      </w:r>
      <w:r w:rsidRPr="009704CC">
        <w:tab/>
        <w:t>Sugar cane is a product to which paragraph</w:t>
      </w:r>
      <w:r w:rsidR="00EB232F" w:rsidRPr="009704CC">
        <w:t> </w:t>
      </w:r>
      <w:r w:rsidRPr="009704CC">
        <w:t>7(2)(b) of the Collection Act applies.</w:t>
      </w:r>
    </w:p>
    <w:p w:rsidR="00716CF1" w:rsidRPr="009704CC" w:rsidRDefault="00B85401" w:rsidP="00B85401">
      <w:pPr>
        <w:pStyle w:val="notetext"/>
      </w:pPr>
      <w:r w:rsidRPr="009704CC">
        <w:t>Note:</w:t>
      </w:r>
      <w:r w:rsidRPr="009704CC">
        <w:tab/>
      </w:r>
      <w:r w:rsidR="00716CF1" w:rsidRPr="009704CC">
        <w:t>Paragraph 7 (2) (b)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under subsection</w:t>
      </w:r>
      <w:r w:rsidR="00EB232F" w:rsidRPr="009704CC">
        <w:t> </w:t>
      </w:r>
      <w:r w:rsidR="00716CF1" w:rsidRPr="009704CC">
        <w:t>15 (1) of the Collection Act.</w:t>
      </w:r>
    </w:p>
    <w:p w:rsidR="00F0524C" w:rsidRPr="009704CC" w:rsidRDefault="00F0524C" w:rsidP="00F0524C">
      <w:pPr>
        <w:pStyle w:val="ActHead5"/>
      </w:pPr>
      <w:bookmarkStart w:id="125" w:name="_Toc517779449"/>
      <w:r w:rsidRPr="009704CC">
        <w:rPr>
          <w:rStyle w:val="CharSectno"/>
        </w:rPr>
        <w:lastRenderedPageBreak/>
        <w:t>7</w:t>
      </w:r>
      <w:r w:rsidRPr="009704CC">
        <w:t xml:space="preserve">  When is levy due for payment</w:t>
      </w:r>
      <w:bookmarkEnd w:id="125"/>
    </w:p>
    <w:p w:rsidR="00F0524C" w:rsidRPr="009704CC" w:rsidRDefault="00F0524C" w:rsidP="00F0524C">
      <w:pPr>
        <w:pStyle w:val="subsection"/>
      </w:pPr>
      <w:r w:rsidRPr="009704CC">
        <w:tab/>
      </w:r>
      <w:r w:rsidRPr="009704CC">
        <w:tab/>
        <w:t>For section</w:t>
      </w:r>
      <w:r w:rsidR="00EB232F" w:rsidRPr="009704CC">
        <w:t> </w:t>
      </w:r>
      <w:r w:rsidRPr="009704CC">
        <w:t>6 of the Collection Act:</w:t>
      </w:r>
    </w:p>
    <w:p w:rsidR="00F0524C" w:rsidRPr="009704CC" w:rsidRDefault="00F0524C" w:rsidP="00F0524C">
      <w:pPr>
        <w:pStyle w:val="paragraph"/>
      </w:pPr>
      <w:r w:rsidRPr="009704CC">
        <w:tab/>
        <w:t>(a)</w:t>
      </w:r>
      <w:r w:rsidRPr="009704CC">
        <w:tab/>
        <w:t>60% of the amount of the levy payable on sugar cane for a month is due for payment on the last day that the return for the month must be lodged; and</w:t>
      </w:r>
    </w:p>
    <w:p w:rsidR="00F0524C" w:rsidRPr="009704CC" w:rsidRDefault="00F0524C" w:rsidP="00F0524C">
      <w:pPr>
        <w:pStyle w:val="paragraph"/>
      </w:pPr>
      <w:r w:rsidRPr="009704CC">
        <w:tab/>
        <w:t>(b)</w:t>
      </w:r>
      <w:r w:rsidRPr="009704CC">
        <w:tab/>
        <w:t>the remainder of the amount of levy is due for payment on 28</w:t>
      </w:r>
      <w:r w:rsidR="00EB232F" w:rsidRPr="009704CC">
        <w:t> </w:t>
      </w:r>
      <w:r w:rsidRPr="009704CC">
        <w:t>February in the following calendar year.</w:t>
      </w:r>
    </w:p>
    <w:p w:rsidR="00F0524C" w:rsidRPr="009704CC" w:rsidRDefault="00F0524C" w:rsidP="00F0524C">
      <w:pPr>
        <w:pStyle w:val="notetext"/>
      </w:pPr>
      <w:r w:rsidRPr="009704CC">
        <w:t>Note:</w:t>
      </w:r>
      <w:r w:rsidRPr="009704CC">
        <w:tab/>
        <w:t>For penalty for late payment, see section</w:t>
      </w:r>
      <w:r w:rsidR="00EB232F" w:rsidRPr="009704CC">
        <w:t> </w:t>
      </w:r>
      <w:r w:rsidRPr="009704CC">
        <w:t>15 of the Collection Act.</w:t>
      </w:r>
    </w:p>
    <w:p w:rsidR="00716CF1" w:rsidRPr="009704CC" w:rsidRDefault="00716CF1" w:rsidP="00B85401">
      <w:pPr>
        <w:pStyle w:val="ActHead5"/>
      </w:pPr>
      <w:bookmarkStart w:id="126" w:name="_Toc517779450"/>
      <w:r w:rsidRPr="009704CC">
        <w:rPr>
          <w:rStyle w:val="CharSectno"/>
        </w:rPr>
        <w:t>8</w:t>
      </w:r>
      <w:r w:rsidR="00B85401" w:rsidRPr="009704CC">
        <w:t xml:space="preserve">  </w:t>
      </w:r>
      <w:r w:rsidRPr="009704CC">
        <w:t>Who must lodge a return</w:t>
      </w:r>
      <w:bookmarkEnd w:id="126"/>
    </w:p>
    <w:p w:rsidR="00716CF1" w:rsidRPr="009704CC" w:rsidRDefault="00716CF1" w:rsidP="00B85401">
      <w:pPr>
        <w:pStyle w:val="subsection"/>
      </w:pPr>
      <w:r w:rsidRPr="009704CC">
        <w:tab/>
      </w:r>
      <w:r w:rsidRPr="009704CC">
        <w:tab/>
        <w:t xml:space="preserve">A processor who </w:t>
      </w:r>
      <w:r w:rsidR="004F2A77" w:rsidRPr="009704CC">
        <w:t>buys or processes sugar cane</w:t>
      </w:r>
      <w:r w:rsidRPr="009704CC">
        <w:t xml:space="preserve"> in a month must lodge a return for the month.</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27" w:name="_Toc517779451"/>
      <w:r w:rsidRPr="009704CC">
        <w:rPr>
          <w:rStyle w:val="CharSectno"/>
        </w:rPr>
        <w:t>9</w:t>
      </w:r>
      <w:r w:rsidR="00B85401" w:rsidRPr="009704CC">
        <w:t xml:space="preserve">  </w:t>
      </w:r>
      <w:r w:rsidRPr="009704CC">
        <w:t>When must a return be lodged</w:t>
      </w:r>
      <w:bookmarkEnd w:id="127"/>
    </w:p>
    <w:p w:rsidR="00716CF1" w:rsidRPr="009704CC" w:rsidRDefault="00716CF1" w:rsidP="00B85401">
      <w:pPr>
        <w:pStyle w:val="subsection"/>
      </w:pPr>
      <w:r w:rsidRPr="009704CC">
        <w:tab/>
      </w:r>
      <w:r w:rsidRPr="009704CC">
        <w:tab/>
        <w:t>A return for a month must be lodged within 28 days after the end of the month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BD2CE1" w:rsidRPr="009704CC" w:rsidRDefault="00BD2CE1" w:rsidP="00BD2CE1">
      <w:pPr>
        <w:pStyle w:val="ActHead5"/>
      </w:pPr>
      <w:bookmarkStart w:id="128" w:name="_Toc517779452"/>
      <w:r w:rsidRPr="009704CC">
        <w:rPr>
          <w:rStyle w:val="CharSectno"/>
        </w:rPr>
        <w:t>10</w:t>
      </w:r>
      <w:r w:rsidRPr="009704CC">
        <w:t xml:space="preserve">  What must be included in a return</w:t>
      </w:r>
      <w:bookmarkEnd w:id="128"/>
    </w:p>
    <w:p w:rsidR="00BD2CE1" w:rsidRPr="009704CC" w:rsidRDefault="00BD2CE1" w:rsidP="00BD2CE1">
      <w:pPr>
        <w:pStyle w:val="subsection"/>
      </w:pPr>
      <w:r w:rsidRPr="009704CC">
        <w:tab/>
      </w:r>
      <w:r w:rsidRPr="009704CC">
        <w:tab/>
        <w:t>In addition to the information required by regulation</w:t>
      </w:r>
      <w:r w:rsidR="00EB232F" w:rsidRPr="009704CC">
        <w:t> </w:t>
      </w:r>
      <w:r w:rsidRPr="009704CC">
        <w:t>10, a return for a month must set out, in respect of the month:</w:t>
      </w:r>
    </w:p>
    <w:p w:rsidR="00BD2CE1" w:rsidRPr="009704CC" w:rsidRDefault="00BD2CE1" w:rsidP="00BD2CE1">
      <w:pPr>
        <w:pStyle w:val="paragraph"/>
      </w:pPr>
      <w:r w:rsidRPr="009704CC">
        <w:tab/>
        <w:t>(a)</w:t>
      </w:r>
      <w:r w:rsidRPr="009704CC">
        <w:tab/>
        <w:t>the name and address of the processing establishment; and</w:t>
      </w:r>
    </w:p>
    <w:p w:rsidR="00BD2CE1" w:rsidRPr="009704CC" w:rsidRDefault="00BD2CE1" w:rsidP="00BD2CE1">
      <w:pPr>
        <w:pStyle w:val="paragraph"/>
      </w:pPr>
      <w:r w:rsidRPr="009704CC">
        <w:tab/>
        <w:t>(b)</w:t>
      </w:r>
      <w:r w:rsidRPr="009704CC">
        <w:tab/>
        <w:t>the quantity of sugar cane sold to, or processed at, the processing establishment; and</w:t>
      </w:r>
    </w:p>
    <w:p w:rsidR="00BD2CE1" w:rsidRPr="009704CC" w:rsidRDefault="00BD2CE1" w:rsidP="00BD2CE1">
      <w:pPr>
        <w:pStyle w:val="paragraph"/>
      </w:pPr>
      <w:r w:rsidRPr="009704CC">
        <w:tab/>
        <w:t>(c)</w:t>
      </w:r>
      <w:r w:rsidRPr="009704CC">
        <w:tab/>
        <w:t>the amount of levy payable on the sugar cane; and</w:t>
      </w:r>
    </w:p>
    <w:p w:rsidR="007E342B" w:rsidRPr="009704CC" w:rsidRDefault="007E342B" w:rsidP="007E342B">
      <w:pPr>
        <w:pStyle w:val="paragraph"/>
      </w:pPr>
      <w:r w:rsidRPr="009704CC">
        <w:tab/>
        <w:t>(d)</w:t>
      </w:r>
      <w:r w:rsidRPr="009704CC">
        <w:tab/>
        <w:t>the amount of levy that has been paid on the sugar cane in accordance with paragraph</w:t>
      </w:r>
      <w:r w:rsidR="00EB232F" w:rsidRPr="009704CC">
        <w:t> </w:t>
      </w:r>
      <w:r w:rsidRPr="009704CC">
        <w:t>7(a).</w:t>
      </w:r>
    </w:p>
    <w:p w:rsidR="00BD2CE1" w:rsidRPr="009704CC" w:rsidRDefault="00BD2CE1" w:rsidP="00BD2CE1">
      <w:pPr>
        <w:pStyle w:val="notetext"/>
      </w:pPr>
      <w:r w:rsidRPr="009704CC">
        <w:rPr>
          <w:iCs/>
        </w:rPr>
        <w:t>Note:</w:t>
      </w:r>
      <w:r w:rsidRPr="009704CC">
        <w:rPr>
          <w:iCs/>
        </w:rPr>
        <w:tab/>
      </w:r>
      <w:r w:rsidRPr="009704CC">
        <w:t>For offences in relation to returns, see section</w:t>
      </w:r>
      <w:r w:rsidR="00EB232F" w:rsidRPr="009704CC">
        <w:t> </w:t>
      </w:r>
      <w:r w:rsidRPr="009704CC">
        <w:t>24 of the Collection Act.</w:t>
      </w:r>
    </w:p>
    <w:p w:rsidR="00716CF1" w:rsidRPr="009704CC" w:rsidRDefault="00716CF1" w:rsidP="00B85401">
      <w:pPr>
        <w:pStyle w:val="ActHead5"/>
      </w:pPr>
      <w:bookmarkStart w:id="129" w:name="_Toc517779453"/>
      <w:r w:rsidRPr="009704CC">
        <w:rPr>
          <w:rStyle w:val="CharSectno"/>
        </w:rPr>
        <w:t>11</w:t>
      </w:r>
      <w:r w:rsidR="00B85401" w:rsidRPr="009704CC">
        <w:t xml:space="preserve">  </w:t>
      </w:r>
      <w:r w:rsidRPr="009704CC">
        <w:t>What records must be kept</w:t>
      </w:r>
      <w:bookmarkEnd w:id="129"/>
    </w:p>
    <w:p w:rsidR="00716CF1" w:rsidRPr="009704CC" w:rsidRDefault="00716CF1" w:rsidP="00B85401">
      <w:pPr>
        <w:pStyle w:val="subsection"/>
      </w:pPr>
      <w:r w:rsidRPr="009704CC">
        <w:tab/>
        <w:t>(1)</w:t>
      </w:r>
      <w:r w:rsidRPr="009704CC">
        <w:tab/>
        <w:t>A processor of sugar cane must keep records showing, in respect of each month:</w:t>
      </w:r>
    </w:p>
    <w:p w:rsidR="005151D0" w:rsidRPr="009704CC" w:rsidRDefault="005151D0" w:rsidP="005151D0">
      <w:pPr>
        <w:pStyle w:val="paragraph"/>
      </w:pPr>
      <w:r w:rsidRPr="009704CC">
        <w:tab/>
        <w:t>(a)</w:t>
      </w:r>
      <w:r w:rsidRPr="009704CC">
        <w:tab/>
        <w:t>the name and address of each producer who sells sugar cane to the processor or for whom sugar cane is processed; and</w:t>
      </w:r>
    </w:p>
    <w:p w:rsidR="005151D0" w:rsidRPr="009704CC" w:rsidRDefault="005151D0" w:rsidP="005151D0">
      <w:pPr>
        <w:pStyle w:val="paragraph"/>
      </w:pPr>
      <w:r w:rsidRPr="009704CC">
        <w:tab/>
        <w:t>(b)</w:t>
      </w:r>
      <w:r w:rsidRPr="009704CC">
        <w:tab/>
        <w:t>the quantity of sugar cane sold by, or processed for, each producer; and</w:t>
      </w:r>
    </w:p>
    <w:p w:rsidR="00716CF1" w:rsidRPr="009704CC" w:rsidRDefault="00716CF1" w:rsidP="00B85401">
      <w:pPr>
        <w:pStyle w:val="paragraph"/>
      </w:pPr>
      <w:r w:rsidRPr="009704CC">
        <w:tab/>
        <w:t>(c)</w:t>
      </w:r>
      <w:r w:rsidRPr="009704CC">
        <w:tab/>
        <w:t>the amount (if any) deducted by the processor under subsection</w:t>
      </w:r>
      <w:r w:rsidR="00EB232F" w:rsidRPr="009704CC">
        <w:t> </w:t>
      </w:r>
      <w:r w:rsidRPr="009704CC">
        <w:t>8 (2) of the Collection Act from money payable by the processor to each producer for the sugar cane; and</w:t>
      </w:r>
    </w:p>
    <w:p w:rsidR="00716CF1" w:rsidRPr="009704CC" w:rsidRDefault="00716CF1" w:rsidP="00B85401">
      <w:pPr>
        <w:pStyle w:val="paragraph"/>
        <w:rPr>
          <w:snapToGrid w:val="0"/>
        </w:rPr>
      </w:pPr>
      <w:r w:rsidRPr="009704CC">
        <w:rPr>
          <w:snapToGrid w:val="0"/>
        </w:rPr>
        <w:tab/>
        <w:t>(d)</w:t>
      </w:r>
      <w:r w:rsidRPr="009704CC">
        <w:rPr>
          <w:snapToGrid w:val="0"/>
        </w:rPr>
        <w:tab/>
        <w:t>the amount of levy paid by the processor; and</w:t>
      </w:r>
    </w:p>
    <w:p w:rsidR="00716CF1" w:rsidRPr="009704CC" w:rsidRDefault="00716CF1" w:rsidP="00B85401">
      <w:pPr>
        <w:pStyle w:val="paragraph"/>
        <w:rPr>
          <w:snapToGrid w:val="0"/>
        </w:rPr>
      </w:pPr>
      <w:r w:rsidRPr="009704CC">
        <w:rPr>
          <w:snapToGrid w:val="0"/>
        </w:rPr>
        <w:lastRenderedPageBreak/>
        <w:tab/>
        <w:t>(e)</w:t>
      </w:r>
      <w:r w:rsidRPr="009704CC">
        <w:rPr>
          <w:snapToGrid w:val="0"/>
        </w:rPr>
        <w:tab/>
        <w:t>the total amount of levy payable on the sugar cane; and</w:t>
      </w:r>
    </w:p>
    <w:p w:rsidR="00716CF1" w:rsidRPr="009704CC" w:rsidRDefault="00716CF1" w:rsidP="00B85401">
      <w:pPr>
        <w:pStyle w:val="paragraph"/>
        <w:rPr>
          <w:snapToGrid w:val="0"/>
        </w:rPr>
      </w:pPr>
      <w:r w:rsidRPr="009704CC">
        <w:rPr>
          <w:snapToGrid w:val="0"/>
        </w:rPr>
        <w:tab/>
        <w:t>(f)</w:t>
      </w:r>
      <w:r w:rsidRPr="009704CC">
        <w:rPr>
          <w:snapToGrid w:val="0"/>
        </w:rPr>
        <w:tab/>
        <w:t>the total amount of levy paid on the sugar cane.</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An offence under </w:t>
      </w:r>
      <w:r w:rsidR="00EB232F" w:rsidRPr="009704CC">
        <w:t>subclause (</w:t>
      </w:r>
      <w:r w:rsidRPr="009704CC">
        <w:t>1) is an offence of strict liability.</w:t>
      </w:r>
    </w:p>
    <w:p w:rsidR="00446CF8" w:rsidRPr="009704CC" w:rsidRDefault="00B85401" w:rsidP="00B85401">
      <w:pPr>
        <w:pStyle w:val="notetext"/>
      </w:pPr>
      <w:r w:rsidRPr="009704CC">
        <w:t>Note 1:</w:t>
      </w:r>
      <w:r w:rsidRPr="009704CC">
        <w:tab/>
      </w:r>
      <w:r w:rsidR="00446CF8" w:rsidRPr="009704CC">
        <w:t xml:space="preserve">For </w:t>
      </w:r>
      <w:r w:rsidR="00446CF8" w:rsidRPr="009704CC">
        <w:rPr>
          <w:b/>
          <w:bCs/>
          <w:i/>
        </w:rPr>
        <w:t>strict liability</w:t>
      </w:r>
      <w:r w:rsidR="00446CF8" w:rsidRPr="009704CC">
        <w:t>, see section</w:t>
      </w:r>
      <w:r w:rsidR="00EB232F" w:rsidRPr="009704CC">
        <w:t> </w:t>
      </w:r>
      <w:r w:rsidR="00446CF8" w:rsidRPr="009704CC">
        <w:t xml:space="preserve">6.1 of the </w:t>
      </w:r>
      <w:r w:rsidR="00446CF8" w:rsidRPr="009704CC">
        <w:rPr>
          <w:i/>
        </w:rPr>
        <w:t>Criminal Code.</w:t>
      </w:r>
    </w:p>
    <w:p w:rsidR="00446CF8" w:rsidRPr="009704CC" w:rsidRDefault="00B85401" w:rsidP="00B85401">
      <w:pPr>
        <w:pStyle w:val="notetext"/>
      </w:pPr>
      <w:r w:rsidRPr="009704CC">
        <w:t>Note 2:</w:t>
      </w:r>
      <w:r w:rsidRPr="009704CC">
        <w:tab/>
      </w:r>
      <w:r w:rsidR="00446CF8" w:rsidRPr="009704CC">
        <w:t>For offences in relation to how long records must be kept, see regulation</w:t>
      </w:r>
      <w:r w:rsidR="00EB232F" w:rsidRPr="009704CC">
        <w:t> </w:t>
      </w:r>
      <w:r w:rsidR="00446CF8" w:rsidRPr="009704CC">
        <w:t>12</w:t>
      </w:r>
      <w:r w:rsidR="00421983" w:rsidRPr="009704CC">
        <w:t>.</w:t>
      </w:r>
    </w:p>
    <w:p w:rsidR="00716CF1" w:rsidRPr="009704CC" w:rsidRDefault="00B85401" w:rsidP="00A72312">
      <w:pPr>
        <w:pStyle w:val="ActHead1"/>
        <w:pageBreakBefore/>
      </w:pPr>
      <w:bookmarkStart w:id="130" w:name="_Toc517779454"/>
      <w:r w:rsidRPr="009704CC">
        <w:rPr>
          <w:rStyle w:val="CharChapNo"/>
        </w:rPr>
        <w:lastRenderedPageBreak/>
        <w:t>Schedule</w:t>
      </w:r>
      <w:r w:rsidR="00EB232F" w:rsidRPr="009704CC">
        <w:rPr>
          <w:rStyle w:val="CharChapNo"/>
        </w:rPr>
        <w:t> </w:t>
      </w:r>
      <w:r w:rsidR="00716CF1" w:rsidRPr="009704CC">
        <w:rPr>
          <w:rStyle w:val="CharChapNo"/>
        </w:rPr>
        <w:t>34</w:t>
      </w:r>
      <w:r w:rsidRPr="009704CC">
        <w:t>—</w:t>
      </w:r>
      <w:r w:rsidR="00716CF1" w:rsidRPr="009704CC">
        <w:rPr>
          <w:rStyle w:val="CharChapText"/>
        </w:rPr>
        <w:t>Wheat</w:t>
      </w:r>
      <w:bookmarkEnd w:id="130"/>
    </w:p>
    <w:p w:rsidR="00716CF1" w:rsidRPr="009704CC" w:rsidRDefault="00716CF1" w:rsidP="00B85401">
      <w:pPr>
        <w:pStyle w:val="notemargin"/>
      </w:pPr>
      <w:r w:rsidRPr="009704CC">
        <w:t>(regulation</w:t>
      </w:r>
      <w:r w:rsidR="00EB232F" w:rsidRPr="009704CC">
        <w:t> </w:t>
      </w:r>
      <w:r w:rsidRPr="009704CC">
        <w:t>9)</w:t>
      </w:r>
    </w:p>
    <w:p w:rsidR="00716CF1" w:rsidRPr="009704CC" w:rsidRDefault="00B85401" w:rsidP="00B85401">
      <w:pPr>
        <w:pStyle w:val="ActHead2"/>
      </w:pPr>
      <w:bookmarkStart w:id="131" w:name="_Toc517779455"/>
      <w:r w:rsidRPr="009704CC">
        <w:rPr>
          <w:rStyle w:val="CharPartNo"/>
        </w:rPr>
        <w:t>Part</w:t>
      </w:r>
      <w:r w:rsidR="00EB232F" w:rsidRPr="009704CC">
        <w:rPr>
          <w:rStyle w:val="CharPartNo"/>
        </w:rPr>
        <w:t> </w:t>
      </w:r>
      <w:r w:rsidR="00716CF1" w:rsidRPr="009704CC">
        <w:rPr>
          <w:rStyle w:val="CharPartNo"/>
        </w:rPr>
        <w:t>1</w:t>
      </w:r>
      <w:r w:rsidRPr="009704CC">
        <w:t>—</w:t>
      </w:r>
      <w:r w:rsidR="00716CF1" w:rsidRPr="009704CC">
        <w:rPr>
          <w:rStyle w:val="CharPartText"/>
        </w:rPr>
        <w:t>Leviable wheat</w:t>
      </w:r>
      <w:bookmarkEnd w:id="131"/>
    </w:p>
    <w:p w:rsidR="00716CF1" w:rsidRPr="009704CC" w:rsidRDefault="00716CF1" w:rsidP="00B85401">
      <w:pPr>
        <w:pStyle w:val="ActHead5"/>
      </w:pPr>
      <w:bookmarkStart w:id="132" w:name="_Toc517779456"/>
      <w:r w:rsidRPr="009704CC">
        <w:rPr>
          <w:rStyle w:val="CharSectno"/>
        </w:rPr>
        <w:t>1.1</w:t>
      </w:r>
      <w:r w:rsidR="00B85401" w:rsidRPr="009704CC">
        <w:t xml:space="preserve">  </w:t>
      </w:r>
      <w:r w:rsidRPr="009704CC">
        <w:t xml:space="preserve">Application of </w:t>
      </w:r>
      <w:r w:rsidR="00B85401" w:rsidRPr="009704CC">
        <w:t>Part</w:t>
      </w:r>
      <w:r w:rsidR="00EB232F" w:rsidRPr="009704CC">
        <w:t> </w:t>
      </w:r>
      <w:r w:rsidRPr="009704CC">
        <w:t>1</w:t>
      </w:r>
      <w:bookmarkEnd w:id="132"/>
    </w:p>
    <w:p w:rsidR="00716CF1" w:rsidRPr="009704CC" w:rsidRDefault="00716CF1" w:rsidP="00B85401">
      <w:pPr>
        <w:pStyle w:val="subsection"/>
      </w:pPr>
      <w:r w:rsidRPr="009704CC">
        <w:tab/>
      </w:r>
      <w:r w:rsidRPr="009704CC">
        <w:tab/>
        <w:t xml:space="preserve">This </w:t>
      </w:r>
      <w:r w:rsidR="00B85401" w:rsidRPr="009704CC">
        <w:t>Part </w:t>
      </w:r>
      <w:r w:rsidRPr="009704CC">
        <w:t>applies to leviable wheat.</w:t>
      </w:r>
    </w:p>
    <w:p w:rsidR="00716CF1" w:rsidRPr="009704CC" w:rsidRDefault="00B85401" w:rsidP="00B85401">
      <w:pPr>
        <w:pStyle w:val="notetext"/>
      </w:pPr>
      <w:r w:rsidRPr="009704CC">
        <w:t>Note:</w:t>
      </w:r>
      <w:r w:rsidRPr="009704CC">
        <w:tab/>
      </w:r>
      <w:r w:rsidR="00716CF1" w:rsidRPr="009704CC">
        <w:t xml:space="preserve">The collection requirements for charge imposed on wheat by </w:t>
      </w:r>
      <w:r w:rsidRPr="009704CC">
        <w:t>Part</w:t>
      </w:r>
      <w:r w:rsidR="00EB232F" w:rsidRPr="009704CC">
        <w:t> </w:t>
      </w:r>
      <w:r w:rsidR="00716CF1" w:rsidRPr="009704CC">
        <w:t xml:space="preserve">5 of </w:t>
      </w:r>
      <w:r w:rsidRPr="009704CC">
        <w:t>Schedule</w:t>
      </w:r>
      <w:r w:rsidR="00EB232F" w:rsidRPr="009704CC">
        <w:t> </w:t>
      </w:r>
      <w:r w:rsidR="00716CF1" w:rsidRPr="009704CC">
        <w:t xml:space="preserve">14 to the Customs Charges Regulations are set out in </w:t>
      </w:r>
      <w:r w:rsidRPr="009704CC">
        <w:t>Part</w:t>
      </w:r>
      <w:r w:rsidR="00EB232F" w:rsidRPr="009704CC">
        <w:t> </w:t>
      </w:r>
      <w:r w:rsidR="00716CF1" w:rsidRPr="009704CC">
        <w:t>2 of this Schedule.</w:t>
      </w:r>
    </w:p>
    <w:p w:rsidR="00716CF1" w:rsidRPr="009704CC" w:rsidRDefault="00716CF1" w:rsidP="00B85401">
      <w:pPr>
        <w:pStyle w:val="ActHead5"/>
      </w:pPr>
      <w:bookmarkStart w:id="133" w:name="_Toc517779457"/>
      <w:r w:rsidRPr="009704CC">
        <w:rPr>
          <w:rStyle w:val="CharSectno"/>
        </w:rPr>
        <w:t>1.2</w:t>
      </w:r>
      <w:r w:rsidR="00B85401" w:rsidRPr="009704CC">
        <w:t xml:space="preserve">  </w:t>
      </w:r>
      <w:r w:rsidRPr="009704CC">
        <w:t xml:space="preserve">Definitions for </w:t>
      </w:r>
      <w:r w:rsidR="00B85401" w:rsidRPr="009704CC">
        <w:t>Part</w:t>
      </w:r>
      <w:r w:rsidR="00EB232F" w:rsidRPr="009704CC">
        <w:t> </w:t>
      </w:r>
      <w:r w:rsidRPr="009704CC">
        <w:t>1</w:t>
      </w:r>
      <w:bookmarkEnd w:id="133"/>
    </w:p>
    <w:p w:rsidR="00716CF1" w:rsidRPr="009704CC" w:rsidRDefault="00716CF1" w:rsidP="00B85401">
      <w:pPr>
        <w:pStyle w:val="subsection"/>
      </w:pPr>
      <w:r w:rsidRPr="009704CC">
        <w:tab/>
      </w:r>
      <w:r w:rsidRPr="009704CC">
        <w:tab/>
        <w:t>In this Part:</w:t>
      </w:r>
    </w:p>
    <w:p w:rsidR="00716CF1" w:rsidRPr="009704CC" w:rsidRDefault="00716CF1" w:rsidP="006B2298">
      <w:pPr>
        <w:pStyle w:val="Definition"/>
      </w:pPr>
      <w:r w:rsidRPr="009704CC">
        <w:rPr>
          <w:b/>
          <w:i/>
        </w:rPr>
        <w:t xml:space="preserve">leviable wheat </w:t>
      </w:r>
      <w:r w:rsidRPr="009704CC">
        <w:t>means wheat on which levy is imposed.</w:t>
      </w:r>
    </w:p>
    <w:p w:rsidR="00716CF1" w:rsidRPr="009704CC" w:rsidRDefault="00716CF1" w:rsidP="006B2298">
      <w:pPr>
        <w:pStyle w:val="Definition"/>
      </w:pPr>
      <w:r w:rsidRPr="009704CC">
        <w:rPr>
          <w:b/>
          <w:i/>
        </w:rPr>
        <w:t xml:space="preserve">levy </w:t>
      </w:r>
      <w:r w:rsidRPr="009704CC">
        <w:t>means levy of any of the following kinds:</w:t>
      </w:r>
    </w:p>
    <w:p w:rsidR="00716CF1" w:rsidRPr="009704CC" w:rsidRDefault="00716CF1" w:rsidP="00B85401">
      <w:pPr>
        <w:pStyle w:val="paragraph"/>
      </w:pPr>
      <w:r w:rsidRPr="009704CC">
        <w:tab/>
        <w:t>(a)</w:t>
      </w:r>
      <w:r w:rsidRPr="009704CC">
        <w:tab/>
        <w:t>levy imposed under Schedule</w:t>
      </w:r>
      <w:r w:rsidR="00EB232F" w:rsidRPr="009704CC">
        <w:t> </w:t>
      </w:r>
      <w:r w:rsidRPr="009704CC">
        <w:t xml:space="preserve">25 to the Excise Levies Act; </w:t>
      </w:r>
    </w:p>
    <w:p w:rsidR="00716CF1" w:rsidRPr="009704CC" w:rsidRDefault="00716CF1" w:rsidP="00B85401">
      <w:pPr>
        <w:pStyle w:val="paragraph"/>
      </w:pPr>
      <w:r w:rsidRPr="009704CC">
        <w:tab/>
        <w:t>(b)</w:t>
      </w:r>
      <w:r w:rsidRPr="009704CC">
        <w:tab/>
        <w:t>EPPR levy imposed under Schedule</w:t>
      </w:r>
      <w:r w:rsidR="00EB232F" w:rsidRPr="009704CC">
        <w:t> </w:t>
      </w:r>
      <w:r w:rsidRPr="009704CC">
        <w:t xml:space="preserve">25 to the Excise Levy Regulations; </w:t>
      </w:r>
    </w:p>
    <w:p w:rsidR="00716CF1" w:rsidRPr="009704CC" w:rsidRDefault="00716CF1" w:rsidP="00B85401">
      <w:pPr>
        <w:pStyle w:val="paragraph"/>
      </w:pPr>
      <w:r w:rsidRPr="009704CC">
        <w:tab/>
        <w:t>(c)</w:t>
      </w:r>
      <w:r w:rsidRPr="009704CC">
        <w:tab/>
        <w:t>PHA levy imposed under Schedule</w:t>
      </w:r>
      <w:r w:rsidR="00EB232F" w:rsidRPr="009704CC">
        <w:t> </w:t>
      </w:r>
      <w:r w:rsidRPr="009704CC">
        <w:t>25 to the Excise Levy Regulations.</w:t>
      </w:r>
    </w:p>
    <w:p w:rsidR="00716CF1" w:rsidRPr="009704CC" w:rsidRDefault="00716CF1" w:rsidP="006B2298">
      <w:pPr>
        <w:pStyle w:val="Definition"/>
      </w:pPr>
      <w:r w:rsidRPr="009704CC">
        <w:rPr>
          <w:b/>
          <w:i/>
        </w:rPr>
        <w:t xml:space="preserve">purchaser </w:t>
      </w:r>
      <w:r w:rsidRPr="009704CC">
        <w:t>means a first purchaser, receiver or buying agent.</w:t>
      </w:r>
    </w:p>
    <w:p w:rsidR="00716CF1" w:rsidRPr="009704CC" w:rsidRDefault="00716CF1" w:rsidP="006B2298">
      <w:pPr>
        <w:pStyle w:val="Definition"/>
      </w:pPr>
      <w:r w:rsidRPr="009704CC">
        <w:rPr>
          <w:b/>
          <w:i/>
        </w:rPr>
        <w:t xml:space="preserve">value </w:t>
      </w:r>
      <w:r w:rsidRPr="009704CC">
        <w:t xml:space="preserve">means </w:t>
      </w:r>
      <w:r w:rsidRPr="009704CC">
        <w:rPr>
          <w:b/>
          <w:i/>
        </w:rPr>
        <w:t xml:space="preserve">sale value </w:t>
      </w:r>
      <w:r w:rsidRPr="009704CC">
        <w:t xml:space="preserve">as defined in </w:t>
      </w:r>
      <w:r w:rsidR="00B85401" w:rsidRPr="009704CC">
        <w:t>Schedule</w:t>
      </w:r>
      <w:r w:rsidR="00EB232F" w:rsidRPr="009704CC">
        <w:t> </w:t>
      </w:r>
      <w:r w:rsidRPr="009704CC">
        <w:t>25 to the Excise Levies Regulations.</w:t>
      </w:r>
    </w:p>
    <w:p w:rsidR="00716CF1" w:rsidRPr="009704CC" w:rsidRDefault="00716CF1" w:rsidP="00B85401">
      <w:pPr>
        <w:pStyle w:val="ActHead5"/>
      </w:pPr>
      <w:bookmarkStart w:id="134" w:name="_Toc517779458"/>
      <w:r w:rsidRPr="009704CC">
        <w:rPr>
          <w:rStyle w:val="CharSectno"/>
        </w:rPr>
        <w:t>1.3</w:t>
      </w:r>
      <w:r w:rsidR="00B85401" w:rsidRPr="009704CC">
        <w:t xml:space="preserve">  </w:t>
      </w:r>
      <w:r w:rsidRPr="009704CC">
        <w:t>What is a levy year</w:t>
      </w:r>
      <w:bookmarkEnd w:id="134"/>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financial year is prescribed for leviable wheat.</w:t>
      </w:r>
    </w:p>
    <w:p w:rsidR="00716CF1" w:rsidRPr="009704CC" w:rsidRDefault="00716CF1" w:rsidP="00B85401">
      <w:pPr>
        <w:pStyle w:val="ActHead5"/>
      </w:pPr>
      <w:bookmarkStart w:id="135" w:name="_Toc517779459"/>
      <w:r w:rsidRPr="009704CC">
        <w:rPr>
          <w:rStyle w:val="CharSectno"/>
        </w:rPr>
        <w:t>1.4</w:t>
      </w:r>
      <w:r w:rsidR="00B85401" w:rsidRPr="009704CC">
        <w:t xml:space="preserve">  </w:t>
      </w:r>
      <w:r w:rsidRPr="009704CC">
        <w:t>What is not a process</w:t>
      </w:r>
      <w:bookmarkEnd w:id="135"/>
    </w:p>
    <w:p w:rsidR="00716CF1" w:rsidRPr="009704CC" w:rsidRDefault="00716CF1" w:rsidP="00B85401">
      <w:pPr>
        <w:pStyle w:val="subsection"/>
      </w:pPr>
      <w:r w:rsidRPr="009704CC">
        <w:tab/>
      </w:r>
      <w:r w:rsidRPr="009704CC">
        <w:tab/>
        <w:t xml:space="preserve">For the definition of </w:t>
      </w:r>
      <w:r w:rsidRPr="009704CC">
        <w:rPr>
          <w:b/>
          <w:i/>
        </w:rPr>
        <w:t>process</w:t>
      </w:r>
      <w:r w:rsidRPr="009704CC">
        <w:t xml:space="preserve"> in subsection</w:t>
      </w:r>
      <w:r w:rsidR="00EB232F" w:rsidRPr="009704CC">
        <w:t> </w:t>
      </w:r>
      <w:r w:rsidRPr="009704CC">
        <w:t>4 (1) of the Collection Act, the following operations are prescribed:</w:t>
      </w:r>
    </w:p>
    <w:p w:rsidR="00716CF1" w:rsidRPr="009704CC" w:rsidRDefault="00716CF1" w:rsidP="00B85401">
      <w:pPr>
        <w:pStyle w:val="paragraph"/>
      </w:pPr>
      <w:r w:rsidRPr="009704CC">
        <w:tab/>
        <w:t>(a)</w:t>
      </w:r>
      <w:r w:rsidRPr="009704CC">
        <w:tab/>
        <w:t>treatment with a pesticide or another preserving agent before or during storage;</w:t>
      </w:r>
    </w:p>
    <w:p w:rsidR="00716CF1" w:rsidRPr="009704CC" w:rsidRDefault="00716CF1" w:rsidP="00B85401">
      <w:pPr>
        <w:pStyle w:val="paragraph"/>
      </w:pPr>
      <w:r w:rsidRPr="009704CC">
        <w:tab/>
        <w:t>(b)</w:t>
      </w:r>
      <w:r w:rsidRPr="009704CC">
        <w:tab/>
        <w:t>grading solely for seed purposes.</w:t>
      </w:r>
    </w:p>
    <w:p w:rsidR="00716CF1" w:rsidRPr="009704CC" w:rsidRDefault="00716CF1" w:rsidP="00B85401">
      <w:pPr>
        <w:pStyle w:val="ActHead5"/>
      </w:pPr>
      <w:bookmarkStart w:id="136" w:name="_Toc517779460"/>
      <w:r w:rsidRPr="009704CC">
        <w:rPr>
          <w:rStyle w:val="CharSectno"/>
        </w:rPr>
        <w:t>1.5</w:t>
      </w:r>
      <w:r w:rsidR="00B85401" w:rsidRPr="009704CC">
        <w:t xml:space="preserve">  </w:t>
      </w:r>
      <w:r w:rsidRPr="009704CC">
        <w:t>Who is a producer</w:t>
      </w:r>
      <w:bookmarkEnd w:id="136"/>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b) of the definition of </w:t>
      </w:r>
      <w:r w:rsidRPr="009704CC">
        <w:rPr>
          <w:b/>
          <w:i/>
        </w:rPr>
        <w:t>producer</w:t>
      </w:r>
      <w:r w:rsidRPr="009704CC">
        <w:t xml:space="preserve"> in subsection</w:t>
      </w:r>
      <w:r w:rsidR="00EB232F" w:rsidRPr="009704CC">
        <w:t> </w:t>
      </w:r>
      <w:r w:rsidRPr="009704CC">
        <w:t>4 (1) of the Collection Act, leviable wheat is a prescribed product.</w:t>
      </w:r>
    </w:p>
    <w:p w:rsidR="00716CF1" w:rsidRPr="009704CC" w:rsidRDefault="00B85401" w:rsidP="00B85401">
      <w:pPr>
        <w:pStyle w:val="notetext"/>
      </w:pPr>
      <w:r w:rsidRPr="009704CC">
        <w:lastRenderedPageBreak/>
        <w:t>Note:</w:t>
      </w:r>
      <w:r w:rsidRPr="009704CC">
        <w:tab/>
      </w:r>
      <w:r w:rsidR="00EB232F" w:rsidRPr="009704CC">
        <w:t>Paragraph (</w:t>
      </w:r>
      <w:r w:rsidR="00716CF1" w:rsidRPr="009704CC">
        <w:t xml:space="preserve">b) of the definition of </w:t>
      </w:r>
      <w:r w:rsidR="00716CF1" w:rsidRPr="009704CC">
        <w:rPr>
          <w:b/>
          <w:i/>
        </w:rPr>
        <w:t>producer</w:t>
      </w:r>
      <w:r w:rsidR="00716CF1" w:rsidRPr="009704CC">
        <w:t xml:space="preserve"> in subs 4 (1) of the Collection Act provides that, for a product that is prescribed for that paragraph, </w:t>
      </w:r>
      <w:r w:rsidR="00716CF1" w:rsidRPr="009704CC">
        <w:rPr>
          <w:b/>
          <w:i/>
        </w:rPr>
        <w:t>producer</w:t>
      </w:r>
      <w:r w:rsidR="00716CF1" w:rsidRPr="009704CC">
        <w:t xml:space="preserve"> means:</w:t>
      </w:r>
    </w:p>
    <w:p w:rsidR="00716CF1" w:rsidRPr="009704CC" w:rsidRDefault="00716CF1" w:rsidP="006B2298">
      <w:pPr>
        <w:pStyle w:val="notepara"/>
      </w:pPr>
      <w:r w:rsidRPr="009704CC">
        <w:t>(a)</w:t>
      </w:r>
      <w:r w:rsidRPr="009704CC">
        <w:tab/>
        <w:t>where a marketing law vests the product in a person or body or in the Crown in right of a State at or before the product is harvested</w:t>
      </w:r>
      <w:r w:rsidR="00B85401" w:rsidRPr="009704CC">
        <w:t>—</w:t>
      </w:r>
      <w:r w:rsidRPr="009704CC">
        <w:t>the person who would have owned the product but for the marketing law; or</w:t>
      </w:r>
    </w:p>
    <w:p w:rsidR="00716CF1" w:rsidRPr="009704CC" w:rsidRDefault="00716CF1" w:rsidP="006B2298">
      <w:pPr>
        <w:pStyle w:val="notepara"/>
      </w:pPr>
      <w:r w:rsidRPr="009704CC">
        <w:t>(b)</w:t>
      </w:r>
      <w:r w:rsidRPr="009704CC">
        <w:tab/>
        <w:t>if para (a) does not apply</w:t>
      </w:r>
      <w:r w:rsidR="00B85401" w:rsidRPr="009704CC">
        <w:t>—</w:t>
      </w:r>
      <w:r w:rsidRPr="009704CC">
        <w:t>the person who owns the product immediately after it is harvested.</w:t>
      </w:r>
    </w:p>
    <w:p w:rsidR="00716CF1" w:rsidRPr="009704CC" w:rsidRDefault="00716CF1" w:rsidP="00B85401">
      <w:pPr>
        <w:pStyle w:val="ActHead5"/>
      </w:pPr>
      <w:bookmarkStart w:id="137" w:name="_Toc517779461"/>
      <w:r w:rsidRPr="009704CC">
        <w:rPr>
          <w:rStyle w:val="CharSectno"/>
        </w:rPr>
        <w:t>1.6</w:t>
      </w:r>
      <w:r w:rsidR="00B85401" w:rsidRPr="009704CC">
        <w:t xml:space="preserve">  </w:t>
      </w:r>
      <w:r w:rsidRPr="009704CC">
        <w:t>Who is a processor</w:t>
      </w:r>
      <w:bookmarkEnd w:id="137"/>
    </w:p>
    <w:p w:rsidR="00716CF1" w:rsidRPr="009704CC" w:rsidRDefault="00716CF1" w:rsidP="00B85401">
      <w:pPr>
        <w:pStyle w:val="subsection"/>
      </w:pPr>
      <w:r w:rsidRPr="009704CC">
        <w:tab/>
      </w:r>
      <w:r w:rsidRPr="009704CC">
        <w:tab/>
        <w:t xml:space="preserve">Leviable wheat is declared to be a collection product to which </w:t>
      </w:r>
      <w:r w:rsidR="00EB232F" w:rsidRPr="009704CC">
        <w:t>paragraph (</w:t>
      </w:r>
      <w:r w:rsidRPr="009704CC">
        <w:t xml:space="preserve">a) of the definition of </w:t>
      </w:r>
      <w:r w:rsidRPr="009704CC">
        <w:rPr>
          <w:b/>
          <w:i/>
        </w:rPr>
        <w:t>processor</w:t>
      </w:r>
      <w:r w:rsidRPr="009704CC">
        <w:t xml:space="preserve"> in subsection</w:t>
      </w:r>
      <w:r w:rsidR="00EB232F" w:rsidRPr="009704CC">
        <w:t> </w:t>
      </w:r>
      <w:r w:rsidRPr="009704CC">
        <w:t>4 (1) of the Collection Act applies.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a) of the definition of </w:t>
      </w:r>
      <w:r w:rsidR="00716CF1" w:rsidRPr="009704CC">
        <w:rPr>
          <w:b/>
          <w:i/>
        </w:rPr>
        <w:t>processor</w:t>
      </w:r>
      <w:r w:rsidR="00716CF1" w:rsidRPr="009704CC">
        <w:t xml:space="preserve"> in subs 4 (1) of the Collection Act provides that, for a product declared by the regulations to be a product to which that paragraph applies, </w:t>
      </w:r>
      <w:r w:rsidR="00716CF1" w:rsidRPr="009704CC">
        <w:rPr>
          <w:b/>
          <w:i/>
        </w:rPr>
        <w:t>processor</w:t>
      </w:r>
      <w:r w:rsidR="00716CF1" w:rsidRPr="009704CC">
        <w:t xml:space="preserve"> means the person, association, co</w:t>
      </w:r>
      <w:r w:rsidR="00EB232F" w:rsidRPr="009704CC">
        <w:noBreakHyphen/>
      </w:r>
      <w:r w:rsidR="00716CF1" w:rsidRPr="009704CC">
        <w:t>operative, board or authority that produces the product.</w:t>
      </w:r>
    </w:p>
    <w:p w:rsidR="00716CF1" w:rsidRPr="009704CC" w:rsidRDefault="00716CF1" w:rsidP="00B85401">
      <w:pPr>
        <w:pStyle w:val="ActHead5"/>
      </w:pPr>
      <w:bookmarkStart w:id="138" w:name="_Toc517779462"/>
      <w:r w:rsidRPr="009704CC">
        <w:rPr>
          <w:rStyle w:val="CharSectno"/>
        </w:rPr>
        <w:t>1.7</w:t>
      </w:r>
      <w:r w:rsidR="00B85401" w:rsidRPr="009704CC">
        <w:t xml:space="preserve">  </w:t>
      </w:r>
      <w:r w:rsidRPr="009704CC">
        <w:t>Liability of intermediaries for levy</w:t>
      </w:r>
      <w:r w:rsidR="00B85401" w:rsidRPr="009704CC">
        <w:t>—</w:t>
      </w:r>
      <w:r w:rsidRPr="009704CC">
        <w:t>receivers and processors</w:t>
      </w:r>
      <w:bookmarkEnd w:id="138"/>
    </w:p>
    <w:p w:rsidR="00716CF1" w:rsidRPr="009704CC" w:rsidRDefault="00716CF1" w:rsidP="00B85401">
      <w:pPr>
        <w:pStyle w:val="subsection"/>
      </w:pPr>
      <w:r w:rsidRPr="009704CC">
        <w:tab/>
      </w:r>
      <w:r w:rsidRPr="009704CC">
        <w:tab/>
        <w:t>Leviable wheat is a product to which paragraphs 7 (2) (a) and (b) of the Collection Act apply.</w:t>
      </w:r>
    </w:p>
    <w:p w:rsidR="00716CF1" w:rsidRPr="009704CC" w:rsidRDefault="00B85401" w:rsidP="00B85401">
      <w:pPr>
        <w:pStyle w:val="notetext"/>
      </w:pPr>
      <w:r w:rsidRPr="009704CC">
        <w:t>Note:</w:t>
      </w:r>
      <w:r w:rsidRPr="009704CC">
        <w:tab/>
      </w:r>
      <w:r w:rsidR="00716CF1" w:rsidRPr="009704CC">
        <w:t>Paragraphs 7 (2) (a)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that remains unpaid by the producer, and any penalty for late payment imposed by s 15 of the Collection Act.</w:t>
      </w:r>
    </w:p>
    <w:p w:rsidR="00716CF1" w:rsidRPr="009704CC" w:rsidRDefault="00716CF1" w:rsidP="00B85401">
      <w:pPr>
        <w:pStyle w:val="ActHead5"/>
      </w:pPr>
      <w:bookmarkStart w:id="139" w:name="_Toc517779463"/>
      <w:r w:rsidRPr="009704CC">
        <w:rPr>
          <w:rStyle w:val="CharSectno"/>
        </w:rPr>
        <w:t>1.8</w:t>
      </w:r>
      <w:r w:rsidR="00B85401" w:rsidRPr="009704CC">
        <w:t xml:space="preserve">  </w:t>
      </w:r>
      <w:r w:rsidRPr="009704CC">
        <w:t>When is levy due for payment</w:t>
      </w:r>
      <w:bookmarkEnd w:id="139"/>
    </w:p>
    <w:p w:rsidR="00716CF1" w:rsidRPr="009704CC" w:rsidRDefault="00716CF1" w:rsidP="00B85401">
      <w:pPr>
        <w:pStyle w:val="subsection"/>
      </w:pPr>
      <w:r w:rsidRPr="009704CC">
        <w:tab/>
      </w:r>
      <w:r w:rsidRPr="009704CC">
        <w:tab/>
        <w:t>For section</w:t>
      </w:r>
      <w:r w:rsidR="00EB232F" w:rsidRPr="009704CC">
        <w:t> </w:t>
      </w:r>
      <w:r w:rsidRPr="009704CC">
        <w:t>6 of the Collection Act, levy payable on leviable wheat for a quarter is due for payment by the end of the last day on which the return for the quarter must be lodged under clause</w:t>
      </w:r>
      <w:r w:rsidR="00EB232F" w:rsidRPr="009704CC">
        <w:t> </w:t>
      </w:r>
      <w:r w:rsidRPr="009704CC">
        <w:t>1.10.</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 xml:space="preserve">15 of the Collection Act. </w:t>
      </w:r>
    </w:p>
    <w:p w:rsidR="00716CF1" w:rsidRPr="009704CC" w:rsidRDefault="00716CF1" w:rsidP="00B85401">
      <w:pPr>
        <w:pStyle w:val="ActHead5"/>
      </w:pPr>
      <w:bookmarkStart w:id="140" w:name="_Toc517779464"/>
      <w:r w:rsidRPr="009704CC">
        <w:rPr>
          <w:rStyle w:val="CharSectno"/>
        </w:rPr>
        <w:t>1.9</w:t>
      </w:r>
      <w:r w:rsidR="00B85401" w:rsidRPr="009704CC">
        <w:t xml:space="preserve">  </w:t>
      </w:r>
      <w:r w:rsidRPr="009704CC">
        <w:t>Who must lodge a return</w:t>
      </w:r>
      <w:bookmarkEnd w:id="140"/>
    </w:p>
    <w:p w:rsidR="00716CF1" w:rsidRPr="009704CC" w:rsidRDefault="00716CF1" w:rsidP="00B85401">
      <w:pPr>
        <w:pStyle w:val="subsection"/>
      </w:pPr>
      <w:r w:rsidRPr="009704CC">
        <w:tab/>
        <w:t>(1)</w:t>
      </w:r>
      <w:r w:rsidRPr="009704CC">
        <w:tab/>
        <w:t>A producer must lodge a return for a quarter if, in that quarter, he or she processed or exported wheat, other than wheat to which subclause</w:t>
      </w:r>
      <w:r w:rsidR="00EB232F" w:rsidRPr="009704CC">
        <w:t> </w:t>
      </w:r>
      <w:r w:rsidRPr="009704CC">
        <w:t>4 (2) of Schedule</w:t>
      </w:r>
      <w:r w:rsidR="00EB232F" w:rsidRPr="009704CC">
        <w:t> </w:t>
      </w:r>
      <w:r w:rsidRPr="009704CC">
        <w:t>25 to the Excise Levies Act applies.</w:t>
      </w:r>
    </w:p>
    <w:p w:rsidR="00716CF1" w:rsidRPr="009704CC" w:rsidRDefault="00716CF1" w:rsidP="00B85401">
      <w:pPr>
        <w:pStyle w:val="subsection"/>
      </w:pPr>
      <w:r w:rsidRPr="009704CC">
        <w:tab/>
        <w:t>(2)</w:t>
      </w:r>
      <w:r w:rsidRPr="009704CC">
        <w:tab/>
        <w:t>A purchaser must lodge a return for a quarter if he or she took delivery of wheat for a purpose other than storage for the producer in that quarter.</w:t>
      </w:r>
    </w:p>
    <w:p w:rsidR="00716CF1" w:rsidRPr="009704CC" w:rsidRDefault="00716CF1" w:rsidP="00B85401">
      <w:pPr>
        <w:pStyle w:val="subsection"/>
      </w:pPr>
      <w:r w:rsidRPr="009704CC">
        <w:tab/>
        <w:t>(3)</w:t>
      </w:r>
      <w:r w:rsidRPr="009704CC">
        <w:tab/>
        <w:t>A selling agent must lodge a return for a quarter if he or she sold wheat for a producer in that quarter.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41" w:name="_Toc517779465"/>
      <w:r w:rsidRPr="009704CC">
        <w:rPr>
          <w:rStyle w:val="CharSectno"/>
        </w:rPr>
        <w:lastRenderedPageBreak/>
        <w:t>1.10</w:t>
      </w:r>
      <w:r w:rsidR="00B85401" w:rsidRPr="009704CC">
        <w:t xml:space="preserve">  </w:t>
      </w:r>
      <w:r w:rsidRPr="009704CC">
        <w:t>When must a return be lodged</w:t>
      </w:r>
      <w:bookmarkEnd w:id="141"/>
    </w:p>
    <w:p w:rsidR="00716CF1" w:rsidRPr="009704CC" w:rsidRDefault="00716CF1" w:rsidP="00B85401">
      <w:pPr>
        <w:pStyle w:val="subsection"/>
      </w:pPr>
      <w:r w:rsidRPr="009704CC">
        <w:tab/>
      </w:r>
      <w:r w:rsidRPr="009704CC">
        <w:tab/>
        <w:t>A return must be lodged within 28 days after the end of the quarter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42" w:name="_Toc517779466"/>
      <w:r w:rsidRPr="009704CC">
        <w:rPr>
          <w:rStyle w:val="CharSectno"/>
        </w:rPr>
        <w:t>1.11</w:t>
      </w:r>
      <w:r w:rsidR="00B85401" w:rsidRPr="009704CC">
        <w:t xml:space="preserve">  </w:t>
      </w:r>
      <w:r w:rsidRPr="009704CC">
        <w:t>What must be included in a return</w:t>
      </w:r>
      <w:bookmarkEnd w:id="142"/>
    </w:p>
    <w:p w:rsidR="00716CF1" w:rsidRPr="009704CC" w:rsidRDefault="00716CF1" w:rsidP="00B85401">
      <w:pPr>
        <w:pStyle w:val="subsection"/>
      </w:pPr>
      <w:r w:rsidRPr="009704CC">
        <w:tab/>
      </w:r>
      <w:r w:rsidRPr="009704CC">
        <w:tab/>
        <w:t>In addition to the information required by regulation</w:t>
      </w:r>
      <w:r w:rsidR="00EB232F" w:rsidRPr="009704CC">
        <w:t> </w:t>
      </w:r>
      <w:r w:rsidRPr="009704CC">
        <w:t>10, a return for a quarter must set out the following particulars that apply to the person lodging the return:</w:t>
      </w:r>
    </w:p>
    <w:p w:rsidR="00716CF1" w:rsidRPr="009704CC" w:rsidRDefault="00716CF1" w:rsidP="00B85401">
      <w:pPr>
        <w:pStyle w:val="paragraph"/>
      </w:pPr>
      <w:r w:rsidRPr="009704CC">
        <w:tab/>
        <w:t>(a)</w:t>
      </w:r>
      <w:r w:rsidRPr="009704CC">
        <w:tab/>
        <w:t>the sale value of any wheat processed by or for the producer for a commercial purpose in the quarter;</w:t>
      </w:r>
    </w:p>
    <w:p w:rsidR="00716CF1" w:rsidRPr="009704CC" w:rsidRDefault="00716CF1" w:rsidP="00B85401">
      <w:pPr>
        <w:pStyle w:val="paragraph"/>
      </w:pPr>
      <w:r w:rsidRPr="009704CC">
        <w:tab/>
        <w:t>(b)</w:t>
      </w:r>
      <w:r w:rsidRPr="009704CC">
        <w:tab/>
        <w:t>the sale value of the wheat delivered, purchased, received or sold by the person in the quarter;</w:t>
      </w:r>
    </w:p>
    <w:p w:rsidR="00716CF1" w:rsidRPr="009704CC" w:rsidRDefault="00716CF1" w:rsidP="00B85401">
      <w:pPr>
        <w:pStyle w:val="paragraph"/>
      </w:pPr>
      <w:r w:rsidRPr="009704CC">
        <w:tab/>
        <w:t>(c)</w:t>
      </w:r>
      <w:r w:rsidRPr="009704CC">
        <w:tab/>
        <w:t>the State or States where the wheat was produced;</w:t>
      </w:r>
    </w:p>
    <w:p w:rsidR="00716CF1" w:rsidRPr="009704CC" w:rsidRDefault="00716CF1" w:rsidP="00B85401">
      <w:pPr>
        <w:pStyle w:val="paragraph"/>
      </w:pPr>
      <w:r w:rsidRPr="009704CC">
        <w:tab/>
        <w:t>(d)</w:t>
      </w:r>
      <w:r w:rsidRPr="009704CC">
        <w:tab/>
        <w:t xml:space="preserve">the sale value of the wheat delivered, purchased, received or sold in each State; </w:t>
      </w:r>
    </w:p>
    <w:p w:rsidR="00716CF1" w:rsidRPr="009704CC" w:rsidRDefault="00716CF1" w:rsidP="00B85401">
      <w:pPr>
        <w:pStyle w:val="paragraph"/>
      </w:pPr>
      <w:r w:rsidRPr="009704CC">
        <w:tab/>
        <w:t>(e)</w:t>
      </w:r>
      <w:r w:rsidRPr="009704CC">
        <w:tab/>
        <w:t>the total amount of levy payable for the wheat.</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43" w:name="_Toc517779467"/>
      <w:r w:rsidRPr="009704CC">
        <w:rPr>
          <w:rStyle w:val="CharSectno"/>
        </w:rPr>
        <w:t>1.12</w:t>
      </w:r>
      <w:r w:rsidR="00B85401" w:rsidRPr="009704CC">
        <w:t xml:space="preserve">  </w:t>
      </w:r>
      <w:r w:rsidRPr="009704CC">
        <w:t>What records must be kept</w:t>
      </w:r>
      <w:bookmarkEnd w:id="143"/>
    </w:p>
    <w:p w:rsidR="00716CF1" w:rsidRPr="009704CC" w:rsidRDefault="00716CF1" w:rsidP="00B85401">
      <w:pPr>
        <w:pStyle w:val="subsection"/>
      </w:pPr>
      <w:r w:rsidRPr="009704CC">
        <w:tab/>
        <w:t>(1)</w:t>
      </w:r>
      <w:r w:rsidRPr="009704CC">
        <w:tab/>
        <w:t>A producer must keep, or cause to be kept, records showing, for each quarter:</w:t>
      </w:r>
    </w:p>
    <w:p w:rsidR="00716CF1" w:rsidRPr="009704CC" w:rsidRDefault="00716CF1" w:rsidP="00B85401">
      <w:pPr>
        <w:pStyle w:val="paragraph"/>
      </w:pPr>
      <w:r w:rsidRPr="009704CC">
        <w:tab/>
        <w:t>(a)</w:t>
      </w:r>
      <w:r w:rsidRPr="009704CC">
        <w:tab/>
        <w:t>the sale value of wheat delivered or sold; and</w:t>
      </w:r>
    </w:p>
    <w:p w:rsidR="00716CF1" w:rsidRPr="009704CC" w:rsidRDefault="00716CF1" w:rsidP="00B85401">
      <w:pPr>
        <w:pStyle w:val="paragraph"/>
      </w:pPr>
      <w:r w:rsidRPr="009704CC">
        <w:tab/>
        <w:t>(b)</w:t>
      </w:r>
      <w:r w:rsidRPr="009704CC">
        <w:tab/>
        <w:t>the quantity of wheat processed by or for the producer and used for a commercial purpose; and</w:t>
      </w:r>
    </w:p>
    <w:p w:rsidR="00716CF1" w:rsidRPr="009704CC" w:rsidRDefault="00716CF1" w:rsidP="00B85401">
      <w:pPr>
        <w:pStyle w:val="paragraph"/>
      </w:pPr>
      <w:r w:rsidRPr="009704CC">
        <w:tab/>
        <w:t>(c)</w:t>
      </w:r>
      <w:r w:rsidRPr="009704CC">
        <w:tab/>
        <w:t>the State or States where the wheat was produced; and</w:t>
      </w:r>
    </w:p>
    <w:p w:rsidR="00716CF1" w:rsidRPr="009704CC" w:rsidRDefault="00716CF1" w:rsidP="00B85401">
      <w:pPr>
        <w:pStyle w:val="paragraph"/>
      </w:pPr>
      <w:r w:rsidRPr="009704CC">
        <w:tab/>
        <w:t>(d)</w:t>
      </w:r>
      <w:r w:rsidRPr="009704CC">
        <w:tab/>
        <w:t>the quantity of wheat kept by the producer for his or her domestic use.</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A purchaser or selling agent of wheat must keep, or cause to be kept, records showing, for each quarter:</w:t>
      </w:r>
    </w:p>
    <w:p w:rsidR="00716CF1" w:rsidRPr="009704CC" w:rsidRDefault="00716CF1" w:rsidP="00B85401">
      <w:pPr>
        <w:pStyle w:val="paragraph"/>
      </w:pPr>
      <w:r w:rsidRPr="009704CC">
        <w:tab/>
        <w:t>(a)</w:t>
      </w:r>
      <w:r w:rsidRPr="009704CC">
        <w:tab/>
        <w:t>the sale value of wheat purchased, sold or received; and</w:t>
      </w:r>
    </w:p>
    <w:p w:rsidR="00716CF1" w:rsidRPr="009704CC" w:rsidRDefault="00716CF1" w:rsidP="00B85401">
      <w:pPr>
        <w:pStyle w:val="paragraph"/>
      </w:pPr>
      <w:r w:rsidRPr="009704CC">
        <w:tab/>
        <w:t>(b)</w:t>
      </w:r>
      <w:r w:rsidRPr="009704CC">
        <w:tab/>
        <w:t>the State or States where the wheat was produced; and</w:t>
      </w:r>
    </w:p>
    <w:p w:rsidR="00716CF1" w:rsidRPr="009704CC" w:rsidRDefault="00716CF1" w:rsidP="00B85401">
      <w:pPr>
        <w:pStyle w:val="paragraph"/>
      </w:pPr>
      <w:r w:rsidRPr="009704CC">
        <w:tab/>
        <w:t>(c)</w:t>
      </w:r>
      <w:r w:rsidRPr="009704CC">
        <w:tab/>
        <w:t>the sale value of the wheat purchased, sold or delivered in each State; and</w:t>
      </w:r>
    </w:p>
    <w:p w:rsidR="00716CF1" w:rsidRPr="009704CC" w:rsidRDefault="00716CF1" w:rsidP="00B85401">
      <w:pPr>
        <w:pStyle w:val="paragraph"/>
      </w:pPr>
      <w:r w:rsidRPr="009704CC">
        <w:tab/>
        <w:t>(d)</w:t>
      </w:r>
      <w:r w:rsidRPr="009704CC">
        <w:tab/>
        <w:t>any amount deducted from a payment made to a producer for an amount of levy or penalty payable for the wheat.</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or (2) is an offence of strict liability.</w:t>
      </w:r>
    </w:p>
    <w:p w:rsidR="00446CF8" w:rsidRPr="009704CC" w:rsidRDefault="00B85401" w:rsidP="00B85401">
      <w:pPr>
        <w:pStyle w:val="notetext"/>
      </w:pPr>
      <w:r w:rsidRPr="009704CC">
        <w:t>Note 1:</w:t>
      </w:r>
      <w:r w:rsidRPr="009704CC">
        <w:tab/>
      </w:r>
      <w:r w:rsidR="00446CF8" w:rsidRPr="009704CC">
        <w:t xml:space="preserve">For </w:t>
      </w:r>
      <w:r w:rsidR="00446CF8" w:rsidRPr="009704CC">
        <w:rPr>
          <w:b/>
          <w:bCs/>
          <w:i/>
        </w:rPr>
        <w:t>strict liability</w:t>
      </w:r>
      <w:r w:rsidR="00446CF8" w:rsidRPr="009704CC">
        <w:t>, see section</w:t>
      </w:r>
      <w:r w:rsidR="00EB232F" w:rsidRPr="009704CC">
        <w:t> </w:t>
      </w:r>
      <w:r w:rsidR="00446CF8" w:rsidRPr="009704CC">
        <w:t xml:space="preserve">6.1 of the </w:t>
      </w:r>
      <w:r w:rsidR="00446CF8" w:rsidRPr="009704CC">
        <w:rPr>
          <w:i/>
        </w:rPr>
        <w:t>Criminal Code.</w:t>
      </w:r>
    </w:p>
    <w:p w:rsidR="00446CF8" w:rsidRPr="009704CC" w:rsidRDefault="00B85401" w:rsidP="00B85401">
      <w:pPr>
        <w:pStyle w:val="notetext"/>
      </w:pPr>
      <w:r w:rsidRPr="009704CC">
        <w:t>Note 2:</w:t>
      </w:r>
      <w:r w:rsidRPr="009704CC">
        <w:tab/>
      </w:r>
      <w:r w:rsidR="00446CF8" w:rsidRPr="009704CC">
        <w:t>For offences in relation to how long records must be kept, see regulation</w:t>
      </w:r>
      <w:r w:rsidR="00EB232F" w:rsidRPr="009704CC">
        <w:t> </w:t>
      </w:r>
      <w:r w:rsidR="00446CF8" w:rsidRPr="009704CC">
        <w:t>12</w:t>
      </w:r>
      <w:r w:rsidR="00421983" w:rsidRPr="009704CC">
        <w:t>.</w:t>
      </w:r>
    </w:p>
    <w:p w:rsidR="00716CF1" w:rsidRPr="009704CC" w:rsidRDefault="00B85401" w:rsidP="00B85401">
      <w:pPr>
        <w:pStyle w:val="ActHead1"/>
        <w:pageBreakBefore/>
      </w:pPr>
      <w:bookmarkStart w:id="144" w:name="_Toc517779468"/>
      <w:r w:rsidRPr="009704CC">
        <w:rPr>
          <w:rStyle w:val="CharChapNo"/>
        </w:rPr>
        <w:lastRenderedPageBreak/>
        <w:t>Schedule</w:t>
      </w:r>
      <w:r w:rsidR="00EB232F" w:rsidRPr="009704CC">
        <w:rPr>
          <w:rStyle w:val="CharChapNo"/>
        </w:rPr>
        <w:t> </w:t>
      </w:r>
      <w:r w:rsidR="00716CF1" w:rsidRPr="009704CC">
        <w:rPr>
          <w:rStyle w:val="CharChapNo"/>
        </w:rPr>
        <w:t>35</w:t>
      </w:r>
      <w:r w:rsidRPr="009704CC">
        <w:t>—</w:t>
      </w:r>
      <w:r w:rsidR="00716CF1" w:rsidRPr="009704CC">
        <w:rPr>
          <w:rStyle w:val="CharChapText"/>
        </w:rPr>
        <w:t>Wine</w:t>
      </w:r>
      <w:bookmarkEnd w:id="144"/>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145" w:name="_Toc517779469"/>
      <w:r w:rsidRPr="009704CC">
        <w:rPr>
          <w:rStyle w:val="CharSectno"/>
        </w:rPr>
        <w:t>1</w:t>
      </w:r>
      <w:r w:rsidR="00B85401" w:rsidRPr="009704CC">
        <w:t xml:space="preserve">  </w:t>
      </w:r>
      <w:r w:rsidRPr="009704CC">
        <w:t>Application</w:t>
      </w:r>
      <w:bookmarkEnd w:id="145"/>
    </w:p>
    <w:p w:rsidR="00716CF1" w:rsidRPr="009704CC" w:rsidRDefault="00716CF1" w:rsidP="00B85401">
      <w:pPr>
        <w:pStyle w:val="subsection"/>
      </w:pPr>
      <w:r w:rsidRPr="009704CC">
        <w:tab/>
      </w:r>
      <w:r w:rsidRPr="009704CC">
        <w:tab/>
        <w:t xml:space="preserve">This </w:t>
      </w:r>
      <w:r w:rsidR="00B85401" w:rsidRPr="009704CC">
        <w:t>Schedule </w:t>
      </w:r>
      <w:r w:rsidRPr="009704CC">
        <w:t>applies to wine.</w:t>
      </w:r>
    </w:p>
    <w:p w:rsidR="00716CF1" w:rsidRPr="009704CC" w:rsidRDefault="00716CF1" w:rsidP="00B85401">
      <w:pPr>
        <w:pStyle w:val="ActHead5"/>
      </w:pPr>
      <w:bookmarkStart w:id="146" w:name="_Toc517779470"/>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35</w:t>
      </w:r>
      <w:bookmarkEnd w:id="146"/>
    </w:p>
    <w:p w:rsidR="00716CF1" w:rsidRPr="009704CC" w:rsidRDefault="00716CF1" w:rsidP="00B85401">
      <w:pPr>
        <w:pStyle w:val="subsection"/>
      </w:pPr>
      <w:r w:rsidRPr="009704CC">
        <w:tab/>
      </w:r>
      <w:r w:rsidRPr="009704CC">
        <w:tab/>
        <w:t>In this Schedule:</w:t>
      </w:r>
    </w:p>
    <w:p w:rsidR="00D92EE8" w:rsidRPr="009704CC" w:rsidRDefault="00D92EE8" w:rsidP="00D92EE8">
      <w:pPr>
        <w:pStyle w:val="Definition"/>
      </w:pPr>
      <w:r w:rsidRPr="009704CC">
        <w:rPr>
          <w:b/>
          <w:i/>
        </w:rPr>
        <w:t>Authority</w:t>
      </w:r>
      <w:r w:rsidRPr="009704CC">
        <w:t xml:space="preserve"> means </w:t>
      </w:r>
      <w:r w:rsidR="009704CC" w:rsidRPr="00B70F85">
        <w:t>Wine Australia</w:t>
      </w:r>
      <w:r w:rsidRPr="009704CC">
        <w:t>.</w:t>
      </w:r>
    </w:p>
    <w:p w:rsidR="00716CF1" w:rsidRPr="009704CC" w:rsidRDefault="00716CF1" w:rsidP="006B2298">
      <w:pPr>
        <w:pStyle w:val="Definition"/>
        <w:rPr>
          <w:b/>
        </w:rPr>
      </w:pPr>
      <w:r w:rsidRPr="009704CC">
        <w:rPr>
          <w:b/>
          <w:i/>
        </w:rPr>
        <w:t xml:space="preserve">exempt wine </w:t>
      </w:r>
      <w:r w:rsidRPr="009704CC">
        <w:t>means wine that, under clause</w:t>
      </w:r>
      <w:r w:rsidR="00EB232F" w:rsidRPr="009704CC">
        <w:t> </w:t>
      </w:r>
      <w:r w:rsidRPr="009704CC">
        <w:t xml:space="preserve">1 of </w:t>
      </w:r>
      <w:r w:rsidR="00B85401" w:rsidRPr="009704CC">
        <w:t>Schedule</w:t>
      </w:r>
      <w:r w:rsidR="00EB232F" w:rsidRPr="009704CC">
        <w:t> </w:t>
      </w:r>
      <w:r w:rsidRPr="009704CC">
        <w:t>13 to the Customs Charges Regulations, is exempt from charge.</w:t>
      </w:r>
    </w:p>
    <w:p w:rsidR="00716CF1" w:rsidRPr="009704CC" w:rsidRDefault="00716CF1" w:rsidP="006B2298">
      <w:pPr>
        <w:pStyle w:val="Definition"/>
      </w:pPr>
      <w:r w:rsidRPr="009704CC">
        <w:rPr>
          <w:b/>
          <w:i/>
        </w:rPr>
        <w:t xml:space="preserve">licence </w:t>
      </w:r>
      <w:r w:rsidRPr="009704CC">
        <w:t xml:space="preserve">means a licence, </w:t>
      </w:r>
      <w:r w:rsidR="00D92EE8" w:rsidRPr="009704CC">
        <w:t xml:space="preserve">granted under </w:t>
      </w:r>
      <w:r w:rsidR="009704CC" w:rsidRPr="00B70F85">
        <w:t xml:space="preserve">section 9 of the </w:t>
      </w:r>
      <w:r w:rsidR="009704CC" w:rsidRPr="00B70F85">
        <w:rPr>
          <w:i/>
        </w:rPr>
        <w:t>Wine Australia Regulations 2018</w:t>
      </w:r>
      <w:r w:rsidR="00D92EE8" w:rsidRPr="009704CC">
        <w:t>,</w:t>
      </w:r>
      <w:r w:rsidRPr="009704CC">
        <w:t xml:space="preserve"> to export a grape product.</w:t>
      </w:r>
    </w:p>
    <w:p w:rsidR="00716CF1" w:rsidRPr="009704CC" w:rsidRDefault="00716CF1" w:rsidP="006B2298">
      <w:pPr>
        <w:pStyle w:val="Definition"/>
      </w:pPr>
      <w:r w:rsidRPr="009704CC">
        <w:rPr>
          <w:b/>
          <w:i/>
        </w:rPr>
        <w:t xml:space="preserve">licensed exporter </w:t>
      </w:r>
      <w:r w:rsidRPr="009704CC">
        <w:t>means a person who holds a licence.</w:t>
      </w:r>
    </w:p>
    <w:p w:rsidR="00716CF1" w:rsidRPr="009704CC" w:rsidRDefault="00716CF1" w:rsidP="00B85401">
      <w:pPr>
        <w:pStyle w:val="ActHead5"/>
      </w:pPr>
      <w:bookmarkStart w:id="147" w:name="_Toc517779471"/>
      <w:r w:rsidRPr="009704CC">
        <w:rPr>
          <w:rStyle w:val="CharSectno"/>
        </w:rPr>
        <w:t>3</w:t>
      </w:r>
      <w:r w:rsidR="00B85401" w:rsidRPr="009704CC">
        <w:t xml:space="preserve">  </w:t>
      </w:r>
      <w:r w:rsidRPr="009704CC">
        <w:t>What is a levy year</w:t>
      </w:r>
      <w:bookmarkEnd w:id="147"/>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levy year for wine is a financial year.</w:t>
      </w:r>
    </w:p>
    <w:p w:rsidR="00716CF1" w:rsidRPr="009704CC" w:rsidRDefault="00716CF1" w:rsidP="00B85401">
      <w:pPr>
        <w:pStyle w:val="ActHead5"/>
      </w:pPr>
      <w:bookmarkStart w:id="148" w:name="_Toc517779472"/>
      <w:r w:rsidRPr="009704CC">
        <w:rPr>
          <w:rStyle w:val="CharSectno"/>
        </w:rPr>
        <w:t>4</w:t>
      </w:r>
      <w:r w:rsidR="00B85401" w:rsidRPr="009704CC">
        <w:t xml:space="preserve">  </w:t>
      </w:r>
      <w:r w:rsidRPr="009704CC">
        <w:t>Who is a producer</w:t>
      </w:r>
      <w:bookmarkEnd w:id="148"/>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w:t>
      </w:r>
    </w:p>
    <w:p w:rsidR="00716CF1" w:rsidRPr="009704CC" w:rsidRDefault="00716CF1" w:rsidP="00B85401">
      <w:pPr>
        <w:pStyle w:val="paragraph"/>
      </w:pPr>
      <w:r w:rsidRPr="009704CC">
        <w:tab/>
        <w:t>(a)</w:t>
      </w:r>
      <w:r w:rsidRPr="009704CC">
        <w:tab/>
        <w:t>wine is prescribed; and</w:t>
      </w:r>
    </w:p>
    <w:p w:rsidR="00716CF1" w:rsidRPr="009704CC" w:rsidRDefault="00716CF1" w:rsidP="00B85401">
      <w:pPr>
        <w:pStyle w:val="paragraph"/>
      </w:pPr>
      <w:r w:rsidRPr="009704CC">
        <w:tab/>
        <w:t>(b)</w:t>
      </w:r>
      <w:r w:rsidRPr="009704CC">
        <w:tab/>
        <w:t>a licensed exporter who exports wine is taken to be the producer of the wine.</w:t>
      </w:r>
    </w:p>
    <w:p w:rsidR="00716CF1" w:rsidRPr="009704CC" w:rsidRDefault="00B85401" w:rsidP="00B85401">
      <w:pPr>
        <w:pStyle w:val="notetext"/>
      </w:pPr>
      <w:r w:rsidRPr="009704CC">
        <w:t>Note:</w:t>
      </w:r>
      <w:r w:rsidRPr="009704CC">
        <w:tab/>
      </w:r>
      <w:r w:rsidR="00EB232F" w:rsidRPr="009704CC">
        <w:t>Paragraph (</w:t>
      </w:r>
      <w:r w:rsidR="00716CF1" w:rsidRPr="009704CC">
        <w:t xml:space="preserve">e)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for a product prescribed for that paragraph, </w:t>
      </w:r>
      <w:r w:rsidR="00716CF1" w:rsidRPr="009704CC">
        <w:rPr>
          <w:b/>
          <w:i/>
        </w:rPr>
        <w:t>producer</w:t>
      </w:r>
      <w:r w:rsidR="00716CF1" w:rsidRPr="009704CC">
        <w:t xml:space="preserve"> means the person who, under the regulations, is to be taken to be the producer of the product.</w:t>
      </w:r>
    </w:p>
    <w:p w:rsidR="00D92EE8" w:rsidRPr="009704CC" w:rsidRDefault="00D92EE8" w:rsidP="00D92EE8">
      <w:pPr>
        <w:pStyle w:val="ActHead5"/>
      </w:pPr>
      <w:bookmarkStart w:id="149" w:name="_Toc517779473"/>
      <w:r w:rsidRPr="009704CC">
        <w:rPr>
          <w:rStyle w:val="CharSectno"/>
        </w:rPr>
        <w:t>5</w:t>
      </w:r>
      <w:r w:rsidRPr="009704CC">
        <w:t xml:space="preserve">  Obligation of Authority</w:t>
      </w:r>
      <w:bookmarkEnd w:id="149"/>
    </w:p>
    <w:p w:rsidR="00716CF1" w:rsidRPr="009704CC" w:rsidRDefault="00716CF1" w:rsidP="00B85401">
      <w:pPr>
        <w:pStyle w:val="subsection"/>
      </w:pPr>
      <w:r w:rsidRPr="009704CC">
        <w:tab/>
      </w:r>
      <w:r w:rsidRPr="009704CC">
        <w:tab/>
        <w:t xml:space="preserve">At the end of a quarter, </w:t>
      </w:r>
      <w:r w:rsidR="00D92EE8" w:rsidRPr="009704CC">
        <w:t>the Authority</w:t>
      </w:r>
      <w:r w:rsidRPr="009704CC">
        <w:t xml:space="preserve"> must give each licensed exporter a written statement that states, in respect of the quarter:</w:t>
      </w:r>
    </w:p>
    <w:p w:rsidR="00716CF1" w:rsidRPr="009704CC" w:rsidRDefault="00716CF1" w:rsidP="00B85401">
      <w:pPr>
        <w:pStyle w:val="paragraph"/>
      </w:pPr>
      <w:r w:rsidRPr="009704CC">
        <w:tab/>
        <w:t>(a)</w:t>
      </w:r>
      <w:r w:rsidRPr="009704CC">
        <w:tab/>
        <w:t>the volume of wine (except exempt wine) exported by the exporter; and</w:t>
      </w:r>
    </w:p>
    <w:p w:rsidR="00716CF1" w:rsidRPr="009704CC" w:rsidRDefault="00716CF1" w:rsidP="00B85401">
      <w:pPr>
        <w:pStyle w:val="paragraph"/>
      </w:pPr>
      <w:r w:rsidRPr="009704CC">
        <w:tab/>
        <w:t>(b)</w:t>
      </w:r>
      <w:r w:rsidRPr="009704CC">
        <w:tab/>
        <w:t>the free on board sales value of wine (except exempt wine) exported by the exporter; and</w:t>
      </w:r>
    </w:p>
    <w:p w:rsidR="00716CF1" w:rsidRPr="009704CC" w:rsidRDefault="00716CF1" w:rsidP="00B85401">
      <w:pPr>
        <w:pStyle w:val="paragraph"/>
      </w:pPr>
      <w:r w:rsidRPr="009704CC">
        <w:tab/>
        <w:t>(c)</w:t>
      </w:r>
      <w:r w:rsidRPr="009704CC">
        <w:tab/>
        <w:t>the number of each permit issued under the exporter’s licence.</w:t>
      </w:r>
    </w:p>
    <w:p w:rsidR="00716CF1" w:rsidRPr="009704CC" w:rsidRDefault="00716CF1" w:rsidP="00B85401">
      <w:pPr>
        <w:pStyle w:val="ActHead5"/>
      </w:pPr>
      <w:bookmarkStart w:id="150" w:name="_Toc517779474"/>
      <w:r w:rsidRPr="009704CC">
        <w:rPr>
          <w:rStyle w:val="CharSectno"/>
        </w:rPr>
        <w:lastRenderedPageBreak/>
        <w:t>6</w:t>
      </w:r>
      <w:r w:rsidR="00B85401" w:rsidRPr="009704CC">
        <w:t xml:space="preserve">  </w:t>
      </w:r>
      <w:r w:rsidRPr="009704CC">
        <w:t>When is charge due for payment</w:t>
      </w:r>
      <w:r w:rsidR="00B85401" w:rsidRPr="009704CC">
        <w:t>—</w:t>
      </w:r>
      <w:r w:rsidRPr="009704CC">
        <w:t>licensed exporters who lodge quarterly returns</w:t>
      </w:r>
      <w:bookmarkEnd w:id="150"/>
    </w:p>
    <w:p w:rsidR="00716CF1" w:rsidRPr="009704CC" w:rsidRDefault="00716CF1" w:rsidP="00B85401">
      <w:pPr>
        <w:pStyle w:val="subsection"/>
      </w:pPr>
      <w:r w:rsidRPr="009704CC">
        <w:tab/>
      </w:r>
      <w:r w:rsidRPr="009704CC">
        <w:tab/>
        <w:t>For section</w:t>
      </w:r>
      <w:r w:rsidR="00EB232F" w:rsidRPr="009704CC">
        <w:t> </w:t>
      </w:r>
      <w:r w:rsidRPr="009704CC">
        <w:t>6 of the Collection Act, charge payable for wine for a quarter is due for payment:</w:t>
      </w:r>
    </w:p>
    <w:p w:rsidR="00716CF1" w:rsidRPr="009704CC" w:rsidRDefault="00716CF1" w:rsidP="00B85401">
      <w:pPr>
        <w:pStyle w:val="paragraph"/>
      </w:pPr>
      <w:r w:rsidRPr="009704CC">
        <w:tab/>
        <w:t>(a)</w:t>
      </w:r>
      <w:r w:rsidRPr="009704CC">
        <w:tab/>
        <w:t>if a return for the quarter is lodged within the period mentioned in clause</w:t>
      </w:r>
      <w:r w:rsidR="00EB232F" w:rsidRPr="009704CC">
        <w:t> </w:t>
      </w:r>
      <w:r w:rsidRPr="009704CC">
        <w:t>8 of this Schedule</w:t>
      </w:r>
      <w:r w:rsidR="00B85401" w:rsidRPr="009704CC">
        <w:t>—</w:t>
      </w:r>
      <w:r w:rsidRPr="009704CC">
        <w:t>on the day that the return is lodged; or</w:t>
      </w:r>
    </w:p>
    <w:p w:rsidR="00716CF1" w:rsidRPr="009704CC" w:rsidRDefault="00716CF1" w:rsidP="00B85401">
      <w:pPr>
        <w:pStyle w:val="paragraph"/>
      </w:pPr>
      <w:r w:rsidRPr="009704CC">
        <w:tab/>
        <w:t>(b)</w:t>
      </w:r>
      <w:r w:rsidRPr="009704CC">
        <w:tab/>
        <w:t>if a return for the quarter is not lodged within the period mentioned in clause</w:t>
      </w:r>
      <w:r w:rsidR="00EB232F" w:rsidRPr="009704CC">
        <w:t> </w:t>
      </w:r>
      <w:r w:rsidRPr="009704CC">
        <w:t>8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151" w:name="_Toc517779475"/>
      <w:r w:rsidRPr="009704CC">
        <w:rPr>
          <w:rStyle w:val="CharSectno"/>
        </w:rPr>
        <w:t>7</w:t>
      </w:r>
      <w:r w:rsidR="00B85401" w:rsidRPr="009704CC">
        <w:t xml:space="preserve">  </w:t>
      </w:r>
      <w:r w:rsidRPr="009704CC">
        <w:t>Who must lodge a quarterly return</w:t>
      </w:r>
      <w:bookmarkEnd w:id="151"/>
    </w:p>
    <w:p w:rsidR="00716CF1" w:rsidRPr="009704CC" w:rsidRDefault="00716CF1" w:rsidP="00B85401">
      <w:pPr>
        <w:pStyle w:val="subsection"/>
      </w:pPr>
      <w:r w:rsidRPr="009704CC">
        <w:tab/>
      </w:r>
      <w:r w:rsidRPr="009704CC">
        <w:tab/>
        <w:t xml:space="preserve">A licensed exporter </w:t>
      </w:r>
      <w:r w:rsidR="00D92EE8" w:rsidRPr="009704CC">
        <w:t>that has exported wine (other than exempt wine) in a quarter must lodge a quarterly return for the quarter</w:t>
      </w:r>
      <w:r w:rsidRPr="009704CC">
        <w:t>.</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52" w:name="_Toc517779476"/>
      <w:r w:rsidRPr="009704CC">
        <w:rPr>
          <w:rStyle w:val="CharSectno"/>
        </w:rPr>
        <w:t>8</w:t>
      </w:r>
      <w:r w:rsidR="00B85401" w:rsidRPr="009704CC">
        <w:t xml:space="preserve">  </w:t>
      </w:r>
      <w:r w:rsidRPr="009704CC">
        <w:t>When must a quarterly return be lodged</w:t>
      </w:r>
      <w:bookmarkEnd w:id="152"/>
    </w:p>
    <w:p w:rsidR="00716CF1" w:rsidRPr="009704CC" w:rsidRDefault="00716CF1" w:rsidP="00B85401">
      <w:pPr>
        <w:pStyle w:val="subsection"/>
      </w:pPr>
      <w:r w:rsidRPr="009704CC">
        <w:tab/>
      </w:r>
      <w:r w:rsidRPr="009704CC">
        <w:tab/>
        <w:t>A return for a quarter must be lodged within 28 days after the end of the quarter to which it relates.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53" w:name="_Toc517779477"/>
      <w:r w:rsidRPr="009704CC">
        <w:rPr>
          <w:rStyle w:val="CharSectno"/>
        </w:rPr>
        <w:t>9</w:t>
      </w:r>
      <w:r w:rsidR="00B85401" w:rsidRPr="009704CC">
        <w:t xml:space="preserve">  </w:t>
      </w:r>
      <w:r w:rsidRPr="009704CC">
        <w:t>When is charge due for payment</w:t>
      </w:r>
      <w:r w:rsidR="00B85401" w:rsidRPr="009704CC">
        <w:t>—</w:t>
      </w:r>
      <w:r w:rsidRPr="009704CC">
        <w:t>licensed exporters who lodge annual returns</w:t>
      </w:r>
      <w:bookmarkEnd w:id="153"/>
    </w:p>
    <w:p w:rsidR="00716CF1" w:rsidRPr="009704CC" w:rsidRDefault="00716CF1" w:rsidP="00B85401">
      <w:pPr>
        <w:pStyle w:val="subsection"/>
      </w:pPr>
      <w:r w:rsidRPr="009704CC">
        <w:tab/>
      </w:r>
      <w:r w:rsidRPr="009704CC">
        <w:tab/>
        <w:t>For section</w:t>
      </w:r>
      <w:r w:rsidR="00EB232F" w:rsidRPr="009704CC">
        <w:t> </w:t>
      </w:r>
      <w:r w:rsidRPr="009704CC">
        <w:t>6 of the Collection Act, charge payable for wine for a levy year is due for payment:</w:t>
      </w:r>
    </w:p>
    <w:p w:rsidR="00716CF1" w:rsidRPr="009704CC" w:rsidRDefault="00716CF1" w:rsidP="00B85401">
      <w:pPr>
        <w:pStyle w:val="paragraph"/>
      </w:pPr>
      <w:r w:rsidRPr="009704CC">
        <w:tab/>
        <w:t>(a)</w:t>
      </w:r>
      <w:r w:rsidRPr="009704CC">
        <w:tab/>
        <w:t>if a return for the year is lodged within the period mentioned in clause</w:t>
      </w:r>
      <w:r w:rsidR="00EB232F" w:rsidRPr="009704CC">
        <w:t> </w:t>
      </w:r>
      <w:r w:rsidRPr="009704CC">
        <w:t>11 of this Schedule</w:t>
      </w:r>
      <w:r w:rsidR="00B85401" w:rsidRPr="009704CC">
        <w:t>—</w:t>
      </w:r>
      <w:r w:rsidRPr="009704CC">
        <w:t>on the day that the return is lodged; or</w:t>
      </w:r>
    </w:p>
    <w:p w:rsidR="00716CF1" w:rsidRPr="009704CC" w:rsidRDefault="00716CF1" w:rsidP="00B85401">
      <w:pPr>
        <w:pStyle w:val="paragraph"/>
      </w:pPr>
      <w:r w:rsidRPr="009704CC">
        <w:tab/>
        <w:t>(b)</w:t>
      </w:r>
      <w:r w:rsidRPr="009704CC">
        <w:tab/>
        <w:t>if a return for the year is not lodged within the period mentioned in clause</w:t>
      </w:r>
      <w:r w:rsidR="00EB232F" w:rsidRPr="009704CC">
        <w:t> </w:t>
      </w:r>
      <w:r w:rsidRPr="009704CC">
        <w:t>11 of this Schedule</w:t>
      </w:r>
      <w:r w:rsidR="00B85401" w:rsidRPr="009704CC">
        <w:t>—</w:t>
      </w:r>
      <w:r w:rsidRPr="009704CC">
        <w:t>on the last day of that period.</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154" w:name="_Toc517779478"/>
      <w:r w:rsidRPr="009704CC">
        <w:rPr>
          <w:rStyle w:val="CharSectno"/>
        </w:rPr>
        <w:t>10</w:t>
      </w:r>
      <w:r w:rsidR="00B85401" w:rsidRPr="009704CC">
        <w:t xml:space="preserve">  </w:t>
      </w:r>
      <w:r w:rsidRPr="009704CC">
        <w:t>Who must lodge an annual return</w:t>
      </w:r>
      <w:bookmarkEnd w:id="154"/>
    </w:p>
    <w:p w:rsidR="00716CF1" w:rsidRPr="009704CC" w:rsidRDefault="00716CF1" w:rsidP="00B85401">
      <w:pPr>
        <w:pStyle w:val="subsection"/>
      </w:pPr>
      <w:r w:rsidRPr="009704CC">
        <w:rPr>
          <w:b/>
        </w:rPr>
        <w:tab/>
      </w:r>
      <w:r w:rsidRPr="009704CC">
        <w:tab/>
        <w:t>A licensed exporter who has been granted an exemption from the requirement to lodge quarterly returns for a levy year must lodge a return for the levy year.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55" w:name="_Toc517779479"/>
      <w:r w:rsidRPr="009704CC">
        <w:rPr>
          <w:rStyle w:val="CharSectno"/>
        </w:rPr>
        <w:t>11</w:t>
      </w:r>
      <w:r w:rsidR="00B85401" w:rsidRPr="009704CC">
        <w:t xml:space="preserve">  </w:t>
      </w:r>
      <w:r w:rsidRPr="009704CC">
        <w:t>When must an annual return be lodged</w:t>
      </w:r>
      <w:bookmarkEnd w:id="155"/>
    </w:p>
    <w:p w:rsidR="00716CF1" w:rsidRPr="009704CC" w:rsidRDefault="00716CF1" w:rsidP="00B85401">
      <w:pPr>
        <w:pStyle w:val="subsection"/>
      </w:pPr>
      <w:r w:rsidRPr="009704CC">
        <w:tab/>
      </w:r>
      <w:r w:rsidRPr="009704CC">
        <w:tab/>
        <w:t>A return for a levy year must be lodged within 28 days after the end of the levy year to which it relates.</w:t>
      </w:r>
    </w:p>
    <w:p w:rsidR="00716CF1" w:rsidRPr="009704CC" w:rsidRDefault="00B85401" w:rsidP="00B85401">
      <w:pPr>
        <w:pStyle w:val="notetext"/>
      </w:pPr>
      <w:r w:rsidRPr="009704CC">
        <w:lastRenderedPageBreak/>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56" w:name="_Toc517779480"/>
      <w:r w:rsidRPr="009704CC">
        <w:rPr>
          <w:rStyle w:val="CharSectno"/>
        </w:rPr>
        <w:t>12</w:t>
      </w:r>
      <w:r w:rsidR="00B85401" w:rsidRPr="009704CC">
        <w:t xml:space="preserve">  </w:t>
      </w:r>
      <w:r w:rsidRPr="009704CC">
        <w:t>What must be included in a return</w:t>
      </w:r>
      <w:bookmarkEnd w:id="156"/>
    </w:p>
    <w:p w:rsidR="00716CF1" w:rsidRPr="009704CC" w:rsidRDefault="00716CF1" w:rsidP="00B85401">
      <w:pPr>
        <w:pStyle w:val="subsection"/>
      </w:pPr>
      <w:r w:rsidRPr="009704CC">
        <w:tab/>
      </w:r>
      <w:r w:rsidRPr="009704CC">
        <w:tab/>
        <w:t>In addition to the information required by regulation</w:t>
      </w:r>
      <w:r w:rsidR="00EB232F" w:rsidRPr="009704CC">
        <w:t> </w:t>
      </w:r>
      <w:r w:rsidRPr="009704CC">
        <w:t>10, a return for a quarter or a levy year must state, in respect of the quarter or levy year:</w:t>
      </w:r>
    </w:p>
    <w:p w:rsidR="00716CF1" w:rsidRPr="009704CC" w:rsidRDefault="00716CF1" w:rsidP="00B85401">
      <w:pPr>
        <w:pStyle w:val="paragraph"/>
      </w:pPr>
      <w:r w:rsidRPr="009704CC">
        <w:tab/>
        <w:t>(a)</w:t>
      </w:r>
      <w:r w:rsidRPr="009704CC">
        <w:tab/>
        <w:t>the number of the exporter’s licence; and</w:t>
      </w:r>
    </w:p>
    <w:p w:rsidR="00716CF1" w:rsidRPr="009704CC" w:rsidRDefault="00716CF1" w:rsidP="00B85401">
      <w:pPr>
        <w:pStyle w:val="paragraph"/>
      </w:pPr>
      <w:r w:rsidRPr="009704CC">
        <w:tab/>
        <w:t>(b)</w:t>
      </w:r>
      <w:r w:rsidRPr="009704CC">
        <w:tab/>
        <w:t>the volume of wine (other than exempt wine) exported by the exporter; and</w:t>
      </w:r>
    </w:p>
    <w:p w:rsidR="00716CF1" w:rsidRPr="009704CC" w:rsidRDefault="00716CF1" w:rsidP="00B85401">
      <w:pPr>
        <w:pStyle w:val="paragraph"/>
      </w:pPr>
      <w:r w:rsidRPr="009704CC">
        <w:tab/>
        <w:t>(c)</w:t>
      </w:r>
      <w:r w:rsidRPr="009704CC">
        <w:tab/>
        <w:t>the free on board sales value (expressed in Australian dollars) of that wine; and</w:t>
      </w:r>
    </w:p>
    <w:p w:rsidR="00716CF1" w:rsidRPr="009704CC" w:rsidRDefault="00716CF1" w:rsidP="00B85401">
      <w:pPr>
        <w:pStyle w:val="paragraph"/>
      </w:pPr>
      <w:r w:rsidRPr="009704CC">
        <w:tab/>
        <w:t>(d)</w:t>
      </w:r>
      <w:r w:rsidRPr="009704CC">
        <w:tab/>
        <w:t>the date when each consignment of wine was loaded for export.</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57" w:name="_Toc517779481"/>
      <w:r w:rsidRPr="009704CC">
        <w:rPr>
          <w:rStyle w:val="CharSectno"/>
        </w:rPr>
        <w:t>13</w:t>
      </w:r>
      <w:r w:rsidR="00B85401" w:rsidRPr="009704CC">
        <w:t xml:space="preserve">  </w:t>
      </w:r>
      <w:r w:rsidRPr="009704CC">
        <w:t>Exemption from lodging quarterly returns</w:t>
      </w:r>
      <w:bookmarkEnd w:id="157"/>
    </w:p>
    <w:p w:rsidR="00716CF1" w:rsidRPr="009704CC" w:rsidRDefault="00716CF1" w:rsidP="00B85401">
      <w:pPr>
        <w:pStyle w:val="subsection"/>
      </w:pPr>
      <w:r w:rsidRPr="009704CC">
        <w:tab/>
      </w:r>
      <w:r w:rsidRPr="009704CC">
        <w:tab/>
        <w:t xml:space="preserve">A licensed exporter may apply for exemption from the requirement to lodge quarterly returns for a levy year if the exporter has reasonable grounds for believing that the amount of charge payable by the exporter for the levy year is, or is likely to be, less than </w:t>
      </w:r>
      <w:r w:rsidR="009932A9" w:rsidRPr="009704CC">
        <w:t>$1,000</w:t>
      </w:r>
      <w:r w:rsidRPr="009704CC">
        <w:t>.</w:t>
      </w:r>
    </w:p>
    <w:p w:rsidR="00716CF1" w:rsidRPr="009704CC" w:rsidRDefault="00716CF1" w:rsidP="00B85401">
      <w:pPr>
        <w:pStyle w:val="ActHead5"/>
      </w:pPr>
      <w:bookmarkStart w:id="158" w:name="_Toc517779482"/>
      <w:r w:rsidRPr="009704CC">
        <w:rPr>
          <w:rStyle w:val="CharSectno"/>
        </w:rPr>
        <w:t>14</w:t>
      </w:r>
      <w:r w:rsidR="00B85401" w:rsidRPr="009704CC">
        <w:t xml:space="preserve">  </w:t>
      </w:r>
      <w:r w:rsidRPr="009704CC">
        <w:t>Form of application for exemption</w:t>
      </w:r>
      <w:bookmarkEnd w:id="158"/>
    </w:p>
    <w:p w:rsidR="00716CF1" w:rsidRPr="009704CC" w:rsidRDefault="00716CF1" w:rsidP="00B85401">
      <w:pPr>
        <w:pStyle w:val="subsection"/>
      </w:pPr>
      <w:r w:rsidRPr="009704CC">
        <w:tab/>
        <w:t>(1)</w:t>
      </w:r>
      <w:r w:rsidRPr="009704CC">
        <w:tab/>
        <w:t>The application must include:</w:t>
      </w:r>
    </w:p>
    <w:p w:rsidR="00716CF1" w:rsidRPr="009704CC" w:rsidRDefault="00716CF1" w:rsidP="00B85401">
      <w:pPr>
        <w:pStyle w:val="paragraph"/>
      </w:pPr>
      <w:r w:rsidRPr="009704CC">
        <w:tab/>
        <w:t>(a)</w:t>
      </w:r>
      <w:r w:rsidRPr="009704CC">
        <w:tab/>
        <w:t>the following details:</w:t>
      </w:r>
    </w:p>
    <w:p w:rsidR="00716CF1" w:rsidRPr="009704CC" w:rsidRDefault="00716CF1" w:rsidP="00B85401">
      <w:pPr>
        <w:pStyle w:val="paragraphsub"/>
      </w:pPr>
      <w:r w:rsidRPr="009704CC">
        <w:tab/>
        <w:t>(i)</w:t>
      </w:r>
      <w:r w:rsidRPr="009704CC">
        <w:tab/>
        <w:t xml:space="preserve">the exporter’s full name; </w:t>
      </w:r>
    </w:p>
    <w:p w:rsidR="00716CF1" w:rsidRPr="009704CC" w:rsidRDefault="00716CF1" w:rsidP="00B85401">
      <w:pPr>
        <w:pStyle w:val="paragraphsub"/>
      </w:pPr>
      <w:r w:rsidRPr="009704CC">
        <w:tab/>
        <w:t>(ii)</w:t>
      </w:r>
      <w:r w:rsidRPr="009704CC">
        <w:tab/>
        <w:t xml:space="preserve">the exporter’s business or residential address (not the address of a post office box or post office bag); </w:t>
      </w:r>
    </w:p>
    <w:p w:rsidR="00716CF1" w:rsidRPr="009704CC" w:rsidRDefault="00716CF1" w:rsidP="00B85401">
      <w:pPr>
        <w:pStyle w:val="paragraphsub"/>
      </w:pPr>
      <w:r w:rsidRPr="009704CC">
        <w:tab/>
        <w:t>(iii)</w:t>
      </w:r>
      <w:r w:rsidRPr="009704CC">
        <w:tab/>
        <w:t xml:space="preserve">the exporter’s ABN, if any; </w:t>
      </w:r>
    </w:p>
    <w:p w:rsidR="00716CF1" w:rsidRPr="009704CC" w:rsidRDefault="00716CF1" w:rsidP="00B85401">
      <w:pPr>
        <w:pStyle w:val="paragraphsub"/>
      </w:pPr>
      <w:r w:rsidRPr="009704CC">
        <w:tab/>
        <w:t>(iv)</w:t>
      </w:r>
      <w:r w:rsidRPr="009704CC">
        <w:tab/>
        <w:t>if the exporter is a company and does not have an ABN</w:t>
      </w:r>
      <w:r w:rsidR="00B85401" w:rsidRPr="009704CC">
        <w:t>—</w:t>
      </w:r>
      <w:r w:rsidRPr="009704CC">
        <w:t>its ACN; and</w:t>
      </w:r>
    </w:p>
    <w:p w:rsidR="00716CF1" w:rsidRPr="009704CC" w:rsidRDefault="00716CF1" w:rsidP="00B85401">
      <w:pPr>
        <w:pStyle w:val="paragraph"/>
      </w:pPr>
      <w:r w:rsidRPr="009704CC">
        <w:tab/>
        <w:t>(b)</w:t>
      </w:r>
      <w:r w:rsidRPr="009704CC">
        <w:tab/>
        <w:t>a statement to the effect that the exporter believes that the exporter has incurred, or is likely to incur, a liability to pay charge for the levy year to which the application relates; and</w:t>
      </w:r>
    </w:p>
    <w:p w:rsidR="00716CF1" w:rsidRPr="009704CC" w:rsidRDefault="00716CF1" w:rsidP="00B85401">
      <w:pPr>
        <w:pStyle w:val="paragraph"/>
      </w:pPr>
      <w:r w:rsidRPr="009704CC">
        <w:tab/>
        <w:t>(c)</w:t>
      </w:r>
      <w:r w:rsidRPr="009704CC">
        <w:tab/>
        <w:t xml:space="preserve">a statement to the effect that the exporter believes that the amount of the liability is, or is likely to be, less than </w:t>
      </w:r>
      <w:r w:rsidR="009932A9" w:rsidRPr="009704CC">
        <w:t>$1,000</w:t>
      </w:r>
      <w:r w:rsidRPr="009704CC">
        <w:t>.</w:t>
      </w:r>
    </w:p>
    <w:p w:rsidR="00716CF1" w:rsidRPr="009704CC" w:rsidRDefault="00716CF1" w:rsidP="00B85401">
      <w:pPr>
        <w:pStyle w:val="subsection"/>
      </w:pPr>
      <w:r w:rsidRPr="009704CC">
        <w:tab/>
        <w:t>(2)</w:t>
      </w:r>
      <w:r w:rsidRPr="009704CC">
        <w:tab/>
        <w:t>An application must be sent to the Secretary’s postal address.</w:t>
      </w:r>
    </w:p>
    <w:p w:rsidR="00716CF1" w:rsidRPr="009704CC" w:rsidRDefault="00716CF1" w:rsidP="00B85401">
      <w:pPr>
        <w:pStyle w:val="ActHead5"/>
      </w:pPr>
      <w:bookmarkStart w:id="159" w:name="_Toc517779483"/>
      <w:r w:rsidRPr="009704CC">
        <w:rPr>
          <w:rStyle w:val="CharSectno"/>
        </w:rPr>
        <w:t>15</w:t>
      </w:r>
      <w:r w:rsidR="00B85401" w:rsidRPr="009704CC">
        <w:t xml:space="preserve">  </w:t>
      </w:r>
      <w:r w:rsidRPr="009704CC">
        <w:t>Grant or refusal of exemption</w:t>
      </w:r>
      <w:bookmarkEnd w:id="159"/>
    </w:p>
    <w:p w:rsidR="00716CF1" w:rsidRPr="009704CC" w:rsidRDefault="00716CF1" w:rsidP="00B85401">
      <w:pPr>
        <w:pStyle w:val="subsection"/>
      </w:pPr>
      <w:r w:rsidRPr="009704CC">
        <w:tab/>
        <w:t>(1)</w:t>
      </w:r>
      <w:r w:rsidRPr="009704CC">
        <w:tab/>
        <w:t>The Secretary must, within 21 days after receiving an application:</w:t>
      </w:r>
    </w:p>
    <w:p w:rsidR="00716CF1" w:rsidRPr="009704CC" w:rsidRDefault="00716CF1" w:rsidP="00B85401">
      <w:pPr>
        <w:pStyle w:val="paragraph"/>
      </w:pPr>
      <w:r w:rsidRPr="009704CC">
        <w:tab/>
        <w:t>(a)</w:t>
      </w:r>
      <w:r w:rsidRPr="009704CC">
        <w:tab/>
        <w:t>decide whether to grant the exemption; and</w:t>
      </w:r>
    </w:p>
    <w:p w:rsidR="00716CF1" w:rsidRPr="009704CC" w:rsidRDefault="00716CF1" w:rsidP="00B85401">
      <w:pPr>
        <w:pStyle w:val="paragraph"/>
      </w:pPr>
      <w:r w:rsidRPr="009704CC">
        <w:tab/>
        <w:t>(b)</w:t>
      </w:r>
      <w:r w:rsidRPr="009704CC">
        <w:tab/>
        <w:t xml:space="preserve">give the exporter written notice of the decision. </w:t>
      </w:r>
    </w:p>
    <w:p w:rsidR="00716CF1" w:rsidRPr="009704CC" w:rsidRDefault="00716CF1" w:rsidP="00B85401">
      <w:pPr>
        <w:pStyle w:val="subsection"/>
      </w:pPr>
      <w:r w:rsidRPr="009704CC">
        <w:lastRenderedPageBreak/>
        <w:tab/>
        <w:t>(2)</w:t>
      </w:r>
      <w:r w:rsidRPr="009704CC">
        <w:tab/>
        <w:t>In deciding to grant an exemption, the Secretary must consider:</w:t>
      </w:r>
    </w:p>
    <w:p w:rsidR="00716CF1" w:rsidRPr="009704CC" w:rsidRDefault="00716CF1" w:rsidP="00B85401">
      <w:pPr>
        <w:pStyle w:val="paragraph"/>
      </w:pPr>
      <w:r w:rsidRPr="009704CC">
        <w:tab/>
        <w:t>(a)</w:t>
      </w:r>
      <w:r w:rsidRPr="009704CC">
        <w:tab/>
        <w:t>information available to the Secretary about the amount of charge the exporter is, or is likely to be, liable to pay for the next levy year; and</w:t>
      </w:r>
    </w:p>
    <w:p w:rsidR="00716CF1" w:rsidRPr="009704CC" w:rsidRDefault="00716CF1" w:rsidP="00B85401">
      <w:pPr>
        <w:pStyle w:val="paragraph"/>
      </w:pPr>
      <w:r w:rsidRPr="009704CC">
        <w:tab/>
        <w:t>(b)</w:t>
      </w:r>
      <w:r w:rsidRPr="009704CC">
        <w:tab/>
        <w:t>the amount of charge the exporter was liable to pay for the preceding levy year.</w:t>
      </w:r>
    </w:p>
    <w:p w:rsidR="00716CF1" w:rsidRPr="009704CC" w:rsidRDefault="00716CF1" w:rsidP="00B85401">
      <w:pPr>
        <w:pStyle w:val="ActHead5"/>
      </w:pPr>
      <w:bookmarkStart w:id="160" w:name="_Toc517779484"/>
      <w:r w:rsidRPr="009704CC">
        <w:rPr>
          <w:rStyle w:val="CharSectno"/>
        </w:rPr>
        <w:t>16</w:t>
      </w:r>
      <w:r w:rsidR="00B85401" w:rsidRPr="009704CC">
        <w:t xml:space="preserve">  </w:t>
      </w:r>
      <w:r w:rsidRPr="009704CC">
        <w:t>Continuation of exemption</w:t>
      </w:r>
      <w:bookmarkEnd w:id="160"/>
    </w:p>
    <w:p w:rsidR="00716CF1" w:rsidRPr="009704CC" w:rsidRDefault="00716CF1" w:rsidP="00B85401">
      <w:pPr>
        <w:pStyle w:val="subsection"/>
      </w:pPr>
      <w:r w:rsidRPr="009704CC">
        <w:tab/>
        <w:t>(1)</w:t>
      </w:r>
      <w:r w:rsidRPr="009704CC">
        <w:tab/>
        <w:t>If a licensed exporter who is exempt from lodging quarterly returns for a levy year lodges an annual return for the year, the Secretary must, within 21 days after receiving the return:</w:t>
      </w:r>
    </w:p>
    <w:p w:rsidR="00716CF1" w:rsidRPr="009704CC" w:rsidRDefault="00716CF1" w:rsidP="00B85401">
      <w:pPr>
        <w:pStyle w:val="paragraph"/>
      </w:pPr>
      <w:r w:rsidRPr="009704CC">
        <w:tab/>
        <w:t>(a)</w:t>
      </w:r>
      <w:r w:rsidRPr="009704CC">
        <w:tab/>
        <w:t>decide whether to continue the exemption for the next levy year; and</w:t>
      </w:r>
    </w:p>
    <w:p w:rsidR="00716CF1" w:rsidRPr="009704CC" w:rsidRDefault="00716CF1" w:rsidP="00B85401">
      <w:pPr>
        <w:pStyle w:val="paragraph"/>
      </w:pPr>
      <w:r w:rsidRPr="009704CC">
        <w:tab/>
        <w:t>(b)</w:t>
      </w:r>
      <w:r w:rsidRPr="009704CC">
        <w:tab/>
        <w:t>give the exporter written notice of the decision.</w:t>
      </w:r>
    </w:p>
    <w:p w:rsidR="00716CF1" w:rsidRPr="009704CC" w:rsidRDefault="00716CF1" w:rsidP="00B85401">
      <w:pPr>
        <w:pStyle w:val="subsection"/>
      </w:pPr>
      <w:r w:rsidRPr="009704CC">
        <w:tab/>
        <w:t>(2)</w:t>
      </w:r>
      <w:r w:rsidRPr="009704CC">
        <w:tab/>
        <w:t>In deciding whether to continue an exemption, the Secretary must consider:</w:t>
      </w:r>
    </w:p>
    <w:p w:rsidR="00716CF1" w:rsidRPr="009704CC" w:rsidRDefault="00716CF1" w:rsidP="00B85401">
      <w:pPr>
        <w:pStyle w:val="paragraph"/>
      </w:pPr>
      <w:r w:rsidRPr="009704CC">
        <w:tab/>
        <w:t>(a)</w:t>
      </w:r>
      <w:r w:rsidRPr="009704CC">
        <w:tab/>
        <w:t>information available to the Secretary about the amount of charge the exporter is, or is likely to be, liable to pay for the next levy year; and</w:t>
      </w:r>
    </w:p>
    <w:p w:rsidR="00716CF1" w:rsidRPr="009704CC" w:rsidRDefault="00716CF1" w:rsidP="00B85401">
      <w:pPr>
        <w:pStyle w:val="paragraph"/>
      </w:pPr>
      <w:r w:rsidRPr="009704CC">
        <w:tab/>
        <w:t>(b)</w:t>
      </w:r>
      <w:r w:rsidRPr="009704CC">
        <w:tab/>
        <w:t>the amount of charge the exporter was liable to pay for the levy year to which the annual return relates.</w:t>
      </w:r>
    </w:p>
    <w:p w:rsidR="00716CF1" w:rsidRPr="009704CC" w:rsidRDefault="00716CF1" w:rsidP="00B85401">
      <w:pPr>
        <w:pStyle w:val="ActHead5"/>
      </w:pPr>
      <w:bookmarkStart w:id="161" w:name="_Toc517779485"/>
      <w:r w:rsidRPr="009704CC">
        <w:rPr>
          <w:rStyle w:val="CharSectno"/>
        </w:rPr>
        <w:t>17</w:t>
      </w:r>
      <w:r w:rsidR="00B85401" w:rsidRPr="009704CC">
        <w:t xml:space="preserve">  </w:t>
      </w:r>
      <w:r w:rsidRPr="009704CC">
        <w:t>When must a quarterly return be lodged if exemption refused or not continued</w:t>
      </w:r>
      <w:bookmarkEnd w:id="161"/>
    </w:p>
    <w:p w:rsidR="00716CF1" w:rsidRPr="009704CC" w:rsidRDefault="00716CF1" w:rsidP="00B85401">
      <w:pPr>
        <w:pStyle w:val="subsection"/>
      </w:pPr>
      <w:r w:rsidRPr="009704CC">
        <w:tab/>
      </w:r>
      <w:r w:rsidRPr="009704CC">
        <w:tab/>
        <w:t>A person who receives notice of a refusal to grant, or of a refusal to continue, an exemption for a levy year must lodge a return for each quarter of the year:</w:t>
      </w:r>
    </w:p>
    <w:p w:rsidR="00716CF1" w:rsidRPr="009704CC" w:rsidRDefault="00716CF1" w:rsidP="00B85401">
      <w:pPr>
        <w:pStyle w:val="paragraph"/>
      </w:pPr>
      <w:r w:rsidRPr="009704CC">
        <w:tab/>
        <w:t>(a)</w:t>
      </w:r>
      <w:r w:rsidRPr="009704CC">
        <w:tab/>
        <w:t>if the quarter ended before the person received the notice</w:t>
      </w:r>
      <w:r w:rsidR="00B85401" w:rsidRPr="009704CC">
        <w:t>—</w:t>
      </w:r>
      <w:r w:rsidRPr="009704CC">
        <w:t>within 28 days of receiving the notice; and</w:t>
      </w:r>
    </w:p>
    <w:p w:rsidR="00716CF1" w:rsidRPr="009704CC" w:rsidRDefault="00716CF1" w:rsidP="00B85401">
      <w:pPr>
        <w:pStyle w:val="paragraph"/>
      </w:pPr>
      <w:r w:rsidRPr="009704CC">
        <w:tab/>
        <w:t>(b)</w:t>
      </w:r>
      <w:r w:rsidRPr="009704CC">
        <w:tab/>
        <w:t>otherwise</w:t>
      </w:r>
      <w:r w:rsidR="00B85401" w:rsidRPr="009704CC">
        <w:t>—</w:t>
      </w:r>
      <w:r w:rsidRPr="009704CC">
        <w:t>within 28 days after the end of the quarter.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62" w:name="_Toc517779486"/>
      <w:r w:rsidRPr="009704CC">
        <w:rPr>
          <w:rStyle w:val="CharSectno"/>
        </w:rPr>
        <w:t>18</w:t>
      </w:r>
      <w:r w:rsidR="00B85401" w:rsidRPr="009704CC">
        <w:t xml:space="preserve">  </w:t>
      </w:r>
      <w:r w:rsidRPr="009704CC">
        <w:t>What records must be kept</w:t>
      </w:r>
      <w:bookmarkEnd w:id="162"/>
    </w:p>
    <w:p w:rsidR="00716CF1" w:rsidRPr="009704CC" w:rsidRDefault="00716CF1" w:rsidP="00B85401">
      <w:pPr>
        <w:pStyle w:val="subsection"/>
      </w:pPr>
      <w:r w:rsidRPr="009704CC">
        <w:tab/>
        <w:t>(1)</w:t>
      </w:r>
      <w:r w:rsidRPr="009704CC">
        <w:tab/>
        <w:t>A licensed exporter must keep records showing, in respect of each consignment of wine exported:</w:t>
      </w:r>
    </w:p>
    <w:p w:rsidR="00716CF1" w:rsidRPr="009704CC" w:rsidRDefault="00716CF1" w:rsidP="00B85401">
      <w:pPr>
        <w:pStyle w:val="paragraph"/>
      </w:pPr>
      <w:r w:rsidRPr="009704CC">
        <w:tab/>
        <w:t>(a)</w:t>
      </w:r>
      <w:r w:rsidRPr="009704CC">
        <w:tab/>
        <w:t xml:space="preserve">the details mentioned in </w:t>
      </w:r>
      <w:r w:rsidR="00EB232F" w:rsidRPr="009704CC">
        <w:t>subclause (</w:t>
      </w:r>
      <w:r w:rsidRPr="009704CC">
        <w:t>2) for:</w:t>
      </w:r>
    </w:p>
    <w:p w:rsidR="00716CF1" w:rsidRPr="009704CC" w:rsidRDefault="00716CF1" w:rsidP="00B85401">
      <w:pPr>
        <w:pStyle w:val="paragraphsub"/>
      </w:pPr>
      <w:r w:rsidRPr="009704CC">
        <w:tab/>
        <w:t>(i)</w:t>
      </w:r>
      <w:r w:rsidRPr="009704CC">
        <w:tab/>
        <w:t>the shipper; and</w:t>
      </w:r>
    </w:p>
    <w:p w:rsidR="00716CF1" w:rsidRPr="009704CC" w:rsidRDefault="00716CF1" w:rsidP="00B85401">
      <w:pPr>
        <w:pStyle w:val="paragraphsub"/>
      </w:pPr>
      <w:r w:rsidRPr="009704CC">
        <w:tab/>
        <w:t>(ii)</w:t>
      </w:r>
      <w:r w:rsidRPr="009704CC">
        <w:tab/>
        <w:t>if the owner of the wine at the time of the consignment was not the shipper</w:t>
      </w:r>
      <w:r w:rsidR="00B85401" w:rsidRPr="009704CC">
        <w:t>—</w:t>
      </w:r>
      <w:r w:rsidRPr="009704CC">
        <w:t>the owner; and</w:t>
      </w:r>
    </w:p>
    <w:p w:rsidR="00716CF1" w:rsidRPr="009704CC" w:rsidRDefault="00716CF1" w:rsidP="00B85401">
      <w:pPr>
        <w:pStyle w:val="paragraphsub"/>
      </w:pPr>
      <w:r w:rsidRPr="009704CC">
        <w:tab/>
        <w:t>(iii)</w:t>
      </w:r>
      <w:r w:rsidRPr="009704CC">
        <w:tab/>
        <w:t>the purchaser; and</w:t>
      </w:r>
    </w:p>
    <w:p w:rsidR="00716CF1" w:rsidRPr="009704CC" w:rsidRDefault="00716CF1" w:rsidP="00B85401">
      <w:pPr>
        <w:pStyle w:val="paragraph"/>
      </w:pPr>
      <w:r w:rsidRPr="009704CC">
        <w:tab/>
        <w:t>(b)</w:t>
      </w:r>
      <w:r w:rsidRPr="009704CC">
        <w:tab/>
        <w:t>the number of the exporter’s licence; and</w:t>
      </w:r>
    </w:p>
    <w:p w:rsidR="00716CF1" w:rsidRPr="009704CC" w:rsidRDefault="00716CF1" w:rsidP="00B85401">
      <w:pPr>
        <w:pStyle w:val="paragraph"/>
      </w:pPr>
      <w:r w:rsidRPr="009704CC">
        <w:tab/>
        <w:t>(c)</w:t>
      </w:r>
      <w:r w:rsidRPr="009704CC">
        <w:tab/>
        <w:t>the volume of wine (except exempt wine) in the consignment; and</w:t>
      </w:r>
    </w:p>
    <w:p w:rsidR="00716CF1" w:rsidRPr="009704CC" w:rsidRDefault="00716CF1" w:rsidP="00B85401">
      <w:pPr>
        <w:pStyle w:val="paragraph"/>
      </w:pPr>
      <w:r w:rsidRPr="009704CC">
        <w:tab/>
        <w:t>(d)</w:t>
      </w:r>
      <w:r w:rsidRPr="009704CC">
        <w:tab/>
        <w:t>the free on board sales value (expressed in Australian dollars) of the wine; and</w:t>
      </w:r>
    </w:p>
    <w:p w:rsidR="00716CF1" w:rsidRPr="009704CC" w:rsidRDefault="00716CF1" w:rsidP="00B85401">
      <w:pPr>
        <w:pStyle w:val="paragraph"/>
      </w:pPr>
      <w:r w:rsidRPr="009704CC">
        <w:lastRenderedPageBreak/>
        <w:tab/>
        <w:t>(e)</w:t>
      </w:r>
      <w:r w:rsidRPr="009704CC">
        <w:tab/>
        <w:t>the date when the consignment was loaded for export.</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B85401">
      <w:pPr>
        <w:pStyle w:val="subsection"/>
      </w:pPr>
      <w:r w:rsidRPr="009704CC">
        <w:tab/>
        <w:t>(2)</w:t>
      </w:r>
      <w:r w:rsidRPr="009704CC">
        <w:tab/>
        <w:t xml:space="preserve">For </w:t>
      </w:r>
      <w:r w:rsidR="00EB232F" w:rsidRPr="009704CC">
        <w:t>paragraph (</w:t>
      </w:r>
      <w:r w:rsidRPr="009704CC">
        <w:t>1) (a), the details are:</w:t>
      </w:r>
    </w:p>
    <w:p w:rsidR="00716CF1" w:rsidRPr="009704CC" w:rsidRDefault="00716CF1" w:rsidP="00B85401">
      <w:pPr>
        <w:pStyle w:val="paragraph"/>
      </w:pPr>
      <w:r w:rsidRPr="009704CC">
        <w:tab/>
        <w:t>(a)</w:t>
      </w:r>
      <w:r w:rsidRPr="009704CC">
        <w:tab/>
        <w:t>the person’s full name; and</w:t>
      </w:r>
    </w:p>
    <w:p w:rsidR="00716CF1" w:rsidRPr="009704CC" w:rsidRDefault="00716CF1" w:rsidP="00B85401">
      <w:pPr>
        <w:pStyle w:val="paragraph"/>
      </w:pPr>
      <w:r w:rsidRPr="009704CC">
        <w:tab/>
        <w:t>(b)</w:t>
      </w:r>
      <w:r w:rsidRPr="009704CC">
        <w:tab/>
        <w:t>the person’s business or residential address (not the address of a post office box or post office bag); and</w:t>
      </w:r>
    </w:p>
    <w:p w:rsidR="00716CF1" w:rsidRPr="009704CC" w:rsidRDefault="00716CF1" w:rsidP="00B85401">
      <w:pPr>
        <w:pStyle w:val="paragraph"/>
      </w:pPr>
      <w:r w:rsidRPr="009704CC">
        <w:tab/>
        <w:t>(c)</w:t>
      </w:r>
      <w:r w:rsidRPr="009704CC">
        <w:tab/>
        <w:t>the person’s ABN, if any; and</w:t>
      </w:r>
    </w:p>
    <w:p w:rsidR="00716CF1" w:rsidRPr="009704CC" w:rsidRDefault="00716CF1" w:rsidP="00B85401">
      <w:pPr>
        <w:pStyle w:val="paragraph"/>
      </w:pPr>
      <w:r w:rsidRPr="009704CC">
        <w:tab/>
        <w:t>(d)</w:t>
      </w:r>
      <w:r w:rsidRPr="009704CC">
        <w:tab/>
        <w:t>if the person is a company and does not have an ABN</w:t>
      </w:r>
      <w:r w:rsidR="00B85401" w:rsidRPr="009704CC">
        <w:t>—</w:t>
      </w:r>
      <w:r w:rsidRPr="009704CC">
        <w:t>its ACN.</w:t>
      </w:r>
    </w:p>
    <w:p w:rsidR="00716CF1" w:rsidRPr="009704CC" w:rsidRDefault="00716CF1" w:rsidP="00B85401">
      <w:pPr>
        <w:pStyle w:val="subsection"/>
      </w:pPr>
      <w:r w:rsidRPr="009704CC">
        <w:tab/>
        <w:t>(3)</w:t>
      </w:r>
      <w:r w:rsidRPr="009704CC">
        <w:tab/>
        <w:t xml:space="preserve">An offence under </w:t>
      </w:r>
      <w:r w:rsidR="00EB232F" w:rsidRPr="009704CC">
        <w:t>subclause (</w:t>
      </w:r>
      <w:r w:rsidRPr="009704CC">
        <w:t>1) is an offence of strict liability.</w:t>
      </w:r>
    </w:p>
    <w:p w:rsidR="00C863C7" w:rsidRPr="009704CC" w:rsidRDefault="00B85401" w:rsidP="00B85401">
      <w:pPr>
        <w:pStyle w:val="notetext"/>
      </w:pPr>
      <w:r w:rsidRPr="009704CC">
        <w:t>Note 1:</w:t>
      </w:r>
      <w:r w:rsidRPr="009704CC">
        <w:tab/>
      </w:r>
      <w:r w:rsidR="00C863C7" w:rsidRPr="009704CC">
        <w:t xml:space="preserve">For </w:t>
      </w:r>
      <w:r w:rsidR="00C863C7" w:rsidRPr="009704CC">
        <w:rPr>
          <w:b/>
          <w:bCs/>
          <w:i/>
        </w:rPr>
        <w:t>strict liability</w:t>
      </w:r>
      <w:r w:rsidR="00C863C7" w:rsidRPr="009704CC">
        <w:t>, see section</w:t>
      </w:r>
      <w:r w:rsidR="00EB232F" w:rsidRPr="009704CC">
        <w:t> </w:t>
      </w:r>
      <w:r w:rsidR="00C863C7" w:rsidRPr="009704CC">
        <w:t xml:space="preserve">6.1 of the </w:t>
      </w:r>
      <w:r w:rsidR="00C863C7" w:rsidRPr="009704CC">
        <w:rPr>
          <w:i/>
        </w:rPr>
        <w:t>Criminal Code.</w:t>
      </w:r>
    </w:p>
    <w:p w:rsidR="00C863C7" w:rsidRPr="009704CC" w:rsidRDefault="00B85401" w:rsidP="00B85401">
      <w:pPr>
        <w:pStyle w:val="notetext"/>
      </w:pPr>
      <w:r w:rsidRPr="009704CC">
        <w:t>Note 2:</w:t>
      </w:r>
      <w:r w:rsidRPr="009704CC">
        <w:tab/>
      </w:r>
      <w:r w:rsidR="00C863C7" w:rsidRPr="009704CC">
        <w:t>For offences in relation to how long records must be kept, see regulation</w:t>
      </w:r>
      <w:r w:rsidR="00EB232F" w:rsidRPr="009704CC">
        <w:t> </w:t>
      </w:r>
      <w:r w:rsidR="00C863C7" w:rsidRPr="009704CC">
        <w:t>12</w:t>
      </w:r>
      <w:r w:rsidR="00421983" w:rsidRPr="009704CC">
        <w:t>.</w:t>
      </w:r>
    </w:p>
    <w:p w:rsidR="00716CF1" w:rsidRPr="009704CC" w:rsidRDefault="00716CF1" w:rsidP="00B85401">
      <w:pPr>
        <w:pStyle w:val="ActHead5"/>
      </w:pPr>
      <w:bookmarkStart w:id="163" w:name="_Toc517779487"/>
      <w:r w:rsidRPr="009704CC">
        <w:rPr>
          <w:rStyle w:val="CharSectno"/>
        </w:rPr>
        <w:t>19</w:t>
      </w:r>
      <w:r w:rsidR="00B85401" w:rsidRPr="009704CC">
        <w:t xml:space="preserve">  </w:t>
      </w:r>
      <w:r w:rsidRPr="009704CC">
        <w:t>Review of decisions</w:t>
      </w:r>
      <w:bookmarkEnd w:id="163"/>
    </w:p>
    <w:p w:rsidR="00716CF1" w:rsidRPr="009704CC" w:rsidRDefault="00716CF1" w:rsidP="00B85401">
      <w:pPr>
        <w:pStyle w:val="subsection"/>
      </w:pPr>
      <w:r w:rsidRPr="009704CC">
        <w:tab/>
      </w:r>
      <w:r w:rsidRPr="009704CC">
        <w:tab/>
        <w:t>A person may apply to the Administrative Appeals Tribunal for the review of a decision of the Secretary:</w:t>
      </w:r>
    </w:p>
    <w:p w:rsidR="00716CF1" w:rsidRPr="009704CC" w:rsidRDefault="00716CF1" w:rsidP="00B85401">
      <w:pPr>
        <w:pStyle w:val="paragraph"/>
      </w:pPr>
      <w:r w:rsidRPr="009704CC">
        <w:tab/>
        <w:t>(a)</w:t>
      </w:r>
      <w:r w:rsidRPr="009704CC">
        <w:tab/>
        <w:t>refusing under paragraph</w:t>
      </w:r>
      <w:r w:rsidR="00EB232F" w:rsidRPr="009704CC">
        <w:t> </w:t>
      </w:r>
      <w:r w:rsidRPr="009704CC">
        <w:t>15 (1) (a) to grant an exemption; or</w:t>
      </w:r>
    </w:p>
    <w:p w:rsidR="00716CF1" w:rsidRPr="009704CC" w:rsidRDefault="00716CF1" w:rsidP="00B85401">
      <w:pPr>
        <w:pStyle w:val="paragraph"/>
      </w:pPr>
      <w:r w:rsidRPr="009704CC">
        <w:tab/>
        <w:t>(b)</w:t>
      </w:r>
      <w:r w:rsidRPr="009704CC">
        <w:tab/>
        <w:t>refusing under paragraph</w:t>
      </w:r>
      <w:r w:rsidR="00EB232F" w:rsidRPr="009704CC">
        <w:t> </w:t>
      </w:r>
      <w:r w:rsidRPr="009704CC">
        <w:t>16 (1) (a) to continue an exemption.</w:t>
      </w:r>
    </w:p>
    <w:p w:rsidR="00716CF1" w:rsidRPr="009704CC" w:rsidRDefault="00B85401" w:rsidP="00A72312">
      <w:pPr>
        <w:pStyle w:val="ActHead1"/>
        <w:pageBreakBefore/>
      </w:pPr>
      <w:bookmarkStart w:id="164" w:name="_Toc517779488"/>
      <w:r w:rsidRPr="009704CC">
        <w:rPr>
          <w:rStyle w:val="CharChapNo"/>
        </w:rPr>
        <w:lastRenderedPageBreak/>
        <w:t>Schedule</w:t>
      </w:r>
      <w:r w:rsidR="00EB232F" w:rsidRPr="009704CC">
        <w:rPr>
          <w:rStyle w:val="CharChapNo"/>
        </w:rPr>
        <w:t> </w:t>
      </w:r>
      <w:r w:rsidR="00716CF1" w:rsidRPr="009704CC">
        <w:rPr>
          <w:rStyle w:val="CharChapNo"/>
        </w:rPr>
        <w:t>36</w:t>
      </w:r>
      <w:r w:rsidRPr="009704CC">
        <w:t>—</w:t>
      </w:r>
      <w:r w:rsidR="00716CF1" w:rsidRPr="009704CC">
        <w:rPr>
          <w:rStyle w:val="CharChapText"/>
        </w:rPr>
        <w:t>Wine grapes</w:t>
      </w:r>
      <w:bookmarkEnd w:id="164"/>
    </w:p>
    <w:p w:rsidR="00716CF1" w:rsidRPr="009704CC" w:rsidRDefault="00B85401" w:rsidP="00716CF1">
      <w:pPr>
        <w:pStyle w:val="Header"/>
      </w:pPr>
      <w:r w:rsidRPr="009704CC">
        <w:rPr>
          <w:rStyle w:val="CharPartNo"/>
        </w:rPr>
        <w:t xml:space="preserve"> </w:t>
      </w:r>
      <w:r w:rsidRPr="009704CC">
        <w:rPr>
          <w:rStyle w:val="CharPartText"/>
        </w:rPr>
        <w:t xml:space="preserve"> </w:t>
      </w:r>
    </w:p>
    <w:p w:rsidR="00716CF1" w:rsidRPr="009704CC" w:rsidRDefault="00716CF1" w:rsidP="00B85401">
      <w:pPr>
        <w:pStyle w:val="ActHead5"/>
      </w:pPr>
      <w:bookmarkStart w:id="165" w:name="_Toc517779489"/>
      <w:r w:rsidRPr="009704CC">
        <w:rPr>
          <w:rStyle w:val="CharSectno"/>
        </w:rPr>
        <w:t>1</w:t>
      </w:r>
      <w:r w:rsidR="00B85401" w:rsidRPr="009704CC">
        <w:t xml:space="preserve">  </w:t>
      </w:r>
      <w:r w:rsidRPr="009704CC">
        <w:t>Application</w:t>
      </w:r>
      <w:bookmarkEnd w:id="165"/>
    </w:p>
    <w:p w:rsidR="00716CF1" w:rsidRPr="009704CC" w:rsidRDefault="00716CF1" w:rsidP="00B85401">
      <w:pPr>
        <w:pStyle w:val="subsection"/>
      </w:pPr>
      <w:r w:rsidRPr="009704CC">
        <w:tab/>
      </w:r>
      <w:r w:rsidRPr="009704CC">
        <w:tab/>
        <w:t xml:space="preserve">This </w:t>
      </w:r>
      <w:r w:rsidR="00B85401" w:rsidRPr="009704CC">
        <w:t>Schedule </w:t>
      </w:r>
      <w:r w:rsidRPr="009704CC">
        <w:t>applies to prescribed goods.</w:t>
      </w:r>
    </w:p>
    <w:p w:rsidR="00716CF1" w:rsidRPr="009704CC" w:rsidRDefault="00716CF1" w:rsidP="00B85401">
      <w:pPr>
        <w:pStyle w:val="ActHead5"/>
      </w:pPr>
      <w:bookmarkStart w:id="166" w:name="_Toc517779490"/>
      <w:r w:rsidRPr="009704CC">
        <w:rPr>
          <w:rStyle w:val="CharSectno"/>
        </w:rPr>
        <w:t>2</w:t>
      </w:r>
      <w:r w:rsidR="00B85401" w:rsidRPr="009704CC">
        <w:t xml:space="preserve">  </w:t>
      </w:r>
      <w:r w:rsidRPr="009704CC">
        <w:t xml:space="preserve">Definitions for </w:t>
      </w:r>
      <w:r w:rsidR="00B85401" w:rsidRPr="009704CC">
        <w:t>Schedule</w:t>
      </w:r>
      <w:r w:rsidR="00EB232F" w:rsidRPr="009704CC">
        <w:t> </w:t>
      </w:r>
      <w:r w:rsidRPr="009704CC">
        <w:t>36</w:t>
      </w:r>
      <w:bookmarkEnd w:id="166"/>
    </w:p>
    <w:p w:rsidR="00716CF1" w:rsidRPr="009704CC" w:rsidRDefault="00716CF1" w:rsidP="00B85401">
      <w:pPr>
        <w:pStyle w:val="subsection"/>
      </w:pPr>
      <w:r w:rsidRPr="009704CC">
        <w:tab/>
      </w:r>
      <w:r w:rsidRPr="009704CC">
        <w:tab/>
        <w:t>In this Schedule:</w:t>
      </w:r>
    </w:p>
    <w:p w:rsidR="00716CF1" w:rsidRPr="009704CC" w:rsidRDefault="00716CF1" w:rsidP="006B2298">
      <w:pPr>
        <w:pStyle w:val="Definition"/>
      </w:pPr>
      <w:r w:rsidRPr="009704CC">
        <w:rPr>
          <w:b/>
          <w:i/>
        </w:rPr>
        <w:t xml:space="preserve">levy </w:t>
      </w:r>
      <w:r w:rsidRPr="009704CC">
        <w:t>means levy of any of the following kinds:</w:t>
      </w:r>
    </w:p>
    <w:p w:rsidR="00716CF1" w:rsidRPr="009704CC" w:rsidRDefault="00716CF1" w:rsidP="00B85401">
      <w:pPr>
        <w:pStyle w:val="paragraph"/>
      </w:pPr>
      <w:r w:rsidRPr="009704CC">
        <w:tab/>
        <w:t>(a)</w:t>
      </w:r>
      <w:r w:rsidRPr="009704CC">
        <w:tab/>
        <w:t>levy imposed on prescribed goods under Schedule</w:t>
      </w:r>
      <w:r w:rsidR="00EB232F" w:rsidRPr="009704CC">
        <w:t> </w:t>
      </w:r>
      <w:r w:rsidRPr="009704CC">
        <w:t xml:space="preserve">26 to the Excise Levies Act; </w:t>
      </w:r>
    </w:p>
    <w:p w:rsidR="00716CF1" w:rsidRPr="009704CC" w:rsidRDefault="00716CF1" w:rsidP="00B85401">
      <w:pPr>
        <w:pStyle w:val="paragraph"/>
      </w:pPr>
      <w:r w:rsidRPr="009704CC">
        <w:tab/>
        <w:t>(b)</w:t>
      </w:r>
      <w:r w:rsidRPr="009704CC">
        <w:tab/>
        <w:t>EPPR levy imposed on prescribed goods under Schedule</w:t>
      </w:r>
      <w:r w:rsidR="00EB232F" w:rsidRPr="009704CC">
        <w:t> </w:t>
      </w:r>
      <w:r w:rsidRPr="009704CC">
        <w:t xml:space="preserve">26 to the Excise Levy Regulations; </w:t>
      </w:r>
    </w:p>
    <w:p w:rsidR="00716CF1" w:rsidRPr="009704CC" w:rsidRDefault="00716CF1" w:rsidP="00B85401">
      <w:pPr>
        <w:pStyle w:val="paragraph"/>
      </w:pPr>
      <w:r w:rsidRPr="009704CC">
        <w:tab/>
        <w:t>(c)</w:t>
      </w:r>
      <w:r w:rsidRPr="009704CC">
        <w:tab/>
        <w:t>PHA levy imposed on prescribed goods under Schedule</w:t>
      </w:r>
      <w:r w:rsidR="00EB232F" w:rsidRPr="009704CC">
        <w:t> </w:t>
      </w:r>
      <w:r w:rsidRPr="009704CC">
        <w:t>26 to the Excise Levy Regulations.</w:t>
      </w:r>
    </w:p>
    <w:p w:rsidR="00716CF1" w:rsidRPr="009704CC" w:rsidRDefault="00716CF1" w:rsidP="006B2298">
      <w:pPr>
        <w:pStyle w:val="Definition"/>
      </w:pPr>
      <w:r w:rsidRPr="009704CC">
        <w:rPr>
          <w:b/>
          <w:i/>
        </w:rPr>
        <w:t xml:space="preserve">prescribed goods </w:t>
      </w:r>
      <w:r w:rsidRPr="009704CC">
        <w:t>has the meaning given in clause</w:t>
      </w:r>
      <w:r w:rsidR="00EB232F" w:rsidRPr="009704CC">
        <w:t> </w:t>
      </w:r>
      <w:r w:rsidRPr="009704CC">
        <w:t>1 of Schedule</w:t>
      </w:r>
      <w:r w:rsidR="00EB232F" w:rsidRPr="009704CC">
        <w:t> </w:t>
      </w:r>
      <w:r w:rsidRPr="009704CC">
        <w:t>26 to the Excise Levies Act.</w:t>
      </w:r>
    </w:p>
    <w:p w:rsidR="00716CF1" w:rsidRPr="009704CC" w:rsidRDefault="00716CF1" w:rsidP="006B2298">
      <w:pPr>
        <w:pStyle w:val="Definition"/>
      </w:pPr>
      <w:r w:rsidRPr="009704CC">
        <w:rPr>
          <w:b/>
          <w:i/>
        </w:rPr>
        <w:t xml:space="preserve">winery </w:t>
      </w:r>
      <w:r w:rsidRPr="009704CC">
        <w:t>has the meaning given in clause</w:t>
      </w:r>
      <w:r w:rsidR="00EB232F" w:rsidRPr="009704CC">
        <w:t> </w:t>
      </w:r>
      <w:r w:rsidRPr="009704CC">
        <w:t>5 of Schedule</w:t>
      </w:r>
      <w:r w:rsidR="00EB232F" w:rsidRPr="009704CC">
        <w:t> </w:t>
      </w:r>
      <w:r w:rsidRPr="009704CC">
        <w:t>26 to the Excise Levies Act.</w:t>
      </w:r>
    </w:p>
    <w:p w:rsidR="00716CF1" w:rsidRPr="009704CC" w:rsidRDefault="00B85401" w:rsidP="00B85401">
      <w:pPr>
        <w:pStyle w:val="notetext"/>
      </w:pPr>
      <w:r w:rsidRPr="009704CC">
        <w:t>Note 1:</w:t>
      </w:r>
      <w:r w:rsidRPr="009704CC">
        <w:tab/>
      </w:r>
      <w:r w:rsidR="00716CF1" w:rsidRPr="009704CC">
        <w:rPr>
          <w:b/>
          <w:i/>
        </w:rPr>
        <w:t>Dried grapes</w:t>
      </w:r>
      <w:r w:rsidR="00716CF1" w:rsidRPr="009704CC">
        <w:t>,</w:t>
      </w:r>
      <w:r w:rsidR="00716CF1" w:rsidRPr="009704CC">
        <w:rPr>
          <w:b/>
          <w:i/>
        </w:rPr>
        <w:t xml:space="preserve"> fresh grape equivalent</w:t>
      </w:r>
      <w:r w:rsidR="00716CF1" w:rsidRPr="009704CC">
        <w:t>,</w:t>
      </w:r>
      <w:r w:rsidR="00716CF1" w:rsidRPr="009704CC">
        <w:rPr>
          <w:b/>
          <w:i/>
        </w:rPr>
        <w:t xml:space="preserve"> fresh grapes </w:t>
      </w:r>
      <w:r w:rsidR="00716CF1" w:rsidRPr="009704CC">
        <w:t>and</w:t>
      </w:r>
      <w:r w:rsidR="00716CF1" w:rsidRPr="009704CC">
        <w:rPr>
          <w:b/>
          <w:i/>
        </w:rPr>
        <w:t xml:space="preserve"> prescribed goods</w:t>
      </w:r>
      <w:r w:rsidR="00716CF1" w:rsidRPr="009704CC">
        <w:t xml:space="preserve"> are defined for wine grapes in clause</w:t>
      </w:r>
      <w:r w:rsidR="00EB232F" w:rsidRPr="009704CC">
        <w:t> </w:t>
      </w:r>
      <w:r w:rsidR="00716CF1" w:rsidRPr="009704CC">
        <w:t>1 of Schedule</w:t>
      </w:r>
      <w:r w:rsidR="00EB232F" w:rsidRPr="009704CC">
        <w:t> </w:t>
      </w:r>
      <w:r w:rsidR="00716CF1" w:rsidRPr="009704CC">
        <w:t>26 to the Excise Levies Act as follows:</w:t>
      </w:r>
    </w:p>
    <w:p w:rsidR="00716CF1" w:rsidRPr="009704CC" w:rsidRDefault="006B2298" w:rsidP="00A40394">
      <w:pPr>
        <w:pStyle w:val="notetext"/>
        <w:spacing w:before="60"/>
      </w:pPr>
      <w:r w:rsidRPr="009704CC">
        <w:rPr>
          <w:b/>
          <w:i/>
        </w:rPr>
        <w:tab/>
      </w:r>
      <w:r w:rsidR="00716CF1" w:rsidRPr="009704CC">
        <w:rPr>
          <w:b/>
          <w:i/>
        </w:rPr>
        <w:t>dried grapes</w:t>
      </w:r>
      <w:r w:rsidR="00716CF1" w:rsidRPr="009704CC">
        <w:t xml:space="preserve"> means grapes containing less than 60% of moisture.</w:t>
      </w:r>
    </w:p>
    <w:p w:rsidR="00716CF1" w:rsidRPr="009704CC" w:rsidRDefault="006B2298" w:rsidP="00A40394">
      <w:pPr>
        <w:pStyle w:val="notetext"/>
        <w:spacing w:before="60"/>
      </w:pPr>
      <w:r w:rsidRPr="009704CC">
        <w:rPr>
          <w:b/>
          <w:i/>
        </w:rPr>
        <w:tab/>
      </w:r>
      <w:r w:rsidR="00716CF1" w:rsidRPr="009704CC">
        <w:rPr>
          <w:b/>
          <w:i/>
        </w:rPr>
        <w:t>fresh grape equivalent</w:t>
      </w:r>
      <w:r w:rsidR="00716CF1" w:rsidRPr="009704CC">
        <w:t>, in relation to a quantity of prescribed goods other than fresh grapes, means the quantity of fresh grapes that, as ascertained in accordance with clause</w:t>
      </w:r>
      <w:r w:rsidR="00EB232F" w:rsidRPr="009704CC">
        <w:t> </w:t>
      </w:r>
      <w:r w:rsidR="00716CF1" w:rsidRPr="009704CC">
        <w:t>4, is the equivalent of that quantity of prescribed goods.</w:t>
      </w:r>
    </w:p>
    <w:p w:rsidR="00716CF1" w:rsidRPr="009704CC" w:rsidRDefault="006B2298" w:rsidP="00A40394">
      <w:pPr>
        <w:pStyle w:val="notetext"/>
        <w:spacing w:before="60"/>
      </w:pPr>
      <w:r w:rsidRPr="009704CC">
        <w:rPr>
          <w:b/>
          <w:i/>
        </w:rPr>
        <w:tab/>
      </w:r>
      <w:r w:rsidR="00716CF1" w:rsidRPr="009704CC">
        <w:rPr>
          <w:b/>
          <w:i/>
        </w:rPr>
        <w:t>fresh grapes</w:t>
      </w:r>
      <w:r w:rsidR="00716CF1" w:rsidRPr="009704CC">
        <w:t xml:space="preserve"> means grapes containing not less than 60% of moisture.</w:t>
      </w:r>
    </w:p>
    <w:p w:rsidR="00716CF1" w:rsidRPr="009704CC" w:rsidRDefault="006B2298" w:rsidP="00A40394">
      <w:pPr>
        <w:pStyle w:val="notetext"/>
        <w:spacing w:before="60"/>
      </w:pPr>
      <w:r w:rsidRPr="009704CC">
        <w:rPr>
          <w:b/>
          <w:i/>
        </w:rPr>
        <w:tab/>
      </w:r>
      <w:r w:rsidR="00716CF1" w:rsidRPr="009704CC">
        <w:rPr>
          <w:b/>
          <w:i/>
        </w:rPr>
        <w:t>prescribed goods</w:t>
      </w:r>
      <w:r w:rsidR="00716CF1" w:rsidRPr="009704CC">
        <w:t xml:space="preserve"> means:</w:t>
      </w:r>
    </w:p>
    <w:p w:rsidR="00716CF1" w:rsidRPr="009704CC" w:rsidRDefault="00716CF1" w:rsidP="006B2298">
      <w:pPr>
        <w:pStyle w:val="notepara"/>
      </w:pPr>
      <w:r w:rsidRPr="009704CC">
        <w:t>(a)</w:t>
      </w:r>
      <w:r w:rsidRPr="009704CC">
        <w:tab/>
        <w:t>fresh grapes; and</w:t>
      </w:r>
    </w:p>
    <w:p w:rsidR="00716CF1" w:rsidRPr="009704CC" w:rsidRDefault="00716CF1" w:rsidP="006B2298">
      <w:pPr>
        <w:pStyle w:val="notepara"/>
      </w:pPr>
      <w:r w:rsidRPr="009704CC">
        <w:t>(b)</w:t>
      </w:r>
      <w:r w:rsidRPr="009704CC">
        <w:tab/>
        <w:t>dried grapes; and</w:t>
      </w:r>
    </w:p>
    <w:p w:rsidR="00716CF1" w:rsidRPr="009704CC" w:rsidRDefault="00716CF1" w:rsidP="006B2298">
      <w:pPr>
        <w:pStyle w:val="notepara"/>
      </w:pPr>
      <w:r w:rsidRPr="009704CC">
        <w:t>(c)</w:t>
      </w:r>
      <w:r w:rsidRPr="009704CC">
        <w:tab/>
        <w:t>grape juice, whether single</w:t>
      </w:r>
      <w:r w:rsidR="00EB232F" w:rsidRPr="009704CC">
        <w:noBreakHyphen/>
      </w:r>
      <w:r w:rsidRPr="009704CC">
        <w:t>strength or concentrated;</w:t>
      </w:r>
    </w:p>
    <w:p w:rsidR="00716CF1" w:rsidRPr="009704CC" w:rsidRDefault="006B2298" w:rsidP="006B2298">
      <w:pPr>
        <w:pStyle w:val="notetext"/>
        <w:spacing w:before="40"/>
      </w:pPr>
      <w:r w:rsidRPr="009704CC">
        <w:tab/>
      </w:r>
      <w:r w:rsidR="00716CF1" w:rsidRPr="009704CC">
        <w:t>being grapes or grape juice produced in Australia.</w:t>
      </w:r>
    </w:p>
    <w:p w:rsidR="00716CF1" w:rsidRPr="009704CC" w:rsidRDefault="00B85401" w:rsidP="00B85401">
      <w:pPr>
        <w:pStyle w:val="notetext"/>
      </w:pPr>
      <w:r w:rsidRPr="009704CC">
        <w:t>Note 2:</w:t>
      </w:r>
      <w:r w:rsidRPr="009704CC">
        <w:tab/>
      </w:r>
      <w:r w:rsidR="00EB232F" w:rsidRPr="009704CC">
        <w:t>Paragraph (</w:t>
      </w:r>
      <w:r w:rsidR="00716CF1" w:rsidRPr="009704CC">
        <w:t xml:space="preserve">ha)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in respect of fresh grapes, dried grapes or grape juice on which wine grapes levy is imposed, </w:t>
      </w:r>
      <w:r w:rsidR="00716CF1" w:rsidRPr="009704CC">
        <w:rPr>
          <w:b/>
          <w:i/>
        </w:rPr>
        <w:t>producer</w:t>
      </w:r>
      <w:r w:rsidR="00716CF1" w:rsidRPr="009704CC">
        <w:t xml:space="preserve"> means the person who is the owner of the product when the wine</w:t>
      </w:r>
      <w:r w:rsidR="00EB232F" w:rsidRPr="009704CC">
        <w:noBreakHyphen/>
      </w:r>
      <w:r w:rsidR="00716CF1" w:rsidRPr="009704CC">
        <w:t>making process (as defined in clause</w:t>
      </w:r>
      <w:r w:rsidR="00EB232F" w:rsidRPr="009704CC">
        <w:t> </w:t>
      </w:r>
      <w:r w:rsidR="00716CF1" w:rsidRPr="009704CC">
        <w:t xml:space="preserve">1 of </w:t>
      </w:r>
      <w:r w:rsidRPr="009704CC">
        <w:t>Schedule</w:t>
      </w:r>
      <w:r w:rsidR="00EB232F" w:rsidRPr="009704CC">
        <w:t> </w:t>
      </w:r>
      <w:r w:rsidR="00716CF1" w:rsidRPr="009704CC">
        <w:t>26 to the Excise Levies Act) begins in relation to the product.</w:t>
      </w:r>
    </w:p>
    <w:p w:rsidR="00716CF1" w:rsidRPr="009704CC" w:rsidRDefault="00B85401" w:rsidP="00B85401">
      <w:pPr>
        <w:pStyle w:val="notetext"/>
      </w:pPr>
      <w:r w:rsidRPr="009704CC">
        <w:t>Note 3:</w:t>
      </w:r>
      <w:r w:rsidRPr="009704CC">
        <w:tab/>
      </w:r>
      <w:r w:rsidR="00EB232F" w:rsidRPr="009704CC">
        <w:t>Paragraph (</w:t>
      </w:r>
      <w:r w:rsidR="00716CF1" w:rsidRPr="009704CC">
        <w:t xml:space="preserve">b) of the definition of </w:t>
      </w:r>
      <w:r w:rsidR="00716CF1" w:rsidRPr="009704CC">
        <w:rPr>
          <w:b/>
          <w:i/>
        </w:rPr>
        <w:t>proprietor</w:t>
      </w:r>
      <w:r w:rsidR="00716CF1" w:rsidRPr="009704CC">
        <w:t xml:space="preserve"> in subsection</w:t>
      </w:r>
      <w:r w:rsidR="00EB232F" w:rsidRPr="009704CC">
        <w:t> </w:t>
      </w:r>
      <w:r w:rsidR="00716CF1" w:rsidRPr="009704CC">
        <w:t xml:space="preserve">4 (1) of the Collection Act provides that </w:t>
      </w:r>
      <w:r w:rsidR="00716CF1" w:rsidRPr="009704CC">
        <w:rPr>
          <w:b/>
          <w:i/>
        </w:rPr>
        <w:t>proprietor</w:t>
      </w:r>
      <w:r w:rsidR="00716CF1" w:rsidRPr="009704CC">
        <w:t>, in relation to a processing establishment, (other than an abattoir) means the person carrying on the business of processing collection products in that establishment.</w:t>
      </w:r>
    </w:p>
    <w:p w:rsidR="00716CF1" w:rsidRPr="009704CC" w:rsidRDefault="00716CF1" w:rsidP="00B85401">
      <w:pPr>
        <w:pStyle w:val="ActHead5"/>
      </w:pPr>
      <w:bookmarkStart w:id="167" w:name="_Toc517779491"/>
      <w:r w:rsidRPr="009704CC">
        <w:rPr>
          <w:rStyle w:val="CharSectno"/>
        </w:rPr>
        <w:lastRenderedPageBreak/>
        <w:t>3</w:t>
      </w:r>
      <w:r w:rsidR="00B85401" w:rsidRPr="009704CC">
        <w:t xml:space="preserve">  </w:t>
      </w:r>
      <w:r w:rsidRPr="009704CC">
        <w:t>What is a levy year</w:t>
      </w:r>
      <w:bookmarkEnd w:id="167"/>
    </w:p>
    <w:p w:rsidR="00716CF1" w:rsidRPr="009704CC" w:rsidRDefault="00716CF1" w:rsidP="00B85401">
      <w:pPr>
        <w:pStyle w:val="subsection"/>
      </w:pPr>
      <w:r w:rsidRPr="009704CC">
        <w:tab/>
      </w:r>
      <w:r w:rsidRPr="009704CC">
        <w:tab/>
        <w:t xml:space="preserve">For the definition of </w:t>
      </w:r>
      <w:r w:rsidRPr="009704CC">
        <w:rPr>
          <w:b/>
          <w:i/>
        </w:rPr>
        <w:t>levy year</w:t>
      </w:r>
      <w:r w:rsidRPr="009704CC">
        <w:t xml:space="preserve"> in subsection</w:t>
      </w:r>
      <w:r w:rsidR="00EB232F" w:rsidRPr="009704CC">
        <w:t> </w:t>
      </w:r>
      <w:r w:rsidRPr="009704CC">
        <w:t>4 (1) of the Collection Act, a levy year for prescribed goods is a financial year.</w:t>
      </w:r>
    </w:p>
    <w:p w:rsidR="00716CF1" w:rsidRPr="009704CC" w:rsidRDefault="00716CF1" w:rsidP="00B85401">
      <w:pPr>
        <w:pStyle w:val="ActHead5"/>
      </w:pPr>
      <w:bookmarkStart w:id="168" w:name="_Toc517779492"/>
      <w:r w:rsidRPr="009704CC">
        <w:rPr>
          <w:rStyle w:val="CharSectno"/>
        </w:rPr>
        <w:t>4</w:t>
      </w:r>
      <w:r w:rsidR="00B85401" w:rsidRPr="009704CC">
        <w:t xml:space="preserve">  </w:t>
      </w:r>
      <w:r w:rsidRPr="009704CC">
        <w:t>What is not a process</w:t>
      </w:r>
      <w:bookmarkEnd w:id="168"/>
    </w:p>
    <w:p w:rsidR="00716CF1" w:rsidRPr="009704CC" w:rsidRDefault="00716CF1" w:rsidP="00B85401">
      <w:pPr>
        <w:pStyle w:val="subsection"/>
      </w:pPr>
      <w:r w:rsidRPr="009704CC">
        <w:tab/>
      </w:r>
      <w:r w:rsidRPr="009704CC">
        <w:tab/>
        <w:t xml:space="preserve">For the definition of </w:t>
      </w:r>
      <w:r w:rsidRPr="009704CC">
        <w:rPr>
          <w:b/>
          <w:i/>
        </w:rPr>
        <w:t>process</w:t>
      </w:r>
      <w:r w:rsidRPr="009704CC">
        <w:t xml:space="preserve"> in subsection</w:t>
      </w:r>
      <w:r w:rsidR="00EB232F" w:rsidRPr="009704CC">
        <w:t> </w:t>
      </w:r>
      <w:r w:rsidRPr="009704CC">
        <w:t>4 (1) of the Collection Act, the following operations are prescribed for prescribed goods:</w:t>
      </w:r>
    </w:p>
    <w:p w:rsidR="00716CF1" w:rsidRPr="009704CC" w:rsidRDefault="00716CF1" w:rsidP="00B85401">
      <w:pPr>
        <w:pStyle w:val="paragraph"/>
      </w:pPr>
      <w:r w:rsidRPr="009704CC">
        <w:tab/>
        <w:t>(a)</w:t>
      </w:r>
      <w:r w:rsidRPr="009704CC">
        <w:tab/>
        <w:t>the extraction of juice from grapes;</w:t>
      </w:r>
    </w:p>
    <w:p w:rsidR="00716CF1" w:rsidRPr="009704CC" w:rsidRDefault="00716CF1" w:rsidP="00B85401">
      <w:pPr>
        <w:pStyle w:val="paragraph"/>
      </w:pPr>
      <w:r w:rsidRPr="009704CC">
        <w:tab/>
        <w:t>(b)</w:t>
      </w:r>
      <w:r w:rsidRPr="009704CC">
        <w:tab/>
        <w:t>the concentration of grape juice.</w:t>
      </w:r>
    </w:p>
    <w:p w:rsidR="00716CF1" w:rsidRPr="009704CC" w:rsidRDefault="00716CF1" w:rsidP="00B85401">
      <w:pPr>
        <w:pStyle w:val="ActHead5"/>
      </w:pPr>
      <w:bookmarkStart w:id="169" w:name="_Toc517779493"/>
      <w:r w:rsidRPr="009704CC">
        <w:rPr>
          <w:rStyle w:val="CharSectno"/>
        </w:rPr>
        <w:t>5</w:t>
      </w:r>
      <w:r w:rsidR="00B85401" w:rsidRPr="009704CC">
        <w:t xml:space="preserve">  </w:t>
      </w:r>
      <w:r w:rsidRPr="009704CC">
        <w:t>Who is a processor</w:t>
      </w:r>
      <w:bookmarkEnd w:id="169"/>
    </w:p>
    <w:p w:rsidR="00716CF1" w:rsidRPr="009704CC" w:rsidRDefault="00716CF1" w:rsidP="00B85401">
      <w:pPr>
        <w:pStyle w:val="subsection"/>
      </w:pPr>
      <w:r w:rsidRPr="009704CC">
        <w:tab/>
      </w:r>
      <w:r w:rsidRPr="009704CC">
        <w:tab/>
      </w:r>
      <w:r w:rsidR="00EB232F" w:rsidRPr="009704CC">
        <w:t>Paragraph (</w:t>
      </w:r>
      <w:r w:rsidRPr="009704CC">
        <w:t xml:space="preserve">b) of the definition of </w:t>
      </w:r>
      <w:r w:rsidRPr="009704CC">
        <w:rPr>
          <w:b/>
          <w:i/>
        </w:rPr>
        <w:t>processor</w:t>
      </w:r>
      <w:r w:rsidRPr="009704CC">
        <w:t xml:space="preserve"> in subsection</w:t>
      </w:r>
      <w:r w:rsidR="00EB232F" w:rsidRPr="009704CC">
        <w:t> </w:t>
      </w:r>
      <w:r w:rsidRPr="009704CC">
        <w:t>4 (1) of the Collection Act applies to dried vine fruits.</w:t>
      </w:r>
    </w:p>
    <w:p w:rsidR="00716CF1" w:rsidRPr="009704CC" w:rsidRDefault="00B85401" w:rsidP="00B85401">
      <w:pPr>
        <w:pStyle w:val="notetext"/>
      </w:pPr>
      <w:r w:rsidRPr="009704CC">
        <w:t>Note:</w:t>
      </w:r>
      <w:r w:rsidRPr="009704CC">
        <w:tab/>
      </w:r>
      <w:r w:rsidR="00EB232F" w:rsidRPr="009704CC">
        <w:t>Paragraph (</w:t>
      </w:r>
      <w:r w:rsidR="00716CF1" w:rsidRPr="009704CC">
        <w:t xml:space="preserve">b) of the definition of </w:t>
      </w:r>
      <w:r w:rsidR="00716CF1" w:rsidRPr="009704CC">
        <w:rPr>
          <w:b/>
          <w:i/>
        </w:rPr>
        <w:t>processor</w:t>
      </w:r>
      <w:r w:rsidR="00716CF1" w:rsidRPr="009704CC">
        <w:t xml:space="preserve"> in subsection</w:t>
      </w:r>
      <w:r w:rsidR="00EB232F" w:rsidRPr="009704CC">
        <w:t> </w:t>
      </w:r>
      <w:r w:rsidR="00716CF1" w:rsidRPr="009704CC">
        <w:t xml:space="preserve">4 (1) of the Collection Act provides that, in relation to a collection product declared by the regulations to be a product to which that paragraph applies, </w:t>
      </w:r>
      <w:r w:rsidR="00716CF1" w:rsidRPr="009704CC">
        <w:rPr>
          <w:b/>
          <w:i/>
        </w:rPr>
        <w:t>processor</w:t>
      </w:r>
      <w:r w:rsidR="00716CF1" w:rsidRPr="009704CC">
        <w:t xml:space="preserve"> means the proprietor of the processing establishment that processes the product unless, immediately prior to delivery to that establishment, the product is owned by the proprietor of another processing establishment, in which case </w:t>
      </w:r>
      <w:r w:rsidR="00716CF1" w:rsidRPr="009704CC">
        <w:rPr>
          <w:b/>
          <w:i/>
        </w:rPr>
        <w:t>processor</w:t>
      </w:r>
      <w:r w:rsidR="00716CF1" w:rsidRPr="009704CC">
        <w:t xml:space="preserve"> means the proprietor of that other establishment. </w:t>
      </w:r>
    </w:p>
    <w:p w:rsidR="00716CF1" w:rsidRPr="009704CC" w:rsidRDefault="00716CF1" w:rsidP="00B85401">
      <w:pPr>
        <w:pStyle w:val="ActHead5"/>
      </w:pPr>
      <w:bookmarkStart w:id="170" w:name="_Toc517779494"/>
      <w:r w:rsidRPr="009704CC">
        <w:rPr>
          <w:rStyle w:val="CharSectno"/>
        </w:rPr>
        <w:t>6</w:t>
      </w:r>
      <w:r w:rsidR="00B85401" w:rsidRPr="009704CC">
        <w:t xml:space="preserve">  </w:t>
      </w:r>
      <w:r w:rsidRPr="009704CC">
        <w:t>Who is a producer</w:t>
      </w:r>
      <w:bookmarkEnd w:id="170"/>
    </w:p>
    <w:p w:rsidR="00716CF1" w:rsidRPr="009704CC" w:rsidRDefault="00716CF1" w:rsidP="00B85401">
      <w:pPr>
        <w:pStyle w:val="subsection"/>
      </w:pPr>
      <w:r w:rsidRPr="009704CC">
        <w:tab/>
      </w:r>
      <w:r w:rsidRPr="009704CC">
        <w:tab/>
        <w:t xml:space="preserve">For </w:t>
      </w:r>
      <w:r w:rsidR="00EB232F" w:rsidRPr="009704CC">
        <w:t>paragraph (</w:t>
      </w:r>
      <w:r w:rsidRPr="009704CC">
        <w:t xml:space="preserve">e) of the definition of </w:t>
      </w:r>
      <w:r w:rsidRPr="009704CC">
        <w:rPr>
          <w:b/>
          <w:i/>
        </w:rPr>
        <w:t>producer</w:t>
      </w:r>
      <w:r w:rsidRPr="009704CC">
        <w:t xml:space="preserve"> in subsection</w:t>
      </w:r>
      <w:r w:rsidR="00EB232F" w:rsidRPr="009704CC">
        <w:t> </w:t>
      </w:r>
      <w:r w:rsidRPr="009704CC">
        <w:t>4 (1) of the Collection Act:</w:t>
      </w:r>
    </w:p>
    <w:p w:rsidR="00716CF1" w:rsidRPr="009704CC" w:rsidRDefault="00716CF1" w:rsidP="00B85401">
      <w:pPr>
        <w:pStyle w:val="paragraph"/>
      </w:pPr>
      <w:r w:rsidRPr="009704CC">
        <w:tab/>
        <w:t>(a)</w:t>
      </w:r>
      <w:r w:rsidRPr="009704CC">
        <w:tab/>
        <w:t>the following products are prescribed:</w:t>
      </w:r>
    </w:p>
    <w:p w:rsidR="00716CF1" w:rsidRPr="009704CC" w:rsidRDefault="00716CF1" w:rsidP="00B85401">
      <w:pPr>
        <w:pStyle w:val="paragraphsub"/>
      </w:pPr>
      <w:r w:rsidRPr="009704CC">
        <w:tab/>
        <w:t>(i)</w:t>
      </w:r>
      <w:r w:rsidRPr="009704CC">
        <w:tab/>
        <w:t>fresh grapes produced in Australia;</w:t>
      </w:r>
    </w:p>
    <w:p w:rsidR="00716CF1" w:rsidRPr="009704CC" w:rsidRDefault="00716CF1" w:rsidP="00B85401">
      <w:pPr>
        <w:pStyle w:val="paragraphsub"/>
      </w:pPr>
      <w:r w:rsidRPr="009704CC">
        <w:tab/>
        <w:t>(ii)</w:t>
      </w:r>
      <w:r w:rsidRPr="009704CC">
        <w:tab/>
        <w:t>dried grapes produced in Australia;</w:t>
      </w:r>
    </w:p>
    <w:p w:rsidR="00716CF1" w:rsidRPr="009704CC" w:rsidRDefault="00716CF1" w:rsidP="00B85401">
      <w:pPr>
        <w:pStyle w:val="paragraphsub"/>
      </w:pPr>
      <w:r w:rsidRPr="009704CC">
        <w:tab/>
        <w:t>(iii)</w:t>
      </w:r>
      <w:r w:rsidRPr="009704CC">
        <w:tab/>
        <w:t>grape juice, whether single</w:t>
      </w:r>
      <w:r w:rsidR="00EB232F" w:rsidRPr="009704CC">
        <w:noBreakHyphen/>
      </w:r>
      <w:r w:rsidRPr="009704CC">
        <w:t>strength or concentrated produced in Australia; and</w:t>
      </w:r>
    </w:p>
    <w:p w:rsidR="00716CF1" w:rsidRPr="009704CC" w:rsidRDefault="00716CF1" w:rsidP="00B85401">
      <w:pPr>
        <w:pStyle w:val="paragraph"/>
      </w:pPr>
      <w:r w:rsidRPr="009704CC">
        <w:tab/>
        <w:t>(b)</w:t>
      </w:r>
      <w:r w:rsidRPr="009704CC">
        <w:tab/>
        <w:t>the proprietor of a winery where prescribed goods are used in the manufacture of wine is taken to be a producer.</w:t>
      </w:r>
    </w:p>
    <w:p w:rsidR="00716CF1" w:rsidRPr="009704CC" w:rsidRDefault="00B85401" w:rsidP="00B85401">
      <w:pPr>
        <w:pStyle w:val="notetext"/>
      </w:pPr>
      <w:r w:rsidRPr="009704CC">
        <w:t>Note:</w:t>
      </w:r>
      <w:r w:rsidRPr="009704CC">
        <w:tab/>
      </w:r>
      <w:r w:rsidR="00EB232F" w:rsidRPr="009704CC">
        <w:t>Paragraph (</w:t>
      </w:r>
      <w:r w:rsidR="00716CF1" w:rsidRPr="009704CC">
        <w:t xml:space="preserve">e) of the definition of </w:t>
      </w:r>
      <w:r w:rsidR="00716CF1" w:rsidRPr="009704CC">
        <w:rPr>
          <w:b/>
          <w:i/>
        </w:rPr>
        <w:t>producer</w:t>
      </w:r>
      <w:r w:rsidR="00716CF1" w:rsidRPr="009704CC">
        <w:t xml:space="preserve"> in subsection</w:t>
      </w:r>
      <w:r w:rsidR="00EB232F" w:rsidRPr="009704CC">
        <w:t> </w:t>
      </w:r>
      <w:r w:rsidR="00716CF1" w:rsidRPr="009704CC">
        <w:t xml:space="preserve">4 (1) of the Collection Act provides that, for a product prescribed for that paragraph, </w:t>
      </w:r>
      <w:r w:rsidR="00716CF1" w:rsidRPr="009704CC">
        <w:rPr>
          <w:b/>
          <w:i/>
        </w:rPr>
        <w:t>producer</w:t>
      </w:r>
      <w:r w:rsidR="00716CF1" w:rsidRPr="009704CC">
        <w:t xml:space="preserve"> means the person who, under the regulations, is to be taken to be the producer of the product.</w:t>
      </w:r>
    </w:p>
    <w:p w:rsidR="00716CF1" w:rsidRPr="009704CC" w:rsidRDefault="00716CF1" w:rsidP="00B85401">
      <w:pPr>
        <w:pStyle w:val="ActHead5"/>
      </w:pPr>
      <w:bookmarkStart w:id="171" w:name="_Toc517779495"/>
      <w:r w:rsidRPr="009704CC">
        <w:rPr>
          <w:rStyle w:val="CharSectno"/>
        </w:rPr>
        <w:t>7</w:t>
      </w:r>
      <w:r w:rsidR="00B85401" w:rsidRPr="009704CC">
        <w:t xml:space="preserve">  </w:t>
      </w:r>
      <w:r w:rsidRPr="009704CC">
        <w:t>Liability of intermediaries for levy</w:t>
      </w:r>
      <w:r w:rsidR="00B85401" w:rsidRPr="009704CC">
        <w:t>—</w:t>
      </w:r>
      <w:r w:rsidRPr="009704CC">
        <w:t>processors</w:t>
      </w:r>
      <w:bookmarkEnd w:id="171"/>
    </w:p>
    <w:p w:rsidR="00716CF1" w:rsidRPr="009704CC" w:rsidRDefault="00716CF1" w:rsidP="00B85401">
      <w:pPr>
        <w:pStyle w:val="subsection"/>
      </w:pPr>
      <w:r w:rsidRPr="009704CC">
        <w:tab/>
      </w:r>
      <w:r w:rsidRPr="009704CC">
        <w:tab/>
        <w:t>Paragraph 7(2)(b) of the Collection Act applies to prescribed goods.</w:t>
      </w:r>
    </w:p>
    <w:p w:rsidR="00716CF1" w:rsidRPr="009704CC" w:rsidRDefault="00B85401" w:rsidP="00B85401">
      <w:pPr>
        <w:pStyle w:val="notetext"/>
      </w:pPr>
      <w:r w:rsidRPr="009704CC">
        <w:t>Note:</w:t>
      </w:r>
      <w:r w:rsidRPr="009704CC">
        <w:tab/>
      </w:r>
      <w:r w:rsidR="00716CF1" w:rsidRPr="009704CC">
        <w:t xml:space="preserve">Paragraph 7(2)(b) of the Collection Act provides that a processor who processes a product on or in relation to which levy is imposed, being a product declared by the regulations to be a product to which that paragraph applies, is liable to pay, on behalf </w:t>
      </w:r>
      <w:r w:rsidR="00716CF1" w:rsidRPr="009704CC">
        <w:lastRenderedPageBreak/>
        <w:t>of the producer, any levy due for payment on or in relation to the product that remains unpaid by the producer and any penalty for late payment imposed by section</w:t>
      </w:r>
      <w:r w:rsidR="00EB232F" w:rsidRPr="009704CC">
        <w:t> </w:t>
      </w:r>
      <w:r w:rsidR="00716CF1" w:rsidRPr="009704CC">
        <w:t>15 of the Collection Act.</w:t>
      </w:r>
    </w:p>
    <w:p w:rsidR="00716CF1" w:rsidRPr="009704CC" w:rsidRDefault="00716CF1" w:rsidP="00B85401">
      <w:pPr>
        <w:pStyle w:val="ActHead5"/>
      </w:pPr>
      <w:bookmarkStart w:id="172" w:name="_Toc517779496"/>
      <w:r w:rsidRPr="009704CC">
        <w:rPr>
          <w:rStyle w:val="CharSectno"/>
        </w:rPr>
        <w:t>8</w:t>
      </w:r>
      <w:r w:rsidR="00B85401" w:rsidRPr="009704CC">
        <w:t xml:space="preserve">  </w:t>
      </w:r>
      <w:r w:rsidRPr="009704CC">
        <w:t>When levy is due for payment</w:t>
      </w:r>
      <w:bookmarkEnd w:id="172"/>
    </w:p>
    <w:p w:rsidR="00716CF1" w:rsidRPr="009704CC" w:rsidRDefault="00716CF1" w:rsidP="00B85401">
      <w:pPr>
        <w:pStyle w:val="subsection"/>
      </w:pPr>
      <w:r w:rsidRPr="009704CC">
        <w:tab/>
        <w:t>(1)</w:t>
      </w:r>
      <w:r w:rsidRPr="009704CC">
        <w:tab/>
        <w:t>For section</w:t>
      </w:r>
      <w:r w:rsidR="00EB232F" w:rsidRPr="009704CC">
        <w:t> </w:t>
      </w:r>
      <w:r w:rsidRPr="009704CC">
        <w:t>6 of the Collection Act, this clause sets out when levy payable on prescribed goods for a levy year is due for payment.</w:t>
      </w:r>
    </w:p>
    <w:p w:rsidR="00716CF1" w:rsidRPr="009704CC" w:rsidRDefault="00716CF1" w:rsidP="00B85401">
      <w:pPr>
        <w:pStyle w:val="subsection"/>
      </w:pPr>
      <w:r w:rsidRPr="009704CC">
        <w:tab/>
        <w:t>(2)</w:t>
      </w:r>
      <w:r w:rsidRPr="009704CC">
        <w:tab/>
        <w:t>For prescribed goods that do not weigh more than 100 tonnes, levy payable for a levy year is due for payment on the last day for lodging a return for that year.</w:t>
      </w:r>
    </w:p>
    <w:p w:rsidR="00716CF1" w:rsidRPr="009704CC" w:rsidRDefault="00716CF1" w:rsidP="00B85401">
      <w:pPr>
        <w:pStyle w:val="subsection"/>
      </w:pPr>
      <w:r w:rsidRPr="009704CC">
        <w:tab/>
        <w:t>(3)</w:t>
      </w:r>
      <w:r w:rsidRPr="009704CC">
        <w:tab/>
        <w:t>For prescribed goods that weigh more than 100 tonnes:</w:t>
      </w:r>
    </w:p>
    <w:p w:rsidR="00716CF1" w:rsidRPr="009704CC" w:rsidRDefault="00716CF1" w:rsidP="00B85401">
      <w:pPr>
        <w:pStyle w:val="paragraph"/>
      </w:pPr>
      <w:r w:rsidRPr="009704CC">
        <w:tab/>
        <w:t>(a)</w:t>
      </w:r>
      <w:r w:rsidRPr="009704CC">
        <w:tab/>
        <w:t>50% of levy payable for a levy year is due for payment on the last day for lodging a return for that year; and</w:t>
      </w:r>
    </w:p>
    <w:p w:rsidR="00716CF1" w:rsidRPr="009704CC" w:rsidRDefault="00716CF1" w:rsidP="00B85401">
      <w:pPr>
        <w:pStyle w:val="paragraph"/>
      </w:pPr>
      <w:r w:rsidRPr="009704CC">
        <w:tab/>
        <w:t>(b)</w:t>
      </w:r>
      <w:r w:rsidRPr="009704CC">
        <w:tab/>
        <w:t>the remainder of levy payable is due for payment on 31</w:t>
      </w:r>
      <w:r w:rsidR="00EB232F" w:rsidRPr="009704CC">
        <w:t> </w:t>
      </w:r>
      <w:r w:rsidRPr="009704CC">
        <w:t>March in the following levy year.</w:t>
      </w:r>
    </w:p>
    <w:p w:rsidR="00716CF1" w:rsidRPr="009704CC" w:rsidRDefault="00B85401" w:rsidP="00B85401">
      <w:pPr>
        <w:pStyle w:val="notetext"/>
      </w:pPr>
      <w:r w:rsidRPr="009704CC">
        <w:t>Note:</w:t>
      </w:r>
      <w:r w:rsidRPr="009704CC">
        <w:tab/>
      </w:r>
      <w:r w:rsidR="00716CF1" w:rsidRPr="009704CC">
        <w:t>For penalty for late payment, see section</w:t>
      </w:r>
      <w:r w:rsidR="00EB232F" w:rsidRPr="009704CC">
        <w:t> </w:t>
      </w:r>
      <w:r w:rsidR="00716CF1" w:rsidRPr="009704CC">
        <w:t>15 of the Collection Act.</w:t>
      </w:r>
    </w:p>
    <w:p w:rsidR="00716CF1" w:rsidRPr="009704CC" w:rsidRDefault="00716CF1" w:rsidP="00B85401">
      <w:pPr>
        <w:pStyle w:val="ActHead5"/>
      </w:pPr>
      <w:bookmarkStart w:id="173" w:name="_Toc517779497"/>
      <w:r w:rsidRPr="009704CC">
        <w:rPr>
          <w:rStyle w:val="CharSectno"/>
        </w:rPr>
        <w:t>9</w:t>
      </w:r>
      <w:r w:rsidR="00B85401" w:rsidRPr="009704CC">
        <w:t xml:space="preserve">  </w:t>
      </w:r>
      <w:r w:rsidRPr="009704CC">
        <w:t>Who must lodge a return</w:t>
      </w:r>
      <w:bookmarkEnd w:id="173"/>
    </w:p>
    <w:p w:rsidR="00716CF1" w:rsidRPr="009704CC" w:rsidRDefault="00716CF1" w:rsidP="00B85401">
      <w:pPr>
        <w:pStyle w:val="subsection"/>
      </w:pPr>
      <w:r w:rsidRPr="009704CC">
        <w:tab/>
      </w:r>
      <w:r w:rsidRPr="009704CC">
        <w:tab/>
        <w:t>The following persons must lodge a return for a levy year:</w:t>
      </w:r>
    </w:p>
    <w:p w:rsidR="00716CF1" w:rsidRPr="009704CC" w:rsidRDefault="00716CF1" w:rsidP="00B85401">
      <w:pPr>
        <w:pStyle w:val="paragraph"/>
      </w:pPr>
      <w:r w:rsidRPr="009704CC">
        <w:tab/>
        <w:t>(a)</w:t>
      </w:r>
      <w:r w:rsidRPr="009704CC">
        <w:tab/>
        <w:t>a producer of prescribed goods produced in a levy year;</w:t>
      </w:r>
    </w:p>
    <w:p w:rsidR="00716CF1" w:rsidRPr="009704CC" w:rsidRDefault="00716CF1" w:rsidP="00B85401">
      <w:pPr>
        <w:pStyle w:val="paragraph"/>
      </w:pPr>
      <w:r w:rsidRPr="009704CC">
        <w:tab/>
        <w:t>(b)</w:t>
      </w:r>
      <w:r w:rsidRPr="009704CC">
        <w:tab/>
        <w:t>an intermediary who is, or may be, liable to pay an amount for the levy year in relation to prescribed goods.</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74" w:name="_Toc517779498"/>
      <w:r w:rsidRPr="009704CC">
        <w:rPr>
          <w:rStyle w:val="CharSectno"/>
        </w:rPr>
        <w:t>10</w:t>
      </w:r>
      <w:r w:rsidR="00B85401" w:rsidRPr="009704CC">
        <w:t xml:space="preserve">  </w:t>
      </w:r>
      <w:r w:rsidRPr="009704CC">
        <w:t>When must a return be lodged</w:t>
      </w:r>
      <w:bookmarkEnd w:id="174"/>
    </w:p>
    <w:p w:rsidR="00716CF1" w:rsidRPr="009704CC" w:rsidRDefault="00716CF1" w:rsidP="00B85401">
      <w:pPr>
        <w:pStyle w:val="subsection"/>
      </w:pPr>
      <w:r w:rsidRPr="009704CC">
        <w:tab/>
      </w:r>
      <w:r w:rsidRPr="009704CC">
        <w:tab/>
        <w:t>A return for a levy year must be lodged on or before 30</w:t>
      </w:r>
      <w:r w:rsidR="00EB232F" w:rsidRPr="009704CC">
        <w:t> </w:t>
      </w:r>
      <w:r w:rsidRPr="009704CC">
        <w:t>September in the following levy year.</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ActHead5"/>
      </w:pPr>
      <w:bookmarkStart w:id="175" w:name="_Toc517779499"/>
      <w:r w:rsidRPr="009704CC">
        <w:rPr>
          <w:rStyle w:val="CharSectno"/>
        </w:rPr>
        <w:t>11</w:t>
      </w:r>
      <w:r w:rsidR="00B85401" w:rsidRPr="009704CC">
        <w:t xml:space="preserve">  </w:t>
      </w:r>
      <w:r w:rsidRPr="009704CC">
        <w:t>What must be included in a return</w:t>
      </w:r>
      <w:bookmarkEnd w:id="175"/>
    </w:p>
    <w:p w:rsidR="00716CF1" w:rsidRPr="009704CC" w:rsidRDefault="00716CF1" w:rsidP="00B85401">
      <w:pPr>
        <w:pStyle w:val="subsection"/>
      </w:pPr>
      <w:r w:rsidRPr="009704CC">
        <w:tab/>
        <w:t>(1)</w:t>
      </w:r>
      <w:r w:rsidRPr="009704CC">
        <w:tab/>
        <w:t>In addition to the information required by regulation</w:t>
      </w:r>
      <w:r w:rsidR="00EB232F" w:rsidRPr="009704CC">
        <w:t> </w:t>
      </w:r>
      <w:r w:rsidRPr="009704CC">
        <w:t xml:space="preserve">10, a return for a levy year must state, in respect of the levy year, the details mentioned in </w:t>
      </w:r>
      <w:r w:rsidR="00EB232F" w:rsidRPr="009704CC">
        <w:t>subclauses (</w:t>
      </w:r>
      <w:r w:rsidRPr="009704CC">
        <w:t>2), (3) and (4) about wineries, prescribed goods and levy.</w:t>
      </w:r>
    </w:p>
    <w:p w:rsidR="00716CF1" w:rsidRPr="009704CC" w:rsidRDefault="00B85401" w:rsidP="00B85401">
      <w:pPr>
        <w:pStyle w:val="notetext"/>
      </w:pPr>
      <w:r w:rsidRPr="009704CC">
        <w:t>Note:</w:t>
      </w:r>
      <w:r w:rsidRPr="009704CC">
        <w:tab/>
      </w:r>
      <w:r w:rsidR="00716CF1" w:rsidRPr="009704CC">
        <w:t>For offences in relation to returns, see section</w:t>
      </w:r>
      <w:r w:rsidR="00EB232F" w:rsidRPr="009704CC">
        <w:t> </w:t>
      </w:r>
      <w:r w:rsidR="00716CF1" w:rsidRPr="009704CC">
        <w:t>24 of the Collection Act.</w:t>
      </w:r>
    </w:p>
    <w:p w:rsidR="00716CF1" w:rsidRPr="009704CC" w:rsidRDefault="00716CF1" w:rsidP="00B85401">
      <w:pPr>
        <w:pStyle w:val="subsection"/>
      </w:pPr>
      <w:r w:rsidRPr="009704CC">
        <w:tab/>
        <w:t>(2)</w:t>
      </w:r>
      <w:r w:rsidRPr="009704CC">
        <w:tab/>
        <w:t>The details for wineries are:</w:t>
      </w:r>
    </w:p>
    <w:p w:rsidR="00716CF1" w:rsidRPr="009704CC" w:rsidRDefault="00716CF1" w:rsidP="00B85401">
      <w:pPr>
        <w:pStyle w:val="paragraph"/>
      </w:pPr>
      <w:r w:rsidRPr="009704CC">
        <w:tab/>
        <w:t>(a)</w:t>
      </w:r>
      <w:r w:rsidRPr="009704CC">
        <w:tab/>
        <w:t xml:space="preserve">the full name of: </w:t>
      </w:r>
    </w:p>
    <w:p w:rsidR="00716CF1" w:rsidRPr="009704CC" w:rsidRDefault="00716CF1" w:rsidP="00B85401">
      <w:pPr>
        <w:pStyle w:val="paragraphsub"/>
      </w:pPr>
      <w:r w:rsidRPr="009704CC">
        <w:tab/>
        <w:t>(i)</w:t>
      </w:r>
      <w:r w:rsidRPr="009704CC">
        <w:tab/>
        <w:t>the principal winery in respect of which the return is lodged; and</w:t>
      </w:r>
    </w:p>
    <w:p w:rsidR="00716CF1" w:rsidRPr="009704CC" w:rsidRDefault="00716CF1" w:rsidP="00B85401">
      <w:pPr>
        <w:pStyle w:val="paragraphsub"/>
      </w:pPr>
      <w:r w:rsidRPr="009704CC">
        <w:tab/>
        <w:t>(ii)</w:t>
      </w:r>
      <w:r w:rsidRPr="009704CC">
        <w:tab/>
        <w:t>each other winery in respect of which the return is lodged; and</w:t>
      </w:r>
    </w:p>
    <w:p w:rsidR="00716CF1" w:rsidRPr="009704CC" w:rsidRDefault="00716CF1" w:rsidP="00B85401">
      <w:pPr>
        <w:pStyle w:val="paragraphsub"/>
      </w:pPr>
      <w:r w:rsidRPr="009704CC">
        <w:tab/>
        <w:t>(iii)</w:t>
      </w:r>
      <w:r w:rsidRPr="009704CC">
        <w:tab/>
        <w:t>the proprietor of each winery; and</w:t>
      </w:r>
    </w:p>
    <w:p w:rsidR="00716CF1" w:rsidRPr="009704CC" w:rsidRDefault="00716CF1" w:rsidP="00B85401">
      <w:pPr>
        <w:pStyle w:val="paragraph"/>
      </w:pPr>
      <w:r w:rsidRPr="009704CC">
        <w:lastRenderedPageBreak/>
        <w:tab/>
        <w:t>(b)</w:t>
      </w:r>
      <w:r w:rsidRPr="009704CC">
        <w:tab/>
        <w:t>the address (not the address of a post office box or post office bag) of:</w:t>
      </w:r>
    </w:p>
    <w:p w:rsidR="00716CF1" w:rsidRPr="009704CC" w:rsidRDefault="00716CF1" w:rsidP="00B85401">
      <w:pPr>
        <w:pStyle w:val="paragraphsub"/>
      </w:pPr>
      <w:r w:rsidRPr="009704CC">
        <w:tab/>
        <w:t>(i)</w:t>
      </w:r>
      <w:r w:rsidRPr="009704CC">
        <w:tab/>
        <w:t>the principal winery in respect of which the return is lodged; and</w:t>
      </w:r>
    </w:p>
    <w:p w:rsidR="00716CF1" w:rsidRPr="009704CC" w:rsidRDefault="00716CF1" w:rsidP="00B85401">
      <w:pPr>
        <w:pStyle w:val="paragraphsub"/>
      </w:pPr>
      <w:r w:rsidRPr="009704CC">
        <w:tab/>
        <w:t>(ii)</w:t>
      </w:r>
      <w:r w:rsidRPr="009704CC">
        <w:tab/>
        <w:t>each other winery in respect of which the return is lodged; and</w:t>
      </w:r>
    </w:p>
    <w:p w:rsidR="00716CF1" w:rsidRPr="009704CC" w:rsidRDefault="00716CF1" w:rsidP="00B85401">
      <w:pPr>
        <w:pStyle w:val="paragraphsub"/>
      </w:pPr>
      <w:r w:rsidRPr="009704CC">
        <w:tab/>
        <w:t>(iii)</w:t>
      </w:r>
      <w:r w:rsidRPr="009704CC">
        <w:tab/>
        <w:t>the proprietor of each winery.</w:t>
      </w:r>
    </w:p>
    <w:p w:rsidR="00716CF1" w:rsidRPr="009704CC" w:rsidRDefault="00716CF1" w:rsidP="00B85401">
      <w:pPr>
        <w:pStyle w:val="subsection"/>
      </w:pPr>
      <w:r w:rsidRPr="009704CC">
        <w:tab/>
        <w:t>(3)</w:t>
      </w:r>
      <w:r w:rsidRPr="009704CC">
        <w:tab/>
        <w:t>The details about prescribed goods are:</w:t>
      </w:r>
    </w:p>
    <w:p w:rsidR="00716CF1" w:rsidRPr="009704CC" w:rsidRDefault="00716CF1" w:rsidP="00B85401">
      <w:pPr>
        <w:pStyle w:val="paragraph"/>
      </w:pPr>
      <w:r w:rsidRPr="009704CC">
        <w:tab/>
        <w:t>(a)</w:t>
      </w:r>
      <w:r w:rsidRPr="009704CC">
        <w:tab/>
        <w:t>the quantity of:</w:t>
      </w:r>
    </w:p>
    <w:p w:rsidR="00716CF1" w:rsidRPr="009704CC" w:rsidRDefault="00716CF1" w:rsidP="00B85401">
      <w:pPr>
        <w:pStyle w:val="paragraphsub"/>
      </w:pPr>
      <w:r w:rsidRPr="009704CC">
        <w:tab/>
        <w:t>(i)</w:t>
      </w:r>
      <w:r w:rsidRPr="009704CC">
        <w:tab/>
        <w:t>fresh grapes used in that year at each winery in the manufacture of wine; and</w:t>
      </w:r>
    </w:p>
    <w:p w:rsidR="00716CF1" w:rsidRPr="009704CC" w:rsidRDefault="00716CF1" w:rsidP="00B85401">
      <w:pPr>
        <w:pStyle w:val="paragraphsub"/>
      </w:pPr>
      <w:r w:rsidRPr="009704CC">
        <w:tab/>
        <w:t>(ii)</w:t>
      </w:r>
      <w:r w:rsidRPr="009704CC">
        <w:tab/>
        <w:t>dried grapes used in that year at each winery in the manufacture of wine; and</w:t>
      </w:r>
    </w:p>
    <w:p w:rsidR="00716CF1" w:rsidRPr="009704CC" w:rsidRDefault="00716CF1" w:rsidP="00B85401">
      <w:pPr>
        <w:pStyle w:val="paragraphsub"/>
      </w:pPr>
      <w:r w:rsidRPr="009704CC">
        <w:tab/>
        <w:t>(iii)</w:t>
      </w:r>
      <w:r w:rsidRPr="009704CC">
        <w:tab/>
        <w:t>fresh grapes that is the equivalent to the quantity of dried grapes worked out in accordance with paragraph</w:t>
      </w:r>
      <w:r w:rsidR="00EB232F" w:rsidRPr="009704CC">
        <w:t> </w:t>
      </w:r>
      <w:r w:rsidRPr="009704CC">
        <w:t xml:space="preserve">4 (1) (a) of </w:t>
      </w:r>
      <w:r w:rsidR="00B85401" w:rsidRPr="009704CC">
        <w:t>Schedule</w:t>
      </w:r>
      <w:r w:rsidR="00EB232F" w:rsidRPr="009704CC">
        <w:t> </w:t>
      </w:r>
      <w:r w:rsidRPr="009704CC">
        <w:t>26 to the Excise Levies Act; and</w:t>
      </w:r>
    </w:p>
    <w:p w:rsidR="00716CF1" w:rsidRPr="009704CC" w:rsidRDefault="00716CF1" w:rsidP="00B85401">
      <w:pPr>
        <w:pStyle w:val="paragraph"/>
      </w:pPr>
      <w:r w:rsidRPr="009704CC">
        <w:tab/>
        <w:t>(b)</w:t>
      </w:r>
      <w:r w:rsidRPr="009704CC">
        <w:tab/>
        <w:t>the number of litres of single</w:t>
      </w:r>
      <w:r w:rsidR="00EB232F" w:rsidRPr="009704CC">
        <w:noBreakHyphen/>
      </w:r>
      <w:r w:rsidRPr="009704CC">
        <w:t>strength grape juice used in that year at each winery in the manufacture of wine; and</w:t>
      </w:r>
    </w:p>
    <w:p w:rsidR="00716CF1" w:rsidRPr="009704CC" w:rsidRDefault="00716CF1" w:rsidP="00B85401">
      <w:pPr>
        <w:pStyle w:val="paragraph"/>
      </w:pPr>
      <w:r w:rsidRPr="009704CC">
        <w:tab/>
        <w:t>(c)</w:t>
      </w:r>
      <w:r w:rsidRPr="009704CC">
        <w:tab/>
        <w:t>the number of litres, and the concentration of each strength, of concentrated grape juice used in that year at each winery in the manufacture of wine; and</w:t>
      </w:r>
    </w:p>
    <w:p w:rsidR="00716CF1" w:rsidRPr="009704CC" w:rsidRDefault="00716CF1" w:rsidP="00B85401">
      <w:pPr>
        <w:pStyle w:val="paragraph"/>
      </w:pPr>
      <w:r w:rsidRPr="009704CC">
        <w:tab/>
        <w:t>(d)</w:t>
      </w:r>
      <w:r w:rsidRPr="009704CC">
        <w:tab/>
        <w:t>the quantity of fresh grapes that is equivalent to the quantity of grape juice of each strength worked out in accordance with paragraph</w:t>
      </w:r>
      <w:r w:rsidR="00EB232F" w:rsidRPr="009704CC">
        <w:t> </w:t>
      </w:r>
      <w:r w:rsidRPr="009704CC">
        <w:t xml:space="preserve">4 (1) (b) of </w:t>
      </w:r>
      <w:r w:rsidR="00B85401" w:rsidRPr="009704CC">
        <w:t>Schedule</w:t>
      </w:r>
      <w:r w:rsidR="00EB232F" w:rsidRPr="009704CC">
        <w:t> </w:t>
      </w:r>
      <w:r w:rsidRPr="009704CC">
        <w:t>26 to the Excise Levies Act; and</w:t>
      </w:r>
    </w:p>
    <w:p w:rsidR="00716CF1" w:rsidRPr="009704CC" w:rsidRDefault="00716CF1" w:rsidP="00B85401">
      <w:pPr>
        <w:pStyle w:val="paragraph"/>
      </w:pPr>
      <w:r w:rsidRPr="009704CC">
        <w:tab/>
        <w:t>(e)</w:t>
      </w:r>
      <w:r w:rsidRPr="009704CC">
        <w:tab/>
        <w:t xml:space="preserve">the total quantity of fresh grapes mentioned in </w:t>
      </w:r>
      <w:r w:rsidR="00EB232F" w:rsidRPr="009704CC">
        <w:t>subparagraphs (</w:t>
      </w:r>
      <w:r w:rsidRPr="009704CC">
        <w:t xml:space="preserve">a) (i) and (iii) and </w:t>
      </w:r>
      <w:r w:rsidR="00EB232F" w:rsidRPr="009704CC">
        <w:t>paragraph (</w:t>
      </w:r>
      <w:r w:rsidRPr="009704CC">
        <w:t>d).</w:t>
      </w:r>
    </w:p>
    <w:p w:rsidR="00716CF1" w:rsidRPr="009704CC" w:rsidRDefault="00716CF1" w:rsidP="00B85401">
      <w:pPr>
        <w:pStyle w:val="subsection"/>
      </w:pPr>
      <w:r w:rsidRPr="009704CC">
        <w:tab/>
        <w:t>(4)</w:t>
      </w:r>
      <w:r w:rsidRPr="009704CC">
        <w:tab/>
        <w:t>The details about levy are:</w:t>
      </w:r>
    </w:p>
    <w:p w:rsidR="00716CF1" w:rsidRPr="009704CC" w:rsidRDefault="00716CF1" w:rsidP="00B85401">
      <w:pPr>
        <w:pStyle w:val="paragraph"/>
      </w:pPr>
      <w:r w:rsidRPr="009704CC">
        <w:tab/>
        <w:t>(a)</w:t>
      </w:r>
      <w:r w:rsidRPr="009704CC">
        <w:tab/>
        <w:t>the amount of levy payable for the:</w:t>
      </w:r>
    </w:p>
    <w:p w:rsidR="00716CF1" w:rsidRPr="009704CC" w:rsidRDefault="00716CF1" w:rsidP="00B85401">
      <w:pPr>
        <w:pStyle w:val="paragraphsub"/>
      </w:pPr>
      <w:r w:rsidRPr="009704CC">
        <w:tab/>
        <w:t>(i)</w:t>
      </w:r>
      <w:r w:rsidRPr="009704CC">
        <w:tab/>
        <w:t>fresh grapes; and</w:t>
      </w:r>
    </w:p>
    <w:p w:rsidR="00716CF1" w:rsidRPr="009704CC" w:rsidRDefault="00716CF1" w:rsidP="00B85401">
      <w:pPr>
        <w:pStyle w:val="paragraphsub"/>
      </w:pPr>
      <w:r w:rsidRPr="009704CC">
        <w:tab/>
        <w:t>(ii)</w:t>
      </w:r>
      <w:r w:rsidRPr="009704CC">
        <w:tab/>
        <w:t>dried grapes; and</w:t>
      </w:r>
    </w:p>
    <w:p w:rsidR="00716CF1" w:rsidRPr="009704CC" w:rsidRDefault="00716CF1" w:rsidP="00B85401">
      <w:pPr>
        <w:pStyle w:val="paragraphsub"/>
      </w:pPr>
      <w:r w:rsidRPr="009704CC">
        <w:tab/>
        <w:t>(iii)</w:t>
      </w:r>
      <w:r w:rsidRPr="009704CC">
        <w:tab/>
        <w:t>grape juice; and</w:t>
      </w:r>
    </w:p>
    <w:p w:rsidR="00716CF1" w:rsidRPr="009704CC" w:rsidRDefault="00716CF1" w:rsidP="00B85401">
      <w:pPr>
        <w:pStyle w:val="paragraph"/>
      </w:pPr>
      <w:r w:rsidRPr="009704CC">
        <w:tab/>
        <w:t>(b)</w:t>
      </w:r>
      <w:r w:rsidRPr="009704CC">
        <w:tab/>
        <w:t>the amount of levy payable for the total quantity of prescribed goods to which the return relates; and</w:t>
      </w:r>
    </w:p>
    <w:p w:rsidR="00716CF1" w:rsidRPr="009704CC" w:rsidRDefault="00716CF1" w:rsidP="00B85401">
      <w:pPr>
        <w:pStyle w:val="paragraph"/>
      </w:pPr>
      <w:r w:rsidRPr="009704CC">
        <w:tab/>
        <w:t>(c)</w:t>
      </w:r>
      <w:r w:rsidRPr="009704CC">
        <w:tab/>
        <w:t>the day when levy for the prescribed goods is due for payment.</w:t>
      </w:r>
    </w:p>
    <w:p w:rsidR="00716CF1" w:rsidRPr="009704CC" w:rsidRDefault="00716CF1" w:rsidP="00B85401">
      <w:pPr>
        <w:pStyle w:val="subsection"/>
      </w:pPr>
      <w:r w:rsidRPr="009704CC">
        <w:tab/>
        <w:t>(5)</w:t>
      </w:r>
      <w:r w:rsidRPr="009704CC">
        <w:tab/>
        <w:t xml:space="preserve">A person who is the proprietor of more than 1 winery must lodge a single return containing all the details mentioned in </w:t>
      </w:r>
      <w:r w:rsidR="00EB232F" w:rsidRPr="009704CC">
        <w:t>subclause (</w:t>
      </w:r>
      <w:r w:rsidRPr="009704CC">
        <w:t>1) for each winery of which the person is the proprietor.</w:t>
      </w:r>
    </w:p>
    <w:p w:rsidR="00716CF1" w:rsidRPr="009704CC" w:rsidRDefault="00716CF1" w:rsidP="00B85401">
      <w:pPr>
        <w:pStyle w:val="subsection"/>
      </w:pPr>
      <w:r w:rsidRPr="009704CC">
        <w:tab/>
        <w:t>(6)</w:t>
      </w:r>
      <w:r w:rsidRPr="009704CC">
        <w:tab/>
        <w:t xml:space="preserve">A reference in this clause to a quantity of prescribed goods is read as a reference to a number of tonnes of the goods expressed to the third decimal place. </w:t>
      </w:r>
    </w:p>
    <w:p w:rsidR="00716CF1" w:rsidRPr="009704CC" w:rsidRDefault="00716CF1" w:rsidP="00B85401">
      <w:pPr>
        <w:pStyle w:val="ActHead5"/>
      </w:pPr>
      <w:bookmarkStart w:id="176" w:name="_Toc517779500"/>
      <w:r w:rsidRPr="009704CC">
        <w:rPr>
          <w:rStyle w:val="CharSectno"/>
        </w:rPr>
        <w:lastRenderedPageBreak/>
        <w:t>12</w:t>
      </w:r>
      <w:r w:rsidR="00B85401" w:rsidRPr="009704CC">
        <w:t xml:space="preserve">  </w:t>
      </w:r>
      <w:r w:rsidRPr="009704CC">
        <w:t>What records must be kept</w:t>
      </w:r>
      <w:bookmarkEnd w:id="176"/>
    </w:p>
    <w:p w:rsidR="00716CF1" w:rsidRPr="009704CC" w:rsidRDefault="00716CF1" w:rsidP="00B85401">
      <w:pPr>
        <w:pStyle w:val="subsection"/>
      </w:pPr>
      <w:r w:rsidRPr="009704CC">
        <w:tab/>
        <w:t>(1)</w:t>
      </w:r>
      <w:r w:rsidRPr="009704CC">
        <w:tab/>
        <w:t>The proprietor of a winery must keep records showing, in respect of each levy year:</w:t>
      </w:r>
    </w:p>
    <w:p w:rsidR="00716CF1" w:rsidRPr="009704CC" w:rsidRDefault="00716CF1" w:rsidP="00B85401">
      <w:pPr>
        <w:pStyle w:val="paragraph"/>
      </w:pPr>
      <w:r w:rsidRPr="009704CC">
        <w:tab/>
        <w:t>(a)</w:t>
      </w:r>
      <w:r w:rsidRPr="009704CC">
        <w:tab/>
        <w:t>the quantity of fresh grapes used at the winery in the year in the manufacture of wine; and</w:t>
      </w:r>
    </w:p>
    <w:p w:rsidR="00716CF1" w:rsidRPr="009704CC" w:rsidRDefault="00716CF1" w:rsidP="00B85401">
      <w:pPr>
        <w:pStyle w:val="paragraph"/>
      </w:pPr>
      <w:r w:rsidRPr="009704CC">
        <w:tab/>
        <w:t>(b)</w:t>
      </w:r>
      <w:r w:rsidRPr="009704CC">
        <w:tab/>
        <w:t>the quantity of dried grapes used at the winery in the year in the manufacture of wine; and</w:t>
      </w:r>
    </w:p>
    <w:p w:rsidR="00716CF1" w:rsidRPr="009704CC" w:rsidRDefault="00716CF1" w:rsidP="00B85401">
      <w:pPr>
        <w:pStyle w:val="paragraph"/>
      </w:pPr>
      <w:r w:rsidRPr="009704CC">
        <w:tab/>
        <w:t>(c)</w:t>
      </w:r>
      <w:r w:rsidRPr="009704CC">
        <w:tab/>
        <w:t>the number of litres, and the concentration of each strength, of grape juice used at the winery in the year in the manufacture of wine.</w:t>
      </w:r>
    </w:p>
    <w:p w:rsidR="00716CF1" w:rsidRPr="009704CC" w:rsidRDefault="00B85401" w:rsidP="00716CF1">
      <w:pPr>
        <w:pStyle w:val="Penalty"/>
      </w:pPr>
      <w:r w:rsidRPr="009704CC">
        <w:t>Penalty:</w:t>
      </w:r>
      <w:r w:rsidRPr="009704CC">
        <w:tab/>
      </w:r>
      <w:r w:rsidR="00716CF1" w:rsidRPr="009704CC">
        <w:t>10 penalty units.</w:t>
      </w:r>
    </w:p>
    <w:p w:rsidR="00716CF1" w:rsidRPr="009704CC" w:rsidRDefault="00716CF1" w:rsidP="00A52C9A">
      <w:pPr>
        <w:pStyle w:val="subsection"/>
        <w:pageBreakBefore/>
      </w:pPr>
      <w:r w:rsidRPr="009704CC">
        <w:lastRenderedPageBreak/>
        <w:tab/>
        <w:t>(2)</w:t>
      </w:r>
      <w:r w:rsidRPr="009704CC">
        <w:tab/>
        <w:t xml:space="preserve">An offence under </w:t>
      </w:r>
      <w:r w:rsidR="00EB232F" w:rsidRPr="009704CC">
        <w:t>subclause (</w:t>
      </w:r>
      <w:r w:rsidRPr="009704CC">
        <w:t>1) is an offence of strict liability.</w:t>
      </w:r>
    </w:p>
    <w:p w:rsidR="00FC383D" w:rsidRPr="009704CC" w:rsidRDefault="00B85401" w:rsidP="00B85401">
      <w:pPr>
        <w:pStyle w:val="notetext"/>
      </w:pPr>
      <w:r w:rsidRPr="009704CC">
        <w:t>Note 1:</w:t>
      </w:r>
      <w:r w:rsidRPr="009704CC">
        <w:tab/>
      </w:r>
      <w:r w:rsidR="00FC383D" w:rsidRPr="009704CC">
        <w:t xml:space="preserve">For </w:t>
      </w:r>
      <w:r w:rsidR="00FC383D" w:rsidRPr="009704CC">
        <w:rPr>
          <w:b/>
          <w:bCs/>
          <w:i/>
        </w:rPr>
        <w:t>strict liability</w:t>
      </w:r>
      <w:r w:rsidR="00FC383D" w:rsidRPr="009704CC">
        <w:t>, see section</w:t>
      </w:r>
      <w:r w:rsidR="00EB232F" w:rsidRPr="009704CC">
        <w:t> </w:t>
      </w:r>
      <w:r w:rsidR="00FC383D" w:rsidRPr="009704CC">
        <w:t xml:space="preserve">6.1 of the </w:t>
      </w:r>
      <w:r w:rsidR="00FC383D" w:rsidRPr="009704CC">
        <w:rPr>
          <w:i/>
        </w:rPr>
        <w:t>Criminal Code.</w:t>
      </w:r>
    </w:p>
    <w:p w:rsidR="00FC383D" w:rsidRPr="009704CC" w:rsidRDefault="00B85401" w:rsidP="00B85401">
      <w:pPr>
        <w:pStyle w:val="notetext"/>
      </w:pPr>
      <w:r w:rsidRPr="009704CC">
        <w:t>Note 2:</w:t>
      </w:r>
      <w:r w:rsidRPr="009704CC">
        <w:tab/>
      </w:r>
      <w:r w:rsidR="00FC383D" w:rsidRPr="009704CC">
        <w:t>For offences in relation to how long records must be kept, see regulation</w:t>
      </w:r>
      <w:r w:rsidR="00EB232F" w:rsidRPr="009704CC">
        <w:t> </w:t>
      </w:r>
      <w:r w:rsidR="00FC383D" w:rsidRPr="009704CC">
        <w:t>12</w:t>
      </w:r>
      <w:r w:rsidR="00421983" w:rsidRPr="009704CC">
        <w:t>.</w:t>
      </w:r>
    </w:p>
    <w:p w:rsidR="00A52C9A" w:rsidRPr="009704CC" w:rsidRDefault="00A52C9A" w:rsidP="000E4ED8">
      <w:pPr>
        <w:sectPr w:rsidR="00A52C9A" w:rsidRPr="009704CC" w:rsidSect="00524A2A">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bookmarkStart w:id="177" w:name="OPCSB_NonAmendNoClausesB5"/>
    </w:p>
    <w:bookmarkEnd w:id="177"/>
    <w:p w:rsidR="00A72312" w:rsidRPr="009704CC" w:rsidRDefault="00A72312" w:rsidP="000E4ED8"/>
    <w:sectPr w:rsidR="00A72312" w:rsidRPr="009704CC" w:rsidSect="00524A2A">
      <w:headerReference w:type="even" r:id="rId28"/>
      <w:headerReference w:type="default" r:id="rId29"/>
      <w:footerReference w:type="even" r:id="rId30"/>
      <w:footerReference w:type="default" r:id="rId31"/>
      <w:headerReference w:type="first" r:id="rId32"/>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16" w:rsidRDefault="007C1016">
      <w:r>
        <w:separator/>
      </w:r>
    </w:p>
  </w:endnote>
  <w:endnote w:type="continuationSeparator" w:id="0">
    <w:p w:rsidR="007C1016" w:rsidRDefault="007C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i/>
              <w:sz w:val="16"/>
              <w:szCs w:val="16"/>
            </w:rPr>
          </w:pP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489B">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3DED">
            <w:rPr>
              <w:i/>
              <w:noProof/>
              <w:sz w:val="16"/>
              <w:szCs w:val="16"/>
            </w:rPr>
            <w:t>50</w:t>
          </w:r>
          <w:r w:rsidRPr="007B3B51">
            <w:rPr>
              <w:i/>
              <w:sz w:val="16"/>
              <w:szCs w:val="16"/>
            </w:rPr>
            <w:fldChar w:fldCharType="end"/>
          </w:r>
        </w:p>
      </w:tc>
    </w:tr>
    <w:tr w:rsidR="007C1016" w:rsidRPr="00130F37" w:rsidTr="00C518AF">
      <w:tc>
        <w:tcPr>
          <w:tcW w:w="1499" w:type="pct"/>
          <w:gridSpan w:val="2"/>
        </w:tcPr>
        <w:p w:rsidR="007C1016" w:rsidRPr="00130F37" w:rsidRDefault="007C1016"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89B">
            <w:rPr>
              <w:sz w:val="16"/>
              <w:szCs w:val="16"/>
            </w:rPr>
            <w:t>79</w:t>
          </w:r>
          <w:r w:rsidRPr="00130F37">
            <w:rPr>
              <w:sz w:val="16"/>
              <w:szCs w:val="16"/>
            </w:rPr>
            <w:fldChar w:fldCharType="end"/>
          </w:r>
        </w:p>
      </w:tc>
      <w:tc>
        <w:tcPr>
          <w:tcW w:w="1999" w:type="pct"/>
        </w:tcPr>
        <w:p w:rsidR="007C1016" w:rsidRPr="00130F37" w:rsidRDefault="007C1016"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489B">
            <w:rPr>
              <w:sz w:val="16"/>
              <w:szCs w:val="16"/>
            </w:rPr>
            <w:t>23/6/18</w:t>
          </w:r>
          <w:r w:rsidRPr="00130F37">
            <w:rPr>
              <w:sz w:val="16"/>
              <w:szCs w:val="16"/>
            </w:rPr>
            <w:fldChar w:fldCharType="end"/>
          </w:r>
        </w:p>
      </w:tc>
      <w:tc>
        <w:tcPr>
          <w:tcW w:w="1502" w:type="pct"/>
          <w:gridSpan w:val="2"/>
        </w:tcPr>
        <w:p w:rsidR="007C1016" w:rsidRPr="00130F37" w:rsidRDefault="007C1016"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89B">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489B">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89B">
            <w:rPr>
              <w:noProof/>
              <w:sz w:val="16"/>
              <w:szCs w:val="16"/>
            </w:rPr>
            <w:t>26/6/18</w:t>
          </w:r>
          <w:r w:rsidRPr="00130F37">
            <w:rPr>
              <w:sz w:val="16"/>
              <w:szCs w:val="16"/>
            </w:rPr>
            <w:fldChar w:fldCharType="end"/>
          </w:r>
        </w:p>
      </w:tc>
    </w:tr>
  </w:tbl>
  <w:p w:rsidR="007C1016" w:rsidRPr="00222CC9" w:rsidRDefault="007C1016" w:rsidP="0022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rsidP="005B56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ED79B6" w:rsidRDefault="007C1016" w:rsidP="005B565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6B44">
            <w:rPr>
              <w:i/>
              <w:noProof/>
              <w:sz w:val="16"/>
              <w:szCs w:val="16"/>
            </w:rPr>
            <w:t>ii</w:t>
          </w:r>
          <w:r w:rsidRPr="007B3B51">
            <w:rPr>
              <w:i/>
              <w:sz w:val="16"/>
              <w:szCs w:val="16"/>
            </w:rPr>
            <w:fldChar w:fldCharType="end"/>
          </w: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6B44">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p>
      </w:tc>
    </w:tr>
    <w:tr w:rsidR="007C1016" w:rsidRPr="0055472E" w:rsidTr="00C518AF">
      <w:tc>
        <w:tcPr>
          <w:tcW w:w="1499" w:type="pct"/>
          <w:gridSpan w:val="2"/>
        </w:tcPr>
        <w:p w:rsidR="007C1016" w:rsidRPr="0055472E" w:rsidRDefault="007C1016"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89B">
            <w:rPr>
              <w:sz w:val="16"/>
              <w:szCs w:val="16"/>
            </w:rPr>
            <w:t>79</w:t>
          </w:r>
          <w:r w:rsidRPr="0055472E">
            <w:rPr>
              <w:sz w:val="16"/>
              <w:szCs w:val="16"/>
            </w:rPr>
            <w:fldChar w:fldCharType="end"/>
          </w:r>
        </w:p>
      </w:tc>
      <w:tc>
        <w:tcPr>
          <w:tcW w:w="1999" w:type="pct"/>
        </w:tcPr>
        <w:p w:rsidR="007C1016" w:rsidRPr="0055472E" w:rsidRDefault="007C1016"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489B">
            <w:rPr>
              <w:sz w:val="16"/>
              <w:szCs w:val="16"/>
            </w:rPr>
            <w:t>23/6/18</w:t>
          </w:r>
          <w:r w:rsidRPr="0055472E">
            <w:rPr>
              <w:sz w:val="16"/>
              <w:szCs w:val="16"/>
            </w:rPr>
            <w:fldChar w:fldCharType="end"/>
          </w:r>
        </w:p>
      </w:tc>
      <w:tc>
        <w:tcPr>
          <w:tcW w:w="1502" w:type="pct"/>
          <w:gridSpan w:val="2"/>
        </w:tcPr>
        <w:p w:rsidR="007C1016" w:rsidRPr="0055472E" w:rsidRDefault="007C1016"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89B">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489B">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89B">
            <w:rPr>
              <w:noProof/>
              <w:sz w:val="16"/>
              <w:szCs w:val="16"/>
            </w:rPr>
            <w:t>26/6/18</w:t>
          </w:r>
          <w:r w:rsidRPr="0055472E">
            <w:rPr>
              <w:sz w:val="16"/>
              <w:szCs w:val="16"/>
            </w:rPr>
            <w:fldChar w:fldCharType="end"/>
          </w:r>
        </w:p>
      </w:tc>
    </w:tr>
  </w:tbl>
  <w:p w:rsidR="007C1016" w:rsidRPr="00222CC9" w:rsidRDefault="007C1016" w:rsidP="00222C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i/>
              <w:sz w:val="16"/>
              <w:szCs w:val="16"/>
            </w:rPr>
          </w:pP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6B44">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6B44">
            <w:rPr>
              <w:i/>
              <w:noProof/>
              <w:sz w:val="16"/>
              <w:szCs w:val="16"/>
            </w:rPr>
            <w:t>i</w:t>
          </w:r>
          <w:r w:rsidRPr="007B3B51">
            <w:rPr>
              <w:i/>
              <w:sz w:val="16"/>
              <w:szCs w:val="16"/>
            </w:rPr>
            <w:fldChar w:fldCharType="end"/>
          </w:r>
        </w:p>
      </w:tc>
    </w:tr>
    <w:tr w:rsidR="007C1016" w:rsidRPr="00130F37" w:rsidTr="00C518AF">
      <w:tc>
        <w:tcPr>
          <w:tcW w:w="1499" w:type="pct"/>
          <w:gridSpan w:val="2"/>
        </w:tcPr>
        <w:p w:rsidR="007C1016" w:rsidRPr="00130F37" w:rsidRDefault="007C1016"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89B">
            <w:rPr>
              <w:sz w:val="16"/>
              <w:szCs w:val="16"/>
            </w:rPr>
            <w:t>79</w:t>
          </w:r>
          <w:r w:rsidRPr="00130F37">
            <w:rPr>
              <w:sz w:val="16"/>
              <w:szCs w:val="16"/>
            </w:rPr>
            <w:fldChar w:fldCharType="end"/>
          </w:r>
        </w:p>
      </w:tc>
      <w:tc>
        <w:tcPr>
          <w:tcW w:w="1999" w:type="pct"/>
        </w:tcPr>
        <w:p w:rsidR="007C1016" w:rsidRPr="00130F37" w:rsidRDefault="007C1016"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489B">
            <w:rPr>
              <w:sz w:val="16"/>
              <w:szCs w:val="16"/>
            </w:rPr>
            <w:t>23/6/18</w:t>
          </w:r>
          <w:r w:rsidRPr="00130F37">
            <w:rPr>
              <w:sz w:val="16"/>
              <w:szCs w:val="16"/>
            </w:rPr>
            <w:fldChar w:fldCharType="end"/>
          </w:r>
        </w:p>
      </w:tc>
      <w:tc>
        <w:tcPr>
          <w:tcW w:w="1502" w:type="pct"/>
          <w:gridSpan w:val="2"/>
        </w:tcPr>
        <w:p w:rsidR="007C1016" w:rsidRPr="00130F37" w:rsidRDefault="007C1016"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89B">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489B">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89B">
            <w:rPr>
              <w:noProof/>
              <w:sz w:val="16"/>
              <w:szCs w:val="16"/>
            </w:rPr>
            <w:t>26/6/18</w:t>
          </w:r>
          <w:r w:rsidRPr="00130F37">
            <w:rPr>
              <w:sz w:val="16"/>
              <w:szCs w:val="16"/>
            </w:rPr>
            <w:fldChar w:fldCharType="end"/>
          </w:r>
        </w:p>
      </w:tc>
    </w:tr>
  </w:tbl>
  <w:p w:rsidR="007C1016" w:rsidRPr="00222CC9" w:rsidRDefault="007C1016" w:rsidP="00222C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6B44">
            <w:rPr>
              <w:i/>
              <w:noProof/>
              <w:sz w:val="16"/>
              <w:szCs w:val="16"/>
            </w:rPr>
            <w:t>2</w:t>
          </w:r>
          <w:r w:rsidRPr="007B3B51">
            <w:rPr>
              <w:i/>
              <w:sz w:val="16"/>
              <w:szCs w:val="16"/>
            </w:rPr>
            <w:fldChar w:fldCharType="end"/>
          </w: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6B44">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p>
      </w:tc>
    </w:tr>
    <w:tr w:rsidR="007C1016" w:rsidRPr="0055472E" w:rsidTr="00C518AF">
      <w:tc>
        <w:tcPr>
          <w:tcW w:w="1499" w:type="pct"/>
          <w:gridSpan w:val="2"/>
        </w:tcPr>
        <w:p w:rsidR="007C1016" w:rsidRPr="0055472E" w:rsidRDefault="007C1016"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89B">
            <w:rPr>
              <w:sz w:val="16"/>
              <w:szCs w:val="16"/>
            </w:rPr>
            <w:t>79</w:t>
          </w:r>
          <w:r w:rsidRPr="0055472E">
            <w:rPr>
              <w:sz w:val="16"/>
              <w:szCs w:val="16"/>
            </w:rPr>
            <w:fldChar w:fldCharType="end"/>
          </w:r>
        </w:p>
      </w:tc>
      <w:tc>
        <w:tcPr>
          <w:tcW w:w="1999" w:type="pct"/>
        </w:tcPr>
        <w:p w:rsidR="007C1016" w:rsidRPr="0055472E" w:rsidRDefault="007C1016"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489B">
            <w:rPr>
              <w:sz w:val="16"/>
              <w:szCs w:val="16"/>
            </w:rPr>
            <w:t>23/6/18</w:t>
          </w:r>
          <w:r w:rsidRPr="0055472E">
            <w:rPr>
              <w:sz w:val="16"/>
              <w:szCs w:val="16"/>
            </w:rPr>
            <w:fldChar w:fldCharType="end"/>
          </w:r>
        </w:p>
      </w:tc>
      <w:tc>
        <w:tcPr>
          <w:tcW w:w="1502" w:type="pct"/>
          <w:gridSpan w:val="2"/>
        </w:tcPr>
        <w:p w:rsidR="007C1016" w:rsidRPr="0055472E" w:rsidRDefault="007C1016"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89B">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489B">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89B">
            <w:rPr>
              <w:noProof/>
              <w:sz w:val="16"/>
              <w:szCs w:val="16"/>
            </w:rPr>
            <w:t>26/6/18</w:t>
          </w:r>
          <w:r w:rsidRPr="0055472E">
            <w:rPr>
              <w:sz w:val="16"/>
              <w:szCs w:val="16"/>
            </w:rPr>
            <w:fldChar w:fldCharType="end"/>
          </w:r>
        </w:p>
      </w:tc>
    </w:tr>
  </w:tbl>
  <w:p w:rsidR="007C1016" w:rsidRPr="00222CC9" w:rsidRDefault="007C1016" w:rsidP="00222C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i/>
              <w:sz w:val="16"/>
              <w:szCs w:val="16"/>
            </w:rPr>
          </w:pP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6B44">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6B44">
            <w:rPr>
              <w:i/>
              <w:noProof/>
              <w:sz w:val="16"/>
              <w:szCs w:val="16"/>
            </w:rPr>
            <w:t>1</w:t>
          </w:r>
          <w:r w:rsidRPr="007B3B51">
            <w:rPr>
              <w:i/>
              <w:sz w:val="16"/>
              <w:szCs w:val="16"/>
            </w:rPr>
            <w:fldChar w:fldCharType="end"/>
          </w:r>
        </w:p>
      </w:tc>
    </w:tr>
    <w:tr w:rsidR="007C1016" w:rsidRPr="00130F37" w:rsidTr="00C518AF">
      <w:tc>
        <w:tcPr>
          <w:tcW w:w="1499" w:type="pct"/>
          <w:gridSpan w:val="2"/>
        </w:tcPr>
        <w:p w:rsidR="007C1016" w:rsidRPr="00130F37" w:rsidRDefault="007C1016"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489B">
            <w:rPr>
              <w:sz w:val="16"/>
              <w:szCs w:val="16"/>
            </w:rPr>
            <w:t>79</w:t>
          </w:r>
          <w:r w:rsidRPr="00130F37">
            <w:rPr>
              <w:sz w:val="16"/>
              <w:szCs w:val="16"/>
            </w:rPr>
            <w:fldChar w:fldCharType="end"/>
          </w:r>
        </w:p>
      </w:tc>
      <w:tc>
        <w:tcPr>
          <w:tcW w:w="1999" w:type="pct"/>
        </w:tcPr>
        <w:p w:rsidR="007C1016" w:rsidRPr="00130F37" w:rsidRDefault="007C1016"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A489B">
            <w:rPr>
              <w:sz w:val="16"/>
              <w:szCs w:val="16"/>
            </w:rPr>
            <w:t>23/6/18</w:t>
          </w:r>
          <w:r w:rsidRPr="00130F37">
            <w:rPr>
              <w:sz w:val="16"/>
              <w:szCs w:val="16"/>
            </w:rPr>
            <w:fldChar w:fldCharType="end"/>
          </w:r>
        </w:p>
      </w:tc>
      <w:tc>
        <w:tcPr>
          <w:tcW w:w="1502" w:type="pct"/>
          <w:gridSpan w:val="2"/>
        </w:tcPr>
        <w:p w:rsidR="007C1016" w:rsidRPr="00130F37" w:rsidRDefault="007C1016"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489B">
            <w:rPr>
              <w:sz w:val="16"/>
              <w:szCs w:val="16"/>
            </w:rPr>
            <w:instrText>26/06/2018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A489B">
            <w:rPr>
              <w:sz w:val="16"/>
              <w:szCs w:val="16"/>
            </w:rPr>
            <w:instrText>26/6/18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489B">
            <w:rPr>
              <w:noProof/>
              <w:sz w:val="16"/>
              <w:szCs w:val="16"/>
            </w:rPr>
            <w:t>26/6/18</w:t>
          </w:r>
          <w:r w:rsidRPr="00130F37">
            <w:rPr>
              <w:sz w:val="16"/>
              <w:szCs w:val="16"/>
            </w:rPr>
            <w:fldChar w:fldCharType="end"/>
          </w:r>
        </w:p>
      </w:tc>
    </w:tr>
  </w:tbl>
  <w:p w:rsidR="007C1016" w:rsidRPr="00222CC9" w:rsidRDefault="007C1016" w:rsidP="00222C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pPr>
      <w:pBdr>
        <w:top w:val="single" w:sz="6" w:space="1" w:color="auto"/>
      </w:pBdr>
      <w:rPr>
        <w:sz w:val="18"/>
      </w:rPr>
    </w:pPr>
  </w:p>
  <w:p w:rsidR="007C1016" w:rsidRDefault="007C1016">
    <w:pPr>
      <w:jc w:val="right"/>
      <w:rPr>
        <w:i/>
        <w:sz w:val="18"/>
      </w:rPr>
    </w:pPr>
    <w:r>
      <w:rPr>
        <w:i/>
        <w:sz w:val="18"/>
      </w:rPr>
      <w:fldChar w:fldCharType="begin"/>
    </w:r>
    <w:r>
      <w:rPr>
        <w:i/>
        <w:sz w:val="18"/>
      </w:rPr>
      <w:instrText xml:space="preserve"> STYLEREF ShortT </w:instrText>
    </w:r>
    <w:r>
      <w:rPr>
        <w:i/>
        <w:sz w:val="18"/>
      </w:rPr>
      <w:fldChar w:fldCharType="separate"/>
    </w:r>
    <w:r w:rsidR="002A489B">
      <w:rPr>
        <w:i/>
        <w:noProof/>
        <w:sz w:val="18"/>
      </w:rPr>
      <w:t>Primary Industries Levies and Charges Collection Regulations 1991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33DED">
      <w:rPr>
        <w:i/>
        <w:noProof/>
        <w:sz w:val="18"/>
      </w:rPr>
      <w:t>50</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7B3B51" w:rsidRDefault="007C1016"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C1016" w:rsidRPr="007B3B51" w:rsidTr="00C518AF">
      <w:tc>
        <w:tcPr>
          <w:tcW w:w="854" w:type="pct"/>
        </w:tcPr>
        <w:p w:rsidR="007C1016" w:rsidRPr="007B3B51" w:rsidRDefault="007C1016"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3DED">
            <w:rPr>
              <w:i/>
              <w:noProof/>
              <w:sz w:val="16"/>
              <w:szCs w:val="16"/>
            </w:rPr>
            <w:t>50</w:t>
          </w:r>
          <w:r w:rsidRPr="007B3B51">
            <w:rPr>
              <w:i/>
              <w:sz w:val="16"/>
              <w:szCs w:val="16"/>
            </w:rPr>
            <w:fldChar w:fldCharType="end"/>
          </w:r>
        </w:p>
      </w:tc>
      <w:tc>
        <w:tcPr>
          <w:tcW w:w="3688" w:type="pct"/>
          <w:gridSpan w:val="3"/>
        </w:tcPr>
        <w:p w:rsidR="007C1016" w:rsidRPr="007B3B51" w:rsidRDefault="007C1016"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489B">
            <w:rPr>
              <w:i/>
              <w:noProof/>
              <w:sz w:val="16"/>
              <w:szCs w:val="16"/>
            </w:rPr>
            <w:t>Primary Industries Levies and Charges Collection Regulations 1991</w:t>
          </w:r>
          <w:r w:rsidRPr="007B3B51">
            <w:rPr>
              <w:i/>
              <w:sz w:val="16"/>
              <w:szCs w:val="16"/>
            </w:rPr>
            <w:fldChar w:fldCharType="end"/>
          </w:r>
        </w:p>
      </w:tc>
      <w:tc>
        <w:tcPr>
          <w:tcW w:w="458" w:type="pct"/>
        </w:tcPr>
        <w:p w:rsidR="007C1016" w:rsidRPr="007B3B51" w:rsidRDefault="007C1016" w:rsidP="002778E7">
          <w:pPr>
            <w:jc w:val="right"/>
            <w:rPr>
              <w:sz w:val="16"/>
              <w:szCs w:val="16"/>
            </w:rPr>
          </w:pPr>
        </w:p>
      </w:tc>
    </w:tr>
    <w:tr w:rsidR="007C1016" w:rsidRPr="0055472E" w:rsidTr="00C518AF">
      <w:tc>
        <w:tcPr>
          <w:tcW w:w="1499" w:type="pct"/>
          <w:gridSpan w:val="2"/>
        </w:tcPr>
        <w:p w:rsidR="007C1016" w:rsidRPr="0055472E" w:rsidRDefault="007C1016"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489B">
            <w:rPr>
              <w:sz w:val="16"/>
              <w:szCs w:val="16"/>
            </w:rPr>
            <w:t>79</w:t>
          </w:r>
          <w:r w:rsidRPr="0055472E">
            <w:rPr>
              <w:sz w:val="16"/>
              <w:szCs w:val="16"/>
            </w:rPr>
            <w:fldChar w:fldCharType="end"/>
          </w:r>
        </w:p>
      </w:tc>
      <w:tc>
        <w:tcPr>
          <w:tcW w:w="1999" w:type="pct"/>
        </w:tcPr>
        <w:p w:rsidR="007C1016" w:rsidRPr="0055472E" w:rsidRDefault="007C1016"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A489B">
            <w:rPr>
              <w:sz w:val="16"/>
              <w:szCs w:val="16"/>
            </w:rPr>
            <w:t>23/6/18</w:t>
          </w:r>
          <w:r w:rsidRPr="0055472E">
            <w:rPr>
              <w:sz w:val="16"/>
              <w:szCs w:val="16"/>
            </w:rPr>
            <w:fldChar w:fldCharType="end"/>
          </w:r>
        </w:p>
      </w:tc>
      <w:tc>
        <w:tcPr>
          <w:tcW w:w="1502" w:type="pct"/>
          <w:gridSpan w:val="2"/>
        </w:tcPr>
        <w:p w:rsidR="007C1016" w:rsidRPr="0055472E" w:rsidRDefault="007C1016"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489B">
            <w:rPr>
              <w:sz w:val="16"/>
              <w:szCs w:val="16"/>
            </w:rPr>
            <w:instrText>26/06/2018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A489B">
            <w:rPr>
              <w:sz w:val="16"/>
              <w:szCs w:val="16"/>
            </w:rPr>
            <w:instrText>26/6/18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489B">
            <w:rPr>
              <w:noProof/>
              <w:sz w:val="16"/>
              <w:szCs w:val="16"/>
            </w:rPr>
            <w:t>26/6/18</w:t>
          </w:r>
          <w:r w:rsidRPr="0055472E">
            <w:rPr>
              <w:sz w:val="16"/>
              <w:szCs w:val="16"/>
            </w:rPr>
            <w:fldChar w:fldCharType="end"/>
          </w:r>
        </w:p>
      </w:tc>
    </w:tr>
  </w:tbl>
  <w:p w:rsidR="007C1016" w:rsidRPr="00222CC9" w:rsidRDefault="007C1016" w:rsidP="0022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16" w:rsidRDefault="007C1016">
      <w:r>
        <w:separator/>
      </w:r>
    </w:p>
  </w:footnote>
  <w:footnote w:type="continuationSeparator" w:id="0">
    <w:p w:rsidR="007C1016" w:rsidRDefault="007C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rsidP="005B565D">
    <w:pPr>
      <w:pStyle w:val="Header"/>
      <w:pBdr>
        <w:bottom w:val="single" w:sz="6" w:space="1" w:color="auto"/>
      </w:pBdr>
    </w:pPr>
  </w:p>
  <w:p w:rsidR="007C1016" w:rsidRDefault="007C1016" w:rsidP="005B565D">
    <w:pPr>
      <w:pStyle w:val="Header"/>
      <w:pBdr>
        <w:bottom w:val="single" w:sz="6" w:space="1" w:color="auto"/>
      </w:pBdr>
    </w:pPr>
  </w:p>
  <w:p w:rsidR="007C1016" w:rsidRPr="001E77D2" w:rsidRDefault="007C1016" w:rsidP="005B565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BE5CD2" w:rsidRDefault="007C1016" w:rsidP="000E4ED8">
    <w:pPr>
      <w:rPr>
        <w:sz w:val="26"/>
        <w:szCs w:val="26"/>
      </w:rPr>
    </w:pPr>
  </w:p>
  <w:p w:rsidR="007C1016" w:rsidRPr="0020230A" w:rsidRDefault="007C1016" w:rsidP="000E4ED8">
    <w:pPr>
      <w:rPr>
        <w:b/>
        <w:sz w:val="20"/>
      </w:rPr>
    </w:pPr>
    <w:r w:rsidRPr="0020230A">
      <w:rPr>
        <w:b/>
        <w:sz w:val="20"/>
      </w:rPr>
      <w:t>Endnotes</w:t>
    </w:r>
  </w:p>
  <w:p w:rsidR="007C1016" w:rsidRPr="007A1328" w:rsidRDefault="007C1016" w:rsidP="000E4ED8">
    <w:pPr>
      <w:rPr>
        <w:sz w:val="20"/>
      </w:rPr>
    </w:pPr>
  </w:p>
  <w:p w:rsidR="007C1016" w:rsidRPr="007A1328" w:rsidRDefault="007C1016" w:rsidP="000E4ED8">
    <w:pPr>
      <w:rPr>
        <w:b/>
        <w:sz w:val="24"/>
      </w:rPr>
    </w:pPr>
  </w:p>
  <w:p w:rsidR="007C1016" w:rsidRPr="00BE5CD2" w:rsidRDefault="007C1016" w:rsidP="000E4E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A489B">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BE5CD2" w:rsidRDefault="007C1016" w:rsidP="000E4ED8">
    <w:pPr>
      <w:jc w:val="right"/>
      <w:rPr>
        <w:sz w:val="26"/>
        <w:szCs w:val="26"/>
      </w:rPr>
    </w:pPr>
  </w:p>
  <w:p w:rsidR="007C1016" w:rsidRPr="0020230A" w:rsidRDefault="007C1016" w:rsidP="000E4ED8">
    <w:pPr>
      <w:jc w:val="right"/>
      <w:rPr>
        <w:b/>
        <w:sz w:val="20"/>
      </w:rPr>
    </w:pPr>
    <w:r w:rsidRPr="0020230A">
      <w:rPr>
        <w:b/>
        <w:sz w:val="20"/>
      </w:rPr>
      <w:t>Endnotes</w:t>
    </w:r>
  </w:p>
  <w:p w:rsidR="007C1016" w:rsidRPr="007A1328" w:rsidRDefault="007C1016" w:rsidP="000E4ED8">
    <w:pPr>
      <w:jc w:val="right"/>
      <w:rPr>
        <w:sz w:val="20"/>
      </w:rPr>
    </w:pPr>
  </w:p>
  <w:p w:rsidR="007C1016" w:rsidRPr="007A1328" w:rsidRDefault="007C1016" w:rsidP="000E4ED8">
    <w:pPr>
      <w:jc w:val="right"/>
      <w:rPr>
        <w:b/>
        <w:sz w:val="24"/>
      </w:rPr>
    </w:pPr>
  </w:p>
  <w:p w:rsidR="007C1016" w:rsidRPr="00BE5CD2" w:rsidRDefault="007C1016" w:rsidP="000E4E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A489B">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rsidP="00EA0056">
    <w:pPr>
      <w:pStyle w:val="Header"/>
    </w:pPr>
  </w:p>
  <w:p w:rsidR="007C1016" w:rsidRPr="00EA0056" w:rsidRDefault="007C1016"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rsidP="005B565D">
    <w:pPr>
      <w:pStyle w:val="Header"/>
      <w:pBdr>
        <w:bottom w:val="single" w:sz="4" w:space="1" w:color="auto"/>
      </w:pBdr>
    </w:pPr>
  </w:p>
  <w:p w:rsidR="007C1016" w:rsidRDefault="007C1016" w:rsidP="005B565D">
    <w:pPr>
      <w:pStyle w:val="Header"/>
      <w:pBdr>
        <w:bottom w:val="single" w:sz="4" w:space="1" w:color="auto"/>
      </w:pBdr>
    </w:pPr>
  </w:p>
  <w:p w:rsidR="007C1016" w:rsidRPr="001E77D2" w:rsidRDefault="007C1016" w:rsidP="005B56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5F1388" w:rsidRDefault="007C1016" w:rsidP="005B565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ED79B6" w:rsidRDefault="007C1016" w:rsidP="0060713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ED79B6" w:rsidRDefault="007C1016" w:rsidP="0019387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ED79B6" w:rsidRDefault="007C1016" w:rsidP="000E4E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D675F1" w:rsidRDefault="007C1016">
    <w:pPr>
      <w:rPr>
        <w:sz w:val="20"/>
      </w:rPr>
    </w:pPr>
    <w:r w:rsidRPr="00D675F1">
      <w:rPr>
        <w:b/>
        <w:sz w:val="20"/>
      </w:rPr>
      <w:fldChar w:fldCharType="begin"/>
    </w:r>
    <w:r w:rsidRPr="00D675F1">
      <w:rPr>
        <w:b/>
        <w:sz w:val="20"/>
      </w:rPr>
      <w:instrText xml:space="preserve"> STYLEREF CharChapNo </w:instrText>
    </w:r>
    <w:r w:rsidR="002A489B">
      <w:rPr>
        <w:b/>
        <w:sz w:val="20"/>
      </w:rPr>
      <w:fldChar w:fldCharType="separate"/>
    </w:r>
    <w:r w:rsidR="00186B44">
      <w:rPr>
        <w:b/>
        <w:noProof/>
        <w:sz w:val="20"/>
      </w:rPr>
      <w:t>Schedule 23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2A489B">
      <w:rPr>
        <w:sz w:val="20"/>
      </w:rPr>
      <w:fldChar w:fldCharType="separate"/>
    </w:r>
    <w:r w:rsidR="00186B44">
      <w:rPr>
        <w:noProof/>
        <w:sz w:val="20"/>
      </w:rPr>
      <w:t>Laying chickens</w:t>
    </w:r>
    <w:r w:rsidRPr="00D675F1">
      <w:rPr>
        <w:sz w:val="20"/>
      </w:rPr>
      <w:fldChar w:fldCharType="end"/>
    </w:r>
  </w:p>
  <w:p w:rsidR="007C1016" w:rsidRPr="00D675F1" w:rsidRDefault="007C101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7C1016" w:rsidRPr="00D675F1" w:rsidRDefault="007C101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C1016" w:rsidRPr="00D675F1" w:rsidRDefault="007C1016">
    <w:pPr>
      <w:rPr>
        <w:b/>
      </w:rPr>
    </w:pPr>
  </w:p>
  <w:p w:rsidR="007C1016" w:rsidRPr="00D675F1" w:rsidRDefault="007C1016">
    <w:pPr>
      <w:pBdr>
        <w:bottom w:val="single" w:sz="6" w:space="1" w:color="auto"/>
      </w:pBdr>
    </w:pPr>
    <w:r w:rsidRPr="00D675F1">
      <w:t xml:space="preserve">Clause </w:t>
    </w:r>
    <w:r w:rsidR="00524A2A">
      <w:fldChar w:fldCharType="begin"/>
    </w:r>
    <w:r w:rsidR="00524A2A">
      <w:instrText xml:space="preserve"> STYLEREF CharSectno </w:instrText>
    </w:r>
    <w:r w:rsidR="00524A2A">
      <w:fldChar w:fldCharType="separate"/>
    </w:r>
    <w:r w:rsidR="00186B44">
      <w:rPr>
        <w:noProof/>
      </w:rPr>
      <w:t>6</w:t>
    </w:r>
    <w:r w:rsidR="00524A2A">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Pr="00D675F1" w:rsidRDefault="007C1016">
    <w:pPr>
      <w:jc w:val="right"/>
      <w:rPr>
        <w:sz w:val="20"/>
      </w:rPr>
    </w:pPr>
    <w:r w:rsidRPr="00D675F1">
      <w:rPr>
        <w:sz w:val="20"/>
      </w:rPr>
      <w:fldChar w:fldCharType="begin"/>
    </w:r>
    <w:r w:rsidRPr="00D675F1">
      <w:rPr>
        <w:sz w:val="20"/>
      </w:rPr>
      <w:instrText xml:space="preserve"> STYLEREF CharChapText </w:instrText>
    </w:r>
    <w:r w:rsidR="00186B44">
      <w:rPr>
        <w:sz w:val="20"/>
      </w:rPr>
      <w:fldChar w:fldCharType="separate"/>
    </w:r>
    <w:r w:rsidR="00186B44">
      <w:rPr>
        <w:noProof/>
        <w:sz w:val="20"/>
      </w:rPr>
      <w:t>Laying chickens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186B44">
      <w:rPr>
        <w:b/>
        <w:sz w:val="20"/>
      </w:rPr>
      <w:fldChar w:fldCharType="separate"/>
    </w:r>
    <w:r w:rsidR="00186B44">
      <w:rPr>
        <w:b/>
        <w:noProof/>
        <w:sz w:val="20"/>
      </w:rPr>
      <w:t>Schedule 23</w:t>
    </w:r>
    <w:r w:rsidRPr="00D675F1">
      <w:rPr>
        <w:b/>
        <w:sz w:val="20"/>
      </w:rPr>
      <w:fldChar w:fldCharType="end"/>
    </w:r>
  </w:p>
  <w:p w:rsidR="007C1016" w:rsidRPr="00D675F1" w:rsidRDefault="007C101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7C1016" w:rsidRPr="00D675F1" w:rsidRDefault="007C101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C1016" w:rsidRPr="00D675F1" w:rsidRDefault="007C1016">
    <w:pPr>
      <w:jc w:val="right"/>
      <w:rPr>
        <w:b/>
      </w:rPr>
    </w:pPr>
  </w:p>
  <w:p w:rsidR="007C1016" w:rsidRPr="00D675F1" w:rsidRDefault="007C1016">
    <w:pPr>
      <w:pBdr>
        <w:bottom w:val="single" w:sz="6" w:space="1" w:color="auto"/>
      </w:pBdr>
      <w:jc w:val="right"/>
    </w:pPr>
    <w:r w:rsidRPr="00D675F1">
      <w:t xml:space="preserve">Clause </w:t>
    </w:r>
    <w:r w:rsidR="00524A2A">
      <w:fldChar w:fldCharType="begin"/>
    </w:r>
    <w:r w:rsidR="00524A2A">
      <w:instrText xml:space="preserve"> STYLEREF CharSectno </w:instrText>
    </w:r>
    <w:r w:rsidR="00524A2A">
      <w:fldChar w:fldCharType="separate"/>
    </w:r>
    <w:r w:rsidR="00186B44">
      <w:rPr>
        <w:noProof/>
      </w:rPr>
      <w:t>1</w:t>
    </w:r>
    <w:r w:rsidR="00524A2A">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16" w:rsidRDefault="007C10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4"/>
  </w:num>
  <w:num w:numId="18">
    <w:abstractNumId w:val="11"/>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908"/>
    <w:rsid w:val="00002328"/>
    <w:rsid w:val="0000439F"/>
    <w:rsid w:val="000047FD"/>
    <w:rsid w:val="000056EE"/>
    <w:rsid w:val="00006F3C"/>
    <w:rsid w:val="00010203"/>
    <w:rsid w:val="000127E9"/>
    <w:rsid w:val="00012A4E"/>
    <w:rsid w:val="00015833"/>
    <w:rsid w:val="0001739E"/>
    <w:rsid w:val="00020414"/>
    <w:rsid w:val="0002281F"/>
    <w:rsid w:val="00023FD2"/>
    <w:rsid w:val="0003434D"/>
    <w:rsid w:val="0003498B"/>
    <w:rsid w:val="00043116"/>
    <w:rsid w:val="000524DA"/>
    <w:rsid w:val="00055E25"/>
    <w:rsid w:val="00057FD6"/>
    <w:rsid w:val="000626F3"/>
    <w:rsid w:val="00063B99"/>
    <w:rsid w:val="00065A0E"/>
    <w:rsid w:val="0006680E"/>
    <w:rsid w:val="000726DD"/>
    <w:rsid w:val="000753EE"/>
    <w:rsid w:val="00075B3D"/>
    <w:rsid w:val="00082B23"/>
    <w:rsid w:val="00092802"/>
    <w:rsid w:val="00093284"/>
    <w:rsid w:val="00097593"/>
    <w:rsid w:val="000A0299"/>
    <w:rsid w:val="000B0A20"/>
    <w:rsid w:val="000B26C3"/>
    <w:rsid w:val="000B52F3"/>
    <w:rsid w:val="000C56FE"/>
    <w:rsid w:val="000D112D"/>
    <w:rsid w:val="000D2BE1"/>
    <w:rsid w:val="000D363E"/>
    <w:rsid w:val="000E081D"/>
    <w:rsid w:val="000E4290"/>
    <w:rsid w:val="000E4ED8"/>
    <w:rsid w:val="000F140F"/>
    <w:rsid w:val="00102CF9"/>
    <w:rsid w:val="00102FE6"/>
    <w:rsid w:val="00104026"/>
    <w:rsid w:val="00111E48"/>
    <w:rsid w:val="001120C5"/>
    <w:rsid w:val="00114286"/>
    <w:rsid w:val="00116DB3"/>
    <w:rsid w:val="00121096"/>
    <w:rsid w:val="00122CA1"/>
    <w:rsid w:val="00126030"/>
    <w:rsid w:val="00126C33"/>
    <w:rsid w:val="00126D00"/>
    <w:rsid w:val="00130302"/>
    <w:rsid w:val="00133419"/>
    <w:rsid w:val="001363F5"/>
    <w:rsid w:val="00136F2F"/>
    <w:rsid w:val="00145C33"/>
    <w:rsid w:val="0014660D"/>
    <w:rsid w:val="00152824"/>
    <w:rsid w:val="00153593"/>
    <w:rsid w:val="00153EEB"/>
    <w:rsid w:val="001544DD"/>
    <w:rsid w:val="001615C8"/>
    <w:rsid w:val="00177D1E"/>
    <w:rsid w:val="00180CD3"/>
    <w:rsid w:val="00182BB8"/>
    <w:rsid w:val="00183BCC"/>
    <w:rsid w:val="00186B44"/>
    <w:rsid w:val="001910A6"/>
    <w:rsid w:val="0019132C"/>
    <w:rsid w:val="00191B57"/>
    <w:rsid w:val="00193874"/>
    <w:rsid w:val="00194BD8"/>
    <w:rsid w:val="00195953"/>
    <w:rsid w:val="00196B5B"/>
    <w:rsid w:val="001A25BD"/>
    <w:rsid w:val="001A27ED"/>
    <w:rsid w:val="001B680B"/>
    <w:rsid w:val="001B7079"/>
    <w:rsid w:val="001C28E8"/>
    <w:rsid w:val="001C2D2D"/>
    <w:rsid w:val="001C3CFF"/>
    <w:rsid w:val="001C58AC"/>
    <w:rsid w:val="001C6302"/>
    <w:rsid w:val="001C6C78"/>
    <w:rsid w:val="001D1730"/>
    <w:rsid w:val="001D4978"/>
    <w:rsid w:val="001D49E7"/>
    <w:rsid w:val="001D53F8"/>
    <w:rsid w:val="001E0659"/>
    <w:rsid w:val="001E551F"/>
    <w:rsid w:val="001F1757"/>
    <w:rsid w:val="001F204C"/>
    <w:rsid w:val="001F48D4"/>
    <w:rsid w:val="001F7995"/>
    <w:rsid w:val="0020488A"/>
    <w:rsid w:val="002125DA"/>
    <w:rsid w:val="00220EDA"/>
    <w:rsid w:val="00221CA4"/>
    <w:rsid w:val="00221EA5"/>
    <w:rsid w:val="00222CC9"/>
    <w:rsid w:val="00222DA1"/>
    <w:rsid w:val="00223A7F"/>
    <w:rsid w:val="00224FA9"/>
    <w:rsid w:val="002250FB"/>
    <w:rsid w:val="00226ABA"/>
    <w:rsid w:val="002303A1"/>
    <w:rsid w:val="00254B2F"/>
    <w:rsid w:val="00254C12"/>
    <w:rsid w:val="002551B9"/>
    <w:rsid w:val="00255E81"/>
    <w:rsid w:val="0026177D"/>
    <w:rsid w:val="00262431"/>
    <w:rsid w:val="0026383A"/>
    <w:rsid w:val="00265318"/>
    <w:rsid w:val="00266DBC"/>
    <w:rsid w:val="002705A1"/>
    <w:rsid w:val="00270826"/>
    <w:rsid w:val="0027363B"/>
    <w:rsid w:val="002778E7"/>
    <w:rsid w:val="00280CE7"/>
    <w:rsid w:val="002854D5"/>
    <w:rsid w:val="00296435"/>
    <w:rsid w:val="0029646C"/>
    <w:rsid w:val="00296E69"/>
    <w:rsid w:val="002A489B"/>
    <w:rsid w:val="002A57A4"/>
    <w:rsid w:val="002C0E89"/>
    <w:rsid w:val="002C42AF"/>
    <w:rsid w:val="002C42F1"/>
    <w:rsid w:val="002C79E4"/>
    <w:rsid w:val="002C7F8D"/>
    <w:rsid w:val="002D35D3"/>
    <w:rsid w:val="002E4DB5"/>
    <w:rsid w:val="002F1320"/>
    <w:rsid w:val="002F149C"/>
    <w:rsid w:val="00300A59"/>
    <w:rsid w:val="0030627F"/>
    <w:rsid w:val="0031336A"/>
    <w:rsid w:val="003242D2"/>
    <w:rsid w:val="003269CD"/>
    <w:rsid w:val="00326B18"/>
    <w:rsid w:val="00327AAB"/>
    <w:rsid w:val="003328BD"/>
    <w:rsid w:val="00336768"/>
    <w:rsid w:val="003407FB"/>
    <w:rsid w:val="00343645"/>
    <w:rsid w:val="00344CAF"/>
    <w:rsid w:val="00347380"/>
    <w:rsid w:val="00347ABE"/>
    <w:rsid w:val="00351600"/>
    <w:rsid w:val="003567D5"/>
    <w:rsid w:val="003570F6"/>
    <w:rsid w:val="0036134C"/>
    <w:rsid w:val="00362399"/>
    <w:rsid w:val="00365485"/>
    <w:rsid w:val="00366209"/>
    <w:rsid w:val="00373E04"/>
    <w:rsid w:val="003840B8"/>
    <w:rsid w:val="00393A96"/>
    <w:rsid w:val="00396732"/>
    <w:rsid w:val="003A062E"/>
    <w:rsid w:val="003A2F88"/>
    <w:rsid w:val="003A3291"/>
    <w:rsid w:val="003B3570"/>
    <w:rsid w:val="003B57B4"/>
    <w:rsid w:val="003C1D3B"/>
    <w:rsid w:val="003C700C"/>
    <w:rsid w:val="003D20DD"/>
    <w:rsid w:val="003D3C4C"/>
    <w:rsid w:val="003E3A8B"/>
    <w:rsid w:val="003E4336"/>
    <w:rsid w:val="003E6FB3"/>
    <w:rsid w:val="003F0AD7"/>
    <w:rsid w:val="003F1A97"/>
    <w:rsid w:val="003F1AF9"/>
    <w:rsid w:val="004029B5"/>
    <w:rsid w:val="004033B3"/>
    <w:rsid w:val="00407A93"/>
    <w:rsid w:val="00415F50"/>
    <w:rsid w:val="004177C3"/>
    <w:rsid w:val="004207D7"/>
    <w:rsid w:val="00420BDA"/>
    <w:rsid w:val="00421983"/>
    <w:rsid w:val="00422EE0"/>
    <w:rsid w:val="00424431"/>
    <w:rsid w:val="00427249"/>
    <w:rsid w:val="004307A8"/>
    <w:rsid w:val="00437096"/>
    <w:rsid w:val="00441257"/>
    <w:rsid w:val="00442444"/>
    <w:rsid w:val="00446B03"/>
    <w:rsid w:val="00446CF8"/>
    <w:rsid w:val="00454D0B"/>
    <w:rsid w:val="00457AC5"/>
    <w:rsid w:val="00471A18"/>
    <w:rsid w:val="0047206E"/>
    <w:rsid w:val="0047221D"/>
    <w:rsid w:val="00482B0A"/>
    <w:rsid w:val="00485770"/>
    <w:rsid w:val="00490956"/>
    <w:rsid w:val="00492AF6"/>
    <w:rsid w:val="0049476B"/>
    <w:rsid w:val="00495E20"/>
    <w:rsid w:val="004A38CD"/>
    <w:rsid w:val="004B1E60"/>
    <w:rsid w:val="004B717C"/>
    <w:rsid w:val="004C26E5"/>
    <w:rsid w:val="004C4116"/>
    <w:rsid w:val="004C7201"/>
    <w:rsid w:val="004D1A02"/>
    <w:rsid w:val="004D25B2"/>
    <w:rsid w:val="004D2CCB"/>
    <w:rsid w:val="004D7A27"/>
    <w:rsid w:val="004E01BE"/>
    <w:rsid w:val="004E05C1"/>
    <w:rsid w:val="004E1A40"/>
    <w:rsid w:val="004E3375"/>
    <w:rsid w:val="004E6672"/>
    <w:rsid w:val="004F0A32"/>
    <w:rsid w:val="004F2A77"/>
    <w:rsid w:val="004F586F"/>
    <w:rsid w:val="004F65F8"/>
    <w:rsid w:val="004F6F63"/>
    <w:rsid w:val="00511436"/>
    <w:rsid w:val="005151D0"/>
    <w:rsid w:val="0051543A"/>
    <w:rsid w:val="00520945"/>
    <w:rsid w:val="00523239"/>
    <w:rsid w:val="00524A2A"/>
    <w:rsid w:val="00524BAA"/>
    <w:rsid w:val="00524BE1"/>
    <w:rsid w:val="00525FA9"/>
    <w:rsid w:val="00527563"/>
    <w:rsid w:val="0053338F"/>
    <w:rsid w:val="00535BFA"/>
    <w:rsid w:val="00535C59"/>
    <w:rsid w:val="00540F03"/>
    <w:rsid w:val="005420FA"/>
    <w:rsid w:val="00546F1D"/>
    <w:rsid w:val="00551046"/>
    <w:rsid w:val="005512C0"/>
    <w:rsid w:val="005531CD"/>
    <w:rsid w:val="00553BBD"/>
    <w:rsid w:val="00553CCE"/>
    <w:rsid w:val="00553FF7"/>
    <w:rsid w:val="005548F9"/>
    <w:rsid w:val="00561460"/>
    <w:rsid w:val="00564001"/>
    <w:rsid w:val="00577475"/>
    <w:rsid w:val="00577D27"/>
    <w:rsid w:val="00584A71"/>
    <w:rsid w:val="005867F2"/>
    <w:rsid w:val="005904CE"/>
    <w:rsid w:val="00590B66"/>
    <w:rsid w:val="005921DA"/>
    <w:rsid w:val="00594F6A"/>
    <w:rsid w:val="00594FC8"/>
    <w:rsid w:val="005951A5"/>
    <w:rsid w:val="005A04A5"/>
    <w:rsid w:val="005A0F53"/>
    <w:rsid w:val="005A2A56"/>
    <w:rsid w:val="005B152C"/>
    <w:rsid w:val="005B2BDF"/>
    <w:rsid w:val="005B402E"/>
    <w:rsid w:val="005B565D"/>
    <w:rsid w:val="005C20BB"/>
    <w:rsid w:val="005C2682"/>
    <w:rsid w:val="005C363B"/>
    <w:rsid w:val="005C6A00"/>
    <w:rsid w:val="005C7760"/>
    <w:rsid w:val="005C7BB8"/>
    <w:rsid w:val="005D0E39"/>
    <w:rsid w:val="005D40F1"/>
    <w:rsid w:val="005D491C"/>
    <w:rsid w:val="005D5651"/>
    <w:rsid w:val="005D6F22"/>
    <w:rsid w:val="005E42DE"/>
    <w:rsid w:val="005E5309"/>
    <w:rsid w:val="005E6D7C"/>
    <w:rsid w:val="005F38C6"/>
    <w:rsid w:val="005F5365"/>
    <w:rsid w:val="0060499E"/>
    <w:rsid w:val="00607136"/>
    <w:rsid w:val="00610116"/>
    <w:rsid w:val="00610CB1"/>
    <w:rsid w:val="006133D2"/>
    <w:rsid w:val="00630C62"/>
    <w:rsid w:val="006334F8"/>
    <w:rsid w:val="00633592"/>
    <w:rsid w:val="00645165"/>
    <w:rsid w:val="00645A49"/>
    <w:rsid w:val="00647421"/>
    <w:rsid w:val="006503AC"/>
    <w:rsid w:val="006548E6"/>
    <w:rsid w:val="00657047"/>
    <w:rsid w:val="0065794A"/>
    <w:rsid w:val="00662D24"/>
    <w:rsid w:val="00667B94"/>
    <w:rsid w:val="00672003"/>
    <w:rsid w:val="00672979"/>
    <w:rsid w:val="00675602"/>
    <w:rsid w:val="00686152"/>
    <w:rsid w:val="006866A5"/>
    <w:rsid w:val="006967BC"/>
    <w:rsid w:val="006A147C"/>
    <w:rsid w:val="006A4BA5"/>
    <w:rsid w:val="006A6ABE"/>
    <w:rsid w:val="006A7FEE"/>
    <w:rsid w:val="006B2298"/>
    <w:rsid w:val="006B28EE"/>
    <w:rsid w:val="006B3B69"/>
    <w:rsid w:val="006C1BF3"/>
    <w:rsid w:val="006C31CA"/>
    <w:rsid w:val="006C4BED"/>
    <w:rsid w:val="006C53D2"/>
    <w:rsid w:val="006C795D"/>
    <w:rsid w:val="006D0603"/>
    <w:rsid w:val="006D18DE"/>
    <w:rsid w:val="006D4302"/>
    <w:rsid w:val="006D4B99"/>
    <w:rsid w:val="006D79A1"/>
    <w:rsid w:val="006E6AF8"/>
    <w:rsid w:val="006E75AF"/>
    <w:rsid w:val="006F2504"/>
    <w:rsid w:val="006F4850"/>
    <w:rsid w:val="007037DD"/>
    <w:rsid w:val="0070380D"/>
    <w:rsid w:val="0070635A"/>
    <w:rsid w:val="007067C6"/>
    <w:rsid w:val="00716CF1"/>
    <w:rsid w:val="00717563"/>
    <w:rsid w:val="007214E2"/>
    <w:rsid w:val="00724341"/>
    <w:rsid w:val="00727FE2"/>
    <w:rsid w:val="00730500"/>
    <w:rsid w:val="00730AB3"/>
    <w:rsid w:val="00730BD9"/>
    <w:rsid w:val="00732425"/>
    <w:rsid w:val="007324DF"/>
    <w:rsid w:val="00733D1E"/>
    <w:rsid w:val="00733ED9"/>
    <w:rsid w:val="00735B24"/>
    <w:rsid w:val="0073761F"/>
    <w:rsid w:val="00742BCF"/>
    <w:rsid w:val="00742BE4"/>
    <w:rsid w:val="0074530F"/>
    <w:rsid w:val="00750F54"/>
    <w:rsid w:val="007576E3"/>
    <w:rsid w:val="00757D9D"/>
    <w:rsid w:val="007640FB"/>
    <w:rsid w:val="00767CAE"/>
    <w:rsid w:val="00773190"/>
    <w:rsid w:val="00773FF6"/>
    <w:rsid w:val="00787D5F"/>
    <w:rsid w:val="00787E97"/>
    <w:rsid w:val="007916FB"/>
    <w:rsid w:val="00792C57"/>
    <w:rsid w:val="00792D08"/>
    <w:rsid w:val="00793512"/>
    <w:rsid w:val="007952D3"/>
    <w:rsid w:val="0079643C"/>
    <w:rsid w:val="0079710F"/>
    <w:rsid w:val="00797C09"/>
    <w:rsid w:val="007A1349"/>
    <w:rsid w:val="007A18FD"/>
    <w:rsid w:val="007A3567"/>
    <w:rsid w:val="007A3D2E"/>
    <w:rsid w:val="007C012A"/>
    <w:rsid w:val="007C0378"/>
    <w:rsid w:val="007C1016"/>
    <w:rsid w:val="007C23A0"/>
    <w:rsid w:val="007C378E"/>
    <w:rsid w:val="007C49D9"/>
    <w:rsid w:val="007C5568"/>
    <w:rsid w:val="007D2042"/>
    <w:rsid w:val="007D5CEF"/>
    <w:rsid w:val="007D61C8"/>
    <w:rsid w:val="007E21C3"/>
    <w:rsid w:val="007E342B"/>
    <w:rsid w:val="007E3EC0"/>
    <w:rsid w:val="007E7BCB"/>
    <w:rsid w:val="007F0EA8"/>
    <w:rsid w:val="007F5889"/>
    <w:rsid w:val="007F6B43"/>
    <w:rsid w:val="007F6B5C"/>
    <w:rsid w:val="007F702B"/>
    <w:rsid w:val="00800EE9"/>
    <w:rsid w:val="00802693"/>
    <w:rsid w:val="00816BA3"/>
    <w:rsid w:val="008200F1"/>
    <w:rsid w:val="00820E6A"/>
    <w:rsid w:val="00834026"/>
    <w:rsid w:val="00834CD3"/>
    <w:rsid w:val="008421EA"/>
    <w:rsid w:val="008529D0"/>
    <w:rsid w:val="00854DEF"/>
    <w:rsid w:val="00855B7C"/>
    <w:rsid w:val="008621D6"/>
    <w:rsid w:val="00863093"/>
    <w:rsid w:val="00865CEB"/>
    <w:rsid w:val="008758F4"/>
    <w:rsid w:val="00877BC8"/>
    <w:rsid w:val="008833A7"/>
    <w:rsid w:val="00884A91"/>
    <w:rsid w:val="00890A16"/>
    <w:rsid w:val="008A0D3A"/>
    <w:rsid w:val="008A3D32"/>
    <w:rsid w:val="008A5870"/>
    <w:rsid w:val="008A5DD5"/>
    <w:rsid w:val="008B7DD7"/>
    <w:rsid w:val="008C1D70"/>
    <w:rsid w:val="008C38FE"/>
    <w:rsid w:val="008D64ED"/>
    <w:rsid w:val="008E02E5"/>
    <w:rsid w:val="008E2CEC"/>
    <w:rsid w:val="008E74ED"/>
    <w:rsid w:val="008E7D39"/>
    <w:rsid w:val="008F5EC2"/>
    <w:rsid w:val="00900773"/>
    <w:rsid w:val="00901D54"/>
    <w:rsid w:val="00901DA5"/>
    <w:rsid w:val="00902FB5"/>
    <w:rsid w:val="00906835"/>
    <w:rsid w:val="009070F5"/>
    <w:rsid w:val="009106A4"/>
    <w:rsid w:val="00914920"/>
    <w:rsid w:val="00914CC9"/>
    <w:rsid w:val="00925F99"/>
    <w:rsid w:val="0093033C"/>
    <w:rsid w:val="00933DED"/>
    <w:rsid w:val="009356C5"/>
    <w:rsid w:val="009436F6"/>
    <w:rsid w:val="00944599"/>
    <w:rsid w:val="0095322A"/>
    <w:rsid w:val="009553F5"/>
    <w:rsid w:val="00961FB5"/>
    <w:rsid w:val="009676B9"/>
    <w:rsid w:val="009704CC"/>
    <w:rsid w:val="00982FFF"/>
    <w:rsid w:val="00987DF2"/>
    <w:rsid w:val="00992087"/>
    <w:rsid w:val="00992710"/>
    <w:rsid w:val="009932A9"/>
    <w:rsid w:val="009A4709"/>
    <w:rsid w:val="009A595E"/>
    <w:rsid w:val="009B5CE6"/>
    <w:rsid w:val="009E1A15"/>
    <w:rsid w:val="009E3171"/>
    <w:rsid w:val="009F3211"/>
    <w:rsid w:val="00A01333"/>
    <w:rsid w:val="00A01FB2"/>
    <w:rsid w:val="00A03F84"/>
    <w:rsid w:val="00A06D90"/>
    <w:rsid w:val="00A1281A"/>
    <w:rsid w:val="00A128F9"/>
    <w:rsid w:val="00A15F0B"/>
    <w:rsid w:val="00A1635E"/>
    <w:rsid w:val="00A17D1D"/>
    <w:rsid w:val="00A20966"/>
    <w:rsid w:val="00A2647D"/>
    <w:rsid w:val="00A26EC4"/>
    <w:rsid w:val="00A31BE9"/>
    <w:rsid w:val="00A40394"/>
    <w:rsid w:val="00A40923"/>
    <w:rsid w:val="00A40FD6"/>
    <w:rsid w:val="00A47292"/>
    <w:rsid w:val="00A52C9A"/>
    <w:rsid w:val="00A5794C"/>
    <w:rsid w:val="00A72312"/>
    <w:rsid w:val="00A7238F"/>
    <w:rsid w:val="00A80B5C"/>
    <w:rsid w:val="00A81D9F"/>
    <w:rsid w:val="00A86692"/>
    <w:rsid w:val="00A87FC0"/>
    <w:rsid w:val="00A91F48"/>
    <w:rsid w:val="00A92FB2"/>
    <w:rsid w:val="00A939BC"/>
    <w:rsid w:val="00AA425A"/>
    <w:rsid w:val="00AA64FB"/>
    <w:rsid w:val="00AB04FF"/>
    <w:rsid w:val="00AB3AB7"/>
    <w:rsid w:val="00AC2749"/>
    <w:rsid w:val="00AD0327"/>
    <w:rsid w:val="00AD3630"/>
    <w:rsid w:val="00AD4C82"/>
    <w:rsid w:val="00AE1092"/>
    <w:rsid w:val="00AE3BDB"/>
    <w:rsid w:val="00AE3D96"/>
    <w:rsid w:val="00AE5649"/>
    <w:rsid w:val="00AE5E78"/>
    <w:rsid w:val="00AF34E4"/>
    <w:rsid w:val="00B02301"/>
    <w:rsid w:val="00B05BDE"/>
    <w:rsid w:val="00B11FF4"/>
    <w:rsid w:val="00B215B4"/>
    <w:rsid w:val="00B25FDF"/>
    <w:rsid w:val="00B267A3"/>
    <w:rsid w:val="00B2730F"/>
    <w:rsid w:val="00B341F1"/>
    <w:rsid w:val="00B36410"/>
    <w:rsid w:val="00B41A08"/>
    <w:rsid w:val="00B4372D"/>
    <w:rsid w:val="00B440EB"/>
    <w:rsid w:val="00B501F8"/>
    <w:rsid w:val="00B50B2D"/>
    <w:rsid w:val="00B55437"/>
    <w:rsid w:val="00B564FE"/>
    <w:rsid w:val="00B56B8D"/>
    <w:rsid w:val="00B62BA6"/>
    <w:rsid w:val="00B64636"/>
    <w:rsid w:val="00B64D46"/>
    <w:rsid w:val="00B65B18"/>
    <w:rsid w:val="00B6604D"/>
    <w:rsid w:val="00B665FB"/>
    <w:rsid w:val="00B66B48"/>
    <w:rsid w:val="00B74EBD"/>
    <w:rsid w:val="00B750D0"/>
    <w:rsid w:val="00B75420"/>
    <w:rsid w:val="00B76F60"/>
    <w:rsid w:val="00B779A9"/>
    <w:rsid w:val="00B82EAA"/>
    <w:rsid w:val="00B85401"/>
    <w:rsid w:val="00B85620"/>
    <w:rsid w:val="00B9244E"/>
    <w:rsid w:val="00B92BE6"/>
    <w:rsid w:val="00B94C1E"/>
    <w:rsid w:val="00BA3AA3"/>
    <w:rsid w:val="00BA4CD6"/>
    <w:rsid w:val="00BA55F0"/>
    <w:rsid w:val="00BA56DA"/>
    <w:rsid w:val="00BA5A9A"/>
    <w:rsid w:val="00BA61EE"/>
    <w:rsid w:val="00BA761C"/>
    <w:rsid w:val="00BA7D02"/>
    <w:rsid w:val="00BB2E21"/>
    <w:rsid w:val="00BC101C"/>
    <w:rsid w:val="00BC63F3"/>
    <w:rsid w:val="00BD0348"/>
    <w:rsid w:val="00BD12AB"/>
    <w:rsid w:val="00BD2566"/>
    <w:rsid w:val="00BD2CE1"/>
    <w:rsid w:val="00BE31D8"/>
    <w:rsid w:val="00BE594F"/>
    <w:rsid w:val="00BE7291"/>
    <w:rsid w:val="00C00B92"/>
    <w:rsid w:val="00C02DBF"/>
    <w:rsid w:val="00C03332"/>
    <w:rsid w:val="00C048D6"/>
    <w:rsid w:val="00C113E5"/>
    <w:rsid w:val="00C13341"/>
    <w:rsid w:val="00C143E8"/>
    <w:rsid w:val="00C14455"/>
    <w:rsid w:val="00C15E6C"/>
    <w:rsid w:val="00C17668"/>
    <w:rsid w:val="00C2290F"/>
    <w:rsid w:val="00C22DEC"/>
    <w:rsid w:val="00C24D82"/>
    <w:rsid w:val="00C321EA"/>
    <w:rsid w:val="00C32B47"/>
    <w:rsid w:val="00C33891"/>
    <w:rsid w:val="00C34B2A"/>
    <w:rsid w:val="00C452AC"/>
    <w:rsid w:val="00C50FB8"/>
    <w:rsid w:val="00C518AF"/>
    <w:rsid w:val="00C52FC9"/>
    <w:rsid w:val="00C5685E"/>
    <w:rsid w:val="00C56C15"/>
    <w:rsid w:val="00C65016"/>
    <w:rsid w:val="00C70FAF"/>
    <w:rsid w:val="00C73929"/>
    <w:rsid w:val="00C82160"/>
    <w:rsid w:val="00C82911"/>
    <w:rsid w:val="00C82D38"/>
    <w:rsid w:val="00C85260"/>
    <w:rsid w:val="00C861D2"/>
    <w:rsid w:val="00C863C7"/>
    <w:rsid w:val="00C876D5"/>
    <w:rsid w:val="00C92281"/>
    <w:rsid w:val="00C92CDA"/>
    <w:rsid w:val="00C9472B"/>
    <w:rsid w:val="00C95464"/>
    <w:rsid w:val="00C95A4E"/>
    <w:rsid w:val="00C96597"/>
    <w:rsid w:val="00C969F3"/>
    <w:rsid w:val="00CA1EB2"/>
    <w:rsid w:val="00CB34D1"/>
    <w:rsid w:val="00CC1FC2"/>
    <w:rsid w:val="00CC2ECE"/>
    <w:rsid w:val="00CC44D4"/>
    <w:rsid w:val="00CC4EF4"/>
    <w:rsid w:val="00CC5A7E"/>
    <w:rsid w:val="00CC60E7"/>
    <w:rsid w:val="00CC7753"/>
    <w:rsid w:val="00CC7CA2"/>
    <w:rsid w:val="00CD11C3"/>
    <w:rsid w:val="00CE233A"/>
    <w:rsid w:val="00D0117B"/>
    <w:rsid w:val="00D059E4"/>
    <w:rsid w:val="00D10555"/>
    <w:rsid w:val="00D203C7"/>
    <w:rsid w:val="00D222D8"/>
    <w:rsid w:val="00D23277"/>
    <w:rsid w:val="00D304D1"/>
    <w:rsid w:val="00D36966"/>
    <w:rsid w:val="00D43C47"/>
    <w:rsid w:val="00D4502B"/>
    <w:rsid w:val="00D47851"/>
    <w:rsid w:val="00D50A88"/>
    <w:rsid w:val="00D50D04"/>
    <w:rsid w:val="00D50FE3"/>
    <w:rsid w:val="00D510D6"/>
    <w:rsid w:val="00D56C08"/>
    <w:rsid w:val="00D654FF"/>
    <w:rsid w:val="00D74F16"/>
    <w:rsid w:val="00D80D44"/>
    <w:rsid w:val="00D87EB1"/>
    <w:rsid w:val="00D92EE8"/>
    <w:rsid w:val="00D9415C"/>
    <w:rsid w:val="00D9574F"/>
    <w:rsid w:val="00D96FAA"/>
    <w:rsid w:val="00D97C6A"/>
    <w:rsid w:val="00D97F3C"/>
    <w:rsid w:val="00DA0FC9"/>
    <w:rsid w:val="00DB040F"/>
    <w:rsid w:val="00DB2833"/>
    <w:rsid w:val="00DB36E0"/>
    <w:rsid w:val="00DB78AA"/>
    <w:rsid w:val="00DD1327"/>
    <w:rsid w:val="00DD22BF"/>
    <w:rsid w:val="00DD3616"/>
    <w:rsid w:val="00DD3FD8"/>
    <w:rsid w:val="00DE0A50"/>
    <w:rsid w:val="00DF0887"/>
    <w:rsid w:val="00DF7A67"/>
    <w:rsid w:val="00E0170F"/>
    <w:rsid w:val="00E115EE"/>
    <w:rsid w:val="00E127FF"/>
    <w:rsid w:val="00E16E48"/>
    <w:rsid w:val="00E212D0"/>
    <w:rsid w:val="00E24C9C"/>
    <w:rsid w:val="00E267E7"/>
    <w:rsid w:val="00E322B9"/>
    <w:rsid w:val="00E325E0"/>
    <w:rsid w:val="00E34920"/>
    <w:rsid w:val="00E371BB"/>
    <w:rsid w:val="00E476B6"/>
    <w:rsid w:val="00E50A8D"/>
    <w:rsid w:val="00E62BED"/>
    <w:rsid w:val="00E71AE9"/>
    <w:rsid w:val="00E73A1B"/>
    <w:rsid w:val="00E75109"/>
    <w:rsid w:val="00E76310"/>
    <w:rsid w:val="00E83CB5"/>
    <w:rsid w:val="00E87767"/>
    <w:rsid w:val="00E91966"/>
    <w:rsid w:val="00E926ED"/>
    <w:rsid w:val="00E952AF"/>
    <w:rsid w:val="00E95A6B"/>
    <w:rsid w:val="00EA0056"/>
    <w:rsid w:val="00EA14B9"/>
    <w:rsid w:val="00EA6EC1"/>
    <w:rsid w:val="00EB00FD"/>
    <w:rsid w:val="00EB232F"/>
    <w:rsid w:val="00EB31CA"/>
    <w:rsid w:val="00EB33CC"/>
    <w:rsid w:val="00EC1E23"/>
    <w:rsid w:val="00EC6938"/>
    <w:rsid w:val="00ED2374"/>
    <w:rsid w:val="00ED310D"/>
    <w:rsid w:val="00EE7651"/>
    <w:rsid w:val="00EF4F03"/>
    <w:rsid w:val="00F00C4C"/>
    <w:rsid w:val="00F03CB8"/>
    <w:rsid w:val="00F04553"/>
    <w:rsid w:val="00F0524C"/>
    <w:rsid w:val="00F063B7"/>
    <w:rsid w:val="00F10548"/>
    <w:rsid w:val="00F1185B"/>
    <w:rsid w:val="00F1343A"/>
    <w:rsid w:val="00F21027"/>
    <w:rsid w:val="00F26247"/>
    <w:rsid w:val="00F32110"/>
    <w:rsid w:val="00F33606"/>
    <w:rsid w:val="00F35903"/>
    <w:rsid w:val="00F3623A"/>
    <w:rsid w:val="00F4594E"/>
    <w:rsid w:val="00F5332E"/>
    <w:rsid w:val="00F541EC"/>
    <w:rsid w:val="00F54B0B"/>
    <w:rsid w:val="00F57858"/>
    <w:rsid w:val="00F60524"/>
    <w:rsid w:val="00F64115"/>
    <w:rsid w:val="00F72662"/>
    <w:rsid w:val="00F73781"/>
    <w:rsid w:val="00F77E6F"/>
    <w:rsid w:val="00F8464C"/>
    <w:rsid w:val="00F84B59"/>
    <w:rsid w:val="00F85736"/>
    <w:rsid w:val="00F87929"/>
    <w:rsid w:val="00F87F69"/>
    <w:rsid w:val="00F95E2B"/>
    <w:rsid w:val="00FA0138"/>
    <w:rsid w:val="00FA26A1"/>
    <w:rsid w:val="00FA3562"/>
    <w:rsid w:val="00FA4594"/>
    <w:rsid w:val="00FB2A3E"/>
    <w:rsid w:val="00FB3177"/>
    <w:rsid w:val="00FB515C"/>
    <w:rsid w:val="00FC1CF1"/>
    <w:rsid w:val="00FC2A71"/>
    <w:rsid w:val="00FC383D"/>
    <w:rsid w:val="00FC6A74"/>
    <w:rsid w:val="00FC754F"/>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6B44"/>
    <w:pPr>
      <w:spacing w:line="260" w:lineRule="atLeast"/>
    </w:pPr>
    <w:rPr>
      <w:rFonts w:eastAsiaTheme="minorHAnsi" w:cstheme="minorBidi"/>
      <w:sz w:val="22"/>
      <w:lang w:eastAsia="en-US"/>
    </w:rPr>
  </w:style>
  <w:style w:type="paragraph" w:styleId="Heading1">
    <w:name w:val="heading 1"/>
    <w:basedOn w:val="OPCParaBase"/>
    <w:next w:val="Normal"/>
    <w:qFormat/>
    <w:rsid w:val="00B85401"/>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540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540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540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5401"/>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186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B44"/>
  </w:style>
  <w:style w:type="character" w:customStyle="1" w:styleId="CharSubPartTextCASA">
    <w:name w:val="CharSubPartText(CASA)"/>
    <w:basedOn w:val="OPCCharBase"/>
    <w:uiPriority w:val="1"/>
    <w:rsid w:val="00186B44"/>
  </w:style>
  <w:style w:type="character" w:customStyle="1" w:styleId="CharSubPartNoCASA">
    <w:name w:val="CharSubPartNo(CASA)"/>
    <w:basedOn w:val="OPCCharBase"/>
    <w:uiPriority w:val="1"/>
    <w:rsid w:val="00186B44"/>
  </w:style>
  <w:style w:type="paragraph" w:styleId="Footer">
    <w:name w:val="footer"/>
    <w:link w:val="FooterChar"/>
    <w:rsid w:val="00186B44"/>
    <w:pPr>
      <w:tabs>
        <w:tab w:val="center" w:pos="4153"/>
        <w:tab w:val="right" w:pos="8306"/>
      </w:tabs>
    </w:pPr>
    <w:rPr>
      <w:sz w:val="22"/>
      <w:szCs w:val="24"/>
    </w:rPr>
  </w:style>
  <w:style w:type="paragraph" w:customStyle="1" w:styleId="ENoteTTIndentHeadingSub">
    <w:name w:val="ENoteTTIndentHeadingSub"/>
    <w:aliases w:val="enTTHis"/>
    <w:basedOn w:val="OPCParaBase"/>
    <w:rsid w:val="00186B44"/>
    <w:pPr>
      <w:keepNext/>
      <w:spacing w:before="60" w:line="240" w:lineRule="atLeast"/>
      <w:ind w:left="340"/>
    </w:pPr>
    <w:rPr>
      <w:b/>
      <w:sz w:val="16"/>
    </w:rPr>
  </w:style>
  <w:style w:type="paragraph" w:customStyle="1" w:styleId="ENoteTTiSub">
    <w:name w:val="ENoteTTiSub"/>
    <w:aliases w:val="enttis"/>
    <w:basedOn w:val="OPCParaBase"/>
    <w:rsid w:val="00186B44"/>
    <w:pPr>
      <w:keepNext/>
      <w:spacing w:before="60" w:line="240" w:lineRule="atLeast"/>
      <w:ind w:left="340"/>
    </w:pPr>
    <w:rPr>
      <w:sz w:val="16"/>
    </w:rPr>
  </w:style>
  <w:style w:type="paragraph" w:customStyle="1" w:styleId="SubDivisionMigration">
    <w:name w:val="SubDivisionMigration"/>
    <w:aliases w:val="sdm"/>
    <w:basedOn w:val="OPCParaBase"/>
    <w:rsid w:val="00186B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6B44"/>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86B4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86B4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6B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86B44"/>
  </w:style>
  <w:style w:type="character" w:customStyle="1" w:styleId="CharAmSchText">
    <w:name w:val="CharAmSchText"/>
    <w:basedOn w:val="OPCCharBase"/>
    <w:uiPriority w:val="1"/>
    <w:qFormat/>
    <w:rsid w:val="00186B44"/>
  </w:style>
  <w:style w:type="character" w:customStyle="1" w:styleId="CharChapNo">
    <w:name w:val="CharChapNo"/>
    <w:basedOn w:val="OPCCharBase"/>
    <w:qFormat/>
    <w:rsid w:val="00186B44"/>
  </w:style>
  <w:style w:type="character" w:customStyle="1" w:styleId="CharChapText">
    <w:name w:val="CharChapText"/>
    <w:basedOn w:val="OPCCharBase"/>
    <w:qFormat/>
    <w:rsid w:val="00186B44"/>
  </w:style>
  <w:style w:type="character" w:customStyle="1" w:styleId="CharDivNo">
    <w:name w:val="CharDivNo"/>
    <w:basedOn w:val="OPCCharBase"/>
    <w:qFormat/>
    <w:rsid w:val="00186B44"/>
  </w:style>
  <w:style w:type="character" w:customStyle="1" w:styleId="CharDivText">
    <w:name w:val="CharDivText"/>
    <w:basedOn w:val="OPCCharBase"/>
    <w:qFormat/>
    <w:rsid w:val="00186B44"/>
  </w:style>
  <w:style w:type="character" w:customStyle="1" w:styleId="CharPartNo">
    <w:name w:val="CharPartNo"/>
    <w:basedOn w:val="OPCCharBase"/>
    <w:qFormat/>
    <w:rsid w:val="00186B44"/>
  </w:style>
  <w:style w:type="character" w:customStyle="1" w:styleId="CharPartText">
    <w:name w:val="CharPartText"/>
    <w:basedOn w:val="OPCCharBase"/>
    <w:qFormat/>
    <w:rsid w:val="00186B44"/>
  </w:style>
  <w:style w:type="character" w:customStyle="1" w:styleId="OPCCharBase">
    <w:name w:val="OPCCharBase"/>
    <w:uiPriority w:val="1"/>
    <w:qFormat/>
    <w:rsid w:val="00186B44"/>
  </w:style>
  <w:style w:type="paragraph" w:customStyle="1" w:styleId="OPCParaBase">
    <w:name w:val="OPCParaBase"/>
    <w:qFormat/>
    <w:rsid w:val="00186B44"/>
    <w:pPr>
      <w:spacing w:line="260" w:lineRule="atLeast"/>
    </w:pPr>
    <w:rPr>
      <w:sz w:val="22"/>
    </w:rPr>
  </w:style>
  <w:style w:type="character" w:customStyle="1" w:styleId="CharSectno">
    <w:name w:val="CharSectno"/>
    <w:basedOn w:val="OPCCharBase"/>
    <w:qFormat/>
    <w:rsid w:val="00186B4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86B44"/>
    <w:pPr>
      <w:spacing w:line="240" w:lineRule="auto"/>
      <w:ind w:left="1134"/>
    </w:pPr>
    <w:rPr>
      <w:sz w:val="20"/>
    </w:rPr>
  </w:style>
  <w:style w:type="paragraph" w:customStyle="1" w:styleId="ActHead6">
    <w:name w:val="ActHead 6"/>
    <w:aliases w:val="as"/>
    <w:basedOn w:val="OPCParaBase"/>
    <w:next w:val="ActHead7"/>
    <w:qFormat/>
    <w:rsid w:val="00186B44"/>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186B44"/>
    <w:pPr>
      <w:tabs>
        <w:tab w:val="left" w:pos="2977"/>
      </w:tabs>
      <w:spacing w:before="180" w:line="240" w:lineRule="auto"/>
      <w:ind w:left="1985" w:hanging="851"/>
    </w:pPr>
  </w:style>
  <w:style w:type="paragraph" w:customStyle="1" w:styleId="ActHead7">
    <w:name w:val="ActHead 7"/>
    <w:aliases w:val="ap"/>
    <w:basedOn w:val="OPCParaBase"/>
    <w:next w:val="ItemHead"/>
    <w:qFormat/>
    <w:rsid w:val="00186B44"/>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186B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6B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6B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6B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6B4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6B4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6B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6B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6B4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86B44"/>
    <w:pPr>
      <w:spacing w:line="240" w:lineRule="auto"/>
    </w:pPr>
    <w:rPr>
      <w:sz w:val="20"/>
    </w:rPr>
  </w:style>
  <w:style w:type="paragraph" w:customStyle="1" w:styleId="ActHead8">
    <w:name w:val="ActHead 8"/>
    <w:aliases w:val="ad"/>
    <w:basedOn w:val="OPCParaBase"/>
    <w:next w:val="ItemHead"/>
    <w:qFormat/>
    <w:rsid w:val="00186B44"/>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186B4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186B44"/>
    <w:pPr>
      <w:spacing w:line="240" w:lineRule="auto"/>
    </w:pPr>
    <w:rPr>
      <w:b/>
      <w:sz w:val="40"/>
    </w:rPr>
  </w:style>
  <w:style w:type="paragraph" w:customStyle="1" w:styleId="ActHead9">
    <w:name w:val="ActHead 9"/>
    <w:aliases w:val="aat"/>
    <w:basedOn w:val="OPCParaBase"/>
    <w:next w:val="ItemHead"/>
    <w:qFormat/>
    <w:rsid w:val="00186B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6B44"/>
  </w:style>
  <w:style w:type="paragraph" w:customStyle="1" w:styleId="Blocks">
    <w:name w:val="Blocks"/>
    <w:aliases w:val="bb"/>
    <w:basedOn w:val="OPCParaBase"/>
    <w:qFormat/>
    <w:rsid w:val="00186B44"/>
    <w:pPr>
      <w:spacing w:line="240" w:lineRule="auto"/>
    </w:pPr>
    <w:rPr>
      <w:sz w:val="24"/>
    </w:rPr>
  </w:style>
  <w:style w:type="paragraph" w:customStyle="1" w:styleId="BoxText">
    <w:name w:val="BoxText"/>
    <w:aliases w:val="bt"/>
    <w:basedOn w:val="OPCParaBase"/>
    <w:qFormat/>
    <w:rsid w:val="00186B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6B44"/>
    <w:rPr>
      <w:b/>
    </w:rPr>
  </w:style>
  <w:style w:type="paragraph" w:customStyle="1" w:styleId="BoxHeadItalic">
    <w:name w:val="BoxHeadItalic"/>
    <w:aliases w:val="bhi"/>
    <w:basedOn w:val="BoxText"/>
    <w:next w:val="BoxStep"/>
    <w:qFormat/>
    <w:rsid w:val="00186B44"/>
    <w:rPr>
      <w:i/>
    </w:rPr>
  </w:style>
  <w:style w:type="paragraph" w:customStyle="1" w:styleId="BoxList">
    <w:name w:val="BoxList"/>
    <w:aliases w:val="bl"/>
    <w:basedOn w:val="BoxText"/>
    <w:qFormat/>
    <w:rsid w:val="00186B44"/>
    <w:pPr>
      <w:ind w:left="1559" w:hanging="425"/>
    </w:pPr>
  </w:style>
  <w:style w:type="paragraph" w:customStyle="1" w:styleId="BoxNote">
    <w:name w:val="BoxNote"/>
    <w:aliases w:val="bn"/>
    <w:basedOn w:val="BoxText"/>
    <w:qFormat/>
    <w:rsid w:val="00186B44"/>
    <w:pPr>
      <w:tabs>
        <w:tab w:val="left" w:pos="1985"/>
      </w:tabs>
      <w:spacing w:before="122" w:line="198" w:lineRule="exact"/>
      <w:ind w:left="2948" w:hanging="1814"/>
    </w:pPr>
    <w:rPr>
      <w:sz w:val="18"/>
    </w:rPr>
  </w:style>
  <w:style w:type="paragraph" w:customStyle="1" w:styleId="BoxPara">
    <w:name w:val="BoxPara"/>
    <w:aliases w:val="bp"/>
    <w:basedOn w:val="BoxText"/>
    <w:qFormat/>
    <w:rsid w:val="00186B44"/>
    <w:pPr>
      <w:tabs>
        <w:tab w:val="right" w:pos="2268"/>
      </w:tabs>
      <w:ind w:left="2552" w:hanging="1418"/>
    </w:pPr>
  </w:style>
  <w:style w:type="paragraph" w:customStyle="1" w:styleId="BoxStep">
    <w:name w:val="BoxStep"/>
    <w:aliases w:val="bs"/>
    <w:basedOn w:val="BoxText"/>
    <w:qFormat/>
    <w:rsid w:val="00186B44"/>
    <w:pPr>
      <w:ind w:left="1985" w:hanging="851"/>
    </w:pPr>
  </w:style>
  <w:style w:type="character" w:customStyle="1" w:styleId="CharAmPartNo">
    <w:name w:val="CharAmPartNo"/>
    <w:basedOn w:val="OPCCharBase"/>
    <w:uiPriority w:val="1"/>
    <w:qFormat/>
    <w:rsid w:val="00186B44"/>
  </w:style>
  <w:style w:type="character" w:customStyle="1" w:styleId="CharAmPartText">
    <w:name w:val="CharAmPartText"/>
    <w:basedOn w:val="OPCCharBase"/>
    <w:uiPriority w:val="1"/>
    <w:qFormat/>
    <w:rsid w:val="00186B44"/>
  </w:style>
  <w:style w:type="character" w:customStyle="1" w:styleId="CharBoldItalic">
    <w:name w:val="CharBoldItalic"/>
    <w:basedOn w:val="OPCCharBase"/>
    <w:uiPriority w:val="1"/>
    <w:qFormat/>
    <w:rsid w:val="00186B44"/>
    <w:rPr>
      <w:b/>
      <w:i/>
    </w:rPr>
  </w:style>
  <w:style w:type="character" w:customStyle="1" w:styleId="CharItalic">
    <w:name w:val="CharItalic"/>
    <w:basedOn w:val="OPCCharBase"/>
    <w:uiPriority w:val="1"/>
    <w:qFormat/>
    <w:rsid w:val="00186B44"/>
    <w:rPr>
      <w:i/>
    </w:rPr>
  </w:style>
  <w:style w:type="character" w:customStyle="1" w:styleId="CharSubdNo">
    <w:name w:val="CharSubdNo"/>
    <w:basedOn w:val="OPCCharBase"/>
    <w:uiPriority w:val="1"/>
    <w:qFormat/>
    <w:rsid w:val="00186B44"/>
  </w:style>
  <w:style w:type="character" w:customStyle="1" w:styleId="CharSubdText">
    <w:name w:val="CharSubdText"/>
    <w:basedOn w:val="OPCCharBase"/>
    <w:uiPriority w:val="1"/>
    <w:qFormat/>
    <w:rsid w:val="00186B44"/>
  </w:style>
  <w:style w:type="paragraph" w:customStyle="1" w:styleId="CTA--">
    <w:name w:val="CTA --"/>
    <w:basedOn w:val="OPCParaBase"/>
    <w:next w:val="Normal"/>
    <w:rsid w:val="00186B44"/>
    <w:pPr>
      <w:spacing w:before="60" w:line="240" w:lineRule="atLeast"/>
      <w:ind w:left="142" w:hanging="142"/>
    </w:pPr>
    <w:rPr>
      <w:sz w:val="20"/>
    </w:rPr>
  </w:style>
  <w:style w:type="paragraph" w:customStyle="1" w:styleId="CTA-">
    <w:name w:val="CTA -"/>
    <w:basedOn w:val="OPCParaBase"/>
    <w:rsid w:val="00186B44"/>
    <w:pPr>
      <w:spacing w:before="60" w:line="240" w:lineRule="atLeast"/>
      <w:ind w:left="85" w:hanging="85"/>
    </w:pPr>
    <w:rPr>
      <w:sz w:val="20"/>
    </w:rPr>
  </w:style>
  <w:style w:type="paragraph" w:customStyle="1" w:styleId="CTA---">
    <w:name w:val="CTA ---"/>
    <w:basedOn w:val="OPCParaBase"/>
    <w:next w:val="Normal"/>
    <w:rsid w:val="00186B44"/>
    <w:pPr>
      <w:spacing w:before="60" w:line="240" w:lineRule="atLeast"/>
      <w:ind w:left="198" w:hanging="198"/>
    </w:pPr>
    <w:rPr>
      <w:sz w:val="20"/>
    </w:rPr>
  </w:style>
  <w:style w:type="paragraph" w:customStyle="1" w:styleId="CTA----">
    <w:name w:val="CTA ----"/>
    <w:basedOn w:val="OPCParaBase"/>
    <w:next w:val="Normal"/>
    <w:rsid w:val="00186B44"/>
    <w:pPr>
      <w:spacing w:before="60" w:line="240" w:lineRule="atLeast"/>
      <w:ind w:left="255" w:hanging="255"/>
    </w:pPr>
    <w:rPr>
      <w:sz w:val="20"/>
    </w:rPr>
  </w:style>
  <w:style w:type="paragraph" w:customStyle="1" w:styleId="CTA1a">
    <w:name w:val="CTA 1(a)"/>
    <w:basedOn w:val="OPCParaBase"/>
    <w:rsid w:val="00186B44"/>
    <w:pPr>
      <w:tabs>
        <w:tab w:val="right" w:pos="414"/>
      </w:tabs>
      <w:spacing w:before="40" w:line="240" w:lineRule="atLeast"/>
      <w:ind w:left="675" w:hanging="675"/>
    </w:pPr>
    <w:rPr>
      <w:sz w:val="20"/>
    </w:rPr>
  </w:style>
  <w:style w:type="paragraph" w:customStyle="1" w:styleId="CTA1ai">
    <w:name w:val="CTA 1(a)(i)"/>
    <w:basedOn w:val="OPCParaBase"/>
    <w:rsid w:val="00186B44"/>
    <w:pPr>
      <w:tabs>
        <w:tab w:val="right" w:pos="1004"/>
      </w:tabs>
      <w:spacing w:before="40" w:line="240" w:lineRule="atLeast"/>
      <w:ind w:left="1253" w:hanging="1253"/>
    </w:pPr>
    <w:rPr>
      <w:sz w:val="20"/>
    </w:rPr>
  </w:style>
  <w:style w:type="paragraph" w:customStyle="1" w:styleId="CTA2a">
    <w:name w:val="CTA 2(a)"/>
    <w:basedOn w:val="OPCParaBase"/>
    <w:rsid w:val="00186B44"/>
    <w:pPr>
      <w:tabs>
        <w:tab w:val="right" w:pos="482"/>
      </w:tabs>
      <w:spacing w:before="40" w:line="240" w:lineRule="atLeast"/>
      <w:ind w:left="748" w:hanging="748"/>
    </w:pPr>
    <w:rPr>
      <w:sz w:val="20"/>
    </w:rPr>
  </w:style>
  <w:style w:type="paragraph" w:customStyle="1" w:styleId="CTA2ai">
    <w:name w:val="CTA 2(a)(i)"/>
    <w:basedOn w:val="OPCParaBase"/>
    <w:rsid w:val="00186B44"/>
    <w:pPr>
      <w:tabs>
        <w:tab w:val="right" w:pos="1089"/>
      </w:tabs>
      <w:spacing w:before="40" w:line="240" w:lineRule="atLeast"/>
      <w:ind w:left="1327" w:hanging="1327"/>
    </w:pPr>
    <w:rPr>
      <w:sz w:val="20"/>
    </w:rPr>
  </w:style>
  <w:style w:type="paragraph" w:customStyle="1" w:styleId="CTA3a">
    <w:name w:val="CTA 3(a)"/>
    <w:basedOn w:val="OPCParaBase"/>
    <w:rsid w:val="00186B44"/>
    <w:pPr>
      <w:tabs>
        <w:tab w:val="right" w:pos="556"/>
      </w:tabs>
      <w:spacing w:before="40" w:line="240" w:lineRule="atLeast"/>
      <w:ind w:left="805" w:hanging="805"/>
    </w:pPr>
    <w:rPr>
      <w:sz w:val="20"/>
    </w:rPr>
  </w:style>
  <w:style w:type="paragraph" w:customStyle="1" w:styleId="CTA3ai">
    <w:name w:val="CTA 3(a)(i)"/>
    <w:basedOn w:val="OPCParaBase"/>
    <w:rsid w:val="00186B44"/>
    <w:pPr>
      <w:tabs>
        <w:tab w:val="right" w:pos="1140"/>
      </w:tabs>
      <w:spacing w:before="40" w:line="240" w:lineRule="atLeast"/>
      <w:ind w:left="1361" w:hanging="1361"/>
    </w:pPr>
    <w:rPr>
      <w:sz w:val="20"/>
    </w:rPr>
  </w:style>
  <w:style w:type="paragraph" w:customStyle="1" w:styleId="CTA4a">
    <w:name w:val="CTA 4(a)"/>
    <w:basedOn w:val="OPCParaBase"/>
    <w:rsid w:val="00186B44"/>
    <w:pPr>
      <w:tabs>
        <w:tab w:val="right" w:pos="624"/>
      </w:tabs>
      <w:spacing w:before="40" w:line="240" w:lineRule="atLeast"/>
      <w:ind w:left="873" w:hanging="873"/>
    </w:pPr>
    <w:rPr>
      <w:sz w:val="20"/>
    </w:rPr>
  </w:style>
  <w:style w:type="paragraph" w:customStyle="1" w:styleId="CTA4ai">
    <w:name w:val="CTA 4(a)(i)"/>
    <w:basedOn w:val="OPCParaBase"/>
    <w:rsid w:val="00186B44"/>
    <w:pPr>
      <w:tabs>
        <w:tab w:val="right" w:pos="1213"/>
      </w:tabs>
      <w:spacing w:before="40" w:line="240" w:lineRule="atLeast"/>
      <w:ind w:left="1452" w:hanging="1452"/>
    </w:pPr>
    <w:rPr>
      <w:sz w:val="20"/>
    </w:rPr>
  </w:style>
  <w:style w:type="paragraph" w:customStyle="1" w:styleId="CTACAPS">
    <w:name w:val="CTA CAPS"/>
    <w:basedOn w:val="OPCParaBase"/>
    <w:rsid w:val="00186B44"/>
    <w:pPr>
      <w:spacing w:before="60" w:line="240" w:lineRule="atLeast"/>
    </w:pPr>
    <w:rPr>
      <w:sz w:val="20"/>
    </w:rPr>
  </w:style>
  <w:style w:type="paragraph" w:customStyle="1" w:styleId="CTAright">
    <w:name w:val="CTA right"/>
    <w:basedOn w:val="OPCParaBase"/>
    <w:rsid w:val="00186B44"/>
    <w:pPr>
      <w:spacing w:before="60" w:line="240" w:lineRule="auto"/>
      <w:jc w:val="right"/>
    </w:pPr>
    <w:rPr>
      <w:sz w:val="20"/>
    </w:rPr>
  </w:style>
  <w:style w:type="paragraph" w:customStyle="1" w:styleId="subsection">
    <w:name w:val="subsection"/>
    <w:aliases w:val="ss"/>
    <w:basedOn w:val="OPCParaBase"/>
    <w:rsid w:val="00186B44"/>
    <w:pPr>
      <w:tabs>
        <w:tab w:val="right" w:pos="1021"/>
      </w:tabs>
      <w:spacing w:before="180" w:line="240" w:lineRule="auto"/>
      <w:ind w:left="1134" w:hanging="1134"/>
    </w:pPr>
  </w:style>
  <w:style w:type="paragraph" w:customStyle="1" w:styleId="Definition">
    <w:name w:val="Definition"/>
    <w:aliases w:val="dd"/>
    <w:basedOn w:val="OPCParaBase"/>
    <w:rsid w:val="00186B44"/>
    <w:pPr>
      <w:spacing w:before="180" w:line="240" w:lineRule="auto"/>
      <w:ind w:left="1134"/>
    </w:pPr>
  </w:style>
  <w:style w:type="paragraph" w:customStyle="1" w:styleId="EndNotespara">
    <w:name w:val="EndNotes(para)"/>
    <w:aliases w:val="eta"/>
    <w:basedOn w:val="OPCParaBase"/>
    <w:next w:val="EndNotessubpara"/>
    <w:rsid w:val="00186B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6B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6B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6B4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86B44"/>
    <w:rPr>
      <w:sz w:val="16"/>
    </w:rPr>
  </w:style>
  <w:style w:type="paragraph" w:customStyle="1" w:styleId="House">
    <w:name w:val="House"/>
    <w:basedOn w:val="OPCParaBase"/>
    <w:rsid w:val="00186B44"/>
    <w:pPr>
      <w:spacing w:line="240" w:lineRule="auto"/>
    </w:pPr>
    <w:rPr>
      <w:sz w:val="28"/>
    </w:rPr>
  </w:style>
  <w:style w:type="paragraph" w:customStyle="1" w:styleId="Item">
    <w:name w:val="Item"/>
    <w:aliases w:val="i"/>
    <w:basedOn w:val="OPCParaBase"/>
    <w:next w:val="ItemHead"/>
    <w:rsid w:val="00186B44"/>
    <w:pPr>
      <w:keepLines/>
      <w:spacing w:before="80" w:line="240" w:lineRule="auto"/>
      <w:ind w:left="709"/>
    </w:pPr>
  </w:style>
  <w:style w:type="paragraph" w:customStyle="1" w:styleId="ItemHead">
    <w:name w:val="ItemHead"/>
    <w:aliases w:val="ih"/>
    <w:basedOn w:val="OPCParaBase"/>
    <w:next w:val="Item"/>
    <w:rsid w:val="00186B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6B44"/>
    <w:pPr>
      <w:spacing w:line="240" w:lineRule="auto"/>
    </w:pPr>
    <w:rPr>
      <w:b/>
      <w:sz w:val="32"/>
    </w:rPr>
  </w:style>
  <w:style w:type="paragraph" w:customStyle="1" w:styleId="notedraft">
    <w:name w:val="note(draft)"/>
    <w:aliases w:val="nd"/>
    <w:basedOn w:val="OPCParaBase"/>
    <w:rsid w:val="00186B44"/>
    <w:pPr>
      <w:spacing w:before="240" w:line="240" w:lineRule="auto"/>
      <w:ind w:left="284" w:hanging="284"/>
    </w:pPr>
    <w:rPr>
      <w:i/>
      <w:sz w:val="24"/>
    </w:rPr>
  </w:style>
  <w:style w:type="paragraph" w:customStyle="1" w:styleId="notemargin">
    <w:name w:val="note(margin)"/>
    <w:aliases w:val="nm"/>
    <w:basedOn w:val="OPCParaBase"/>
    <w:rsid w:val="00186B44"/>
    <w:pPr>
      <w:tabs>
        <w:tab w:val="left" w:pos="709"/>
      </w:tabs>
      <w:spacing w:before="122" w:line="198" w:lineRule="exact"/>
      <w:ind w:left="709" w:hanging="709"/>
    </w:pPr>
    <w:rPr>
      <w:sz w:val="18"/>
    </w:rPr>
  </w:style>
  <w:style w:type="paragraph" w:customStyle="1" w:styleId="noteToPara">
    <w:name w:val="noteToPara"/>
    <w:aliases w:val="ntp"/>
    <w:basedOn w:val="OPCParaBase"/>
    <w:rsid w:val="00186B44"/>
    <w:pPr>
      <w:spacing w:before="122" w:line="198" w:lineRule="exact"/>
      <w:ind w:left="2353" w:hanging="709"/>
    </w:pPr>
    <w:rPr>
      <w:sz w:val="18"/>
    </w:rPr>
  </w:style>
  <w:style w:type="paragraph" w:customStyle="1" w:styleId="noteParlAmend">
    <w:name w:val="note(ParlAmend)"/>
    <w:aliases w:val="npp"/>
    <w:basedOn w:val="OPCParaBase"/>
    <w:next w:val="ParlAmend"/>
    <w:rsid w:val="00186B44"/>
    <w:pPr>
      <w:spacing w:line="240" w:lineRule="auto"/>
      <w:jc w:val="right"/>
    </w:pPr>
    <w:rPr>
      <w:rFonts w:ascii="Arial" w:hAnsi="Arial"/>
      <w:b/>
      <w:i/>
    </w:rPr>
  </w:style>
  <w:style w:type="paragraph" w:customStyle="1" w:styleId="notetext">
    <w:name w:val="note(text)"/>
    <w:aliases w:val="n"/>
    <w:basedOn w:val="OPCParaBase"/>
    <w:rsid w:val="00186B44"/>
    <w:pPr>
      <w:spacing w:before="122" w:line="240" w:lineRule="auto"/>
      <w:ind w:left="1985" w:hanging="851"/>
    </w:pPr>
    <w:rPr>
      <w:sz w:val="18"/>
    </w:rPr>
  </w:style>
  <w:style w:type="paragraph" w:customStyle="1" w:styleId="Page1">
    <w:name w:val="Page1"/>
    <w:basedOn w:val="OPCParaBase"/>
    <w:rsid w:val="00186B44"/>
    <w:pPr>
      <w:spacing w:before="5600" w:line="240" w:lineRule="auto"/>
    </w:pPr>
    <w:rPr>
      <w:b/>
      <w:sz w:val="32"/>
    </w:rPr>
  </w:style>
  <w:style w:type="paragraph" w:customStyle="1" w:styleId="paragraphsub">
    <w:name w:val="paragraph(sub)"/>
    <w:aliases w:val="aa"/>
    <w:basedOn w:val="OPCParaBase"/>
    <w:rsid w:val="00186B44"/>
    <w:pPr>
      <w:tabs>
        <w:tab w:val="right" w:pos="1985"/>
      </w:tabs>
      <w:spacing w:before="40" w:line="240" w:lineRule="auto"/>
      <w:ind w:left="2098" w:hanging="2098"/>
    </w:pPr>
  </w:style>
  <w:style w:type="paragraph" w:customStyle="1" w:styleId="paragraphsub-sub">
    <w:name w:val="paragraph(sub-sub)"/>
    <w:aliases w:val="aaa"/>
    <w:basedOn w:val="OPCParaBase"/>
    <w:rsid w:val="00186B44"/>
    <w:pPr>
      <w:tabs>
        <w:tab w:val="right" w:pos="2722"/>
      </w:tabs>
      <w:spacing w:before="40" w:line="240" w:lineRule="auto"/>
      <w:ind w:left="2835" w:hanging="2835"/>
    </w:pPr>
  </w:style>
  <w:style w:type="paragraph" w:customStyle="1" w:styleId="paragraph">
    <w:name w:val="paragraph"/>
    <w:aliases w:val="a"/>
    <w:basedOn w:val="OPCParaBase"/>
    <w:link w:val="paragraphChar"/>
    <w:rsid w:val="00186B44"/>
    <w:pPr>
      <w:tabs>
        <w:tab w:val="right" w:pos="1531"/>
      </w:tabs>
      <w:spacing w:before="40" w:line="240" w:lineRule="auto"/>
      <w:ind w:left="1644" w:hanging="1644"/>
    </w:pPr>
  </w:style>
  <w:style w:type="paragraph" w:customStyle="1" w:styleId="ParlAmend">
    <w:name w:val="ParlAmend"/>
    <w:aliases w:val="pp"/>
    <w:basedOn w:val="OPCParaBase"/>
    <w:rsid w:val="00186B44"/>
    <w:pPr>
      <w:spacing w:before="240" w:line="240" w:lineRule="atLeast"/>
      <w:ind w:hanging="567"/>
    </w:pPr>
    <w:rPr>
      <w:sz w:val="24"/>
    </w:rPr>
  </w:style>
  <w:style w:type="paragraph" w:customStyle="1" w:styleId="Portfolio">
    <w:name w:val="Portfolio"/>
    <w:basedOn w:val="OPCParaBase"/>
    <w:rsid w:val="00186B44"/>
    <w:pPr>
      <w:spacing w:line="240" w:lineRule="auto"/>
    </w:pPr>
    <w:rPr>
      <w:i/>
      <w:sz w:val="20"/>
    </w:rPr>
  </w:style>
  <w:style w:type="paragraph" w:customStyle="1" w:styleId="Preamble">
    <w:name w:val="Preamble"/>
    <w:basedOn w:val="OPCParaBase"/>
    <w:next w:val="Normal"/>
    <w:rsid w:val="00186B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6B44"/>
    <w:pPr>
      <w:spacing w:line="240" w:lineRule="auto"/>
    </w:pPr>
    <w:rPr>
      <w:i/>
      <w:sz w:val="20"/>
    </w:rPr>
  </w:style>
  <w:style w:type="paragraph" w:customStyle="1" w:styleId="Session">
    <w:name w:val="Session"/>
    <w:basedOn w:val="OPCParaBase"/>
    <w:rsid w:val="00186B44"/>
    <w:pPr>
      <w:spacing w:line="240" w:lineRule="auto"/>
    </w:pPr>
    <w:rPr>
      <w:sz w:val="28"/>
    </w:rPr>
  </w:style>
  <w:style w:type="paragraph" w:customStyle="1" w:styleId="Sponsor">
    <w:name w:val="Sponsor"/>
    <w:basedOn w:val="OPCParaBase"/>
    <w:rsid w:val="00186B44"/>
    <w:pPr>
      <w:spacing w:line="240" w:lineRule="auto"/>
    </w:pPr>
    <w:rPr>
      <w:i/>
    </w:rPr>
  </w:style>
  <w:style w:type="paragraph" w:customStyle="1" w:styleId="Subitem">
    <w:name w:val="Subitem"/>
    <w:aliases w:val="iss"/>
    <w:basedOn w:val="OPCParaBase"/>
    <w:rsid w:val="00186B44"/>
    <w:pPr>
      <w:spacing w:before="180" w:line="240" w:lineRule="auto"/>
      <w:ind w:left="709" w:hanging="709"/>
    </w:pPr>
  </w:style>
  <w:style w:type="paragraph" w:customStyle="1" w:styleId="SubitemHead">
    <w:name w:val="SubitemHead"/>
    <w:aliases w:val="issh"/>
    <w:basedOn w:val="OPCParaBase"/>
    <w:rsid w:val="00186B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6B44"/>
    <w:pPr>
      <w:spacing w:before="40" w:line="240" w:lineRule="auto"/>
      <w:ind w:left="1134"/>
    </w:pPr>
  </w:style>
  <w:style w:type="paragraph" w:customStyle="1" w:styleId="SubsectionHead">
    <w:name w:val="SubsectionHead"/>
    <w:aliases w:val="ssh"/>
    <w:basedOn w:val="OPCParaBase"/>
    <w:next w:val="subsection"/>
    <w:rsid w:val="00186B44"/>
    <w:pPr>
      <w:keepNext/>
      <w:keepLines/>
      <w:spacing w:before="240" w:line="240" w:lineRule="auto"/>
      <w:ind w:left="1134"/>
    </w:pPr>
    <w:rPr>
      <w:i/>
    </w:rPr>
  </w:style>
  <w:style w:type="paragraph" w:customStyle="1" w:styleId="Tablea">
    <w:name w:val="Table(a)"/>
    <w:aliases w:val="ta"/>
    <w:basedOn w:val="OPCParaBase"/>
    <w:rsid w:val="00186B44"/>
    <w:pPr>
      <w:spacing w:before="60" w:line="240" w:lineRule="auto"/>
      <w:ind w:left="284" w:hanging="284"/>
    </w:pPr>
    <w:rPr>
      <w:sz w:val="20"/>
    </w:rPr>
  </w:style>
  <w:style w:type="paragraph" w:customStyle="1" w:styleId="TableAA">
    <w:name w:val="Table(AA)"/>
    <w:aliases w:val="taaa"/>
    <w:basedOn w:val="OPCParaBase"/>
    <w:rsid w:val="00186B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6B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6B44"/>
    <w:pPr>
      <w:spacing w:before="60" w:line="240" w:lineRule="atLeast"/>
    </w:pPr>
    <w:rPr>
      <w:sz w:val="20"/>
    </w:rPr>
  </w:style>
  <w:style w:type="paragraph" w:customStyle="1" w:styleId="TLPBoxTextnote">
    <w:name w:val="TLPBoxText(note"/>
    <w:aliases w:val="right)"/>
    <w:basedOn w:val="OPCParaBase"/>
    <w:rsid w:val="00186B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6B4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6B44"/>
    <w:pPr>
      <w:spacing w:before="122" w:line="198" w:lineRule="exact"/>
      <w:ind w:left="1985" w:hanging="851"/>
      <w:jc w:val="right"/>
    </w:pPr>
    <w:rPr>
      <w:sz w:val="18"/>
    </w:rPr>
  </w:style>
  <w:style w:type="paragraph" w:customStyle="1" w:styleId="TLPTableBullet">
    <w:name w:val="TLPTableBullet"/>
    <w:aliases w:val="ttb"/>
    <w:basedOn w:val="OPCParaBase"/>
    <w:rsid w:val="00186B44"/>
    <w:pPr>
      <w:spacing w:line="240" w:lineRule="exact"/>
      <w:ind w:left="284" w:hanging="284"/>
    </w:pPr>
    <w:rPr>
      <w:sz w:val="20"/>
    </w:rPr>
  </w:style>
  <w:style w:type="paragraph" w:customStyle="1" w:styleId="TofSectsGroupHeading">
    <w:name w:val="TofSects(GroupHeading)"/>
    <w:basedOn w:val="OPCParaBase"/>
    <w:next w:val="TofSectsSection"/>
    <w:rsid w:val="00186B44"/>
    <w:pPr>
      <w:keepLines/>
      <w:spacing w:before="240" w:after="120" w:line="240" w:lineRule="auto"/>
      <w:ind w:left="794"/>
    </w:pPr>
    <w:rPr>
      <w:b/>
      <w:kern w:val="28"/>
      <w:sz w:val="20"/>
    </w:rPr>
  </w:style>
  <w:style w:type="paragraph" w:customStyle="1" w:styleId="TofSectsHeading">
    <w:name w:val="TofSects(Heading)"/>
    <w:basedOn w:val="OPCParaBase"/>
    <w:rsid w:val="00186B44"/>
    <w:pPr>
      <w:spacing w:before="240" w:after="120" w:line="240" w:lineRule="auto"/>
    </w:pPr>
    <w:rPr>
      <w:b/>
      <w:sz w:val="24"/>
    </w:rPr>
  </w:style>
  <w:style w:type="paragraph" w:customStyle="1" w:styleId="TofSectsSection">
    <w:name w:val="TofSects(Section)"/>
    <w:basedOn w:val="OPCParaBase"/>
    <w:rsid w:val="00186B44"/>
    <w:pPr>
      <w:keepLines/>
      <w:spacing w:before="40" w:line="240" w:lineRule="auto"/>
      <w:ind w:left="1588" w:hanging="794"/>
    </w:pPr>
    <w:rPr>
      <w:kern w:val="28"/>
      <w:sz w:val="18"/>
    </w:rPr>
  </w:style>
  <w:style w:type="paragraph" w:customStyle="1" w:styleId="TofSectsSubdiv">
    <w:name w:val="TofSects(Subdiv)"/>
    <w:basedOn w:val="OPCParaBase"/>
    <w:rsid w:val="00186B44"/>
    <w:pPr>
      <w:keepLines/>
      <w:spacing w:before="80" w:line="240" w:lineRule="auto"/>
      <w:ind w:left="1588" w:hanging="794"/>
    </w:pPr>
    <w:rPr>
      <w:kern w:val="28"/>
    </w:rPr>
  </w:style>
  <w:style w:type="paragraph" w:customStyle="1" w:styleId="WRStyle">
    <w:name w:val="WR Style"/>
    <w:aliases w:val="WR"/>
    <w:basedOn w:val="OPCParaBase"/>
    <w:rsid w:val="00186B44"/>
    <w:pPr>
      <w:spacing w:before="240" w:line="240" w:lineRule="auto"/>
      <w:ind w:left="284" w:hanging="284"/>
    </w:pPr>
    <w:rPr>
      <w:b/>
      <w:i/>
      <w:kern w:val="28"/>
      <w:sz w:val="24"/>
    </w:rPr>
  </w:style>
  <w:style w:type="paragraph" w:customStyle="1" w:styleId="notepara">
    <w:name w:val="note(para)"/>
    <w:aliases w:val="na"/>
    <w:basedOn w:val="OPCParaBase"/>
    <w:rsid w:val="00186B44"/>
    <w:pPr>
      <w:spacing w:before="40" w:line="198" w:lineRule="exact"/>
      <w:ind w:left="2354" w:hanging="369"/>
    </w:pPr>
    <w:rPr>
      <w:sz w:val="18"/>
    </w:rPr>
  </w:style>
  <w:style w:type="character" w:customStyle="1" w:styleId="FooterChar">
    <w:name w:val="Footer Char"/>
    <w:basedOn w:val="DefaultParagraphFont"/>
    <w:link w:val="Footer"/>
    <w:rsid w:val="00186B44"/>
    <w:rPr>
      <w:sz w:val="22"/>
      <w:szCs w:val="24"/>
    </w:rPr>
  </w:style>
  <w:style w:type="table" w:customStyle="1" w:styleId="CFlag">
    <w:name w:val="CFlag"/>
    <w:basedOn w:val="TableNormal"/>
    <w:uiPriority w:val="99"/>
    <w:rsid w:val="00186B44"/>
    <w:tblPr/>
  </w:style>
  <w:style w:type="character" w:customStyle="1" w:styleId="BalloonTextChar">
    <w:name w:val="Balloon Text Char"/>
    <w:basedOn w:val="DefaultParagraphFont"/>
    <w:link w:val="BalloonText"/>
    <w:uiPriority w:val="99"/>
    <w:rsid w:val="00186B44"/>
    <w:rPr>
      <w:rFonts w:ascii="Tahoma" w:eastAsiaTheme="minorHAnsi" w:hAnsi="Tahoma" w:cs="Tahoma"/>
      <w:sz w:val="16"/>
      <w:szCs w:val="16"/>
      <w:lang w:eastAsia="en-US"/>
    </w:rPr>
  </w:style>
  <w:style w:type="paragraph" w:customStyle="1" w:styleId="InstNo">
    <w:name w:val="InstNo"/>
    <w:basedOn w:val="OPCParaBase"/>
    <w:next w:val="Normal"/>
    <w:rsid w:val="00186B44"/>
    <w:rPr>
      <w:b/>
      <w:sz w:val="28"/>
      <w:szCs w:val="32"/>
    </w:rPr>
  </w:style>
  <w:style w:type="paragraph" w:customStyle="1" w:styleId="TerritoryT">
    <w:name w:val="TerritoryT"/>
    <w:basedOn w:val="OPCParaBase"/>
    <w:next w:val="Normal"/>
    <w:rsid w:val="00186B44"/>
    <w:rPr>
      <w:b/>
      <w:sz w:val="32"/>
    </w:rPr>
  </w:style>
  <w:style w:type="paragraph" w:customStyle="1" w:styleId="LegislationMadeUnder">
    <w:name w:val="LegislationMadeUnder"/>
    <w:basedOn w:val="OPCParaBase"/>
    <w:next w:val="Normal"/>
    <w:rsid w:val="00186B44"/>
    <w:rPr>
      <w:i/>
      <w:sz w:val="32"/>
      <w:szCs w:val="32"/>
    </w:rPr>
  </w:style>
  <w:style w:type="paragraph" w:customStyle="1" w:styleId="ActHead10">
    <w:name w:val="ActHead 10"/>
    <w:aliases w:val="sp"/>
    <w:basedOn w:val="OPCParaBase"/>
    <w:next w:val="ActHead3"/>
    <w:rsid w:val="00186B44"/>
    <w:pPr>
      <w:keepNext/>
      <w:spacing w:before="280" w:line="240" w:lineRule="auto"/>
      <w:outlineLvl w:val="1"/>
    </w:pPr>
    <w:rPr>
      <w:b/>
      <w:sz w:val="32"/>
      <w:szCs w:val="30"/>
    </w:rPr>
  </w:style>
  <w:style w:type="paragraph" w:customStyle="1" w:styleId="SignCoverPageEnd">
    <w:name w:val="SignCoverPageEnd"/>
    <w:basedOn w:val="OPCParaBase"/>
    <w:next w:val="Normal"/>
    <w:rsid w:val="00186B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6B44"/>
    <w:pPr>
      <w:pBdr>
        <w:top w:val="single" w:sz="4" w:space="1" w:color="auto"/>
      </w:pBdr>
      <w:spacing w:before="360"/>
      <w:ind w:right="397"/>
      <w:jc w:val="both"/>
    </w:pPr>
  </w:style>
  <w:style w:type="paragraph" w:customStyle="1" w:styleId="NotesHeading2">
    <w:name w:val="NotesHeading 2"/>
    <w:basedOn w:val="OPCParaBase"/>
    <w:next w:val="Normal"/>
    <w:rsid w:val="00186B44"/>
    <w:rPr>
      <w:b/>
      <w:sz w:val="28"/>
      <w:szCs w:val="28"/>
    </w:rPr>
  </w:style>
  <w:style w:type="paragraph" w:customStyle="1" w:styleId="NotesHeading1">
    <w:name w:val="NotesHeading 1"/>
    <w:basedOn w:val="OPCParaBase"/>
    <w:next w:val="Normal"/>
    <w:rsid w:val="00186B44"/>
    <w:rPr>
      <w:b/>
      <w:sz w:val="28"/>
      <w:szCs w:val="28"/>
    </w:rPr>
  </w:style>
  <w:style w:type="paragraph" w:customStyle="1" w:styleId="CompiledActNo">
    <w:name w:val="CompiledActNo"/>
    <w:basedOn w:val="OPCParaBase"/>
    <w:next w:val="Normal"/>
    <w:rsid w:val="00186B44"/>
    <w:rPr>
      <w:b/>
      <w:sz w:val="24"/>
      <w:szCs w:val="24"/>
    </w:rPr>
  </w:style>
  <w:style w:type="paragraph" w:customStyle="1" w:styleId="ENotesText">
    <w:name w:val="ENotesText"/>
    <w:aliases w:val="Ent"/>
    <w:basedOn w:val="OPCParaBase"/>
    <w:next w:val="Normal"/>
    <w:rsid w:val="00186B44"/>
    <w:pPr>
      <w:spacing w:before="120"/>
    </w:pPr>
  </w:style>
  <w:style w:type="paragraph" w:customStyle="1" w:styleId="CompiledMadeUnder">
    <w:name w:val="CompiledMadeUnder"/>
    <w:basedOn w:val="OPCParaBase"/>
    <w:next w:val="Normal"/>
    <w:rsid w:val="00186B44"/>
    <w:rPr>
      <w:i/>
      <w:sz w:val="24"/>
      <w:szCs w:val="24"/>
    </w:rPr>
  </w:style>
  <w:style w:type="paragraph" w:customStyle="1" w:styleId="Paragraphsub-sub-sub">
    <w:name w:val="Paragraph(sub-sub-sub)"/>
    <w:aliases w:val="aaaa"/>
    <w:basedOn w:val="OPCParaBase"/>
    <w:rsid w:val="00186B44"/>
    <w:pPr>
      <w:tabs>
        <w:tab w:val="right" w:pos="3402"/>
      </w:tabs>
      <w:spacing w:before="40" w:line="240" w:lineRule="auto"/>
      <w:ind w:left="3402" w:hanging="3402"/>
    </w:pPr>
  </w:style>
  <w:style w:type="paragraph" w:customStyle="1" w:styleId="TableTextEndNotes">
    <w:name w:val="TableTextEndNotes"/>
    <w:aliases w:val="Tten"/>
    <w:basedOn w:val="Normal"/>
    <w:rsid w:val="00186B44"/>
    <w:pPr>
      <w:spacing w:before="60" w:line="240" w:lineRule="auto"/>
    </w:pPr>
    <w:rPr>
      <w:rFonts w:cs="Arial"/>
      <w:sz w:val="20"/>
      <w:szCs w:val="22"/>
    </w:rPr>
  </w:style>
  <w:style w:type="paragraph" w:customStyle="1" w:styleId="TableHeading">
    <w:name w:val="TableHeading"/>
    <w:aliases w:val="th"/>
    <w:basedOn w:val="OPCParaBase"/>
    <w:next w:val="Tabletext"/>
    <w:rsid w:val="00186B44"/>
    <w:pPr>
      <w:keepNext/>
      <w:spacing w:before="60" w:line="240" w:lineRule="atLeast"/>
    </w:pPr>
    <w:rPr>
      <w:b/>
      <w:sz w:val="20"/>
    </w:rPr>
  </w:style>
  <w:style w:type="paragraph" w:customStyle="1" w:styleId="NoteToSubpara">
    <w:name w:val="NoteToSubpara"/>
    <w:aliases w:val="nts"/>
    <w:basedOn w:val="OPCParaBase"/>
    <w:rsid w:val="00186B44"/>
    <w:pPr>
      <w:spacing w:before="40" w:line="198" w:lineRule="exact"/>
      <w:ind w:left="2835" w:hanging="709"/>
    </w:pPr>
    <w:rPr>
      <w:sz w:val="18"/>
    </w:rPr>
  </w:style>
  <w:style w:type="paragraph" w:customStyle="1" w:styleId="ENoteTableHeading">
    <w:name w:val="ENoteTableHeading"/>
    <w:aliases w:val="enth"/>
    <w:basedOn w:val="OPCParaBase"/>
    <w:rsid w:val="00186B44"/>
    <w:pPr>
      <w:keepNext/>
      <w:spacing w:before="60" w:line="240" w:lineRule="atLeast"/>
    </w:pPr>
    <w:rPr>
      <w:rFonts w:ascii="Arial" w:hAnsi="Arial"/>
      <w:b/>
      <w:sz w:val="16"/>
    </w:rPr>
  </w:style>
  <w:style w:type="paragraph" w:customStyle="1" w:styleId="ENoteTTi">
    <w:name w:val="ENoteTTi"/>
    <w:aliases w:val="entti"/>
    <w:basedOn w:val="OPCParaBase"/>
    <w:rsid w:val="00186B44"/>
    <w:pPr>
      <w:keepNext/>
      <w:spacing w:before="60" w:line="240" w:lineRule="atLeast"/>
      <w:ind w:left="170"/>
    </w:pPr>
    <w:rPr>
      <w:sz w:val="16"/>
    </w:rPr>
  </w:style>
  <w:style w:type="paragraph" w:customStyle="1" w:styleId="ENotesHeading1">
    <w:name w:val="ENotesHeading 1"/>
    <w:aliases w:val="Enh1"/>
    <w:basedOn w:val="OPCParaBase"/>
    <w:next w:val="Normal"/>
    <w:rsid w:val="00186B44"/>
    <w:pPr>
      <w:spacing w:before="120"/>
      <w:outlineLvl w:val="1"/>
    </w:pPr>
    <w:rPr>
      <w:b/>
      <w:sz w:val="28"/>
      <w:szCs w:val="28"/>
    </w:rPr>
  </w:style>
  <w:style w:type="paragraph" w:customStyle="1" w:styleId="ENotesHeading2">
    <w:name w:val="ENotesHeading 2"/>
    <w:aliases w:val="Enh2"/>
    <w:basedOn w:val="OPCParaBase"/>
    <w:next w:val="Normal"/>
    <w:rsid w:val="00186B44"/>
    <w:pPr>
      <w:spacing w:before="120" w:after="120"/>
      <w:outlineLvl w:val="2"/>
    </w:pPr>
    <w:rPr>
      <w:b/>
      <w:sz w:val="24"/>
      <w:szCs w:val="28"/>
    </w:rPr>
  </w:style>
  <w:style w:type="paragraph" w:customStyle="1" w:styleId="ENoteTTIndentHeading">
    <w:name w:val="ENoteTTIndentHeading"/>
    <w:aliases w:val="enTTHi"/>
    <w:basedOn w:val="OPCParaBase"/>
    <w:rsid w:val="00186B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6B44"/>
    <w:pPr>
      <w:spacing w:before="60" w:line="240" w:lineRule="atLeast"/>
    </w:pPr>
    <w:rPr>
      <w:sz w:val="16"/>
    </w:rPr>
  </w:style>
  <w:style w:type="paragraph" w:customStyle="1" w:styleId="MadeunderText">
    <w:name w:val="MadeunderText"/>
    <w:basedOn w:val="OPCParaBase"/>
    <w:next w:val="CompiledMadeUnder"/>
    <w:rsid w:val="00186B44"/>
    <w:pPr>
      <w:spacing w:before="240"/>
    </w:pPr>
    <w:rPr>
      <w:sz w:val="24"/>
      <w:szCs w:val="24"/>
    </w:rPr>
  </w:style>
  <w:style w:type="paragraph" w:customStyle="1" w:styleId="ENotesHeading3">
    <w:name w:val="ENotesHeading 3"/>
    <w:aliases w:val="Enh3"/>
    <w:basedOn w:val="OPCParaBase"/>
    <w:next w:val="Normal"/>
    <w:rsid w:val="00186B44"/>
    <w:pPr>
      <w:keepNext/>
      <w:spacing w:before="120" w:line="240" w:lineRule="auto"/>
      <w:outlineLvl w:val="4"/>
    </w:pPr>
    <w:rPr>
      <w:b/>
      <w:szCs w:val="24"/>
    </w:rPr>
  </w:style>
  <w:style w:type="paragraph" w:customStyle="1" w:styleId="SubPartCASA">
    <w:name w:val="SubPart(CASA)"/>
    <w:aliases w:val="csp"/>
    <w:basedOn w:val="OPCParaBase"/>
    <w:next w:val="ActHead3"/>
    <w:rsid w:val="00186B44"/>
    <w:pPr>
      <w:keepNext/>
      <w:keepLines/>
      <w:spacing w:before="280"/>
      <w:outlineLvl w:val="1"/>
    </w:pPr>
    <w:rPr>
      <w:b/>
      <w:kern w:val="28"/>
      <w:sz w:val="32"/>
    </w:rPr>
  </w:style>
  <w:style w:type="paragraph" w:customStyle="1" w:styleId="ActHead1">
    <w:name w:val="ActHead 1"/>
    <w:aliases w:val="c"/>
    <w:basedOn w:val="OPCParaBase"/>
    <w:next w:val="Normal"/>
    <w:qFormat/>
    <w:rsid w:val="00186B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6B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6B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6B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6B44"/>
    <w:pPr>
      <w:keepNext/>
      <w:keepLines/>
      <w:spacing w:before="280" w:line="240" w:lineRule="auto"/>
      <w:ind w:left="1134" w:hanging="1134"/>
      <w:outlineLvl w:val="4"/>
    </w:pPr>
    <w:rPr>
      <w:b/>
      <w:kern w:val="28"/>
      <w:sz w:val="24"/>
    </w:rPr>
  </w:style>
  <w:style w:type="character" w:customStyle="1" w:styleId="paragraphChar">
    <w:name w:val="paragraph Char"/>
    <w:aliases w:val="a Char"/>
    <w:basedOn w:val="DefaultParagraphFont"/>
    <w:link w:val="paragraph"/>
    <w:rsid w:val="00BD2CE1"/>
    <w:rPr>
      <w:sz w:val="22"/>
    </w:rPr>
  </w:style>
  <w:style w:type="paragraph" w:customStyle="1" w:styleId="FreeForm">
    <w:name w:val="FreeForm"/>
    <w:rsid w:val="00186B44"/>
    <w:rPr>
      <w:rFonts w:ascii="Arial" w:eastAsiaTheme="minorHAnsi" w:hAnsi="Arial" w:cstheme="minorBidi"/>
      <w:sz w:val="22"/>
      <w:lang w:eastAsia="en-US"/>
    </w:rPr>
  </w:style>
  <w:style w:type="paragraph" w:customStyle="1" w:styleId="SOText">
    <w:name w:val="SO Text"/>
    <w:aliases w:val="sot"/>
    <w:link w:val="SOTextChar"/>
    <w:rsid w:val="00186B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6B44"/>
    <w:rPr>
      <w:rFonts w:eastAsiaTheme="minorHAnsi" w:cstheme="minorBidi"/>
      <w:sz w:val="22"/>
      <w:lang w:eastAsia="en-US"/>
    </w:rPr>
  </w:style>
  <w:style w:type="paragraph" w:customStyle="1" w:styleId="SOTextNote">
    <w:name w:val="SO TextNote"/>
    <w:aliases w:val="sont"/>
    <w:basedOn w:val="SOText"/>
    <w:qFormat/>
    <w:rsid w:val="00186B44"/>
    <w:pPr>
      <w:spacing w:before="122" w:line="198" w:lineRule="exact"/>
      <w:ind w:left="1843" w:hanging="709"/>
    </w:pPr>
    <w:rPr>
      <w:sz w:val="18"/>
    </w:rPr>
  </w:style>
  <w:style w:type="paragraph" w:customStyle="1" w:styleId="SOPara">
    <w:name w:val="SO Para"/>
    <w:aliases w:val="soa"/>
    <w:basedOn w:val="SOText"/>
    <w:link w:val="SOParaChar"/>
    <w:qFormat/>
    <w:rsid w:val="00186B44"/>
    <w:pPr>
      <w:tabs>
        <w:tab w:val="right" w:pos="1786"/>
      </w:tabs>
      <w:spacing w:before="40"/>
      <w:ind w:left="2070" w:hanging="936"/>
    </w:pPr>
  </w:style>
  <w:style w:type="character" w:customStyle="1" w:styleId="SOParaChar">
    <w:name w:val="SO Para Char"/>
    <w:aliases w:val="soa Char"/>
    <w:basedOn w:val="DefaultParagraphFont"/>
    <w:link w:val="SOPara"/>
    <w:rsid w:val="00186B44"/>
    <w:rPr>
      <w:rFonts w:eastAsiaTheme="minorHAnsi" w:cstheme="minorBidi"/>
      <w:sz w:val="22"/>
      <w:lang w:eastAsia="en-US"/>
    </w:rPr>
  </w:style>
  <w:style w:type="paragraph" w:customStyle="1" w:styleId="FileName">
    <w:name w:val="FileName"/>
    <w:basedOn w:val="Normal"/>
    <w:rsid w:val="00186B44"/>
  </w:style>
  <w:style w:type="paragraph" w:customStyle="1" w:styleId="SOHeadBold">
    <w:name w:val="SO HeadBold"/>
    <w:aliases w:val="sohb"/>
    <w:basedOn w:val="SOText"/>
    <w:next w:val="SOText"/>
    <w:link w:val="SOHeadBoldChar"/>
    <w:qFormat/>
    <w:rsid w:val="00186B44"/>
    <w:rPr>
      <w:b/>
    </w:rPr>
  </w:style>
  <w:style w:type="character" w:customStyle="1" w:styleId="SOHeadBoldChar">
    <w:name w:val="SO HeadBold Char"/>
    <w:aliases w:val="sohb Char"/>
    <w:basedOn w:val="DefaultParagraphFont"/>
    <w:link w:val="SOHeadBold"/>
    <w:rsid w:val="00186B4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6B44"/>
    <w:rPr>
      <w:i/>
    </w:rPr>
  </w:style>
  <w:style w:type="character" w:customStyle="1" w:styleId="SOHeadItalicChar">
    <w:name w:val="SO HeadItalic Char"/>
    <w:aliases w:val="sohi Char"/>
    <w:basedOn w:val="DefaultParagraphFont"/>
    <w:link w:val="SOHeadItalic"/>
    <w:rsid w:val="00186B44"/>
    <w:rPr>
      <w:rFonts w:eastAsiaTheme="minorHAnsi" w:cstheme="minorBidi"/>
      <w:i/>
      <w:sz w:val="22"/>
      <w:lang w:eastAsia="en-US"/>
    </w:rPr>
  </w:style>
  <w:style w:type="paragraph" w:customStyle="1" w:styleId="SOBullet">
    <w:name w:val="SO Bullet"/>
    <w:aliases w:val="sotb"/>
    <w:basedOn w:val="SOText"/>
    <w:link w:val="SOBulletChar"/>
    <w:qFormat/>
    <w:rsid w:val="00186B44"/>
    <w:pPr>
      <w:ind w:left="1559" w:hanging="425"/>
    </w:pPr>
  </w:style>
  <w:style w:type="character" w:customStyle="1" w:styleId="SOBulletChar">
    <w:name w:val="SO Bullet Char"/>
    <w:aliases w:val="sotb Char"/>
    <w:basedOn w:val="DefaultParagraphFont"/>
    <w:link w:val="SOBullet"/>
    <w:rsid w:val="00186B44"/>
    <w:rPr>
      <w:rFonts w:eastAsiaTheme="minorHAnsi" w:cstheme="minorBidi"/>
      <w:sz w:val="22"/>
      <w:lang w:eastAsia="en-US"/>
    </w:rPr>
  </w:style>
  <w:style w:type="paragraph" w:customStyle="1" w:styleId="SOBulletNote">
    <w:name w:val="SO BulletNote"/>
    <w:aliases w:val="sonb"/>
    <w:basedOn w:val="SOTextNote"/>
    <w:link w:val="SOBulletNoteChar"/>
    <w:qFormat/>
    <w:rsid w:val="00186B44"/>
    <w:pPr>
      <w:tabs>
        <w:tab w:val="left" w:pos="1560"/>
      </w:tabs>
      <w:ind w:left="2268" w:hanging="1134"/>
    </w:pPr>
  </w:style>
  <w:style w:type="character" w:customStyle="1" w:styleId="SOBulletNoteChar">
    <w:name w:val="SO BulletNote Char"/>
    <w:aliases w:val="sonb Char"/>
    <w:basedOn w:val="DefaultParagraphFont"/>
    <w:link w:val="SOBulletNote"/>
    <w:rsid w:val="00186B44"/>
    <w:rPr>
      <w:rFonts w:eastAsiaTheme="minorHAnsi" w:cstheme="minorBidi"/>
      <w:sz w:val="18"/>
      <w:lang w:eastAsia="en-US"/>
    </w:rPr>
  </w:style>
  <w:style w:type="paragraph" w:customStyle="1" w:styleId="EnStatement">
    <w:name w:val="EnStatement"/>
    <w:basedOn w:val="Normal"/>
    <w:rsid w:val="00186B44"/>
    <w:pPr>
      <w:numPr>
        <w:numId w:val="19"/>
      </w:numPr>
    </w:pPr>
    <w:rPr>
      <w:rFonts w:eastAsia="Times New Roman" w:cs="Times New Roman"/>
      <w:lang w:eastAsia="en-AU"/>
    </w:rPr>
  </w:style>
  <w:style w:type="paragraph" w:customStyle="1" w:styleId="EnStatementHeading">
    <w:name w:val="EnStatementHeading"/>
    <w:basedOn w:val="Normal"/>
    <w:rsid w:val="00186B44"/>
    <w:rPr>
      <w:rFonts w:eastAsia="Times New Roman" w:cs="Times New Roman"/>
      <w:b/>
      <w:lang w:eastAsia="en-AU"/>
    </w:rPr>
  </w:style>
  <w:style w:type="paragraph" w:styleId="Revision">
    <w:name w:val="Revision"/>
    <w:hidden/>
    <w:uiPriority w:val="99"/>
    <w:semiHidden/>
    <w:rsid w:val="0047206E"/>
    <w:rPr>
      <w:rFonts w:eastAsiaTheme="minorHAnsi" w:cstheme="minorBidi"/>
      <w:sz w:val="22"/>
      <w:lang w:eastAsia="en-US"/>
    </w:rPr>
  </w:style>
  <w:style w:type="paragraph" w:customStyle="1" w:styleId="Transitional">
    <w:name w:val="Transitional"/>
    <w:aliases w:val="tr"/>
    <w:basedOn w:val="Normal"/>
    <w:next w:val="Normal"/>
    <w:rsid w:val="00186B4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6B44"/>
    <w:pPr>
      <w:spacing w:line="260" w:lineRule="atLeast"/>
    </w:pPr>
    <w:rPr>
      <w:rFonts w:eastAsiaTheme="minorHAnsi" w:cstheme="minorBidi"/>
      <w:sz w:val="22"/>
      <w:lang w:eastAsia="en-US"/>
    </w:rPr>
  </w:style>
  <w:style w:type="paragraph" w:styleId="Heading1">
    <w:name w:val="heading 1"/>
    <w:basedOn w:val="OPCParaBase"/>
    <w:next w:val="Normal"/>
    <w:qFormat/>
    <w:rsid w:val="00B85401"/>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540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540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540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5401"/>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186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B44"/>
  </w:style>
  <w:style w:type="character" w:customStyle="1" w:styleId="CharSubPartTextCASA">
    <w:name w:val="CharSubPartText(CASA)"/>
    <w:basedOn w:val="OPCCharBase"/>
    <w:uiPriority w:val="1"/>
    <w:rsid w:val="00186B44"/>
  </w:style>
  <w:style w:type="character" w:customStyle="1" w:styleId="CharSubPartNoCASA">
    <w:name w:val="CharSubPartNo(CASA)"/>
    <w:basedOn w:val="OPCCharBase"/>
    <w:uiPriority w:val="1"/>
    <w:rsid w:val="00186B44"/>
  </w:style>
  <w:style w:type="paragraph" w:styleId="Footer">
    <w:name w:val="footer"/>
    <w:link w:val="FooterChar"/>
    <w:rsid w:val="00186B44"/>
    <w:pPr>
      <w:tabs>
        <w:tab w:val="center" w:pos="4153"/>
        <w:tab w:val="right" w:pos="8306"/>
      </w:tabs>
    </w:pPr>
    <w:rPr>
      <w:sz w:val="22"/>
      <w:szCs w:val="24"/>
    </w:rPr>
  </w:style>
  <w:style w:type="paragraph" w:customStyle="1" w:styleId="ENoteTTIndentHeadingSub">
    <w:name w:val="ENoteTTIndentHeadingSub"/>
    <w:aliases w:val="enTTHis"/>
    <w:basedOn w:val="OPCParaBase"/>
    <w:rsid w:val="00186B44"/>
    <w:pPr>
      <w:keepNext/>
      <w:spacing w:before="60" w:line="240" w:lineRule="atLeast"/>
      <w:ind w:left="340"/>
    </w:pPr>
    <w:rPr>
      <w:b/>
      <w:sz w:val="16"/>
    </w:rPr>
  </w:style>
  <w:style w:type="paragraph" w:customStyle="1" w:styleId="ENoteTTiSub">
    <w:name w:val="ENoteTTiSub"/>
    <w:aliases w:val="enttis"/>
    <w:basedOn w:val="OPCParaBase"/>
    <w:rsid w:val="00186B44"/>
    <w:pPr>
      <w:keepNext/>
      <w:spacing w:before="60" w:line="240" w:lineRule="atLeast"/>
      <w:ind w:left="340"/>
    </w:pPr>
    <w:rPr>
      <w:sz w:val="16"/>
    </w:rPr>
  </w:style>
  <w:style w:type="paragraph" w:customStyle="1" w:styleId="SubDivisionMigration">
    <w:name w:val="SubDivisionMigration"/>
    <w:aliases w:val="sdm"/>
    <w:basedOn w:val="OPCParaBase"/>
    <w:rsid w:val="00186B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6B44"/>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86B4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86B4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6B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86B44"/>
  </w:style>
  <w:style w:type="character" w:customStyle="1" w:styleId="CharAmSchText">
    <w:name w:val="CharAmSchText"/>
    <w:basedOn w:val="OPCCharBase"/>
    <w:uiPriority w:val="1"/>
    <w:qFormat/>
    <w:rsid w:val="00186B44"/>
  </w:style>
  <w:style w:type="character" w:customStyle="1" w:styleId="CharChapNo">
    <w:name w:val="CharChapNo"/>
    <w:basedOn w:val="OPCCharBase"/>
    <w:qFormat/>
    <w:rsid w:val="00186B44"/>
  </w:style>
  <w:style w:type="character" w:customStyle="1" w:styleId="CharChapText">
    <w:name w:val="CharChapText"/>
    <w:basedOn w:val="OPCCharBase"/>
    <w:qFormat/>
    <w:rsid w:val="00186B44"/>
  </w:style>
  <w:style w:type="character" w:customStyle="1" w:styleId="CharDivNo">
    <w:name w:val="CharDivNo"/>
    <w:basedOn w:val="OPCCharBase"/>
    <w:qFormat/>
    <w:rsid w:val="00186B44"/>
  </w:style>
  <w:style w:type="character" w:customStyle="1" w:styleId="CharDivText">
    <w:name w:val="CharDivText"/>
    <w:basedOn w:val="OPCCharBase"/>
    <w:qFormat/>
    <w:rsid w:val="00186B44"/>
  </w:style>
  <w:style w:type="character" w:customStyle="1" w:styleId="CharPartNo">
    <w:name w:val="CharPartNo"/>
    <w:basedOn w:val="OPCCharBase"/>
    <w:qFormat/>
    <w:rsid w:val="00186B44"/>
  </w:style>
  <w:style w:type="character" w:customStyle="1" w:styleId="CharPartText">
    <w:name w:val="CharPartText"/>
    <w:basedOn w:val="OPCCharBase"/>
    <w:qFormat/>
    <w:rsid w:val="00186B44"/>
  </w:style>
  <w:style w:type="character" w:customStyle="1" w:styleId="OPCCharBase">
    <w:name w:val="OPCCharBase"/>
    <w:uiPriority w:val="1"/>
    <w:qFormat/>
    <w:rsid w:val="00186B44"/>
  </w:style>
  <w:style w:type="paragraph" w:customStyle="1" w:styleId="OPCParaBase">
    <w:name w:val="OPCParaBase"/>
    <w:qFormat/>
    <w:rsid w:val="00186B44"/>
    <w:pPr>
      <w:spacing w:line="260" w:lineRule="atLeast"/>
    </w:pPr>
    <w:rPr>
      <w:sz w:val="22"/>
    </w:rPr>
  </w:style>
  <w:style w:type="character" w:customStyle="1" w:styleId="CharSectno">
    <w:name w:val="CharSectno"/>
    <w:basedOn w:val="OPCCharBase"/>
    <w:qFormat/>
    <w:rsid w:val="00186B4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86B44"/>
    <w:pPr>
      <w:spacing w:line="240" w:lineRule="auto"/>
      <w:ind w:left="1134"/>
    </w:pPr>
    <w:rPr>
      <w:sz w:val="20"/>
    </w:rPr>
  </w:style>
  <w:style w:type="paragraph" w:customStyle="1" w:styleId="ActHead6">
    <w:name w:val="ActHead 6"/>
    <w:aliases w:val="as"/>
    <w:basedOn w:val="OPCParaBase"/>
    <w:next w:val="ActHead7"/>
    <w:qFormat/>
    <w:rsid w:val="00186B44"/>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186B44"/>
    <w:pPr>
      <w:tabs>
        <w:tab w:val="left" w:pos="2977"/>
      </w:tabs>
      <w:spacing w:before="180" w:line="240" w:lineRule="auto"/>
      <w:ind w:left="1985" w:hanging="851"/>
    </w:pPr>
  </w:style>
  <w:style w:type="paragraph" w:customStyle="1" w:styleId="ActHead7">
    <w:name w:val="ActHead 7"/>
    <w:aliases w:val="ap"/>
    <w:basedOn w:val="OPCParaBase"/>
    <w:next w:val="ItemHead"/>
    <w:qFormat/>
    <w:rsid w:val="00186B44"/>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186B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6B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6B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6B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6B4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6B4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6B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6B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6B4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86B44"/>
    <w:pPr>
      <w:spacing w:line="240" w:lineRule="auto"/>
    </w:pPr>
    <w:rPr>
      <w:sz w:val="20"/>
    </w:rPr>
  </w:style>
  <w:style w:type="paragraph" w:customStyle="1" w:styleId="ActHead8">
    <w:name w:val="ActHead 8"/>
    <w:aliases w:val="ad"/>
    <w:basedOn w:val="OPCParaBase"/>
    <w:next w:val="ItemHead"/>
    <w:qFormat/>
    <w:rsid w:val="00186B44"/>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186B4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186B44"/>
    <w:pPr>
      <w:spacing w:line="240" w:lineRule="auto"/>
    </w:pPr>
    <w:rPr>
      <w:b/>
      <w:sz w:val="40"/>
    </w:rPr>
  </w:style>
  <w:style w:type="paragraph" w:customStyle="1" w:styleId="ActHead9">
    <w:name w:val="ActHead 9"/>
    <w:aliases w:val="aat"/>
    <w:basedOn w:val="OPCParaBase"/>
    <w:next w:val="ItemHead"/>
    <w:qFormat/>
    <w:rsid w:val="00186B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6B44"/>
  </w:style>
  <w:style w:type="paragraph" w:customStyle="1" w:styleId="Blocks">
    <w:name w:val="Blocks"/>
    <w:aliases w:val="bb"/>
    <w:basedOn w:val="OPCParaBase"/>
    <w:qFormat/>
    <w:rsid w:val="00186B44"/>
    <w:pPr>
      <w:spacing w:line="240" w:lineRule="auto"/>
    </w:pPr>
    <w:rPr>
      <w:sz w:val="24"/>
    </w:rPr>
  </w:style>
  <w:style w:type="paragraph" w:customStyle="1" w:styleId="BoxText">
    <w:name w:val="BoxText"/>
    <w:aliases w:val="bt"/>
    <w:basedOn w:val="OPCParaBase"/>
    <w:qFormat/>
    <w:rsid w:val="00186B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6B44"/>
    <w:rPr>
      <w:b/>
    </w:rPr>
  </w:style>
  <w:style w:type="paragraph" w:customStyle="1" w:styleId="BoxHeadItalic">
    <w:name w:val="BoxHeadItalic"/>
    <w:aliases w:val="bhi"/>
    <w:basedOn w:val="BoxText"/>
    <w:next w:val="BoxStep"/>
    <w:qFormat/>
    <w:rsid w:val="00186B44"/>
    <w:rPr>
      <w:i/>
    </w:rPr>
  </w:style>
  <w:style w:type="paragraph" w:customStyle="1" w:styleId="BoxList">
    <w:name w:val="BoxList"/>
    <w:aliases w:val="bl"/>
    <w:basedOn w:val="BoxText"/>
    <w:qFormat/>
    <w:rsid w:val="00186B44"/>
    <w:pPr>
      <w:ind w:left="1559" w:hanging="425"/>
    </w:pPr>
  </w:style>
  <w:style w:type="paragraph" w:customStyle="1" w:styleId="BoxNote">
    <w:name w:val="BoxNote"/>
    <w:aliases w:val="bn"/>
    <w:basedOn w:val="BoxText"/>
    <w:qFormat/>
    <w:rsid w:val="00186B44"/>
    <w:pPr>
      <w:tabs>
        <w:tab w:val="left" w:pos="1985"/>
      </w:tabs>
      <w:spacing w:before="122" w:line="198" w:lineRule="exact"/>
      <w:ind w:left="2948" w:hanging="1814"/>
    </w:pPr>
    <w:rPr>
      <w:sz w:val="18"/>
    </w:rPr>
  </w:style>
  <w:style w:type="paragraph" w:customStyle="1" w:styleId="BoxPara">
    <w:name w:val="BoxPara"/>
    <w:aliases w:val="bp"/>
    <w:basedOn w:val="BoxText"/>
    <w:qFormat/>
    <w:rsid w:val="00186B44"/>
    <w:pPr>
      <w:tabs>
        <w:tab w:val="right" w:pos="2268"/>
      </w:tabs>
      <w:ind w:left="2552" w:hanging="1418"/>
    </w:pPr>
  </w:style>
  <w:style w:type="paragraph" w:customStyle="1" w:styleId="BoxStep">
    <w:name w:val="BoxStep"/>
    <w:aliases w:val="bs"/>
    <w:basedOn w:val="BoxText"/>
    <w:qFormat/>
    <w:rsid w:val="00186B44"/>
    <w:pPr>
      <w:ind w:left="1985" w:hanging="851"/>
    </w:pPr>
  </w:style>
  <w:style w:type="character" w:customStyle="1" w:styleId="CharAmPartNo">
    <w:name w:val="CharAmPartNo"/>
    <w:basedOn w:val="OPCCharBase"/>
    <w:uiPriority w:val="1"/>
    <w:qFormat/>
    <w:rsid w:val="00186B44"/>
  </w:style>
  <w:style w:type="character" w:customStyle="1" w:styleId="CharAmPartText">
    <w:name w:val="CharAmPartText"/>
    <w:basedOn w:val="OPCCharBase"/>
    <w:uiPriority w:val="1"/>
    <w:qFormat/>
    <w:rsid w:val="00186B44"/>
  </w:style>
  <w:style w:type="character" w:customStyle="1" w:styleId="CharBoldItalic">
    <w:name w:val="CharBoldItalic"/>
    <w:basedOn w:val="OPCCharBase"/>
    <w:uiPriority w:val="1"/>
    <w:qFormat/>
    <w:rsid w:val="00186B44"/>
    <w:rPr>
      <w:b/>
      <w:i/>
    </w:rPr>
  </w:style>
  <w:style w:type="character" w:customStyle="1" w:styleId="CharItalic">
    <w:name w:val="CharItalic"/>
    <w:basedOn w:val="OPCCharBase"/>
    <w:uiPriority w:val="1"/>
    <w:qFormat/>
    <w:rsid w:val="00186B44"/>
    <w:rPr>
      <w:i/>
    </w:rPr>
  </w:style>
  <w:style w:type="character" w:customStyle="1" w:styleId="CharSubdNo">
    <w:name w:val="CharSubdNo"/>
    <w:basedOn w:val="OPCCharBase"/>
    <w:uiPriority w:val="1"/>
    <w:qFormat/>
    <w:rsid w:val="00186B44"/>
  </w:style>
  <w:style w:type="character" w:customStyle="1" w:styleId="CharSubdText">
    <w:name w:val="CharSubdText"/>
    <w:basedOn w:val="OPCCharBase"/>
    <w:uiPriority w:val="1"/>
    <w:qFormat/>
    <w:rsid w:val="00186B44"/>
  </w:style>
  <w:style w:type="paragraph" w:customStyle="1" w:styleId="CTA--">
    <w:name w:val="CTA --"/>
    <w:basedOn w:val="OPCParaBase"/>
    <w:next w:val="Normal"/>
    <w:rsid w:val="00186B44"/>
    <w:pPr>
      <w:spacing w:before="60" w:line="240" w:lineRule="atLeast"/>
      <w:ind w:left="142" w:hanging="142"/>
    </w:pPr>
    <w:rPr>
      <w:sz w:val="20"/>
    </w:rPr>
  </w:style>
  <w:style w:type="paragraph" w:customStyle="1" w:styleId="CTA-">
    <w:name w:val="CTA -"/>
    <w:basedOn w:val="OPCParaBase"/>
    <w:rsid w:val="00186B44"/>
    <w:pPr>
      <w:spacing w:before="60" w:line="240" w:lineRule="atLeast"/>
      <w:ind w:left="85" w:hanging="85"/>
    </w:pPr>
    <w:rPr>
      <w:sz w:val="20"/>
    </w:rPr>
  </w:style>
  <w:style w:type="paragraph" w:customStyle="1" w:styleId="CTA---">
    <w:name w:val="CTA ---"/>
    <w:basedOn w:val="OPCParaBase"/>
    <w:next w:val="Normal"/>
    <w:rsid w:val="00186B44"/>
    <w:pPr>
      <w:spacing w:before="60" w:line="240" w:lineRule="atLeast"/>
      <w:ind w:left="198" w:hanging="198"/>
    </w:pPr>
    <w:rPr>
      <w:sz w:val="20"/>
    </w:rPr>
  </w:style>
  <w:style w:type="paragraph" w:customStyle="1" w:styleId="CTA----">
    <w:name w:val="CTA ----"/>
    <w:basedOn w:val="OPCParaBase"/>
    <w:next w:val="Normal"/>
    <w:rsid w:val="00186B44"/>
    <w:pPr>
      <w:spacing w:before="60" w:line="240" w:lineRule="atLeast"/>
      <w:ind w:left="255" w:hanging="255"/>
    </w:pPr>
    <w:rPr>
      <w:sz w:val="20"/>
    </w:rPr>
  </w:style>
  <w:style w:type="paragraph" w:customStyle="1" w:styleId="CTA1a">
    <w:name w:val="CTA 1(a)"/>
    <w:basedOn w:val="OPCParaBase"/>
    <w:rsid w:val="00186B44"/>
    <w:pPr>
      <w:tabs>
        <w:tab w:val="right" w:pos="414"/>
      </w:tabs>
      <w:spacing w:before="40" w:line="240" w:lineRule="atLeast"/>
      <w:ind w:left="675" w:hanging="675"/>
    </w:pPr>
    <w:rPr>
      <w:sz w:val="20"/>
    </w:rPr>
  </w:style>
  <w:style w:type="paragraph" w:customStyle="1" w:styleId="CTA1ai">
    <w:name w:val="CTA 1(a)(i)"/>
    <w:basedOn w:val="OPCParaBase"/>
    <w:rsid w:val="00186B44"/>
    <w:pPr>
      <w:tabs>
        <w:tab w:val="right" w:pos="1004"/>
      </w:tabs>
      <w:spacing w:before="40" w:line="240" w:lineRule="atLeast"/>
      <w:ind w:left="1253" w:hanging="1253"/>
    </w:pPr>
    <w:rPr>
      <w:sz w:val="20"/>
    </w:rPr>
  </w:style>
  <w:style w:type="paragraph" w:customStyle="1" w:styleId="CTA2a">
    <w:name w:val="CTA 2(a)"/>
    <w:basedOn w:val="OPCParaBase"/>
    <w:rsid w:val="00186B44"/>
    <w:pPr>
      <w:tabs>
        <w:tab w:val="right" w:pos="482"/>
      </w:tabs>
      <w:spacing w:before="40" w:line="240" w:lineRule="atLeast"/>
      <w:ind w:left="748" w:hanging="748"/>
    </w:pPr>
    <w:rPr>
      <w:sz w:val="20"/>
    </w:rPr>
  </w:style>
  <w:style w:type="paragraph" w:customStyle="1" w:styleId="CTA2ai">
    <w:name w:val="CTA 2(a)(i)"/>
    <w:basedOn w:val="OPCParaBase"/>
    <w:rsid w:val="00186B44"/>
    <w:pPr>
      <w:tabs>
        <w:tab w:val="right" w:pos="1089"/>
      </w:tabs>
      <w:spacing w:before="40" w:line="240" w:lineRule="atLeast"/>
      <w:ind w:left="1327" w:hanging="1327"/>
    </w:pPr>
    <w:rPr>
      <w:sz w:val="20"/>
    </w:rPr>
  </w:style>
  <w:style w:type="paragraph" w:customStyle="1" w:styleId="CTA3a">
    <w:name w:val="CTA 3(a)"/>
    <w:basedOn w:val="OPCParaBase"/>
    <w:rsid w:val="00186B44"/>
    <w:pPr>
      <w:tabs>
        <w:tab w:val="right" w:pos="556"/>
      </w:tabs>
      <w:spacing w:before="40" w:line="240" w:lineRule="atLeast"/>
      <w:ind w:left="805" w:hanging="805"/>
    </w:pPr>
    <w:rPr>
      <w:sz w:val="20"/>
    </w:rPr>
  </w:style>
  <w:style w:type="paragraph" w:customStyle="1" w:styleId="CTA3ai">
    <w:name w:val="CTA 3(a)(i)"/>
    <w:basedOn w:val="OPCParaBase"/>
    <w:rsid w:val="00186B44"/>
    <w:pPr>
      <w:tabs>
        <w:tab w:val="right" w:pos="1140"/>
      </w:tabs>
      <w:spacing w:before="40" w:line="240" w:lineRule="atLeast"/>
      <w:ind w:left="1361" w:hanging="1361"/>
    </w:pPr>
    <w:rPr>
      <w:sz w:val="20"/>
    </w:rPr>
  </w:style>
  <w:style w:type="paragraph" w:customStyle="1" w:styleId="CTA4a">
    <w:name w:val="CTA 4(a)"/>
    <w:basedOn w:val="OPCParaBase"/>
    <w:rsid w:val="00186B44"/>
    <w:pPr>
      <w:tabs>
        <w:tab w:val="right" w:pos="624"/>
      </w:tabs>
      <w:spacing w:before="40" w:line="240" w:lineRule="atLeast"/>
      <w:ind w:left="873" w:hanging="873"/>
    </w:pPr>
    <w:rPr>
      <w:sz w:val="20"/>
    </w:rPr>
  </w:style>
  <w:style w:type="paragraph" w:customStyle="1" w:styleId="CTA4ai">
    <w:name w:val="CTA 4(a)(i)"/>
    <w:basedOn w:val="OPCParaBase"/>
    <w:rsid w:val="00186B44"/>
    <w:pPr>
      <w:tabs>
        <w:tab w:val="right" w:pos="1213"/>
      </w:tabs>
      <w:spacing w:before="40" w:line="240" w:lineRule="atLeast"/>
      <w:ind w:left="1452" w:hanging="1452"/>
    </w:pPr>
    <w:rPr>
      <w:sz w:val="20"/>
    </w:rPr>
  </w:style>
  <w:style w:type="paragraph" w:customStyle="1" w:styleId="CTACAPS">
    <w:name w:val="CTA CAPS"/>
    <w:basedOn w:val="OPCParaBase"/>
    <w:rsid w:val="00186B44"/>
    <w:pPr>
      <w:spacing w:before="60" w:line="240" w:lineRule="atLeast"/>
    </w:pPr>
    <w:rPr>
      <w:sz w:val="20"/>
    </w:rPr>
  </w:style>
  <w:style w:type="paragraph" w:customStyle="1" w:styleId="CTAright">
    <w:name w:val="CTA right"/>
    <w:basedOn w:val="OPCParaBase"/>
    <w:rsid w:val="00186B44"/>
    <w:pPr>
      <w:spacing w:before="60" w:line="240" w:lineRule="auto"/>
      <w:jc w:val="right"/>
    </w:pPr>
    <w:rPr>
      <w:sz w:val="20"/>
    </w:rPr>
  </w:style>
  <w:style w:type="paragraph" w:customStyle="1" w:styleId="subsection">
    <w:name w:val="subsection"/>
    <w:aliases w:val="ss"/>
    <w:basedOn w:val="OPCParaBase"/>
    <w:rsid w:val="00186B44"/>
    <w:pPr>
      <w:tabs>
        <w:tab w:val="right" w:pos="1021"/>
      </w:tabs>
      <w:spacing w:before="180" w:line="240" w:lineRule="auto"/>
      <w:ind w:left="1134" w:hanging="1134"/>
    </w:pPr>
  </w:style>
  <w:style w:type="paragraph" w:customStyle="1" w:styleId="Definition">
    <w:name w:val="Definition"/>
    <w:aliases w:val="dd"/>
    <w:basedOn w:val="OPCParaBase"/>
    <w:rsid w:val="00186B44"/>
    <w:pPr>
      <w:spacing w:before="180" w:line="240" w:lineRule="auto"/>
      <w:ind w:left="1134"/>
    </w:pPr>
  </w:style>
  <w:style w:type="paragraph" w:customStyle="1" w:styleId="EndNotespara">
    <w:name w:val="EndNotes(para)"/>
    <w:aliases w:val="eta"/>
    <w:basedOn w:val="OPCParaBase"/>
    <w:next w:val="EndNotessubpara"/>
    <w:rsid w:val="00186B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6B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6B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6B4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86B44"/>
    <w:rPr>
      <w:sz w:val="16"/>
    </w:rPr>
  </w:style>
  <w:style w:type="paragraph" w:customStyle="1" w:styleId="House">
    <w:name w:val="House"/>
    <w:basedOn w:val="OPCParaBase"/>
    <w:rsid w:val="00186B44"/>
    <w:pPr>
      <w:spacing w:line="240" w:lineRule="auto"/>
    </w:pPr>
    <w:rPr>
      <w:sz w:val="28"/>
    </w:rPr>
  </w:style>
  <w:style w:type="paragraph" w:customStyle="1" w:styleId="Item">
    <w:name w:val="Item"/>
    <w:aliases w:val="i"/>
    <w:basedOn w:val="OPCParaBase"/>
    <w:next w:val="ItemHead"/>
    <w:rsid w:val="00186B44"/>
    <w:pPr>
      <w:keepLines/>
      <w:spacing w:before="80" w:line="240" w:lineRule="auto"/>
      <w:ind w:left="709"/>
    </w:pPr>
  </w:style>
  <w:style w:type="paragraph" w:customStyle="1" w:styleId="ItemHead">
    <w:name w:val="ItemHead"/>
    <w:aliases w:val="ih"/>
    <w:basedOn w:val="OPCParaBase"/>
    <w:next w:val="Item"/>
    <w:rsid w:val="00186B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6B44"/>
    <w:pPr>
      <w:spacing w:line="240" w:lineRule="auto"/>
    </w:pPr>
    <w:rPr>
      <w:b/>
      <w:sz w:val="32"/>
    </w:rPr>
  </w:style>
  <w:style w:type="paragraph" w:customStyle="1" w:styleId="notedraft">
    <w:name w:val="note(draft)"/>
    <w:aliases w:val="nd"/>
    <w:basedOn w:val="OPCParaBase"/>
    <w:rsid w:val="00186B44"/>
    <w:pPr>
      <w:spacing w:before="240" w:line="240" w:lineRule="auto"/>
      <w:ind w:left="284" w:hanging="284"/>
    </w:pPr>
    <w:rPr>
      <w:i/>
      <w:sz w:val="24"/>
    </w:rPr>
  </w:style>
  <w:style w:type="paragraph" w:customStyle="1" w:styleId="notemargin">
    <w:name w:val="note(margin)"/>
    <w:aliases w:val="nm"/>
    <w:basedOn w:val="OPCParaBase"/>
    <w:rsid w:val="00186B44"/>
    <w:pPr>
      <w:tabs>
        <w:tab w:val="left" w:pos="709"/>
      </w:tabs>
      <w:spacing w:before="122" w:line="198" w:lineRule="exact"/>
      <w:ind w:left="709" w:hanging="709"/>
    </w:pPr>
    <w:rPr>
      <w:sz w:val="18"/>
    </w:rPr>
  </w:style>
  <w:style w:type="paragraph" w:customStyle="1" w:styleId="noteToPara">
    <w:name w:val="noteToPara"/>
    <w:aliases w:val="ntp"/>
    <w:basedOn w:val="OPCParaBase"/>
    <w:rsid w:val="00186B44"/>
    <w:pPr>
      <w:spacing w:before="122" w:line="198" w:lineRule="exact"/>
      <w:ind w:left="2353" w:hanging="709"/>
    </w:pPr>
    <w:rPr>
      <w:sz w:val="18"/>
    </w:rPr>
  </w:style>
  <w:style w:type="paragraph" w:customStyle="1" w:styleId="noteParlAmend">
    <w:name w:val="note(ParlAmend)"/>
    <w:aliases w:val="npp"/>
    <w:basedOn w:val="OPCParaBase"/>
    <w:next w:val="ParlAmend"/>
    <w:rsid w:val="00186B44"/>
    <w:pPr>
      <w:spacing w:line="240" w:lineRule="auto"/>
      <w:jc w:val="right"/>
    </w:pPr>
    <w:rPr>
      <w:rFonts w:ascii="Arial" w:hAnsi="Arial"/>
      <w:b/>
      <w:i/>
    </w:rPr>
  </w:style>
  <w:style w:type="paragraph" w:customStyle="1" w:styleId="notetext">
    <w:name w:val="note(text)"/>
    <w:aliases w:val="n"/>
    <w:basedOn w:val="OPCParaBase"/>
    <w:rsid w:val="00186B44"/>
    <w:pPr>
      <w:spacing w:before="122" w:line="240" w:lineRule="auto"/>
      <w:ind w:left="1985" w:hanging="851"/>
    </w:pPr>
    <w:rPr>
      <w:sz w:val="18"/>
    </w:rPr>
  </w:style>
  <w:style w:type="paragraph" w:customStyle="1" w:styleId="Page1">
    <w:name w:val="Page1"/>
    <w:basedOn w:val="OPCParaBase"/>
    <w:rsid w:val="00186B44"/>
    <w:pPr>
      <w:spacing w:before="5600" w:line="240" w:lineRule="auto"/>
    </w:pPr>
    <w:rPr>
      <w:b/>
      <w:sz w:val="32"/>
    </w:rPr>
  </w:style>
  <w:style w:type="paragraph" w:customStyle="1" w:styleId="paragraphsub">
    <w:name w:val="paragraph(sub)"/>
    <w:aliases w:val="aa"/>
    <w:basedOn w:val="OPCParaBase"/>
    <w:rsid w:val="00186B44"/>
    <w:pPr>
      <w:tabs>
        <w:tab w:val="right" w:pos="1985"/>
      </w:tabs>
      <w:spacing w:before="40" w:line="240" w:lineRule="auto"/>
      <w:ind w:left="2098" w:hanging="2098"/>
    </w:pPr>
  </w:style>
  <w:style w:type="paragraph" w:customStyle="1" w:styleId="paragraphsub-sub">
    <w:name w:val="paragraph(sub-sub)"/>
    <w:aliases w:val="aaa"/>
    <w:basedOn w:val="OPCParaBase"/>
    <w:rsid w:val="00186B44"/>
    <w:pPr>
      <w:tabs>
        <w:tab w:val="right" w:pos="2722"/>
      </w:tabs>
      <w:spacing w:before="40" w:line="240" w:lineRule="auto"/>
      <w:ind w:left="2835" w:hanging="2835"/>
    </w:pPr>
  </w:style>
  <w:style w:type="paragraph" w:customStyle="1" w:styleId="paragraph">
    <w:name w:val="paragraph"/>
    <w:aliases w:val="a"/>
    <w:basedOn w:val="OPCParaBase"/>
    <w:link w:val="paragraphChar"/>
    <w:rsid w:val="00186B44"/>
    <w:pPr>
      <w:tabs>
        <w:tab w:val="right" w:pos="1531"/>
      </w:tabs>
      <w:spacing w:before="40" w:line="240" w:lineRule="auto"/>
      <w:ind w:left="1644" w:hanging="1644"/>
    </w:pPr>
  </w:style>
  <w:style w:type="paragraph" w:customStyle="1" w:styleId="ParlAmend">
    <w:name w:val="ParlAmend"/>
    <w:aliases w:val="pp"/>
    <w:basedOn w:val="OPCParaBase"/>
    <w:rsid w:val="00186B44"/>
    <w:pPr>
      <w:spacing w:before="240" w:line="240" w:lineRule="atLeast"/>
      <w:ind w:hanging="567"/>
    </w:pPr>
    <w:rPr>
      <w:sz w:val="24"/>
    </w:rPr>
  </w:style>
  <w:style w:type="paragraph" w:customStyle="1" w:styleId="Portfolio">
    <w:name w:val="Portfolio"/>
    <w:basedOn w:val="OPCParaBase"/>
    <w:rsid w:val="00186B44"/>
    <w:pPr>
      <w:spacing w:line="240" w:lineRule="auto"/>
    </w:pPr>
    <w:rPr>
      <w:i/>
      <w:sz w:val="20"/>
    </w:rPr>
  </w:style>
  <w:style w:type="paragraph" w:customStyle="1" w:styleId="Preamble">
    <w:name w:val="Preamble"/>
    <w:basedOn w:val="OPCParaBase"/>
    <w:next w:val="Normal"/>
    <w:rsid w:val="00186B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6B44"/>
    <w:pPr>
      <w:spacing w:line="240" w:lineRule="auto"/>
    </w:pPr>
    <w:rPr>
      <w:i/>
      <w:sz w:val="20"/>
    </w:rPr>
  </w:style>
  <w:style w:type="paragraph" w:customStyle="1" w:styleId="Session">
    <w:name w:val="Session"/>
    <w:basedOn w:val="OPCParaBase"/>
    <w:rsid w:val="00186B44"/>
    <w:pPr>
      <w:spacing w:line="240" w:lineRule="auto"/>
    </w:pPr>
    <w:rPr>
      <w:sz w:val="28"/>
    </w:rPr>
  </w:style>
  <w:style w:type="paragraph" w:customStyle="1" w:styleId="Sponsor">
    <w:name w:val="Sponsor"/>
    <w:basedOn w:val="OPCParaBase"/>
    <w:rsid w:val="00186B44"/>
    <w:pPr>
      <w:spacing w:line="240" w:lineRule="auto"/>
    </w:pPr>
    <w:rPr>
      <w:i/>
    </w:rPr>
  </w:style>
  <w:style w:type="paragraph" w:customStyle="1" w:styleId="Subitem">
    <w:name w:val="Subitem"/>
    <w:aliases w:val="iss"/>
    <w:basedOn w:val="OPCParaBase"/>
    <w:rsid w:val="00186B44"/>
    <w:pPr>
      <w:spacing w:before="180" w:line="240" w:lineRule="auto"/>
      <w:ind w:left="709" w:hanging="709"/>
    </w:pPr>
  </w:style>
  <w:style w:type="paragraph" w:customStyle="1" w:styleId="SubitemHead">
    <w:name w:val="SubitemHead"/>
    <w:aliases w:val="issh"/>
    <w:basedOn w:val="OPCParaBase"/>
    <w:rsid w:val="00186B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6B44"/>
    <w:pPr>
      <w:spacing w:before="40" w:line="240" w:lineRule="auto"/>
      <w:ind w:left="1134"/>
    </w:pPr>
  </w:style>
  <w:style w:type="paragraph" w:customStyle="1" w:styleId="SubsectionHead">
    <w:name w:val="SubsectionHead"/>
    <w:aliases w:val="ssh"/>
    <w:basedOn w:val="OPCParaBase"/>
    <w:next w:val="subsection"/>
    <w:rsid w:val="00186B44"/>
    <w:pPr>
      <w:keepNext/>
      <w:keepLines/>
      <w:spacing w:before="240" w:line="240" w:lineRule="auto"/>
      <w:ind w:left="1134"/>
    </w:pPr>
    <w:rPr>
      <w:i/>
    </w:rPr>
  </w:style>
  <w:style w:type="paragraph" w:customStyle="1" w:styleId="Tablea">
    <w:name w:val="Table(a)"/>
    <w:aliases w:val="ta"/>
    <w:basedOn w:val="OPCParaBase"/>
    <w:rsid w:val="00186B44"/>
    <w:pPr>
      <w:spacing w:before="60" w:line="240" w:lineRule="auto"/>
      <w:ind w:left="284" w:hanging="284"/>
    </w:pPr>
    <w:rPr>
      <w:sz w:val="20"/>
    </w:rPr>
  </w:style>
  <w:style w:type="paragraph" w:customStyle="1" w:styleId="TableAA">
    <w:name w:val="Table(AA)"/>
    <w:aliases w:val="taaa"/>
    <w:basedOn w:val="OPCParaBase"/>
    <w:rsid w:val="00186B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6B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6B44"/>
    <w:pPr>
      <w:spacing w:before="60" w:line="240" w:lineRule="atLeast"/>
    </w:pPr>
    <w:rPr>
      <w:sz w:val="20"/>
    </w:rPr>
  </w:style>
  <w:style w:type="paragraph" w:customStyle="1" w:styleId="TLPBoxTextnote">
    <w:name w:val="TLPBoxText(note"/>
    <w:aliases w:val="right)"/>
    <w:basedOn w:val="OPCParaBase"/>
    <w:rsid w:val="00186B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6B44"/>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6B44"/>
    <w:pPr>
      <w:spacing w:before="122" w:line="198" w:lineRule="exact"/>
      <w:ind w:left="1985" w:hanging="851"/>
      <w:jc w:val="right"/>
    </w:pPr>
    <w:rPr>
      <w:sz w:val="18"/>
    </w:rPr>
  </w:style>
  <w:style w:type="paragraph" w:customStyle="1" w:styleId="TLPTableBullet">
    <w:name w:val="TLPTableBullet"/>
    <w:aliases w:val="ttb"/>
    <w:basedOn w:val="OPCParaBase"/>
    <w:rsid w:val="00186B44"/>
    <w:pPr>
      <w:spacing w:line="240" w:lineRule="exact"/>
      <w:ind w:left="284" w:hanging="284"/>
    </w:pPr>
    <w:rPr>
      <w:sz w:val="20"/>
    </w:rPr>
  </w:style>
  <w:style w:type="paragraph" w:customStyle="1" w:styleId="TofSectsGroupHeading">
    <w:name w:val="TofSects(GroupHeading)"/>
    <w:basedOn w:val="OPCParaBase"/>
    <w:next w:val="TofSectsSection"/>
    <w:rsid w:val="00186B44"/>
    <w:pPr>
      <w:keepLines/>
      <w:spacing w:before="240" w:after="120" w:line="240" w:lineRule="auto"/>
      <w:ind w:left="794"/>
    </w:pPr>
    <w:rPr>
      <w:b/>
      <w:kern w:val="28"/>
      <w:sz w:val="20"/>
    </w:rPr>
  </w:style>
  <w:style w:type="paragraph" w:customStyle="1" w:styleId="TofSectsHeading">
    <w:name w:val="TofSects(Heading)"/>
    <w:basedOn w:val="OPCParaBase"/>
    <w:rsid w:val="00186B44"/>
    <w:pPr>
      <w:spacing w:before="240" w:after="120" w:line="240" w:lineRule="auto"/>
    </w:pPr>
    <w:rPr>
      <w:b/>
      <w:sz w:val="24"/>
    </w:rPr>
  </w:style>
  <w:style w:type="paragraph" w:customStyle="1" w:styleId="TofSectsSection">
    <w:name w:val="TofSects(Section)"/>
    <w:basedOn w:val="OPCParaBase"/>
    <w:rsid w:val="00186B44"/>
    <w:pPr>
      <w:keepLines/>
      <w:spacing w:before="40" w:line="240" w:lineRule="auto"/>
      <w:ind w:left="1588" w:hanging="794"/>
    </w:pPr>
    <w:rPr>
      <w:kern w:val="28"/>
      <w:sz w:val="18"/>
    </w:rPr>
  </w:style>
  <w:style w:type="paragraph" w:customStyle="1" w:styleId="TofSectsSubdiv">
    <w:name w:val="TofSects(Subdiv)"/>
    <w:basedOn w:val="OPCParaBase"/>
    <w:rsid w:val="00186B44"/>
    <w:pPr>
      <w:keepLines/>
      <w:spacing w:before="80" w:line="240" w:lineRule="auto"/>
      <w:ind w:left="1588" w:hanging="794"/>
    </w:pPr>
    <w:rPr>
      <w:kern w:val="28"/>
    </w:rPr>
  </w:style>
  <w:style w:type="paragraph" w:customStyle="1" w:styleId="WRStyle">
    <w:name w:val="WR Style"/>
    <w:aliases w:val="WR"/>
    <w:basedOn w:val="OPCParaBase"/>
    <w:rsid w:val="00186B44"/>
    <w:pPr>
      <w:spacing w:before="240" w:line="240" w:lineRule="auto"/>
      <w:ind w:left="284" w:hanging="284"/>
    </w:pPr>
    <w:rPr>
      <w:b/>
      <w:i/>
      <w:kern w:val="28"/>
      <w:sz w:val="24"/>
    </w:rPr>
  </w:style>
  <w:style w:type="paragraph" w:customStyle="1" w:styleId="notepara">
    <w:name w:val="note(para)"/>
    <w:aliases w:val="na"/>
    <w:basedOn w:val="OPCParaBase"/>
    <w:rsid w:val="00186B44"/>
    <w:pPr>
      <w:spacing w:before="40" w:line="198" w:lineRule="exact"/>
      <w:ind w:left="2354" w:hanging="369"/>
    </w:pPr>
    <w:rPr>
      <w:sz w:val="18"/>
    </w:rPr>
  </w:style>
  <w:style w:type="character" w:customStyle="1" w:styleId="FooterChar">
    <w:name w:val="Footer Char"/>
    <w:basedOn w:val="DefaultParagraphFont"/>
    <w:link w:val="Footer"/>
    <w:rsid w:val="00186B44"/>
    <w:rPr>
      <w:sz w:val="22"/>
      <w:szCs w:val="24"/>
    </w:rPr>
  </w:style>
  <w:style w:type="table" w:customStyle="1" w:styleId="CFlag">
    <w:name w:val="CFlag"/>
    <w:basedOn w:val="TableNormal"/>
    <w:uiPriority w:val="99"/>
    <w:rsid w:val="00186B44"/>
    <w:tblPr/>
  </w:style>
  <w:style w:type="character" w:customStyle="1" w:styleId="BalloonTextChar">
    <w:name w:val="Balloon Text Char"/>
    <w:basedOn w:val="DefaultParagraphFont"/>
    <w:link w:val="BalloonText"/>
    <w:uiPriority w:val="99"/>
    <w:rsid w:val="00186B44"/>
    <w:rPr>
      <w:rFonts w:ascii="Tahoma" w:eastAsiaTheme="minorHAnsi" w:hAnsi="Tahoma" w:cs="Tahoma"/>
      <w:sz w:val="16"/>
      <w:szCs w:val="16"/>
      <w:lang w:eastAsia="en-US"/>
    </w:rPr>
  </w:style>
  <w:style w:type="paragraph" w:customStyle="1" w:styleId="InstNo">
    <w:name w:val="InstNo"/>
    <w:basedOn w:val="OPCParaBase"/>
    <w:next w:val="Normal"/>
    <w:rsid w:val="00186B44"/>
    <w:rPr>
      <w:b/>
      <w:sz w:val="28"/>
      <w:szCs w:val="32"/>
    </w:rPr>
  </w:style>
  <w:style w:type="paragraph" w:customStyle="1" w:styleId="TerritoryT">
    <w:name w:val="TerritoryT"/>
    <w:basedOn w:val="OPCParaBase"/>
    <w:next w:val="Normal"/>
    <w:rsid w:val="00186B44"/>
    <w:rPr>
      <w:b/>
      <w:sz w:val="32"/>
    </w:rPr>
  </w:style>
  <w:style w:type="paragraph" w:customStyle="1" w:styleId="LegislationMadeUnder">
    <w:name w:val="LegislationMadeUnder"/>
    <w:basedOn w:val="OPCParaBase"/>
    <w:next w:val="Normal"/>
    <w:rsid w:val="00186B44"/>
    <w:rPr>
      <w:i/>
      <w:sz w:val="32"/>
      <w:szCs w:val="32"/>
    </w:rPr>
  </w:style>
  <w:style w:type="paragraph" w:customStyle="1" w:styleId="ActHead10">
    <w:name w:val="ActHead 10"/>
    <w:aliases w:val="sp"/>
    <w:basedOn w:val="OPCParaBase"/>
    <w:next w:val="ActHead3"/>
    <w:rsid w:val="00186B44"/>
    <w:pPr>
      <w:keepNext/>
      <w:spacing w:before="280" w:line="240" w:lineRule="auto"/>
      <w:outlineLvl w:val="1"/>
    </w:pPr>
    <w:rPr>
      <w:b/>
      <w:sz w:val="32"/>
      <w:szCs w:val="30"/>
    </w:rPr>
  </w:style>
  <w:style w:type="paragraph" w:customStyle="1" w:styleId="SignCoverPageEnd">
    <w:name w:val="SignCoverPageEnd"/>
    <w:basedOn w:val="OPCParaBase"/>
    <w:next w:val="Normal"/>
    <w:rsid w:val="00186B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6B44"/>
    <w:pPr>
      <w:pBdr>
        <w:top w:val="single" w:sz="4" w:space="1" w:color="auto"/>
      </w:pBdr>
      <w:spacing w:before="360"/>
      <w:ind w:right="397"/>
      <w:jc w:val="both"/>
    </w:pPr>
  </w:style>
  <w:style w:type="paragraph" w:customStyle="1" w:styleId="NotesHeading2">
    <w:name w:val="NotesHeading 2"/>
    <w:basedOn w:val="OPCParaBase"/>
    <w:next w:val="Normal"/>
    <w:rsid w:val="00186B44"/>
    <w:rPr>
      <w:b/>
      <w:sz w:val="28"/>
      <w:szCs w:val="28"/>
    </w:rPr>
  </w:style>
  <w:style w:type="paragraph" w:customStyle="1" w:styleId="NotesHeading1">
    <w:name w:val="NotesHeading 1"/>
    <w:basedOn w:val="OPCParaBase"/>
    <w:next w:val="Normal"/>
    <w:rsid w:val="00186B44"/>
    <w:rPr>
      <w:b/>
      <w:sz w:val="28"/>
      <w:szCs w:val="28"/>
    </w:rPr>
  </w:style>
  <w:style w:type="paragraph" w:customStyle="1" w:styleId="CompiledActNo">
    <w:name w:val="CompiledActNo"/>
    <w:basedOn w:val="OPCParaBase"/>
    <w:next w:val="Normal"/>
    <w:rsid w:val="00186B44"/>
    <w:rPr>
      <w:b/>
      <w:sz w:val="24"/>
      <w:szCs w:val="24"/>
    </w:rPr>
  </w:style>
  <w:style w:type="paragraph" w:customStyle="1" w:styleId="ENotesText">
    <w:name w:val="ENotesText"/>
    <w:aliases w:val="Ent"/>
    <w:basedOn w:val="OPCParaBase"/>
    <w:next w:val="Normal"/>
    <w:rsid w:val="00186B44"/>
    <w:pPr>
      <w:spacing w:before="120"/>
    </w:pPr>
  </w:style>
  <w:style w:type="paragraph" w:customStyle="1" w:styleId="CompiledMadeUnder">
    <w:name w:val="CompiledMadeUnder"/>
    <w:basedOn w:val="OPCParaBase"/>
    <w:next w:val="Normal"/>
    <w:rsid w:val="00186B44"/>
    <w:rPr>
      <w:i/>
      <w:sz w:val="24"/>
      <w:szCs w:val="24"/>
    </w:rPr>
  </w:style>
  <w:style w:type="paragraph" w:customStyle="1" w:styleId="Paragraphsub-sub-sub">
    <w:name w:val="Paragraph(sub-sub-sub)"/>
    <w:aliases w:val="aaaa"/>
    <w:basedOn w:val="OPCParaBase"/>
    <w:rsid w:val="00186B44"/>
    <w:pPr>
      <w:tabs>
        <w:tab w:val="right" w:pos="3402"/>
      </w:tabs>
      <w:spacing w:before="40" w:line="240" w:lineRule="auto"/>
      <w:ind w:left="3402" w:hanging="3402"/>
    </w:pPr>
  </w:style>
  <w:style w:type="paragraph" w:customStyle="1" w:styleId="TableTextEndNotes">
    <w:name w:val="TableTextEndNotes"/>
    <w:aliases w:val="Tten"/>
    <w:basedOn w:val="Normal"/>
    <w:rsid w:val="00186B44"/>
    <w:pPr>
      <w:spacing w:before="60" w:line="240" w:lineRule="auto"/>
    </w:pPr>
    <w:rPr>
      <w:rFonts w:cs="Arial"/>
      <w:sz w:val="20"/>
      <w:szCs w:val="22"/>
    </w:rPr>
  </w:style>
  <w:style w:type="paragraph" w:customStyle="1" w:styleId="TableHeading">
    <w:name w:val="TableHeading"/>
    <w:aliases w:val="th"/>
    <w:basedOn w:val="OPCParaBase"/>
    <w:next w:val="Tabletext"/>
    <w:rsid w:val="00186B44"/>
    <w:pPr>
      <w:keepNext/>
      <w:spacing w:before="60" w:line="240" w:lineRule="atLeast"/>
    </w:pPr>
    <w:rPr>
      <w:b/>
      <w:sz w:val="20"/>
    </w:rPr>
  </w:style>
  <w:style w:type="paragraph" w:customStyle="1" w:styleId="NoteToSubpara">
    <w:name w:val="NoteToSubpara"/>
    <w:aliases w:val="nts"/>
    <w:basedOn w:val="OPCParaBase"/>
    <w:rsid w:val="00186B44"/>
    <w:pPr>
      <w:spacing w:before="40" w:line="198" w:lineRule="exact"/>
      <w:ind w:left="2835" w:hanging="709"/>
    </w:pPr>
    <w:rPr>
      <w:sz w:val="18"/>
    </w:rPr>
  </w:style>
  <w:style w:type="paragraph" w:customStyle="1" w:styleId="ENoteTableHeading">
    <w:name w:val="ENoteTableHeading"/>
    <w:aliases w:val="enth"/>
    <w:basedOn w:val="OPCParaBase"/>
    <w:rsid w:val="00186B44"/>
    <w:pPr>
      <w:keepNext/>
      <w:spacing w:before="60" w:line="240" w:lineRule="atLeast"/>
    </w:pPr>
    <w:rPr>
      <w:rFonts w:ascii="Arial" w:hAnsi="Arial"/>
      <w:b/>
      <w:sz w:val="16"/>
    </w:rPr>
  </w:style>
  <w:style w:type="paragraph" w:customStyle="1" w:styleId="ENoteTTi">
    <w:name w:val="ENoteTTi"/>
    <w:aliases w:val="entti"/>
    <w:basedOn w:val="OPCParaBase"/>
    <w:rsid w:val="00186B44"/>
    <w:pPr>
      <w:keepNext/>
      <w:spacing w:before="60" w:line="240" w:lineRule="atLeast"/>
      <w:ind w:left="170"/>
    </w:pPr>
    <w:rPr>
      <w:sz w:val="16"/>
    </w:rPr>
  </w:style>
  <w:style w:type="paragraph" w:customStyle="1" w:styleId="ENotesHeading1">
    <w:name w:val="ENotesHeading 1"/>
    <w:aliases w:val="Enh1"/>
    <w:basedOn w:val="OPCParaBase"/>
    <w:next w:val="Normal"/>
    <w:rsid w:val="00186B44"/>
    <w:pPr>
      <w:spacing w:before="120"/>
      <w:outlineLvl w:val="1"/>
    </w:pPr>
    <w:rPr>
      <w:b/>
      <w:sz w:val="28"/>
      <w:szCs w:val="28"/>
    </w:rPr>
  </w:style>
  <w:style w:type="paragraph" w:customStyle="1" w:styleId="ENotesHeading2">
    <w:name w:val="ENotesHeading 2"/>
    <w:aliases w:val="Enh2"/>
    <w:basedOn w:val="OPCParaBase"/>
    <w:next w:val="Normal"/>
    <w:rsid w:val="00186B44"/>
    <w:pPr>
      <w:spacing w:before="120" w:after="120"/>
      <w:outlineLvl w:val="2"/>
    </w:pPr>
    <w:rPr>
      <w:b/>
      <w:sz w:val="24"/>
      <w:szCs w:val="28"/>
    </w:rPr>
  </w:style>
  <w:style w:type="paragraph" w:customStyle="1" w:styleId="ENoteTTIndentHeading">
    <w:name w:val="ENoteTTIndentHeading"/>
    <w:aliases w:val="enTTHi"/>
    <w:basedOn w:val="OPCParaBase"/>
    <w:rsid w:val="00186B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6B44"/>
    <w:pPr>
      <w:spacing w:before="60" w:line="240" w:lineRule="atLeast"/>
    </w:pPr>
    <w:rPr>
      <w:sz w:val="16"/>
    </w:rPr>
  </w:style>
  <w:style w:type="paragraph" w:customStyle="1" w:styleId="MadeunderText">
    <w:name w:val="MadeunderText"/>
    <w:basedOn w:val="OPCParaBase"/>
    <w:next w:val="CompiledMadeUnder"/>
    <w:rsid w:val="00186B44"/>
    <w:pPr>
      <w:spacing w:before="240"/>
    </w:pPr>
    <w:rPr>
      <w:sz w:val="24"/>
      <w:szCs w:val="24"/>
    </w:rPr>
  </w:style>
  <w:style w:type="paragraph" w:customStyle="1" w:styleId="ENotesHeading3">
    <w:name w:val="ENotesHeading 3"/>
    <w:aliases w:val="Enh3"/>
    <w:basedOn w:val="OPCParaBase"/>
    <w:next w:val="Normal"/>
    <w:rsid w:val="00186B44"/>
    <w:pPr>
      <w:keepNext/>
      <w:spacing w:before="120" w:line="240" w:lineRule="auto"/>
      <w:outlineLvl w:val="4"/>
    </w:pPr>
    <w:rPr>
      <w:b/>
      <w:szCs w:val="24"/>
    </w:rPr>
  </w:style>
  <w:style w:type="paragraph" w:customStyle="1" w:styleId="SubPartCASA">
    <w:name w:val="SubPart(CASA)"/>
    <w:aliases w:val="csp"/>
    <w:basedOn w:val="OPCParaBase"/>
    <w:next w:val="ActHead3"/>
    <w:rsid w:val="00186B44"/>
    <w:pPr>
      <w:keepNext/>
      <w:keepLines/>
      <w:spacing w:before="280"/>
      <w:outlineLvl w:val="1"/>
    </w:pPr>
    <w:rPr>
      <w:b/>
      <w:kern w:val="28"/>
      <w:sz w:val="32"/>
    </w:rPr>
  </w:style>
  <w:style w:type="paragraph" w:customStyle="1" w:styleId="ActHead1">
    <w:name w:val="ActHead 1"/>
    <w:aliases w:val="c"/>
    <w:basedOn w:val="OPCParaBase"/>
    <w:next w:val="Normal"/>
    <w:qFormat/>
    <w:rsid w:val="00186B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6B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6B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6B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6B44"/>
    <w:pPr>
      <w:keepNext/>
      <w:keepLines/>
      <w:spacing w:before="280" w:line="240" w:lineRule="auto"/>
      <w:ind w:left="1134" w:hanging="1134"/>
      <w:outlineLvl w:val="4"/>
    </w:pPr>
    <w:rPr>
      <w:b/>
      <w:kern w:val="28"/>
      <w:sz w:val="24"/>
    </w:rPr>
  </w:style>
  <w:style w:type="character" w:customStyle="1" w:styleId="paragraphChar">
    <w:name w:val="paragraph Char"/>
    <w:aliases w:val="a Char"/>
    <w:basedOn w:val="DefaultParagraphFont"/>
    <w:link w:val="paragraph"/>
    <w:rsid w:val="00BD2CE1"/>
    <w:rPr>
      <w:sz w:val="22"/>
    </w:rPr>
  </w:style>
  <w:style w:type="paragraph" w:customStyle="1" w:styleId="FreeForm">
    <w:name w:val="FreeForm"/>
    <w:rsid w:val="00186B44"/>
    <w:rPr>
      <w:rFonts w:ascii="Arial" w:eastAsiaTheme="minorHAnsi" w:hAnsi="Arial" w:cstheme="minorBidi"/>
      <w:sz w:val="22"/>
      <w:lang w:eastAsia="en-US"/>
    </w:rPr>
  </w:style>
  <w:style w:type="paragraph" w:customStyle="1" w:styleId="SOText">
    <w:name w:val="SO Text"/>
    <w:aliases w:val="sot"/>
    <w:link w:val="SOTextChar"/>
    <w:rsid w:val="00186B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6B44"/>
    <w:rPr>
      <w:rFonts w:eastAsiaTheme="minorHAnsi" w:cstheme="minorBidi"/>
      <w:sz w:val="22"/>
      <w:lang w:eastAsia="en-US"/>
    </w:rPr>
  </w:style>
  <w:style w:type="paragraph" w:customStyle="1" w:styleId="SOTextNote">
    <w:name w:val="SO TextNote"/>
    <w:aliases w:val="sont"/>
    <w:basedOn w:val="SOText"/>
    <w:qFormat/>
    <w:rsid w:val="00186B44"/>
    <w:pPr>
      <w:spacing w:before="122" w:line="198" w:lineRule="exact"/>
      <w:ind w:left="1843" w:hanging="709"/>
    </w:pPr>
    <w:rPr>
      <w:sz w:val="18"/>
    </w:rPr>
  </w:style>
  <w:style w:type="paragraph" w:customStyle="1" w:styleId="SOPara">
    <w:name w:val="SO Para"/>
    <w:aliases w:val="soa"/>
    <w:basedOn w:val="SOText"/>
    <w:link w:val="SOParaChar"/>
    <w:qFormat/>
    <w:rsid w:val="00186B44"/>
    <w:pPr>
      <w:tabs>
        <w:tab w:val="right" w:pos="1786"/>
      </w:tabs>
      <w:spacing w:before="40"/>
      <w:ind w:left="2070" w:hanging="936"/>
    </w:pPr>
  </w:style>
  <w:style w:type="character" w:customStyle="1" w:styleId="SOParaChar">
    <w:name w:val="SO Para Char"/>
    <w:aliases w:val="soa Char"/>
    <w:basedOn w:val="DefaultParagraphFont"/>
    <w:link w:val="SOPara"/>
    <w:rsid w:val="00186B44"/>
    <w:rPr>
      <w:rFonts w:eastAsiaTheme="minorHAnsi" w:cstheme="minorBidi"/>
      <w:sz w:val="22"/>
      <w:lang w:eastAsia="en-US"/>
    </w:rPr>
  </w:style>
  <w:style w:type="paragraph" w:customStyle="1" w:styleId="FileName">
    <w:name w:val="FileName"/>
    <w:basedOn w:val="Normal"/>
    <w:rsid w:val="00186B44"/>
  </w:style>
  <w:style w:type="paragraph" w:customStyle="1" w:styleId="SOHeadBold">
    <w:name w:val="SO HeadBold"/>
    <w:aliases w:val="sohb"/>
    <w:basedOn w:val="SOText"/>
    <w:next w:val="SOText"/>
    <w:link w:val="SOHeadBoldChar"/>
    <w:qFormat/>
    <w:rsid w:val="00186B44"/>
    <w:rPr>
      <w:b/>
    </w:rPr>
  </w:style>
  <w:style w:type="character" w:customStyle="1" w:styleId="SOHeadBoldChar">
    <w:name w:val="SO HeadBold Char"/>
    <w:aliases w:val="sohb Char"/>
    <w:basedOn w:val="DefaultParagraphFont"/>
    <w:link w:val="SOHeadBold"/>
    <w:rsid w:val="00186B4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6B44"/>
    <w:rPr>
      <w:i/>
    </w:rPr>
  </w:style>
  <w:style w:type="character" w:customStyle="1" w:styleId="SOHeadItalicChar">
    <w:name w:val="SO HeadItalic Char"/>
    <w:aliases w:val="sohi Char"/>
    <w:basedOn w:val="DefaultParagraphFont"/>
    <w:link w:val="SOHeadItalic"/>
    <w:rsid w:val="00186B44"/>
    <w:rPr>
      <w:rFonts w:eastAsiaTheme="minorHAnsi" w:cstheme="minorBidi"/>
      <w:i/>
      <w:sz w:val="22"/>
      <w:lang w:eastAsia="en-US"/>
    </w:rPr>
  </w:style>
  <w:style w:type="paragraph" w:customStyle="1" w:styleId="SOBullet">
    <w:name w:val="SO Bullet"/>
    <w:aliases w:val="sotb"/>
    <w:basedOn w:val="SOText"/>
    <w:link w:val="SOBulletChar"/>
    <w:qFormat/>
    <w:rsid w:val="00186B44"/>
    <w:pPr>
      <w:ind w:left="1559" w:hanging="425"/>
    </w:pPr>
  </w:style>
  <w:style w:type="character" w:customStyle="1" w:styleId="SOBulletChar">
    <w:name w:val="SO Bullet Char"/>
    <w:aliases w:val="sotb Char"/>
    <w:basedOn w:val="DefaultParagraphFont"/>
    <w:link w:val="SOBullet"/>
    <w:rsid w:val="00186B44"/>
    <w:rPr>
      <w:rFonts w:eastAsiaTheme="minorHAnsi" w:cstheme="minorBidi"/>
      <w:sz w:val="22"/>
      <w:lang w:eastAsia="en-US"/>
    </w:rPr>
  </w:style>
  <w:style w:type="paragraph" w:customStyle="1" w:styleId="SOBulletNote">
    <w:name w:val="SO BulletNote"/>
    <w:aliases w:val="sonb"/>
    <w:basedOn w:val="SOTextNote"/>
    <w:link w:val="SOBulletNoteChar"/>
    <w:qFormat/>
    <w:rsid w:val="00186B44"/>
    <w:pPr>
      <w:tabs>
        <w:tab w:val="left" w:pos="1560"/>
      </w:tabs>
      <w:ind w:left="2268" w:hanging="1134"/>
    </w:pPr>
  </w:style>
  <w:style w:type="character" w:customStyle="1" w:styleId="SOBulletNoteChar">
    <w:name w:val="SO BulletNote Char"/>
    <w:aliases w:val="sonb Char"/>
    <w:basedOn w:val="DefaultParagraphFont"/>
    <w:link w:val="SOBulletNote"/>
    <w:rsid w:val="00186B44"/>
    <w:rPr>
      <w:rFonts w:eastAsiaTheme="minorHAnsi" w:cstheme="minorBidi"/>
      <w:sz w:val="18"/>
      <w:lang w:eastAsia="en-US"/>
    </w:rPr>
  </w:style>
  <w:style w:type="paragraph" w:customStyle="1" w:styleId="EnStatement">
    <w:name w:val="EnStatement"/>
    <w:basedOn w:val="Normal"/>
    <w:rsid w:val="00186B44"/>
    <w:pPr>
      <w:numPr>
        <w:numId w:val="19"/>
      </w:numPr>
    </w:pPr>
    <w:rPr>
      <w:rFonts w:eastAsia="Times New Roman" w:cs="Times New Roman"/>
      <w:lang w:eastAsia="en-AU"/>
    </w:rPr>
  </w:style>
  <w:style w:type="paragraph" w:customStyle="1" w:styleId="EnStatementHeading">
    <w:name w:val="EnStatementHeading"/>
    <w:basedOn w:val="Normal"/>
    <w:rsid w:val="00186B44"/>
    <w:rPr>
      <w:rFonts w:eastAsia="Times New Roman" w:cs="Times New Roman"/>
      <w:b/>
      <w:lang w:eastAsia="en-AU"/>
    </w:rPr>
  </w:style>
  <w:style w:type="paragraph" w:styleId="Revision">
    <w:name w:val="Revision"/>
    <w:hidden/>
    <w:uiPriority w:val="99"/>
    <w:semiHidden/>
    <w:rsid w:val="0047206E"/>
    <w:rPr>
      <w:rFonts w:eastAsiaTheme="minorHAnsi" w:cstheme="minorBidi"/>
      <w:sz w:val="22"/>
      <w:lang w:eastAsia="en-US"/>
    </w:rPr>
  </w:style>
  <w:style w:type="paragraph" w:customStyle="1" w:styleId="Transitional">
    <w:name w:val="Transitional"/>
    <w:aliases w:val="tr"/>
    <w:basedOn w:val="Normal"/>
    <w:next w:val="Normal"/>
    <w:rsid w:val="00186B4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0F14-01DC-4797-B1F7-90317C1E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57</Pages>
  <Words>17735</Words>
  <Characters>79996</Characters>
  <Application>Microsoft Office Word</Application>
  <DocSecurity>0</DocSecurity>
  <PresentationFormat/>
  <Lines>1857</Lines>
  <Paragraphs>1296</Paragraphs>
  <ScaleCrop>false</ScaleCrop>
  <HeadingPairs>
    <vt:vector size="2" baseType="variant">
      <vt:variant>
        <vt:lpstr>Title</vt:lpstr>
      </vt:variant>
      <vt:variant>
        <vt:i4>1</vt:i4>
      </vt:variant>
    </vt:vector>
  </HeadingPairs>
  <TitlesOfParts>
    <vt:vector size="1" baseType="lpstr">
      <vt:lpstr>Primary Industries Levies and Charges Collection Regulations 1991</vt:lpstr>
    </vt:vector>
  </TitlesOfParts>
  <Manager/>
  <Company/>
  <LinksUpToDate>false</LinksUpToDate>
  <CharactersWithSpaces>97367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Collection Regulations 1991</dc:title>
  <dc:subject/>
  <dc:creator/>
  <cp:keywords/>
  <dc:description/>
  <cp:lastModifiedBy/>
  <cp:revision>1</cp:revision>
  <cp:lastPrinted>2013-06-14T02:34:00Z</cp:lastPrinted>
  <dcterms:created xsi:type="dcterms:W3CDTF">2018-06-26T02:27:00Z</dcterms:created>
  <dcterms:modified xsi:type="dcterms:W3CDTF">2018-06-26T02:27:00Z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Primary Industries Levies and Charges Collection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Primary Industries Levies and Charges Collection Regulations 1991</vt:lpwstr>
  </property>
  <property fmtid="{D5CDD505-2E9C-101B-9397-08002B2CF9AE}" pid="14" name="Classification">
    <vt:lpwstr>UNCLASSIFIED</vt:lpwstr>
  </property>
  <property fmtid="{D5CDD505-2E9C-101B-9397-08002B2CF9AE}" pid="15" name="DLM">
    <vt:lpwstr>No DLM</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79</vt:lpwstr>
  </property>
  <property fmtid="{D5CDD505-2E9C-101B-9397-08002B2CF9AE}" pid="19" name="StartDate">
    <vt:filetime>2018-06-22T14:00:00Z</vt:filetime>
  </property>
  <property fmtid="{D5CDD505-2E9C-101B-9397-08002B2CF9AE}" pid="20" name="PreparedDate">
    <vt:filetime>2016-02-02T13:00:00Z</vt:filetime>
  </property>
  <property fmtid="{D5CDD505-2E9C-101B-9397-08002B2CF9AE}" pid="21" name="RegisteredDate">
    <vt:filetime>2018-06-25T14:00:00Z</vt:filetime>
  </property>
  <property fmtid="{D5CDD505-2E9C-101B-9397-08002B2CF9AE}" pid="22" name="IncludesUpTo">
    <vt:lpwstr>F2018L00849</vt:lpwstr>
  </property>
</Properties>
</file>