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A5" w:rsidRPr="00626B90" w:rsidRDefault="005951A5" w:rsidP="005B565D">
      <w:r w:rsidRPr="00626B9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2569591" r:id="rId10"/>
        </w:object>
      </w:r>
    </w:p>
    <w:p w:rsidR="005951A5" w:rsidRPr="00626B90" w:rsidRDefault="005951A5" w:rsidP="005B565D">
      <w:pPr>
        <w:pStyle w:val="ShortT"/>
        <w:spacing w:before="240"/>
      </w:pPr>
      <w:r w:rsidRPr="00626B90">
        <w:t xml:space="preserve">Primary Industries Levies and Charges </w:t>
      </w:r>
      <w:bookmarkStart w:id="0" w:name="_GoBack"/>
      <w:bookmarkEnd w:id="0"/>
      <w:r w:rsidRPr="00626B90">
        <w:t>Collection Regulations</w:t>
      </w:r>
      <w:r w:rsidR="00626B90">
        <w:t> </w:t>
      </w:r>
      <w:r w:rsidRPr="00626B90">
        <w:t>1991</w:t>
      </w:r>
    </w:p>
    <w:p w:rsidR="005951A5" w:rsidRPr="00626B90" w:rsidRDefault="005951A5" w:rsidP="005B565D">
      <w:pPr>
        <w:pStyle w:val="CompiledActNo"/>
        <w:spacing w:before="240"/>
      </w:pPr>
      <w:r w:rsidRPr="00626B90">
        <w:t>Statutory Rules No.</w:t>
      </w:r>
      <w:r w:rsidR="00626B90">
        <w:t> </w:t>
      </w:r>
      <w:r w:rsidRPr="00626B90">
        <w:t>196, 1991</w:t>
      </w:r>
    </w:p>
    <w:p w:rsidR="005951A5" w:rsidRPr="00626B90" w:rsidRDefault="005951A5" w:rsidP="005951A5">
      <w:pPr>
        <w:pStyle w:val="MadeunderText"/>
      </w:pPr>
      <w:r w:rsidRPr="00626B90">
        <w:t>made under the</w:t>
      </w:r>
    </w:p>
    <w:p w:rsidR="005951A5" w:rsidRPr="00626B90" w:rsidRDefault="005951A5" w:rsidP="005951A5">
      <w:pPr>
        <w:pStyle w:val="CompiledMadeUnder"/>
        <w:spacing w:before="240"/>
      </w:pPr>
      <w:r w:rsidRPr="00626B90">
        <w:t>Primary Industries Levies and Charges Collection Act 1991</w:t>
      </w:r>
    </w:p>
    <w:p w:rsidR="005951A5" w:rsidRPr="00626B90" w:rsidRDefault="005951A5" w:rsidP="005B565D">
      <w:pPr>
        <w:spacing w:before="1000"/>
        <w:rPr>
          <w:rFonts w:cs="Arial"/>
          <w:b/>
          <w:sz w:val="32"/>
          <w:szCs w:val="32"/>
        </w:rPr>
      </w:pPr>
      <w:r w:rsidRPr="00626B90">
        <w:rPr>
          <w:rFonts w:cs="Arial"/>
          <w:b/>
          <w:sz w:val="32"/>
          <w:szCs w:val="32"/>
        </w:rPr>
        <w:t>Compilation No.</w:t>
      </w:r>
      <w:r w:rsidR="00626B90">
        <w:rPr>
          <w:rFonts w:cs="Arial"/>
          <w:b/>
          <w:sz w:val="32"/>
          <w:szCs w:val="32"/>
        </w:rPr>
        <w:t> </w:t>
      </w:r>
      <w:r w:rsidRPr="00626B90">
        <w:rPr>
          <w:rFonts w:cs="Arial"/>
          <w:b/>
          <w:sz w:val="32"/>
          <w:szCs w:val="32"/>
        </w:rPr>
        <w:fldChar w:fldCharType="begin"/>
      </w:r>
      <w:r w:rsidRPr="00626B90">
        <w:rPr>
          <w:rFonts w:cs="Arial"/>
          <w:b/>
          <w:sz w:val="32"/>
          <w:szCs w:val="32"/>
        </w:rPr>
        <w:instrText xml:space="preserve"> DOCPROPERTY  CompilationNumber </w:instrText>
      </w:r>
      <w:r w:rsidRPr="00626B90">
        <w:rPr>
          <w:rFonts w:cs="Arial"/>
          <w:b/>
          <w:sz w:val="32"/>
          <w:szCs w:val="32"/>
        </w:rPr>
        <w:fldChar w:fldCharType="separate"/>
      </w:r>
      <w:r w:rsidR="00F572DA">
        <w:rPr>
          <w:rFonts w:cs="Arial"/>
          <w:b/>
          <w:sz w:val="32"/>
          <w:szCs w:val="32"/>
        </w:rPr>
        <w:t>81</w:t>
      </w:r>
      <w:r w:rsidRPr="00626B90">
        <w:rPr>
          <w:rFonts w:cs="Arial"/>
          <w:b/>
          <w:sz w:val="32"/>
          <w:szCs w:val="32"/>
        </w:rPr>
        <w:fldChar w:fldCharType="end"/>
      </w:r>
    </w:p>
    <w:p w:rsidR="005951A5" w:rsidRPr="00626B90" w:rsidRDefault="005951A5" w:rsidP="005B565D">
      <w:pPr>
        <w:spacing w:before="480"/>
        <w:rPr>
          <w:rFonts w:cs="Arial"/>
          <w:sz w:val="24"/>
        </w:rPr>
      </w:pPr>
      <w:r w:rsidRPr="00626B90">
        <w:rPr>
          <w:rFonts w:cs="Arial"/>
          <w:b/>
          <w:sz w:val="24"/>
        </w:rPr>
        <w:t>Compilation date:</w:t>
      </w:r>
      <w:r w:rsidRPr="00626B90">
        <w:rPr>
          <w:rFonts w:cs="Arial"/>
          <w:sz w:val="24"/>
        </w:rPr>
        <w:tab/>
      </w:r>
      <w:r w:rsidRPr="00626B90">
        <w:rPr>
          <w:rFonts w:cs="Arial"/>
          <w:sz w:val="24"/>
        </w:rPr>
        <w:tab/>
      </w:r>
      <w:r w:rsidRPr="00626B90">
        <w:rPr>
          <w:rFonts w:cs="Arial"/>
          <w:sz w:val="24"/>
        </w:rPr>
        <w:tab/>
      </w:r>
      <w:r w:rsidRPr="00F572DA">
        <w:rPr>
          <w:rFonts w:cs="Arial"/>
          <w:sz w:val="24"/>
        </w:rPr>
        <w:fldChar w:fldCharType="begin"/>
      </w:r>
      <w:r w:rsidRPr="00F572DA">
        <w:rPr>
          <w:rFonts w:cs="Arial"/>
          <w:sz w:val="24"/>
        </w:rPr>
        <w:instrText xml:space="preserve"> DOCPROPERTY StartDate \@ "d MMMM yyyy" </w:instrText>
      </w:r>
      <w:r w:rsidRPr="00F572DA">
        <w:rPr>
          <w:rFonts w:cs="Arial"/>
          <w:sz w:val="24"/>
        </w:rPr>
        <w:fldChar w:fldCharType="separate"/>
      </w:r>
      <w:r w:rsidR="00F572DA">
        <w:rPr>
          <w:rFonts w:cs="Arial"/>
          <w:sz w:val="24"/>
        </w:rPr>
        <w:t>1 September 2018</w:t>
      </w:r>
      <w:r w:rsidRPr="00F572DA">
        <w:rPr>
          <w:rFonts w:cs="Arial"/>
          <w:sz w:val="24"/>
        </w:rPr>
        <w:fldChar w:fldCharType="end"/>
      </w:r>
    </w:p>
    <w:p w:rsidR="005951A5" w:rsidRPr="00626B90" w:rsidRDefault="005951A5" w:rsidP="005B565D">
      <w:pPr>
        <w:spacing w:before="240"/>
        <w:rPr>
          <w:rFonts w:cs="Arial"/>
          <w:sz w:val="24"/>
        </w:rPr>
      </w:pPr>
      <w:r w:rsidRPr="00626B90">
        <w:rPr>
          <w:rFonts w:cs="Arial"/>
          <w:b/>
          <w:sz w:val="24"/>
        </w:rPr>
        <w:t>Includes amendments up to:</w:t>
      </w:r>
      <w:r w:rsidRPr="00626B90">
        <w:rPr>
          <w:rFonts w:cs="Arial"/>
          <w:sz w:val="24"/>
        </w:rPr>
        <w:tab/>
      </w:r>
      <w:r w:rsidRPr="00F572DA">
        <w:rPr>
          <w:rFonts w:cs="Arial"/>
          <w:sz w:val="24"/>
        </w:rPr>
        <w:fldChar w:fldCharType="begin"/>
      </w:r>
      <w:r w:rsidRPr="00F572DA">
        <w:rPr>
          <w:rFonts w:cs="Arial"/>
          <w:sz w:val="24"/>
        </w:rPr>
        <w:instrText xml:space="preserve"> DOCPROPERTY IncludesUpTo </w:instrText>
      </w:r>
      <w:r w:rsidRPr="00F572DA">
        <w:rPr>
          <w:rFonts w:cs="Arial"/>
          <w:sz w:val="24"/>
        </w:rPr>
        <w:fldChar w:fldCharType="separate"/>
      </w:r>
      <w:r w:rsidR="00F572DA">
        <w:rPr>
          <w:rFonts w:cs="Arial"/>
          <w:sz w:val="24"/>
        </w:rPr>
        <w:t>F2018L00849</w:t>
      </w:r>
      <w:r w:rsidRPr="00F572DA">
        <w:rPr>
          <w:rFonts w:cs="Arial"/>
          <w:sz w:val="24"/>
        </w:rPr>
        <w:fldChar w:fldCharType="end"/>
      </w:r>
    </w:p>
    <w:p w:rsidR="005951A5" w:rsidRPr="00626B90" w:rsidRDefault="005951A5" w:rsidP="005B565D">
      <w:pPr>
        <w:spacing w:before="240"/>
        <w:rPr>
          <w:rFonts w:cs="Arial"/>
          <w:sz w:val="24"/>
          <w:szCs w:val="24"/>
        </w:rPr>
      </w:pPr>
      <w:r w:rsidRPr="00626B90">
        <w:rPr>
          <w:rFonts w:cs="Arial"/>
          <w:b/>
          <w:sz w:val="24"/>
        </w:rPr>
        <w:t>Registered:</w:t>
      </w:r>
      <w:r w:rsidRPr="00626B90">
        <w:rPr>
          <w:rFonts w:cs="Arial"/>
          <w:sz w:val="24"/>
        </w:rPr>
        <w:tab/>
      </w:r>
      <w:r w:rsidRPr="00626B90">
        <w:rPr>
          <w:rFonts w:cs="Arial"/>
          <w:sz w:val="24"/>
        </w:rPr>
        <w:tab/>
      </w:r>
      <w:r w:rsidRPr="00626B90">
        <w:rPr>
          <w:rFonts w:cs="Arial"/>
          <w:sz w:val="24"/>
        </w:rPr>
        <w:tab/>
      </w:r>
      <w:r w:rsidRPr="00626B90">
        <w:rPr>
          <w:rFonts w:cs="Arial"/>
          <w:sz w:val="24"/>
        </w:rPr>
        <w:tab/>
      </w:r>
      <w:r w:rsidRPr="00F572DA">
        <w:rPr>
          <w:rFonts w:cs="Arial"/>
          <w:sz w:val="24"/>
        </w:rPr>
        <w:fldChar w:fldCharType="begin"/>
      </w:r>
      <w:r w:rsidRPr="00F572DA">
        <w:rPr>
          <w:rFonts w:cs="Arial"/>
          <w:sz w:val="24"/>
        </w:rPr>
        <w:instrText xml:space="preserve"> IF </w:instrText>
      </w:r>
      <w:r w:rsidRPr="00F572DA">
        <w:rPr>
          <w:rFonts w:cs="Arial"/>
          <w:sz w:val="24"/>
        </w:rPr>
        <w:fldChar w:fldCharType="begin"/>
      </w:r>
      <w:r w:rsidRPr="00F572DA">
        <w:rPr>
          <w:rFonts w:cs="Arial"/>
          <w:sz w:val="24"/>
        </w:rPr>
        <w:instrText xml:space="preserve"> DOCPROPERTY RegisteredDate </w:instrText>
      </w:r>
      <w:r w:rsidRPr="00F572DA">
        <w:rPr>
          <w:rFonts w:cs="Arial"/>
          <w:sz w:val="24"/>
        </w:rPr>
        <w:fldChar w:fldCharType="separate"/>
      </w:r>
      <w:r w:rsidR="00F572DA">
        <w:rPr>
          <w:rFonts w:cs="Arial"/>
          <w:sz w:val="24"/>
        </w:rPr>
        <w:instrText>1/11/2018</w:instrText>
      </w:r>
      <w:r w:rsidRPr="00F572DA">
        <w:rPr>
          <w:rFonts w:cs="Arial"/>
          <w:sz w:val="24"/>
        </w:rPr>
        <w:fldChar w:fldCharType="end"/>
      </w:r>
      <w:r w:rsidRPr="00F572DA">
        <w:rPr>
          <w:rFonts w:cs="Arial"/>
          <w:sz w:val="24"/>
        </w:rPr>
        <w:instrText xml:space="preserve"> = #1/1/1901# "Unknown" </w:instrText>
      </w:r>
      <w:r w:rsidRPr="00F572DA">
        <w:rPr>
          <w:rFonts w:cs="Arial"/>
          <w:sz w:val="24"/>
        </w:rPr>
        <w:fldChar w:fldCharType="begin"/>
      </w:r>
      <w:r w:rsidRPr="00F572DA">
        <w:rPr>
          <w:rFonts w:cs="Arial"/>
          <w:sz w:val="24"/>
        </w:rPr>
        <w:instrText xml:space="preserve"> DOCPROPERTY RegisteredDate \@ "d MMMM yyyy" </w:instrText>
      </w:r>
      <w:r w:rsidRPr="00F572DA">
        <w:rPr>
          <w:rFonts w:cs="Arial"/>
          <w:sz w:val="24"/>
        </w:rPr>
        <w:fldChar w:fldCharType="separate"/>
      </w:r>
      <w:r w:rsidR="00F572DA">
        <w:rPr>
          <w:rFonts w:cs="Arial"/>
          <w:sz w:val="24"/>
        </w:rPr>
        <w:instrText>1 November 2018</w:instrText>
      </w:r>
      <w:r w:rsidRPr="00F572DA">
        <w:rPr>
          <w:rFonts w:cs="Arial"/>
          <w:sz w:val="24"/>
        </w:rPr>
        <w:fldChar w:fldCharType="end"/>
      </w:r>
      <w:r w:rsidRPr="00F572DA">
        <w:rPr>
          <w:rFonts w:cs="Arial"/>
          <w:sz w:val="24"/>
        </w:rPr>
        <w:instrText xml:space="preserve"> </w:instrText>
      </w:r>
      <w:r w:rsidRPr="00F572DA">
        <w:rPr>
          <w:rFonts w:cs="Arial"/>
          <w:sz w:val="24"/>
        </w:rPr>
        <w:fldChar w:fldCharType="separate"/>
      </w:r>
      <w:r w:rsidR="00F572DA">
        <w:rPr>
          <w:rFonts w:cs="Arial"/>
          <w:noProof/>
          <w:sz w:val="24"/>
        </w:rPr>
        <w:t>1 November 2018</w:t>
      </w:r>
      <w:r w:rsidRPr="00F572DA">
        <w:rPr>
          <w:rFonts w:cs="Arial"/>
          <w:sz w:val="24"/>
        </w:rPr>
        <w:fldChar w:fldCharType="end"/>
      </w:r>
    </w:p>
    <w:p w:rsidR="005951A5" w:rsidRPr="00626B90" w:rsidRDefault="005951A5" w:rsidP="005951A5">
      <w:pPr>
        <w:spacing w:before="120"/>
        <w:rPr>
          <w:rFonts w:cs="Arial"/>
          <w:sz w:val="24"/>
        </w:rPr>
      </w:pPr>
      <w:r w:rsidRPr="00626B90">
        <w:rPr>
          <w:rFonts w:cs="Arial"/>
          <w:sz w:val="24"/>
        </w:rPr>
        <w:t>This compilation is in 4 volumes</w:t>
      </w:r>
    </w:p>
    <w:p w:rsidR="005951A5" w:rsidRPr="00626B90" w:rsidRDefault="005951A5" w:rsidP="005951A5">
      <w:pPr>
        <w:spacing w:before="240"/>
        <w:ind w:left="1440" w:hanging="1440"/>
        <w:rPr>
          <w:rFonts w:cs="Arial"/>
          <w:sz w:val="24"/>
        </w:rPr>
      </w:pPr>
      <w:r w:rsidRPr="00626B90">
        <w:rPr>
          <w:rFonts w:cs="Arial"/>
          <w:sz w:val="24"/>
        </w:rPr>
        <w:t>Volume 1:</w:t>
      </w:r>
      <w:r w:rsidRPr="00626B90">
        <w:rPr>
          <w:rFonts w:cs="Arial"/>
          <w:sz w:val="24"/>
        </w:rPr>
        <w:tab/>
        <w:t>regulations</w:t>
      </w:r>
      <w:r w:rsidR="00626B90">
        <w:rPr>
          <w:rFonts w:cs="Arial"/>
          <w:sz w:val="24"/>
        </w:rPr>
        <w:t> </w:t>
      </w:r>
      <w:r w:rsidRPr="00626B90">
        <w:rPr>
          <w:rFonts w:cs="Arial"/>
          <w:sz w:val="24"/>
        </w:rPr>
        <w:t>1–12</w:t>
      </w:r>
    </w:p>
    <w:p w:rsidR="005951A5" w:rsidRPr="00626B90" w:rsidRDefault="005951A5" w:rsidP="005951A5">
      <w:pPr>
        <w:ind w:left="1440" w:firstLine="2"/>
        <w:rPr>
          <w:rFonts w:cs="Arial"/>
          <w:sz w:val="24"/>
        </w:rPr>
      </w:pPr>
      <w:r w:rsidRPr="00626B90">
        <w:rPr>
          <w:rFonts w:cs="Arial"/>
          <w:sz w:val="24"/>
        </w:rPr>
        <w:t>Schedules</w:t>
      </w:r>
      <w:r w:rsidR="00626B90">
        <w:rPr>
          <w:rFonts w:cs="Arial"/>
          <w:sz w:val="24"/>
        </w:rPr>
        <w:t> </w:t>
      </w:r>
      <w:r w:rsidRPr="00626B90">
        <w:rPr>
          <w:rFonts w:cs="Arial"/>
          <w:sz w:val="24"/>
        </w:rPr>
        <w:t>1–21</w:t>
      </w:r>
    </w:p>
    <w:p w:rsidR="005951A5" w:rsidRPr="00626B90" w:rsidRDefault="005951A5" w:rsidP="005951A5">
      <w:pPr>
        <w:tabs>
          <w:tab w:val="left" w:pos="1418"/>
        </w:tabs>
        <w:rPr>
          <w:rFonts w:cs="Arial"/>
          <w:sz w:val="24"/>
        </w:rPr>
      </w:pPr>
      <w:r w:rsidRPr="00626B90">
        <w:rPr>
          <w:rFonts w:cs="Arial"/>
          <w:sz w:val="24"/>
        </w:rPr>
        <w:t>Volume 2:</w:t>
      </w:r>
      <w:r w:rsidRPr="00626B90">
        <w:rPr>
          <w:rFonts w:cs="Arial"/>
          <w:sz w:val="24"/>
        </w:rPr>
        <w:tab/>
        <w:t>Schedule</w:t>
      </w:r>
      <w:r w:rsidR="00626B90">
        <w:rPr>
          <w:rFonts w:cs="Arial"/>
          <w:sz w:val="24"/>
        </w:rPr>
        <w:t> </w:t>
      </w:r>
      <w:r w:rsidRPr="00626B90">
        <w:rPr>
          <w:rFonts w:cs="Arial"/>
          <w:sz w:val="24"/>
        </w:rPr>
        <w:t>22</w:t>
      </w:r>
    </w:p>
    <w:p w:rsidR="005951A5" w:rsidRPr="00626B90" w:rsidRDefault="005951A5" w:rsidP="005951A5">
      <w:pPr>
        <w:tabs>
          <w:tab w:val="left" w:pos="1418"/>
        </w:tabs>
        <w:rPr>
          <w:rFonts w:cs="Arial"/>
          <w:b/>
          <w:sz w:val="24"/>
        </w:rPr>
      </w:pPr>
      <w:r w:rsidRPr="00626B90">
        <w:rPr>
          <w:rFonts w:cs="Arial"/>
          <w:b/>
          <w:sz w:val="24"/>
        </w:rPr>
        <w:t>Volume 3:</w:t>
      </w:r>
      <w:r w:rsidRPr="00626B90">
        <w:rPr>
          <w:rFonts w:cs="Arial"/>
          <w:b/>
          <w:sz w:val="24"/>
        </w:rPr>
        <w:tab/>
        <w:t>Schedules</w:t>
      </w:r>
      <w:r w:rsidR="00626B90">
        <w:rPr>
          <w:rFonts w:cs="Arial"/>
          <w:b/>
          <w:sz w:val="24"/>
        </w:rPr>
        <w:t> </w:t>
      </w:r>
      <w:r w:rsidRPr="00626B90">
        <w:rPr>
          <w:rFonts w:cs="Arial"/>
          <w:b/>
          <w:sz w:val="24"/>
        </w:rPr>
        <w:t>23–36</w:t>
      </w:r>
    </w:p>
    <w:p w:rsidR="005951A5" w:rsidRPr="00626B90" w:rsidRDefault="005951A5" w:rsidP="005951A5">
      <w:pPr>
        <w:tabs>
          <w:tab w:val="left" w:pos="1418"/>
        </w:tabs>
        <w:rPr>
          <w:rFonts w:cs="Arial"/>
          <w:sz w:val="24"/>
        </w:rPr>
      </w:pPr>
      <w:r w:rsidRPr="00626B90">
        <w:rPr>
          <w:rFonts w:cs="Arial"/>
          <w:sz w:val="24"/>
        </w:rPr>
        <w:t>Volume 4:</w:t>
      </w:r>
      <w:r w:rsidRPr="00626B90">
        <w:rPr>
          <w:rFonts w:cs="Arial"/>
          <w:sz w:val="24"/>
        </w:rPr>
        <w:tab/>
        <w:t>Schedule</w:t>
      </w:r>
      <w:r w:rsidR="00626B90">
        <w:rPr>
          <w:rFonts w:cs="Arial"/>
          <w:sz w:val="24"/>
        </w:rPr>
        <w:t> </w:t>
      </w:r>
      <w:r w:rsidRPr="00626B90">
        <w:rPr>
          <w:rFonts w:cs="Arial"/>
          <w:sz w:val="24"/>
        </w:rPr>
        <w:t>37</w:t>
      </w:r>
    </w:p>
    <w:p w:rsidR="005951A5" w:rsidRPr="00626B90" w:rsidRDefault="005951A5" w:rsidP="005951A5">
      <w:pPr>
        <w:ind w:left="1418"/>
        <w:rPr>
          <w:rFonts w:cs="Arial"/>
          <w:sz w:val="24"/>
        </w:rPr>
      </w:pPr>
      <w:r w:rsidRPr="00626B90">
        <w:rPr>
          <w:rFonts w:cs="Arial"/>
          <w:sz w:val="24"/>
        </w:rPr>
        <w:t>Endnotes</w:t>
      </w:r>
    </w:p>
    <w:p w:rsidR="005951A5" w:rsidRPr="00626B90" w:rsidRDefault="005951A5" w:rsidP="005951A5">
      <w:pPr>
        <w:spacing w:before="120"/>
        <w:rPr>
          <w:rFonts w:cs="Arial"/>
          <w:sz w:val="24"/>
        </w:rPr>
      </w:pPr>
      <w:r w:rsidRPr="00626B90">
        <w:rPr>
          <w:rFonts w:cs="Arial"/>
          <w:sz w:val="24"/>
        </w:rPr>
        <w:t>Each volume has its own contents</w:t>
      </w:r>
    </w:p>
    <w:p w:rsidR="00D06065" w:rsidRPr="00626B90" w:rsidRDefault="00D06065" w:rsidP="00D06065">
      <w:pPr>
        <w:rPr>
          <w:rFonts w:cs="Arial"/>
          <w:sz w:val="24"/>
        </w:rPr>
      </w:pPr>
    </w:p>
    <w:p w:rsidR="005951A5" w:rsidRPr="00626B90" w:rsidRDefault="005951A5" w:rsidP="005B565D">
      <w:pPr>
        <w:pageBreakBefore/>
        <w:rPr>
          <w:rFonts w:cs="Arial"/>
          <w:b/>
          <w:sz w:val="32"/>
          <w:szCs w:val="32"/>
        </w:rPr>
      </w:pPr>
      <w:r w:rsidRPr="00626B90">
        <w:rPr>
          <w:rFonts w:cs="Arial"/>
          <w:b/>
          <w:sz w:val="32"/>
          <w:szCs w:val="32"/>
        </w:rPr>
        <w:lastRenderedPageBreak/>
        <w:t>About this compilation</w:t>
      </w:r>
    </w:p>
    <w:p w:rsidR="005951A5" w:rsidRPr="00626B90" w:rsidRDefault="005951A5" w:rsidP="005B565D">
      <w:pPr>
        <w:spacing w:before="240"/>
        <w:rPr>
          <w:rFonts w:cs="Arial"/>
        </w:rPr>
      </w:pPr>
      <w:r w:rsidRPr="00626B90">
        <w:rPr>
          <w:rFonts w:cs="Arial"/>
          <w:b/>
          <w:szCs w:val="22"/>
        </w:rPr>
        <w:t>This compilation</w:t>
      </w:r>
    </w:p>
    <w:p w:rsidR="005951A5" w:rsidRPr="00626B90" w:rsidRDefault="005951A5" w:rsidP="005B565D">
      <w:pPr>
        <w:spacing w:before="120" w:after="120"/>
        <w:rPr>
          <w:rFonts w:cs="Arial"/>
          <w:szCs w:val="22"/>
        </w:rPr>
      </w:pPr>
      <w:r w:rsidRPr="00626B90">
        <w:rPr>
          <w:rFonts w:cs="Arial"/>
          <w:szCs w:val="22"/>
        </w:rPr>
        <w:t xml:space="preserve">This is a compilation of the </w:t>
      </w:r>
      <w:r w:rsidRPr="00626B90">
        <w:rPr>
          <w:rFonts w:cs="Arial"/>
          <w:i/>
          <w:szCs w:val="22"/>
        </w:rPr>
        <w:fldChar w:fldCharType="begin"/>
      </w:r>
      <w:r w:rsidRPr="00626B90">
        <w:rPr>
          <w:rFonts w:cs="Arial"/>
          <w:i/>
          <w:szCs w:val="22"/>
        </w:rPr>
        <w:instrText xml:space="preserve"> STYLEREF  ShortT </w:instrText>
      </w:r>
      <w:r w:rsidRPr="00626B90">
        <w:rPr>
          <w:rFonts w:cs="Arial"/>
          <w:i/>
          <w:szCs w:val="22"/>
        </w:rPr>
        <w:fldChar w:fldCharType="separate"/>
      </w:r>
      <w:r w:rsidR="00A80240">
        <w:rPr>
          <w:rFonts w:cs="Arial"/>
          <w:i/>
          <w:noProof/>
          <w:szCs w:val="22"/>
        </w:rPr>
        <w:t>Primary Industries Levies and Charges Collection Regulations 1991</w:t>
      </w:r>
      <w:r w:rsidRPr="00626B90">
        <w:rPr>
          <w:rFonts w:cs="Arial"/>
          <w:i/>
          <w:szCs w:val="22"/>
        </w:rPr>
        <w:fldChar w:fldCharType="end"/>
      </w:r>
      <w:r w:rsidRPr="00626B90">
        <w:rPr>
          <w:rFonts w:cs="Arial"/>
          <w:szCs w:val="22"/>
        </w:rPr>
        <w:t xml:space="preserve"> that shows the text of the law as amended and in force on </w:t>
      </w:r>
      <w:r w:rsidRPr="00F572DA">
        <w:rPr>
          <w:rFonts w:cs="Arial"/>
          <w:szCs w:val="22"/>
        </w:rPr>
        <w:fldChar w:fldCharType="begin"/>
      </w:r>
      <w:r w:rsidRPr="00F572DA">
        <w:rPr>
          <w:rFonts w:cs="Arial"/>
          <w:szCs w:val="22"/>
        </w:rPr>
        <w:instrText xml:space="preserve"> DOCPROPERTY StartDate \@ "d MMMM yyyy" </w:instrText>
      </w:r>
      <w:r w:rsidRPr="00F572DA">
        <w:rPr>
          <w:rFonts w:cs="Arial"/>
          <w:szCs w:val="22"/>
        </w:rPr>
        <w:fldChar w:fldCharType="separate"/>
      </w:r>
      <w:r w:rsidR="00F572DA">
        <w:rPr>
          <w:rFonts w:cs="Arial"/>
          <w:szCs w:val="22"/>
        </w:rPr>
        <w:t>1 September 2018</w:t>
      </w:r>
      <w:r w:rsidRPr="00F572DA">
        <w:rPr>
          <w:rFonts w:cs="Arial"/>
          <w:szCs w:val="22"/>
        </w:rPr>
        <w:fldChar w:fldCharType="end"/>
      </w:r>
      <w:r w:rsidRPr="00626B90">
        <w:rPr>
          <w:rFonts w:cs="Arial"/>
          <w:szCs w:val="22"/>
        </w:rPr>
        <w:t xml:space="preserve"> (the </w:t>
      </w:r>
      <w:r w:rsidRPr="00626B90">
        <w:rPr>
          <w:rFonts w:cs="Arial"/>
          <w:b/>
          <w:i/>
          <w:szCs w:val="22"/>
        </w:rPr>
        <w:t>compilation date</w:t>
      </w:r>
      <w:r w:rsidRPr="00626B90">
        <w:rPr>
          <w:rFonts w:cs="Arial"/>
          <w:szCs w:val="22"/>
        </w:rPr>
        <w:t>).</w:t>
      </w:r>
    </w:p>
    <w:p w:rsidR="005951A5" w:rsidRPr="00626B90" w:rsidRDefault="005951A5" w:rsidP="005B565D">
      <w:pPr>
        <w:spacing w:after="120"/>
        <w:rPr>
          <w:rFonts w:cs="Arial"/>
          <w:szCs w:val="22"/>
        </w:rPr>
      </w:pPr>
      <w:r w:rsidRPr="00626B90">
        <w:rPr>
          <w:rFonts w:cs="Arial"/>
          <w:szCs w:val="22"/>
        </w:rPr>
        <w:t xml:space="preserve">The notes at the end of this compilation (the </w:t>
      </w:r>
      <w:r w:rsidRPr="00626B90">
        <w:rPr>
          <w:rFonts w:cs="Arial"/>
          <w:b/>
          <w:i/>
          <w:szCs w:val="22"/>
        </w:rPr>
        <w:t>endnotes</w:t>
      </w:r>
      <w:r w:rsidRPr="00626B90">
        <w:rPr>
          <w:rFonts w:cs="Arial"/>
          <w:szCs w:val="22"/>
        </w:rPr>
        <w:t>) include information about amending laws and the amendment history of provisions of the compiled law.</w:t>
      </w:r>
    </w:p>
    <w:p w:rsidR="005951A5" w:rsidRPr="00626B90" w:rsidRDefault="005951A5" w:rsidP="005B565D">
      <w:pPr>
        <w:tabs>
          <w:tab w:val="left" w:pos="5640"/>
        </w:tabs>
        <w:spacing w:before="120" w:after="120"/>
        <w:rPr>
          <w:rFonts w:cs="Arial"/>
          <w:b/>
          <w:szCs w:val="22"/>
        </w:rPr>
      </w:pPr>
      <w:r w:rsidRPr="00626B90">
        <w:rPr>
          <w:rFonts w:cs="Arial"/>
          <w:b/>
          <w:szCs w:val="22"/>
        </w:rPr>
        <w:t>Uncommenced amendments</w:t>
      </w:r>
    </w:p>
    <w:p w:rsidR="005951A5" w:rsidRPr="00626B90" w:rsidRDefault="005951A5" w:rsidP="005B565D">
      <w:pPr>
        <w:spacing w:after="120"/>
        <w:rPr>
          <w:rFonts w:cs="Arial"/>
          <w:szCs w:val="22"/>
        </w:rPr>
      </w:pPr>
      <w:r w:rsidRPr="00626B9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5951A5" w:rsidRPr="00626B90" w:rsidRDefault="005951A5" w:rsidP="005B565D">
      <w:pPr>
        <w:spacing w:before="120" w:after="120"/>
        <w:rPr>
          <w:rFonts w:cs="Arial"/>
          <w:b/>
          <w:szCs w:val="22"/>
        </w:rPr>
      </w:pPr>
      <w:r w:rsidRPr="00626B90">
        <w:rPr>
          <w:rFonts w:cs="Arial"/>
          <w:b/>
          <w:szCs w:val="22"/>
        </w:rPr>
        <w:t>Application, saving and transitional provisions for provisions and amendments</w:t>
      </w:r>
    </w:p>
    <w:p w:rsidR="005951A5" w:rsidRPr="00626B90" w:rsidRDefault="005951A5" w:rsidP="005B565D">
      <w:pPr>
        <w:spacing w:after="120"/>
        <w:rPr>
          <w:rFonts w:cs="Arial"/>
          <w:szCs w:val="22"/>
        </w:rPr>
      </w:pPr>
      <w:r w:rsidRPr="00626B90">
        <w:rPr>
          <w:rFonts w:cs="Arial"/>
          <w:szCs w:val="22"/>
        </w:rPr>
        <w:t>If the operation of a provision or amendment of the compiled law is affected by an application, saving or transitional provision that is not included in this compilation, details are included in the endnotes.</w:t>
      </w:r>
    </w:p>
    <w:p w:rsidR="005951A5" w:rsidRPr="00626B90" w:rsidRDefault="005951A5" w:rsidP="005B565D">
      <w:pPr>
        <w:spacing w:after="120"/>
        <w:rPr>
          <w:rFonts w:cs="Arial"/>
          <w:b/>
          <w:szCs w:val="22"/>
        </w:rPr>
      </w:pPr>
      <w:r w:rsidRPr="00626B90">
        <w:rPr>
          <w:rFonts w:cs="Arial"/>
          <w:b/>
          <w:szCs w:val="22"/>
        </w:rPr>
        <w:t>Editorial changes</w:t>
      </w:r>
    </w:p>
    <w:p w:rsidR="005951A5" w:rsidRPr="00626B90" w:rsidRDefault="005951A5" w:rsidP="005B565D">
      <w:pPr>
        <w:spacing w:after="120"/>
        <w:rPr>
          <w:rFonts w:cs="Arial"/>
          <w:szCs w:val="22"/>
        </w:rPr>
      </w:pPr>
      <w:r w:rsidRPr="00626B90">
        <w:rPr>
          <w:rFonts w:cs="Arial"/>
          <w:szCs w:val="22"/>
        </w:rPr>
        <w:t>For more information about any editorial changes made in this compilation, see the endnotes.</w:t>
      </w:r>
    </w:p>
    <w:p w:rsidR="005951A5" w:rsidRPr="00626B90" w:rsidRDefault="005951A5" w:rsidP="005B565D">
      <w:pPr>
        <w:spacing w:before="120" w:after="120"/>
        <w:rPr>
          <w:rFonts w:cs="Arial"/>
          <w:b/>
          <w:szCs w:val="22"/>
        </w:rPr>
      </w:pPr>
      <w:r w:rsidRPr="00626B90">
        <w:rPr>
          <w:rFonts w:cs="Arial"/>
          <w:b/>
          <w:szCs w:val="22"/>
        </w:rPr>
        <w:t>Modifications</w:t>
      </w:r>
    </w:p>
    <w:p w:rsidR="005951A5" w:rsidRPr="00626B90" w:rsidRDefault="005951A5" w:rsidP="005B565D">
      <w:pPr>
        <w:spacing w:after="120"/>
        <w:rPr>
          <w:rFonts w:cs="Arial"/>
          <w:szCs w:val="22"/>
        </w:rPr>
      </w:pPr>
      <w:r w:rsidRPr="00626B9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5951A5" w:rsidRPr="00626B90" w:rsidRDefault="005951A5" w:rsidP="005B565D">
      <w:pPr>
        <w:spacing w:before="80" w:after="120"/>
        <w:rPr>
          <w:rFonts w:cs="Arial"/>
          <w:b/>
          <w:szCs w:val="22"/>
        </w:rPr>
      </w:pPr>
      <w:r w:rsidRPr="00626B90">
        <w:rPr>
          <w:rFonts w:cs="Arial"/>
          <w:b/>
          <w:szCs w:val="22"/>
        </w:rPr>
        <w:t>Self</w:t>
      </w:r>
      <w:r w:rsidR="00626B90">
        <w:rPr>
          <w:rFonts w:cs="Arial"/>
          <w:b/>
          <w:szCs w:val="22"/>
        </w:rPr>
        <w:noBreakHyphen/>
      </w:r>
      <w:r w:rsidRPr="00626B90">
        <w:rPr>
          <w:rFonts w:cs="Arial"/>
          <w:b/>
          <w:szCs w:val="22"/>
        </w:rPr>
        <w:t>repealing provisions</w:t>
      </w:r>
    </w:p>
    <w:p w:rsidR="005951A5" w:rsidRPr="00626B90" w:rsidRDefault="005951A5" w:rsidP="005B565D">
      <w:pPr>
        <w:spacing w:after="120"/>
        <w:rPr>
          <w:rFonts w:cs="Arial"/>
          <w:szCs w:val="22"/>
        </w:rPr>
      </w:pPr>
      <w:r w:rsidRPr="00626B90">
        <w:rPr>
          <w:rFonts w:cs="Arial"/>
          <w:szCs w:val="22"/>
        </w:rPr>
        <w:t>If a provision of the compiled law has been repealed in accordance with a provision of the law, details are included in the endnotes.</w:t>
      </w:r>
    </w:p>
    <w:p w:rsidR="005951A5" w:rsidRPr="00626B90" w:rsidRDefault="005951A5" w:rsidP="005B565D">
      <w:pPr>
        <w:pStyle w:val="Header"/>
        <w:tabs>
          <w:tab w:val="clear" w:pos="4150"/>
          <w:tab w:val="clear" w:pos="8307"/>
        </w:tabs>
      </w:pPr>
      <w:r w:rsidRPr="00626B90">
        <w:rPr>
          <w:rStyle w:val="CharChapNo"/>
        </w:rPr>
        <w:t xml:space="preserve"> </w:t>
      </w:r>
      <w:r w:rsidRPr="00626B90">
        <w:rPr>
          <w:rStyle w:val="CharChapText"/>
        </w:rPr>
        <w:t xml:space="preserve"> </w:t>
      </w:r>
    </w:p>
    <w:p w:rsidR="005951A5" w:rsidRPr="00626B90" w:rsidRDefault="005951A5" w:rsidP="005B565D">
      <w:pPr>
        <w:pStyle w:val="Header"/>
        <w:tabs>
          <w:tab w:val="clear" w:pos="4150"/>
          <w:tab w:val="clear" w:pos="8307"/>
        </w:tabs>
      </w:pPr>
      <w:r w:rsidRPr="00626B90">
        <w:rPr>
          <w:rStyle w:val="CharPartNo"/>
        </w:rPr>
        <w:t xml:space="preserve"> </w:t>
      </w:r>
      <w:r w:rsidRPr="00626B90">
        <w:rPr>
          <w:rStyle w:val="CharPartText"/>
        </w:rPr>
        <w:t xml:space="preserve"> </w:t>
      </w:r>
    </w:p>
    <w:p w:rsidR="005951A5" w:rsidRPr="00626B90" w:rsidRDefault="005951A5" w:rsidP="005B565D">
      <w:pPr>
        <w:pStyle w:val="Header"/>
        <w:tabs>
          <w:tab w:val="clear" w:pos="4150"/>
          <w:tab w:val="clear" w:pos="8307"/>
        </w:tabs>
      </w:pPr>
      <w:r w:rsidRPr="00626B90">
        <w:rPr>
          <w:rStyle w:val="CharDivNo"/>
        </w:rPr>
        <w:t xml:space="preserve"> </w:t>
      </w:r>
      <w:r w:rsidRPr="00626B90">
        <w:rPr>
          <w:rStyle w:val="CharDivText"/>
        </w:rPr>
        <w:t xml:space="preserve"> </w:t>
      </w:r>
    </w:p>
    <w:p w:rsidR="005951A5" w:rsidRPr="00626B90" w:rsidRDefault="005951A5" w:rsidP="005B565D">
      <w:pPr>
        <w:sectPr w:rsidR="005951A5" w:rsidRPr="00626B90" w:rsidSect="00514960">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B85401" w:rsidRPr="00626B90" w:rsidRDefault="00B85401" w:rsidP="00610116">
      <w:pPr>
        <w:rPr>
          <w:sz w:val="36"/>
        </w:rPr>
      </w:pPr>
      <w:r w:rsidRPr="00626B90">
        <w:rPr>
          <w:sz w:val="36"/>
        </w:rPr>
        <w:lastRenderedPageBreak/>
        <w:t>Contents</w:t>
      </w:r>
    </w:p>
    <w:p w:rsidR="00264C63" w:rsidRDefault="00B85401" w:rsidP="00264C63">
      <w:pPr>
        <w:pStyle w:val="TOC1"/>
        <w:ind w:right="1792"/>
        <w:rPr>
          <w:rFonts w:asciiTheme="minorHAnsi" w:eastAsiaTheme="minorEastAsia" w:hAnsiTheme="minorHAnsi" w:cstheme="minorBidi"/>
          <w:b w:val="0"/>
          <w:noProof/>
          <w:kern w:val="0"/>
          <w:sz w:val="22"/>
          <w:szCs w:val="22"/>
        </w:rPr>
      </w:pPr>
      <w:r w:rsidRPr="00626B90">
        <w:fldChar w:fldCharType="begin"/>
      </w:r>
      <w:r w:rsidRPr="00626B90">
        <w:instrText xml:space="preserve"> TOC \o "1-9" </w:instrText>
      </w:r>
      <w:r w:rsidRPr="00626B90">
        <w:fldChar w:fldCharType="separate"/>
      </w:r>
      <w:r w:rsidR="00264C63">
        <w:rPr>
          <w:noProof/>
        </w:rPr>
        <w:t>Schedule 23—Laying chickens</w:t>
      </w:r>
      <w:r w:rsidR="00264C63" w:rsidRPr="00264C63">
        <w:rPr>
          <w:b w:val="0"/>
          <w:noProof/>
          <w:sz w:val="18"/>
        </w:rPr>
        <w:tab/>
      </w:r>
      <w:r w:rsidR="00264C63" w:rsidRPr="00264C63">
        <w:rPr>
          <w:b w:val="0"/>
          <w:noProof/>
          <w:sz w:val="18"/>
        </w:rPr>
        <w:fldChar w:fldCharType="begin"/>
      </w:r>
      <w:r w:rsidR="00264C63" w:rsidRPr="00264C63">
        <w:rPr>
          <w:b w:val="0"/>
          <w:noProof/>
          <w:sz w:val="18"/>
        </w:rPr>
        <w:instrText xml:space="preserve"> PAGEREF _Toc528665245 \h </w:instrText>
      </w:r>
      <w:r w:rsidR="00264C63" w:rsidRPr="00264C63">
        <w:rPr>
          <w:b w:val="0"/>
          <w:noProof/>
          <w:sz w:val="18"/>
        </w:rPr>
      </w:r>
      <w:r w:rsidR="00264C63" w:rsidRPr="00264C63">
        <w:rPr>
          <w:b w:val="0"/>
          <w:noProof/>
          <w:sz w:val="18"/>
        </w:rPr>
        <w:fldChar w:fldCharType="separate"/>
      </w:r>
      <w:r w:rsidR="00A80240">
        <w:rPr>
          <w:b w:val="0"/>
          <w:noProof/>
          <w:sz w:val="18"/>
        </w:rPr>
        <w:t>1</w:t>
      </w:r>
      <w:r w:rsidR="00264C63" w:rsidRPr="00264C63">
        <w:rPr>
          <w:b w:val="0"/>
          <w:noProof/>
          <w:sz w:val="18"/>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264C63">
        <w:rPr>
          <w:noProof/>
        </w:rPr>
        <w:tab/>
      </w:r>
      <w:r w:rsidRPr="00264C63">
        <w:rPr>
          <w:noProof/>
        </w:rPr>
        <w:fldChar w:fldCharType="begin"/>
      </w:r>
      <w:r w:rsidRPr="00264C63">
        <w:rPr>
          <w:noProof/>
        </w:rPr>
        <w:instrText xml:space="preserve"> PAGEREF _Toc528665246 \h </w:instrText>
      </w:r>
      <w:r w:rsidRPr="00264C63">
        <w:rPr>
          <w:noProof/>
        </w:rPr>
      </w:r>
      <w:r w:rsidRPr="00264C63">
        <w:rPr>
          <w:noProof/>
        </w:rPr>
        <w:fldChar w:fldCharType="separate"/>
      </w:r>
      <w:r w:rsidR="00A80240">
        <w:rPr>
          <w:noProof/>
        </w:rPr>
        <w:t>1</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23</w:t>
      </w:r>
      <w:r w:rsidRPr="00264C63">
        <w:rPr>
          <w:noProof/>
        </w:rPr>
        <w:tab/>
      </w:r>
      <w:r w:rsidRPr="00264C63">
        <w:rPr>
          <w:noProof/>
        </w:rPr>
        <w:fldChar w:fldCharType="begin"/>
      </w:r>
      <w:r w:rsidRPr="00264C63">
        <w:rPr>
          <w:noProof/>
        </w:rPr>
        <w:instrText xml:space="preserve"> PAGEREF _Toc528665247 \h </w:instrText>
      </w:r>
      <w:r w:rsidRPr="00264C63">
        <w:rPr>
          <w:noProof/>
        </w:rPr>
      </w:r>
      <w:r w:rsidRPr="00264C63">
        <w:rPr>
          <w:noProof/>
        </w:rPr>
        <w:fldChar w:fldCharType="separate"/>
      </w:r>
      <w:r w:rsidR="00A80240">
        <w:rPr>
          <w:noProof/>
        </w:rPr>
        <w:t>1</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264C63">
        <w:rPr>
          <w:noProof/>
        </w:rPr>
        <w:tab/>
      </w:r>
      <w:r w:rsidRPr="00264C63">
        <w:rPr>
          <w:noProof/>
        </w:rPr>
        <w:fldChar w:fldCharType="begin"/>
      </w:r>
      <w:r w:rsidRPr="00264C63">
        <w:rPr>
          <w:noProof/>
        </w:rPr>
        <w:instrText xml:space="preserve"> PAGEREF _Toc528665248 \h </w:instrText>
      </w:r>
      <w:r w:rsidRPr="00264C63">
        <w:rPr>
          <w:noProof/>
        </w:rPr>
      </w:r>
      <w:r w:rsidRPr="00264C63">
        <w:rPr>
          <w:noProof/>
        </w:rPr>
        <w:fldChar w:fldCharType="separate"/>
      </w:r>
      <w:r w:rsidR="00A80240">
        <w:rPr>
          <w:noProof/>
        </w:rPr>
        <w:t>1</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4</w:t>
      </w:r>
      <w:r>
        <w:rPr>
          <w:noProof/>
        </w:rPr>
        <w:tab/>
        <w:t>Who is a producer</w:t>
      </w:r>
      <w:r w:rsidRPr="00264C63">
        <w:rPr>
          <w:noProof/>
        </w:rPr>
        <w:tab/>
      </w:r>
      <w:r w:rsidRPr="00264C63">
        <w:rPr>
          <w:noProof/>
        </w:rPr>
        <w:fldChar w:fldCharType="begin"/>
      </w:r>
      <w:r w:rsidRPr="00264C63">
        <w:rPr>
          <w:noProof/>
        </w:rPr>
        <w:instrText xml:space="preserve"> PAGEREF _Toc528665249 \h </w:instrText>
      </w:r>
      <w:r w:rsidRPr="00264C63">
        <w:rPr>
          <w:noProof/>
        </w:rPr>
      </w:r>
      <w:r w:rsidRPr="00264C63">
        <w:rPr>
          <w:noProof/>
        </w:rPr>
        <w:fldChar w:fldCharType="separate"/>
      </w:r>
      <w:r w:rsidR="00A80240">
        <w:rPr>
          <w:noProof/>
        </w:rPr>
        <w:t>1</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5</w:t>
      </w:r>
      <w:r>
        <w:rPr>
          <w:noProof/>
        </w:rPr>
        <w:tab/>
        <w:t>When is levy due for payment</w:t>
      </w:r>
      <w:r w:rsidRPr="00264C63">
        <w:rPr>
          <w:noProof/>
        </w:rPr>
        <w:tab/>
      </w:r>
      <w:r w:rsidRPr="00264C63">
        <w:rPr>
          <w:noProof/>
        </w:rPr>
        <w:fldChar w:fldCharType="begin"/>
      </w:r>
      <w:r w:rsidRPr="00264C63">
        <w:rPr>
          <w:noProof/>
        </w:rPr>
        <w:instrText xml:space="preserve"> PAGEREF _Toc528665250 \h </w:instrText>
      </w:r>
      <w:r w:rsidRPr="00264C63">
        <w:rPr>
          <w:noProof/>
        </w:rPr>
      </w:r>
      <w:r w:rsidRPr="00264C63">
        <w:rPr>
          <w:noProof/>
        </w:rPr>
        <w:fldChar w:fldCharType="separate"/>
      </w:r>
      <w:r w:rsidR="00A80240">
        <w:rPr>
          <w:noProof/>
        </w:rPr>
        <w:t>1</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6</w:t>
      </w:r>
      <w:r>
        <w:rPr>
          <w:noProof/>
        </w:rPr>
        <w:tab/>
        <w:t>Who must lodge a return</w:t>
      </w:r>
      <w:r w:rsidRPr="00264C63">
        <w:rPr>
          <w:noProof/>
        </w:rPr>
        <w:tab/>
      </w:r>
      <w:r w:rsidRPr="00264C63">
        <w:rPr>
          <w:noProof/>
        </w:rPr>
        <w:fldChar w:fldCharType="begin"/>
      </w:r>
      <w:r w:rsidRPr="00264C63">
        <w:rPr>
          <w:noProof/>
        </w:rPr>
        <w:instrText xml:space="preserve"> PAGEREF _Toc528665251 \h </w:instrText>
      </w:r>
      <w:r w:rsidRPr="00264C63">
        <w:rPr>
          <w:noProof/>
        </w:rPr>
      </w:r>
      <w:r w:rsidRPr="00264C63">
        <w:rPr>
          <w:noProof/>
        </w:rPr>
        <w:fldChar w:fldCharType="separate"/>
      </w:r>
      <w:r w:rsidR="00A80240">
        <w:rPr>
          <w:noProof/>
        </w:rPr>
        <w:t>2</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7</w:t>
      </w:r>
      <w:r>
        <w:rPr>
          <w:noProof/>
        </w:rPr>
        <w:tab/>
        <w:t>When must a return be lodged</w:t>
      </w:r>
      <w:r w:rsidRPr="00264C63">
        <w:rPr>
          <w:noProof/>
        </w:rPr>
        <w:tab/>
      </w:r>
      <w:r w:rsidRPr="00264C63">
        <w:rPr>
          <w:noProof/>
        </w:rPr>
        <w:fldChar w:fldCharType="begin"/>
      </w:r>
      <w:r w:rsidRPr="00264C63">
        <w:rPr>
          <w:noProof/>
        </w:rPr>
        <w:instrText xml:space="preserve"> PAGEREF _Toc528665252 \h </w:instrText>
      </w:r>
      <w:r w:rsidRPr="00264C63">
        <w:rPr>
          <w:noProof/>
        </w:rPr>
      </w:r>
      <w:r w:rsidRPr="00264C63">
        <w:rPr>
          <w:noProof/>
        </w:rPr>
        <w:fldChar w:fldCharType="separate"/>
      </w:r>
      <w:r w:rsidR="00A80240">
        <w:rPr>
          <w:noProof/>
        </w:rPr>
        <w:t>2</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8</w:t>
      </w:r>
      <w:r>
        <w:rPr>
          <w:noProof/>
        </w:rPr>
        <w:tab/>
        <w:t>What must be included in a return</w:t>
      </w:r>
      <w:r w:rsidRPr="00264C63">
        <w:rPr>
          <w:noProof/>
        </w:rPr>
        <w:tab/>
      </w:r>
      <w:r w:rsidRPr="00264C63">
        <w:rPr>
          <w:noProof/>
        </w:rPr>
        <w:fldChar w:fldCharType="begin"/>
      </w:r>
      <w:r w:rsidRPr="00264C63">
        <w:rPr>
          <w:noProof/>
        </w:rPr>
        <w:instrText xml:space="preserve"> PAGEREF _Toc528665253 \h </w:instrText>
      </w:r>
      <w:r w:rsidRPr="00264C63">
        <w:rPr>
          <w:noProof/>
        </w:rPr>
      </w:r>
      <w:r w:rsidRPr="00264C63">
        <w:rPr>
          <w:noProof/>
        </w:rPr>
        <w:fldChar w:fldCharType="separate"/>
      </w:r>
      <w:r w:rsidR="00A80240">
        <w:rPr>
          <w:noProof/>
        </w:rPr>
        <w:t>2</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9</w:t>
      </w:r>
      <w:r>
        <w:rPr>
          <w:noProof/>
        </w:rPr>
        <w:tab/>
        <w:t>What records must be kept</w:t>
      </w:r>
      <w:r w:rsidRPr="00264C63">
        <w:rPr>
          <w:noProof/>
        </w:rPr>
        <w:tab/>
      </w:r>
      <w:r w:rsidRPr="00264C63">
        <w:rPr>
          <w:noProof/>
        </w:rPr>
        <w:fldChar w:fldCharType="begin"/>
      </w:r>
      <w:r w:rsidRPr="00264C63">
        <w:rPr>
          <w:noProof/>
        </w:rPr>
        <w:instrText xml:space="preserve"> PAGEREF _Toc528665254 \h </w:instrText>
      </w:r>
      <w:r w:rsidRPr="00264C63">
        <w:rPr>
          <w:noProof/>
        </w:rPr>
      </w:r>
      <w:r w:rsidRPr="00264C63">
        <w:rPr>
          <w:noProof/>
        </w:rPr>
        <w:fldChar w:fldCharType="separate"/>
      </w:r>
      <w:r w:rsidR="00A80240">
        <w:rPr>
          <w:noProof/>
        </w:rPr>
        <w:t>3</w:t>
      </w:r>
      <w:r w:rsidRPr="00264C63">
        <w:rPr>
          <w:noProof/>
        </w:rPr>
        <w:fldChar w:fldCharType="end"/>
      </w:r>
    </w:p>
    <w:p w:rsidR="00264C63" w:rsidRDefault="00264C63" w:rsidP="00264C63">
      <w:pPr>
        <w:pStyle w:val="TOC1"/>
        <w:ind w:right="1792"/>
        <w:rPr>
          <w:rFonts w:asciiTheme="minorHAnsi" w:eastAsiaTheme="minorEastAsia" w:hAnsiTheme="minorHAnsi" w:cstheme="minorBidi"/>
          <w:b w:val="0"/>
          <w:noProof/>
          <w:kern w:val="0"/>
          <w:sz w:val="22"/>
          <w:szCs w:val="22"/>
        </w:rPr>
      </w:pPr>
      <w:r>
        <w:rPr>
          <w:noProof/>
        </w:rPr>
        <w:t>Schedule 24—Live</w:t>
      </w:r>
      <w:r>
        <w:rPr>
          <w:noProof/>
        </w:rPr>
        <w:noBreakHyphen/>
        <w:t>stock (exporters)</w:t>
      </w:r>
      <w:r w:rsidRPr="00264C63">
        <w:rPr>
          <w:b w:val="0"/>
          <w:noProof/>
          <w:sz w:val="18"/>
        </w:rPr>
        <w:tab/>
      </w:r>
      <w:r w:rsidRPr="00264C63">
        <w:rPr>
          <w:b w:val="0"/>
          <w:noProof/>
          <w:sz w:val="18"/>
        </w:rPr>
        <w:fldChar w:fldCharType="begin"/>
      </w:r>
      <w:r w:rsidRPr="00264C63">
        <w:rPr>
          <w:b w:val="0"/>
          <w:noProof/>
          <w:sz w:val="18"/>
        </w:rPr>
        <w:instrText xml:space="preserve"> PAGEREF _Toc528665255 \h </w:instrText>
      </w:r>
      <w:r w:rsidRPr="00264C63">
        <w:rPr>
          <w:b w:val="0"/>
          <w:noProof/>
          <w:sz w:val="18"/>
        </w:rPr>
      </w:r>
      <w:r w:rsidRPr="00264C63">
        <w:rPr>
          <w:b w:val="0"/>
          <w:noProof/>
          <w:sz w:val="18"/>
        </w:rPr>
        <w:fldChar w:fldCharType="separate"/>
      </w:r>
      <w:r w:rsidR="00A80240">
        <w:rPr>
          <w:b w:val="0"/>
          <w:noProof/>
          <w:sz w:val="18"/>
        </w:rPr>
        <w:t>4</w:t>
      </w:r>
      <w:r w:rsidRPr="00264C63">
        <w:rPr>
          <w:b w:val="0"/>
          <w:noProof/>
          <w:sz w:val="18"/>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264C63">
        <w:rPr>
          <w:noProof/>
        </w:rPr>
        <w:tab/>
      </w:r>
      <w:r w:rsidRPr="00264C63">
        <w:rPr>
          <w:noProof/>
        </w:rPr>
        <w:fldChar w:fldCharType="begin"/>
      </w:r>
      <w:r w:rsidRPr="00264C63">
        <w:rPr>
          <w:noProof/>
        </w:rPr>
        <w:instrText xml:space="preserve"> PAGEREF _Toc528665256 \h </w:instrText>
      </w:r>
      <w:r w:rsidRPr="00264C63">
        <w:rPr>
          <w:noProof/>
        </w:rPr>
      </w:r>
      <w:r w:rsidRPr="00264C63">
        <w:rPr>
          <w:noProof/>
        </w:rPr>
        <w:fldChar w:fldCharType="separate"/>
      </w:r>
      <w:r w:rsidR="00A80240">
        <w:rPr>
          <w:noProof/>
        </w:rPr>
        <w:t>4</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24</w:t>
      </w:r>
      <w:r w:rsidRPr="00264C63">
        <w:rPr>
          <w:noProof/>
        </w:rPr>
        <w:tab/>
      </w:r>
      <w:r w:rsidRPr="00264C63">
        <w:rPr>
          <w:noProof/>
        </w:rPr>
        <w:fldChar w:fldCharType="begin"/>
      </w:r>
      <w:r w:rsidRPr="00264C63">
        <w:rPr>
          <w:noProof/>
        </w:rPr>
        <w:instrText xml:space="preserve"> PAGEREF _Toc528665257 \h </w:instrText>
      </w:r>
      <w:r w:rsidRPr="00264C63">
        <w:rPr>
          <w:noProof/>
        </w:rPr>
      </w:r>
      <w:r w:rsidRPr="00264C63">
        <w:rPr>
          <w:noProof/>
        </w:rPr>
        <w:fldChar w:fldCharType="separate"/>
      </w:r>
      <w:r w:rsidR="00A80240">
        <w:rPr>
          <w:noProof/>
        </w:rPr>
        <w:t>4</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264C63">
        <w:rPr>
          <w:noProof/>
        </w:rPr>
        <w:tab/>
      </w:r>
      <w:r w:rsidRPr="00264C63">
        <w:rPr>
          <w:noProof/>
        </w:rPr>
        <w:fldChar w:fldCharType="begin"/>
      </w:r>
      <w:r w:rsidRPr="00264C63">
        <w:rPr>
          <w:noProof/>
        </w:rPr>
        <w:instrText xml:space="preserve"> PAGEREF _Toc528665258 \h </w:instrText>
      </w:r>
      <w:r w:rsidRPr="00264C63">
        <w:rPr>
          <w:noProof/>
        </w:rPr>
      </w:r>
      <w:r w:rsidRPr="00264C63">
        <w:rPr>
          <w:noProof/>
        </w:rPr>
        <w:fldChar w:fldCharType="separate"/>
      </w:r>
      <w:r w:rsidR="00A80240">
        <w:rPr>
          <w:noProof/>
        </w:rPr>
        <w:t>4</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4</w:t>
      </w:r>
      <w:r>
        <w:rPr>
          <w:noProof/>
        </w:rPr>
        <w:tab/>
        <w:t>Liability of intermediaries for charge—exporting agents</w:t>
      </w:r>
      <w:r w:rsidRPr="00264C63">
        <w:rPr>
          <w:noProof/>
        </w:rPr>
        <w:tab/>
      </w:r>
      <w:r w:rsidRPr="00264C63">
        <w:rPr>
          <w:noProof/>
        </w:rPr>
        <w:fldChar w:fldCharType="begin"/>
      </w:r>
      <w:r w:rsidRPr="00264C63">
        <w:rPr>
          <w:noProof/>
        </w:rPr>
        <w:instrText xml:space="preserve"> PAGEREF _Toc528665259 \h </w:instrText>
      </w:r>
      <w:r w:rsidRPr="00264C63">
        <w:rPr>
          <w:noProof/>
        </w:rPr>
      </w:r>
      <w:r w:rsidRPr="00264C63">
        <w:rPr>
          <w:noProof/>
        </w:rPr>
        <w:fldChar w:fldCharType="separate"/>
      </w:r>
      <w:r w:rsidR="00A80240">
        <w:rPr>
          <w:noProof/>
        </w:rPr>
        <w:t>4</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5</w:t>
      </w:r>
      <w:r>
        <w:rPr>
          <w:noProof/>
        </w:rPr>
        <w:tab/>
        <w:t>When is charge due for payment</w:t>
      </w:r>
      <w:r w:rsidRPr="00264C63">
        <w:rPr>
          <w:noProof/>
        </w:rPr>
        <w:tab/>
      </w:r>
      <w:r w:rsidRPr="00264C63">
        <w:rPr>
          <w:noProof/>
        </w:rPr>
        <w:fldChar w:fldCharType="begin"/>
      </w:r>
      <w:r w:rsidRPr="00264C63">
        <w:rPr>
          <w:noProof/>
        </w:rPr>
        <w:instrText xml:space="preserve"> PAGEREF _Toc528665260 \h </w:instrText>
      </w:r>
      <w:r w:rsidRPr="00264C63">
        <w:rPr>
          <w:noProof/>
        </w:rPr>
      </w:r>
      <w:r w:rsidRPr="00264C63">
        <w:rPr>
          <w:noProof/>
        </w:rPr>
        <w:fldChar w:fldCharType="separate"/>
      </w:r>
      <w:r w:rsidR="00A80240">
        <w:rPr>
          <w:noProof/>
        </w:rPr>
        <w:t>4</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6</w:t>
      </w:r>
      <w:r>
        <w:rPr>
          <w:noProof/>
        </w:rPr>
        <w:tab/>
        <w:t>Who must lodge a return</w:t>
      </w:r>
      <w:r w:rsidRPr="00264C63">
        <w:rPr>
          <w:noProof/>
        </w:rPr>
        <w:tab/>
      </w:r>
      <w:r w:rsidRPr="00264C63">
        <w:rPr>
          <w:noProof/>
        </w:rPr>
        <w:fldChar w:fldCharType="begin"/>
      </w:r>
      <w:r w:rsidRPr="00264C63">
        <w:rPr>
          <w:noProof/>
        </w:rPr>
        <w:instrText xml:space="preserve"> PAGEREF _Toc528665261 \h </w:instrText>
      </w:r>
      <w:r w:rsidRPr="00264C63">
        <w:rPr>
          <w:noProof/>
        </w:rPr>
      </w:r>
      <w:r w:rsidRPr="00264C63">
        <w:rPr>
          <w:noProof/>
        </w:rPr>
        <w:fldChar w:fldCharType="separate"/>
      </w:r>
      <w:r w:rsidR="00A80240">
        <w:rPr>
          <w:noProof/>
        </w:rPr>
        <w:t>4</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7</w:t>
      </w:r>
      <w:r>
        <w:rPr>
          <w:noProof/>
        </w:rPr>
        <w:tab/>
        <w:t>When must a return be lodged</w:t>
      </w:r>
      <w:r w:rsidRPr="00264C63">
        <w:rPr>
          <w:noProof/>
        </w:rPr>
        <w:tab/>
      </w:r>
      <w:r w:rsidRPr="00264C63">
        <w:rPr>
          <w:noProof/>
        </w:rPr>
        <w:fldChar w:fldCharType="begin"/>
      </w:r>
      <w:r w:rsidRPr="00264C63">
        <w:rPr>
          <w:noProof/>
        </w:rPr>
        <w:instrText xml:space="preserve"> PAGEREF _Toc528665262 \h </w:instrText>
      </w:r>
      <w:r w:rsidRPr="00264C63">
        <w:rPr>
          <w:noProof/>
        </w:rPr>
      </w:r>
      <w:r w:rsidRPr="00264C63">
        <w:rPr>
          <w:noProof/>
        </w:rPr>
        <w:fldChar w:fldCharType="separate"/>
      </w:r>
      <w:r w:rsidR="00A80240">
        <w:rPr>
          <w:noProof/>
        </w:rPr>
        <w:t>5</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8</w:t>
      </w:r>
      <w:r>
        <w:rPr>
          <w:noProof/>
        </w:rPr>
        <w:tab/>
        <w:t>What must be included in a return</w:t>
      </w:r>
      <w:r w:rsidRPr="00264C63">
        <w:rPr>
          <w:noProof/>
        </w:rPr>
        <w:tab/>
      </w:r>
      <w:r w:rsidRPr="00264C63">
        <w:rPr>
          <w:noProof/>
        </w:rPr>
        <w:fldChar w:fldCharType="begin"/>
      </w:r>
      <w:r w:rsidRPr="00264C63">
        <w:rPr>
          <w:noProof/>
        </w:rPr>
        <w:instrText xml:space="preserve"> PAGEREF _Toc528665263 \h </w:instrText>
      </w:r>
      <w:r w:rsidRPr="00264C63">
        <w:rPr>
          <w:noProof/>
        </w:rPr>
      </w:r>
      <w:r w:rsidRPr="00264C63">
        <w:rPr>
          <w:noProof/>
        </w:rPr>
        <w:fldChar w:fldCharType="separate"/>
      </w:r>
      <w:r w:rsidR="00A80240">
        <w:rPr>
          <w:noProof/>
        </w:rPr>
        <w:t>5</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9</w:t>
      </w:r>
      <w:r>
        <w:rPr>
          <w:noProof/>
        </w:rPr>
        <w:tab/>
        <w:t>What records must be kept</w:t>
      </w:r>
      <w:r w:rsidRPr="00264C63">
        <w:rPr>
          <w:noProof/>
        </w:rPr>
        <w:tab/>
      </w:r>
      <w:r w:rsidRPr="00264C63">
        <w:rPr>
          <w:noProof/>
        </w:rPr>
        <w:fldChar w:fldCharType="begin"/>
      </w:r>
      <w:r w:rsidRPr="00264C63">
        <w:rPr>
          <w:noProof/>
        </w:rPr>
        <w:instrText xml:space="preserve"> PAGEREF _Toc528665264 \h </w:instrText>
      </w:r>
      <w:r w:rsidRPr="00264C63">
        <w:rPr>
          <w:noProof/>
        </w:rPr>
      </w:r>
      <w:r w:rsidRPr="00264C63">
        <w:rPr>
          <w:noProof/>
        </w:rPr>
        <w:fldChar w:fldCharType="separate"/>
      </w:r>
      <w:r w:rsidR="00A80240">
        <w:rPr>
          <w:noProof/>
        </w:rPr>
        <w:t>5</w:t>
      </w:r>
      <w:r w:rsidRPr="00264C63">
        <w:rPr>
          <w:noProof/>
        </w:rPr>
        <w:fldChar w:fldCharType="end"/>
      </w:r>
    </w:p>
    <w:p w:rsidR="00264C63" w:rsidRDefault="00264C63" w:rsidP="00264C63">
      <w:pPr>
        <w:pStyle w:val="TOC1"/>
        <w:ind w:right="1792"/>
        <w:rPr>
          <w:rFonts w:asciiTheme="minorHAnsi" w:eastAsiaTheme="minorEastAsia" w:hAnsiTheme="minorHAnsi" w:cstheme="minorBidi"/>
          <w:b w:val="0"/>
          <w:noProof/>
          <w:kern w:val="0"/>
          <w:sz w:val="22"/>
          <w:szCs w:val="22"/>
        </w:rPr>
      </w:pPr>
      <w:r>
        <w:rPr>
          <w:noProof/>
        </w:rPr>
        <w:t>Schedule 25—Live</w:t>
      </w:r>
      <w:r>
        <w:rPr>
          <w:noProof/>
        </w:rPr>
        <w:noBreakHyphen/>
        <w:t>stock (producers)</w:t>
      </w:r>
      <w:r w:rsidRPr="00264C63">
        <w:rPr>
          <w:b w:val="0"/>
          <w:noProof/>
          <w:sz w:val="18"/>
        </w:rPr>
        <w:tab/>
      </w:r>
      <w:r w:rsidRPr="00264C63">
        <w:rPr>
          <w:b w:val="0"/>
          <w:noProof/>
          <w:sz w:val="18"/>
        </w:rPr>
        <w:fldChar w:fldCharType="begin"/>
      </w:r>
      <w:r w:rsidRPr="00264C63">
        <w:rPr>
          <w:b w:val="0"/>
          <w:noProof/>
          <w:sz w:val="18"/>
        </w:rPr>
        <w:instrText xml:space="preserve"> PAGEREF _Toc528665265 \h </w:instrText>
      </w:r>
      <w:r w:rsidRPr="00264C63">
        <w:rPr>
          <w:b w:val="0"/>
          <w:noProof/>
          <w:sz w:val="18"/>
        </w:rPr>
      </w:r>
      <w:r w:rsidRPr="00264C63">
        <w:rPr>
          <w:b w:val="0"/>
          <w:noProof/>
          <w:sz w:val="18"/>
        </w:rPr>
        <w:fldChar w:fldCharType="separate"/>
      </w:r>
      <w:r w:rsidR="00A80240">
        <w:rPr>
          <w:b w:val="0"/>
          <w:noProof/>
          <w:sz w:val="18"/>
        </w:rPr>
        <w:t>7</w:t>
      </w:r>
      <w:r w:rsidRPr="00264C63">
        <w:rPr>
          <w:b w:val="0"/>
          <w:noProof/>
          <w:sz w:val="18"/>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264C63">
        <w:rPr>
          <w:noProof/>
        </w:rPr>
        <w:tab/>
      </w:r>
      <w:r w:rsidRPr="00264C63">
        <w:rPr>
          <w:noProof/>
        </w:rPr>
        <w:fldChar w:fldCharType="begin"/>
      </w:r>
      <w:r w:rsidRPr="00264C63">
        <w:rPr>
          <w:noProof/>
        </w:rPr>
        <w:instrText xml:space="preserve"> PAGEREF _Toc528665266 \h </w:instrText>
      </w:r>
      <w:r w:rsidRPr="00264C63">
        <w:rPr>
          <w:noProof/>
        </w:rPr>
      </w:r>
      <w:r w:rsidRPr="00264C63">
        <w:rPr>
          <w:noProof/>
        </w:rPr>
        <w:fldChar w:fldCharType="separate"/>
      </w:r>
      <w:r w:rsidR="00A80240">
        <w:rPr>
          <w:noProof/>
        </w:rPr>
        <w:t>7</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25</w:t>
      </w:r>
      <w:r w:rsidRPr="00264C63">
        <w:rPr>
          <w:noProof/>
        </w:rPr>
        <w:tab/>
      </w:r>
      <w:r w:rsidRPr="00264C63">
        <w:rPr>
          <w:noProof/>
        </w:rPr>
        <w:fldChar w:fldCharType="begin"/>
      </w:r>
      <w:r w:rsidRPr="00264C63">
        <w:rPr>
          <w:noProof/>
        </w:rPr>
        <w:instrText xml:space="preserve"> PAGEREF _Toc528665267 \h </w:instrText>
      </w:r>
      <w:r w:rsidRPr="00264C63">
        <w:rPr>
          <w:noProof/>
        </w:rPr>
      </w:r>
      <w:r w:rsidRPr="00264C63">
        <w:rPr>
          <w:noProof/>
        </w:rPr>
        <w:fldChar w:fldCharType="separate"/>
      </w:r>
      <w:r w:rsidR="00A80240">
        <w:rPr>
          <w:noProof/>
        </w:rPr>
        <w:t>7</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264C63">
        <w:rPr>
          <w:noProof/>
        </w:rPr>
        <w:tab/>
      </w:r>
      <w:r w:rsidRPr="00264C63">
        <w:rPr>
          <w:noProof/>
        </w:rPr>
        <w:fldChar w:fldCharType="begin"/>
      </w:r>
      <w:r w:rsidRPr="00264C63">
        <w:rPr>
          <w:noProof/>
        </w:rPr>
        <w:instrText xml:space="preserve"> PAGEREF _Toc528665268 \h </w:instrText>
      </w:r>
      <w:r w:rsidRPr="00264C63">
        <w:rPr>
          <w:noProof/>
        </w:rPr>
      </w:r>
      <w:r w:rsidRPr="00264C63">
        <w:rPr>
          <w:noProof/>
        </w:rPr>
        <w:fldChar w:fldCharType="separate"/>
      </w:r>
      <w:r w:rsidR="00A80240">
        <w:rPr>
          <w:noProof/>
        </w:rPr>
        <w:t>7</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4</w:t>
      </w:r>
      <w:r>
        <w:rPr>
          <w:noProof/>
        </w:rPr>
        <w:tab/>
        <w:t>Liability of intermediaries for charge—exporting agents</w:t>
      </w:r>
      <w:r w:rsidRPr="00264C63">
        <w:rPr>
          <w:noProof/>
        </w:rPr>
        <w:tab/>
      </w:r>
      <w:r w:rsidRPr="00264C63">
        <w:rPr>
          <w:noProof/>
        </w:rPr>
        <w:fldChar w:fldCharType="begin"/>
      </w:r>
      <w:r w:rsidRPr="00264C63">
        <w:rPr>
          <w:noProof/>
        </w:rPr>
        <w:instrText xml:space="preserve"> PAGEREF _Toc528665269 \h </w:instrText>
      </w:r>
      <w:r w:rsidRPr="00264C63">
        <w:rPr>
          <w:noProof/>
        </w:rPr>
      </w:r>
      <w:r w:rsidRPr="00264C63">
        <w:rPr>
          <w:noProof/>
        </w:rPr>
        <w:fldChar w:fldCharType="separate"/>
      </w:r>
      <w:r w:rsidR="00A80240">
        <w:rPr>
          <w:noProof/>
        </w:rPr>
        <w:t>7</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5</w:t>
      </w:r>
      <w:r>
        <w:rPr>
          <w:noProof/>
        </w:rPr>
        <w:tab/>
        <w:t>When is charge due for payment</w:t>
      </w:r>
      <w:r w:rsidRPr="00264C63">
        <w:rPr>
          <w:noProof/>
        </w:rPr>
        <w:tab/>
      </w:r>
      <w:r w:rsidRPr="00264C63">
        <w:rPr>
          <w:noProof/>
        </w:rPr>
        <w:fldChar w:fldCharType="begin"/>
      </w:r>
      <w:r w:rsidRPr="00264C63">
        <w:rPr>
          <w:noProof/>
        </w:rPr>
        <w:instrText xml:space="preserve"> PAGEREF _Toc528665270 \h </w:instrText>
      </w:r>
      <w:r w:rsidRPr="00264C63">
        <w:rPr>
          <w:noProof/>
        </w:rPr>
      </w:r>
      <w:r w:rsidRPr="00264C63">
        <w:rPr>
          <w:noProof/>
        </w:rPr>
        <w:fldChar w:fldCharType="separate"/>
      </w:r>
      <w:r w:rsidR="00A80240">
        <w:rPr>
          <w:noProof/>
        </w:rPr>
        <w:t>7</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6</w:t>
      </w:r>
      <w:r>
        <w:rPr>
          <w:noProof/>
        </w:rPr>
        <w:tab/>
        <w:t>Who must lodge a return</w:t>
      </w:r>
      <w:r w:rsidRPr="00264C63">
        <w:rPr>
          <w:noProof/>
        </w:rPr>
        <w:tab/>
      </w:r>
      <w:r w:rsidRPr="00264C63">
        <w:rPr>
          <w:noProof/>
        </w:rPr>
        <w:fldChar w:fldCharType="begin"/>
      </w:r>
      <w:r w:rsidRPr="00264C63">
        <w:rPr>
          <w:noProof/>
        </w:rPr>
        <w:instrText xml:space="preserve"> PAGEREF _Toc528665271 \h </w:instrText>
      </w:r>
      <w:r w:rsidRPr="00264C63">
        <w:rPr>
          <w:noProof/>
        </w:rPr>
      </w:r>
      <w:r w:rsidRPr="00264C63">
        <w:rPr>
          <w:noProof/>
        </w:rPr>
        <w:fldChar w:fldCharType="separate"/>
      </w:r>
      <w:r w:rsidR="00A80240">
        <w:rPr>
          <w:noProof/>
        </w:rPr>
        <w:t>8</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7</w:t>
      </w:r>
      <w:r>
        <w:rPr>
          <w:noProof/>
        </w:rPr>
        <w:tab/>
        <w:t>When must a return be lodged</w:t>
      </w:r>
      <w:r w:rsidRPr="00264C63">
        <w:rPr>
          <w:noProof/>
        </w:rPr>
        <w:tab/>
      </w:r>
      <w:r w:rsidRPr="00264C63">
        <w:rPr>
          <w:noProof/>
        </w:rPr>
        <w:fldChar w:fldCharType="begin"/>
      </w:r>
      <w:r w:rsidRPr="00264C63">
        <w:rPr>
          <w:noProof/>
        </w:rPr>
        <w:instrText xml:space="preserve"> PAGEREF _Toc528665272 \h </w:instrText>
      </w:r>
      <w:r w:rsidRPr="00264C63">
        <w:rPr>
          <w:noProof/>
        </w:rPr>
      </w:r>
      <w:r w:rsidRPr="00264C63">
        <w:rPr>
          <w:noProof/>
        </w:rPr>
        <w:fldChar w:fldCharType="separate"/>
      </w:r>
      <w:r w:rsidR="00A80240">
        <w:rPr>
          <w:noProof/>
        </w:rPr>
        <w:t>8</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8</w:t>
      </w:r>
      <w:r>
        <w:rPr>
          <w:noProof/>
        </w:rPr>
        <w:tab/>
        <w:t>What must be included in a return</w:t>
      </w:r>
      <w:r w:rsidRPr="00264C63">
        <w:rPr>
          <w:noProof/>
        </w:rPr>
        <w:tab/>
      </w:r>
      <w:r w:rsidRPr="00264C63">
        <w:rPr>
          <w:noProof/>
        </w:rPr>
        <w:fldChar w:fldCharType="begin"/>
      </w:r>
      <w:r w:rsidRPr="00264C63">
        <w:rPr>
          <w:noProof/>
        </w:rPr>
        <w:instrText xml:space="preserve"> PAGEREF _Toc528665273 \h </w:instrText>
      </w:r>
      <w:r w:rsidRPr="00264C63">
        <w:rPr>
          <w:noProof/>
        </w:rPr>
      </w:r>
      <w:r w:rsidRPr="00264C63">
        <w:rPr>
          <w:noProof/>
        </w:rPr>
        <w:fldChar w:fldCharType="separate"/>
      </w:r>
      <w:r w:rsidR="00A80240">
        <w:rPr>
          <w:noProof/>
        </w:rPr>
        <w:t>8</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9</w:t>
      </w:r>
      <w:r>
        <w:rPr>
          <w:noProof/>
        </w:rPr>
        <w:tab/>
        <w:t>What records must be kept</w:t>
      </w:r>
      <w:r w:rsidRPr="00264C63">
        <w:rPr>
          <w:noProof/>
        </w:rPr>
        <w:tab/>
      </w:r>
      <w:r w:rsidRPr="00264C63">
        <w:rPr>
          <w:noProof/>
        </w:rPr>
        <w:fldChar w:fldCharType="begin"/>
      </w:r>
      <w:r w:rsidRPr="00264C63">
        <w:rPr>
          <w:noProof/>
        </w:rPr>
        <w:instrText xml:space="preserve"> PAGEREF _Toc528665274 \h </w:instrText>
      </w:r>
      <w:r w:rsidRPr="00264C63">
        <w:rPr>
          <w:noProof/>
        </w:rPr>
      </w:r>
      <w:r w:rsidRPr="00264C63">
        <w:rPr>
          <w:noProof/>
        </w:rPr>
        <w:fldChar w:fldCharType="separate"/>
      </w:r>
      <w:r w:rsidR="00A80240">
        <w:rPr>
          <w:noProof/>
        </w:rPr>
        <w:t>9</w:t>
      </w:r>
      <w:r w:rsidRPr="00264C63">
        <w:rPr>
          <w:noProof/>
        </w:rPr>
        <w:fldChar w:fldCharType="end"/>
      </w:r>
    </w:p>
    <w:p w:rsidR="00264C63" w:rsidRDefault="00264C63" w:rsidP="00264C63">
      <w:pPr>
        <w:pStyle w:val="TOC1"/>
        <w:ind w:right="1792"/>
        <w:rPr>
          <w:rFonts w:asciiTheme="minorHAnsi" w:eastAsiaTheme="minorEastAsia" w:hAnsiTheme="minorHAnsi" w:cstheme="minorBidi"/>
          <w:b w:val="0"/>
          <w:noProof/>
          <w:kern w:val="0"/>
          <w:sz w:val="22"/>
          <w:szCs w:val="22"/>
        </w:rPr>
      </w:pPr>
      <w:r>
        <w:rPr>
          <w:noProof/>
        </w:rPr>
        <w:t>Schedule 26—Live</w:t>
      </w:r>
      <w:r>
        <w:rPr>
          <w:noProof/>
        </w:rPr>
        <w:noBreakHyphen/>
        <w:t>stock slaughter</w:t>
      </w:r>
      <w:r w:rsidRPr="00264C63">
        <w:rPr>
          <w:b w:val="0"/>
          <w:noProof/>
          <w:sz w:val="18"/>
        </w:rPr>
        <w:tab/>
      </w:r>
      <w:r w:rsidRPr="00264C63">
        <w:rPr>
          <w:b w:val="0"/>
          <w:noProof/>
          <w:sz w:val="18"/>
        </w:rPr>
        <w:fldChar w:fldCharType="begin"/>
      </w:r>
      <w:r w:rsidRPr="00264C63">
        <w:rPr>
          <w:b w:val="0"/>
          <w:noProof/>
          <w:sz w:val="18"/>
        </w:rPr>
        <w:instrText xml:space="preserve"> PAGEREF _Toc528665275 \h </w:instrText>
      </w:r>
      <w:r w:rsidRPr="00264C63">
        <w:rPr>
          <w:b w:val="0"/>
          <w:noProof/>
          <w:sz w:val="18"/>
        </w:rPr>
      </w:r>
      <w:r w:rsidRPr="00264C63">
        <w:rPr>
          <w:b w:val="0"/>
          <w:noProof/>
          <w:sz w:val="18"/>
        </w:rPr>
        <w:fldChar w:fldCharType="separate"/>
      </w:r>
      <w:r w:rsidR="00A80240">
        <w:rPr>
          <w:b w:val="0"/>
          <w:noProof/>
          <w:sz w:val="18"/>
        </w:rPr>
        <w:t>10</w:t>
      </w:r>
      <w:r w:rsidRPr="00264C63">
        <w:rPr>
          <w:b w:val="0"/>
          <w:noProof/>
          <w:sz w:val="18"/>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264C63">
        <w:rPr>
          <w:noProof/>
        </w:rPr>
        <w:tab/>
      </w:r>
      <w:r w:rsidRPr="00264C63">
        <w:rPr>
          <w:noProof/>
        </w:rPr>
        <w:fldChar w:fldCharType="begin"/>
      </w:r>
      <w:r w:rsidRPr="00264C63">
        <w:rPr>
          <w:noProof/>
        </w:rPr>
        <w:instrText xml:space="preserve"> PAGEREF _Toc528665276 \h </w:instrText>
      </w:r>
      <w:r w:rsidRPr="00264C63">
        <w:rPr>
          <w:noProof/>
        </w:rPr>
      </w:r>
      <w:r w:rsidRPr="00264C63">
        <w:rPr>
          <w:noProof/>
        </w:rPr>
        <w:fldChar w:fldCharType="separate"/>
      </w:r>
      <w:r w:rsidR="00A80240">
        <w:rPr>
          <w:noProof/>
        </w:rPr>
        <w:t>10</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26</w:t>
      </w:r>
      <w:r w:rsidRPr="00264C63">
        <w:rPr>
          <w:noProof/>
        </w:rPr>
        <w:tab/>
      </w:r>
      <w:r w:rsidRPr="00264C63">
        <w:rPr>
          <w:noProof/>
        </w:rPr>
        <w:fldChar w:fldCharType="begin"/>
      </w:r>
      <w:r w:rsidRPr="00264C63">
        <w:rPr>
          <w:noProof/>
        </w:rPr>
        <w:instrText xml:space="preserve"> PAGEREF _Toc528665277 \h </w:instrText>
      </w:r>
      <w:r w:rsidRPr="00264C63">
        <w:rPr>
          <w:noProof/>
        </w:rPr>
      </w:r>
      <w:r w:rsidRPr="00264C63">
        <w:rPr>
          <w:noProof/>
        </w:rPr>
        <w:fldChar w:fldCharType="separate"/>
      </w:r>
      <w:r w:rsidR="00A80240">
        <w:rPr>
          <w:noProof/>
        </w:rPr>
        <w:t>10</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264C63">
        <w:rPr>
          <w:noProof/>
        </w:rPr>
        <w:tab/>
      </w:r>
      <w:r w:rsidRPr="00264C63">
        <w:rPr>
          <w:noProof/>
        </w:rPr>
        <w:fldChar w:fldCharType="begin"/>
      </w:r>
      <w:r w:rsidRPr="00264C63">
        <w:rPr>
          <w:noProof/>
        </w:rPr>
        <w:instrText xml:space="preserve"> PAGEREF _Toc528665278 \h </w:instrText>
      </w:r>
      <w:r w:rsidRPr="00264C63">
        <w:rPr>
          <w:noProof/>
        </w:rPr>
      </w:r>
      <w:r w:rsidRPr="00264C63">
        <w:rPr>
          <w:noProof/>
        </w:rPr>
        <w:fldChar w:fldCharType="separate"/>
      </w:r>
      <w:r w:rsidR="00A80240">
        <w:rPr>
          <w:noProof/>
        </w:rPr>
        <w:t>10</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4</w:t>
      </w:r>
      <w:r>
        <w:rPr>
          <w:noProof/>
        </w:rPr>
        <w:tab/>
        <w:t>Liability of intermediaries for levy—processors</w:t>
      </w:r>
      <w:r w:rsidRPr="00264C63">
        <w:rPr>
          <w:noProof/>
        </w:rPr>
        <w:tab/>
      </w:r>
      <w:r w:rsidRPr="00264C63">
        <w:rPr>
          <w:noProof/>
        </w:rPr>
        <w:fldChar w:fldCharType="begin"/>
      </w:r>
      <w:r w:rsidRPr="00264C63">
        <w:rPr>
          <w:noProof/>
        </w:rPr>
        <w:instrText xml:space="preserve"> PAGEREF _Toc528665279 \h </w:instrText>
      </w:r>
      <w:r w:rsidRPr="00264C63">
        <w:rPr>
          <w:noProof/>
        </w:rPr>
      </w:r>
      <w:r w:rsidRPr="00264C63">
        <w:rPr>
          <w:noProof/>
        </w:rPr>
        <w:fldChar w:fldCharType="separate"/>
      </w:r>
      <w:r w:rsidR="00A80240">
        <w:rPr>
          <w:noProof/>
        </w:rPr>
        <w:t>10</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5</w:t>
      </w:r>
      <w:r>
        <w:rPr>
          <w:noProof/>
        </w:rPr>
        <w:tab/>
        <w:t>When is levy due for payment</w:t>
      </w:r>
      <w:r w:rsidRPr="00264C63">
        <w:rPr>
          <w:noProof/>
        </w:rPr>
        <w:tab/>
      </w:r>
      <w:r w:rsidRPr="00264C63">
        <w:rPr>
          <w:noProof/>
        </w:rPr>
        <w:fldChar w:fldCharType="begin"/>
      </w:r>
      <w:r w:rsidRPr="00264C63">
        <w:rPr>
          <w:noProof/>
        </w:rPr>
        <w:instrText xml:space="preserve"> PAGEREF _Toc528665280 \h </w:instrText>
      </w:r>
      <w:r w:rsidRPr="00264C63">
        <w:rPr>
          <w:noProof/>
        </w:rPr>
      </w:r>
      <w:r w:rsidRPr="00264C63">
        <w:rPr>
          <w:noProof/>
        </w:rPr>
        <w:fldChar w:fldCharType="separate"/>
      </w:r>
      <w:r w:rsidR="00A80240">
        <w:rPr>
          <w:noProof/>
        </w:rPr>
        <w:t>10</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6</w:t>
      </w:r>
      <w:r>
        <w:rPr>
          <w:noProof/>
        </w:rPr>
        <w:tab/>
        <w:t>Who must lodge a return</w:t>
      </w:r>
      <w:r w:rsidRPr="00264C63">
        <w:rPr>
          <w:noProof/>
        </w:rPr>
        <w:tab/>
      </w:r>
      <w:r w:rsidRPr="00264C63">
        <w:rPr>
          <w:noProof/>
        </w:rPr>
        <w:fldChar w:fldCharType="begin"/>
      </w:r>
      <w:r w:rsidRPr="00264C63">
        <w:rPr>
          <w:noProof/>
        </w:rPr>
        <w:instrText xml:space="preserve"> PAGEREF _Toc528665281 \h </w:instrText>
      </w:r>
      <w:r w:rsidRPr="00264C63">
        <w:rPr>
          <w:noProof/>
        </w:rPr>
      </w:r>
      <w:r w:rsidRPr="00264C63">
        <w:rPr>
          <w:noProof/>
        </w:rPr>
        <w:fldChar w:fldCharType="separate"/>
      </w:r>
      <w:r w:rsidR="00A80240">
        <w:rPr>
          <w:noProof/>
        </w:rPr>
        <w:t>10</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7</w:t>
      </w:r>
      <w:r>
        <w:rPr>
          <w:noProof/>
        </w:rPr>
        <w:tab/>
        <w:t>When must a return be lodged</w:t>
      </w:r>
      <w:r w:rsidRPr="00264C63">
        <w:rPr>
          <w:noProof/>
        </w:rPr>
        <w:tab/>
      </w:r>
      <w:r w:rsidRPr="00264C63">
        <w:rPr>
          <w:noProof/>
        </w:rPr>
        <w:fldChar w:fldCharType="begin"/>
      </w:r>
      <w:r w:rsidRPr="00264C63">
        <w:rPr>
          <w:noProof/>
        </w:rPr>
        <w:instrText xml:space="preserve"> PAGEREF _Toc528665282 \h </w:instrText>
      </w:r>
      <w:r w:rsidRPr="00264C63">
        <w:rPr>
          <w:noProof/>
        </w:rPr>
      </w:r>
      <w:r w:rsidRPr="00264C63">
        <w:rPr>
          <w:noProof/>
        </w:rPr>
        <w:fldChar w:fldCharType="separate"/>
      </w:r>
      <w:r w:rsidR="00A80240">
        <w:rPr>
          <w:noProof/>
        </w:rPr>
        <w:t>11</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8</w:t>
      </w:r>
      <w:r>
        <w:rPr>
          <w:noProof/>
        </w:rPr>
        <w:tab/>
        <w:t>What must be included in a return</w:t>
      </w:r>
      <w:r w:rsidRPr="00264C63">
        <w:rPr>
          <w:noProof/>
        </w:rPr>
        <w:tab/>
      </w:r>
      <w:r w:rsidRPr="00264C63">
        <w:rPr>
          <w:noProof/>
        </w:rPr>
        <w:fldChar w:fldCharType="begin"/>
      </w:r>
      <w:r w:rsidRPr="00264C63">
        <w:rPr>
          <w:noProof/>
        </w:rPr>
        <w:instrText xml:space="preserve"> PAGEREF _Toc528665283 \h </w:instrText>
      </w:r>
      <w:r w:rsidRPr="00264C63">
        <w:rPr>
          <w:noProof/>
        </w:rPr>
      </w:r>
      <w:r w:rsidRPr="00264C63">
        <w:rPr>
          <w:noProof/>
        </w:rPr>
        <w:fldChar w:fldCharType="separate"/>
      </w:r>
      <w:r w:rsidR="00A80240">
        <w:rPr>
          <w:noProof/>
        </w:rPr>
        <w:t>11</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9</w:t>
      </w:r>
      <w:r>
        <w:rPr>
          <w:noProof/>
        </w:rPr>
        <w:tab/>
        <w:t>What records must be kept</w:t>
      </w:r>
      <w:r w:rsidRPr="00264C63">
        <w:rPr>
          <w:noProof/>
        </w:rPr>
        <w:tab/>
      </w:r>
      <w:r w:rsidRPr="00264C63">
        <w:rPr>
          <w:noProof/>
        </w:rPr>
        <w:fldChar w:fldCharType="begin"/>
      </w:r>
      <w:r w:rsidRPr="00264C63">
        <w:rPr>
          <w:noProof/>
        </w:rPr>
        <w:instrText xml:space="preserve"> PAGEREF _Toc528665284 \h </w:instrText>
      </w:r>
      <w:r w:rsidRPr="00264C63">
        <w:rPr>
          <w:noProof/>
        </w:rPr>
      </w:r>
      <w:r w:rsidRPr="00264C63">
        <w:rPr>
          <w:noProof/>
        </w:rPr>
        <w:fldChar w:fldCharType="separate"/>
      </w:r>
      <w:r w:rsidR="00A80240">
        <w:rPr>
          <w:noProof/>
        </w:rPr>
        <w:t>12</w:t>
      </w:r>
      <w:r w:rsidRPr="00264C63">
        <w:rPr>
          <w:noProof/>
        </w:rPr>
        <w:fldChar w:fldCharType="end"/>
      </w:r>
    </w:p>
    <w:p w:rsidR="00264C63" w:rsidRDefault="00264C63" w:rsidP="00264C63">
      <w:pPr>
        <w:pStyle w:val="TOC1"/>
        <w:ind w:right="1792"/>
        <w:rPr>
          <w:rFonts w:asciiTheme="minorHAnsi" w:eastAsiaTheme="minorEastAsia" w:hAnsiTheme="minorHAnsi" w:cstheme="minorBidi"/>
          <w:b w:val="0"/>
          <w:noProof/>
          <w:kern w:val="0"/>
          <w:sz w:val="22"/>
          <w:szCs w:val="22"/>
        </w:rPr>
      </w:pPr>
      <w:r>
        <w:rPr>
          <w:noProof/>
        </w:rPr>
        <w:t>Schedule 27—Live</w:t>
      </w:r>
      <w:r>
        <w:rPr>
          <w:noProof/>
        </w:rPr>
        <w:noBreakHyphen/>
        <w:t>stock transactions</w:t>
      </w:r>
      <w:r w:rsidRPr="00264C63">
        <w:rPr>
          <w:b w:val="0"/>
          <w:noProof/>
          <w:sz w:val="18"/>
        </w:rPr>
        <w:tab/>
      </w:r>
      <w:r w:rsidRPr="00264C63">
        <w:rPr>
          <w:b w:val="0"/>
          <w:noProof/>
          <w:sz w:val="18"/>
        </w:rPr>
        <w:fldChar w:fldCharType="begin"/>
      </w:r>
      <w:r w:rsidRPr="00264C63">
        <w:rPr>
          <w:b w:val="0"/>
          <w:noProof/>
          <w:sz w:val="18"/>
        </w:rPr>
        <w:instrText xml:space="preserve"> PAGEREF _Toc528665285 \h </w:instrText>
      </w:r>
      <w:r w:rsidRPr="00264C63">
        <w:rPr>
          <w:b w:val="0"/>
          <w:noProof/>
          <w:sz w:val="18"/>
        </w:rPr>
      </w:r>
      <w:r w:rsidRPr="00264C63">
        <w:rPr>
          <w:b w:val="0"/>
          <w:noProof/>
          <w:sz w:val="18"/>
        </w:rPr>
        <w:fldChar w:fldCharType="separate"/>
      </w:r>
      <w:r w:rsidR="00A80240">
        <w:rPr>
          <w:b w:val="0"/>
          <w:noProof/>
          <w:sz w:val="18"/>
        </w:rPr>
        <w:t>13</w:t>
      </w:r>
      <w:r w:rsidRPr="00264C63">
        <w:rPr>
          <w:b w:val="0"/>
          <w:noProof/>
          <w:sz w:val="18"/>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264C63">
        <w:rPr>
          <w:noProof/>
        </w:rPr>
        <w:tab/>
      </w:r>
      <w:r w:rsidRPr="00264C63">
        <w:rPr>
          <w:noProof/>
        </w:rPr>
        <w:fldChar w:fldCharType="begin"/>
      </w:r>
      <w:r w:rsidRPr="00264C63">
        <w:rPr>
          <w:noProof/>
        </w:rPr>
        <w:instrText xml:space="preserve"> PAGEREF _Toc528665286 \h </w:instrText>
      </w:r>
      <w:r w:rsidRPr="00264C63">
        <w:rPr>
          <w:noProof/>
        </w:rPr>
      </w:r>
      <w:r w:rsidRPr="00264C63">
        <w:rPr>
          <w:noProof/>
        </w:rPr>
        <w:fldChar w:fldCharType="separate"/>
      </w:r>
      <w:r w:rsidR="00A80240">
        <w:rPr>
          <w:noProof/>
        </w:rPr>
        <w:t>13</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27</w:t>
      </w:r>
      <w:r w:rsidRPr="00264C63">
        <w:rPr>
          <w:noProof/>
        </w:rPr>
        <w:tab/>
      </w:r>
      <w:r w:rsidRPr="00264C63">
        <w:rPr>
          <w:noProof/>
        </w:rPr>
        <w:fldChar w:fldCharType="begin"/>
      </w:r>
      <w:r w:rsidRPr="00264C63">
        <w:rPr>
          <w:noProof/>
        </w:rPr>
        <w:instrText xml:space="preserve"> PAGEREF _Toc528665287 \h </w:instrText>
      </w:r>
      <w:r w:rsidRPr="00264C63">
        <w:rPr>
          <w:noProof/>
        </w:rPr>
      </w:r>
      <w:r w:rsidRPr="00264C63">
        <w:rPr>
          <w:noProof/>
        </w:rPr>
        <w:fldChar w:fldCharType="separate"/>
      </w:r>
      <w:r w:rsidR="00A80240">
        <w:rPr>
          <w:noProof/>
        </w:rPr>
        <w:t>13</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264C63">
        <w:rPr>
          <w:noProof/>
        </w:rPr>
        <w:tab/>
      </w:r>
      <w:r w:rsidRPr="00264C63">
        <w:rPr>
          <w:noProof/>
        </w:rPr>
        <w:fldChar w:fldCharType="begin"/>
      </w:r>
      <w:r w:rsidRPr="00264C63">
        <w:rPr>
          <w:noProof/>
        </w:rPr>
        <w:instrText xml:space="preserve"> PAGEREF _Toc528665288 \h </w:instrText>
      </w:r>
      <w:r w:rsidRPr="00264C63">
        <w:rPr>
          <w:noProof/>
        </w:rPr>
      </w:r>
      <w:r w:rsidRPr="00264C63">
        <w:rPr>
          <w:noProof/>
        </w:rPr>
        <w:fldChar w:fldCharType="separate"/>
      </w:r>
      <w:r w:rsidR="00A80240">
        <w:rPr>
          <w:noProof/>
        </w:rPr>
        <w:t>13</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lastRenderedPageBreak/>
        <w:t>4</w:t>
      </w:r>
      <w:r>
        <w:rPr>
          <w:noProof/>
        </w:rPr>
        <w:tab/>
        <w:t>Who is a processor</w:t>
      </w:r>
      <w:r w:rsidRPr="00264C63">
        <w:rPr>
          <w:noProof/>
        </w:rPr>
        <w:tab/>
      </w:r>
      <w:r w:rsidRPr="00264C63">
        <w:rPr>
          <w:noProof/>
        </w:rPr>
        <w:fldChar w:fldCharType="begin"/>
      </w:r>
      <w:r w:rsidRPr="00264C63">
        <w:rPr>
          <w:noProof/>
        </w:rPr>
        <w:instrText xml:space="preserve"> PAGEREF _Toc528665289 \h </w:instrText>
      </w:r>
      <w:r w:rsidRPr="00264C63">
        <w:rPr>
          <w:noProof/>
        </w:rPr>
      </w:r>
      <w:r w:rsidRPr="00264C63">
        <w:rPr>
          <w:noProof/>
        </w:rPr>
        <w:fldChar w:fldCharType="separate"/>
      </w:r>
      <w:r w:rsidR="00A80240">
        <w:rPr>
          <w:noProof/>
        </w:rPr>
        <w:t>13</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5</w:t>
      </w:r>
      <w:r>
        <w:rPr>
          <w:noProof/>
        </w:rPr>
        <w:tab/>
        <w:t>Who is a producer</w:t>
      </w:r>
      <w:r w:rsidRPr="00264C63">
        <w:rPr>
          <w:noProof/>
        </w:rPr>
        <w:tab/>
      </w:r>
      <w:r w:rsidRPr="00264C63">
        <w:rPr>
          <w:noProof/>
        </w:rPr>
        <w:fldChar w:fldCharType="begin"/>
      </w:r>
      <w:r w:rsidRPr="00264C63">
        <w:rPr>
          <w:noProof/>
        </w:rPr>
        <w:instrText xml:space="preserve"> PAGEREF _Toc528665290 \h </w:instrText>
      </w:r>
      <w:r w:rsidRPr="00264C63">
        <w:rPr>
          <w:noProof/>
        </w:rPr>
      </w:r>
      <w:r w:rsidRPr="00264C63">
        <w:rPr>
          <w:noProof/>
        </w:rPr>
        <w:fldChar w:fldCharType="separate"/>
      </w:r>
      <w:r w:rsidR="00A80240">
        <w:rPr>
          <w:noProof/>
        </w:rPr>
        <w:t>14</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6</w:t>
      </w:r>
      <w:r>
        <w:rPr>
          <w:noProof/>
        </w:rPr>
        <w:tab/>
        <w:t>Liability of intermediaries for levy—processors</w:t>
      </w:r>
      <w:r w:rsidRPr="00264C63">
        <w:rPr>
          <w:noProof/>
        </w:rPr>
        <w:tab/>
      </w:r>
      <w:r w:rsidRPr="00264C63">
        <w:rPr>
          <w:noProof/>
        </w:rPr>
        <w:fldChar w:fldCharType="begin"/>
      </w:r>
      <w:r w:rsidRPr="00264C63">
        <w:rPr>
          <w:noProof/>
        </w:rPr>
        <w:instrText xml:space="preserve"> PAGEREF _Toc528665291 \h </w:instrText>
      </w:r>
      <w:r w:rsidRPr="00264C63">
        <w:rPr>
          <w:noProof/>
        </w:rPr>
      </w:r>
      <w:r w:rsidRPr="00264C63">
        <w:rPr>
          <w:noProof/>
        </w:rPr>
        <w:fldChar w:fldCharType="separate"/>
      </w:r>
      <w:r w:rsidR="00A80240">
        <w:rPr>
          <w:noProof/>
        </w:rPr>
        <w:t>14</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7</w:t>
      </w:r>
      <w:r>
        <w:rPr>
          <w:noProof/>
        </w:rPr>
        <w:tab/>
        <w:t>When is levy due for payment—people who lodge monthly returns</w:t>
      </w:r>
      <w:r w:rsidRPr="00264C63">
        <w:rPr>
          <w:noProof/>
        </w:rPr>
        <w:tab/>
      </w:r>
      <w:r w:rsidRPr="00264C63">
        <w:rPr>
          <w:noProof/>
        </w:rPr>
        <w:fldChar w:fldCharType="begin"/>
      </w:r>
      <w:r w:rsidRPr="00264C63">
        <w:rPr>
          <w:noProof/>
        </w:rPr>
        <w:instrText xml:space="preserve"> PAGEREF _Toc528665292 \h </w:instrText>
      </w:r>
      <w:r w:rsidRPr="00264C63">
        <w:rPr>
          <w:noProof/>
        </w:rPr>
      </w:r>
      <w:r w:rsidRPr="00264C63">
        <w:rPr>
          <w:noProof/>
        </w:rPr>
        <w:fldChar w:fldCharType="separate"/>
      </w:r>
      <w:r w:rsidR="00A80240">
        <w:rPr>
          <w:noProof/>
        </w:rPr>
        <w:t>14</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8</w:t>
      </w:r>
      <w:r>
        <w:rPr>
          <w:noProof/>
        </w:rPr>
        <w:tab/>
        <w:t>Who must lodge a monthly return</w:t>
      </w:r>
      <w:r w:rsidRPr="00264C63">
        <w:rPr>
          <w:noProof/>
        </w:rPr>
        <w:tab/>
      </w:r>
      <w:r w:rsidRPr="00264C63">
        <w:rPr>
          <w:noProof/>
        </w:rPr>
        <w:fldChar w:fldCharType="begin"/>
      </w:r>
      <w:r w:rsidRPr="00264C63">
        <w:rPr>
          <w:noProof/>
        </w:rPr>
        <w:instrText xml:space="preserve"> PAGEREF _Toc528665293 \h </w:instrText>
      </w:r>
      <w:r w:rsidRPr="00264C63">
        <w:rPr>
          <w:noProof/>
        </w:rPr>
      </w:r>
      <w:r w:rsidRPr="00264C63">
        <w:rPr>
          <w:noProof/>
        </w:rPr>
        <w:fldChar w:fldCharType="separate"/>
      </w:r>
      <w:r w:rsidR="00A80240">
        <w:rPr>
          <w:noProof/>
        </w:rPr>
        <w:t>15</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9</w:t>
      </w:r>
      <w:r>
        <w:rPr>
          <w:noProof/>
        </w:rPr>
        <w:tab/>
        <w:t>When must a monthly return be lodged</w:t>
      </w:r>
      <w:r w:rsidRPr="00264C63">
        <w:rPr>
          <w:noProof/>
        </w:rPr>
        <w:tab/>
      </w:r>
      <w:r w:rsidRPr="00264C63">
        <w:rPr>
          <w:noProof/>
        </w:rPr>
        <w:fldChar w:fldCharType="begin"/>
      </w:r>
      <w:r w:rsidRPr="00264C63">
        <w:rPr>
          <w:noProof/>
        </w:rPr>
        <w:instrText xml:space="preserve"> PAGEREF _Toc528665294 \h </w:instrText>
      </w:r>
      <w:r w:rsidRPr="00264C63">
        <w:rPr>
          <w:noProof/>
        </w:rPr>
      </w:r>
      <w:r w:rsidRPr="00264C63">
        <w:rPr>
          <w:noProof/>
        </w:rPr>
        <w:fldChar w:fldCharType="separate"/>
      </w:r>
      <w:r w:rsidR="00A80240">
        <w:rPr>
          <w:noProof/>
        </w:rPr>
        <w:t>15</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10</w:t>
      </w:r>
      <w:r>
        <w:rPr>
          <w:noProof/>
        </w:rPr>
        <w:tab/>
        <w:t>What must be included in a monthly return</w:t>
      </w:r>
      <w:r w:rsidRPr="00264C63">
        <w:rPr>
          <w:noProof/>
        </w:rPr>
        <w:tab/>
      </w:r>
      <w:r w:rsidRPr="00264C63">
        <w:rPr>
          <w:noProof/>
        </w:rPr>
        <w:fldChar w:fldCharType="begin"/>
      </w:r>
      <w:r w:rsidRPr="00264C63">
        <w:rPr>
          <w:noProof/>
        </w:rPr>
        <w:instrText xml:space="preserve"> PAGEREF _Toc528665295 \h </w:instrText>
      </w:r>
      <w:r w:rsidRPr="00264C63">
        <w:rPr>
          <w:noProof/>
        </w:rPr>
      </w:r>
      <w:r w:rsidRPr="00264C63">
        <w:rPr>
          <w:noProof/>
        </w:rPr>
        <w:fldChar w:fldCharType="separate"/>
      </w:r>
      <w:r w:rsidR="00A80240">
        <w:rPr>
          <w:noProof/>
        </w:rPr>
        <w:t>15</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11</w:t>
      </w:r>
      <w:r>
        <w:rPr>
          <w:noProof/>
        </w:rPr>
        <w:tab/>
        <w:t>When is levy due for payment—producers who lodge annual returns</w:t>
      </w:r>
      <w:r w:rsidRPr="00264C63">
        <w:rPr>
          <w:noProof/>
        </w:rPr>
        <w:tab/>
      </w:r>
      <w:r w:rsidRPr="00264C63">
        <w:rPr>
          <w:noProof/>
        </w:rPr>
        <w:fldChar w:fldCharType="begin"/>
      </w:r>
      <w:r w:rsidRPr="00264C63">
        <w:rPr>
          <w:noProof/>
        </w:rPr>
        <w:instrText xml:space="preserve"> PAGEREF _Toc528665296 \h </w:instrText>
      </w:r>
      <w:r w:rsidRPr="00264C63">
        <w:rPr>
          <w:noProof/>
        </w:rPr>
      </w:r>
      <w:r w:rsidRPr="00264C63">
        <w:rPr>
          <w:noProof/>
        </w:rPr>
        <w:fldChar w:fldCharType="separate"/>
      </w:r>
      <w:r w:rsidR="00A80240">
        <w:rPr>
          <w:noProof/>
        </w:rPr>
        <w:t>16</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12</w:t>
      </w:r>
      <w:r>
        <w:rPr>
          <w:noProof/>
        </w:rPr>
        <w:tab/>
        <w:t>Who must lodge an annual return</w:t>
      </w:r>
      <w:r w:rsidRPr="00264C63">
        <w:rPr>
          <w:noProof/>
        </w:rPr>
        <w:tab/>
      </w:r>
      <w:r w:rsidRPr="00264C63">
        <w:rPr>
          <w:noProof/>
        </w:rPr>
        <w:fldChar w:fldCharType="begin"/>
      </w:r>
      <w:r w:rsidRPr="00264C63">
        <w:rPr>
          <w:noProof/>
        </w:rPr>
        <w:instrText xml:space="preserve"> PAGEREF _Toc528665297 \h </w:instrText>
      </w:r>
      <w:r w:rsidRPr="00264C63">
        <w:rPr>
          <w:noProof/>
        </w:rPr>
      </w:r>
      <w:r w:rsidRPr="00264C63">
        <w:rPr>
          <w:noProof/>
        </w:rPr>
        <w:fldChar w:fldCharType="separate"/>
      </w:r>
      <w:r w:rsidR="00A80240">
        <w:rPr>
          <w:noProof/>
        </w:rPr>
        <w:t>17</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13</w:t>
      </w:r>
      <w:r>
        <w:rPr>
          <w:noProof/>
        </w:rPr>
        <w:tab/>
        <w:t>When must an annual return be lodged</w:t>
      </w:r>
      <w:r w:rsidRPr="00264C63">
        <w:rPr>
          <w:noProof/>
        </w:rPr>
        <w:tab/>
      </w:r>
      <w:r w:rsidRPr="00264C63">
        <w:rPr>
          <w:noProof/>
        </w:rPr>
        <w:fldChar w:fldCharType="begin"/>
      </w:r>
      <w:r w:rsidRPr="00264C63">
        <w:rPr>
          <w:noProof/>
        </w:rPr>
        <w:instrText xml:space="preserve"> PAGEREF _Toc528665298 \h </w:instrText>
      </w:r>
      <w:r w:rsidRPr="00264C63">
        <w:rPr>
          <w:noProof/>
        </w:rPr>
      </w:r>
      <w:r w:rsidRPr="00264C63">
        <w:rPr>
          <w:noProof/>
        </w:rPr>
        <w:fldChar w:fldCharType="separate"/>
      </w:r>
      <w:r w:rsidR="00A80240">
        <w:rPr>
          <w:noProof/>
        </w:rPr>
        <w:t>17</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14</w:t>
      </w:r>
      <w:r>
        <w:rPr>
          <w:noProof/>
        </w:rPr>
        <w:tab/>
        <w:t>What must be included in an annual return</w:t>
      </w:r>
      <w:r w:rsidRPr="00264C63">
        <w:rPr>
          <w:noProof/>
        </w:rPr>
        <w:tab/>
      </w:r>
      <w:r w:rsidRPr="00264C63">
        <w:rPr>
          <w:noProof/>
        </w:rPr>
        <w:fldChar w:fldCharType="begin"/>
      </w:r>
      <w:r w:rsidRPr="00264C63">
        <w:rPr>
          <w:noProof/>
        </w:rPr>
        <w:instrText xml:space="preserve"> PAGEREF _Toc528665299 \h </w:instrText>
      </w:r>
      <w:r w:rsidRPr="00264C63">
        <w:rPr>
          <w:noProof/>
        </w:rPr>
      </w:r>
      <w:r w:rsidRPr="00264C63">
        <w:rPr>
          <w:noProof/>
        </w:rPr>
        <w:fldChar w:fldCharType="separate"/>
      </w:r>
      <w:r w:rsidR="00A80240">
        <w:rPr>
          <w:noProof/>
        </w:rPr>
        <w:t>17</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15</w:t>
      </w:r>
      <w:r>
        <w:rPr>
          <w:noProof/>
        </w:rPr>
        <w:tab/>
        <w:t>What records must be kept by producers</w:t>
      </w:r>
      <w:r w:rsidRPr="00264C63">
        <w:rPr>
          <w:noProof/>
        </w:rPr>
        <w:tab/>
      </w:r>
      <w:r w:rsidRPr="00264C63">
        <w:rPr>
          <w:noProof/>
        </w:rPr>
        <w:fldChar w:fldCharType="begin"/>
      </w:r>
      <w:r w:rsidRPr="00264C63">
        <w:rPr>
          <w:noProof/>
        </w:rPr>
        <w:instrText xml:space="preserve"> PAGEREF _Toc528665300 \h </w:instrText>
      </w:r>
      <w:r w:rsidRPr="00264C63">
        <w:rPr>
          <w:noProof/>
        </w:rPr>
      </w:r>
      <w:r w:rsidRPr="00264C63">
        <w:rPr>
          <w:noProof/>
        </w:rPr>
        <w:fldChar w:fldCharType="separate"/>
      </w:r>
      <w:r w:rsidR="00A80240">
        <w:rPr>
          <w:noProof/>
        </w:rPr>
        <w:t>18</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16</w:t>
      </w:r>
      <w:r>
        <w:rPr>
          <w:noProof/>
        </w:rPr>
        <w:tab/>
        <w:t>What records must be kept by agents and first purchasers</w:t>
      </w:r>
      <w:r w:rsidRPr="00264C63">
        <w:rPr>
          <w:noProof/>
        </w:rPr>
        <w:tab/>
      </w:r>
      <w:r w:rsidRPr="00264C63">
        <w:rPr>
          <w:noProof/>
        </w:rPr>
        <w:fldChar w:fldCharType="begin"/>
      </w:r>
      <w:r w:rsidRPr="00264C63">
        <w:rPr>
          <w:noProof/>
        </w:rPr>
        <w:instrText xml:space="preserve"> PAGEREF _Toc528665301 \h </w:instrText>
      </w:r>
      <w:r w:rsidRPr="00264C63">
        <w:rPr>
          <w:noProof/>
        </w:rPr>
      </w:r>
      <w:r w:rsidRPr="00264C63">
        <w:rPr>
          <w:noProof/>
        </w:rPr>
        <w:fldChar w:fldCharType="separate"/>
      </w:r>
      <w:r w:rsidR="00A80240">
        <w:rPr>
          <w:noProof/>
        </w:rPr>
        <w:t>19</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17</w:t>
      </w:r>
      <w:r>
        <w:rPr>
          <w:noProof/>
        </w:rPr>
        <w:tab/>
        <w:t>Statement to be given if levy not payable</w:t>
      </w:r>
      <w:r w:rsidRPr="00264C63">
        <w:rPr>
          <w:noProof/>
        </w:rPr>
        <w:tab/>
      </w:r>
      <w:r w:rsidRPr="00264C63">
        <w:rPr>
          <w:noProof/>
        </w:rPr>
        <w:fldChar w:fldCharType="begin"/>
      </w:r>
      <w:r w:rsidRPr="00264C63">
        <w:rPr>
          <w:noProof/>
        </w:rPr>
        <w:instrText xml:space="preserve"> PAGEREF _Toc528665302 \h </w:instrText>
      </w:r>
      <w:r w:rsidRPr="00264C63">
        <w:rPr>
          <w:noProof/>
        </w:rPr>
      </w:r>
      <w:r w:rsidRPr="00264C63">
        <w:rPr>
          <w:noProof/>
        </w:rPr>
        <w:fldChar w:fldCharType="separate"/>
      </w:r>
      <w:r w:rsidR="00A80240">
        <w:rPr>
          <w:noProof/>
        </w:rPr>
        <w:t>19</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18</w:t>
      </w:r>
      <w:r>
        <w:rPr>
          <w:noProof/>
        </w:rPr>
        <w:tab/>
        <w:t>What records must be kept by persons on whose behalf live</w:t>
      </w:r>
      <w:r>
        <w:rPr>
          <w:noProof/>
        </w:rPr>
        <w:noBreakHyphen/>
        <w:t>stock are delivered to a processor</w:t>
      </w:r>
      <w:r w:rsidRPr="00264C63">
        <w:rPr>
          <w:noProof/>
        </w:rPr>
        <w:tab/>
      </w:r>
      <w:r w:rsidRPr="00264C63">
        <w:rPr>
          <w:noProof/>
        </w:rPr>
        <w:fldChar w:fldCharType="begin"/>
      </w:r>
      <w:r w:rsidRPr="00264C63">
        <w:rPr>
          <w:noProof/>
        </w:rPr>
        <w:instrText xml:space="preserve"> PAGEREF _Toc528665303 \h </w:instrText>
      </w:r>
      <w:r w:rsidRPr="00264C63">
        <w:rPr>
          <w:noProof/>
        </w:rPr>
      </w:r>
      <w:r w:rsidRPr="00264C63">
        <w:rPr>
          <w:noProof/>
        </w:rPr>
        <w:fldChar w:fldCharType="separate"/>
      </w:r>
      <w:r w:rsidR="00A80240">
        <w:rPr>
          <w:noProof/>
        </w:rPr>
        <w:t>20</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18A</w:t>
      </w:r>
      <w:r>
        <w:rPr>
          <w:noProof/>
        </w:rPr>
        <w:tab/>
        <w:t>Records to be kept—levy</w:t>
      </w:r>
      <w:r>
        <w:rPr>
          <w:noProof/>
        </w:rPr>
        <w:noBreakHyphen/>
        <w:t>free sale</w:t>
      </w:r>
      <w:r w:rsidRPr="00264C63">
        <w:rPr>
          <w:noProof/>
        </w:rPr>
        <w:tab/>
      </w:r>
      <w:r w:rsidRPr="00264C63">
        <w:rPr>
          <w:noProof/>
        </w:rPr>
        <w:fldChar w:fldCharType="begin"/>
      </w:r>
      <w:r w:rsidRPr="00264C63">
        <w:rPr>
          <w:noProof/>
        </w:rPr>
        <w:instrText xml:space="preserve"> PAGEREF _Toc528665304 \h </w:instrText>
      </w:r>
      <w:r w:rsidRPr="00264C63">
        <w:rPr>
          <w:noProof/>
        </w:rPr>
      </w:r>
      <w:r w:rsidRPr="00264C63">
        <w:rPr>
          <w:noProof/>
        </w:rPr>
        <w:fldChar w:fldCharType="separate"/>
      </w:r>
      <w:r w:rsidR="00A80240">
        <w:rPr>
          <w:noProof/>
        </w:rPr>
        <w:t>20</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19</w:t>
      </w:r>
      <w:r>
        <w:rPr>
          <w:noProof/>
        </w:rPr>
        <w:tab/>
        <w:t>Live</w:t>
      </w:r>
      <w:r>
        <w:rPr>
          <w:noProof/>
        </w:rPr>
        <w:noBreakHyphen/>
        <w:t>stock sold with real property</w:t>
      </w:r>
      <w:r w:rsidRPr="00264C63">
        <w:rPr>
          <w:noProof/>
        </w:rPr>
        <w:tab/>
      </w:r>
      <w:r w:rsidRPr="00264C63">
        <w:rPr>
          <w:noProof/>
        </w:rPr>
        <w:fldChar w:fldCharType="begin"/>
      </w:r>
      <w:r w:rsidRPr="00264C63">
        <w:rPr>
          <w:noProof/>
        </w:rPr>
        <w:instrText xml:space="preserve"> PAGEREF _Toc528665305 \h </w:instrText>
      </w:r>
      <w:r w:rsidRPr="00264C63">
        <w:rPr>
          <w:noProof/>
        </w:rPr>
      </w:r>
      <w:r w:rsidRPr="00264C63">
        <w:rPr>
          <w:noProof/>
        </w:rPr>
        <w:fldChar w:fldCharType="separate"/>
      </w:r>
      <w:r w:rsidR="00A80240">
        <w:rPr>
          <w:noProof/>
        </w:rPr>
        <w:t>20</w:t>
      </w:r>
      <w:r w:rsidRPr="00264C63">
        <w:rPr>
          <w:noProof/>
        </w:rPr>
        <w:fldChar w:fldCharType="end"/>
      </w:r>
    </w:p>
    <w:p w:rsidR="00264C63" w:rsidRDefault="00264C63" w:rsidP="00264C63">
      <w:pPr>
        <w:pStyle w:val="TOC1"/>
        <w:ind w:right="1792"/>
        <w:rPr>
          <w:rFonts w:asciiTheme="minorHAnsi" w:eastAsiaTheme="minorEastAsia" w:hAnsiTheme="minorHAnsi" w:cstheme="minorBidi"/>
          <w:b w:val="0"/>
          <w:noProof/>
          <w:kern w:val="0"/>
          <w:sz w:val="22"/>
          <w:szCs w:val="22"/>
        </w:rPr>
      </w:pPr>
      <w:r>
        <w:rPr>
          <w:noProof/>
        </w:rPr>
        <w:t>Schedule 28—Meat chickens</w:t>
      </w:r>
      <w:r w:rsidRPr="00264C63">
        <w:rPr>
          <w:b w:val="0"/>
          <w:noProof/>
          <w:sz w:val="18"/>
        </w:rPr>
        <w:tab/>
      </w:r>
      <w:r w:rsidRPr="00264C63">
        <w:rPr>
          <w:b w:val="0"/>
          <w:noProof/>
          <w:sz w:val="18"/>
        </w:rPr>
        <w:fldChar w:fldCharType="begin"/>
      </w:r>
      <w:r w:rsidRPr="00264C63">
        <w:rPr>
          <w:b w:val="0"/>
          <w:noProof/>
          <w:sz w:val="18"/>
        </w:rPr>
        <w:instrText xml:space="preserve"> PAGEREF _Toc528665306 \h </w:instrText>
      </w:r>
      <w:r w:rsidRPr="00264C63">
        <w:rPr>
          <w:b w:val="0"/>
          <w:noProof/>
          <w:sz w:val="18"/>
        </w:rPr>
      </w:r>
      <w:r w:rsidRPr="00264C63">
        <w:rPr>
          <w:b w:val="0"/>
          <w:noProof/>
          <w:sz w:val="18"/>
        </w:rPr>
        <w:fldChar w:fldCharType="separate"/>
      </w:r>
      <w:r w:rsidR="00A80240">
        <w:rPr>
          <w:b w:val="0"/>
          <w:noProof/>
          <w:sz w:val="18"/>
        </w:rPr>
        <w:t>22</w:t>
      </w:r>
      <w:r w:rsidRPr="00264C63">
        <w:rPr>
          <w:b w:val="0"/>
          <w:noProof/>
          <w:sz w:val="18"/>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264C63">
        <w:rPr>
          <w:noProof/>
        </w:rPr>
        <w:tab/>
      </w:r>
      <w:r w:rsidRPr="00264C63">
        <w:rPr>
          <w:noProof/>
        </w:rPr>
        <w:fldChar w:fldCharType="begin"/>
      </w:r>
      <w:r w:rsidRPr="00264C63">
        <w:rPr>
          <w:noProof/>
        </w:rPr>
        <w:instrText xml:space="preserve"> PAGEREF _Toc528665307 \h </w:instrText>
      </w:r>
      <w:r w:rsidRPr="00264C63">
        <w:rPr>
          <w:noProof/>
        </w:rPr>
      </w:r>
      <w:r w:rsidRPr="00264C63">
        <w:rPr>
          <w:noProof/>
        </w:rPr>
        <w:fldChar w:fldCharType="separate"/>
      </w:r>
      <w:r w:rsidR="00A80240">
        <w:rPr>
          <w:noProof/>
        </w:rPr>
        <w:t>22</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28</w:t>
      </w:r>
      <w:r w:rsidRPr="00264C63">
        <w:rPr>
          <w:noProof/>
        </w:rPr>
        <w:tab/>
      </w:r>
      <w:r w:rsidRPr="00264C63">
        <w:rPr>
          <w:noProof/>
        </w:rPr>
        <w:fldChar w:fldCharType="begin"/>
      </w:r>
      <w:r w:rsidRPr="00264C63">
        <w:rPr>
          <w:noProof/>
        </w:rPr>
        <w:instrText xml:space="preserve"> PAGEREF _Toc528665308 \h </w:instrText>
      </w:r>
      <w:r w:rsidRPr="00264C63">
        <w:rPr>
          <w:noProof/>
        </w:rPr>
      </w:r>
      <w:r w:rsidRPr="00264C63">
        <w:rPr>
          <w:noProof/>
        </w:rPr>
        <w:fldChar w:fldCharType="separate"/>
      </w:r>
      <w:r w:rsidR="00A80240">
        <w:rPr>
          <w:noProof/>
        </w:rPr>
        <w:t>22</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264C63">
        <w:rPr>
          <w:noProof/>
        </w:rPr>
        <w:tab/>
      </w:r>
      <w:r w:rsidRPr="00264C63">
        <w:rPr>
          <w:noProof/>
        </w:rPr>
        <w:fldChar w:fldCharType="begin"/>
      </w:r>
      <w:r w:rsidRPr="00264C63">
        <w:rPr>
          <w:noProof/>
        </w:rPr>
        <w:instrText xml:space="preserve"> PAGEREF _Toc528665309 \h </w:instrText>
      </w:r>
      <w:r w:rsidRPr="00264C63">
        <w:rPr>
          <w:noProof/>
        </w:rPr>
      </w:r>
      <w:r w:rsidRPr="00264C63">
        <w:rPr>
          <w:noProof/>
        </w:rPr>
        <w:fldChar w:fldCharType="separate"/>
      </w:r>
      <w:r w:rsidR="00A80240">
        <w:rPr>
          <w:noProof/>
        </w:rPr>
        <w:t>22</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4</w:t>
      </w:r>
      <w:r>
        <w:rPr>
          <w:noProof/>
        </w:rPr>
        <w:tab/>
        <w:t>Who is a producer</w:t>
      </w:r>
      <w:r w:rsidRPr="00264C63">
        <w:rPr>
          <w:noProof/>
        </w:rPr>
        <w:tab/>
      </w:r>
      <w:r w:rsidRPr="00264C63">
        <w:rPr>
          <w:noProof/>
        </w:rPr>
        <w:fldChar w:fldCharType="begin"/>
      </w:r>
      <w:r w:rsidRPr="00264C63">
        <w:rPr>
          <w:noProof/>
        </w:rPr>
        <w:instrText xml:space="preserve"> PAGEREF _Toc528665310 \h </w:instrText>
      </w:r>
      <w:r w:rsidRPr="00264C63">
        <w:rPr>
          <w:noProof/>
        </w:rPr>
      </w:r>
      <w:r w:rsidRPr="00264C63">
        <w:rPr>
          <w:noProof/>
        </w:rPr>
        <w:fldChar w:fldCharType="separate"/>
      </w:r>
      <w:r w:rsidR="00A80240">
        <w:rPr>
          <w:noProof/>
        </w:rPr>
        <w:t>22</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5</w:t>
      </w:r>
      <w:r>
        <w:rPr>
          <w:noProof/>
        </w:rPr>
        <w:tab/>
        <w:t>When is levy due for payment</w:t>
      </w:r>
      <w:r w:rsidRPr="00264C63">
        <w:rPr>
          <w:noProof/>
        </w:rPr>
        <w:tab/>
      </w:r>
      <w:r w:rsidRPr="00264C63">
        <w:rPr>
          <w:noProof/>
        </w:rPr>
        <w:fldChar w:fldCharType="begin"/>
      </w:r>
      <w:r w:rsidRPr="00264C63">
        <w:rPr>
          <w:noProof/>
        </w:rPr>
        <w:instrText xml:space="preserve"> PAGEREF _Toc528665311 \h </w:instrText>
      </w:r>
      <w:r w:rsidRPr="00264C63">
        <w:rPr>
          <w:noProof/>
        </w:rPr>
      </w:r>
      <w:r w:rsidRPr="00264C63">
        <w:rPr>
          <w:noProof/>
        </w:rPr>
        <w:fldChar w:fldCharType="separate"/>
      </w:r>
      <w:r w:rsidR="00A80240">
        <w:rPr>
          <w:noProof/>
        </w:rPr>
        <w:t>22</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6</w:t>
      </w:r>
      <w:r>
        <w:rPr>
          <w:noProof/>
        </w:rPr>
        <w:tab/>
        <w:t>Who must lodge a return</w:t>
      </w:r>
      <w:r w:rsidRPr="00264C63">
        <w:rPr>
          <w:noProof/>
        </w:rPr>
        <w:tab/>
      </w:r>
      <w:r w:rsidRPr="00264C63">
        <w:rPr>
          <w:noProof/>
        </w:rPr>
        <w:fldChar w:fldCharType="begin"/>
      </w:r>
      <w:r w:rsidRPr="00264C63">
        <w:rPr>
          <w:noProof/>
        </w:rPr>
        <w:instrText xml:space="preserve"> PAGEREF _Toc528665312 \h </w:instrText>
      </w:r>
      <w:r w:rsidRPr="00264C63">
        <w:rPr>
          <w:noProof/>
        </w:rPr>
      </w:r>
      <w:r w:rsidRPr="00264C63">
        <w:rPr>
          <w:noProof/>
        </w:rPr>
        <w:fldChar w:fldCharType="separate"/>
      </w:r>
      <w:r w:rsidR="00A80240">
        <w:rPr>
          <w:noProof/>
        </w:rPr>
        <w:t>23</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7</w:t>
      </w:r>
      <w:r>
        <w:rPr>
          <w:noProof/>
        </w:rPr>
        <w:tab/>
        <w:t>When must a return be lodged</w:t>
      </w:r>
      <w:r w:rsidRPr="00264C63">
        <w:rPr>
          <w:noProof/>
        </w:rPr>
        <w:tab/>
      </w:r>
      <w:r w:rsidRPr="00264C63">
        <w:rPr>
          <w:noProof/>
        </w:rPr>
        <w:fldChar w:fldCharType="begin"/>
      </w:r>
      <w:r w:rsidRPr="00264C63">
        <w:rPr>
          <w:noProof/>
        </w:rPr>
        <w:instrText xml:space="preserve"> PAGEREF _Toc528665313 \h </w:instrText>
      </w:r>
      <w:r w:rsidRPr="00264C63">
        <w:rPr>
          <w:noProof/>
        </w:rPr>
      </w:r>
      <w:r w:rsidRPr="00264C63">
        <w:rPr>
          <w:noProof/>
        </w:rPr>
        <w:fldChar w:fldCharType="separate"/>
      </w:r>
      <w:r w:rsidR="00A80240">
        <w:rPr>
          <w:noProof/>
        </w:rPr>
        <w:t>23</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8</w:t>
      </w:r>
      <w:r>
        <w:rPr>
          <w:noProof/>
        </w:rPr>
        <w:tab/>
        <w:t>What must be included in a return</w:t>
      </w:r>
      <w:r w:rsidRPr="00264C63">
        <w:rPr>
          <w:noProof/>
        </w:rPr>
        <w:tab/>
      </w:r>
      <w:r w:rsidRPr="00264C63">
        <w:rPr>
          <w:noProof/>
        </w:rPr>
        <w:fldChar w:fldCharType="begin"/>
      </w:r>
      <w:r w:rsidRPr="00264C63">
        <w:rPr>
          <w:noProof/>
        </w:rPr>
        <w:instrText xml:space="preserve"> PAGEREF _Toc528665314 \h </w:instrText>
      </w:r>
      <w:r w:rsidRPr="00264C63">
        <w:rPr>
          <w:noProof/>
        </w:rPr>
      </w:r>
      <w:r w:rsidRPr="00264C63">
        <w:rPr>
          <w:noProof/>
        </w:rPr>
        <w:fldChar w:fldCharType="separate"/>
      </w:r>
      <w:r w:rsidR="00A80240">
        <w:rPr>
          <w:noProof/>
        </w:rPr>
        <w:t>23</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9</w:t>
      </w:r>
      <w:r>
        <w:rPr>
          <w:noProof/>
        </w:rPr>
        <w:tab/>
        <w:t>What records must be kept</w:t>
      </w:r>
      <w:r w:rsidRPr="00264C63">
        <w:rPr>
          <w:noProof/>
        </w:rPr>
        <w:tab/>
      </w:r>
      <w:r w:rsidRPr="00264C63">
        <w:rPr>
          <w:noProof/>
        </w:rPr>
        <w:fldChar w:fldCharType="begin"/>
      </w:r>
      <w:r w:rsidRPr="00264C63">
        <w:rPr>
          <w:noProof/>
        </w:rPr>
        <w:instrText xml:space="preserve"> PAGEREF _Toc528665315 \h </w:instrText>
      </w:r>
      <w:r w:rsidRPr="00264C63">
        <w:rPr>
          <w:noProof/>
        </w:rPr>
      </w:r>
      <w:r w:rsidRPr="00264C63">
        <w:rPr>
          <w:noProof/>
        </w:rPr>
        <w:fldChar w:fldCharType="separate"/>
      </w:r>
      <w:r w:rsidR="00A80240">
        <w:rPr>
          <w:noProof/>
        </w:rPr>
        <w:t>23</w:t>
      </w:r>
      <w:r w:rsidRPr="00264C63">
        <w:rPr>
          <w:noProof/>
        </w:rPr>
        <w:fldChar w:fldCharType="end"/>
      </w:r>
    </w:p>
    <w:p w:rsidR="00264C63" w:rsidRDefault="00264C63" w:rsidP="00264C63">
      <w:pPr>
        <w:pStyle w:val="TOC1"/>
        <w:ind w:right="1792"/>
        <w:rPr>
          <w:rFonts w:asciiTheme="minorHAnsi" w:eastAsiaTheme="minorEastAsia" w:hAnsiTheme="minorHAnsi" w:cstheme="minorBidi"/>
          <w:b w:val="0"/>
          <w:noProof/>
          <w:kern w:val="0"/>
          <w:sz w:val="22"/>
          <w:szCs w:val="22"/>
        </w:rPr>
      </w:pPr>
      <w:r>
        <w:rPr>
          <w:noProof/>
        </w:rPr>
        <w:t>Schedule 29—Oilseeds</w:t>
      </w:r>
      <w:r w:rsidRPr="00264C63">
        <w:rPr>
          <w:b w:val="0"/>
          <w:noProof/>
          <w:sz w:val="18"/>
        </w:rPr>
        <w:tab/>
      </w:r>
      <w:r w:rsidRPr="00264C63">
        <w:rPr>
          <w:b w:val="0"/>
          <w:noProof/>
          <w:sz w:val="18"/>
        </w:rPr>
        <w:fldChar w:fldCharType="begin"/>
      </w:r>
      <w:r w:rsidRPr="00264C63">
        <w:rPr>
          <w:b w:val="0"/>
          <w:noProof/>
          <w:sz w:val="18"/>
        </w:rPr>
        <w:instrText xml:space="preserve"> PAGEREF _Toc528665316 \h </w:instrText>
      </w:r>
      <w:r w:rsidRPr="00264C63">
        <w:rPr>
          <w:b w:val="0"/>
          <w:noProof/>
          <w:sz w:val="18"/>
        </w:rPr>
      </w:r>
      <w:r w:rsidRPr="00264C63">
        <w:rPr>
          <w:b w:val="0"/>
          <w:noProof/>
          <w:sz w:val="18"/>
        </w:rPr>
        <w:fldChar w:fldCharType="separate"/>
      </w:r>
      <w:r w:rsidR="00A80240">
        <w:rPr>
          <w:b w:val="0"/>
          <w:noProof/>
          <w:sz w:val="18"/>
        </w:rPr>
        <w:t>25</w:t>
      </w:r>
      <w:r w:rsidRPr="00264C63">
        <w:rPr>
          <w:b w:val="0"/>
          <w:noProof/>
          <w:sz w:val="18"/>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264C63">
        <w:rPr>
          <w:noProof/>
        </w:rPr>
        <w:tab/>
      </w:r>
      <w:r w:rsidRPr="00264C63">
        <w:rPr>
          <w:noProof/>
        </w:rPr>
        <w:fldChar w:fldCharType="begin"/>
      </w:r>
      <w:r w:rsidRPr="00264C63">
        <w:rPr>
          <w:noProof/>
        </w:rPr>
        <w:instrText xml:space="preserve"> PAGEREF _Toc528665317 \h </w:instrText>
      </w:r>
      <w:r w:rsidRPr="00264C63">
        <w:rPr>
          <w:noProof/>
        </w:rPr>
      </w:r>
      <w:r w:rsidRPr="00264C63">
        <w:rPr>
          <w:noProof/>
        </w:rPr>
        <w:fldChar w:fldCharType="separate"/>
      </w:r>
      <w:r w:rsidR="00A80240">
        <w:rPr>
          <w:noProof/>
        </w:rPr>
        <w:t>25</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29</w:t>
      </w:r>
      <w:r w:rsidRPr="00264C63">
        <w:rPr>
          <w:noProof/>
        </w:rPr>
        <w:tab/>
      </w:r>
      <w:r w:rsidRPr="00264C63">
        <w:rPr>
          <w:noProof/>
        </w:rPr>
        <w:fldChar w:fldCharType="begin"/>
      </w:r>
      <w:r w:rsidRPr="00264C63">
        <w:rPr>
          <w:noProof/>
        </w:rPr>
        <w:instrText xml:space="preserve"> PAGEREF _Toc528665318 \h </w:instrText>
      </w:r>
      <w:r w:rsidRPr="00264C63">
        <w:rPr>
          <w:noProof/>
        </w:rPr>
      </w:r>
      <w:r w:rsidRPr="00264C63">
        <w:rPr>
          <w:noProof/>
        </w:rPr>
        <w:fldChar w:fldCharType="separate"/>
      </w:r>
      <w:r w:rsidR="00A80240">
        <w:rPr>
          <w:noProof/>
        </w:rPr>
        <w:t>25</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264C63">
        <w:rPr>
          <w:noProof/>
        </w:rPr>
        <w:tab/>
      </w:r>
      <w:r w:rsidRPr="00264C63">
        <w:rPr>
          <w:noProof/>
        </w:rPr>
        <w:fldChar w:fldCharType="begin"/>
      </w:r>
      <w:r w:rsidRPr="00264C63">
        <w:rPr>
          <w:noProof/>
        </w:rPr>
        <w:instrText xml:space="preserve"> PAGEREF _Toc528665319 \h </w:instrText>
      </w:r>
      <w:r w:rsidRPr="00264C63">
        <w:rPr>
          <w:noProof/>
        </w:rPr>
      </w:r>
      <w:r w:rsidRPr="00264C63">
        <w:rPr>
          <w:noProof/>
        </w:rPr>
        <w:fldChar w:fldCharType="separate"/>
      </w:r>
      <w:r w:rsidR="00A80240">
        <w:rPr>
          <w:noProof/>
        </w:rPr>
        <w:t>25</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4</w:t>
      </w:r>
      <w:r>
        <w:rPr>
          <w:noProof/>
        </w:rPr>
        <w:tab/>
        <w:t>What is not a process</w:t>
      </w:r>
      <w:r w:rsidRPr="00264C63">
        <w:rPr>
          <w:noProof/>
        </w:rPr>
        <w:tab/>
      </w:r>
      <w:r w:rsidRPr="00264C63">
        <w:rPr>
          <w:noProof/>
        </w:rPr>
        <w:fldChar w:fldCharType="begin"/>
      </w:r>
      <w:r w:rsidRPr="00264C63">
        <w:rPr>
          <w:noProof/>
        </w:rPr>
        <w:instrText xml:space="preserve"> PAGEREF _Toc528665320 \h </w:instrText>
      </w:r>
      <w:r w:rsidRPr="00264C63">
        <w:rPr>
          <w:noProof/>
        </w:rPr>
      </w:r>
      <w:r w:rsidRPr="00264C63">
        <w:rPr>
          <w:noProof/>
        </w:rPr>
        <w:fldChar w:fldCharType="separate"/>
      </w:r>
      <w:r w:rsidR="00A80240">
        <w:rPr>
          <w:noProof/>
        </w:rPr>
        <w:t>25</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5</w:t>
      </w:r>
      <w:r>
        <w:rPr>
          <w:noProof/>
        </w:rPr>
        <w:tab/>
        <w:t>Who is a processor</w:t>
      </w:r>
      <w:r w:rsidRPr="00264C63">
        <w:rPr>
          <w:noProof/>
        </w:rPr>
        <w:tab/>
      </w:r>
      <w:r w:rsidRPr="00264C63">
        <w:rPr>
          <w:noProof/>
        </w:rPr>
        <w:fldChar w:fldCharType="begin"/>
      </w:r>
      <w:r w:rsidRPr="00264C63">
        <w:rPr>
          <w:noProof/>
        </w:rPr>
        <w:instrText xml:space="preserve"> PAGEREF _Toc528665321 \h </w:instrText>
      </w:r>
      <w:r w:rsidRPr="00264C63">
        <w:rPr>
          <w:noProof/>
        </w:rPr>
      </w:r>
      <w:r w:rsidRPr="00264C63">
        <w:rPr>
          <w:noProof/>
        </w:rPr>
        <w:fldChar w:fldCharType="separate"/>
      </w:r>
      <w:r w:rsidR="00A80240">
        <w:rPr>
          <w:noProof/>
        </w:rPr>
        <w:t>25</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6</w:t>
      </w:r>
      <w:r>
        <w:rPr>
          <w:noProof/>
        </w:rPr>
        <w:tab/>
        <w:t>Liability of intermediaries for levy—receivers and processors</w:t>
      </w:r>
      <w:r w:rsidRPr="00264C63">
        <w:rPr>
          <w:noProof/>
        </w:rPr>
        <w:tab/>
      </w:r>
      <w:r w:rsidRPr="00264C63">
        <w:rPr>
          <w:noProof/>
        </w:rPr>
        <w:fldChar w:fldCharType="begin"/>
      </w:r>
      <w:r w:rsidRPr="00264C63">
        <w:rPr>
          <w:noProof/>
        </w:rPr>
        <w:instrText xml:space="preserve"> PAGEREF _Toc528665322 \h </w:instrText>
      </w:r>
      <w:r w:rsidRPr="00264C63">
        <w:rPr>
          <w:noProof/>
        </w:rPr>
      </w:r>
      <w:r w:rsidRPr="00264C63">
        <w:rPr>
          <w:noProof/>
        </w:rPr>
        <w:fldChar w:fldCharType="separate"/>
      </w:r>
      <w:r w:rsidR="00A80240">
        <w:rPr>
          <w:noProof/>
        </w:rPr>
        <w:t>26</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7</w:t>
      </w:r>
      <w:r>
        <w:rPr>
          <w:noProof/>
        </w:rPr>
        <w:tab/>
        <w:t>When is levy due for payment</w:t>
      </w:r>
      <w:r w:rsidRPr="00264C63">
        <w:rPr>
          <w:noProof/>
        </w:rPr>
        <w:tab/>
      </w:r>
      <w:r w:rsidRPr="00264C63">
        <w:rPr>
          <w:noProof/>
        </w:rPr>
        <w:fldChar w:fldCharType="begin"/>
      </w:r>
      <w:r w:rsidRPr="00264C63">
        <w:rPr>
          <w:noProof/>
        </w:rPr>
        <w:instrText xml:space="preserve"> PAGEREF _Toc528665323 \h </w:instrText>
      </w:r>
      <w:r w:rsidRPr="00264C63">
        <w:rPr>
          <w:noProof/>
        </w:rPr>
      </w:r>
      <w:r w:rsidRPr="00264C63">
        <w:rPr>
          <w:noProof/>
        </w:rPr>
        <w:fldChar w:fldCharType="separate"/>
      </w:r>
      <w:r w:rsidR="00A80240">
        <w:rPr>
          <w:noProof/>
        </w:rPr>
        <w:t>26</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8</w:t>
      </w:r>
      <w:r>
        <w:rPr>
          <w:noProof/>
        </w:rPr>
        <w:tab/>
        <w:t>Who must lodge a return</w:t>
      </w:r>
      <w:r w:rsidRPr="00264C63">
        <w:rPr>
          <w:noProof/>
        </w:rPr>
        <w:tab/>
      </w:r>
      <w:r w:rsidRPr="00264C63">
        <w:rPr>
          <w:noProof/>
        </w:rPr>
        <w:fldChar w:fldCharType="begin"/>
      </w:r>
      <w:r w:rsidRPr="00264C63">
        <w:rPr>
          <w:noProof/>
        </w:rPr>
        <w:instrText xml:space="preserve"> PAGEREF _Toc528665324 \h </w:instrText>
      </w:r>
      <w:r w:rsidRPr="00264C63">
        <w:rPr>
          <w:noProof/>
        </w:rPr>
      </w:r>
      <w:r w:rsidRPr="00264C63">
        <w:rPr>
          <w:noProof/>
        </w:rPr>
        <w:fldChar w:fldCharType="separate"/>
      </w:r>
      <w:r w:rsidR="00A80240">
        <w:rPr>
          <w:noProof/>
        </w:rPr>
        <w:t>26</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9</w:t>
      </w:r>
      <w:r>
        <w:rPr>
          <w:noProof/>
        </w:rPr>
        <w:tab/>
        <w:t>When must a return be lodged</w:t>
      </w:r>
      <w:r w:rsidRPr="00264C63">
        <w:rPr>
          <w:noProof/>
        </w:rPr>
        <w:tab/>
      </w:r>
      <w:r w:rsidRPr="00264C63">
        <w:rPr>
          <w:noProof/>
        </w:rPr>
        <w:fldChar w:fldCharType="begin"/>
      </w:r>
      <w:r w:rsidRPr="00264C63">
        <w:rPr>
          <w:noProof/>
        </w:rPr>
        <w:instrText xml:space="preserve"> PAGEREF _Toc528665325 \h </w:instrText>
      </w:r>
      <w:r w:rsidRPr="00264C63">
        <w:rPr>
          <w:noProof/>
        </w:rPr>
      </w:r>
      <w:r w:rsidRPr="00264C63">
        <w:rPr>
          <w:noProof/>
        </w:rPr>
        <w:fldChar w:fldCharType="separate"/>
      </w:r>
      <w:r w:rsidR="00A80240">
        <w:rPr>
          <w:noProof/>
        </w:rPr>
        <w:t>26</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10</w:t>
      </w:r>
      <w:r>
        <w:rPr>
          <w:noProof/>
        </w:rPr>
        <w:tab/>
        <w:t>What must be included in a return</w:t>
      </w:r>
      <w:r w:rsidRPr="00264C63">
        <w:rPr>
          <w:noProof/>
        </w:rPr>
        <w:tab/>
      </w:r>
      <w:r w:rsidRPr="00264C63">
        <w:rPr>
          <w:noProof/>
        </w:rPr>
        <w:fldChar w:fldCharType="begin"/>
      </w:r>
      <w:r w:rsidRPr="00264C63">
        <w:rPr>
          <w:noProof/>
        </w:rPr>
        <w:instrText xml:space="preserve"> PAGEREF _Toc528665326 \h </w:instrText>
      </w:r>
      <w:r w:rsidRPr="00264C63">
        <w:rPr>
          <w:noProof/>
        </w:rPr>
      </w:r>
      <w:r w:rsidRPr="00264C63">
        <w:rPr>
          <w:noProof/>
        </w:rPr>
        <w:fldChar w:fldCharType="separate"/>
      </w:r>
      <w:r w:rsidR="00A80240">
        <w:rPr>
          <w:noProof/>
        </w:rPr>
        <w:t>27</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11</w:t>
      </w:r>
      <w:r>
        <w:rPr>
          <w:noProof/>
        </w:rPr>
        <w:tab/>
        <w:t>What records must be kept</w:t>
      </w:r>
      <w:r w:rsidRPr="00264C63">
        <w:rPr>
          <w:noProof/>
        </w:rPr>
        <w:tab/>
      </w:r>
      <w:r w:rsidRPr="00264C63">
        <w:rPr>
          <w:noProof/>
        </w:rPr>
        <w:fldChar w:fldCharType="begin"/>
      </w:r>
      <w:r w:rsidRPr="00264C63">
        <w:rPr>
          <w:noProof/>
        </w:rPr>
        <w:instrText xml:space="preserve"> PAGEREF _Toc528665327 \h </w:instrText>
      </w:r>
      <w:r w:rsidRPr="00264C63">
        <w:rPr>
          <w:noProof/>
        </w:rPr>
      </w:r>
      <w:r w:rsidRPr="00264C63">
        <w:rPr>
          <w:noProof/>
        </w:rPr>
        <w:fldChar w:fldCharType="separate"/>
      </w:r>
      <w:r w:rsidR="00A80240">
        <w:rPr>
          <w:noProof/>
        </w:rPr>
        <w:t>27</w:t>
      </w:r>
      <w:r w:rsidRPr="00264C63">
        <w:rPr>
          <w:noProof/>
        </w:rPr>
        <w:fldChar w:fldCharType="end"/>
      </w:r>
    </w:p>
    <w:p w:rsidR="00264C63" w:rsidRDefault="00264C63" w:rsidP="00264C63">
      <w:pPr>
        <w:pStyle w:val="TOC1"/>
        <w:ind w:right="1792"/>
        <w:rPr>
          <w:rFonts w:asciiTheme="minorHAnsi" w:eastAsiaTheme="minorEastAsia" w:hAnsiTheme="minorHAnsi" w:cstheme="minorBidi"/>
          <w:b w:val="0"/>
          <w:noProof/>
          <w:kern w:val="0"/>
          <w:sz w:val="22"/>
          <w:szCs w:val="22"/>
        </w:rPr>
      </w:pPr>
      <w:r>
        <w:rPr>
          <w:noProof/>
        </w:rPr>
        <w:t>Schedule 30—Pasture seed</w:t>
      </w:r>
      <w:r w:rsidRPr="00264C63">
        <w:rPr>
          <w:b w:val="0"/>
          <w:noProof/>
          <w:sz w:val="18"/>
        </w:rPr>
        <w:tab/>
      </w:r>
      <w:r w:rsidRPr="00264C63">
        <w:rPr>
          <w:b w:val="0"/>
          <w:noProof/>
          <w:sz w:val="18"/>
        </w:rPr>
        <w:fldChar w:fldCharType="begin"/>
      </w:r>
      <w:r w:rsidRPr="00264C63">
        <w:rPr>
          <w:b w:val="0"/>
          <w:noProof/>
          <w:sz w:val="18"/>
        </w:rPr>
        <w:instrText xml:space="preserve"> PAGEREF _Toc528665328 \h </w:instrText>
      </w:r>
      <w:r w:rsidRPr="00264C63">
        <w:rPr>
          <w:b w:val="0"/>
          <w:noProof/>
          <w:sz w:val="18"/>
        </w:rPr>
      </w:r>
      <w:r w:rsidRPr="00264C63">
        <w:rPr>
          <w:b w:val="0"/>
          <w:noProof/>
          <w:sz w:val="18"/>
        </w:rPr>
        <w:fldChar w:fldCharType="separate"/>
      </w:r>
      <w:r w:rsidR="00A80240">
        <w:rPr>
          <w:b w:val="0"/>
          <w:noProof/>
          <w:sz w:val="18"/>
        </w:rPr>
        <w:t>29</w:t>
      </w:r>
      <w:r w:rsidRPr="00264C63">
        <w:rPr>
          <w:b w:val="0"/>
          <w:noProof/>
          <w:sz w:val="18"/>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264C63">
        <w:rPr>
          <w:noProof/>
        </w:rPr>
        <w:tab/>
      </w:r>
      <w:r w:rsidRPr="00264C63">
        <w:rPr>
          <w:noProof/>
        </w:rPr>
        <w:fldChar w:fldCharType="begin"/>
      </w:r>
      <w:r w:rsidRPr="00264C63">
        <w:rPr>
          <w:noProof/>
        </w:rPr>
        <w:instrText xml:space="preserve"> PAGEREF _Toc528665329 \h </w:instrText>
      </w:r>
      <w:r w:rsidRPr="00264C63">
        <w:rPr>
          <w:noProof/>
        </w:rPr>
      </w:r>
      <w:r w:rsidRPr="00264C63">
        <w:rPr>
          <w:noProof/>
        </w:rPr>
        <w:fldChar w:fldCharType="separate"/>
      </w:r>
      <w:r w:rsidR="00A80240">
        <w:rPr>
          <w:noProof/>
        </w:rPr>
        <w:t>29</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30</w:t>
      </w:r>
      <w:r w:rsidRPr="00264C63">
        <w:rPr>
          <w:noProof/>
        </w:rPr>
        <w:tab/>
      </w:r>
      <w:r w:rsidRPr="00264C63">
        <w:rPr>
          <w:noProof/>
        </w:rPr>
        <w:fldChar w:fldCharType="begin"/>
      </w:r>
      <w:r w:rsidRPr="00264C63">
        <w:rPr>
          <w:noProof/>
        </w:rPr>
        <w:instrText xml:space="preserve"> PAGEREF _Toc528665330 \h </w:instrText>
      </w:r>
      <w:r w:rsidRPr="00264C63">
        <w:rPr>
          <w:noProof/>
        </w:rPr>
      </w:r>
      <w:r w:rsidRPr="00264C63">
        <w:rPr>
          <w:noProof/>
        </w:rPr>
        <w:fldChar w:fldCharType="separate"/>
      </w:r>
      <w:r w:rsidR="00A80240">
        <w:rPr>
          <w:noProof/>
        </w:rPr>
        <w:t>29</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264C63">
        <w:rPr>
          <w:noProof/>
        </w:rPr>
        <w:tab/>
      </w:r>
      <w:r w:rsidRPr="00264C63">
        <w:rPr>
          <w:noProof/>
        </w:rPr>
        <w:fldChar w:fldCharType="begin"/>
      </w:r>
      <w:r w:rsidRPr="00264C63">
        <w:rPr>
          <w:noProof/>
        </w:rPr>
        <w:instrText xml:space="preserve"> PAGEREF _Toc528665331 \h </w:instrText>
      </w:r>
      <w:r w:rsidRPr="00264C63">
        <w:rPr>
          <w:noProof/>
        </w:rPr>
      </w:r>
      <w:r w:rsidRPr="00264C63">
        <w:rPr>
          <w:noProof/>
        </w:rPr>
        <w:fldChar w:fldCharType="separate"/>
      </w:r>
      <w:r w:rsidR="00A80240">
        <w:rPr>
          <w:noProof/>
        </w:rPr>
        <w:t>29</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4</w:t>
      </w:r>
      <w:r>
        <w:rPr>
          <w:noProof/>
        </w:rPr>
        <w:tab/>
        <w:t>Who is a producer</w:t>
      </w:r>
      <w:r w:rsidRPr="00264C63">
        <w:rPr>
          <w:noProof/>
        </w:rPr>
        <w:tab/>
      </w:r>
      <w:r w:rsidRPr="00264C63">
        <w:rPr>
          <w:noProof/>
        </w:rPr>
        <w:fldChar w:fldCharType="begin"/>
      </w:r>
      <w:r w:rsidRPr="00264C63">
        <w:rPr>
          <w:noProof/>
        </w:rPr>
        <w:instrText xml:space="preserve"> PAGEREF _Toc528665332 \h </w:instrText>
      </w:r>
      <w:r w:rsidRPr="00264C63">
        <w:rPr>
          <w:noProof/>
        </w:rPr>
      </w:r>
      <w:r w:rsidRPr="00264C63">
        <w:rPr>
          <w:noProof/>
        </w:rPr>
        <w:fldChar w:fldCharType="separate"/>
      </w:r>
      <w:r w:rsidR="00A80240">
        <w:rPr>
          <w:noProof/>
        </w:rPr>
        <w:t>29</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lastRenderedPageBreak/>
        <w:t>5</w:t>
      </w:r>
      <w:r>
        <w:rPr>
          <w:noProof/>
        </w:rPr>
        <w:tab/>
        <w:t>Collection of levy</w:t>
      </w:r>
      <w:r w:rsidRPr="00264C63">
        <w:rPr>
          <w:noProof/>
        </w:rPr>
        <w:tab/>
      </w:r>
      <w:r w:rsidRPr="00264C63">
        <w:rPr>
          <w:noProof/>
        </w:rPr>
        <w:fldChar w:fldCharType="begin"/>
      </w:r>
      <w:r w:rsidRPr="00264C63">
        <w:rPr>
          <w:noProof/>
        </w:rPr>
        <w:instrText xml:space="preserve"> PAGEREF _Toc528665333 \h </w:instrText>
      </w:r>
      <w:r w:rsidRPr="00264C63">
        <w:rPr>
          <w:noProof/>
        </w:rPr>
      </w:r>
      <w:r w:rsidRPr="00264C63">
        <w:rPr>
          <w:noProof/>
        </w:rPr>
        <w:fldChar w:fldCharType="separate"/>
      </w:r>
      <w:r w:rsidR="00A80240">
        <w:rPr>
          <w:noProof/>
        </w:rPr>
        <w:t>29</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6</w:t>
      </w:r>
      <w:r>
        <w:rPr>
          <w:noProof/>
        </w:rPr>
        <w:tab/>
        <w:t>When is levy due for payment</w:t>
      </w:r>
      <w:r w:rsidRPr="00264C63">
        <w:rPr>
          <w:noProof/>
        </w:rPr>
        <w:tab/>
      </w:r>
      <w:r w:rsidRPr="00264C63">
        <w:rPr>
          <w:noProof/>
        </w:rPr>
        <w:fldChar w:fldCharType="begin"/>
      </w:r>
      <w:r w:rsidRPr="00264C63">
        <w:rPr>
          <w:noProof/>
        </w:rPr>
        <w:instrText xml:space="preserve"> PAGEREF _Toc528665334 \h </w:instrText>
      </w:r>
      <w:r w:rsidRPr="00264C63">
        <w:rPr>
          <w:noProof/>
        </w:rPr>
      </w:r>
      <w:r w:rsidRPr="00264C63">
        <w:rPr>
          <w:noProof/>
        </w:rPr>
        <w:fldChar w:fldCharType="separate"/>
      </w:r>
      <w:r w:rsidR="00A80240">
        <w:rPr>
          <w:noProof/>
        </w:rPr>
        <w:t>30</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7</w:t>
      </w:r>
      <w:r>
        <w:rPr>
          <w:noProof/>
        </w:rPr>
        <w:tab/>
        <w:t>Who must lodge a return</w:t>
      </w:r>
      <w:r w:rsidRPr="00264C63">
        <w:rPr>
          <w:noProof/>
        </w:rPr>
        <w:tab/>
      </w:r>
      <w:r w:rsidRPr="00264C63">
        <w:rPr>
          <w:noProof/>
        </w:rPr>
        <w:fldChar w:fldCharType="begin"/>
      </w:r>
      <w:r w:rsidRPr="00264C63">
        <w:rPr>
          <w:noProof/>
        </w:rPr>
        <w:instrText xml:space="preserve"> PAGEREF _Toc528665335 \h </w:instrText>
      </w:r>
      <w:r w:rsidRPr="00264C63">
        <w:rPr>
          <w:noProof/>
        </w:rPr>
      </w:r>
      <w:r w:rsidRPr="00264C63">
        <w:rPr>
          <w:noProof/>
        </w:rPr>
        <w:fldChar w:fldCharType="separate"/>
      </w:r>
      <w:r w:rsidR="00A80240">
        <w:rPr>
          <w:noProof/>
        </w:rPr>
        <w:t>30</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8</w:t>
      </w:r>
      <w:r>
        <w:rPr>
          <w:noProof/>
        </w:rPr>
        <w:tab/>
        <w:t>When must a return be lodged</w:t>
      </w:r>
      <w:r w:rsidRPr="00264C63">
        <w:rPr>
          <w:noProof/>
        </w:rPr>
        <w:tab/>
      </w:r>
      <w:r w:rsidRPr="00264C63">
        <w:rPr>
          <w:noProof/>
        </w:rPr>
        <w:fldChar w:fldCharType="begin"/>
      </w:r>
      <w:r w:rsidRPr="00264C63">
        <w:rPr>
          <w:noProof/>
        </w:rPr>
        <w:instrText xml:space="preserve"> PAGEREF _Toc528665336 \h </w:instrText>
      </w:r>
      <w:r w:rsidRPr="00264C63">
        <w:rPr>
          <w:noProof/>
        </w:rPr>
      </w:r>
      <w:r w:rsidRPr="00264C63">
        <w:rPr>
          <w:noProof/>
        </w:rPr>
        <w:fldChar w:fldCharType="separate"/>
      </w:r>
      <w:r w:rsidR="00A80240">
        <w:rPr>
          <w:noProof/>
        </w:rPr>
        <w:t>30</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9</w:t>
      </w:r>
      <w:r>
        <w:rPr>
          <w:noProof/>
        </w:rPr>
        <w:tab/>
        <w:t>What must be included in a quarterly return</w:t>
      </w:r>
      <w:r w:rsidRPr="00264C63">
        <w:rPr>
          <w:noProof/>
        </w:rPr>
        <w:tab/>
      </w:r>
      <w:r w:rsidRPr="00264C63">
        <w:rPr>
          <w:noProof/>
        </w:rPr>
        <w:fldChar w:fldCharType="begin"/>
      </w:r>
      <w:r w:rsidRPr="00264C63">
        <w:rPr>
          <w:noProof/>
        </w:rPr>
        <w:instrText xml:space="preserve"> PAGEREF _Toc528665337 \h </w:instrText>
      </w:r>
      <w:r w:rsidRPr="00264C63">
        <w:rPr>
          <w:noProof/>
        </w:rPr>
      </w:r>
      <w:r w:rsidRPr="00264C63">
        <w:rPr>
          <w:noProof/>
        </w:rPr>
        <w:fldChar w:fldCharType="separate"/>
      </w:r>
      <w:r w:rsidR="00A80240">
        <w:rPr>
          <w:noProof/>
        </w:rPr>
        <w:t>30</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10</w:t>
      </w:r>
      <w:r>
        <w:rPr>
          <w:noProof/>
        </w:rPr>
        <w:tab/>
        <w:t>What records must be kept</w:t>
      </w:r>
      <w:r w:rsidRPr="00264C63">
        <w:rPr>
          <w:noProof/>
        </w:rPr>
        <w:tab/>
      </w:r>
      <w:r w:rsidRPr="00264C63">
        <w:rPr>
          <w:noProof/>
        </w:rPr>
        <w:fldChar w:fldCharType="begin"/>
      </w:r>
      <w:r w:rsidRPr="00264C63">
        <w:rPr>
          <w:noProof/>
        </w:rPr>
        <w:instrText xml:space="preserve"> PAGEREF _Toc528665338 \h </w:instrText>
      </w:r>
      <w:r w:rsidRPr="00264C63">
        <w:rPr>
          <w:noProof/>
        </w:rPr>
      </w:r>
      <w:r w:rsidRPr="00264C63">
        <w:rPr>
          <w:noProof/>
        </w:rPr>
        <w:fldChar w:fldCharType="separate"/>
      </w:r>
      <w:r w:rsidR="00A80240">
        <w:rPr>
          <w:noProof/>
        </w:rPr>
        <w:t>30</w:t>
      </w:r>
      <w:r w:rsidRPr="00264C63">
        <w:rPr>
          <w:noProof/>
        </w:rPr>
        <w:fldChar w:fldCharType="end"/>
      </w:r>
    </w:p>
    <w:p w:rsidR="00264C63" w:rsidRDefault="00264C63" w:rsidP="00264C63">
      <w:pPr>
        <w:pStyle w:val="TOC1"/>
        <w:ind w:right="1792"/>
        <w:rPr>
          <w:rFonts w:asciiTheme="minorHAnsi" w:eastAsiaTheme="minorEastAsia" w:hAnsiTheme="minorHAnsi" w:cstheme="minorBidi"/>
          <w:b w:val="0"/>
          <w:noProof/>
          <w:kern w:val="0"/>
          <w:sz w:val="22"/>
          <w:szCs w:val="22"/>
        </w:rPr>
      </w:pPr>
      <w:r>
        <w:rPr>
          <w:noProof/>
        </w:rPr>
        <w:t>Schedule 31—Pig slaughter</w:t>
      </w:r>
      <w:r w:rsidRPr="00264C63">
        <w:rPr>
          <w:b w:val="0"/>
          <w:noProof/>
          <w:sz w:val="18"/>
        </w:rPr>
        <w:tab/>
      </w:r>
      <w:r w:rsidRPr="00264C63">
        <w:rPr>
          <w:b w:val="0"/>
          <w:noProof/>
          <w:sz w:val="18"/>
        </w:rPr>
        <w:fldChar w:fldCharType="begin"/>
      </w:r>
      <w:r w:rsidRPr="00264C63">
        <w:rPr>
          <w:b w:val="0"/>
          <w:noProof/>
          <w:sz w:val="18"/>
        </w:rPr>
        <w:instrText xml:space="preserve"> PAGEREF _Toc528665339 \h </w:instrText>
      </w:r>
      <w:r w:rsidRPr="00264C63">
        <w:rPr>
          <w:b w:val="0"/>
          <w:noProof/>
          <w:sz w:val="18"/>
        </w:rPr>
      </w:r>
      <w:r w:rsidRPr="00264C63">
        <w:rPr>
          <w:b w:val="0"/>
          <w:noProof/>
          <w:sz w:val="18"/>
        </w:rPr>
        <w:fldChar w:fldCharType="separate"/>
      </w:r>
      <w:r w:rsidR="00A80240">
        <w:rPr>
          <w:b w:val="0"/>
          <w:noProof/>
          <w:sz w:val="18"/>
        </w:rPr>
        <w:t>31</w:t>
      </w:r>
      <w:r w:rsidRPr="00264C63">
        <w:rPr>
          <w:b w:val="0"/>
          <w:noProof/>
          <w:sz w:val="18"/>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264C63">
        <w:rPr>
          <w:noProof/>
        </w:rPr>
        <w:tab/>
      </w:r>
      <w:r w:rsidRPr="00264C63">
        <w:rPr>
          <w:noProof/>
        </w:rPr>
        <w:fldChar w:fldCharType="begin"/>
      </w:r>
      <w:r w:rsidRPr="00264C63">
        <w:rPr>
          <w:noProof/>
        </w:rPr>
        <w:instrText xml:space="preserve"> PAGEREF _Toc528665340 \h </w:instrText>
      </w:r>
      <w:r w:rsidRPr="00264C63">
        <w:rPr>
          <w:noProof/>
        </w:rPr>
      </w:r>
      <w:r w:rsidRPr="00264C63">
        <w:rPr>
          <w:noProof/>
        </w:rPr>
        <w:fldChar w:fldCharType="separate"/>
      </w:r>
      <w:r w:rsidR="00A80240">
        <w:rPr>
          <w:noProof/>
        </w:rPr>
        <w:t>31</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2</w:t>
      </w:r>
      <w:r>
        <w:rPr>
          <w:noProof/>
        </w:rPr>
        <w:tab/>
        <w:t>Definition for Schedule 31</w:t>
      </w:r>
      <w:r w:rsidRPr="00264C63">
        <w:rPr>
          <w:noProof/>
        </w:rPr>
        <w:tab/>
      </w:r>
      <w:r w:rsidRPr="00264C63">
        <w:rPr>
          <w:noProof/>
        </w:rPr>
        <w:fldChar w:fldCharType="begin"/>
      </w:r>
      <w:r w:rsidRPr="00264C63">
        <w:rPr>
          <w:noProof/>
        </w:rPr>
        <w:instrText xml:space="preserve"> PAGEREF _Toc528665341 \h </w:instrText>
      </w:r>
      <w:r w:rsidRPr="00264C63">
        <w:rPr>
          <w:noProof/>
        </w:rPr>
      </w:r>
      <w:r w:rsidRPr="00264C63">
        <w:rPr>
          <w:noProof/>
        </w:rPr>
        <w:fldChar w:fldCharType="separate"/>
      </w:r>
      <w:r w:rsidR="00A80240">
        <w:rPr>
          <w:noProof/>
        </w:rPr>
        <w:t>31</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264C63">
        <w:rPr>
          <w:noProof/>
        </w:rPr>
        <w:tab/>
      </w:r>
      <w:r w:rsidRPr="00264C63">
        <w:rPr>
          <w:noProof/>
        </w:rPr>
        <w:fldChar w:fldCharType="begin"/>
      </w:r>
      <w:r w:rsidRPr="00264C63">
        <w:rPr>
          <w:noProof/>
        </w:rPr>
        <w:instrText xml:space="preserve"> PAGEREF _Toc528665342 \h </w:instrText>
      </w:r>
      <w:r w:rsidRPr="00264C63">
        <w:rPr>
          <w:noProof/>
        </w:rPr>
      </w:r>
      <w:r w:rsidRPr="00264C63">
        <w:rPr>
          <w:noProof/>
        </w:rPr>
        <w:fldChar w:fldCharType="separate"/>
      </w:r>
      <w:r w:rsidR="00A80240">
        <w:rPr>
          <w:noProof/>
        </w:rPr>
        <w:t>31</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4</w:t>
      </w:r>
      <w:r>
        <w:rPr>
          <w:noProof/>
        </w:rPr>
        <w:tab/>
        <w:t>Who is a processor</w:t>
      </w:r>
      <w:r w:rsidRPr="00264C63">
        <w:rPr>
          <w:noProof/>
        </w:rPr>
        <w:tab/>
      </w:r>
      <w:r w:rsidRPr="00264C63">
        <w:rPr>
          <w:noProof/>
        </w:rPr>
        <w:fldChar w:fldCharType="begin"/>
      </w:r>
      <w:r w:rsidRPr="00264C63">
        <w:rPr>
          <w:noProof/>
        </w:rPr>
        <w:instrText xml:space="preserve"> PAGEREF _Toc528665343 \h </w:instrText>
      </w:r>
      <w:r w:rsidRPr="00264C63">
        <w:rPr>
          <w:noProof/>
        </w:rPr>
      </w:r>
      <w:r w:rsidRPr="00264C63">
        <w:rPr>
          <w:noProof/>
        </w:rPr>
        <w:fldChar w:fldCharType="separate"/>
      </w:r>
      <w:r w:rsidR="00A80240">
        <w:rPr>
          <w:noProof/>
        </w:rPr>
        <w:t>31</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5</w:t>
      </w:r>
      <w:r>
        <w:rPr>
          <w:noProof/>
        </w:rPr>
        <w:tab/>
        <w:t>Liability of intermediaries—processors</w:t>
      </w:r>
      <w:r w:rsidRPr="00264C63">
        <w:rPr>
          <w:noProof/>
        </w:rPr>
        <w:tab/>
      </w:r>
      <w:r w:rsidRPr="00264C63">
        <w:rPr>
          <w:noProof/>
        </w:rPr>
        <w:fldChar w:fldCharType="begin"/>
      </w:r>
      <w:r w:rsidRPr="00264C63">
        <w:rPr>
          <w:noProof/>
        </w:rPr>
        <w:instrText xml:space="preserve"> PAGEREF _Toc528665344 \h </w:instrText>
      </w:r>
      <w:r w:rsidRPr="00264C63">
        <w:rPr>
          <w:noProof/>
        </w:rPr>
      </w:r>
      <w:r w:rsidRPr="00264C63">
        <w:rPr>
          <w:noProof/>
        </w:rPr>
        <w:fldChar w:fldCharType="separate"/>
      </w:r>
      <w:r w:rsidR="00A80240">
        <w:rPr>
          <w:noProof/>
        </w:rPr>
        <w:t>31</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6</w:t>
      </w:r>
      <w:r>
        <w:rPr>
          <w:noProof/>
        </w:rPr>
        <w:tab/>
        <w:t>When levy is due for payment</w:t>
      </w:r>
      <w:r w:rsidRPr="00264C63">
        <w:rPr>
          <w:noProof/>
        </w:rPr>
        <w:tab/>
      </w:r>
      <w:r w:rsidRPr="00264C63">
        <w:rPr>
          <w:noProof/>
        </w:rPr>
        <w:fldChar w:fldCharType="begin"/>
      </w:r>
      <w:r w:rsidRPr="00264C63">
        <w:rPr>
          <w:noProof/>
        </w:rPr>
        <w:instrText xml:space="preserve"> PAGEREF _Toc528665345 \h </w:instrText>
      </w:r>
      <w:r w:rsidRPr="00264C63">
        <w:rPr>
          <w:noProof/>
        </w:rPr>
      </w:r>
      <w:r w:rsidRPr="00264C63">
        <w:rPr>
          <w:noProof/>
        </w:rPr>
        <w:fldChar w:fldCharType="separate"/>
      </w:r>
      <w:r w:rsidR="00A80240">
        <w:rPr>
          <w:noProof/>
        </w:rPr>
        <w:t>32</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7</w:t>
      </w:r>
      <w:r>
        <w:rPr>
          <w:noProof/>
        </w:rPr>
        <w:tab/>
        <w:t>Who must lodge a return</w:t>
      </w:r>
      <w:r w:rsidRPr="00264C63">
        <w:rPr>
          <w:noProof/>
        </w:rPr>
        <w:tab/>
      </w:r>
      <w:r w:rsidRPr="00264C63">
        <w:rPr>
          <w:noProof/>
        </w:rPr>
        <w:fldChar w:fldCharType="begin"/>
      </w:r>
      <w:r w:rsidRPr="00264C63">
        <w:rPr>
          <w:noProof/>
        </w:rPr>
        <w:instrText xml:space="preserve"> PAGEREF _Toc528665346 \h </w:instrText>
      </w:r>
      <w:r w:rsidRPr="00264C63">
        <w:rPr>
          <w:noProof/>
        </w:rPr>
      </w:r>
      <w:r w:rsidRPr="00264C63">
        <w:rPr>
          <w:noProof/>
        </w:rPr>
        <w:fldChar w:fldCharType="separate"/>
      </w:r>
      <w:r w:rsidR="00A80240">
        <w:rPr>
          <w:noProof/>
        </w:rPr>
        <w:t>32</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8</w:t>
      </w:r>
      <w:r>
        <w:rPr>
          <w:noProof/>
        </w:rPr>
        <w:tab/>
        <w:t>When must a return be lodged</w:t>
      </w:r>
      <w:r w:rsidRPr="00264C63">
        <w:rPr>
          <w:noProof/>
        </w:rPr>
        <w:tab/>
      </w:r>
      <w:r w:rsidRPr="00264C63">
        <w:rPr>
          <w:noProof/>
        </w:rPr>
        <w:fldChar w:fldCharType="begin"/>
      </w:r>
      <w:r w:rsidRPr="00264C63">
        <w:rPr>
          <w:noProof/>
        </w:rPr>
        <w:instrText xml:space="preserve"> PAGEREF _Toc528665347 \h </w:instrText>
      </w:r>
      <w:r w:rsidRPr="00264C63">
        <w:rPr>
          <w:noProof/>
        </w:rPr>
      </w:r>
      <w:r w:rsidRPr="00264C63">
        <w:rPr>
          <w:noProof/>
        </w:rPr>
        <w:fldChar w:fldCharType="separate"/>
      </w:r>
      <w:r w:rsidR="00A80240">
        <w:rPr>
          <w:noProof/>
        </w:rPr>
        <w:t>32</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9</w:t>
      </w:r>
      <w:r>
        <w:rPr>
          <w:noProof/>
        </w:rPr>
        <w:tab/>
        <w:t>What must be included in a return</w:t>
      </w:r>
      <w:r w:rsidRPr="00264C63">
        <w:rPr>
          <w:noProof/>
        </w:rPr>
        <w:tab/>
      </w:r>
      <w:r w:rsidRPr="00264C63">
        <w:rPr>
          <w:noProof/>
        </w:rPr>
        <w:fldChar w:fldCharType="begin"/>
      </w:r>
      <w:r w:rsidRPr="00264C63">
        <w:rPr>
          <w:noProof/>
        </w:rPr>
        <w:instrText xml:space="preserve"> PAGEREF _Toc528665348 \h </w:instrText>
      </w:r>
      <w:r w:rsidRPr="00264C63">
        <w:rPr>
          <w:noProof/>
        </w:rPr>
      </w:r>
      <w:r w:rsidRPr="00264C63">
        <w:rPr>
          <w:noProof/>
        </w:rPr>
        <w:fldChar w:fldCharType="separate"/>
      </w:r>
      <w:r w:rsidR="00A80240">
        <w:rPr>
          <w:noProof/>
        </w:rPr>
        <w:t>32</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10</w:t>
      </w:r>
      <w:r>
        <w:rPr>
          <w:noProof/>
        </w:rPr>
        <w:tab/>
        <w:t>What records must be kept</w:t>
      </w:r>
      <w:r w:rsidRPr="00264C63">
        <w:rPr>
          <w:noProof/>
        </w:rPr>
        <w:tab/>
      </w:r>
      <w:r w:rsidRPr="00264C63">
        <w:rPr>
          <w:noProof/>
        </w:rPr>
        <w:fldChar w:fldCharType="begin"/>
      </w:r>
      <w:r w:rsidRPr="00264C63">
        <w:rPr>
          <w:noProof/>
        </w:rPr>
        <w:instrText xml:space="preserve"> PAGEREF _Toc528665349 \h </w:instrText>
      </w:r>
      <w:r w:rsidRPr="00264C63">
        <w:rPr>
          <w:noProof/>
        </w:rPr>
      </w:r>
      <w:r w:rsidRPr="00264C63">
        <w:rPr>
          <w:noProof/>
        </w:rPr>
        <w:fldChar w:fldCharType="separate"/>
      </w:r>
      <w:r w:rsidR="00A80240">
        <w:rPr>
          <w:noProof/>
        </w:rPr>
        <w:t>32</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11</w:t>
      </w:r>
      <w:r>
        <w:rPr>
          <w:noProof/>
        </w:rPr>
        <w:tab/>
        <w:t>Statement to be given at request of the proprietor</w:t>
      </w:r>
      <w:r w:rsidRPr="00264C63">
        <w:rPr>
          <w:noProof/>
        </w:rPr>
        <w:tab/>
      </w:r>
      <w:r w:rsidRPr="00264C63">
        <w:rPr>
          <w:noProof/>
        </w:rPr>
        <w:fldChar w:fldCharType="begin"/>
      </w:r>
      <w:r w:rsidRPr="00264C63">
        <w:rPr>
          <w:noProof/>
        </w:rPr>
        <w:instrText xml:space="preserve"> PAGEREF _Toc528665350 \h </w:instrText>
      </w:r>
      <w:r w:rsidRPr="00264C63">
        <w:rPr>
          <w:noProof/>
        </w:rPr>
      </w:r>
      <w:r w:rsidRPr="00264C63">
        <w:rPr>
          <w:noProof/>
        </w:rPr>
        <w:fldChar w:fldCharType="separate"/>
      </w:r>
      <w:r w:rsidR="00A80240">
        <w:rPr>
          <w:noProof/>
        </w:rPr>
        <w:t>33</w:t>
      </w:r>
      <w:r w:rsidRPr="00264C63">
        <w:rPr>
          <w:noProof/>
        </w:rPr>
        <w:fldChar w:fldCharType="end"/>
      </w:r>
    </w:p>
    <w:p w:rsidR="00264C63" w:rsidRDefault="00264C63" w:rsidP="00264C63">
      <w:pPr>
        <w:pStyle w:val="TOC1"/>
        <w:ind w:right="1792"/>
        <w:rPr>
          <w:rFonts w:asciiTheme="minorHAnsi" w:eastAsiaTheme="minorEastAsia" w:hAnsiTheme="minorHAnsi" w:cstheme="minorBidi"/>
          <w:b w:val="0"/>
          <w:noProof/>
          <w:kern w:val="0"/>
          <w:sz w:val="22"/>
          <w:szCs w:val="22"/>
        </w:rPr>
      </w:pPr>
      <w:r>
        <w:rPr>
          <w:noProof/>
        </w:rPr>
        <w:t>Schedule 32—Rice</w:t>
      </w:r>
      <w:r w:rsidRPr="00264C63">
        <w:rPr>
          <w:b w:val="0"/>
          <w:noProof/>
          <w:sz w:val="18"/>
        </w:rPr>
        <w:tab/>
      </w:r>
      <w:r w:rsidRPr="00264C63">
        <w:rPr>
          <w:b w:val="0"/>
          <w:noProof/>
          <w:sz w:val="18"/>
        </w:rPr>
        <w:fldChar w:fldCharType="begin"/>
      </w:r>
      <w:r w:rsidRPr="00264C63">
        <w:rPr>
          <w:b w:val="0"/>
          <w:noProof/>
          <w:sz w:val="18"/>
        </w:rPr>
        <w:instrText xml:space="preserve"> PAGEREF _Toc528665351 \h </w:instrText>
      </w:r>
      <w:r w:rsidRPr="00264C63">
        <w:rPr>
          <w:b w:val="0"/>
          <w:noProof/>
          <w:sz w:val="18"/>
        </w:rPr>
      </w:r>
      <w:r w:rsidRPr="00264C63">
        <w:rPr>
          <w:b w:val="0"/>
          <w:noProof/>
          <w:sz w:val="18"/>
        </w:rPr>
        <w:fldChar w:fldCharType="separate"/>
      </w:r>
      <w:r w:rsidR="00A80240">
        <w:rPr>
          <w:b w:val="0"/>
          <w:noProof/>
          <w:sz w:val="18"/>
        </w:rPr>
        <w:t>34</w:t>
      </w:r>
      <w:r w:rsidRPr="00264C63">
        <w:rPr>
          <w:b w:val="0"/>
          <w:noProof/>
          <w:sz w:val="18"/>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264C63">
        <w:rPr>
          <w:noProof/>
        </w:rPr>
        <w:tab/>
      </w:r>
      <w:r w:rsidRPr="00264C63">
        <w:rPr>
          <w:noProof/>
        </w:rPr>
        <w:fldChar w:fldCharType="begin"/>
      </w:r>
      <w:r w:rsidRPr="00264C63">
        <w:rPr>
          <w:noProof/>
        </w:rPr>
        <w:instrText xml:space="preserve"> PAGEREF _Toc528665352 \h </w:instrText>
      </w:r>
      <w:r w:rsidRPr="00264C63">
        <w:rPr>
          <w:noProof/>
        </w:rPr>
      </w:r>
      <w:r w:rsidRPr="00264C63">
        <w:rPr>
          <w:noProof/>
        </w:rPr>
        <w:fldChar w:fldCharType="separate"/>
      </w:r>
      <w:r w:rsidR="00A80240">
        <w:rPr>
          <w:noProof/>
        </w:rPr>
        <w:t>34</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32</w:t>
      </w:r>
      <w:r w:rsidRPr="00264C63">
        <w:rPr>
          <w:noProof/>
        </w:rPr>
        <w:tab/>
      </w:r>
      <w:r w:rsidRPr="00264C63">
        <w:rPr>
          <w:noProof/>
        </w:rPr>
        <w:fldChar w:fldCharType="begin"/>
      </w:r>
      <w:r w:rsidRPr="00264C63">
        <w:rPr>
          <w:noProof/>
        </w:rPr>
        <w:instrText xml:space="preserve"> PAGEREF _Toc528665353 \h </w:instrText>
      </w:r>
      <w:r w:rsidRPr="00264C63">
        <w:rPr>
          <w:noProof/>
        </w:rPr>
      </w:r>
      <w:r w:rsidRPr="00264C63">
        <w:rPr>
          <w:noProof/>
        </w:rPr>
        <w:fldChar w:fldCharType="separate"/>
      </w:r>
      <w:r w:rsidR="00A80240">
        <w:rPr>
          <w:noProof/>
        </w:rPr>
        <w:t>34</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264C63">
        <w:rPr>
          <w:noProof/>
        </w:rPr>
        <w:tab/>
      </w:r>
      <w:r w:rsidRPr="00264C63">
        <w:rPr>
          <w:noProof/>
        </w:rPr>
        <w:fldChar w:fldCharType="begin"/>
      </w:r>
      <w:r w:rsidRPr="00264C63">
        <w:rPr>
          <w:noProof/>
        </w:rPr>
        <w:instrText xml:space="preserve"> PAGEREF _Toc528665354 \h </w:instrText>
      </w:r>
      <w:r w:rsidRPr="00264C63">
        <w:rPr>
          <w:noProof/>
        </w:rPr>
      </w:r>
      <w:r w:rsidRPr="00264C63">
        <w:rPr>
          <w:noProof/>
        </w:rPr>
        <w:fldChar w:fldCharType="separate"/>
      </w:r>
      <w:r w:rsidR="00A80240">
        <w:rPr>
          <w:noProof/>
        </w:rPr>
        <w:t>34</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4</w:t>
      </w:r>
      <w:r>
        <w:rPr>
          <w:noProof/>
        </w:rPr>
        <w:tab/>
        <w:t>Who is a processor</w:t>
      </w:r>
      <w:r w:rsidRPr="00264C63">
        <w:rPr>
          <w:noProof/>
        </w:rPr>
        <w:tab/>
      </w:r>
      <w:r w:rsidRPr="00264C63">
        <w:rPr>
          <w:noProof/>
        </w:rPr>
        <w:fldChar w:fldCharType="begin"/>
      </w:r>
      <w:r w:rsidRPr="00264C63">
        <w:rPr>
          <w:noProof/>
        </w:rPr>
        <w:instrText xml:space="preserve"> PAGEREF _Toc528665355 \h </w:instrText>
      </w:r>
      <w:r w:rsidRPr="00264C63">
        <w:rPr>
          <w:noProof/>
        </w:rPr>
      </w:r>
      <w:r w:rsidRPr="00264C63">
        <w:rPr>
          <w:noProof/>
        </w:rPr>
        <w:fldChar w:fldCharType="separate"/>
      </w:r>
      <w:r w:rsidR="00A80240">
        <w:rPr>
          <w:noProof/>
        </w:rPr>
        <w:t>34</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5</w:t>
      </w:r>
      <w:r>
        <w:rPr>
          <w:noProof/>
        </w:rPr>
        <w:tab/>
        <w:t>Who is a producer</w:t>
      </w:r>
      <w:r w:rsidRPr="00264C63">
        <w:rPr>
          <w:noProof/>
        </w:rPr>
        <w:tab/>
      </w:r>
      <w:r w:rsidRPr="00264C63">
        <w:rPr>
          <w:noProof/>
        </w:rPr>
        <w:fldChar w:fldCharType="begin"/>
      </w:r>
      <w:r w:rsidRPr="00264C63">
        <w:rPr>
          <w:noProof/>
        </w:rPr>
        <w:instrText xml:space="preserve"> PAGEREF _Toc528665356 \h </w:instrText>
      </w:r>
      <w:r w:rsidRPr="00264C63">
        <w:rPr>
          <w:noProof/>
        </w:rPr>
      </w:r>
      <w:r w:rsidRPr="00264C63">
        <w:rPr>
          <w:noProof/>
        </w:rPr>
        <w:fldChar w:fldCharType="separate"/>
      </w:r>
      <w:r w:rsidR="00A80240">
        <w:rPr>
          <w:noProof/>
        </w:rPr>
        <w:t>34</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6</w:t>
      </w:r>
      <w:r>
        <w:rPr>
          <w:noProof/>
        </w:rPr>
        <w:tab/>
        <w:t>Liability of intermediaries for levy—processor</w:t>
      </w:r>
      <w:r w:rsidRPr="00264C63">
        <w:rPr>
          <w:noProof/>
        </w:rPr>
        <w:tab/>
      </w:r>
      <w:r w:rsidRPr="00264C63">
        <w:rPr>
          <w:noProof/>
        </w:rPr>
        <w:fldChar w:fldCharType="begin"/>
      </w:r>
      <w:r w:rsidRPr="00264C63">
        <w:rPr>
          <w:noProof/>
        </w:rPr>
        <w:instrText xml:space="preserve"> PAGEREF _Toc528665357 \h </w:instrText>
      </w:r>
      <w:r w:rsidRPr="00264C63">
        <w:rPr>
          <w:noProof/>
        </w:rPr>
      </w:r>
      <w:r w:rsidRPr="00264C63">
        <w:rPr>
          <w:noProof/>
        </w:rPr>
        <w:fldChar w:fldCharType="separate"/>
      </w:r>
      <w:r w:rsidR="00A80240">
        <w:rPr>
          <w:noProof/>
        </w:rPr>
        <w:t>35</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7</w:t>
      </w:r>
      <w:r>
        <w:rPr>
          <w:noProof/>
        </w:rPr>
        <w:tab/>
        <w:t>When is levy due for payment</w:t>
      </w:r>
      <w:r w:rsidRPr="00264C63">
        <w:rPr>
          <w:noProof/>
        </w:rPr>
        <w:tab/>
      </w:r>
      <w:r w:rsidRPr="00264C63">
        <w:rPr>
          <w:noProof/>
        </w:rPr>
        <w:fldChar w:fldCharType="begin"/>
      </w:r>
      <w:r w:rsidRPr="00264C63">
        <w:rPr>
          <w:noProof/>
        </w:rPr>
        <w:instrText xml:space="preserve"> PAGEREF _Toc528665358 \h </w:instrText>
      </w:r>
      <w:r w:rsidRPr="00264C63">
        <w:rPr>
          <w:noProof/>
        </w:rPr>
      </w:r>
      <w:r w:rsidRPr="00264C63">
        <w:rPr>
          <w:noProof/>
        </w:rPr>
        <w:fldChar w:fldCharType="separate"/>
      </w:r>
      <w:r w:rsidR="00A80240">
        <w:rPr>
          <w:noProof/>
        </w:rPr>
        <w:t>35</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8</w:t>
      </w:r>
      <w:r>
        <w:rPr>
          <w:noProof/>
        </w:rPr>
        <w:tab/>
        <w:t>Who must lodge a return</w:t>
      </w:r>
      <w:r w:rsidRPr="00264C63">
        <w:rPr>
          <w:noProof/>
        </w:rPr>
        <w:tab/>
      </w:r>
      <w:r w:rsidRPr="00264C63">
        <w:rPr>
          <w:noProof/>
        </w:rPr>
        <w:fldChar w:fldCharType="begin"/>
      </w:r>
      <w:r w:rsidRPr="00264C63">
        <w:rPr>
          <w:noProof/>
        </w:rPr>
        <w:instrText xml:space="preserve"> PAGEREF _Toc528665359 \h </w:instrText>
      </w:r>
      <w:r w:rsidRPr="00264C63">
        <w:rPr>
          <w:noProof/>
        </w:rPr>
      </w:r>
      <w:r w:rsidRPr="00264C63">
        <w:rPr>
          <w:noProof/>
        </w:rPr>
        <w:fldChar w:fldCharType="separate"/>
      </w:r>
      <w:r w:rsidR="00A80240">
        <w:rPr>
          <w:noProof/>
        </w:rPr>
        <w:t>35</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9</w:t>
      </w:r>
      <w:r>
        <w:rPr>
          <w:noProof/>
        </w:rPr>
        <w:tab/>
        <w:t>When must a return be lodged</w:t>
      </w:r>
      <w:r w:rsidRPr="00264C63">
        <w:rPr>
          <w:noProof/>
        </w:rPr>
        <w:tab/>
      </w:r>
      <w:r w:rsidRPr="00264C63">
        <w:rPr>
          <w:noProof/>
        </w:rPr>
        <w:fldChar w:fldCharType="begin"/>
      </w:r>
      <w:r w:rsidRPr="00264C63">
        <w:rPr>
          <w:noProof/>
        </w:rPr>
        <w:instrText xml:space="preserve"> PAGEREF _Toc528665360 \h </w:instrText>
      </w:r>
      <w:r w:rsidRPr="00264C63">
        <w:rPr>
          <w:noProof/>
        </w:rPr>
      </w:r>
      <w:r w:rsidRPr="00264C63">
        <w:rPr>
          <w:noProof/>
        </w:rPr>
        <w:fldChar w:fldCharType="separate"/>
      </w:r>
      <w:r w:rsidR="00A80240">
        <w:rPr>
          <w:noProof/>
        </w:rPr>
        <w:t>35</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10</w:t>
      </w:r>
      <w:r>
        <w:rPr>
          <w:noProof/>
        </w:rPr>
        <w:tab/>
        <w:t>What must be included in a return</w:t>
      </w:r>
      <w:r w:rsidRPr="00264C63">
        <w:rPr>
          <w:noProof/>
        </w:rPr>
        <w:tab/>
      </w:r>
      <w:r w:rsidRPr="00264C63">
        <w:rPr>
          <w:noProof/>
        </w:rPr>
        <w:fldChar w:fldCharType="begin"/>
      </w:r>
      <w:r w:rsidRPr="00264C63">
        <w:rPr>
          <w:noProof/>
        </w:rPr>
        <w:instrText xml:space="preserve"> PAGEREF _Toc528665361 \h </w:instrText>
      </w:r>
      <w:r w:rsidRPr="00264C63">
        <w:rPr>
          <w:noProof/>
        </w:rPr>
      </w:r>
      <w:r w:rsidRPr="00264C63">
        <w:rPr>
          <w:noProof/>
        </w:rPr>
        <w:fldChar w:fldCharType="separate"/>
      </w:r>
      <w:r w:rsidR="00A80240">
        <w:rPr>
          <w:noProof/>
        </w:rPr>
        <w:t>35</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11</w:t>
      </w:r>
      <w:r>
        <w:rPr>
          <w:noProof/>
        </w:rPr>
        <w:tab/>
        <w:t>What records must be kept</w:t>
      </w:r>
      <w:r w:rsidRPr="00264C63">
        <w:rPr>
          <w:noProof/>
        </w:rPr>
        <w:tab/>
      </w:r>
      <w:r w:rsidRPr="00264C63">
        <w:rPr>
          <w:noProof/>
        </w:rPr>
        <w:fldChar w:fldCharType="begin"/>
      </w:r>
      <w:r w:rsidRPr="00264C63">
        <w:rPr>
          <w:noProof/>
        </w:rPr>
        <w:instrText xml:space="preserve"> PAGEREF _Toc528665362 \h </w:instrText>
      </w:r>
      <w:r w:rsidRPr="00264C63">
        <w:rPr>
          <w:noProof/>
        </w:rPr>
      </w:r>
      <w:r w:rsidRPr="00264C63">
        <w:rPr>
          <w:noProof/>
        </w:rPr>
        <w:fldChar w:fldCharType="separate"/>
      </w:r>
      <w:r w:rsidR="00A80240">
        <w:rPr>
          <w:noProof/>
        </w:rPr>
        <w:t>35</w:t>
      </w:r>
      <w:r w:rsidRPr="00264C63">
        <w:rPr>
          <w:noProof/>
        </w:rPr>
        <w:fldChar w:fldCharType="end"/>
      </w:r>
    </w:p>
    <w:p w:rsidR="00264C63" w:rsidRDefault="00264C63" w:rsidP="00264C63">
      <w:pPr>
        <w:pStyle w:val="TOC1"/>
        <w:ind w:right="1792"/>
        <w:rPr>
          <w:rFonts w:asciiTheme="minorHAnsi" w:eastAsiaTheme="minorEastAsia" w:hAnsiTheme="minorHAnsi" w:cstheme="minorBidi"/>
          <w:b w:val="0"/>
          <w:noProof/>
          <w:kern w:val="0"/>
          <w:sz w:val="22"/>
          <w:szCs w:val="22"/>
        </w:rPr>
      </w:pPr>
      <w:r>
        <w:rPr>
          <w:noProof/>
        </w:rPr>
        <w:t>Schedule 33—Sugar cane</w:t>
      </w:r>
      <w:r w:rsidRPr="00264C63">
        <w:rPr>
          <w:b w:val="0"/>
          <w:noProof/>
          <w:sz w:val="18"/>
        </w:rPr>
        <w:tab/>
      </w:r>
      <w:r w:rsidRPr="00264C63">
        <w:rPr>
          <w:b w:val="0"/>
          <w:noProof/>
          <w:sz w:val="18"/>
        </w:rPr>
        <w:fldChar w:fldCharType="begin"/>
      </w:r>
      <w:r w:rsidRPr="00264C63">
        <w:rPr>
          <w:b w:val="0"/>
          <w:noProof/>
          <w:sz w:val="18"/>
        </w:rPr>
        <w:instrText xml:space="preserve"> PAGEREF _Toc528665363 \h </w:instrText>
      </w:r>
      <w:r w:rsidRPr="00264C63">
        <w:rPr>
          <w:b w:val="0"/>
          <w:noProof/>
          <w:sz w:val="18"/>
        </w:rPr>
      </w:r>
      <w:r w:rsidRPr="00264C63">
        <w:rPr>
          <w:b w:val="0"/>
          <w:noProof/>
          <w:sz w:val="18"/>
        </w:rPr>
        <w:fldChar w:fldCharType="separate"/>
      </w:r>
      <w:r w:rsidR="00A80240">
        <w:rPr>
          <w:b w:val="0"/>
          <w:noProof/>
          <w:sz w:val="18"/>
        </w:rPr>
        <w:t>37</w:t>
      </w:r>
      <w:r w:rsidRPr="00264C63">
        <w:rPr>
          <w:b w:val="0"/>
          <w:noProof/>
          <w:sz w:val="18"/>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264C63">
        <w:rPr>
          <w:noProof/>
        </w:rPr>
        <w:tab/>
      </w:r>
      <w:r w:rsidRPr="00264C63">
        <w:rPr>
          <w:noProof/>
        </w:rPr>
        <w:fldChar w:fldCharType="begin"/>
      </w:r>
      <w:r w:rsidRPr="00264C63">
        <w:rPr>
          <w:noProof/>
        </w:rPr>
        <w:instrText xml:space="preserve"> PAGEREF _Toc528665364 \h </w:instrText>
      </w:r>
      <w:r w:rsidRPr="00264C63">
        <w:rPr>
          <w:noProof/>
        </w:rPr>
      </w:r>
      <w:r w:rsidRPr="00264C63">
        <w:rPr>
          <w:noProof/>
        </w:rPr>
        <w:fldChar w:fldCharType="separate"/>
      </w:r>
      <w:r w:rsidR="00A80240">
        <w:rPr>
          <w:noProof/>
        </w:rPr>
        <w:t>37</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33</w:t>
      </w:r>
      <w:r w:rsidRPr="00264C63">
        <w:rPr>
          <w:noProof/>
        </w:rPr>
        <w:tab/>
      </w:r>
      <w:r w:rsidRPr="00264C63">
        <w:rPr>
          <w:noProof/>
        </w:rPr>
        <w:fldChar w:fldCharType="begin"/>
      </w:r>
      <w:r w:rsidRPr="00264C63">
        <w:rPr>
          <w:noProof/>
        </w:rPr>
        <w:instrText xml:space="preserve"> PAGEREF _Toc528665365 \h </w:instrText>
      </w:r>
      <w:r w:rsidRPr="00264C63">
        <w:rPr>
          <w:noProof/>
        </w:rPr>
      </w:r>
      <w:r w:rsidRPr="00264C63">
        <w:rPr>
          <w:noProof/>
        </w:rPr>
        <w:fldChar w:fldCharType="separate"/>
      </w:r>
      <w:r w:rsidR="00A80240">
        <w:rPr>
          <w:noProof/>
        </w:rPr>
        <w:t>37</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4</w:t>
      </w:r>
      <w:r>
        <w:rPr>
          <w:noProof/>
        </w:rPr>
        <w:tab/>
        <w:t>Who is a processor</w:t>
      </w:r>
      <w:r w:rsidRPr="00264C63">
        <w:rPr>
          <w:noProof/>
        </w:rPr>
        <w:tab/>
      </w:r>
      <w:r w:rsidRPr="00264C63">
        <w:rPr>
          <w:noProof/>
        </w:rPr>
        <w:fldChar w:fldCharType="begin"/>
      </w:r>
      <w:r w:rsidRPr="00264C63">
        <w:rPr>
          <w:noProof/>
        </w:rPr>
        <w:instrText xml:space="preserve"> PAGEREF _Toc528665366 \h </w:instrText>
      </w:r>
      <w:r w:rsidRPr="00264C63">
        <w:rPr>
          <w:noProof/>
        </w:rPr>
      </w:r>
      <w:r w:rsidRPr="00264C63">
        <w:rPr>
          <w:noProof/>
        </w:rPr>
        <w:fldChar w:fldCharType="separate"/>
      </w:r>
      <w:r w:rsidR="00A80240">
        <w:rPr>
          <w:noProof/>
        </w:rPr>
        <w:t>37</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6</w:t>
      </w:r>
      <w:r>
        <w:rPr>
          <w:noProof/>
        </w:rPr>
        <w:tab/>
        <w:t>Liability of intermediaries—processors</w:t>
      </w:r>
      <w:r w:rsidRPr="00264C63">
        <w:rPr>
          <w:noProof/>
        </w:rPr>
        <w:tab/>
      </w:r>
      <w:r w:rsidRPr="00264C63">
        <w:rPr>
          <w:noProof/>
        </w:rPr>
        <w:fldChar w:fldCharType="begin"/>
      </w:r>
      <w:r w:rsidRPr="00264C63">
        <w:rPr>
          <w:noProof/>
        </w:rPr>
        <w:instrText xml:space="preserve"> PAGEREF _Toc528665367 \h </w:instrText>
      </w:r>
      <w:r w:rsidRPr="00264C63">
        <w:rPr>
          <w:noProof/>
        </w:rPr>
      </w:r>
      <w:r w:rsidRPr="00264C63">
        <w:rPr>
          <w:noProof/>
        </w:rPr>
        <w:fldChar w:fldCharType="separate"/>
      </w:r>
      <w:r w:rsidR="00A80240">
        <w:rPr>
          <w:noProof/>
        </w:rPr>
        <w:t>37</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7</w:t>
      </w:r>
      <w:r>
        <w:rPr>
          <w:noProof/>
        </w:rPr>
        <w:tab/>
        <w:t>When is levy due for payment</w:t>
      </w:r>
      <w:r w:rsidRPr="00264C63">
        <w:rPr>
          <w:noProof/>
        </w:rPr>
        <w:tab/>
      </w:r>
      <w:r w:rsidRPr="00264C63">
        <w:rPr>
          <w:noProof/>
        </w:rPr>
        <w:fldChar w:fldCharType="begin"/>
      </w:r>
      <w:r w:rsidRPr="00264C63">
        <w:rPr>
          <w:noProof/>
        </w:rPr>
        <w:instrText xml:space="preserve"> PAGEREF _Toc528665368 \h </w:instrText>
      </w:r>
      <w:r w:rsidRPr="00264C63">
        <w:rPr>
          <w:noProof/>
        </w:rPr>
      </w:r>
      <w:r w:rsidRPr="00264C63">
        <w:rPr>
          <w:noProof/>
        </w:rPr>
        <w:fldChar w:fldCharType="separate"/>
      </w:r>
      <w:r w:rsidR="00A80240">
        <w:rPr>
          <w:noProof/>
        </w:rPr>
        <w:t>37</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8</w:t>
      </w:r>
      <w:r>
        <w:rPr>
          <w:noProof/>
        </w:rPr>
        <w:tab/>
        <w:t>Who must lodge a return</w:t>
      </w:r>
      <w:r w:rsidRPr="00264C63">
        <w:rPr>
          <w:noProof/>
        </w:rPr>
        <w:tab/>
      </w:r>
      <w:r w:rsidRPr="00264C63">
        <w:rPr>
          <w:noProof/>
        </w:rPr>
        <w:fldChar w:fldCharType="begin"/>
      </w:r>
      <w:r w:rsidRPr="00264C63">
        <w:rPr>
          <w:noProof/>
        </w:rPr>
        <w:instrText xml:space="preserve"> PAGEREF _Toc528665369 \h </w:instrText>
      </w:r>
      <w:r w:rsidRPr="00264C63">
        <w:rPr>
          <w:noProof/>
        </w:rPr>
      </w:r>
      <w:r w:rsidRPr="00264C63">
        <w:rPr>
          <w:noProof/>
        </w:rPr>
        <w:fldChar w:fldCharType="separate"/>
      </w:r>
      <w:r w:rsidR="00A80240">
        <w:rPr>
          <w:noProof/>
        </w:rPr>
        <w:t>38</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9</w:t>
      </w:r>
      <w:r>
        <w:rPr>
          <w:noProof/>
        </w:rPr>
        <w:tab/>
        <w:t>When must a return be lodged</w:t>
      </w:r>
      <w:r w:rsidRPr="00264C63">
        <w:rPr>
          <w:noProof/>
        </w:rPr>
        <w:tab/>
      </w:r>
      <w:r w:rsidRPr="00264C63">
        <w:rPr>
          <w:noProof/>
        </w:rPr>
        <w:fldChar w:fldCharType="begin"/>
      </w:r>
      <w:r w:rsidRPr="00264C63">
        <w:rPr>
          <w:noProof/>
        </w:rPr>
        <w:instrText xml:space="preserve"> PAGEREF _Toc528665370 \h </w:instrText>
      </w:r>
      <w:r w:rsidRPr="00264C63">
        <w:rPr>
          <w:noProof/>
        </w:rPr>
      </w:r>
      <w:r w:rsidRPr="00264C63">
        <w:rPr>
          <w:noProof/>
        </w:rPr>
        <w:fldChar w:fldCharType="separate"/>
      </w:r>
      <w:r w:rsidR="00A80240">
        <w:rPr>
          <w:noProof/>
        </w:rPr>
        <w:t>38</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10</w:t>
      </w:r>
      <w:r>
        <w:rPr>
          <w:noProof/>
        </w:rPr>
        <w:tab/>
        <w:t>What must be included in a return</w:t>
      </w:r>
      <w:r w:rsidRPr="00264C63">
        <w:rPr>
          <w:noProof/>
        </w:rPr>
        <w:tab/>
      </w:r>
      <w:r w:rsidRPr="00264C63">
        <w:rPr>
          <w:noProof/>
        </w:rPr>
        <w:fldChar w:fldCharType="begin"/>
      </w:r>
      <w:r w:rsidRPr="00264C63">
        <w:rPr>
          <w:noProof/>
        </w:rPr>
        <w:instrText xml:space="preserve"> PAGEREF _Toc528665371 \h </w:instrText>
      </w:r>
      <w:r w:rsidRPr="00264C63">
        <w:rPr>
          <w:noProof/>
        </w:rPr>
      </w:r>
      <w:r w:rsidRPr="00264C63">
        <w:rPr>
          <w:noProof/>
        </w:rPr>
        <w:fldChar w:fldCharType="separate"/>
      </w:r>
      <w:r w:rsidR="00A80240">
        <w:rPr>
          <w:noProof/>
        </w:rPr>
        <w:t>38</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11</w:t>
      </w:r>
      <w:r>
        <w:rPr>
          <w:noProof/>
        </w:rPr>
        <w:tab/>
        <w:t>What records must be kept</w:t>
      </w:r>
      <w:r w:rsidRPr="00264C63">
        <w:rPr>
          <w:noProof/>
        </w:rPr>
        <w:tab/>
      </w:r>
      <w:r w:rsidRPr="00264C63">
        <w:rPr>
          <w:noProof/>
        </w:rPr>
        <w:fldChar w:fldCharType="begin"/>
      </w:r>
      <w:r w:rsidRPr="00264C63">
        <w:rPr>
          <w:noProof/>
        </w:rPr>
        <w:instrText xml:space="preserve"> PAGEREF _Toc528665372 \h </w:instrText>
      </w:r>
      <w:r w:rsidRPr="00264C63">
        <w:rPr>
          <w:noProof/>
        </w:rPr>
      </w:r>
      <w:r w:rsidRPr="00264C63">
        <w:rPr>
          <w:noProof/>
        </w:rPr>
        <w:fldChar w:fldCharType="separate"/>
      </w:r>
      <w:r w:rsidR="00A80240">
        <w:rPr>
          <w:noProof/>
        </w:rPr>
        <w:t>38</w:t>
      </w:r>
      <w:r w:rsidRPr="00264C63">
        <w:rPr>
          <w:noProof/>
        </w:rPr>
        <w:fldChar w:fldCharType="end"/>
      </w:r>
    </w:p>
    <w:p w:rsidR="00264C63" w:rsidRDefault="00264C63" w:rsidP="00264C63">
      <w:pPr>
        <w:pStyle w:val="TOC1"/>
        <w:ind w:right="1792"/>
        <w:rPr>
          <w:rFonts w:asciiTheme="minorHAnsi" w:eastAsiaTheme="minorEastAsia" w:hAnsiTheme="minorHAnsi" w:cstheme="minorBidi"/>
          <w:b w:val="0"/>
          <w:noProof/>
          <w:kern w:val="0"/>
          <w:sz w:val="22"/>
          <w:szCs w:val="22"/>
        </w:rPr>
      </w:pPr>
      <w:r>
        <w:rPr>
          <w:noProof/>
        </w:rPr>
        <w:t>Schedule 34—Wheat</w:t>
      </w:r>
      <w:r w:rsidRPr="00264C63">
        <w:rPr>
          <w:b w:val="0"/>
          <w:noProof/>
          <w:sz w:val="18"/>
        </w:rPr>
        <w:tab/>
      </w:r>
      <w:r w:rsidRPr="00264C63">
        <w:rPr>
          <w:b w:val="0"/>
          <w:noProof/>
          <w:sz w:val="18"/>
        </w:rPr>
        <w:fldChar w:fldCharType="begin"/>
      </w:r>
      <w:r w:rsidRPr="00264C63">
        <w:rPr>
          <w:b w:val="0"/>
          <w:noProof/>
          <w:sz w:val="18"/>
        </w:rPr>
        <w:instrText xml:space="preserve"> PAGEREF _Toc528665373 \h </w:instrText>
      </w:r>
      <w:r w:rsidRPr="00264C63">
        <w:rPr>
          <w:b w:val="0"/>
          <w:noProof/>
          <w:sz w:val="18"/>
        </w:rPr>
      </w:r>
      <w:r w:rsidRPr="00264C63">
        <w:rPr>
          <w:b w:val="0"/>
          <w:noProof/>
          <w:sz w:val="18"/>
        </w:rPr>
        <w:fldChar w:fldCharType="separate"/>
      </w:r>
      <w:r w:rsidR="00A80240">
        <w:rPr>
          <w:b w:val="0"/>
          <w:noProof/>
          <w:sz w:val="18"/>
        </w:rPr>
        <w:t>39</w:t>
      </w:r>
      <w:r w:rsidRPr="00264C63">
        <w:rPr>
          <w:b w:val="0"/>
          <w:noProof/>
          <w:sz w:val="18"/>
        </w:rPr>
        <w:fldChar w:fldCharType="end"/>
      </w:r>
    </w:p>
    <w:p w:rsidR="00264C63" w:rsidRDefault="00264C63" w:rsidP="00264C63">
      <w:pPr>
        <w:pStyle w:val="TOC2"/>
        <w:ind w:right="1792"/>
        <w:rPr>
          <w:rFonts w:asciiTheme="minorHAnsi" w:eastAsiaTheme="minorEastAsia" w:hAnsiTheme="minorHAnsi" w:cstheme="minorBidi"/>
          <w:b w:val="0"/>
          <w:noProof/>
          <w:kern w:val="0"/>
          <w:sz w:val="22"/>
          <w:szCs w:val="22"/>
        </w:rPr>
      </w:pPr>
      <w:r>
        <w:rPr>
          <w:noProof/>
        </w:rPr>
        <w:t>Part 1—Leviable wheat</w:t>
      </w:r>
      <w:r w:rsidRPr="00264C63">
        <w:rPr>
          <w:b w:val="0"/>
          <w:noProof/>
          <w:sz w:val="18"/>
        </w:rPr>
        <w:tab/>
      </w:r>
      <w:r w:rsidRPr="00264C63">
        <w:rPr>
          <w:b w:val="0"/>
          <w:noProof/>
          <w:sz w:val="18"/>
        </w:rPr>
        <w:fldChar w:fldCharType="begin"/>
      </w:r>
      <w:r w:rsidRPr="00264C63">
        <w:rPr>
          <w:b w:val="0"/>
          <w:noProof/>
          <w:sz w:val="18"/>
        </w:rPr>
        <w:instrText xml:space="preserve"> PAGEREF _Toc528665374 \h </w:instrText>
      </w:r>
      <w:r w:rsidRPr="00264C63">
        <w:rPr>
          <w:b w:val="0"/>
          <w:noProof/>
          <w:sz w:val="18"/>
        </w:rPr>
      </w:r>
      <w:r w:rsidRPr="00264C63">
        <w:rPr>
          <w:b w:val="0"/>
          <w:noProof/>
          <w:sz w:val="18"/>
        </w:rPr>
        <w:fldChar w:fldCharType="separate"/>
      </w:r>
      <w:r w:rsidR="00A80240">
        <w:rPr>
          <w:b w:val="0"/>
          <w:noProof/>
          <w:sz w:val="18"/>
        </w:rPr>
        <w:t>39</w:t>
      </w:r>
      <w:r w:rsidRPr="00264C63">
        <w:rPr>
          <w:b w:val="0"/>
          <w:noProof/>
          <w:sz w:val="18"/>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1.1</w:t>
      </w:r>
      <w:r>
        <w:rPr>
          <w:noProof/>
        </w:rPr>
        <w:tab/>
        <w:t>Application of Part 1</w:t>
      </w:r>
      <w:r w:rsidRPr="00264C63">
        <w:rPr>
          <w:noProof/>
        </w:rPr>
        <w:tab/>
      </w:r>
      <w:r w:rsidRPr="00264C63">
        <w:rPr>
          <w:noProof/>
        </w:rPr>
        <w:fldChar w:fldCharType="begin"/>
      </w:r>
      <w:r w:rsidRPr="00264C63">
        <w:rPr>
          <w:noProof/>
        </w:rPr>
        <w:instrText xml:space="preserve"> PAGEREF _Toc528665375 \h </w:instrText>
      </w:r>
      <w:r w:rsidRPr="00264C63">
        <w:rPr>
          <w:noProof/>
        </w:rPr>
      </w:r>
      <w:r w:rsidRPr="00264C63">
        <w:rPr>
          <w:noProof/>
        </w:rPr>
        <w:fldChar w:fldCharType="separate"/>
      </w:r>
      <w:r w:rsidR="00A80240">
        <w:rPr>
          <w:noProof/>
        </w:rPr>
        <w:t>39</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1.2</w:t>
      </w:r>
      <w:r>
        <w:rPr>
          <w:noProof/>
        </w:rPr>
        <w:tab/>
        <w:t>Definitions for Part 1</w:t>
      </w:r>
      <w:r w:rsidRPr="00264C63">
        <w:rPr>
          <w:noProof/>
        </w:rPr>
        <w:tab/>
      </w:r>
      <w:r w:rsidRPr="00264C63">
        <w:rPr>
          <w:noProof/>
        </w:rPr>
        <w:fldChar w:fldCharType="begin"/>
      </w:r>
      <w:r w:rsidRPr="00264C63">
        <w:rPr>
          <w:noProof/>
        </w:rPr>
        <w:instrText xml:space="preserve"> PAGEREF _Toc528665376 \h </w:instrText>
      </w:r>
      <w:r w:rsidRPr="00264C63">
        <w:rPr>
          <w:noProof/>
        </w:rPr>
      </w:r>
      <w:r w:rsidRPr="00264C63">
        <w:rPr>
          <w:noProof/>
        </w:rPr>
        <w:fldChar w:fldCharType="separate"/>
      </w:r>
      <w:r w:rsidR="00A80240">
        <w:rPr>
          <w:noProof/>
        </w:rPr>
        <w:t>39</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1.3</w:t>
      </w:r>
      <w:r>
        <w:rPr>
          <w:noProof/>
        </w:rPr>
        <w:tab/>
        <w:t>What is a levy year</w:t>
      </w:r>
      <w:r w:rsidRPr="00264C63">
        <w:rPr>
          <w:noProof/>
        </w:rPr>
        <w:tab/>
      </w:r>
      <w:r w:rsidRPr="00264C63">
        <w:rPr>
          <w:noProof/>
        </w:rPr>
        <w:fldChar w:fldCharType="begin"/>
      </w:r>
      <w:r w:rsidRPr="00264C63">
        <w:rPr>
          <w:noProof/>
        </w:rPr>
        <w:instrText xml:space="preserve"> PAGEREF _Toc528665377 \h </w:instrText>
      </w:r>
      <w:r w:rsidRPr="00264C63">
        <w:rPr>
          <w:noProof/>
        </w:rPr>
      </w:r>
      <w:r w:rsidRPr="00264C63">
        <w:rPr>
          <w:noProof/>
        </w:rPr>
        <w:fldChar w:fldCharType="separate"/>
      </w:r>
      <w:r w:rsidR="00A80240">
        <w:rPr>
          <w:noProof/>
        </w:rPr>
        <w:t>39</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1.4</w:t>
      </w:r>
      <w:r>
        <w:rPr>
          <w:noProof/>
        </w:rPr>
        <w:tab/>
        <w:t>What is not a process</w:t>
      </w:r>
      <w:r w:rsidRPr="00264C63">
        <w:rPr>
          <w:noProof/>
        </w:rPr>
        <w:tab/>
      </w:r>
      <w:r w:rsidRPr="00264C63">
        <w:rPr>
          <w:noProof/>
        </w:rPr>
        <w:fldChar w:fldCharType="begin"/>
      </w:r>
      <w:r w:rsidRPr="00264C63">
        <w:rPr>
          <w:noProof/>
        </w:rPr>
        <w:instrText xml:space="preserve"> PAGEREF _Toc528665378 \h </w:instrText>
      </w:r>
      <w:r w:rsidRPr="00264C63">
        <w:rPr>
          <w:noProof/>
        </w:rPr>
      </w:r>
      <w:r w:rsidRPr="00264C63">
        <w:rPr>
          <w:noProof/>
        </w:rPr>
        <w:fldChar w:fldCharType="separate"/>
      </w:r>
      <w:r w:rsidR="00A80240">
        <w:rPr>
          <w:noProof/>
        </w:rPr>
        <w:t>39</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lastRenderedPageBreak/>
        <w:t>1.5</w:t>
      </w:r>
      <w:r>
        <w:rPr>
          <w:noProof/>
        </w:rPr>
        <w:tab/>
        <w:t>Who is a producer</w:t>
      </w:r>
      <w:r w:rsidRPr="00264C63">
        <w:rPr>
          <w:noProof/>
        </w:rPr>
        <w:tab/>
      </w:r>
      <w:r w:rsidRPr="00264C63">
        <w:rPr>
          <w:noProof/>
        </w:rPr>
        <w:fldChar w:fldCharType="begin"/>
      </w:r>
      <w:r w:rsidRPr="00264C63">
        <w:rPr>
          <w:noProof/>
        </w:rPr>
        <w:instrText xml:space="preserve"> PAGEREF _Toc528665379 \h </w:instrText>
      </w:r>
      <w:r w:rsidRPr="00264C63">
        <w:rPr>
          <w:noProof/>
        </w:rPr>
      </w:r>
      <w:r w:rsidRPr="00264C63">
        <w:rPr>
          <w:noProof/>
        </w:rPr>
        <w:fldChar w:fldCharType="separate"/>
      </w:r>
      <w:r w:rsidR="00A80240">
        <w:rPr>
          <w:noProof/>
        </w:rPr>
        <w:t>39</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1.6</w:t>
      </w:r>
      <w:r>
        <w:rPr>
          <w:noProof/>
        </w:rPr>
        <w:tab/>
        <w:t>Who is a processor</w:t>
      </w:r>
      <w:r w:rsidRPr="00264C63">
        <w:rPr>
          <w:noProof/>
        </w:rPr>
        <w:tab/>
      </w:r>
      <w:r w:rsidRPr="00264C63">
        <w:rPr>
          <w:noProof/>
        </w:rPr>
        <w:fldChar w:fldCharType="begin"/>
      </w:r>
      <w:r w:rsidRPr="00264C63">
        <w:rPr>
          <w:noProof/>
        </w:rPr>
        <w:instrText xml:space="preserve"> PAGEREF _Toc528665380 \h </w:instrText>
      </w:r>
      <w:r w:rsidRPr="00264C63">
        <w:rPr>
          <w:noProof/>
        </w:rPr>
      </w:r>
      <w:r w:rsidRPr="00264C63">
        <w:rPr>
          <w:noProof/>
        </w:rPr>
        <w:fldChar w:fldCharType="separate"/>
      </w:r>
      <w:r w:rsidR="00A80240">
        <w:rPr>
          <w:noProof/>
        </w:rPr>
        <w:t>40</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1.7</w:t>
      </w:r>
      <w:r>
        <w:rPr>
          <w:noProof/>
        </w:rPr>
        <w:tab/>
        <w:t>Liability of intermediaries for levy—receivers and processors</w:t>
      </w:r>
      <w:r w:rsidRPr="00264C63">
        <w:rPr>
          <w:noProof/>
        </w:rPr>
        <w:tab/>
      </w:r>
      <w:r w:rsidRPr="00264C63">
        <w:rPr>
          <w:noProof/>
        </w:rPr>
        <w:fldChar w:fldCharType="begin"/>
      </w:r>
      <w:r w:rsidRPr="00264C63">
        <w:rPr>
          <w:noProof/>
        </w:rPr>
        <w:instrText xml:space="preserve"> PAGEREF _Toc528665381 \h </w:instrText>
      </w:r>
      <w:r w:rsidRPr="00264C63">
        <w:rPr>
          <w:noProof/>
        </w:rPr>
      </w:r>
      <w:r w:rsidRPr="00264C63">
        <w:rPr>
          <w:noProof/>
        </w:rPr>
        <w:fldChar w:fldCharType="separate"/>
      </w:r>
      <w:r w:rsidR="00A80240">
        <w:rPr>
          <w:noProof/>
        </w:rPr>
        <w:t>40</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1.8</w:t>
      </w:r>
      <w:r>
        <w:rPr>
          <w:noProof/>
        </w:rPr>
        <w:tab/>
        <w:t>When is levy due for payment</w:t>
      </w:r>
      <w:r w:rsidRPr="00264C63">
        <w:rPr>
          <w:noProof/>
        </w:rPr>
        <w:tab/>
      </w:r>
      <w:r w:rsidRPr="00264C63">
        <w:rPr>
          <w:noProof/>
        </w:rPr>
        <w:fldChar w:fldCharType="begin"/>
      </w:r>
      <w:r w:rsidRPr="00264C63">
        <w:rPr>
          <w:noProof/>
        </w:rPr>
        <w:instrText xml:space="preserve"> PAGEREF _Toc528665382 \h </w:instrText>
      </w:r>
      <w:r w:rsidRPr="00264C63">
        <w:rPr>
          <w:noProof/>
        </w:rPr>
      </w:r>
      <w:r w:rsidRPr="00264C63">
        <w:rPr>
          <w:noProof/>
        </w:rPr>
        <w:fldChar w:fldCharType="separate"/>
      </w:r>
      <w:r w:rsidR="00A80240">
        <w:rPr>
          <w:noProof/>
        </w:rPr>
        <w:t>40</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1.9</w:t>
      </w:r>
      <w:r>
        <w:rPr>
          <w:noProof/>
        </w:rPr>
        <w:tab/>
        <w:t>Who must lodge a return</w:t>
      </w:r>
      <w:r w:rsidRPr="00264C63">
        <w:rPr>
          <w:noProof/>
        </w:rPr>
        <w:tab/>
      </w:r>
      <w:r w:rsidRPr="00264C63">
        <w:rPr>
          <w:noProof/>
        </w:rPr>
        <w:fldChar w:fldCharType="begin"/>
      </w:r>
      <w:r w:rsidRPr="00264C63">
        <w:rPr>
          <w:noProof/>
        </w:rPr>
        <w:instrText xml:space="preserve"> PAGEREF _Toc528665383 \h </w:instrText>
      </w:r>
      <w:r w:rsidRPr="00264C63">
        <w:rPr>
          <w:noProof/>
        </w:rPr>
      </w:r>
      <w:r w:rsidRPr="00264C63">
        <w:rPr>
          <w:noProof/>
        </w:rPr>
        <w:fldChar w:fldCharType="separate"/>
      </w:r>
      <w:r w:rsidR="00A80240">
        <w:rPr>
          <w:noProof/>
        </w:rPr>
        <w:t>40</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1.10</w:t>
      </w:r>
      <w:r>
        <w:rPr>
          <w:noProof/>
        </w:rPr>
        <w:tab/>
        <w:t>When must a return be lodged</w:t>
      </w:r>
      <w:r w:rsidRPr="00264C63">
        <w:rPr>
          <w:noProof/>
        </w:rPr>
        <w:tab/>
      </w:r>
      <w:r w:rsidRPr="00264C63">
        <w:rPr>
          <w:noProof/>
        </w:rPr>
        <w:fldChar w:fldCharType="begin"/>
      </w:r>
      <w:r w:rsidRPr="00264C63">
        <w:rPr>
          <w:noProof/>
        </w:rPr>
        <w:instrText xml:space="preserve"> PAGEREF _Toc528665384 \h </w:instrText>
      </w:r>
      <w:r w:rsidRPr="00264C63">
        <w:rPr>
          <w:noProof/>
        </w:rPr>
      </w:r>
      <w:r w:rsidRPr="00264C63">
        <w:rPr>
          <w:noProof/>
        </w:rPr>
        <w:fldChar w:fldCharType="separate"/>
      </w:r>
      <w:r w:rsidR="00A80240">
        <w:rPr>
          <w:noProof/>
        </w:rPr>
        <w:t>40</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1.11</w:t>
      </w:r>
      <w:r>
        <w:rPr>
          <w:noProof/>
        </w:rPr>
        <w:tab/>
        <w:t>What must be included in a return</w:t>
      </w:r>
      <w:r w:rsidRPr="00264C63">
        <w:rPr>
          <w:noProof/>
        </w:rPr>
        <w:tab/>
      </w:r>
      <w:r w:rsidRPr="00264C63">
        <w:rPr>
          <w:noProof/>
        </w:rPr>
        <w:fldChar w:fldCharType="begin"/>
      </w:r>
      <w:r w:rsidRPr="00264C63">
        <w:rPr>
          <w:noProof/>
        </w:rPr>
        <w:instrText xml:space="preserve"> PAGEREF _Toc528665385 \h </w:instrText>
      </w:r>
      <w:r w:rsidRPr="00264C63">
        <w:rPr>
          <w:noProof/>
        </w:rPr>
      </w:r>
      <w:r w:rsidRPr="00264C63">
        <w:rPr>
          <w:noProof/>
        </w:rPr>
        <w:fldChar w:fldCharType="separate"/>
      </w:r>
      <w:r w:rsidR="00A80240">
        <w:rPr>
          <w:noProof/>
        </w:rPr>
        <w:t>41</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1.12</w:t>
      </w:r>
      <w:r>
        <w:rPr>
          <w:noProof/>
        </w:rPr>
        <w:tab/>
        <w:t>What records must be kept</w:t>
      </w:r>
      <w:r w:rsidRPr="00264C63">
        <w:rPr>
          <w:noProof/>
        </w:rPr>
        <w:tab/>
      </w:r>
      <w:r w:rsidRPr="00264C63">
        <w:rPr>
          <w:noProof/>
        </w:rPr>
        <w:fldChar w:fldCharType="begin"/>
      </w:r>
      <w:r w:rsidRPr="00264C63">
        <w:rPr>
          <w:noProof/>
        </w:rPr>
        <w:instrText xml:space="preserve"> PAGEREF _Toc528665386 \h </w:instrText>
      </w:r>
      <w:r w:rsidRPr="00264C63">
        <w:rPr>
          <w:noProof/>
        </w:rPr>
      </w:r>
      <w:r w:rsidRPr="00264C63">
        <w:rPr>
          <w:noProof/>
        </w:rPr>
        <w:fldChar w:fldCharType="separate"/>
      </w:r>
      <w:r w:rsidR="00A80240">
        <w:rPr>
          <w:noProof/>
        </w:rPr>
        <w:t>41</w:t>
      </w:r>
      <w:r w:rsidRPr="00264C63">
        <w:rPr>
          <w:noProof/>
        </w:rPr>
        <w:fldChar w:fldCharType="end"/>
      </w:r>
    </w:p>
    <w:p w:rsidR="00264C63" w:rsidRDefault="00264C63" w:rsidP="00264C63">
      <w:pPr>
        <w:pStyle w:val="TOC1"/>
        <w:ind w:right="1792"/>
        <w:rPr>
          <w:rFonts w:asciiTheme="minorHAnsi" w:eastAsiaTheme="minorEastAsia" w:hAnsiTheme="minorHAnsi" w:cstheme="minorBidi"/>
          <w:b w:val="0"/>
          <w:noProof/>
          <w:kern w:val="0"/>
          <w:sz w:val="22"/>
          <w:szCs w:val="22"/>
        </w:rPr>
      </w:pPr>
      <w:r>
        <w:rPr>
          <w:noProof/>
        </w:rPr>
        <w:t>Schedule 35—Wine</w:t>
      </w:r>
      <w:r w:rsidRPr="00264C63">
        <w:rPr>
          <w:b w:val="0"/>
          <w:noProof/>
          <w:sz w:val="18"/>
        </w:rPr>
        <w:tab/>
      </w:r>
      <w:r w:rsidRPr="00264C63">
        <w:rPr>
          <w:b w:val="0"/>
          <w:noProof/>
          <w:sz w:val="18"/>
        </w:rPr>
        <w:fldChar w:fldCharType="begin"/>
      </w:r>
      <w:r w:rsidRPr="00264C63">
        <w:rPr>
          <w:b w:val="0"/>
          <w:noProof/>
          <w:sz w:val="18"/>
        </w:rPr>
        <w:instrText xml:space="preserve"> PAGEREF _Toc528665387 \h </w:instrText>
      </w:r>
      <w:r w:rsidRPr="00264C63">
        <w:rPr>
          <w:b w:val="0"/>
          <w:noProof/>
          <w:sz w:val="18"/>
        </w:rPr>
      </w:r>
      <w:r w:rsidRPr="00264C63">
        <w:rPr>
          <w:b w:val="0"/>
          <w:noProof/>
          <w:sz w:val="18"/>
        </w:rPr>
        <w:fldChar w:fldCharType="separate"/>
      </w:r>
      <w:r w:rsidR="00A80240">
        <w:rPr>
          <w:b w:val="0"/>
          <w:noProof/>
          <w:sz w:val="18"/>
        </w:rPr>
        <w:t>42</w:t>
      </w:r>
      <w:r w:rsidRPr="00264C63">
        <w:rPr>
          <w:b w:val="0"/>
          <w:noProof/>
          <w:sz w:val="18"/>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264C63">
        <w:rPr>
          <w:noProof/>
        </w:rPr>
        <w:tab/>
      </w:r>
      <w:r w:rsidRPr="00264C63">
        <w:rPr>
          <w:noProof/>
        </w:rPr>
        <w:fldChar w:fldCharType="begin"/>
      </w:r>
      <w:r w:rsidRPr="00264C63">
        <w:rPr>
          <w:noProof/>
        </w:rPr>
        <w:instrText xml:space="preserve"> PAGEREF _Toc528665388 \h </w:instrText>
      </w:r>
      <w:r w:rsidRPr="00264C63">
        <w:rPr>
          <w:noProof/>
        </w:rPr>
      </w:r>
      <w:r w:rsidRPr="00264C63">
        <w:rPr>
          <w:noProof/>
        </w:rPr>
        <w:fldChar w:fldCharType="separate"/>
      </w:r>
      <w:r w:rsidR="00A80240">
        <w:rPr>
          <w:noProof/>
        </w:rPr>
        <w:t>42</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35</w:t>
      </w:r>
      <w:r w:rsidRPr="00264C63">
        <w:rPr>
          <w:noProof/>
        </w:rPr>
        <w:tab/>
      </w:r>
      <w:r w:rsidRPr="00264C63">
        <w:rPr>
          <w:noProof/>
        </w:rPr>
        <w:fldChar w:fldCharType="begin"/>
      </w:r>
      <w:r w:rsidRPr="00264C63">
        <w:rPr>
          <w:noProof/>
        </w:rPr>
        <w:instrText xml:space="preserve"> PAGEREF _Toc528665389 \h </w:instrText>
      </w:r>
      <w:r w:rsidRPr="00264C63">
        <w:rPr>
          <w:noProof/>
        </w:rPr>
      </w:r>
      <w:r w:rsidRPr="00264C63">
        <w:rPr>
          <w:noProof/>
        </w:rPr>
        <w:fldChar w:fldCharType="separate"/>
      </w:r>
      <w:r w:rsidR="00A80240">
        <w:rPr>
          <w:noProof/>
        </w:rPr>
        <w:t>42</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264C63">
        <w:rPr>
          <w:noProof/>
        </w:rPr>
        <w:tab/>
      </w:r>
      <w:r w:rsidRPr="00264C63">
        <w:rPr>
          <w:noProof/>
        </w:rPr>
        <w:fldChar w:fldCharType="begin"/>
      </w:r>
      <w:r w:rsidRPr="00264C63">
        <w:rPr>
          <w:noProof/>
        </w:rPr>
        <w:instrText xml:space="preserve"> PAGEREF _Toc528665390 \h </w:instrText>
      </w:r>
      <w:r w:rsidRPr="00264C63">
        <w:rPr>
          <w:noProof/>
        </w:rPr>
      </w:r>
      <w:r w:rsidRPr="00264C63">
        <w:rPr>
          <w:noProof/>
        </w:rPr>
        <w:fldChar w:fldCharType="separate"/>
      </w:r>
      <w:r w:rsidR="00A80240">
        <w:rPr>
          <w:noProof/>
        </w:rPr>
        <w:t>42</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4</w:t>
      </w:r>
      <w:r>
        <w:rPr>
          <w:noProof/>
        </w:rPr>
        <w:tab/>
        <w:t>Who is a producer</w:t>
      </w:r>
      <w:r w:rsidRPr="00264C63">
        <w:rPr>
          <w:noProof/>
        </w:rPr>
        <w:tab/>
      </w:r>
      <w:r w:rsidRPr="00264C63">
        <w:rPr>
          <w:noProof/>
        </w:rPr>
        <w:fldChar w:fldCharType="begin"/>
      </w:r>
      <w:r w:rsidRPr="00264C63">
        <w:rPr>
          <w:noProof/>
        </w:rPr>
        <w:instrText xml:space="preserve"> PAGEREF _Toc528665391 \h </w:instrText>
      </w:r>
      <w:r w:rsidRPr="00264C63">
        <w:rPr>
          <w:noProof/>
        </w:rPr>
      </w:r>
      <w:r w:rsidRPr="00264C63">
        <w:rPr>
          <w:noProof/>
        </w:rPr>
        <w:fldChar w:fldCharType="separate"/>
      </w:r>
      <w:r w:rsidR="00A80240">
        <w:rPr>
          <w:noProof/>
        </w:rPr>
        <w:t>42</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5</w:t>
      </w:r>
      <w:r>
        <w:rPr>
          <w:noProof/>
        </w:rPr>
        <w:tab/>
        <w:t>Obligation of Authority</w:t>
      </w:r>
      <w:r w:rsidRPr="00264C63">
        <w:rPr>
          <w:noProof/>
        </w:rPr>
        <w:tab/>
      </w:r>
      <w:r w:rsidRPr="00264C63">
        <w:rPr>
          <w:noProof/>
        </w:rPr>
        <w:fldChar w:fldCharType="begin"/>
      </w:r>
      <w:r w:rsidRPr="00264C63">
        <w:rPr>
          <w:noProof/>
        </w:rPr>
        <w:instrText xml:space="preserve"> PAGEREF _Toc528665392 \h </w:instrText>
      </w:r>
      <w:r w:rsidRPr="00264C63">
        <w:rPr>
          <w:noProof/>
        </w:rPr>
      </w:r>
      <w:r w:rsidRPr="00264C63">
        <w:rPr>
          <w:noProof/>
        </w:rPr>
        <w:fldChar w:fldCharType="separate"/>
      </w:r>
      <w:r w:rsidR="00A80240">
        <w:rPr>
          <w:noProof/>
        </w:rPr>
        <w:t>42</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6</w:t>
      </w:r>
      <w:r>
        <w:rPr>
          <w:noProof/>
        </w:rPr>
        <w:tab/>
        <w:t>When is charge due for payment—licensed exporters who lodge quarterly returns</w:t>
      </w:r>
      <w:r w:rsidRPr="00264C63">
        <w:rPr>
          <w:noProof/>
        </w:rPr>
        <w:tab/>
      </w:r>
      <w:r w:rsidRPr="00264C63">
        <w:rPr>
          <w:noProof/>
        </w:rPr>
        <w:fldChar w:fldCharType="begin"/>
      </w:r>
      <w:r w:rsidRPr="00264C63">
        <w:rPr>
          <w:noProof/>
        </w:rPr>
        <w:instrText xml:space="preserve"> PAGEREF _Toc528665393 \h </w:instrText>
      </w:r>
      <w:r w:rsidRPr="00264C63">
        <w:rPr>
          <w:noProof/>
        </w:rPr>
      </w:r>
      <w:r w:rsidRPr="00264C63">
        <w:rPr>
          <w:noProof/>
        </w:rPr>
        <w:fldChar w:fldCharType="separate"/>
      </w:r>
      <w:r w:rsidR="00A80240">
        <w:rPr>
          <w:noProof/>
        </w:rPr>
        <w:t>43</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7</w:t>
      </w:r>
      <w:r>
        <w:rPr>
          <w:noProof/>
        </w:rPr>
        <w:tab/>
        <w:t>Who must lodge a quarterly return</w:t>
      </w:r>
      <w:r w:rsidRPr="00264C63">
        <w:rPr>
          <w:noProof/>
        </w:rPr>
        <w:tab/>
      </w:r>
      <w:r w:rsidRPr="00264C63">
        <w:rPr>
          <w:noProof/>
        </w:rPr>
        <w:fldChar w:fldCharType="begin"/>
      </w:r>
      <w:r w:rsidRPr="00264C63">
        <w:rPr>
          <w:noProof/>
        </w:rPr>
        <w:instrText xml:space="preserve"> PAGEREF _Toc528665394 \h </w:instrText>
      </w:r>
      <w:r w:rsidRPr="00264C63">
        <w:rPr>
          <w:noProof/>
        </w:rPr>
      </w:r>
      <w:r w:rsidRPr="00264C63">
        <w:rPr>
          <w:noProof/>
        </w:rPr>
        <w:fldChar w:fldCharType="separate"/>
      </w:r>
      <w:r w:rsidR="00A80240">
        <w:rPr>
          <w:noProof/>
        </w:rPr>
        <w:t>43</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8</w:t>
      </w:r>
      <w:r>
        <w:rPr>
          <w:noProof/>
        </w:rPr>
        <w:tab/>
        <w:t>When must a quarterly return be lodged</w:t>
      </w:r>
      <w:r w:rsidRPr="00264C63">
        <w:rPr>
          <w:noProof/>
        </w:rPr>
        <w:tab/>
      </w:r>
      <w:r w:rsidRPr="00264C63">
        <w:rPr>
          <w:noProof/>
        </w:rPr>
        <w:fldChar w:fldCharType="begin"/>
      </w:r>
      <w:r w:rsidRPr="00264C63">
        <w:rPr>
          <w:noProof/>
        </w:rPr>
        <w:instrText xml:space="preserve"> PAGEREF _Toc528665395 \h </w:instrText>
      </w:r>
      <w:r w:rsidRPr="00264C63">
        <w:rPr>
          <w:noProof/>
        </w:rPr>
      </w:r>
      <w:r w:rsidRPr="00264C63">
        <w:rPr>
          <w:noProof/>
        </w:rPr>
        <w:fldChar w:fldCharType="separate"/>
      </w:r>
      <w:r w:rsidR="00A80240">
        <w:rPr>
          <w:noProof/>
        </w:rPr>
        <w:t>43</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9</w:t>
      </w:r>
      <w:r>
        <w:rPr>
          <w:noProof/>
        </w:rPr>
        <w:tab/>
        <w:t>When is charge due for payment—licensed exporters who lodge annual returns</w:t>
      </w:r>
      <w:r w:rsidRPr="00264C63">
        <w:rPr>
          <w:noProof/>
        </w:rPr>
        <w:tab/>
      </w:r>
      <w:r w:rsidRPr="00264C63">
        <w:rPr>
          <w:noProof/>
        </w:rPr>
        <w:fldChar w:fldCharType="begin"/>
      </w:r>
      <w:r w:rsidRPr="00264C63">
        <w:rPr>
          <w:noProof/>
        </w:rPr>
        <w:instrText xml:space="preserve"> PAGEREF _Toc528665396 \h </w:instrText>
      </w:r>
      <w:r w:rsidRPr="00264C63">
        <w:rPr>
          <w:noProof/>
        </w:rPr>
      </w:r>
      <w:r w:rsidRPr="00264C63">
        <w:rPr>
          <w:noProof/>
        </w:rPr>
        <w:fldChar w:fldCharType="separate"/>
      </w:r>
      <w:r w:rsidR="00A80240">
        <w:rPr>
          <w:noProof/>
        </w:rPr>
        <w:t>43</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10</w:t>
      </w:r>
      <w:r>
        <w:rPr>
          <w:noProof/>
        </w:rPr>
        <w:tab/>
        <w:t>Who must lodge an annual return</w:t>
      </w:r>
      <w:r w:rsidRPr="00264C63">
        <w:rPr>
          <w:noProof/>
        </w:rPr>
        <w:tab/>
      </w:r>
      <w:r w:rsidRPr="00264C63">
        <w:rPr>
          <w:noProof/>
        </w:rPr>
        <w:fldChar w:fldCharType="begin"/>
      </w:r>
      <w:r w:rsidRPr="00264C63">
        <w:rPr>
          <w:noProof/>
        </w:rPr>
        <w:instrText xml:space="preserve"> PAGEREF _Toc528665397 \h </w:instrText>
      </w:r>
      <w:r w:rsidRPr="00264C63">
        <w:rPr>
          <w:noProof/>
        </w:rPr>
      </w:r>
      <w:r w:rsidRPr="00264C63">
        <w:rPr>
          <w:noProof/>
        </w:rPr>
        <w:fldChar w:fldCharType="separate"/>
      </w:r>
      <w:r w:rsidR="00A80240">
        <w:rPr>
          <w:noProof/>
        </w:rPr>
        <w:t>43</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11</w:t>
      </w:r>
      <w:r>
        <w:rPr>
          <w:noProof/>
        </w:rPr>
        <w:tab/>
        <w:t>When must an annual return be lodged</w:t>
      </w:r>
      <w:r w:rsidRPr="00264C63">
        <w:rPr>
          <w:noProof/>
        </w:rPr>
        <w:tab/>
      </w:r>
      <w:r w:rsidRPr="00264C63">
        <w:rPr>
          <w:noProof/>
        </w:rPr>
        <w:fldChar w:fldCharType="begin"/>
      </w:r>
      <w:r w:rsidRPr="00264C63">
        <w:rPr>
          <w:noProof/>
        </w:rPr>
        <w:instrText xml:space="preserve"> PAGEREF _Toc528665398 \h </w:instrText>
      </w:r>
      <w:r w:rsidRPr="00264C63">
        <w:rPr>
          <w:noProof/>
        </w:rPr>
      </w:r>
      <w:r w:rsidRPr="00264C63">
        <w:rPr>
          <w:noProof/>
        </w:rPr>
        <w:fldChar w:fldCharType="separate"/>
      </w:r>
      <w:r w:rsidR="00A80240">
        <w:rPr>
          <w:noProof/>
        </w:rPr>
        <w:t>43</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12</w:t>
      </w:r>
      <w:r>
        <w:rPr>
          <w:noProof/>
        </w:rPr>
        <w:tab/>
        <w:t>What must be included in a return</w:t>
      </w:r>
      <w:r w:rsidRPr="00264C63">
        <w:rPr>
          <w:noProof/>
        </w:rPr>
        <w:tab/>
      </w:r>
      <w:r w:rsidRPr="00264C63">
        <w:rPr>
          <w:noProof/>
        </w:rPr>
        <w:fldChar w:fldCharType="begin"/>
      </w:r>
      <w:r w:rsidRPr="00264C63">
        <w:rPr>
          <w:noProof/>
        </w:rPr>
        <w:instrText xml:space="preserve"> PAGEREF _Toc528665399 \h </w:instrText>
      </w:r>
      <w:r w:rsidRPr="00264C63">
        <w:rPr>
          <w:noProof/>
        </w:rPr>
      </w:r>
      <w:r w:rsidRPr="00264C63">
        <w:rPr>
          <w:noProof/>
        </w:rPr>
        <w:fldChar w:fldCharType="separate"/>
      </w:r>
      <w:r w:rsidR="00A80240">
        <w:rPr>
          <w:noProof/>
        </w:rPr>
        <w:t>44</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13</w:t>
      </w:r>
      <w:r>
        <w:rPr>
          <w:noProof/>
        </w:rPr>
        <w:tab/>
        <w:t>Exemption from lodging quarterly returns</w:t>
      </w:r>
      <w:r w:rsidRPr="00264C63">
        <w:rPr>
          <w:noProof/>
        </w:rPr>
        <w:tab/>
      </w:r>
      <w:r w:rsidRPr="00264C63">
        <w:rPr>
          <w:noProof/>
        </w:rPr>
        <w:fldChar w:fldCharType="begin"/>
      </w:r>
      <w:r w:rsidRPr="00264C63">
        <w:rPr>
          <w:noProof/>
        </w:rPr>
        <w:instrText xml:space="preserve"> PAGEREF _Toc528665400 \h </w:instrText>
      </w:r>
      <w:r w:rsidRPr="00264C63">
        <w:rPr>
          <w:noProof/>
        </w:rPr>
      </w:r>
      <w:r w:rsidRPr="00264C63">
        <w:rPr>
          <w:noProof/>
        </w:rPr>
        <w:fldChar w:fldCharType="separate"/>
      </w:r>
      <w:r w:rsidR="00A80240">
        <w:rPr>
          <w:noProof/>
        </w:rPr>
        <w:t>44</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14</w:t>
      </w:r>
      <w:r>
        <w:rPr>
          <w:noProof/>
        </w:rPr>
        <w:tab/>
        <w:t>Form of application for exemption</w:t>
      </w:r>
      <w:r w:rsidRPr="00264C63">
        <w:rPr>
          <w:noProof/>
        </w:rPr>
        <w:tab/>
      </w:r>
      <w:r w:rsidRPr="00264C63">
        <w:rPr>
          <w:noProof/>
        </w:rPr>
        <w:fldChar w:fldCharType="begin"/>
      </w:r>
      <w:r w:rsidRPr="00264C63">
        <w:rPr>
          <w:noProof/>
        </w:rPr>
        <w:instrText xml:space="preserve"> PAGEREF _Toc528665401 \h </w:instrText>
      </w:r>
      <w:r w:rsidRPr="00264C63">
        <w:rPr>
          <w:noProof/>
        </w:rPr>
      </w:r>
      <w:r w:rsidRPr="00264C63">
        <w:rPr>
          <w:noProof/>
        </w:rPr>
        <w:fldChar w:fldCharType="separate"/>
      </w:r>
      <w:r w:rsidR="00A80240">
        <w:rPr>
          <w:noProof/>
        </w:rPr>
        <w:t>44</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15</w:t>
      </w:r>
      <w:r>
        <w:rPr>
          <w:noProof/>
        </w:rPr>
        <w:tab/>
        <w:t>Grant or refusal of exemption</w:t>
      </w:r>
      <w:r w:rsidRPr="00264C63">
        <w:rPr>
          <w:noProof/>
        </w:rPr>
        <w:tab/>
      </w:r>
      <w:r w:rsidRPr="00264C63">
        <w:rPr>
          <w:noProof/>
        </w:rPr>
        <w:fldChar w:fldCharType="begin"/>
      </w:r>
      <w:r w:rsidRPr="00264C63">
        <w:rPr>
          <w:noProof/>
        </w:rPr>
        <w:instrText xml:space="preserve"> PAGEREF _Toc528665402 \h </w:instrText>
      </w:r>
      <w:r w:rsidRPr="00264C63">
        <w:rPr>
          <w:noProof/>
        </w:rPr>
      </w:r>
      <w:r w:rsidRPr="00264C63">
        <w:rPr>
          <w:noProof/>
        </w:rPr>
        <w:fldChar w:fldCharType="separate"/>
      </w:r>
      <w:r w:rsidR="00A80240">
        <w:rPr>
          <w:noProof/>
        </w:rPr>
        <w:t>44</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16</w:t>
      </w:r>
      <w:r>
        <w:rPr>
          <w:noProof/>
        </w:rPr>
        <w:tab/>
        <w:t>Continuation of exemption</w:t>
      </w:r>
      <w:r w:rsidRPr="00264C63">
        <w:rPr>
          <w:noProof/>
        </w:rPr>
        <w:tab/>
      </w:r>
      <w:r w:rsidRPr="00264C63">
        <w:rPr>
          <w:noProof/>
        </w:rPr>
        <w:fldChar w:fldCharType="begin"/>
      </w:r>
      <w:r w:rsidRPr="00264C63">
        <w:rPr>
          <w:noProof/>
        </w:rPr>
        <w:instrText xml:space="preserve"> PAGEREF _Toc528665403 \h </w:instrText>
      </w:r>
      <w:r w:rsidRPr="00264C63">
        <w:rPr>
          <w:noProof/>
        </w:rPr>
      </w:r>
      <w:r w:rsidRPr="00264C63">
        <w:rPr>
          <w:noProof/>
        </w:rPr>
        <w:fldChar w:fldCharType="separate"/>
      </w:r>
      <w:r w:rsidR="00A80240">
        <w:rPr>
          <w:noProof/>
        </w:rPr>
        <w:t>45</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17</w:t>
      </w:r>
      <w:r>
        <w:rPr>
          <w:noProof/>
        </w:rPr>
        <w:tab/>
        <w:t>When must a quarterly return be lodged if exemption refused or not continued</w:t>
      </w:r>
      <w:r w:rsidRPr="00264C63">
        <w:rPr>
          <w:noProof/>
        </w:rPr>
        <w:tab/>
      </w:r>
      <w:r w:rsidRPr="00264C63">
        <w:rPr>
          <w:noProof/>
        </w:rPr>
        <w:fldChar w:fldCharType="begin"/>
      </w:r>
      <w:r w:rsidRPr="00264C63">
        <w:rPr>
          <w:noProof/>
        </w:rPr>
        <w:instrText xml:space="preserve"> PAGEREF _Toc528665404 \h </w:instrText>
      </w:r>
      <w:r w:rsidRPr="00264C63">
        <w:rPr>
          <w:noProof/>
        </w:rPr>
      </w:r>
      <w:r w:rsidRPr="00264C63">
        <w:rPr>
          <w:noProof/>
        </w:rPr>
        <w:fldChar w:fldCharType="separate"/>
      </w:r>
      <w:r w:rsidR="00A80240">
        <w:rPr>
          <w:noProof/>
        </w:rPr>
        <w:t>45</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18</w:t>
      </w:r>
      <w:r>
        <w:rPr>
          <w:noProof/>
        </w:rPr>
        <w:tab/>
        <w:t>What records must be kept</w:t>
      </w:r>
      <w:r w:rsidRPr="00264C63">
        <w:rPr>
          <w:noProof/>
        </w:rPr>
        <w:tab/>
      </w:r>
      <w:r w:rsidRPr="00264C63">
        <w:rPr>
          <w:noProof/>
        </w:rPr>
        <w:fldChar w:fldCharType="begin"/>
      </w:r>
      <w:r w:rsidRPr="00264C63">
        <w:rPr>
          <w:noProof/>
        </w:rPr>
        <w:instrText xml:space="preserve"> PAGEREF _Toc528665405 \h </w:instrText>
      </w:r>
      <w:r w:rsidRPr="00264C63">
        <w:rPr>
          <w:noProof/>
        </w:rPr>
      </w:r>
      <w:r w:rsidRPr="00264C63">
        <w:rPr>
          <w:noProof/>
        </w:rPr>
        <w:fldChar w:fldCharType="separate"/>
      </w:r>
      <w:r w:rsidR="00A80240">
        <w:rPr>
          <w:noProof/>
        </w:rPr>
        <w:t>45</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19</w:t>
      </w:r>
      <w:r>
        <w:rPr>
          <w:noProof/>
        </w:rPr>
        <w:tab/>
        <w:t>Review of decisions</w:t>
      </w:r>
      <w:r w:rsidRPr="00264C63">
        <w:rPr>
          <w:noProof/>
        </w:rPr>
        <w:tab/>
      </w:r>
      <w:r w:rsidRPr="00264C63">
        <w:rPr>
          <w:noProof/>
        </w:rPr>
        <w:fldChar w:fldCharType="begin"/>
      </w:r>
      <w:r w:rsidRPr="00264C63">
        <w:rPr>
          <w:noProof/>
        </w:rPr>
        <w:instrText xml:space="preserve"> PAGEREF _Toc528665406 \h </w:instrText>
      </w:r>
      <w:r w:rsidRPr="00264C63">
        <w:rPr>
          <w:noProof/>
        </w:rPr>
      </w:r>
      <w:r w:rsidRPr="00264C63">
        <w:rPr>
          <w:noProof/>
        </w:rPr>
        <w:fldChar w:fldCharType="separate"/>
      </w:r>
      <w:r w:rsidR="00A80240">
        <w:rPr>
          <w:noProof/>
        </w:rPr>
        <w:t>46</w:t>
      </w:r>
      <w:r w:rsidRPr="00264C63">
        <w:rPr>
          <w:noProof/>
        </w:rPr>
        <w:fldChar w:fldCharType="end"/>
      </w:r>
    </w:p>
    <w:p w:rsidR="00264C63" w:rsidRDefault="00264C63" w:rsidP="00264C63">
      <w:pPr>
        <w:pStyle w:val="TOC1"/>
        <w:ind w:right="1792"/>
        <w:rPr>
          <w:rFonts w:asciiTheme="minorHAnsi" w:eastAsiaTheme="minorEastAsia" w:hAnsiTheme="minorHAnsi" w:cstheme="minorBidi"/>
          <w:b w:val="0"/>
          <w:noProof/>
          <w:kern w:val="0"/>
          <w:sz w:val="22"/>
          <w:szCs w:val="22"/>
        </w:rPr>
      </w:pPr>
      <w:r>
        <w:rPr>
          <w:noProof/>
        </w:rPr>
        <w:t>Schedule 36—Wine grapes</w:t>
      </w:r>
      <w:r w:rsidRPr="00264C63">
        <w:rPr>
          <w:b w:val="0"/>
          <w:noProof/>
          <w:sz w:val="18"/>
        </w:rPr>
        <w:tab/>
      </w:r>
      <w:r w:rsidRPr="00264C63">
        <w:rPr>
          <w:b w:val="0"/>
          <w:noProof/>
          <w:sz w:val="18"/>
        </w:rPr>
        <w:fldChar w:fldCharType="begin"/>
      </w:r>
      <w:r w:rsidRPr="00264C63">
        <w:rPr>
          <w:b w:val="0"/>
          <w:noProof/>
          <w:sz w:val="18"/>
        </w:rPr>
        <w:instrText xml:space="preserve"> PAGEREF _Toc528665407 \h </w:instrText>
      </w:r>
      <w:r w:rsidRPr="00264C63">
        <w:rPr>
          <w:b w:val="0"/>
          <w:noProof/>
          <w:sz w:val="18"/>
        </w:rPr>
      </w:r>
      <w:r w:rsidRPr="00264C63">
        <w:rPr>
          <w:b w:val="0"/>
          <w:noProof/>
          <w:sz w:val="18"/>
        </w:rPr>
        <w:fldChar w:fldCharType="separate"/>
      </w:r>
      <w:r w:rsidR="00A80240">
        <w:rPr>
          <w:b w:val="0"/>
          <w:noProof/>
          <w:sz w:val="18"/>
        </w:rPr>
        <w:t>47</w:t>
      </w:r>
      <w:r w:rsidRPr="00264C63">
        <w:rPr>
          <w:b w:val="0"/>
          <w:noProof/>
          <w:sz w:val="18"/>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w:t>
      </w:r>
      <w:r>
        <w:rPr>
          <w:noProof/>
        </w:rPr>
        <w:tab/>
        <w:t>Application</w:t>
      </w:r>
      <w:r w:rsidRPr="00264C63">
        <w:rPr>
          <w:noProof/>
        </w:rPr>
        <w:tab/>
      </w:r>
      <w:r w:rsidRPr="00264C63">
        <w:rPr>
          <w:noProof/>
        </w:rPr>
        <w:fldChar w:fldCharType="begin"/>
      </w:r>
      <w:r w:rsidRPr="00264C63">
        <w:rPr>
          <w:noProof/>
        </w:rPr>
        <w:instrText xml:space="preserve"> PAGEREF _Toc528665408 \h </w:instrText>
      </w:r>
      <w:r w:rsidRPr="00264C63">
        <w:rPr>
          <w:noProof/>
        </w:rPr>
      </w:r>
      <w:r w:rsidRPr="00264C63">
        <w:rPr>
          <w:noProof/>
        </w:rPr>
        <w:fldChar w:fldCharType="separate"/>
      </w:r>
      <w:r w:rsidR="00A80240">
        <w:rPr>
          <w:noProof/>
        </w:rPr>
        <w:t>47</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2</w:t>
      </w:r>
      <w:r>
        <w:rPr>
          <w:noProof/>
        </w:rPr>
        <w:tab/>
        <w:t>Definitions for Schedule 36</w:t>
      </w:r>
      <w:r w:rsidRPr="00264C63">
        <w:rPr>
          <w:noProof/>
        </w:rPr>
        <w:tab/>
      </w:r>
      <w:r w:rsidRPr="00264C63">
        <w:rPr>
          <w:noProof/>
        </w:rPr>
        <w:fldChar w:fldCharType="begin"/>
      </w:r>
      <w:r w:rsidRPr="00264C63">
        <w:rPr>
          <w:noProof/>
        </w:rPr>
        <w:instrText xml:space="preserve"> PAGEREF _Toc528665409 \h </w:instrText>
      </w:r>
      <w:r w:rsidRPr="00264C63">
        <w:rPr>
          <w:noProof/>
        </w:rPr>
      </w:r>
      <w:r w:rsidRPr="00264C63">
        <w:rPr>
          <w:noProof/>
        </w:rPr>
        <w:fldChar w:fldCharType="separate"/>
      </w:r>
      <w:r w:rsidR="00A80240">
        <w:rPr>
          <w:noProof/>
        </w:rPr>
        <w:t>47</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3</w:t>
      </w:r>
      <w:r>
        <w:rPr>
          <w:noProof/>
        </w:rPr>
        <w:tab/>
        <w:t>What is a levy year</w:t>
      </w:r>
      <w:r w:rsidRPr="00264C63">
        <w:rPr>
          <w:noProof/>
        </w:rPr>
        <w:tab/>
      </w:r>
      <w:r w:rsidRPr="00264C63">
        <w:rPr>
          <w:noProof/>
        </w:rPr>
        <w:fldChar w:fldCharType="begin"/>
      </w:r>
      <w:r w:rsidRPr="00264C63">
        <w:rPr>
          <w:noProof/>
        </w:rPr>
        <w:instrText xml:space="preserve"> PAGEREF _Toc528665410 \h </w:instrText>
      </w:r>
      <w:r w:rsidRPr="00264C63">
        <w:rPr>
          <w:noProof/>
        </w:rPr>
      </w:r>
      <w:r w:rsidRPr="00264C63">
        <w:rPr>
          <w:noProof/>
        </w:rPr>
        <w:fldChar w:fldCharType="separate"/>
      </w:r>
      <w:r w:rsidR="00A80240">
        <w:rPr>
          <w:noProof/>
        </w:rPr>
        <w:t>47</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4</w:t>
      </w:r>
      <w:r>
        <w:rPr>
          <w:noProof/>
        </w:rPr>
        <w:tab/>
        <w:t>What is not a process</w:t>
      </w:r>
      <w:r w:rsidRPr="00264C63">
        <w:rPr>
          <w:noProof/>
        </w:rPr>
        <w:tab/>
      </w:r>
      <w:r w:rsidRPr="00264C63">
        <w:rPr>
          <w:noProof/>
        </w:rPr>
        <w:fldChar w:fldCharType="begin"/>
      </w:r>
      <w:r w:rsidRPr="00264C63">
        <w:rPr>
          <w:noProof/>
        </w:rPr>
        <w:instrText xml:space="preserve"> PAGEREF _Toc528665411 \h </w:instrText>
      </w:r>
      <w:r w:rsidRPr="00264C63">
        <w:rPr>
          <w:noProof/>
        </w:rPr>
      </w:r>
      <w:r w:rsidRPr="00264C63">
        <w:rPr>
          <w:noProof/>
        </w:rPr>
        <w:fldChar w:fldCharType="separate"/>
      </w:r>
      <w:r w:rsidR="00A80240">
        <w:rPr>
          <w:noProof/>
        </w:rPr>
        <w:t>48</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5</w:t>
      </w:r>
      <w:r>
        <w:rPr>
          <w:noProof/>
        </w:rPr>
        <w:tab/>
        <w:t>Who is a processor</w:t>
      </w:r>
      <w:r w:rsidRPr="00264C63">
        <w:rPr>
          <w:noProof/>
        </w:rPr>
        <w:tab/>
      </w:r>
      <w:r w:rsidRPr="00264C63">
        <w:rPr>
          <w:noProof/>
        </w:rPr>
        <w:fldChar w:fldCharType="begin"/>
      </w:r>
      <w:r w:rsidRPr="00264C63">
        <w:rPr>
          <w:noProof/>
        </w:rPr>
        <w:instrText xml:space="preserve"> PAGEREF _Toc528665412 \h </w:instrText>
      </w:r>
      <w:r w:rsidRPr="00264C63">
        <w:rPr>
          <w:noProof/>
        </w:rPr>
      </w:r>
      <w:r w:rsidRPr="00264C63">
        <w:rPr>
          <w:noProof/>
        </w:rPr>
        <w:fldChar w:fldCharType="separate"/>
      </w:r>
      <w:r w:rsidR="00A80240">
        <w:rPr>
          <w:noProof/>
        </w:rPr>
        <w:t>48</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6</w:t>
      </w:r>
      <w:r>
        <w:rPr>
          <w:noProof/>
        </w:rPr>
        <w:tab/>
        <w:t>Who is a producer</w:t>
      </w:r>
      <w:r w:rsidRPr="00264C63">
        <w:rPr>
          <w:noProof/>
        </w:rPr>
        <w:tab/>
      </w:r>
      <w:r w:rsidRPr="00264C63">
        <w:rPr>
          <w:noProof/>
        </w:rPr>
        <w:fldChar w:fldCharType="begin"/>
      </w:r>
      <w:r w:rsidRPr="00264C63">
        <w:rPr>
          <w:noProof/>
        </w:rPr>
        <w:instrText xml:space="preserve"> PAGEREF _Toc528665413 \h </w:instrText>
      </w:r>
      <w:r w:rsidRPr="00264C63">
        <w:rPr>
          <w:noProof/>
        </w:rPr>
      </w:r>
      <w:r w:rsidRPr="00264C63">
        <w:rPr>
          <w:noProof/>
        </w:rPr>
        <w:fldChar w:fldCharType="separate"/>
      </w:r>
      <w:r w:rsidR="00A80240">
        <w:rPr>
          <w:noProof/>
        </w:rPr>
        <w:t>48</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7</w:t>
      </w:r>
      <w:r>
        <w:rPr>
          <w:noProof/>
        </w:rPr>
        <w:tab/>
        <w:t>Liability of intermediaries for levy—processors</w:t>
      </w:r>
      <w:r w:rsidRPr="00264C63">
        <w:rPr>
          <w:noProof/>
        </w:rPr>
        <w:tab/>
      </w:r>
      <w:r w:rsidRPr="00264C63">
        <w:rPr>
          <w:noProof/>
        </w:rPr>
        <w:fldChar w:fldCharType="begin"/>
      </w:r>
      <w:r w:rsidRPr="00264C63">
        <w:rPr>
          <w:noProof/>
        </w:rPr>
        <w:instrText xml:space="preserve"> PAGEREF _Toc528665414 \h </w:instrText>
      </w:r>
      <w:r w:rsidRPr="00264C63">
        <w:rPr>
          <w:noProof/>
        </w:rPr>
      </w:r>
      <w:r w:rsidRPr="00264C63">
        <w:rPr>
          <w:noProof/>
        </w:rPr>
        <w:fldChar w:fldCharType="separate"/>
      </w:r>
      <w:r w:rsidR="00A80240">
        <w:rPr>
          <w:noProof/>
        </w:rPr>
        <w:t>48</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8</w:t>
      </w:r>
      <w:r>
        <w:rPr>
          <w:noProof/>
        </w:rPr>
        <w:tab/>
        <w:t>When levy is due for payment</w:t>
      </w:r>
      <w:r w:rsidRPr="00264C63">
        <w:rPr>
          <w:noProof/>
        </w:rPr>
        <w:tab/>
      </w:r>
      <w:r w:rsidRPr="00264C63">
        <w:rPr>
          <w:noProof/>
        </w:rPr>
        <w:fldChar w:fldCharType="begin"/>
      </w:r>
      <w:r w:rsidRPr="00264C63">
        <w:rPr>
          <w:noProof/>
        </w:rPr>
        <w:instrText xml:space="preserve"> PAGEREF _Toc528665415 \h </w:instrText>
      </w:r>
      <w:r w:rsidRPr="00264C63">
        <w:rPr>
          <w:noProof/>
        </w:rPr>
      </w:r>
      <w:r w:rsidRPr="00264C63">
        <w:rPr>
          <w:noProof/>
        </w:rPr>
        <w:fldChar w:fldCharType="separate"/>
      </w:r>
      <w:r w:rsidR="00A80240">
        <w:rPr>
          <w:noProof/>
        </w:rPr>
        <w:t>48</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9</w:t>
      </w:r>
      <w:r>
        <w:rPr>
          <w:noProof/>
        </w:rPr>
        <w:tab/>
        <w:t>Who must lodge a return</w:t>
      </w:r>
      <w:r w:rsidRPr="00264C63">
        <w:rPr>
          <w:noProof/>
        </w:rPr>
        <w:tab/>
      </w:r>
      <w:r w:rsidRPr="00264C63">
        <w:rPr>
          <w:noProof/>
        </w:rPr>
        <w:fldChar w:fldCharType="begin"/>
      </w:r>
      <w:r w:rsidRPr="00264C63">
        <w:rPr>
          <w:noProof/>
        </w:rPr>
        <w:instrText xml:space="preserve"> PAGEREF _Toc528665416 \h </w:instrText>
      </w:r>
      <w:r w:rsidRPr="00264C63">
        <w:rPr>
          <w:noProof/>
        </w:rPr>
      </w:r>
      <w:r w:rsidRPr="00264C63">
        <w:rPr>
          <w:noProof/>
        </w:rPr>
        <w:fldChar w:fldCharType="separate"/>
      </w:r>
      <w:r w:rsidR="00A80240">
        <w:rPr>
          <w:noProof/>
        </w:rPr>
        <w:t>49</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10</w:t>
      </w:r>
      <w:r>
        <w:rPr>
          <w:noProof/>
        </w:rPr>
        <w:tab/>
        <w:t>When must a return be lodged</w:t>
      </w:r>
      <w:r w:rsidRPr="00264C63">
        <w:rPr>
          <w:noProof/>
        </w:rPr>
        <w:tab/>
      </w:r>
      <w:r w:rsidRPr="00264C63">
        <w:rPr>
          <w:noProof/>
        </w:rPr>
        <w:fldChar w:fldCharType="begin"/>
      </w:r>
      <w:r w:rsidRPr="00264C63">
        <w:rPr>
          <w:noProof/>
        </w:rPr>
        <w:instrText xml:space="preserve"> PAGEREF _Toc528665417 \h </w:instrText>
      </w:r>
      <w:r w:rsidRPr="00264C63">
        <w:rPr>
          <w:noProof/>
        </w:rPr>
      </w:r>
      <w:r w:rsidRPr="00264C63">
        <w:rPr>
          <w:noProof/>
        </w:rPr>
        <w:fldChar w:fldCharType="separate"/>
      </w:r>
      <w:r w:rsidR="00A80240">
        <w:rPr>
          <w:noProof/>
        </w:rPr>
        <w:t>49</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11</w:t>
      </w:r>
      <w:r>
        <w:rPr>
          <w:noProof/>
        </w:rPr>
        <w:tab/>
        <w:t>What must be included in a return</w:t>
      </w:r>
      <w:r w:rsidRPr="00264C63">
        <w:rPr>
          <w:noProof/>
        </w:rPr>
        <w:tab/>
      </w:r>
      <w:r w:rsidRPr="00264C63">
        <w:rPr>
          <w:noProof/>
        </w:rPr>
        <w:fldChar w:fldCharType="begin"/>
      </w:r>
      <w:r w:rsidRPr="00264C63">
        <w:rPr>
          <w:noProof/>
        </w:rPr>
        <w:instrText xml:space="preserve"> PAGEREF _Toc528665418 \h </w:instrText>
      </w:r>
      <w:r w:rsidRPr="00264C63">
        <w:rPr>
          <w:noProof/>
        </w:rPr>
      </w:r>
      <w:r w:rsidRPr="00264C63">
        <w:rPr>
          <w:noProof/>
        </w:rPr>
        <w:fldChar w:fldCharType="separate"/>
      </w:r>
      <w:r w:rsidR="00A80240">
        <w:rPr>
          <w:noProof/>
        </w:rPr>
        <w:t>49</w:t>
      </w:r>
      <w:r w:rsidRPr="00264C63">
        <w:rPr>
          <w:noProof/>
        </w:rPr>
        <w:fldChar w:fldCharType="end"/>
      </w:r>
    </w:p>
    <w:p w:rsidR="00264C63" w:rsidRDefault="00264C63" w:rsidP="00264C63">
      <w:pPr>
        <w:pStyle w:val="TOC5"/>
        <w:ind w:right="1792"/>
        <w:rPr>
          <w:rFonts w:asciiTheme="minorHAnsi" w:eastAsiaTheme="minorEastAsia" w:hAnsiTheme="minorHAnsi" w:cstheme="minorBidi"/>
          <w:noProof/>
          <w:kern w:val="0"/>
          <w:sz w:val="22"/>
          <w:szCs w:val="22"/>
        </w:rPr>
      </w:pPr>
      <w:r>
        <w:rPr>
          <w:noProof/>
        </w:rPr>
        <w:t>12</w:t>
      </w:r>
      <w:r>
        <w:rPr>
          <w:noProof/>
        </w:rPr>
        <w:tab/>
        <w:t>What records must be kept</w:t>
      </w:r>
      <w:r w:rsidRPr="00264C63">
        <w:rPr>
          <w:noProof/>
        </w:rPr>
        <w:tab/>
      </w:r>
      <w:r w:rsidRPr="00264C63">
        <w:rPr>
          <w:noProof/>
        </w:rPr>
        <w:fldChar w:fldCharType="begin"/>
      </w:r>
      <w:r w:rsidRPr="00264C63">
        <w:rPr>
          <w:noProof/>
        </w:rPr>
        <w:instrText xml:space="preserve"> PAGEREF _Toc528665419 \h </w:instrText>
      </w:r>
      <w:r w:rsidRPr="00264C63">
        <w:rPr>
          <w:noProof/>
        </w:rPr>
      </w:r>
      <w:r w:rsidRPr="00264C63">
        <w:rPr>
          <w:noProof/>
        </w:rPr>
        <w:fldChar w:fldCharType="separate"/>
      </w:r>
      <w:r w:rsidR="00A80240">
        <w:rPr>
          <w:noProof/>
        </w:rPr>
        <w:t>50</w:t>
      </w:r>
      <w:r w:rsidRPr="00264C63">
        <w:rPr>
          <w:noProof/>
        </w:rPr>
        <w:fldChar w:fldCharType="end"/>
      </w:r>
    </w:p>
    <w:p w:rsidR="007C5568" w:rsidRPr="00626B90" w:rsidRDefault="00B85401" w:rsidP="00264C63">
      <w:pPr>
        <w:ind w:right="1792"/>
        <w:sectPr w:rsidR="007C5568" w:rsidRPr="00626B90" w:rsidSect="00514960">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626B90">
        <w:rPr>
          <w:rFonts w:cs="Times New Roman"/>
          <w:sz w:val="18"/>
        </w:rPr>
        <w:fldChar w:fldCharType="end"/>
      </w:r>
    </w:p>
    <w:p w:rsidR="00716CF1" w:rsidRPr="00626B90" w:rsidRDefault="00B85401" w:rsidP="00B85401">
      <w:pPr>
        <w:pStyle w:val="ActHead1"/>
      </w:pPr>
      <w:bookmarkStart w:id="1" w:name="_Toc528665245"/>
      <w:r w:rsidRPr="00626B90">
        <w:rPr>
          <w:rStyle w:val="CharChapNo"/>
        </w:rPr>
        <w:lastRenderedPageBreak/>
        <w:t>Schedule</w:t>
      </w:r>
      <w:r w:rsidR="00626B90" w:rsidRPr="00626B90">
        <w:rPr>
          <w:rStyle w:val="CharChapNo"/>
        </w:rPr>
        <w:t> </w:t>
      </w:r>
      <w:r w:rsidR="00716CF1" w:rsidRPr="00626B90">
        <w:rPr>
          <w:rStyle w:val="CharChapNo"/>
        </w:rPr>
        <w:t>23</w:t>
      </w:r>
      <w:r w:rsidRPr="00626B90">
        <w:t>—</w:t>
      </w:r>
      <w:r w:rsidR="00716CF1" w:rsidRPr="00626B90">
        <w:rPr>
          <w:rStyle w:val="CharChapText"/>
        </w:rPr>
        <w:t>Laying chickens</w:t>
      </w:r>
      <w:bookmarkEnd w:id="1"/>
    </w:p>
    <w:p w:rsidR="00716CF1" w:rsidRPr="00626B90" w:rsidRDefault="00716CF1" w:rsidP="00B85401">
      <w:pPr>
        <w:pStyle w:val="notemargin"/>
      </w:pPr>
      <w:r w:rsidRPr="00626B90">
        <w:t>(regulation</w:t>
      </w:r>
      <w:r w:rsidR="00626B90">
        <w:t> </w:t>
      </w:r>
      <w:r w:rsidRPr="00626B90">
        <w:t>9)</w:t>
      </w:r>
    </w:p>
    <w:p w:rsidR="00716CF1" w:rsidRPr="00626B90" w:rsidRDefault="00B85401" w:rsidP="00716CF1">
      <w:pPr>
        <w:pStyle w:val="Header"/>
      </w:pPr>
      <w:r w:rsidRPr="00626B90">
        <w:rPr>
          <w:rStyle w:val="CharPartNo"/>
        </w:rPr>
        <w:t xml:space="preserve"> </w:t>
      </w:r>
      <w:r w:rsidRPr="00626B90">
        <w:rPr>
          <w:rStyle w:val="CharPartText"/>
        </w:rPr>
        <w:t xml:space="preserve"> </w:t>
      </w:r>
    </w:p>
    <w:p w:rsidR="00716CF1" w:rsidRPr="00626B90" w:rsidRDefault="00716CF1" w:rsidP="00B85401">
      <w:pPr>
        <w:pStyle w:val="ActHead5"/>
      </w:pPr>
      <w:bookmarkStart w:id="2" w:name="_Toc528665246"/>
      <w:r w:rsidRPr="00626B90">
        <w:rPr>
          <w:rStyle w:val="CharSectno"/>
        </w:rPr>
        <w:t>1</w:t>
      </w:r>
      <w:r w:rsidR="00B85401" w:rsidRPr="00626B90">
        <w:t xml:space="preserve">  </w:t>
      </w:r>
      <w:r w:rsidRPr="00626B90">
        <w:t>Application</w:t>
      </w:r>
      <w:bookmarkEnd w:id="2"/>
    </w:p>
    <w:p w:rsidR="00716CF1" w:rsidRPr="00626B90" w:rsidRDefault="00716CF1" w:rsidP="00B85401">
      <w:pPr>
        <w:pStyle w:val="subsection"/>
      </w:pPr>
      <w:r w:rsidRPr="00626B90">
        <w:tab/>
      </w:r>
      <w:r w:rsidRPr="00626B90">
        <w:tab/>
        <w:t xml:space="preserve">This </w:t>
      </w:r>
      <w:r w:rsidR="00B85401" w:rsidRPr="00626B90">
        <w:t>Schedule </w:t>
      </w:r>
      <w:r w:rsidRPr="00626B90">
        <w:t>applies to laying chickens.</w:t>
      </w:r>
    </w:p>
    <w:p w:rsidR="00716CF1" w:rsidRPr="00626B90" w:rsidRDefault="00716CF1" w:rsidP="00B85401">
      <w:pPr>
        <w:pStyle w:val="ActHead5"/>
      </w:pPr>
      <w:bookmarkStart w:id="3" w:name="_Toc528665247"/>
      <w:r w:rsidRPr="00626B90">
        <w:rPr>
          <w:rStyle w:val="CharSectno"/>
        </w:rPr>
        <w:t>2</w:t>
      </w:r>
      <w:r w:rsidR="00B85401" w:rsidRPr="00626B90">
        <w:t xml:space="preserve">  </w:t>
      </w:r>
      <w:r w:rsidRPr="00626B90">
        <w:t xml:space="preserve">Definitions for </w:t>
      </w:r>
      <w:r w:rsidR="00B85401" w:rsidRPr="00626B90">
        <w:t>Schedule</w:t>
      </w:r>
      <w:r w:rsidR="00626B90">
        <w:t> </w:t>
      </w:r>
      <w:r w:rsidRPr="00626B90">
        <w:t>23</w:t>
      </w:r>
      <w:bookmarkEnd w:id="3"/>
    </w:p>
    <w:p w:rsidR="00716CF1" w:rsidRPr="00626B90" w:rsidRDefault="00716CF1" w:rsidP="00B85401">
      <w:pPr>
        <w:pStyle w:val="subsection"/>
      </w:pPr>
      <w:r w:rsidRPr="00626B90">
        <w:tab/>
      </w:r>
      <w:r w:rsidRPr="00626B90">
        <w:tab/>
        <w:t>In this Schedule:</w:t>
      </w:r>
    </w:p>
    <w:p w:rsidR="00716CF1" w:rsidRPr="00626B90" w:rsidRDefault="00716CF1" w:rsidP="000E4ED8">
      <w:pPr>
        <w:pStyle w:val="Definition"/>
      </w:pPr>
      <w:r w:rsidRPr="00626B90">
        <w:rPr>
          <w:b/>
          <w:i/>
        </w:rPr>
        <w:t xml:space="preserve">laying chicken </w:t>
      </w:r>
      <w:r w:rsidRPr="00626B90">
        <w:t xml:space="preserve">has the meaning given in </w:t>
      </w:r>
      <w:r w:rsidR="00B85401" w:rsidRPr="00626B90">
        <w:t>Schedule</w:t>
      </w:r>
      <w:r w:rsidR="00626B90">
        <w:t> </w:t>
      </w:r>
      <w:r w:rsidRPr="00626B90">
        <w:t>16 to the Excise Levies Act.</w:t>
      </w:r>
    </w:p>
    <w:p w:rsidR="00716CF1" w:rsidRPr="00626B90" w:rsidRDefault="00716CF1" w:rsidP="000E4ED8">
      <w:pPr>
        <w:pStyle w:val="Definition"/>
      </w:pPr>
      <w:r w:rsidRPr="00626B90">
        <w:rPr>
          <w:b/>
          <w:i/>
        </w:rPr>
        <w:t xml:space="preserve">levy </w:t>
      </w:r>
      <w:r w:rsidRPr="00626B90">
        <w:t>means:</w:t>
      </w:r>
    </w:p>
    <w:p w:rsidR="00716CF1" w:rsidRPr="00626B90" w:rsidRDefault="00716CF1" w:rsidP="00B85401">
      <w:pPr>
        <w:pStyle w:val="paragraph"/>
      </w:pPr>
      <w:r w:rsidRPr="00626B90">
        <w:tab/>
        <w:t>(a)</w:t>
      </w:r>
      <w:r w:rsidRPr="00626B90">
        <w:tab/>
        <w:t xml:space="preserve">levy imposed by </w:t>
      </w:r>
      <w:r w:rsidR="00B85401" w:rsidRPr="00626B90">
        <w:t>Schedule</w:t>
      </w:r>
      <w:r w:rsidR="00626B90">
        <w:t> </w:t>
      </w:r>
      <w:r w:rsidRPr="00626B90">
        <w:t>16 to the Excise Levies Act; or</w:t>
      </w:r>
    </w:p>
    <w:p w:rsidR="00716CF1" w:rsidRPr="00626B90" w:rsidRDefault="00716CF1" w:rsidP="00B85401">
      <w:pPr>
        <w:pStyle w:val="paragraph"/>
      </w:pPr>
      <w:r w:rsidRPr="00626B90">
        <w:tab/>
        <w:t>(b)</w:t>
      </w:r>
      <w:r w:rsidRPr="00626B90">
        <w:tab/>
        <w:t>EADR levy imposed on laying chickens by clause</w:t>
      </w:r>
      <w:r w:rsidR="00626B90">
        <w:t> </w:t>
      </w:r>
      <w:r w:rsidRPr="00626B90">
        <w:t xml:space="preserve">2 of </w:t>
      </w:r>
      <w:r w:rsidR="00B85401" w:rsidRPr="00626B90">
        <w:t>Schedule</w:t>
      </w:r>
      <w:r w:rsidR="00626B90">
        <w:t> </w:t>
      </w:r>
      <w:r w:rsidRPr="00626B90">
        <w:t>16 to the Excise Levies Regulations.</w:t>
      </w:r>
    </w:p>
    <w:p w:rsidR="00716CF1" w:rsidRPr="00626B90" w:rsidRDefault="00716CF1" w:rsidP="00B85401">
      <w:pPr>
        <w:pStyle w:val="ActHead5"/>
      </w:pPr>
      <w:bookmarkStart w:id="4" w:name="_Toc528665248"/>
      <w:r w:rsidRPr="00626B90">
        <w:rPr>
          <w:rStyle w:val="CharSectno"/>
        </w:rPr>
        <w:t>3</w:t>
      </w:r>
      <w:r w:rsidR="00B85401" w:rsidRPr="00626B90">
        <w:t xml:space="preserve">  </w:t>
      </w:r>
      <w:r w:rsidRPr="00626B90">
        <w:t>What is a levy year</w:t>
      </w:r>
      <w:bookmarkEnd w:id="4"/>
    </w:p>
    <w:p w:rsidR="00716CF1" w:rsidRPr="00626B90" w:rsidRDefault="00716CF1" w:rsidP="00B85401">
      <w:pPr>
        <w:pStyle w:val="subsection"/>
      </w:pPr>
      <w:r w:rsidRPr="00626B90">
        <w:tab/>
      </w:r>
      <w:r w:rsidRPr="00626B90">
        <w:tab/>
        <w:t xml:space="preserve">For the definition of </w:t>
      </w:r>
      <w:r w:rsidRPr="00626B90">
        <w:rPr>
          <w:b/>
          <w:i/>
        </w:rPr>
        <w:t>levy year</w:t>
      </w:r>
      <w:r w:rsidRPr="00626B90">
        <w:t xml:space="preserve"> in subsection</w:t>
      </w:r>
      <w:r w:rsidR="00626B90">
        <w:t> </w:t>
      </w:r>
      <w:r w:rsidR="00AC3748" w:rsidRPr="00626B90">
        <w:t>4</w:t>
      </w:r>
      <w:r w:rsidRPr="00626B90">
        <w:t>(1) of the Collection Act, a financial year is a levy year for laying chickens.</w:t>
      </w:r>
    </w:p>
    <w:p w:rsidR="00716CF1" w:rsidRPr="00626B90" w:rsidRDefault="00716CF1" w:rsidP="00B85401">
      <w:pPr>
        <w:pStyle w:val="ActHead5"/>
      </w:pPr>
      <w:bookmarkStart w:id="5" w:name="_Toc528665249"/>
      <w:r w:rsidRPr="00626B90">
        <w:rPr>
          <w:rStyle w:val="CharSectno"/>
        </w:rPr>
        <w:t>4</w:t>
      </w:r>
      <w:r w:rsidR="00B85401" w:rsidRPr="00626B90">
        <w:t xml:space="preserve">  </w:t>
      </w:r>
      <w:r w:rsidRPr="00626B90">
        <w:t>Who is a producer</w:t>
      </w:r>
      <w:bookmarkEnd w:id="5"/>
    </w:p>
    <w:p w:rsidR="00716CF1" w:rsidRPr="00626B90" w:rsidRDefault="00716CF1" w:rsidP="00B85401">
      <w:pPr>
        <w:pStyle w:val="subsection"/>
      </w:pPr>
      <w:r w:rsidRPr="00626B90">
        <w:tab/>
      </w:r>
      <w:r w:rsidRPr="00626B90">
        <w:tab/>
        <w:t xml:space="preserve">For </w:t>
      </w:r>
      <w:r w:rsidR="00626B90">
        <w:t>paragraph (</w:t>
      </w:r>
      <w:r w:rsidRPr="00626B90">
        <w:t xml:space="preserve">e) of the definition of </w:t>
      </w:r>
      <w:r w:rsidRPr="00626B90">
        <w:rPr>
          <w:b/>
          <w:i/>
        </w:rPr>
        <w:t>producer</w:t>
      </w:r>
      <w:r w:rsidRPr="00626B90">
        <w:t xml:space="preserve"> in subsection</w:t>
      </w:r>
      <w:r w:rsidR="00626B90">
        <w:t> </w:t>
      </w:r>
      <w:r w:rsidR="00AC3748" w:rsidRPr="00626B90">
        <w:t>4</w:t>
      </w:r>
      <w:r w:rsidRPr="00626B90">
        <w:t>(1) of the Collection Act:</w:t>
      </w:r>
    </w:p>
    <w:p w:rsidR="00716CF1" w:rsidRPr="00626B90" w:rsidRDefault="00716CF1" w:rsidP="00B85401">
      <w:pPr>
        <w:pStyle w:val="paragraph"/>
      </w:pPr>
      <w:r w:rsidRPr="00626B90">
        <w:tab/>
        <w:t>(a)</w:t>
      </w:r>
      <w:r w:rsidRPr="00626B90">
        <w:tab/>
        <w:t>laying chickens are prescribed; and</w:t>
      </w:r>
    </w:p>
    <w:p w:rsidR="00716CF1" w:rsidRPr="00626B90" w:rsidRDefault="00716CF1" w:rsidP="00B85401">
      <w:pPr>
        <w:pStyle w:val="paragraph"/>
      </w:pPr>
      <w:r w:rsidRPr="00626B90">
        <w:tab/>
        <w:t>(b)</w:t>
      </w:r>
      <w:r w:rsidRPr="00626B90">
        <w:tab/>
        <w:t>the proprietor of the hatchery where the laying chickens are hatched is taken to be the producer of the laying chickens.</w:t>
      </w:r>
    </w:p>
    <w:p w:rsidR="00716CF1" w:rsidRPr="00626B90" w:rsidRDefault="00B85401" w:rsidP="00B85401">
      <w:pPr>
        <w:pStyle w:val="notetext"/>
      </w:pPr>
      <w:r w:rsidRPr="00626B90">
        <w:t>Note:</w:t>
      </w:r>
      <w:r w:rsidRPr="00626B90">
        <w:tab/>
      </w:r>
      <w:r w:rsidR="00626B90">
        <w:t>Paragraph (</w:t>
      </w:r>
      <w:r w:rsidR="00716CF1" w:rsidRPr="00626B90">
        <w:t xml:space="preserve">e) of the definition of </w:t>
      </w:r>
      <w:r w:rsidR="00716CF1" w:rsidRPr="00626B90">
        <w:rPr>
          <w:b/>
          <w:i/>
        </w:rPr>
        <w:t>producer</w:t>
      </w:r>
      <w:r w:rsidR="00716CF1" w:rsidRPr="00626B90">
        <w:t xml:space="preserve"> in subsection</w:t>
      </w:r>
      <w:r w:rsidR="00626B90">
        <w:t> </w:t>
      </w:r>
      <w:r w:rsidR="00AC3748" w:rsidRPr="00626B90">
        <w:t>4</w:t>
      </w:r>
      <w:r w:rsidR="00716CF1" w:rsidRPr="00626B90">
        <w:t xml:space="preserve">(1) of the Collection Act provides that, for a product prescribed for that paragraph, </w:t>
      </w:r>
      <w:r w:rsidR="00716CF1" w:rsidRPr="00626B90">
        <w:rPr>
          <w:b/>
          <w:i/>
        </w:rPr>
        <w:t>producer</w:t>
      </w:r>
      <w:r w:rsidR="00716CF1" w:rsidRPr="00626B90">
        <w:t xml:space="preserve"> means the person who, under the regulations, is to be taken to be the producer of the product.</w:t>
      </w:r>
    </w:p>
    <w:p w:rsidR="00716CF1" w:rsidRPr="00626B90" w:rsidRDefault="00716CF1" w:rsidP="00B85401">
      <w:pPr>
        <w:pStyle w:val="ActHead5"/>
      </w:pPr>
      <w:bookmarkStart w:id="6" w:name="_Toc528665250"/>
      <w:r w:rsidRPr="00626B90">
        <w:rPr>
          <w:rStyle w:val="CharSectno"/>
        </w:rPr>
        <w:t>5</w:t>
      </w:r>
      <w:r w:rsidR="00B85401" w:rsidRPr="00626B90">
        <w:t xml:space="preserve">  </w:t>
      </w:r>
      <w:r w:rsidRPr="00626B90">
        <w:t>When is levy due for payment</w:t>
      </w:r>
      <w:bookmarkEnd w:id="6"/>
    </w:p>
    <w:p w:rsidR="00716CF1" w:rsidRPr="00626B90" w:rsidRDefault="00716CF1" w:rsidP="00B85401">
      <w:pPr>
        <w:pStyle w:val="subsection"/>
      </w:pPr>
      <w:r w:rsidRPr="00626B90">
        <w:tab/>
      </w:r>
      <w:r w:rsidRPr="00626B90">
        <w:tab/>
        <w:t>For section</w:t>
      </w:r>
      <w:r w:rsidR="00626B90">
        <w:t> </w:t>
      </w:r>
      <w:r w:rsidRPr="00626B90">
        <w:t>6 of the Collection Act, levy payable on laying chickens for a month is due:</w:t>
      </w:r>
    </w:p>
    <w:p w:rsidR="00716CF1" w:rsidRPr="00626B90" w:rsidRDefault="00716CF1" w:rsidP="00B85401">
      <w:pPr>
        <w:pStyle w:val="paragraph"/>
      </w:pPr>
      <w:r w:rsidRPr="00626B90">
        <w:tab/>
        <w:t>(a)</w:t>
      </w:r>
      <w:r w:rsidRPr="00626B90">
        <w:tab/>
        <w:t>if a return for the month is lodged within the period mentioned in clause</w:t>
      </w:r>
      <w:r w:rsidR="00626B90">
        <w:t> </w:t>
      </w:r>
      <w:r w:rsidRPr="00626B90">
        <w:t>7</w:t>
      </w:r>
      <w:r w:rsidR="00B85401" w:rsidRPr="00626B90">
        <w:t>—</w:t>
      </w:r>
      <w:r w:rsidRPr="00626B90">
        <w:t>on the day when the return is lodged; or</w:t>
      </w:r>
    </w:p>
    <w:p w:rsidR="00716CF1" w:rsidRPr="00626B90" w:rsidRDefault="00716CF1" w:rsidP="00B85401">
      <w:pPr>
        <w:pStyle w:val="paragraph"/>
      </w:pPr>
      <w:r w:rsidRPr="00626B90">
        <w:tab/>
        <w:t>(b)</w:t>
      </w:r>
      <w:r w:rsidRPr="00626B90">
        <w:tab/>
        <w:t>if a return for the month is not lodged within the period mentioned in clause</w:t>
      </w:r>
      <w:r w:rsidR="00626B90">
        <w:t> </w:t>
      </w:r>
      <w:r w:rsidRPr="00626B90">
        <w:t>7</w:t>
      </w:r>
      <w:r w:rsidR="00B85401" w:rsidRPr="00626B90">
        <w:t>—</w:t>
      </w:r>
      <w:r w:rsidRPr="00626B90">
        <w:t>on the last day of that period.</w:t>
      </w:r>
    </w:p>
    <w:p w:rsidR="00716CF1" w:rsidRPr="00626B90" w:rsidRDefault="00B85401" w:rsidP="00B85401">
      <w:pPr>
        <w:pStyle w:val="notetext"/>
      </w:pPr>
      <w:r w:rsidRPr="00626B90">
        <w:t>Note:</w:t>
      </w:r>
      <w:r w:rsidRPr="00626B90">
        <w:tab/>
      </w:r>
      <w:r w:rsidR="00716CF1" w:rsidRPr="00626B90">
        <w:t>For penalty for late payment, see section</w:t>
      </w:r>
      <w:r w:rsidR="00626B90">
        <w:t> </w:t>
      </w:r>
      <w:r w:rsidR="00716CF1" w:rsidRPr="00626B90">
        <w:t>15 of the Collection Act.</w:t>
      </w:r>
    </w:p>
    <w:p w:rsidR="00716CF1" w:rsidRPr="00626B90" w:rsidRDefault="00716CF1" w:rsidP="00B85401">
      <w:pPr>
        <w:pStyle w:val="ActHead5"/>
      </w:pPr>
      <w:bookmarkStart w:id="7" w:name="_Toc528665251"/>
      <w:r w:rsidRPr="00626B90">
        <w:rPr>
          <w:rStyle w:val="CharSectno"/>
        </w:rPr>
        <w:lastRenderedPageBreak/>
        <w:t>6</w:t>
      </w:r>
      <w:r w:rsidR="00B85401" w:rsidRPr="00626B90">
        <w:t xml:space="preserve">  </w:t>
      </w:r>
      <w:r w:rsidRPr="00626B90">
        <w:t>Who must lodge a return</w:t>
      </w:r>
      <w:bookmarkEnd w:id="7"/>
    </w:p>
    <w:p w:rsidR="00716CF1" w:rsidRPr="00626B90" w:rsidRDefault="00716CF1" w:rsidP="00B85401">
      <w:pPr>
        <w:pStyle w:val="subsection"/>
      </w:pPr>
      <w:r w:rsidRPr="00626B90">
        <w:tab/>
      </w:r>
      <w:r w:rsidRPr="00626B90">
        <w:tab/>
        <w:t>A producer must lodge a return for a month if the producer is liable to pay levy on laying chickens hatched in the month.</w:t>
      </w:r>
    </w:p>
    <w:p w:rsidR="00716CF1" w:rsidRPr="00626B90" w:rsidRDefault="00B85401" w:rsidP="000E4ED8">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8" w:name="_Toc528665252"/>
      <w:r w:rsidRPr="00626B90">
        <w:rPr>
          <w:rStyle w:val="CharSectno"/>
        </w:rPr>
        <w:t>7</w:t>
      </w:r>
      <w:r w:rsidR="00B85401" w:rsidRPr="00626B90">
        <w:t xml:space="preserve">  </w:t>
      </w:r>
      <w:r w:rsidRPr="00626B90">
        <w:t>When must a return be lodged</w:t>
      </w:r>
      <w:bookmarkEnd w:id="8"/>
    </w:p>
    <w:p w:rsidR="00716CF1" w:rsidRPr="00626B90" w:rsidRDefault="00716CF1" w:rsidP="00B85401">
      <w:pPr>
        <w:pStyle w:val="subsection"/>
      </w:pPr>
      <w:r w:rsidRPr="00626B90">
        <w:tab/>
        <w:t>(1)</w:t>
      </w:r>
      <w:r w:rsidRPr="00626B90">
        <w:tab/>
        <w:t>A return for the month or months in which the first 1</w:t>
      </w:r>
      <w:r w:rsidR="00626B90">
        <w:t> </w:t>
      </w:r>
      <w:r w:rsidRPr="00626B90">
        <w:t>000 laying chickens hatched at a hatchery in a levy year were hatched must be lodged within 2 months after the end of the month in which the 1 000th laying chicken was hatched.</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subsection"/>
      </w:pPr>
      <w:r w:rsidRPr="00626B90">
        <w:tab/>
        <w:t>(2)</w:t>
      </w:r>
      <w:r w:rsidRPr="00626B90">
        <w:tab/>
        <w:t>A return for a month after the month in which the 1 000th laying chicken of a levy year was hatched at a hatchery must be lodged within 2 months after the end of the month to which it relates.</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9" w:name="_Toc528665253"/>
      <w:r w:rsidRPr="00626B90">
        <w:rPr>
          <w:rStyle w:val="CharSectno"/>
        </w:rPr>
        <w:t>8</w:t>
      </w:r>
      <w:r w:rsidR="00B85401" w:rsidRPr="00626B90">
        <w:t xml:space="preserve">  </w:t>
      </w:r>
      <w:r w:rsidRPr="00626B90">
        <w:t>What must be included in a return</w:t>
      </w:r>
      <w:bookmarkEnd w:id="9"/>
    </w:p>
    <w:p w:rsidR="00716CF1" w:rsidRPr="00626B90" w:rsidRDefault="00716CF1" w:rsidP="00B85401">
      <w:pPr>
        <w:pStyle w:val="subsection"/>
      </w:pPr>
      <w:r w:rsidRPr="00626B90">
        <w:tab/>
        <w:t>(1)</w:t>
      </w:r>
      <w:r w:rsidRPr="00626B90">
        <w:tab/>
        <w:t>In addition to the information required by regulation</w:t>
      </w:r>
      <w:r w:rsidR="00626B90">
        <w:t> </w:t>
      </w:r>
      <w:r w:rsidRPr="00626B90">
        <w:t xml:space="preserve">10, a return for a month must state the details in respect of the month mentioned in </w:t>
      </w:r>
      <w:r w:rsidR="00626B90">
        <w:t>subclause (</w:t>
      </w:r>
      <w:r w:rsidRPr="00626B90">
        <w:t xml:space="preserve">2) and the sales forecast details mentioned in </w:t>
      </w:r>
      <w:r w:rsidR="00626B90">
        <w:t>subclause (</w:t>
      </w:r>
      <w:r w:rsidRPr="00626B90">
        <w:t>3).</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subsection"/>
      </w:pPr>
      <w:r w:rsidRPr="00626B90">
        <w:tab/>
        <w:t>(2)</w:t>
      </w:r>
      <w:r w:rsidRPr="00626B90">
        <w:tab/>
        <w:t>The details, in respect of the month, are:</w:t>
      </w:r>
    </w:p>
    <w:p w:rsidR="00716CF1" w:rsidRPr="00626B90" w:rsidRDefault="00716CF1" w:rsidP="00B85401">
      <w:pPr>
        <w:pStyle w:val="paragraph"/>
      </w:pPr>
      <w:r w:rsidRPr="00626B90">
        <w:tab/>
        <w:t>(a)</w:t>
      </w:r>
      <w:r w:rsidRPr="00626B90">
        <w:tab/>
        <w:t>for the hatchery:</w:t>
      </w:r>
    </w:p>
    <w:p w:rsidR="00716CF1" w:rsidRPr="00626B90" w:rsidRDefault="00716CF1" w:rsidP="00B85401">
      <w:pPr>
        <w:pStyle w:val="paragraphsub"/>
      </w:pPr>
      <w:r w:rsidRPr="00626B90">
        <w:tab/>
        <w:t>(i)</w:t>
      </w:r>
      <w:r w:rsidRPr="00626B90">
        <w:tab/>
        <w:t>the full name of the hatchery; and</w:t>
      </w:r>
    </w:p>
    <w:p w:rsidR="00716CF1" w:rsidRPr="00626B90" w:rsidRDefault="00716CF1" w:rsidP="00B85401">
      <w:pPr>
        <w:pStyle w:val="paragraphsub"/>
      </w:pPr>
      <w:r w:rsidRPr="00626B90">
        <w:tab/>
        <w:t>(ii)</w:t>
      </w:r>
      <w:r w:rsidRPr="00626B90">
        <w:tab/>
        <w:t>the business address of the hatchery (not the address of a post office box or post office bag); and</w:t>
      </w:r>
    </w:p>
    <w:p w:rsidR="00716CF1" w:rsidRPr="00626B90" w:rsidRDefault="00716CF1" w:rsidP="00B85401">
      <w:pPr>
        <w:pStyle w:val="paragraphsub"/>
      </w:pPr>
      <w:r w:rsidRPr="00626B90">
        <w:tab/>
        <w:t>(iii)</w:t>
      </w:r>
      <w:r w:rsidRPr="00626B90">
        <w:tab/>
        <w:t>if the hatchery has a post office box or post office bag address</w:t>
      </w:r>
      <w:r w:rsidR="00B85401" w:rsidRPr="00626B90">
        <w:t>—</w:t>
      </w:r>
      <w:r w:rsidRPr="00626B90">
        <w:t>that address; and</w:t>
      </w:r>
    </w:p>
    <w:p w:rsidR="00716CF1" w:rsidRPr="00626B90" w:rsidRDefault="00716CF1" w:rsidP="00B85401">
      <w:pPr>
        <w:pStyle w:val="paragraph"/>
      </w:pPr>
      <w:r w:rsidRPr="00626B90">
        <w:tab/>
        <w:t>(b)</w:t>
      </w:r>
      <w:r w:rsidRPr="00626B90">
        <w:tab/>
        <w:t>the number of laying chickens hatched at the hatchery; and</w:t>
      </w:r>
    </w:p>
    <w:p w:rsidR="00716CF1" w:rsidRPr="00626B90" w:rsidRDefault="00716CF1" w:rsidP="00B85401">
      <w:pPr>
        <w:pStyle w:val="paragraph"/>
      </w:pPr>
      <w:r w:rsidRPr="00626B90">
        <w:tab/>
        <w:t>(c)</w:t>
      </w:r>
      <w:r w:rsidRPr="00626B90">
        <w:tab/>
        <w:t>the number of chickens other than laying chickens hatched at the hatchery; and</w:t>
      </w:r>
    </w:p>
    <w:p w:rsidR="00716CF1" w:rsidRPr="00626B90" w:rsidRDefault="00716CF1" w:rsidP="00B85401">
      <w:pPr>
        <w:pStyle w:val="paragraph"/>
      </w:pPr>
      <w:r w:rsidRPr="00626B90">
        <w:tab/>
        <w:t>(d)</w:t>
      </w:r>
      <w:r w:rsidRPr="00626B90">
        <w:tab/>
        <w:t>the number of laying chickens that died or were destroyed at the hatchery within 48 hours after being hatched; and</w:t>
      </w:r>
    </w:p>
    <w:p w:rsidR="00716CF1" w:rsidRPr="00626B90" w:rsidRDefault="00716CF1" w:rsidP="00B85401">
      <w:pPr>
        <w:pStyle w:val="paragraph"/>
      </w:pPr>
      <w:r w:rsidRPr="00626B90">
        <w:tab/>
        <w:t>(e)</w:t>
      </w:r>
      <w:r w:rsidRPr="00626B90">
        <w:tab/>
        <w:t>the number of laying chickens on which levy is payable; and</w:t>
      </w:r>
    </w:p>
    <w:p w:rsidR="00716CF1" w:rsidRPr="00626B90" w:rsidRDefault="00716CF1" w:rsidP="00B85401">
      <w:pPr>
        <w:pStyle w:val="paragraph"/>
      </w:pPr>
      <w:r w:rsidRPr="00626B90">
        <w:tab/>
        <w:t>(f)</w:t>
      </w:r>
      <w:r w:rsidRPr="00626B90">
        <w:tab/>
        <w:t>the total amount of levy payable for the laying chickens; and</w:t>
      </w:r>
    </w:p>
    <w:p w:rsidR="00716CF1" w:rsidRPr="00626B90" w:rsidRDefault="00716CF1" w:rsidP="00B85401">
      <w:pPr>
        <w:pStyle w:val="paragraph"/>
      </w:pPr>
      <w:r w:rsidRPr="00626B90">
        <w:tab/>
        <w:t>(g)</w:t>
      </w:r>
      <w:r w:rsidRPr="00626B90">
        <w:tab/>
        <w:t>the total amount of levy paid for the laying chickens; and</w:t>
      </w:r>
    </w:p>
    <w:p w:rsidR="00716CF1" w:rsidRPr="00626B90" w:rsidRDefault="00716CF1" w:rsidP="00B85401">
      <w:pPr>
        <w:pStyle w:val="paragraph"/>
      </w:pPr>
      <w:r w:rsidRPr="00626B90">
        <w:tab/>
        <w:t>(h)</w:t>
      </w:r>
      <w:r w:rsidRPr="00626B90">
        <w:tab/>
        <w:t>the number of day</w:t>
      </w:r>
      <w:r w:rsidR="00626B90">
        <w:noBreakHyphen/>
      </w:r>
      <w:r w:rsidRPr="00626B90">
        <w:t>old chicks sold to buyers in each State and Territory; and</w:t>
      </w:r>
    </w:p>
    <w:p w:rsidR="00716CF1" w:rsidRPr="00626B90" w:rsidRDefault="00716CF1" w:rsidP="00B85401">
      <w:pPr>
        <w:pStyle w:val="paragraph"/>
      </w:pPr>
      <w:r w:rsidRPr="00626B90">
        <w:tab/>
        <w:t>(i)</w:t>
      </w:r>
      <w:r w:rsidRPr="00626B90">
        <w:tab/>
        <w:t>the total number of day</w:t>
      </w:r>
      <w:r w:rsidR="00626B90">
        <w:noBreakHyphen/>
      </w:r>
      <w:r w:rsidRPr="00626B90">
        <w:t>old chicks sold.</w:t>
      </w:r>
    </w:p>
    <w:p w:rsidR="00716CF1" w:rsidRPr="00626B90" w:rsidRDefault="00716CF1" w:rsidP="00B85401">
      <w:pPr>
        <w:pStyle w:val="subsection"/>
      </w:pPr>
      <w:r w:rsidRPr="00626B90">
        <w:tab/>
        <w:t>(3)</w:t>
      </w:r>
      <w:r w:rsidRPr="00626B90">
        <w:tab/>
        <w:t>The details are, for each of the 3 months following the month to which the return relates, the producer’s estimate of:</w:t>
      </w:r>
    </w:p>
    <w:p w:rsidR="00716CF1" w:rsidRPr="00626B90" w:rsidRDefault="00716CF1" w:rsidP="00B85401">
      <w:pPr>
        <w:pStyle w:val="paragraph"/>
      </w:pPr>
      <w:r w:rsidRPr="00626B90">
        <w:lastRenderedPageBreak/>
        <w:tab/>
        <w:t>(a)</w:t>
      </w:r>
      <w:r w:rsidRPr="00626B90">
        <w:tab/>
        <w:t>the number of day</w:t>
      </w:r>
      <w:r w:rsidR="00626B90">
        <w:noBreakHyphen/>
      </w:r>
      <w:r w:rsidRPr="00626B90">
        <w:t>old chicks to be sold to buyers in each State and Territory; and</w:t>
      </w:r>
    </w:p>
    <w:p w:rsidR="00716CF1" w:rsidRPr="00626B90" w:rsidRDefault="00716CF1" w:rsidP="00B85401">
      <w:pPr>
        <w:pStyle w:val="paragraph"/>
      </w:pPr>
      <w:r w:rsidRPr="00626B90">
        <w:tab/>
        <w:t>(b)</w:t>
      </w:r>
      <w:r w:rsidRPr="00626B90">
        <w:tab/>
        <w:t>the total number of day</w:t>
      </w:r>
      <w:r w:rsidR="00626B90">
        <w:noBreakHyphen/>
      </w:r>
      <w:r w:rsidRPr="00626B90">
        <w:t>old chicks to be sold.</w:t>
      </w:r>
    </w:p>
    <w:p w:rsidR="00716CF1" w:rsidRPr="00626B90" w:rsidRDefault="00716CF1" w:rsidP="00B85401">
      <w:pPr>
        <w:pStyle w:val="ActHead5"/>
      </w:pPr>
      <w:bookmarkStart w:id="10" w:name="_Toc528665254"/>
      <w:r w:rsidRPr="00626B90">
        <w:rPr>
          <w:rStyle w:val="CharSectno"/>
        </w:rPr>
        <w:t>9</w:t>
      </w:r>
      <w:r w:rsidR="00B85401" w:rsidRPr="00626B90">
        <w:t xml:space="preserve">  </w:t>
      </w:r>
      <w:r w:rsidRPr="00626B90">
        <w:t>What records must be kept</w:t>
      </w:r>
      <w:bookmarkEnd w:id="10"/>
    </w:p>
    <w:p w:rsidR="00716CF1" w:rsidRPr="00626B90" w:rsidRDefault="00716CF1" w:rsidP="00B85401">
      <w:pPr>
        <w:pStyle w:val="subsection"/>
      </w:pPr>
      <w:r w:rsidRPr="00626B90">
        <w:tab/>
        <w:t>(1)</w:t>
      </w:r>
      <w:r w:rsidRPr="00626B90">
        <w:tab/>
        <w:t>A producer must keep records showing, for each month:</w:t>
      </w:r>
    </w:p>
    <w:p w:rsidR="00716CF1" w:rsidRPr="00626B90" w:rsidRDefault="00716CF1" w:rsidP="00B85401">
      <w:pPr>
        <w:pStyle w:val="paragraph"/>
      </w:pPr>
      <w:r w:rsidRPr="00626B90">
        <w:tab/>
        <w:t>(a)</w:t>
      </w:r>
      <w:r w:rsidRPr="00626B90">
        <w:tab/>
        <w:t>the number of eggs set in incubators at the hatchery; and</w:t>
      </w:r>
    </w:p>
    <w:p w:rsidR="00716CF1" w:rsidRPr="00626B90" w:rsidRDefault="00716CF1" w:rsidP="00B85401">
      <w:pPr>
        <w:pStyle w:val="paragraph"/>
      </w:pPr>
      <w:r w:rsidRPr="00626B90">
        <w:tab/>
        <w:t>(b)</w:t>
      </w:r>
      <w:r w:rsidRPr="00626B90">
        <w:tab/>
        <w:t>the number of laying chickens hatched at the hatchery; and</w:t>
      </w:r>
    </w:p>
    <w:p w:rsidR="00716CF1" w:rsidRPr="00626B90" w:rsidRDefault="00716CF1" w:rsidP="00B85401">
      <w:pPr>
        <w:pStyle w:val="paragraph"/>
      </w:pPr>
      <w:r w:rsidRPr="00626B90">
        <w:tab/>
        <w:t>(c)</w:t>
      </w:r>
      <w:r w:rsidRPr="00626B90">
        <w:tab/>
        <w:t>the number of chickens other than laying chickens hatched at the hatchery; and</w:t>
      </w:r>
    </w:p>
    <w:p w:rsidR="00716CF1" w:rsidRPr="00626B90" w:rsidRDefault="00716CF1" w:rsidP="00B85401">
      <w:pPr>
        <w:pStyle w:val="paragraph"/>
      </w:pPr>
      <w:r w:rsidRPr="00626B90">
        <w:tab/>
        <w:t>(d)</w:t>
      </w:r>
      <w:r w:rsidRPr="00626B90">
        <w:tab/>
        <w:t>the number of laying chickens hatched at the hatchery that died, or were destroyed, at the hatchery within 48 hours after being hatched; and</w:t>
      </w:r>
    </w:p>
    <w:p w:rsidR="00716CF1" w:rsidRPr="00626B90" w:rsidRDefault="00716CF1" w:rsidP="00B85401">
      <w:pPr>
        <w:pStyle w:val="paragraph"/>
      </w:pPr>
      <w:r w:rsidRPr="00626B90">
        <w:tab/>
        <w:t>(e)</w:t>
      </w:r>
      <w:r w:rsidRPr="00626B90">
        <w:tab/>
        <w:t>for laying chickens hatched at the hatchery that were sold before they were 1 month old:</w:t>
      </w:r>
    </w:p>
    <w:p w:rsidR="00716CF1" w:rsidRPr="00626B90" w:rsidRDefault="00716CF1" w:rsidP="00B85401">
      <w:pPr>
        <w:pStyle w:val="paragraphsub"/>
      </w:pPr>
      <w:r w:rsidRPr="00626B90">
        <w:tab/>
        <w:t>(i)</w:t>
      </w:r>
      <w:r w:rsidRPr="00626B90">
        <w:tab/>
        <w:t>the number of laying chickens so sold; and</w:t>
      </w:r>
    </w:p>
    <w:p w:rsidR="00716CF1" w:rsidRPr="00626B90" w:rsidRDefault="00716CF1" w:rsidP="00B85401">
      <w:pPr>
        <w:pStyle w:val="paragraphsub"/>
      </w:pPr>
      <w:r w:rsidRPr="00626B90">
        <w:tab/>
        <w:t>(ii)</w:t>
      </w:r>
      <w:r w:rsidRPr="00626B90">
        <w:tab/>
        <w:t>the date of each sale; and</w:t>
      </w:r>
    </w:p>
    <w:p w:rsidR="00716CF1" w:rsidRPr="00626B90" w:rsidRDefault="00716CF1" w:rsidP="00B85401">
      <w:pPr>
        <w:pStyle w:val="paragraphsub"/>
      </w:pPr>
      <w:r w:rsidRPr="00626B90">
        <w:tab/>
        <w:t>(iii)</w:t>
      </w:r>
      <w:r w:rsidRPr="00626B90">
        <w:tab/>
        <w:t xml:space="preserve">the details mentioned in </w:t>
      </w:r>
      <w:r w:rsidR="00626B90">
        <w:t>subclause (</w:t>
      </w:r>
      <w:r w:rsidRPr="00626B90">
        <w:t>2) for each person to whom laying chickens were so sold; and</w:t>
      </w:r>
    </w:p>
    <w:p w:rsidR="00716CF1" w:rsidRPr="00626B90" w:rsidRDefault="00716CF1" w:rsidP="00B85401">
      <w:pPr>
        <w:pStyle w:val="paragraph"/>
      </w:pPr>
      <w:r w:rsidRPr="00626B90">
        <w:tab/>
        <w:t>(f)</w:t>
      </w:r>
      <w:r w:rsidRPr="00626B90">
        <w:tab/>
        <w:t>the number of the laying chickens hatched at the hatchery that were disposed of, except by sale, before they were 1 month old, and the method of disposal; and</w:t>
      </w:r>
    </w:p>
    <w:p w:rsidR="00716CF1" w:rsidRPr="00626B90" w:rsidRDefault="00716CF1" w:rsidP="00B85401">
      <w:pPr>
        <w:pStyle w:val="paragraph"/>
      </w:pPr>
      <w:r w:rsidRPr="00626B90">
        <w:tab/>
        <w:t>(g)</w:t>
      </w:r>
      <w:r w:rsidRPr="00626B90">
        <w:tab/>
        <w:t>the number of laying chickens on which levy was payable; and</w:t>
      </w:r>
    </w:p>
    <w:p w:rsidR="00716CF1" w:rsidRPr="00626B90" w:rsidRDefault="00716CF1" w:rsidP="00B85401">
      <w:pPr>
        <w:pStyle w:val="paragraph"/>
      </w:pPr>
      <w:r w:rsidRPr="00626B90">
        <w:tab/>
        <w:t>(h)</w:t>
      </w:r>
      <w:r w:rsidRPr="00626B90">
        <w:tab/>
        <w:t>the total amount of levy payable for the laying chickens; and</w:t>
      </w:r>
    </w:p>
    <w:p w:rsidR="00716CF1" w:rsidRPr="00626B90" w:rsidRDefault="00716CF1" w:rsidP="00B85401">
      <w:pPr>
        <w:pStyle w:val="paragraph"/>
      </w:pPr>
      <w:r w:rsidRPr="00626B90">
        <w:tab/>
        <w:t>(i)</w:t>
      </w:r>
      <w:r w:rsidRPr="00626B90">
        <w:tab/>
        <w:t>the total amount of levy paid for the laying chickens.</w:t>
      </w:r>
    </w:p>
    <w:p w:rsidR="00716CF1" w:rsidRPr="00626B90" w:rsidRDefault="00B85401" w:rsidP="00716CF1">
      <w:pPr>
        <w:pStyle w:val="Penalty"/>
      </w:pPr>
      <w:r w:rsidRPr="00626B90">
        <w:t>Penalty:</w:t>
      </w:r>
      <w:r w:rsidRPr="00626B90">
        <w:tab/>
      </w:r>
      <w:r w:rsidR="00716CF1" w:rsidRPr="00626B90">
        <w:t>10 penalty units.</w:t>
      </w:r>
    </w:p>
    <w:p w:rsidR="00716CF1" w:rsidRPr="00626B90" w:rsidRDefault="00716CF1" w:rsidP="00B85401">
      <w:pPr>
        <w:pStyle w:val="subsection"/>
      </w:pPr>
      <w:r w:rsidRPr="00626B90">
        <w:tab/>
        <w:t>(2)</w:t>
      </w:r>
      <w:r w:rsidRPr="00626B90">
        <w:tab/>
        <w:t xml:space="preserve">For </w:t>
      </w:r>
      <w:r w:rsidR="00626B90">
        <w:t>subparagraph (</w:t>
      </w:r>
      <w:r w:rsidR="00AC3748" w:rsidRPr="00626B90">
        <w:t>1)(e)</w:t>
      </w:r>
      <w:r w:rsidRPr="00626B90">
        <w:t>(iii), the details are:</w:t>
      </w:r>
    </w:p>
    <w:p w:rsidR="00716CF1" w:rsidRPr="00626B90" w:rsidRDefault="00716CF1" w:rsidP="00B85401">
      <w:pPr>
        <w:pStyle w:val="paragraph"/>
      </w:pPr>
      <w:r w:rsidRPr="00626B90">
        <w:tab/>
        <w:t>(a)</w:t>
      </w:r>
      <w:r w:rsidRPr="00626B90">
        <w:tab/>
        <w:t>the person’s full name; and</w:t>
      </w:r>
    </w:p>
    <w:p w:rsidR="00716CF1" w:rsidRPr="00626B90" w:rsidRDefault="00716CF1" w:rsidP="00B85401">
      <w:pPr>
        <w:pStyle w:val="paragraph"/>
      </w:pPr>
      <w:r w:rsidRPr="00626B90">
        <w:tab/>
        <w:t>(b)</w:t>
      </w:r>
      <w:r w:rsidRPr="00626B90">
        <w:tab/>
        <w:t>the person’s business or residential address (not the address of a post office box or post office bag); and</w:t>
      </w:r>
    </w:p>
    <w:p w:rsidR="00716CF1" w:rsidRPr="00626B90" w:rsidRDefault="00716CF1" w:rsidP="00B85401">
      <w:pPr>
        <w:pStyle w:val="paragraph"/>
      </w:pPr>
      <w:r w:rsidRPr="00626B90">
        <w:tab/>
        <w:t>(c)</w:t>
      </w:r>
      <w:r w:rsidRPr="00626B90">
        <w:tab/>
        <w:t>the person’s ABN, if any; and</w:t>
      </w:r>
    </w:p>
    <w:p w:rsidR="00716CF1" w:rsidRPr="00626B90" w:rsidRDefault="00716CF1" w:rsidP="00B85401">
      <w:pPr>
        <w:pStyle w:val="paragraph"/>
      </w:pPr>
      <w:r w:rsidRPr="00626B90">
        <w:tab/>
        <w:t>(d)</w:t>
      </w:r>
      <w:r w:rsidRPr="00626B90">
        <w:tab/>
        <w:t>if the person is a company and does not have an ABN</w:t>
      </w:r>
      <w:r w:rsidR="00B85401" w:rsidRPr="00626B90">
        <w:t>—</w:t>
      </w:r>
      <w:r w:rsidRPr="00626B90">
        <w:t>its ACN.</w:t>
      </w:r>
    </w:p>
    <w:p w:rsidR="00716CF1" w:rsidRPr="00626B90" w:rsidRDefault="00716CF1" w:rsidP="00B85401">
      <w:pPr>
        <w:pStyle w:val="subsection"/>
      </w:pPr>
      <w:r w:rsidRPr="00626B90">
        <w:tab/>
        <w:t>(3)</w:t>
      </w:r>
      <w:r w:rsidRPr="00626B90">
        <w:tab/>
        <w:t xml:space="preserve">An offence under </w:t>
      </w:r>
      <w:r w:rsidR="00626B90">
        <w:t>subclause (</w:t>
      </w:r>
      <w:r w:rsidRPr="00626B90">
        <w:t>1) is an offence of strict liability.</w:t>
      </w:r>
    </w:p>
    <w:p w:rsidR="00121096" w:rsidRPr="00626B90" w:rsidRDefault="00B85401" w:rsidP="00B85401">
      <w:pPr>
        <w:pStyle w:val="notetext"/>
      </w:pPr>
      <w:r w:rsidRPr="00626B90">
        <w:t>Note 1:</w:t>
      </w:r>
      <w:r w:rsidRPr="00626B90">
        <w:tab/>
      </w:r>
      <w:r w:rsidR="00121096" w:rsidRPr="00626B90">
        <w:t xml:space="preserve">For </w:t>
      </w:r>
      <w:r w:rsidR="00121096" w:rsidRPr="00626B90">
        <w:rPr>
          <w:b/>
          <w:bCs/>
          <w:i/>
        </w:rPr>
        <w:t>strict liability</w:t>
      </w:r>
      <w:r w:rsidR="00121096" w:rsidRPr="00626B90">
        <w:t>, see section</w:t>
      </w:r>
      <w:r w:rsidR="00626B90">
        <w:t> </w:t>
      </w:r>
      <w:r w:rsidR="00121096" w:rsidRPr="00626B90">
        <w:t xml:space="preserve">6.1 of the </w:t>
      </w:r>
      <w:r w:rsidR="00121096" w:rsidRPr="00626B90">
        <w:rPr>
          <w:i/>
        </w:rPr>
        <w:t>Criminal Code.</w:t>
      </w:r>
    </w:p>
    <w:p w:rsidR="00121096" w:rsidRPr="00626B90" w:rsidRDefault="00B85401" w:rsidP="00B85401">
      <w:pPr>
        <w:pStyle w:val="notetext"/>
      </w:pPr>
      <w:r w:rsidRPr="00626B90">
        <w:t>Note 2:</w:t>
      </w:r>
      <w:r w:rsidRPr="00626B90">
        <w:tab/>
      </w:r>
      <w:r w:rsidR="00121096" w:rsidRPr="00626B90">
        <w:t>For offences in relation to how long records must be kept, see regulation</w:t>
      </w:r>
      <w:r w:rsidR="00626B90">
        <w:t> </w:t>
      </w:r>
      <w:r w:rsidR="00121096" w:rsidRPr="00626B90">
        <w:t>12</w:t>
      </w:r>
      <w:r w:rsidR="00421983" w:rsidRPr="00626B90">
        <w:t>.</w:t>
      </w:r>
    </w:p>
    <w:p w:rsidR="00716CF1" w:rsidRPr="00626B90" w:rsidRDefault="00B85401" w:rsidP="00B85401">
      <w:pPr>
        <w:pStyle w:val="ActHead1"/>
        <w:pageBreakBefore/>
      </w:pPr>
      <w:bookmarkStart w:id="11" w:name="_Toc528665255"/>
      <w:r w:rsidRPr="00626B90">
        <w:rPr>
          <w:rStyle w:val="CharChapNo"/>
        </w:rPr>
        <w:lastRenderedPageBreak/>
        <w:t>Schedule</w:t>
      </w:r>
      <w:r w:rsidR="00626B90" w:rsidRPr="00626B90">
        <w:rPr>
          <w:rStyle w:val="CharChapNo"/>
        </w:rPr>
        <w:t> </w:t>
      </w:r>
      <w:r w:rsidR="00716CF1" w:rsidRPr="00626B90">
        <w:rPr>
          <w:rStyle w:val="CharChapNo"/>
        </w:rPr>
        <w:t>24</w:t>
      </w:r>
      <w:r w:rsidRPr="00626B90">
        <w:t>—</w:t>
      </w:r>
      <w:r w:rsidR="00716CF1" w:rsidRPr="00626B90">
        <w:rPr>
          <w:rStyle w:val="CharChapText"/>
        </w:rPr>
        <w:t>Live</w:t>
      </w:r>
      <w:r w:rsidR="00626B90" w:rsidRPr="00626B90">
        <w:rPr>
          <w:rStyle w:val="CharChapText"/>
        </w:rPr>
        <w:noBreakHyphen/>
      </w:r>
      <w:r w:rsidR="00716CF1" w:rsidRPr="00626B90">
        <w:rPr>
          <w:rStyle w:val="CharChapText"/>
        </w:rPr>
        <w:t>stock (exporters)</w:t>
      </w:r>
      <w:bookmarkEnd w:id="11"/>
    </w:p>
    <w:p w:rsidR="00716CF1" w:rsidRPr="00626B90" w:rsidRDefault="00B85401" w:rsidP="00716CF1">
      <w:pPr>
        <w:pStyle w:val="Header"/>
      </w:pPr>
      <w:r w:rsidRPr="00626B90">
        <w:rPr>
          <w:rStyle w:val="CharPartNo"/>
        </w:rPr>
        <w:t xml:space="preserve"> </w:t>
      </w:r>
      <w:r w:rsidRPr="00626B90">
        <w:rPr>
          <w:rStyle w:val="CharPartText"/>
        </w:rPr>
        <w:t xml:space="preserve"> </w:t>
      </w:r>
    </w:p>
    <w:p w:rsidR="00716CF1" w:rsidRPr="00626B90" w:rsidRDefault="00716CF1" w:rsidP="00B85401">
      <w:pPr>
        <w:pStyle w:val="ActHead5"/>
      </w:pPr>
      <w:bookmarkStart w:id="12" w:name="_Toc528665256"/>
      <w:r w:rsidRPr="00626B90">
        <w:rPr>
          <w:rStyle w:val="CharSectno"/>
        </w:rPr>
        <w:t>1</w:t>
      </w:r>
      <w:r w:rsidR="00B85401" w:rsidRPr="00626B90">
        <w:t xml:space="preserve">  </w:t>
      </w:r>
      <w:r w:rsidRPr="00626B90">
        <w:t>Application</w:t>
      </w:r>
      <w:bookmarkEnd w:id="12"/>
    </w:p>
    <w:p w:rsidR="00716CF1" w:rsidRPr="00626B90" w:rsidRDefault="00716CF1" w:rsidP="00B85401">
      <w:pPr>
        <w:pStyle w:val="subsection"/>
      </w:pPr>
      <w:r w:rsidRPr="00626B90">
        <w:tab/>
      </w:r>
      <w:r w:rsidRPr="00626B90">
        <w:tab/>
        <w:t xml:space="preserve">This </w:t>
      </w:r>
      <w:r w:rsidR="00B85401" w:rsidRPr="00626B90">
        <w:t>Schedule </w:t>
      </w:r>
      <w:r w:rsidRPr="00626B90">
        <w:t>applies to chargeable live</w:t>
      </w:r>
      <w:r w:rsidR="00626B90">
        <w:noBreakHyphen/>
      </w:r>
      <w:r w:rsidRPr="00626B90">
        <w:t>stock.</w:t>
      </w:r>
    </w:p>
    <w:p w:rsidR="00716CF1" w:rsidRPr="00626B90" w:rsidRDefault="00716CF1" w:rsidP="00B85401">
      <w:pPr>
        <w:pStyle w:val="ActHead5"/>
      </w:pPr>
      <w:bookmarkStart w:id="13" w:name="_Toc528665257"/>
      <w:r w:rsidRPr="00626B90">
        <w:rPr>
          <w:rStyle w:val="CharSectno"/>
        </w:rPr>
        <w:t>2</w:t>
      </w:r>
      <w:r w:rsidR="00B85401" w:rsidRPr="00626B90">
        <w:t xml:space="preserve">  </w:t>
      </w:r>
      <w:r w:rsidRPr="00626B90">
        <w:t xml:space="preserve">Definitions for </w:t>
      </w:r>
      <w:r w:rsidR="00B85401" w:rsidRPr="00626B90">
        <w:t>Schedule</w:t>
      </w:r>
      <w:r w:rsidR="00626B90">
        <w:t> </w:t>
      </w:r>
      <w:r w:rsidRPr="00626B90">
        <w:t>24</w:t>
      </w:r>
      <w:bookmarkEnd w:id="13"/>
    </w:p>
    <w:p w:rsidR="00716CF1" w:rsidRPr="00626B90" w:rsidRDefault="00716CF1" w:rsidP="00B85401">
      <w:pPr>
        <w:pStyle w:val="subsection"/>
      </w:pPr>
      <w:r w:rsidRPr="00626B90">
        <w:tab/>
      </w:r>
      <w:r w:rsidRPr="00626B90">
        <w:tab/>
        <w:t>In this Schedule:</w:t>
      </w:r>
    </w:p>
    <w:p w:rsidR="00716CF1" w:rsidRPr="00626B90" w:rsidRDefault="00716CF1" w:rsidP="000E4ED8">
      <w:pPr>
        <w:pStyle w:val="Definition"/>
      </w:pPr>
      <w:r w:rsidRPr="00626B90">
        <w:rPr>
          <w:b/>
          <w:i/>
        </w:rPr>
        <w:t xml:space="preserve">charge </w:t>
      </w:r>
      <w:r w:rsidRPr="00626B90">
        <w:t>means charge imposed by Schedule</w:t>
      </w:r>
      <w:r w:rsidR="00626B90">
        <w:t> </w:t>
      </w:r>
      <w:r w:rsidRPr="00626B90">
        <w:t>11 to the Customs Charges Act.</w:t>
      </w:r>
    </w:p>
    <w:p w:rsidR="00716CF1" w:rsidRPr="00626B90" w:rsidRDefault="00716CF1" w:rsidP="000E4ED8">
      <w:pPr>
        <w:pStyle w:val="Definition"/>
      </w:pPr>
      <w:r w:rsidRPr="00626B90">
        <w:rPr>
          <w:b/>
          <w:i/>
        </w:rPr>
        <w:t>chargeable live</w:t>
      </w:r>
      <w:r w:rsidR="00626B90">
        <w:rPr>
          <w:b/>
          <w:i/>
        </w:rPr>
        <w:noBreakHyphen/>
      </w:r>
      <w:r w:rsidRPr="00626B90">
        <w:rPr>
          <w:b/>
          <w:i/>
        </w:rPr>
        <w:t xml:space="preserve">stock </w:t>
      </w:r>
      <w:r w:rsidRPr="00626B90">
        <w:t>means live</w:t>
      </w:r>
      <w:r w:rsidR="00626B90">
        <w:noBreakHyphen/>
      </w:r>
      <w:r w:rsidRPr="00626B90">
        <w:t>stock on the export of which charge is imposed.</w:t>
      </w:r>
    </w:p>
    <w:p w:rsidR="00716CF1" w:rsidRPr="00626B90" w:rsidRDefault="00716CF1" w:rsidP="000E4ED8">
      <w:pPr>
        <w:pStyle w:val="Definition"/>
      </w:pPr>
      <w:r w:rsidRPr="00626B90">
        <w:rPr>
          <w:b/>
          <w:i/>
        </w:rPr>
        <w:t>live</w:t>
      </w:r>
      <w:r w:rsidR="00626B90">
        <w:rPr>
          <w:b/>
          <w:i/>
        </w:rPr>
        <w:noBreakHyphen/>
      </w:r>
      <w:r w:rsidRPr="00626B90">
        <w:rPr>
          <w:b/>
          <w:i/>
        </w:rPr>
        <w:t xml:space="preserve">stock </w:t>
      </w:r>
      <w:r w:rsidRPr="00626B90">
        <w:t>has the meaning given in clause</w:t>
      </w:r>
      <w:r w:rsidR="00626B90">
        <w:t> </w:t>
      </w:r>
      <w:r w:rsidRPr="00626B90">
        <w:t>1 of Schedule</w:t>
      </w:r>
      <w:r w:rsidR="00626B90">
        <w:t> </w:t>
      </w:r>
      <w:r w:rsidRPr="00626B90">
        <w:t>11 to the Customs Charges Act.</w:t>
      </w:r>
    </w:p>
    <w:p w:rsidR="00716CF1" w:rsidRPr="00626B90" w:rsidRDefault="00B85401" w:rsidP="00B85401">
      <w:pPr>
        <w:pStyle w:val="notetext"/>
      </w:pPr>
      <w:r w:rsidRPr="00626B90">
        <w:t>Note:</w:t>
      </w:r>
      <w:r w:rsidRPr="00626B90">
        <w:tab/>
      </w:r>
      <w:r w:rsidR="00626B90">
        <w:t>Paragraph (</w:t>
      </w:r>
      <w:r w:rsidR="00716CF1" w:rsidRPr="00626B90">
        <w:t xml:space="preserve">g) of the definition of </w:t>
      </w:r>
      <w:r w:rsidR="00716CF1" w:rsidRPr="00626B90">
        <w:rPr>
          <w:b/>
          <w:i/>
        </w:rPr>
        <w:t>producer</w:t>
      </w:r>
      <w:r w:rsidR="00716CF1" w:rsidRPr="00626B90">
        <w:t xml:space="preserve"> in subsection</w:t>
      </w:r>
      <w:r w:rsidR="00626B90">
        <w:t> </w:t>
      </w:r>
      <w:r w:rsidR="00AC3748" w:rsidRPr="00626B90">
        <w:t>4</w:t>
      </w:r>
      <w:r w:rsidR="00716CF1" w:rsidRPr="00626B90">
        <w:t>(1) of the Collection Act, provides that, for live</w:t>
      </w:r>
      <w:r w:rsidR="00626B90">
        <w:noBreakHyphen/>
      </w:r>
      <w:r w:rsidR="00716CF1" w:rsidRPr="00626B90">
        <w:t xml:space="preserve">stock within the meaning of </w:t>
      </w:r>
      <w:r w:rsidRPr="00626B90">
        <w:t>Schedule</w:t>
      </w:r>
      <w:r w:rsidR="00626B90">
        <w:t> </w:t>
      </w:r>
      <w:r w:rsidR="00716CF1" w:rsidRPr="00626B90">
        <w:t xml:space="preserve">11 to the Customs Charges Act, </w:t>
      </w:r>
      <w:r w:rsidR="00716CF1" w:rsidRPr="00626B90">
        <w:rPr>
          <w:b/>
          <w:i/>
        </w:rPr>
        <w:t>producer</w:t>
      </w:r>
      <w:r w:rsidR="00716CF1" w:rsidRPr="00626B90">
        <w:t xml:space="preserve"> means the person who exports the live</w:t>
      </w:r>
      <w:r w:rsidR="00626B90">
        <w:noBreakHyphen/>
      </w:r>
      <w:r w:rsidR="00716CF1" w:rsidRPr="00626B90">
        <w:t>stock from Australia.</w:t>
      </w:r>
    </w:p>
    <w:p w:rsidR="00716CF1" w:rsidRPr="00626B90" w:rsidRDefault="00716CF1" w:rsidP="00B85401">
      <w:pPr>
        <w:pStyle w:val="ActHead5"/>
      </w:pPr>
      <w:bookmarkStart w:id="14" w:name="_Toc528665258"/>
      <w:r w:rsidRPr="00626B90">
        <w:rPr>
          <w:rStyle w:val="CharSectno"/>
        </w:rPr>
        <w:t>3</w:t>
      </w:r>
      <w:r w:rsidR="00B85401" w:rsidRPr="00626B90">
        <w:t xml:space="preserve">  </w:t>
      </w:r>
      <w:r w:rsidRPr="00626B90">
        <w:t>What is a levy year</w:t>
      </w:r>
      <w:bookmarkEnd w:id="14"/>
    </w:p>
    <w:p w:rsidR="00716CF1" w:rsidRPr="00626B90" w:rsidRDefault="00716CF1" w:rsidP="00B85401">
      <w:pPr>
        <w:pStyle w:val="subsection"/>
      </w:pPr>
      <w:r w:rsidRPr="00626B90">
        <w:tab/>
      </w:r>
      <w:r w:rsidRPr="00626B90">
        <w:tab/>
        <w:t xml:space="preserve">For the definition of </w:t>
      </w:r>
      <w:r w:rsidRPr="00626B90">
        <w:rPr>
          <w:b/>
          <w:i/>
        </w:rPr>
        <w:t>levy year</w:t>
      </w:r>
      <w:r w:rsidRPr="00626B90">
        <w:t xml:space="preserve"> in subsection</w:t>
      </w:r>
      <w:r w:rsidR="00626B90">
        <w:t> </w:t>
      </w:r>
      <w:r w:rsidR="00AC3748" w:rsidRPr="00626B90">
        <w:t>4</w:t>
      </w:r>
      <w:r w:rsidRPr="00626B90">
        <w:t>(1) of the Collection Act, a levy year for chargeable live</w:t>
      </w:r>
      <w:r w:rsidR="00626B90">
        <w:noBreakHyphen/>
      </w:r>
      <w:r w:rsidRPr="00626B90">
        <w:t>stock is a financial year.</w:t>
      </w:r>
    </w:p>
    <w:p w:rsidR="00716CF1" w:rsidRPr="00626B90" w:rsidRDefault="00716CF1" w:rsidP="00B85401">
      <w:pPr>
        <w:pStyle w:val="ActHead5"/>
      </w:pPr>
      <w:bookmarkStart w:id="15" w:name="_Toc528665259"/>
      <w:r w:rsidRPr="00626B90">
        <w:rPr>
          <w:rStyle w:val="CharSectno"/>
        </w:rPr>
        <w:t>4</w:t>
      </w:r>
      <w:r w:rsidR="00B85401" w:rsidRPr="00626B90">
        <w:t xml:space="preserve">  </w:t>
      </w:r>
      <w:r w:rsidRPr="00626B90">
        <w:t>Liability of intermediaries for charge</w:t>
      </w:r>
      <w:r w:rsidR="00B85401" w:rsidRPr="00626B90">
        <w:t>—</w:t>
      </w:r>
      <w:r w:rsidRPr="00626B90">
        <w:t>exporting agents</w:t>
      </w:r>
      <w:bookmarkEnd w:id="15"/>
    </w:p>
    <w:p w:rsidR="00716CF1" w:rsidRPr="00626B90" w:rsidRDefault="00716CF1" w:rsidP="00B85401">
      <w:pPr>
        <w:pStyle w:val="subsection"/>
      </w:pPr>
      <w:r w:rsidRPr="00626B90">
        <w:tab/>
      </w:r>
      <w:r w:rsidRPr="00626B90">
        <w:tab/>
        <w:t>For subsection</w:t>
      </w:r>
      <w:r w:rsidR="00626B90">
        <w:t> </w:t>
      </w:r>
      <w:r w:rsidR="00AC3748" w:rsidRPr="00626B90">
        <w:t>7</w:t>
      </w:r>
      <w:r w:rsidRPr="00626B90">
        <w:t>(3) of the Collection Act, chargeable live</w:t>
      </w:r>
      <w:r w:rsidR="00626B90">
        <w:noBreakHyphen/>
      </w:r>
      <w:r w:rsidRPr="00626B90">
        <w:t>stock are prescribed.</w:t>
      </w:r>
    </w:p>
    <w:p w:rsidR="00716CF1" w:rsidRPr="00626B90" w:rsidRDefault="00B85401" w:rsidP="00B85401">
      <w:pPr>
        <w:pStyle w:val="notetext"/>
      </w:pPr>
      <w:r w:rsidRPr="00626B90">
        <w:t>Note:</w:t>
      </w:r>
      <w:r w:rsidRPr="00626B90">
        <w:tab/>
      </w:r>
      <w:r w:rsidR="00716CF1" w:rsidRPr="00626B90">
        <w:t>Subsection</w:t>
      </w:r>
      <w:r w:rsidR="00626B90">
        <w:t> </w:t>
      </w:r>
      <w:r w:rsidR="00AC3748" w:rsidRPr="00626B90">
        <w:t>7</w:t>
      </w:r>
      <w:r w:rsidR="00716CF1" w:rsidRPr="00626B90">
        <w:t>(3) of the Collection Act provides that an exporting agent who exports prescribed products on which charge is imposed is liable to pay, on behalf of the producer, any charge due for payment on or in relation to the products, and any penalty for late payment imposed by section</w:t>
      </w:r>
      <w:r w:rsidR="00626B90">
        <w:t> </w:t>
      </w:r>
      <w:r w:rsidR="00716CF1" w:rsidRPr="00626B90">
        <w:t>15 of the Collection Act that is payable by the producer in relation to that charge.</w:t>
      </w:r>
    </w:p>
    <w:p w:rsidR="00716CF1" w:rsidRPr="00626B90" w:rsidRDefault="00716CF1" w:rsidP="00B85401">
      <w:pPr>
        <w:pStyle w:val="ActHead5"/>
      </w:pPr>
      <w:bookmarkStart w:id="16" w:name="_Toc528665260"/>
      <w:r w:rsidRPr="00626B90">
        <w:rPr>
          <w:rStyle w:val="CharSectno"/>
        </w:rPr>
        <w:t>5</w:t>
      </w:r>
      <w:r w:rsidR="00B85401" w:rsidRPr="00626B90">
        <w:t xml:space="preserve">  </w:t>
      </w:r>
      <w:r w:rsidRPr="00626B90">
        <w:t>When is charge due for payment</w:t>
      </w:r>
      <w:bookmarkEnd w:id="16"/>
    </w:p>
    <w:p w:rsidR="00716CF1" w:rsidRPr="00626B90" w:rsidRDefault="00716CF1" w:rsidP="00B85401">
      <w:pPr>
        <w:pStyle w:val="subsection"/>
      </w:pPr>
      <w:r w:rsidRPr="00626B90">
        <w:tab/>
      </w:r>
      <w:r w:rsidRPr="00626B90">
        <w:tab/>
        <w:t>For section</w:t>
      </w:r>
      <w:r w:rsidR="00626B90">
        <w:t> </w:t>
      </w:r>
      <w:r w:rsidRPr="00626B90">
        <w:t>6 of the Collection Act, charge payable on the export of chargeable live</w:t>
      </w:r>
      <w:r w:rsidR="00626B90">
        <w:noBreakHyphen/>
      </w:r>
      <w:r w:rsidRPr="00626B90">
        <w:t>stock for a month is due for payment on the last day on which the return for the month must be lodged under clause</w:t>
      </w:r>
      <w:r w:rsidR="00626B90">
        <w:t> </w:t>
      </w:r>
      <w:r w:rsidRPr="00626B90">
        <w:t>7.</w:t>
      </w:r>
    </w:p>
    <w:p w:rsidR="00716CF1" w:rsidRPr="00626B90" w:rsidRDefault="00B85401" w:rsidP="00B85401">
      <w:pPr>
        <w:pStyle w:val="notetext"/>
      </w:pPr>
      <w:r w:rsidRPr="00626B90">
        <w:rPr>
          <w:iCs/>
        </w:rPr>
        <w:t>Note:</w:t>
      </w:r>
      <w:r w:rsidRPr="00626B90">
        <w:rPr>
          <w:iCs/>
        </w:rPr>
        <w:tab/>
      </w:r>
      <w:r w:rsidR="00716CF1" w:rsidRPr="00626B90">
        <w:t>For penalty for late payment, see section</w:t>
      </w:r>
      <w:r w:rsidR="00626B90">
        <w:t> </w:t>
      </w:r>
      <w:r w:rsidR="00716CF1" w:rsidRPr="00626B90">
        <w:t>15 of the Collection Act.</w:t>
      </w:r>
    </w:p>
    <w:p w:rsidR="00716CF1" w:rsidRPr="00626B90" w:rsidRDefault="00716CF1" w:rsidP="00B85401">
      <w:pPr>
        <w:pStyle w:val="ActHead5"/>
      </w:pPr>
      <w:bookmarkStart w:id="17" w:name="_Toc528665261"/>
      <w:r w:rsidRPr="00626B90">
        <w:rPr>
          <w:rStyle w:val="CharSectno"/>
        </w:rPr>
        <w:t>6</w:t>
      </w:r>
      <w:r w:rsidR="00B85401" w:rsidRPr="00626B90">
        <w:t xml:space="preserve">  </w:t>
      </w:r>
      <w:r w:rsidRPr="00626B90">
        <w:t>Who must lodge a return</w:t>
      </w:r>
      <w:bookmarkEnd w:id="17"/>
    </w:p>
    <w:p w:rsidR="00716CF1" w:rsidRPr="00626B90" w:rsidRDefault="00716CF1" w:rsidP="00B85401">
      <w:pPr>
        <w:pStyle w:val="subsection"/>
      </w:pPr>
      <w:r w:rsidRPr="00626B90">
        <w:tab/>
      </w:r>
      <w:r w:rsidRPr="00626B90">
        <w:tab/>
        <w:t>A producer, or an exporting agent, who exports chargeable live</w:t>
      </w:r>
      <w:r w:rsidR="00626B90">
        <w:noBreakHyphen/>
      </w:r>
      <w:r w:rsidRPr="00626B90">
        <w:t>stock in a month must lodge a return for that month.</w:t>
      </w:r>
    </w:p>
    <w:p w:rsidR="00716CF1" w:rsidRPr="00626B90" w:rsidRDefault="00B85401" w:rsidP="00B85401">
      <w:pPr>
        <w:pStyle w:val="notetext"/>
      </w:pPr>
      <w:r w:rsidRPr="00626B90">
        <w:rPr>
          <w:iCs/>
        </w:rPr>
        <w:t>Note:</w:t>
      </w:r>
      <w:r w:rsidRPr="00626B90">
        <w:rPr>
          <w:iCs/>
        </w:rPr>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18" w:name="_Toc528665262"/>
      <w:r w:rsidRPr="00626B90">
        <w:rPr>
          <w:rStyle w:val="CharSectno"/>
        </w:rPr>
        <w:lastRenderedPageBreak/>
        <w:t>7</w:t>
      </w:r>
      <w:r w:rsidR="00B85401" w:rsidRPr="00626B90">
        <w:t xml:space="preserve">  </w:t>
      </w:r>
      <w:r w:rsidRPr="00626B90">
        <w:t>When must a return be lodged</w:t>
      </w:r>
      <w:bookmarkEnd w:id="18"/>
    </w:p>
    <w:p w:rsidR="00716CF1" w:rsidRPr="00626B90" w:rsidRDefault="00716CF1" w:rsidP="00B85401">
      <w:pPr>
        <w:pStyle w:val="subsection"/>
      </w:pPr>
      <w:r w:rsidRPr="00626B90">
        <w:tab/>
      </w:r>
      <w:r w:rsidRPr="00626B90">
        <w:tab/>
        <w:t>A return must be lodged within 28 days after the end of the month to which it relates.</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19" w:name="_Toc528665263"/>
      <w:r w:rsidRPr="00626B90">
        <w:rPr>
          <w:rStyle w:val="CharSectno"/>
        </w:rPr>
        <w:t>8</w:t>
      </w:r>
      <w:r w:rsidR="00B85401" w:rsidRPr="00626B90">
        <w:t xml:space="preserve">  </w:t>
      </w:r>
      <w:r w:rsidRPr="00626B90">
        <w:t>What must be included in a return</w:t>
      </w:r>
      <w:bookmarkEnd w:id="19"/>
    </w:p>
    <w:p w:rsidR="00716CF1" w:rsidRPr="00626B90" w:rsidRDefault="00716CF1" w:rsidP="00B85401">
      <w:pPr>
        <w:pStyle w:val="subsection"/>
      </w:pPr>
      <w:r w:rsidRPr="00626B90">
        <w:tab/>
        <w:t>(1)</w:t>
      </w:r>
      <w:r w:rsidRPr="00626B90">
        <w:tab/>
        <w:t>In addition to the information required by regulation</w:t>
      </w:r>
      <w:r w:rsidR="00626B90">
        <w:t> </w:t>
      </w:r>
      <w:r w:rsidRPr="00626B90">
        <w:t>10, a return for a month must state, in respect of the month:</w:t>
      </w:r>
    </w:p>
    <w:p w:rsidR="00716CF1" w:rsidRPr="00626B90" w:rsidRDefault="00716CF1" w:rsidP="00B85401">
      <w:pPr>
        <w:pStyle w:val="paragraph"/>
      </w:pPr>
      <w:r w:rsidRPr="00626B90">
        <w:tab/>
        <w:t>(a)</w:t>
      </w:r>
      <w:r w:rsidRPr="00626B90">
        <w:tab/>
        <w:t>the total amount of charge payable on chargeable live</w:t>
      </w:r>
      <w:r w:rsidR="00626B90">
        <w:noBreakHyphen/>
      </w:r>
      <w:r w:rsidRPr="00626B90">
        <w:t>stock exported; and</w:t>
      </w:r>
    </w:p>
    <w:p w:rsidR="00716CF1" w:rsidRPr="00626B90" w:rsidRDefault="00716CF1" w:rsidP="00B85401">
      <w:pPr>
        <w:pStyle w:val="paragraph"/>
      </w:pPr>
      <w:r w:rsidRPr="00626B90">
        <w:tab/>
        <w:t>(b)</w:t>
      </w:r>
      <w:r w:rsidRPr="00626B90">
        <w:tab/>
        <w:t>the total amount of charge paid for chargeable live</w:t>
      </w:r>
      <w:r w:rsidR="00626B90">
        <w:noBreakHyphen/>
      </w:r>
      <w:r w:rsidRPr="00626B90">
        <w:t>stock exported; and</w:t>
      </w:r>
    </w:p>
    <w:p w:rsidR="00716CF1" w:rsidRPr="00626B90" w:rsidRDefault="00716CF1" w:rsidP="00B85401">
      <w:pPr>
        <w:pStyle w:val="paragraph"/>
      </w:pPr>
      <w:r w:rsidRPr="00626B90">
        <w:tab/>
        <w:t>(c)</w:t>
      </w:r>
      <w:r w:rsidRPr="00626B90">
        <w:tab/>
        <w:t xml:space="preserve">the information for sheep, lambs and goats mentioned in </w:t>
      </w:r>
      <w:r w:rsidR="00626B90">
        <w:t>subclauses (</w:t>
      </w:r>
      <w:r w:rsidRPr="00626B90">
        <w:t>2), (3) and (4).</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subsection"/>
      </w:pPr>
      <w:r w:rsidRPr="00626B90">
        <w:tab/>
        <w:t>(2)</w:t>
      </w:r>
      <w:r w:rsidRPr="00626B90">
        <w:tab/>
        <w:t>For sheep, the information is:</w:t>
      </w:r>
    </w:p>
    <w:p w:rsidR="00716CF1" w:rsidRPr="00626B90" w:rsidRDefault="00716CF1" w:rsidP="00B85401">
      <w:pPr>
        <w:pStyle w:val="paragraph"/>
      </w:pPr>
      <w:r w:rsidRPr="00626B90">
        <w:tab/>
        <w:t>(a)</w:t>
      </w:r>
      <w:r w:rsidRPr="00626B90">
        <w:tab/>
        <w:t>how many sheep were exported; and</w:t>
      </w:r>
    </w:p>
    <w:p w:rsidR="00716CF1" w:rsidRPr="00626B90" w:rsidRDefault="00716CF1" w:rsidP="00B85401">
      <w:pPr>
        <w:pStyle w:val="paragraph"/>
      </w:pPr>
      <w:r w:rsidRPr="00626B90">
        <w:tab/>
        <w:t>(f)</w:t>
      </w:r>
      <w:r w:rsidRPr="00626B90">
        <w:tab/>
        <w:t>the rate of charge payable on the chargeable sheep; and</w:t>
      </w:r>
    </w:p>
    <w:p w:rsidR="00716CF1" w:rsidRPr="00626B90" w:rsidRDefault="00716CF1" w:rsidP="00B85401">
      <w:pPr>
        <w:pStyle w:val="paragraph"/>
      </w:pPr>
      <w:r w:rsidRPr="00626B90">
        <w:tab/>
        <w:t>(g)</w:t>
      </w:r>
      <w:r w:rsidRPr="00626B90">
        <w:tab/>
        <w:t>the amount of charge payable on the chargeable sheep; and</w:t>
      </w:r>
    </w:p>
    <w:p w:rsidR="00716CF1" w:rsidRPr="00626B90" w:rsidRDefault="00716CF1" w:rsidP="00B85401">
      <w:pPr>
        <w:pStyle w:val="paragraph"/>
      </w:pPr>
      <w:r w:rsidRPr="00626B90">
        <w:tab/>
        <w:t>(h)</w:t>
      </w:r>
      <w:r w:rsidRPr="00626B90">
        <w:tab/>
        <w:t>the amount of charge paid for the chargeable sheep.</w:t>
      </w:r>
    </w:p>
    <w:p w:rsidR="00716CF1" w:rsidRPr="00626B90" w:rsidRDefault="00716CF1" w:rsidP="00B85401">
      <w:pPr>
        <w:pStyle w:val="subsection"/>
      </w:pPr>
      <w:r w:rsidRPr="00626B90">
        <w:tab/>
        <w:t>(3)</w:t>
      </w:r>
      <w:r w:rsidRPr="00626B90">
        <w:tab/>
        <w:t>For lambs, the information is:</w:t>
      </w:r>
    </w:p>
    <w:p w:rsidR="00716CF1" w:rsidRPr="00626B90" w:rsidRDefault="00716CF1" w:rsidP="00B85401">
      <w:pPr>
        <w:pStyle w:val="paragraph"/>
      </w:pPr>
      <w:r w:rsidRPr="00626B90">
        <w:tab/>
        <w:t>(a)</w:t>
      </w:r>
      <w:r w:rsidRPr="00626B90">
        <w:tab/>
        <w:t>how many lambs were exported; and</w:t>
      </w:r>
    </w:p>
    <w:p w:rsidR="00716CF1" w:rsidRPr="00626B90" w:rsidRDefault="00716CF1" w:rsidP="00B85401">
      <w:pPr>
        <w:pStyle w:val="paragraph"/>
      </w:pPr>
      <w:r w:rsidRPr="00626B90">
        <w:tab/>
        <w:t>(f)</w:t>
      </w:r>
      <w:r w:rsidRPr="00626B90">
        <w:tab/>
        <w:t>the rate of charge payable on the chargeable lambs; and</w:t>
      </w:r>
    </w:p>
    <w:p w:rsidR="00716CF1" w:rsidRPr="00626B90" w:rsidRDefault="00716CF1" w:rsidP="00B85401">
      <w:pPr>
        <w:pStyle w:val="paragraph"/>
      </w:pPr>
      <w:r w:rsidRPr="00626B90">
        <w:tab/>
        <w:t>(g)</w:t>
      </w:r>
      <w:r w:rsidRPr="00626B90">
        <w:tab/>
        <w:t>the amount of charge payable on the chargeable lambs; and</w:t>
      </w:r>
    </w:p>
    <w:p w:rsidR="00716CF1" w:rsidRPr="00626B90" w:rsidRDefault="00716CF1" w:rsidP="00B85401">
      <w:pPr>
        <w:pStyle w:val="paragraph"/>
      </w:pPr>
      <w:r w:rsidRPr="00626B90">
        <w:tab/>
        <w:t>(h)</w:t>
      </w:r>
      <w:r w:rsidRPr="00626B90">
        <w:tab/>
        <w:t>the amount of charge paid for the chargeable lambs.</w:t>
      </w:r>
    </w:p>
    <w:p w:rsidR="00716CF1" w:rsidRPr="00626B90" w:rsidRDefault="00716CF1" w:rsidP="00B85401">
      <w:pPr>
        <w:pStyle w:val="subsection"/>
      </w:pPr>
      <w:r w:rsidRPr="00626B90">
        <w:tab/>
        <w:t>(4)</w:t>
      </w:r>
      <w:r w:rsidRPr="00626B90">
        <w:tab/>
        <w:t>For goats, the information is:</w:t>
      </w:r>
    </w:p>
    <w:p w:rsidR="00716CF1" w:rsidRPr="00626B90" w:rsidRDefault="00716CF1" w:rsidP="00B85401">
      <w:pPr>
        <w:pStyle w:val="paragraph"/>
      </w:pPr>
      <w:r w:rsidRPr="00626B90">
        <w:tab/>
        <w:t>(a)</w:t>
      </w:r>
      <w:r w:rsidRPr="00626B90">
        <w:tab/>
        <w:t>how many goats were exported; and</w:t>
      </w:r>
    </w:p>
    <w:p w:rsidR="00716CF1" w:rsidRPr="00626B90" w:rsidRDefault="00716CF1" w:rsidP="00B85401">
      <w:pPr>
        <w:pStyle w:val="paragraph"/>
      </w:pPr>
      <w:r w:rsidRPr="00626B90">
        <w:tab/>
        <w:t>(f)</w:t>
      </w:r>
      <w:r w:rsidRPr="00626B90">
        <w:tab/>
        <w:t>the rate of charge payable on the chargeable goats; and</w:t>
      </w:r>
    </w:p>
    <w:p w:rsidR="00716CF1" w:rsidRPr="00626B90" w:rsidRDefault="00716CF1" w:rsidP="00B85401">
      <w:pPr>
        <w:pStyle w:val="paragraph"/>
      </w:pPr>
      <w:r w:rsidRPr="00626B90">
        <w:tab/>
        <w:t>(g)</w:t>
      </w:r>
      <w:r w:rsidRPr="00626B90">
        <w:tab/>
        <w:t>the amount of charge payable on the chargeable goats; and</w:t>
      </w:r>
    </w:p>
    <w:p w:rsidR="00716CF1" w:rsidRPr="00626B90" w:rsidRDefault="00716CF1" w:rsidP="00B85401">
      <w:pPr>
        <w:pStyle w:val="paragraph"/>
      </w:pPr>
      <w:r w:rsidRPr="00626B90">
        <w:tab/>
        <w:t>(h)</w:t>
      </w:r>
      <w:r w:rsidRPr="00626B90">
        <w:tab/>
        <w:t>the amount of charge paid for the chargeable goats.</w:t>
      </w:r>
    </w:p>
    <w:p w:rsidR="00716CF1" w:rsidRPr="00626B90" w:rsidRDefault="00716CF1" w:rsidP="00B85401">
      <w:pPr>
        <w:pStyle w:val="ActHead5"/>
      </w:pPr>
      <w:bookmarkStart w:id="20" w:name="_Toc528665264"/>
      <w:r w:rsidRPr="00626B90">
        <w:rPr>
          <w:rStyle w:val="CharSectno"/>
        </w:rPr>
        <w:t>9</w:t>
      </w:r>
      <w:r w:rsidR="00B85401" w:rsidRPr="00626B90">
        <w:t xml:space="preserve">  </w:t>
      </w:r>
      <w:r w:rsidRPr="00626B90">
        <w:t>What records must be kept</w:t>
      </w:r>
      <w:bookmarkEnd w:id="20"/>
    </w:p>
    <w:p w:rsidR="00716CF1" w:rsidRPr="00626B90" w:rsidRDefault="00716CF1" w:rsidP="00B85401">
      <w:pPr>
        <w:pStyle w:val="subsection"/>
      </w:pPr>
      <w:r w:rsidRPr="00626B90">
        <w:tab/>
        <w:t>(1)</w:t>
      </w:r>
      <w:r w:rsidRPr="00626B90">
        <w:tab/>
        <w:t>A person who exports chargeable live</w:t>
      </w:r>
      <w:r w:rsidR="00626B90">
        <w:noBreakHyphen/>
      </w:r>
      <w:r w:rsidRPr="00626B90">
        <w:t>stock must keep records showing, for each month:</w:t>
      </w:r>
    </w:p>
    <w:p w:rsidR="00716CF1" w:rsidRPr="00626B90" w:rsidRDefault="00716CF1" w:rsidP="00B85401">
      <w:pPr>
        <w:pStyle w:val="paragraph"/>
      </w:pPr>
      <w:r w:rsidRPr="00626B90">
        <w:tab/>
        <w:t>(a)</w:t>
      </w:r>
      <w:r w:rsidRPr="00626B90">
        <w:tab/>
        <w:t>if the person is an exporting agent, the following information relating to each person on whose behalf the exports were carried out:</w:t>
      </w:r>
    </w:p>
    <w:p w:rsidR="00716CF1" w:rsidRPr="00626B90" w:rsidRDefault="00716CF1" w:rsidP="00B85401">
      <w:pPr>
        <w:pStyle w:val="paragraphsub"/>
      </w:pPr>
      <w:r w:rsidRPr="00626B90">
        <w:tab/>
        <w:t>(i)</w:t>
      </w:r>
      <w:r w:rsidRPr="00626B90">
        <w:tab/>
        <w:t>full name and postal address;</w:t>
      </w:r>
    </w:p>
    <w:p w:rsidR="00716CF1" w:rsidRPr="00626B90" w:rsidRDefault="00716CF1" w:rsidP="00B85401">
      <w:pPr>
        <w:pStyle w:val="paragraphsub"/>
      </w:pPr>
      <w:r w:rsidRPr="00626B90">
        <w:tab/>
        <w:t>(ii)</w:t>
      </w:r>
      <w:r w:rsidRPr="00626B90">
        <w:tab/>
        <w:t>ABN, if any;</w:t>
      </w:r>
    </w:p>
    <w:p w:rsidR="00716CF1" w:rsidRPr="00626B90" w:rsidRDefault="00716CF1" w:rsidP="00B85401">
      <w:pPr>
        <w:pStyle w:val="paragraphsub"/>
      </w:pPr>
      <w:r w:rsidRPr="00626B90">
        <w:tab/>
        <w:t>(iii)</w:t>
      </w:r>
      <w:r w:rsidRPr="00626B90">
        <w:tab/>
        <w:t>if the person is a company and does not have an ABN</w:t>
      </w:r>
      <w:r w:rsidR="00B85401" w:rsidRPr="00626B90">
        <w:t>—</w:t>
      </w:r>
      <w:r w:rsidRPr="00626B90">
        <w:t>the person’s ACN; and</w:t>
      </w:r>
    </w:p>
    <w:p w:rsidR="00716CF1" w:rsidRPr="00626B90" w:rsidRDefault="00716CF1" w:rsidP="00B85401">
      <w:pPr>
        <w:pStyle w:val="paragraph"/>
      </w:pPr>
      <w:r w:rsidRPr="00626B90">
        <w:tab/>
        <w:t>(b)</w:t>
      </w:r>
      <w:r w:rsidRPr="00626B90">
        <w:tab/>
        <w:t>for the live</w:t>
      </w:r>
      <w:r w:rsidR="00626B90">
        <w:noBreakHyphen/>
      </w:r>
      <w:r w:rsidRPr="00626B90">
        <w:t>stock exported:</w:t>
      </w:r>
    </w:p>
    <w:p w:rsidR="00716CF1" w:rsidRPr="00626B90" w:rsidRDefault="00716CF1" w:rsidP="00B85401">
      <w:pPr>
        <w:pStyle w:val="paragraphsub"/>
      </w:pPr>
      <w:r w:rsidRPr="00626B90">
        <w:tab/>
        <w:t>(i)</w:t>
      </w:r>
      <w:r w:rsidRPr="00626B90">
        <w:tab/>
        <w:t>the total numbers of each kind of live</w:t>
      </w:r>
      <w:r w:rsidR="00626B90">
        <w:noBreakHyphen/>
      </w:r>
      <w:r w:rsidRPr="00626B90">
        <w:t>stock; and</w:t>
      </w:r>
    </w:p>
    <w:p w:rsidR="00716CF1" w:rsidRPr="00626B90" w:rsidRDefault="00716CF1" w:rsidP="00B85401">
      <w:pPr>
        <w:pStyle w:val="paragraphsub"/>
      </w:pPr>
      <w:r w:rsidRPr="00626B90">
        <w:lastRenderedPageBreak/>
        <w:tab/>
        <w:t>(ii)</w:t>
      </w:r>
      <w:r w:rsidRPr="00626B90">
        <w:tab/>
        <w:t>the rate of charge payable on each kind of live</w:t>
      </w:r>
      <w:r w:rsidR="00626B90">
        <w:noBreakHyphen/>
      </w:r>
      <w:r w:rsidRPr="00626B90">
        <w:t>stock; and</w:t>
      </w:r>
    </w:p>
    <w:p w:rsidR="00716CF1" w:rsidRPr="00626B90" w:rsidRDefault="00716CF1" w:rsidP="00B85401">
      <w:pPr>
        <w:pStyle w:val="paragraphsub"/>
      </w:pPr>
      <w:r w:rsidRPr="00626B90">
        <w:tab/>
        <w:t>(iii)</w:t>
      </w:r>
      <w:r w:rsidRPr="00626B90">
        <w:tab/>
        <w:t>the total amount of charge for each kind of live</w:t>
      </w:r>
      <w:r w:rsidR="00626B90">
        <w:noBreakHyphen/>
      </w:r>
      <w:r w:rsidRPr="00626B90">
        <w:t>stock; and</w:t>
      </w:r>
    </w:p>
    <w:p w:rsidR="00716CF1" w:rsidRPr="00626B90" w:rsidRDefault="00716CF1" w:rsidP="00B85401">
      <w:pPr>
        <w:pStyle w:val="paragraph"/>
      </w:pPr>
      <w:r w:rsidRPr="00626B90">
        <w:tab/>
        <w:t>(c)</w:t>
      </w:r>
      <w:r w:rsidRPr="00626B90">
        <w:tab/>
        <w:t>bills of lading or similar documents showing details of the chargeable live</w:t>
      </w:r>
      <w:r w:rsidR="00626B90">
        <w:noBreakHyphen/>
      </w:r>
      <w:r w:rsidRPr="00626B90">
        <w:t>stock exported; and</w:t>
      </w:r>
    </w:p>
    <w:p w:rsidR="00716CF1" w:rsidRPr="00626B90" w:rsidRDefault="00716CF1" w:rsidP="00B85401">
      <w:pPr>
        <w:pStyle w:val="paragraph"/>
      </w:pPr>
      <w:r w:rsidRPr="00626B90">
        <w:tab/>
        <w:t>(d)</w:t>
      </w:r>
      <w:r w:rsidRPr="00626B90">
        <w:tab/>
        <w:t>the date when each consignment of live</w:t>
      </w:r>
      <w:r w:rsidR="00626B90">
        <w:noBreakHyphen/>
      </w:r>
      <w:r w:rsidRPr="00626B90">
        <w:t>stock was entered for export; and</w:t>
      </w:r>
    </w:p>
    <w:p w:rsidR="00716CF1" w:rsidRPr="00626B90" w:rsidRDefault="00716CF1" w:rsidP="00B85401">
      <w:pPr>
        <w:pStyle w:val="paragraph"/>
      </w:pPr>
      <w:r w:rsidRPr="00626B90">
        <w:tab/>
        <w:t>(e)</w:t>
      </w:r>
      <w:r w:rsidRPr="00626B90">
        <w:tab/>
        <w:t>a copy of the return.</w:t>
      </w:r>
    </w:p>
    <w:p w:rsidR="00716CF1" w:rsidRPr="00626B90" w:rsidRDefault="00B85401" w:rsidP="00D74F16">
      <w:pPr>
        <w:pStyle w:val="Penalty"/>
        <w:spacing w:before="120"/>
        <w:rPr>
          <w:color w:val="000000"/>
        </w:rPr>
      </w:pPr>
      <w:r w:rsidRPr="00626B90">
        <w:t>Penalty:</w:t>
      </w:r>
      <w:r w:rsidRPr="00626B90">
        <w:tab/>
      </w:r>
      <w:r w:rsidR="00716CF1" w:rsidRPr="00626B90">
        <w:t>10</w:t>
      </w:r>
      <w:r w:rsidR="00716CF1" w:rsidRPr="00626B90">
        <w:rPr>
          <w:color w:val="000000"/>
        </w:rPr>
        <w:t xml:space="preserve"> penalty units.</w:t>
      </w:r>
    </w:p>
    <w:p w:rsidR="00716CF1" w:rsidRPr="00626B90" w:rsidRDefault="00716CF1" w:rsidP="00B85401">
      <w:pPr>
        <w:pStyle w:val="subsection"/>
      </w:pPr>
      <w:r w:rsidRPr="00626B90">
        <w:tab/>
        <w:t>(2)</w:t>
      </w:r>
      <w:r w:rsidRPr="00626B90">
        <w:tab/>
        <w:t xml:space="preserve">An offence under </w:t>
      </w:r>
      <w:r w:rsidR="00626B90">
        <w:t>subclause (</w:t>
      </w:r>
      <w:r w:rsidRPr="00626B90">
        <w:t>1) is an offence of strict liability.</w:t>
      </w:r>
    </w:p>
    <w:p w:rsidR="00716CF1" w:rsidRPr="00626B90" w:rsidRDefault="00B85401" w:rsidP="00D74F16">
      <w:pPr>
        <w:pStyle w:val="notetext"/>
        <w:spacing w:before="120"/>
      </w:pPr>
      <w:r w:rsidRPr="00626B90">
        <w:rPr>
          <w:iCs/>
        </w:rPr>
        <w:t>Note:</w:t>
      </w:r>
      <w:r w:rsidRPr="00626B90">
        <w:rPr>
          <w:iCs/>
        </w:rPr>
        <w:tab/>
      </w:r>
      <w:r w:rsidR="00716CF1" w:rsidRPr="00626B90">
        <w:t xml:space="preserve">For offences in relation to how long records for </w:t>
      </w:r>
      <w:r w:rsidR="00626B90">
        <w:t>subclause (</w:t>
      </w:r>
      <w:r w:rsidR="00716CF1" w:rsidRPr="00626B90">
        <w:t>1) must be kept, see regulation</w:t>
      </w:r>
      <w:r w:rsidR="00626B90">
        <w:t> </w:t>
      </w:r>
      <w:r w:rsidR="00716CF1" w:rsidRPr="00626B90">
        <w:t>12.</w:t>
      </w:r>
    </w:p>
    <w:p w:rsidR="00716CF1" w:rsidRPr="00626B90" w:rsidRDefault="00B85401" w:rsidP="00A72312">
      <w:pPr>
        <w:pStyle w:val="ActHead1"/>
        <w:pageBreakBefore/>
      </w:pPr>
      <w:bookmarkStart w:id="21" w:name="_Toc528665265"/>
      <w:r w:rsidRPr="00626B90">
        <w:rPr>
          <w:rStyle w:val="CharChapNo"/>
        </w:rPr>
        <w:lastRenderedPageBreak/>
        <w:t>Schedule</w:t>
      </w:r>
      <w:r w:rsidR="00626B90" w:rsidRPr="00626B90">
        <w:rPr>
          <w:rStyle w:val="CharChapNo"/>
        </w:rPr>
        <w:t> </w:t>
      </w:r>
      <w:r w:rsidR="00716CF1" w:rsidRPr="00626B90">
        <w:rPr>
          <w:rStyle w:val="CharChapNo"/>
        </w:rPr>
        <w:t>25</w:t>
      </w:r>
      <w:r w:rsidRPr="00626B90">
        <w:t>—</w:t>
      </w:r>
      <w:r w:rsidR="00716CF1" w:rsidRPr="00626B90">
        <w:rPr>
          <w:rStyle w:val="CharChapText"/>
        </w:rPr>
        <w:t>Live</w:t>
      </w:r>
      <w:r w:rsidR="00626B90" w:rsidRPr="00626B90">
        <w:rPr>
          <w:rStyle w:val="CharChapText"/>
        </w:rPr>
        <w:noBreakHyphen/>
      </w:r>
      <w:r w:rsidR="00716CF1" w:rsidRPr="00626B90">
        <w:rPr>
          <w:rStyle w:val="CharChapText"/>
        </w:rPr>
        <w:t>stock (producers)</w:t>
      </w:r>
      <w:bookmarkEnd w:id="21"/>
    </w:p>
    <w:p w:rsidR="00716CF1" w:rsidRPr="00626B90" w:rsidRDefault="00B85401" w:rsidP="00716CF1">
      <w:pPr>
        <w:pStyle w:val="Header"/>
      </w:pPr>
      <w:r w:rsidRPr="00626B90">
        <w:rPr>
          <w:rStyle w:val="CharPartNo"/>
        </w:rPr>
        <w:t xml:space="preserve"> </w:t>
      </w:r>
      <w:r w:rsidRPr="00626B90">
        <w:rPr>
          <w:rStyle w:val="CharPartText"/>
        </w:rPr>
        <w:t xml:space="preserve"> </w:t>
      </w:r>
    </w:p>
    <w:p w:rsidR="00716CF1" w:rsidRPr="00626B90" w:rsidRDefault="00716CF1" w:rsidP="00B85401">
      <w:pPr>
        <w:pStyle w:val="ActHead5"/>
      </w:pPr>
      <w:bookmarkStart w:id="22" w:name="_Toc528665266"/>
      <w:r w:rsidRPr="00626B90">
        <w:rPr>
          <w:rStyle w:val="CharSectno"/>
        </w:rPr>
        <w:t>1</w:t>
      </w:r>
      <w:r w:rsidR="00B85401" w:rsidRPr="00626B90">
        <w:t xml:space="preserve">  </w:t>
      </w:r>
      <w:r w:rsidRPr="00626B90">
        <w:t>Application</w:t>
      </w:r>
      <w:bookmarkEnd w:id="22"/>
    </w:p>
    <w:p w:rsidR="00716CF1" w:rsidRPr="00626B90" w:rsidRDefault="00716CF1" w:rsidP="00B85401">
      <w:pPr>
        <w:pStyle w:val="subsection"/>
      </w:pPr>
      <w:r w:rsidRPr="00626B90">
        <w:tab/>
      </w:r>
      <w:r w:rsidRPr="00626B90">
        <w:tab/>
        <w:t xml:space="preserve">This </w:t>
      </w:r>
      <w:r w:rsidR="00B85401" w:rsidRPr="00626B90">
        <w:t>Schedule </w:t>
      </w:r>
      <w:r w:rsidRPr="00626B90">
        <w:t>applies to chargeable live</w:t>
      </w:r>
      <w:r w:rsidR="00626B90">
        <w:noBreakHyphen/>
      </w:r>
      <w:r w:rsidRPr="00626B90">
        <w:t>stock.</w:t>
      </w:r>
    </w:p>
    <w:p w:rsidR="00716CF1" w:rsidRPr="00626B90" w:rsidRDefault="00716CF1" w:rsidP="00B85401">
      <w:pPr>
        <w:pStyle w:val="ActHead5"/>
      </w:pPr>
      <w:bookmarkStart w:id="23" w:name="_Toc528665267"/>
      <w:r w:rsidRPr="00626B90">
        <w:rPr>
          <w:rStyle w:val="CharSectno"/>
        </w:rPr>
        <w:t>2</w:t>
      </w:r>
      <w:r w:rsidR="00B85401" w:rsidRPr="00626B90">
        <w:t xml:space="preserve">  </w:t>
      </w:r>
      <w:r w:rsidRPr="00626B90">
        <w:t xml:space="preserve">Definitions for </w:t>
      </w:r>
      <w:r w:rsidR="00B85401" w:rsidRPr="00626B90">
        <w:t>Schedule</w:t>
      </w:r>
      <w:r w:rsidR="00626B90">
        <w:t> </w:t>
      </w:r>
      <w:r w:rsidRPr="00626B90">
        <w:t>25</w:t>
      </w:r>
      <w:bookmarkEnd w:id="23"/>
    </w:p>
    <w:p w:rsidR="00716CF1" w:rsidRPr="00626B90" w:rsidRDefault="00716CF1" w:rsidP="00B85401">
      <w:pPr>
        <w:pStyle w:val="subsection"/>
      </w:pPr>
      <w:r w:rsidRPr="00626B90">
        <w:tab/>
      </w:r>
      <w:r w:rsidRPr="00626B90">
        <w:tab/>
        <w:t>In this Schedule:</w:t>
      </w:r>
    </w:p>
    <w:p w:rsidR="00716CF1" w:rsidRPr="00626B90" w:rsidRDefault="00716CF1" w:rsidP="000E4ED8">
      <w:pPr>
        <w:pStyle w:val="Definition"/>
      </w:pPr>
      <w:r w:rsidRPr="00120D00">
        <w:rPr>
          <w:b/>
          <w:i/>
        </w:rPr>
        <w:t>charge</w:t>
      </w:r>
      <w:r w:rsidRPr="00626B90">
        <w:t xml:space="preserve"> means:</w:t>
      </w:r>
    </w:p>
    <w:p w:rsidR="00716CF1" w:rsidRPr="00626B90" w:rsidRDefault="00716CF1" w:rsidP="00B85401">
      <w:pPr>
        <w:pStyle w:val="paragraph"/>
      </w:pPr>
      <w:r w:rsidRPr="00626B90">
        <w:tab/>
        <w:t>(a)</w:t>
      </w:r>
      <w:r w:rsidRPr="00626B90">
        <w:tab/>
        <w:t xml:space="preserve">charge imposed by </w:t>
      </w:r>
      <w:r w:rsidR="00B85401" w:rsidRPr="00626B90">
        <w:t>Schedule</w:t>
      </w:r>
      <w:r w:rsidR="00626B90">
        <w:t> </w:t>
      </w:r>
      <w:r w:rsidRPr="00626B90">
        <w:t>12 to the Customs Charges Act; or</w:t>
      </w:r>
    </w:p>
    <w:p w:rsidR="00716CF1" w:rsidRPr="00626B90" w:rsidRDefault="00716CF1" w:rsidP="00B85401">
      <w:pPr>
        <w:pStyle w:val="paragraph"/>
      </w:pPr>
      <w:r w:rsidRPr="00626B90">
        <w:tab/>
        <w:t>(b)</w:t>
      </w:r>
      <w:r w:rsidRPr="00626B90">
        <w:tab/>
        <w:t>EADR charge imposed on the export of sheep, lambs and goats by clause</w:t>
      </w:r>
      <w:r w:rsidR="00626B90">
        <w:t> </w:t>
      </w:r>
      <w:r w:rsidRPr="00626B90">
        <w:t xml:space="preserve">5 of </w:t>
      </w:r>
      <w:r w:rsidR="00B85401" w:rsidRPr="00626B90">
        <w:t>Schedule</w:t>
      </w:r>
      <w:r w:rsidR="00626B90">
        <w:t> </w:t>
      </w:r>
      <w:r w:rsidRPr="00626B90">
        <w:t>12 to the Customs Charges Regulations.</w:t>
      </w:r>
    </w:p>
    <w:p w:rsidR="00716CF1" w:rsidRPr="00626B90" w:rsidRDefault="00716CF1" w:rsidP="000E4ED8">
      <w:pPr>
        <w:pStyle w:val="Definition"/>
      </w:pPr>
      <w:r w:rsidRPr="00626B90">
        <w:rPr>
          <w:b/>
          <w:i/>
        </w:rPr>
        <w:t>chargeable live</w:t>
      </w:r>
      <w:r w:rsidR="00626B90">
        <w:rPr>
          <w:b/>
          <w:i/>
        </w:rPr>
        <w:noBreakHyphen/>
      </w:r>
      <w:r w:rsidRPr="00626B90">
        <w:rPr>
          <w:b/>
          <w:i/>
        </w:rPr>
        <w:t xml:space="preserve">stock </w:t>
      </w:r>
      <w:r w:rsidRPr="00626B90">
        <w:t>means live</w:t>
      </w:r>
      <w:r w:rsidR="00626B90">
        <w:noBreakHyphen/>
      </w:r>
      <w:r w:rsidRPr="00626B90">
        <w:t>stock on the export of which charge is imposed.</w:t>
      </w:r>
    </w:p>
    <w:p w:rsidR="00716CF1" w:rsidRPr="00626B90" w:rsidRDefault="00716CF1" w:rsidP="000E4ED8">
      <w:pPr>
        <w:pStyle w:val="Definition"/>
      </w:pPr>
      <w:r w:rsidRPr="00626B90">
        <w:rPr>
          <w:b/>
          <w:i/>
        </w:rPr>
        <w:t>live</w:t>
      </w:r>
      <w:r w:rsidR="00626B90">
        <w:rPr>
          <w:b/>
          <w:i/>
        </w:rPr>
        <w:noBreakHyphen/>
      </w:r>
      <w:r w:rsidRPr="00626B90">
        <w:rPr>
          <w:b/>
          <w:i/>
        </w:rPr>
        <w:t xml:space="preserve">stock </w:t>
      </w:r>
      <w:r w:rsidRPr="00626B90">
        <w:t>has the meaning given in clause</w:t>
      </w:r>
      <w:r w:rsidR="00626B90">
        <w:t> </w:t>
      </w:r>
      <w:r w:rsidRPr="00626B90">
        <w:t>1 of Schedule</w:t>
      </w:r>
      <w:r w:rsidR="00626B90">
        <w:t> </w:t>
      </w:r>
      <w:r w:rsidRPr="00626B90">
        <w:t>12 to the Customs Charges Act.</w:t>
      </w:r>
    </w:p>
    <w:p w:rsidR="00716CF1" w:rsidRPr="00626B90" w:rsidRDefault="00B85401" w:rsidP="00B85401">
      <w:pPr>
        <w:pStyle w:val="notetext"/>
      </w:pPr>
      <w:r w:rsidRPr="00626B90">
        <w:t>Note:</w:t>
      </w:r>
      <w:r w:rsidRPr="00626B90">
        <w:tab/>
      </w:r>
      <w:r w:rsidR="00626B90">
        <w:t>Paragraph (</w:t>
      </w:r>
      <w:r w:rsidR="00716CF1" w:rsidRPr="00626B90">
        <w:t xml:space="preserve">fa) of the definition of </w:t>
      </w:r>
      <w:r w:rsidR="00716CF1" w:rsidRPr="00626B90">
        <w:rPr>
          <w:b/>
          <w:i/>
        </w:rPr>
        <w:t>producer</w:t>
      </w:r>
      <w:r w:rsidR="00716CF1" w:rsidRPr="00626B90">
        <w:t xml:space="preserve"> in subsection</w:t>
      </w:r>
      <w:r w:rsidR="00626B90">
        <w:t> </w:t>
      </w:r>
      <w:r w:rsidR="00AC3748" w:rsidRPr="00626B90">
        <w:t>4</w:t>
      </w:r>
      <w:r w:rsidR="00716CF1" w:rsidRPr="00626B90">
        <w:t>(1) of the Collection Act, provides that, for live</w:t>
      </w:r>
      <w:r w:rsidR="00626B90">
        <w:noBreakHyphen/>
      </w:r>
      <w:r w:rsidR="00716CF1" w:rsidRPr="00626B90">
        <w:t xml:space="preserve">stock within the meaning of </w:t>
      </w:r>
      <w:r w:rsidRPr="00626B90">
        <w:t>Schedule</w:t>
      </w:r>
      <w:r w:rsidR="00626B90">
        <w:t> </w:t>
      </w:r>
      <w:r w:rsidR="00716CF1" w:rsidRPr="00626B90">
        <w:t xml:space="preserve">12 to the Customs Charges Act, </w:t>
      </w:r>
      <w:r w:rsidR="00716CF1" w:rsidRPr="00626B90">
        <w:rPr>
          <w:b/>
          <w:i/>
        </w:rPr>
        <w:t>producer</w:t>
      </w:r>
      <w:r w:rsidR="00716CF1" w:rsidRPr="00626B90">
        <w:t xml:space="preserve"> means the person who owned the live</w:t>
      </w:r>
      <w:r w:rsidR="00626B90">
        <w:noBreakHyphen/>
      </w:r>
      <w:r w:rsidR="00716CF1" w:rsidRPr="00626B90">
        <w:t>stock immediately before the export in respect of which the charge is imposed.</w:t>
      </w:r>
    </w:p>
    <w:p w:rsidR="00716CF1" w:rsidRPr="00626B90" w:rsidRDefault="00716CF1" w:rsidP="00B85401">
      <w:pPr>
        <w:pStyle w:val="ActHead5"/>
      </w:pPr>
      <w:bookmarkStart w:id="24" w:name="_Toc528665268"/>
      <w:r w:rsidRPr="00626B90">
        <w:rPr>
          <w:rStyle w:val="CharSectno"/>
        </w:rPr>
        <w:t>3</w:t>
      </w:r>
      <w:r w:rsidR="00B85401" w:rsidRPr="00626B90">
        <w:t xml:space="preserve">  </w:t>
      </w:r>
      <w:r w:rsidRPr="00626B90">
        <w:t>What is a levy year</w:t>
      </w:r>
      <w:bookmarkEnd w:id="24"/>
    </w:p>
    <w:p w:rsidR="00716CF1" w:rsidRPr="00626B90" w:rsidRDefault="00716CF1" w:rsidP="00B85401">
      <w:pPr>
        <w:pStyle w:val="subsection"/>
      </w:pPr>
      <w:r w:rsidRPr="00626B90">
        <w:tab/>
      </w:r>
      <w:r w:rsidRPr="00626B90">
        <w:tab/>
        <w:t xml:space="preserve">For the definition of </w:t>
      </w:r>
      <w:r w:rsidRPr="00626B90">
        <w:rPr>
          <w:b/>
          <w:i/>
        </w:rPr>
        <w:t>levy year</w:t>
      </w:r>
      <w:r w:rsidRPr="00626B90">
        <w:t xml:space="preserve"> in subsection</w:t>
      </w:r>
      <w:r w:rsidR="00626B90">
        <w:t> </w:t>
      </w:r>
      <w:r w:rsidR="00AC3748" w:rsidRPr="00626B90">
        <w:t>4</w:t>
      </w:r>
      <w:r w:rsidRPr="00626B90">
        <w:t>(1) of the Collection Act, a levy year for chargeable live</w:t>
      </w:r>
      <w:r w:rsidR="00626B90">
        <w:noBreakHyphen/>
      </w:r>
      <w:r w:rsidRPr="00626B90">
        <w:t>stock is a financial year.</w:t>
      </w:r>
    </w:p>
    <w:p w:rsidR="00716CF1" w:rsidRPr="00626B90" w:rsidRDefault="00716CF1" w:rsidP="00B85401">
      <w:pPr>
        <w:pStyle w:val="ActHead5"/>
      </w:pPr>
      <w:bookmarkStart w:id="25" w:name="_Toc528665269"/>
      <w:r w:rsidRPr="00626B90">
        <w:rPr>
          <w:rStyle w:val="CharSectno"/>
        </w:rPr>
        <w:t>4</w:t>
      </w:r>
      <w:r w:rsidR="00B85401" w:rsidRPr="00626B90">
        <w:t xml:space="preserve">  </w:t>
      </w:r>
      <w:r w:rsidRPr="00626B90">
        <w:t>Liability of intermediaries for charge</w:t>
      </w:r>
      <w:r w:rsidR="00B85401" w:rsidRPr="00626B90">
        <w:t>—</w:t>
      </w:r>
      <w:r w:rsidRPr="00626B90">
        <w:t>exporting agents</w:t>
      </w:r>
      <w:bookmarkEnd w:id="25"/>
    </w:p>
    <w:p w:rsidR="00716CF1" w:rsidRPr="00626B90" w:rsidRDefault="00716CF1" w:rsidP="00B85401">
      <w:pPr>
        <w:pStyle w:val="subsection"/>
      </w:pPr>
      <w:r w:rsidRPr="00626B90">
        <w:tab/>
      </w:r>
      <w:r w:rsidRPr="00626B90">
        <w:tab/>
        <w:t>For subsection</w:t>
      </w:r>
      <w:r w:rsidR="00626B90">
        <w:t> </w:t>
      </w:r>
      <w:r w:rsidRPr="00626B90">
        <w:t>7(3) of the Collection</w:t>
      </w:r>
      <w:r w:rsidR="003B3570" w:rsidRPr="00626B90">
        <w:t xml:space="preserve"> </w:t>
      </w:r>
      <w:r w:rsidRPr="00626B90">
        <w:t>Act, chargeable live</w:t>
      </w:r>
      <w:r w:rsidR="00626B90">
        <w:noBreakHyphen/>
      </w:r>
      <w:r w:rsidRPr="00626B90">
        <w:t>stock are prescribed.</w:t>
      </w:r>
    </w:p>
    <w:p w:rsidR="00716CF1" w:rsidRPr="00626B90" w:rsidRDefault="00B85401" w:rsidP="00B85401">
      <w:pPr>
        <w:pStyle w:val="notetext"/>
      </w:pPr>
      <w:r w:rsidRPr="00626B90">
        <w:t>Note:</w:t>
      </w:r>
      <w:r w:rsidRPr="00626B90">
        <w:tab/>
      </w:r>
      <w:r w:rsidR="00716CF1" w:rsidRPr="00626B90">
        <w:t>Subsection</w:t>
      </w:r>
      <w:r w:rsidR="00626B90">
        <w:t> </w:t>
      </w:r>
      <w:r w:rsidR="00AC3748" w:rsidRPr="00626B90">
        <w:t>7</w:t>
      </w:r>
      <w:r w:rsidR="00716CF1" w:rsidRPr="00626B90">
        <w:t>(3) of the Collection Act provides that an exporting agent who exports prescribed products on which charge is imposed is liable to pay, on behalf of the producer, any charge due for payment on or in relation to the products, and any penalty for late payment imposed by section</w:t>
      </w:r>
      <w:r w:rsidR="00626B90">
        <w:t> </w:t>
      </w:r>
      <w:r w:rsidR="00716CF1" w:rsidRPr="00626B90">
        <w:t>15 of the Collection Act that is payable by the producer in relation to that charge.</w:t>
      </w:r>
    </w:p>
    <w:p w:rsidR="00716CF1" w:rsidRPr="00626B90" w:rsidRDefault="00716CF1" w:rsidP="00B85401">
      <w:pPr>
        <w:pStyle w:val="ActHead5"/>
      </w:pPr>
      <w:bookmarkStart w:id="26" w:name="_Toc528665270"/>
      <w:r w:rsidRPr="00626B90">
        <w:rPr>
          <w:rStyle w:val="CharSectno"/>
        </w:rPr>
        <w:t>5</w:t>
      </w:r>
      <w:r w:rsidR="00B85401" w:rsidRPr="00626B90">
        <w:t xml:space="preserve">  </w:t>
      </w:r>
      <w:r w:rsidRPr="00626B90">
        <w:t>When is charge due for payment</w:t>
      </w:r>
      <w:bookmarkEnd w:id="26"/>
    </w:p>
    <w:p w:rsidR="00716CF1" w:rsidRPr="00626B90" w:rsidRDefault="00716CF1" w:rsidP="00B85401">
      <w:pPr>
        <w:pStyle w:val="subsection"/>
      </w:pPr>
      <w:r w:rsidRPr="00626B90">
        <w:tab/>
      </w:r>
      <w:r w:rsidRPr="00626B90">
        <w:tab/>
        <w:t>For section</w:t>
      </w:r>
      <w:r w:rsidR="00626B90">
        <w:t> </w:t>
      </w:r>
      <w:r w:rsidRPr="00626B90">
        <w:t>6 of the Collection Act, charge payable on the export of live</w:t>
      </w:r>
      <w:r w:rsidR="00626B90">
        <w:noBreakHyphen/>
      </w:r>
      <w:r w:rsidRPr="00626B90">
        <w:t>stock is due for payment:</w:t>
      </w:r>
    </w:p>
    <w:p w:rsidR="00716CF1" w:rsidRPr="00626B90" w:rsidRDefault="00716CF1" w:rsidP="00B85401">
      <w:pPr>
        <w:pStyle w:val="paragraph"/>
      </w:pPr>
      <w:r w:rsidRPr="00626B90">
        <w:tab/>
        <w:t>(a)</w:t>
      </w:r>
      <w:r w:rsidRPr="00626B90">
        <w:tab/>
        <w:t>if a return for the export of the live</w:t>
      </w:r>
      <w:r w:rsidR="00626B90">
        <w:noBreakHyphen/>
      </w:r>
      <w:r w:rsidRPr="00626B90">
        <w:t>stock is lodged within the period mentioned in clause</w:t>
      </w:r>
      <w:r w:rsidR="00626B90">
        <w:t> </w:t>
      </w:r>
      <w:r w:rsidRPr="00626B90">
        <w:t>7 of this Schedule</w:t>
      </w:r>
      <w:r w:rsidR="00B85401" w:rsidRPr="00626B90">
        <w:t>—</w:t>
      </w:r>
      <w:r w:rsidRPr="00626B90">
        <w:t>on the day when the return is lodged; or</w:t>
      </w:r>
    </w:p>
    <w:p w:rsidR="00716CF1" w:rsidRPr="00626B90" w:rsidRDefault="00716CF1" w:rsidP="00B85401">
      <w:pPr>
        <w:pStyle w:val="paragraph"/>
      </w:pPr>
      <w:r w:rsidRPr="00626B90">
        <w:tab/>
        <w:t>(b)</w:t>
      </w:r>
      <w:r w:rsidRPr="00626B90">
        <w:tab/>
        <w:t>if a return for the export of the live</w:t>
      </w:r>
      <w:r w:rsidR="00626B90">
        <w:noBreakHyphen/>
      </w:r>
      <w:r w:rsidRPr="00626B90">
        <w:t>stock is not lodged within the period mentioned in clause</w:t>
      </w:r>
      <w:r w:rsidR="00626B90">
        <w:t> </w:t>
      </w:r>
      <w:r w:rsidRPr="00626B90">
        <w:t>7 of this Schedule</w:t>
      </w:r>
      <w:r w:rsidR="00B85401" w:rsidRPr="00626B90">
        <w:t>—</w:t>
      </w:r>
      <w:r w:rsidRPr="00626B90">
        <w:t>on the last day of that period.</w:t>
      </w:r>
    </w:p>
    <w:p w:rsidR="00716CF1" w:rsidRPr="00626B90" w:rsidRDefault="00B85401" w:rsidP="00B85401">
      <w:pPr>
        <w:pStyle w:val="notetext"/>
      </w:pPr>
      <w:r w:rsidRPr="00626B90">
        <w:t>Note:</w:t>
      </w:r>
      <w:r w:rsidRPr="00626B90">
        <w:tab/>
      </w:r>
      <w:r w:rsidR="00716CF1" w:rsidRPr="00626B90">
        <w:t>For penalty for late payment, see section</w:t>
      </w:r>
      <w:r w:rsidR="00626B90">
        <w:t> </w:t>
      </w:r>
      <w:r w:rsidR="00716CF1" w:rsidRPr="00626B90">
        <w:t>15 of the Collection Act.</w:t>
      </w:r>
    </w:p>
    <w:p w:rsidR="00716CF1" w:rsidRPr="00626B90" w:rsidRDefault="00716CF1" w:rsidP="00B85401">
      <w:pPr>
        <w:pStyle w:val="ActHead5"/>
      </w:pPr>
      <w:bookmarkStart w:id="27" w:name="_Toc528665271"/>
      <w:r w:rsidRPr="00626B90">
        <w:rPr>
          <w:rStyle w:val="CharSectno"/>
        </w:rPr>
        <w:lastRenderedPageBreak/>
        <w:t>6</w:t>
      </w:r>
      <w:r w:rsidR="00B85401" w:rsidRPr="00626B90">
        <w:t xml:space="preserve">  </w:t>
      </w:r>
      <w:r w:rsidRPr="00626B90">
        <w:t>Who must lodge a return</w:t>
      </w:r>
      <w:bookmarkEnd w:id="27"/>
    </w:p>
    <w:p w:rsidR="00716CF1" w:rsidRPr="00626B90" w:rsidRDefault="00716CF1" w:rsidP="00B85401">
      <w:pPr>
        <w:pStyle w:val="subsection"/>
      </w:pPr>
      <w:r w:rsidRPr="00626B90">
        <w:tab/>
      </w:r>
      <w:r w:rsidRPr="00626B90">
        <w:tab/>
        <w:t>A producer must lodge a return for a month if, in that month, the producer exported live</w:t>
      </w:r>
      <w:r w:rsidR="00626B90">
        <w:noBreakHyphen/>
      </w:r>
      <w:r w:rsidRPr="00626B90">
        <w:t>stock, other than live</w:t>
      </w:r>
      <w:r w:rsidR="00626B90">
        <w:noBreakHyphen/>
      </w:r>
      <w:r w:rsidRPr="00626B90">
        <w:t xml:space="preserve">stock for which an exporting agent is required to lodge a return under </w:t>
      </w:r>
      <w:r w:rsidR="00B85401" w:rsidRPr="00626B90">
        <w:t>Schedule</w:t>
      </w:r>
      <w:r w:rsidR="00626B90">
        <w:t> </w:t>
      </w:r>
      <w:r w:rsidRPr="00626B90">
        <w:t>24 to these Regulations.</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28" w:name="_Toc528665272"/>
      <w:r w:rsidRPr="00626B90">
        <w:rPr>
          <w:rStyle w:val="CharSectno"/>
        </w:rPr>
        <w:t>7</w:t>
      </w:r>
      <w:r w:rsidR="00B85401" w:rsidRPr="00626B90">
        <w:t xml:space="preserve">  </w:t>
      </w:r>
      <w:r w:rsidRPr="00626B90">
        <w:t>When must a return be lodged</w:t>
      </w:r>
      <w:bookmarkEnd w:id="28"/>
    </w:p>
    <w:p w:rsidR="00716CF1" w:rsidRPr="00626B90" w:rsidRDefault="00716CF1" w:rsidP="00B85401">
      <w:pPr>
        <w:pStyle w:val="subsection"/>
      </w:pPr>
      <w:r w:rsidRPr="00626B90">
        <w:tab/>
      </w:r>
      <w:r w:rsidRPr="00626B90">
        <w:tab/>
        <w:t>A return must be lodged within 28 days after the end of the month to which it relates.</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29" w:name="_Toc528665273"/>
      <w:r w:rsidRPr="00626B90">
        <w:rPr>
          <w:rStyle w:val="CharSectno"/>
        </w:rPr>
        <w:t>8</w:t>
      </w:r>
      <w:r w:rsidR="00B85401" w:rsidRPr="00626B90">
        <w:t xml:space="preserve">  </w:t>
      </w:r>
      <w:r w:rsidRPr="00626B90">
        <w:t>What must be included in a return</w:t>
      </w:r>
      <w:bookmarkEnd w:id="29"/>
    </w:p>
    <w:p w:rsidR="00716CF1" w:rsidRPr="00626B90" w:rsidRDefault="00716CF1" w:rsidP="00B85401">
      <w:pPr>
        <w:pStyle w:val="subsection"/>
      </w:pPr>
      <w:r w:rsidRPr="00626B90">
        <w:tab/>
        <w:t>(1)</w:t>
      </w:r>
      <w:r w:rsidRPr="00626B90">
        <w:tab/>
        <w:t>A reference to export of live</w:t>
      </w:r>
      <w:r w:rsidR="00626B90">
        <w:noBreakHyphen/>
      </w:r>
      <w:r w:rsidRPr="00626B90">
        <w:t>stock by a producer in this clause does not include export of live</w:t>
      </w:r>
      <w:r w:rsidR="00626B90">
        <w:noBreakHyphen/>
      </w:r>
      <w:r w:rsidRPr="00626B90">
        <w:t>stock on which an exporting agent is liable to pay charge under subsection</w:t>
      </w:r>
      <w:r w:rsidR="00626B90">
        <w:t> </w:t>
      </w:r>
      <w:r w:rsidR="00AC3748" w:rsidRPr="00626B90">
        <w:t>7</w:t>
      </w:r>
      <w:r w:rsidRPr="00626B90">
        <w:t>(3) of the Collection Act.</w:t>
      </w:r>
    </w:p>
    <w:p w:rsidR="00716CF1" w:rsidRPr="00626B90" w:rsidRDefault="00716CF1" w:rsidP="00B85401">
      <w:pPr>
        <w:pStyle w:val="subsection"/>
      </w:pPr>
      <w:r w:rsidRPr="00626B90">
        <w:tab/>
        <w:t>(2)</w:t>
      </w:r>
      <w:r w:rsidRPr="00626B90">
        <w:rPr>
          <w:b/>
        </w:rPr>
        <w:tab/>
      </w:r>
      <w:r w:rsidRPr="00626B90">
        <w:t>In addition to the information required by regulation</w:t>
      </w:r>
      <w:r w:rsidR="00626B90">
        <w:t> </w:t>
      </w:r>
      <w:r w:rsidRPr="00626B90">
        <w:t>10, a return for a month must state, in respect of the month:</w:t>
      </w:r>
    </w:p>
    <w:p w:rsidR="00716CF1" w:rsidRPr="00626B90" w:rsidRDefault="00716CF1" w:rsidP="00B85401">
      <w:pPr>
        <w:pStyle w:val="paragraph"/>
      </w:pPr>
      <w:r w:rsidRPr="00626B90">
        <w:tab/>
        <w:t>(a)</w:t>
      </w:r>
      <w:r w:rsidRPr="00626B90">
        <w:tab/>
        <w:t>the total amount of charge payable on the chargeable live</w:t>
      </w:r>
      <w:r w:rsidR="00626B90">
        <w:noBreakHyphen/>
      </w:r>
      <w:r w:rsidRPr="00626B90">
        <w:t>stock; and</w:t>
      </w:r>
    </w:p>
    <w:p w:rsidR="00716CF1" w:rsidRPr="00626B90" w:rsidRDefault="00716CF1" w:rsidP="00B85401">
      <w:pPr>
        <w:pStyle w:val="paragraph"/>
      </w:pPr>
      <w:r w:rsidRPr="00626B90">
        <w:tab/>
        <w:t>(b)</w:t>
      </w:r>
      <w:r w:rsidRPr="00626B90">
        <w:tab/>
        <w:t>the total amount of charge paid for the chargeable live</w:t>
      </w:r>
      <w:r w:rsidR="00626B90">
        <w:noBreakHyphen/>
      </w:r>
      <w:r w:rsidRPr="00626B90">
        <w:t>stock; and</w:t>
      </w:r>
    </w:p>
    <w:p w:rsidR="00716CF1" w:rsidRPr="00626B90" w:rsidRDefault="00716CF1" w:rsidP="00B85401">
      <w:pPr>
        <w:pStyle w:val="paragraph"/>
      </w:pPr>
      <w:r w:rsidRPr="00626B90">
        <w:tab/>
        <w:t>(c)</w:t>
      </w:r>
      <w:r w:rsidRPr="00626B90">
        <w:tab/>
        <w:t xml:space="preserve">the information for sheep, lambs and goats mentioned in </w:t>
      </w:r>
      <w:r w:rsidR="00626B90">
        <w:t>subclauses (</w:t>
      </w:r>
      <w:r w:rsidRPr="00626B90">
        <w:t>3), (4) and (5).</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subsection"/>
      </w:pPr>
      <w:r w:rsidRPr="00626B90">
        <w:tab/>
        <w:t>(3)</w:t>
      </w:r>
      <w:r w:rsidRPr="00626B90">
        <w:tab/>
        <w:t>For sheep, the information is:</w:t>
      </w:r>
    </w:p>
    <w:p w:rsidR="00716CF1" w:rsidRPr="00626B90" w:rsidRDefault="00716CF1" w:rsidP="00B85401">
      <w:pPr>
        <w:pStyle w:val="paragraph"/>
      </w:pPr>
      <w:r w:rsidRPr="00626B90">
        <w:tab/>
        <w:t>(a)</w:t>
      </w:r>
      <w:r w:rsidRPr="00626B90">
        <w:tab/>
        <w:t>how many sheep were exported; and</w:t>
      </w:r>
    </w:p>
    <w:p w:rsidR="00716CF1" w:rsidRPr="00626B90" w:rsidRDefault="00716CF1" w:rsidP="00B85401">
      <w:pPr>
        <w:pStyle w:val="paragraph"/>
      </w:pPr>
      <w:r w:rsidRPr="00626B90">
        <w:tab/>
        <w:t>(b)</w:t>
      </w:r>
      <w:r w:rsidRPr="00626B90">
        <w:tab/>
        <w:t>the total value of the sheep; and</w:t>
      </w:r>
    </w:p>
    <w:p w:rsidR="00716CF1" w:rsidRPr="00626B90" w:rsidRDefault="00716CF1" w:rsidP="00B85401">
      <w:pPr>
        <w:pStyle w:val="paragraph"/>
      </w:pPr>
      <w:r w:rsidRPr="00626B90">
        <w:tab/>
        <w:t>(c)</w:t>
      </w:r>
      <w:r w:rsidRPr="00626B90">
        <w:tab/>
        <w:t>how many sheep on which charge is not payable were exported; and</w:t>
      </w:r>
    </w:p>
    <w:p w:rsidR="00716CF1" w:rsidRPr="00626B90" w:rsidRDefault="00716CF1" w:rsidP="00B85401">
      <w:pPr>
        <w:pStyle w:val="paragraph"/>
      </w:pPr>
      <w:r w:rsidRPr="00626B90">
        <w:tab/>
        <w:t>(d)</w:t>
      </w:r>
      <w:r w:rsidRPr="00626B90">
        <w:tab/>
        <w:t>how many chargeable sheep were exported; and</w:t>
      </w:r>
    </w:p>
    <w:p w:rsidR="00716CF1" w:rsidRPr="00626B90" w:rsidRDefault="00716CF1" w:rsidP="00B85401">
      <w:pPr>
        <w:pStyle w:val="paragraph"/>
      </w:pPr>
      <w:r w:rsidRPr="00626B90">
        <w:tab/>
        <w:t>(e)</w:t>
      </w:r>
      <w:r w:rsidRPr="00626B90">
        <w:tab/>
        <w:t>the value per head of the chargeable sheep; and</w:t>
      </w:r>
    </w:p>
    <w:p w:rsidR="00716CF1" w:rsidRPr="00626B90" w:rsidRDefault="00716CF1" w:rsidP="00B85401">
      <w:pPr>
        <w:pStyle w:val="paragraph"/>
      </w:pPr>
      <w:r w:rsidRPr="00626B90">
        <w:tab/>
        <w:t>(f)</w:t>
      </w:r>
      <w:r w:rsidRPr="00626B90">
        <w:tab/>
        <w:t>the rate of charge payable on the chargeable sheep; and</w:t>
      </w:r>
    </w:p>
    <w:p w:rsidR="00716CF1" w:rsidRPr="00626B90" w:rsidRDefault="00716CF1" w:rsidP="00B85401">
      <w:pPr>
        <w:pStyle w:val="paragraph"/>
      </w:pPr>
      <w:r w:rsidRPr="00626B90">
        <w:tab/>
        <w:t>(g)</w:t>
      </w:r>
      <w:r w:rsidRPr="00626B90">
        <w:tab/>
        <w:t>the amount of charge payable on the chargeable sheep; and</w:t>
      </w:r>
    </w:p>
    <w:p w:rsidR="00716CF1" w:rsidRPr="00626B90" w:rsidRDefault="00716CF1" w:rsidP="00B85401">
      <w:pPr>
        <w:pStyle w:val="paragraph"/>
      </w:pPr>
      <w:r w:rsidRPr="00626B90">
        <w:tab/>
        <w:t>(h)</w:t>
      </w:r>
      <w:r w:rsidRPr="00626B90">
        <w:tab/>
        <w:t>the amount of charge paid for the chargeable sheep.</w:t>
      </w:r>
    </w:p>
    <w:p w:rsidR="00716CF1" w:rsidRPr="00626B90" w:rsidRDefault="00716CF1" w:rsidP="00B85401">
      <w:pPr>
        <w:pStyle w:val="subsection"/>
      </w:pPr>
      <w:r w:rsidRPr="00626B90">
        <w:tab/>
        <w:t>(4)</w:t>
      </w:r>
      <w:r w:rsidRPr="00626B90">
        <w:tab/>
        <w:t>For lambs, the information is:</w:t>
      </w:r>
    </w:p>
    <w:p w:rsidR="00716CF1" w:rsidRPr="00626B90" w:rsidRDefault="00716CF1" w:rsidP="00B85401">
      <w:pPr>
        <w:pStyle w:val="paragraph"/>
      </w:pPr>
      <w:r w:rsidRPr="00626B90">
        <w:tab/>
        <w:t>(a)</w:t>
      </w:r>
      <w:r w:rsidRPr="00626B90">
        <w:tab/>
        <w:t>how many lambs were exported; and</w:t>
      </w:r>
    </w:p>
    <w:p w:rsidR="00716CF1" w:rsidRPr="00626B90" w:rsidRDefault="00716CF1" w:rsidP="00B85401">
      <w:pPr>
        <w:pStyle w:val="paragraph"/>
      </w:pPr>
      <w:r w:rsidRPr="00626B90">
        <w:tab/>
        <w:t>(b)</w:t>
      </w:r>
      <w:r w:rsidRPr="00626B90">
        <w:tab/>
        <w:t>the total value of the lambs; and</w:t>
      </w:r>
    </w:p>
    <w:p w:rsidR="00716CF1" w:rsidRPr="00626B90" w:rsidRDefault="00716CF1" w:rsidP="00B85401">
      <w:pPr>
        <w:pStyle w:val="paragraph"/>
      </w:pPr>
      <w:r w:rsidRPr="00626B90">
        <w:tab/>
        <w:t>(c)</w:t>
      </w:r>
      <w:r w:rsidRPr="00626B90">
        <w:tab/>
        <w:t>how many lambs on which charge is not payable were exported; and</w:t>
      </w:r>
    </w:p>
    <w:p w:rsidR="00716CF1" w:rsidRPr="00626B90" w:rsidRDefault="00716CF1" w:rsidP="00B85401">
      <w:pPr>
        <w:pStyle w:val="paragraph"/>
      </w:pPr>
      <w:r w:rsidRPr="00626B90">
        <w:tab/>
        <w:t>(d)</w:t>
      </w:r>
      <w:r w:rsidRPr="00626B90">
        <w:tab/>
        <w:t>how many chargeable lambs were exported; and</w:t>
      </w:r>
    </w:p>
    <w:p w:rsidR="00716CF1" w:rsidRPr="00626B90" w:rsidRDefault="00716CF1" w:rsidP="00B85401">
      <w:pPr>
        <w:pStyle w:val="paragraph"/>
      </w:pPr>
      <w:r w:rsidRPr="00626B90">
        <w:tab/>
        <w:t>(e)</w:t>
      </w:r>
      <w:r w:rsidRPr="00626B90">
        <w:tab/>
        <w:t>the value per head of the chargeable lambs; and</w:t>
      </w:r>
    </w:p>
    <w:p w:rsidR="00716CF1" w:rsidRPr="00626B90" w:rsidRDefault="00716CF1" w:rsidP="00B85401">
      <w:pPr>
        <w:pStyle w:val="paragraph"/>
      </w:pPr>
      <w:r w:rsidRPr="00626B90">
        <w:tab/>
        <w:t>(f)</w:t>
      </w:r>
      <w:r w:rsidRPr="00626B90">
        <w:tab/>
        <w:t>the rate of charge payable on the chargeable lambs; and</w:t>
      </w:r>
    </w:p>
    <w:p w:rsidR="00716CF1" w:rsidRPr="00626B90" w:rsidRDefault="00716CF1" w:rsidP="00B85401">
      <w:pPr>
        <w:pStyle w:val="paragraph"/>
      </w:pPr>
      <w:r w:rsidRPr="00626B90">
        <w:tab/>
        <w:t>(g)</w:t>
      </w:r>
      <w:r w:rsidRPr="00626B90">
        <w:tab/>
        <w:t>the amount of charge payable on the chargeable lambs; and</w:t>
      </w:r>
    </w:p>
    <w:p w:rsidR="00716CF1" w:rsidRPr="00626B90" w:rsidRDefault="00716CF1" w:rsidP="00B85401">
      <w:pPr>
        <w:pStyle w:val="paragraph"/>
      </w:pPr>
      <w:r w:rsidRPr="00626B90">
        <w:tab/>
        <w:t>(h)</w:t>
      </w:r>
      <w:r w:rsidRPr="00626B90">
        <w:tab/>
        <w:t>the amount of charge paid for the chargeable lambs.</w:t>
      </w:r>
    </w:p>
    <w:p w:rsidR="00716CF1" w:rsidRPr="00626B90" w:rsidRDefault="00716CF1" w:rsidP="00B85401">
      <w:pPr>
        <w:pStyle w:val="subsection"/>
      </w:pPr>
      <w:r w:rsidRPr="00626B90">
        <w:lastRenderedPageBreak/>
        <w:tab/>
        <w:t>(5)</w:t>
      </w:r>
      <w:r w:rsidRPr="00626B90">
        <w:tab/>
        <w:t>For goats, the information is:</w:t>
      </w:r>
    </w:p>
    <w:p w:rsidR="00716CF1" w:rsidRPr="00626B90" w:rsidRDefault="00716CF1" w:rsidP="00B85401">
      <w:pPr>
        <w:pStyle w:val="paragraph"/>
      </w:pPr>
      <w:r w:rsidRPr="00626B90">
        <w:tab/>
        <w:t>(a)</w:t>
      </w:r>
      <w:r w:rsidRPr="00626B90">
        <w:tab/>
        <w:t>how many goats were exported; and</w:t>
      </w:r>
    </w:p>
    <w:p w:rsidR="00716CF1" w:rsidRPr="00626B90" w:rsidRDefault="00716CF1" w:rsidP="00B85401">
      <w:pPr>
        <w:pStyle w:val="paragraph"/>
      </w:pPr>
      <w:r w:rsidRPr="00626B90">
        <w:tab/>
        <w:t>(b)</w:t>
      </w:r>
      <w:r w:rsidRPr="00626B90">
        <w:tab/>
        <w:t>the total value of the goats; and</w:t>
      </w:r>
    </w:p>
    <w:p w:rsidR="00716CF1" w:rsidRPr="00626B90" w:rsidRDefault="00716CF1" w:rsidP="00B85401">
      <w:pPr>
        <w:pStyle w:val="paragraph"/>
      </w:pPr>
      <w:r w:rsidRPr="00626B90">
        <w:tab/>
        <w:t>(c)</w:t>
      </w:r>
      <w:r w:rsidRPr="00626B90">
        <w:tab/>
        <w:t>how many goats on which charge is not payable were exported; and</w:t>
      </w:r>
    </w:p>
    <w:p w:rsidR="00716CF1" w:rsidRPr="00626B90" w:rsidRDefault="00716CF1" w:rsidP="00B85401">
      <w:pPr>
        <w:pStyle w:val="paragraph"/>
      </w:pPr>
      <w:r w:rsidRPr="00626B90">
        <w:tab/>
        <w:t>(d)</w:t>
      </w:r>
      <w:r w:rsidRPr="00626B90">
        <w:tab/>
        <w:t>how many chargeable goats were exported; and</w:t>
      </w:r>
    </w:p>
    <w:p w:rsidR="00716CF1" w:rsidRPr="00626B90" w:rsidRDefault="00716CF1" w:rsidP="00B85401">
      <w:pPr>
        <w:pStyle w:val="paragraph"/>
      </w:pPr>
      <w:r w:rsidRPr="00626B90">
        <w:tab/>
        <w:t>(e)</w:t>
      </w:r>
      <w:r w:rsidRPr="00626B90">
        <w:tab/>
        <w:t>the rate of charge payable on the chargeable goats; and</w:t>
      </w:r>
    </w:p>
    <w:p w:rsidR="00716CF1" w:rsidRPr="00626B90" w:rsidRDefault="00716CF1" w:rsidP="00B85401">
      <w:pPr>
        <w:pStyle w:val="paragraph"/>
      </w:pPr>
      <w:r w:rsidRPr="00626B90">
        <w:tab/>
        <w:t>(f)</w:t>
      </w:r>
      <w:r w:rsidRPr="00626B90">
        <w:tab/>
        <w:t>the amount of charge payable on the chargeable goats; and</w:t>
      </w:r>
    </w:p>
    <w:p w:rsidR="00716CF1" w:rsidRPr="00626B90" w:rsidRDefault="00716CF1" w:rsidP="00B85401">
      <w:pPr>
        <w:pStyle w:val="paragraph"/>
      </w:pPr>
      <w:r w:rsidRPr="00626B90">
        <w:tab/>
        <w:t>(g)</w:t>
      </w:r>
      <w:r w:rsidRPr="00626B90">
        <w:tab/>
        <w:t>the amount of charge paid for the chargeable goats.</w:t>
      </w:r>
    </w:p>
    <w:p w:rsidR="00716CF1" w:rsidRPr="00626B90" w:rsidRDefault="00716CF1" w:rsidP="00B85401">
      <w:pPr>
        <w:pStyle w:val="ActHead5"/>
      </w:pPr>
      <w:bookmarkStart w:id="30" w:name="_Toc528665274"/>
      <w:r w:rsidRPr="00626B90">
        <w:rPr>
          <w:rStyle w:val="CharSectno"/>
        </w:rPr>
        <w:t>9</w:t>
      </w:r>
      <w:r w:rsidR="00B85401" w:rsidRPr="00626B90">
        <w:t xml:space="preserve">  </w:t>
      </w:r>
      <w:r w:rsidRPr="00626B90">
        <w:t>What records must be kept</w:t>
      </w:r>
      <w:bookmarkEnd w:id="30"/>
    </w:p>
    <w:p w:rsidR="00716CF1" w:rsidRPr="00626B90" w:rsidRDefault="00716CF1" w:rsidP="00B85401">
      <w:pPr>
        <w:pStyle w:val="subsection"/>
      </w:pPr>
      <w:r w:rsidRPr="00626B90">
        <w:tab/>
        <w:t>(1)</w:t>
      </w:r>
      <w:r w:rsidRPr="00626B90">
        <w:tab/>
        <w:t>A producer who is required to lodge a return for live</w:t>
      </w:r>
      <w:r w:rsidR="00626B90">
        <w:noBreakHyphen/>
      </w:r>
      <w:r w:rsidRPr="00626B90">
        <w:t>stock exported in a month must keep the following records in respect of that month:</w:t>
      </w:r>
    </w:p>
    <w:p w:rsidR="00716CF1" w:rsidRPr="00626B90" w:rsidRDefault="00716CF1" w:rsidP="00B85401">
      <w:pPr>
        <w:pStyle w:val="paragraph"/>
      </w:pPr>
      <w:r w:rsidRPr="00626B90">
        <w:tab/>
        <w:t>(a)</w:t>
      </w:r>
      <w:r w:rsidRPr="00626B90">
        <w:tab/>
        <w:t>bills of lading or similar documents showing details of live</w:t>
      </w:r>
      <w:r w:rsidR="00626B90">
        <w:noBreakHyphen/>
      </w:r>
      <w:r w:rsidRPr="00626B90">
        <w:t xml:space="preserve">stock exported; </w:t>
      </w:r>
    </w:p>
    <w:p w:rsidR="00716CF1" w:rsidRPr="00626B90" w:rsidRDefault="00716CF1" w:rsidP="00B85401">
      <w:pPr>
        <w:pStyle w:val="paragraph"/>
      </w:pPr>
      <w:r w:rsidRPr="00626B90">
        <w:tab/>
        <w:t>(b)</w:t>
      </w:r>
      <w:r w:rsidRPr="00626B90">
        <w:tab/>
        <w:t>for each consignment exported, records of:</w:t>
      </w:r>
    </w:p>
    <w:p w:rsidR="00716CF1" w:rsidRPr="00626B90" w:rsidRDefault="00716CF1" w:rsidP="00B85401">
      <w:pPr>
        <w:pStyle w:val="paragraphsub"/>
      </w:pPr>
      <w:r w:rsidRPr="00626B90">
        <w:tab/>
        <w:t>(i)</w:t>
      </w:r>
      <w:r w:rsidRPr="00626B90">
        <w:tab/>
        <w:t>the full name and business or residential address of the person to whom the live</w:t>
      </w:r>
      <w:r w:rsidR="00626B90">
        <w:noBreakHyphen/>
      </w:r>
      <w:r w:rsidRPr="00626B90">
        <w:t>stock were exported; and</w:t>
      </w:r>
    </w:p>
    <w:p w:rsidR="00716CF1" w:rsidRPr="00626B90" w:rsidRDefault="00716CF1" w:rsidP="00B85401">
      <w:pPr>
        <w:pStyle w:val="paragraphsub"/>
      </w:pPr>
      <w:r w:rsidRPr="00626B90">
        <w:tab/>
        <w:t>(ii)</w:t>
      </w:r>
      <w:r w:rsidRPr="00626B90">
        <w:tab/>
        <w:t xml:space="preserve">the date when the consignment was entered for export; </w:t>
      </w:r>
    </w:p>
    <w:p w:rsidR="00716CF1" w:rsidRPr="00626B90" w:rsidRDefault="00716CF1" w:rsidP="00B85401">
      <w:pPr>
        <w:pStyle w:val="paragraph"/>
      </w:pPr>
      <w:r w:rsidRPr="00626B90">
        <w:tab/>
        <w:t>(c)</w:t>
      </w:r>
      <w:r w:rsidRPr="00626B90">
        <w:tab/>
        <w:t xml:space="preserve">a copy of the return; </w:t>
      </w:r>
    </w:p>
    <w:p w:rsidR="00716CF1" w:rsidRPr="00626B90" w:rsidRDefault="00716CF1" w:rsidP="00B85401">
      <w:pPr>
        <w:pStyle w:val="paragraph"/>
      </w:pPr>
      <w:r w:rsidRPr="00626B90">
        <w:tab/>
        <w:t>(d)</w:t>
      </w:r>
      <w:r w:rsidRPr="00626B90">
        <w:tab/>
        <w:t>the informa</w:t>
      </w:r>
      <w:r w:rsidR="00AC3748" w:rsidRPr="00626B90">
        <w:t>tion mentioned in paragraphs 8</w:t>
      </w:r>
      <w:r w:rsidRPr="00626B90">
        <w:t>(</w:t>
      </w:r>
      <w:r w:rsidR="00AC3748" w:rsidRPr="00626B90">
        <w:t>2)</w:t>
      </w:r>
      <w:r w:rsidRPr="00626B90">
        <w:t>(a) and (b) and subclauses</w:t>
      </w:r>
      <w:r w:rsidR="00626B90">
        <w:t> </w:t>
      </w:r>
      <w:r w:rsidR="00AC3748" w:rsidRPr="00626B90">
        <w:t>8</w:t>
      </w:r>
      <w:r w:rsidRPr="00626B90">
        <w:t>(3), (4) and (5) of this Schedule.</w:t>
      </w:r>
    </w:p>
    <w:p w:rsidR="00716CF1" w:rsidRPr="00626B90" w:rsidRDefault="00B85401" w:rsidP="00716CF1">
      <w:pPr>
        <w:pStyle w:val="Penalty"/>
      </w:pPr>
      <w:r w:rsidRPr="00626B90">
        <w:t>Penalty:</w:t>
      </w:r>
      <w:r w:rsidRPr="00626B90">
        <w:tab/>
      </w:r>
      <w:r w:rsidR="00716CF1" w:rsidRPr="00626B90">
        <w:t xml:space="preserve">10 penalty units. </w:t>
      </w:r>
    </w:p>
    <w:p w:rsidR="00716CF1" w:rsidRPr="00626B90" w:rsidRDefault="00716CF1" w:rsidP="00B85401">
      <w:pPr>
        <w:pStyle w:val="subsection"/>
      </w:pPr>
      <w:r w:rsidRPr="00626B90">
        <w:tab/>
        <w:t>(2)</w:t>
      </w:r>
      <w:r w:rsidRPr="00626B90">
        <w:tab/>
        <w:t xml:space="preserve">An offence under </w:t>
      </w:r>
      <w:r w:rsidR="00626B90">
        <w:t>subclause (</w:t>
      </w:r>
      <w:r w:rsidRPr="00626B90">
        <w:t>1) is an offence of strict liability.</w:t>
      </w:r>
    </w:p>
    <w:p w:rsidR="00121096" w:rsidRPr="00626B90" w:rsidRDefault="00B85401" w:rsidP="00B85401">
      <w:pPr>
        <w:pStyle w:val="notetext"/>
      </w:pPr>
      <w:r w:rsidRPr="00626B90">
        <w:t>Note 1:</w:t>
      </w:r>
      <w:r w:rsidRPr="00626B90">
        <w:tab/>
      </w:r>
      <w:r w:rsidR="00121096" w:rsidRPr="00626B90">
        <w:t xml:space="preserve">For </w:t>
      </w:r>
      <w:r w:rsidR="00121096" w:rsidRPr="00626B90">
        <w:rPr>
          <w:b/>
          <w:bCs/>
          <w:i/>
        </w:rPr>
        <w:t>strict liability</w:t>
      </w:r>
      <w:r w:rsidR="00121096" w:rsidRPr="00626B90">
        <w:t>, see section</w:t>
      </w:r>
      <w:r w:rsidR="00626B90">
        <w:t> </w:t>
      </w:r>
      <w:r w:rsidR="00121096" w:rsidRPr="00626B90">
        <w:t xml:space="preserve">6.1 of the </w:t>
      </w:r>
      <w:r w:rsidR="00121096" w:rsidRPr="00626B90">
        <w:rPr>
          <w:i/>
        </w:rPr>
        <w:t>Criminal Code.</w:t>
      </w:r>
    </w:p>
    <w:p w:rsidR="00121096" w:rsidRPr="00626B90" w:rsidRDefault="00B85401" w:rsidP="00B85401">
      <w:pPr>
        <w:pStyle w:val="notetext"/>
      </w:pPr>
      <w:r w:rsidRPr="00626B90">
        <w:t>Note 2:</w:t>
      </w:r>
      <w:r w:rsidRPr="00626B90">
        <w:tab/>
      </w:r>
      <w:r w:rsidR="00121096" w:rsidRPr="00626B90">
        <w:t>For offences in relation to how long records must be kept, see regulation</w:t>
      </w:r>
      <w:r w:rsidR="00626B90">
        <w:t> </w:t>
      </w:r>
      <w:r w:rsidR="00121096" w:rsidRPr="00626B90">
        <w:t>12</w:t>
      </w:r>
      <w:r w:rsidR="00421983" w:rsidRPr="00626B90">
        <w:t>.</w:t>
      </w:r>
    </w:p>
    <w:p w:rsidR="00716CF1" w:rsidRPr="00626B90" w:rsidRDefault="00B85401" w:rsidP="00B85401">
      <w:pPr>
        <w:pStyle w:val="ActHead1"/>
        <w:pageBreakBefore/>
      </w:pPr>
      <w:bookmarkStart w:id="31" w:name="_Toc528665275"/>
      <w:r w:rsidRPr="00626B90">
        <w:rPr>
          <w:rStyle w:val="CharChapNo"/>
        </w:rPr>
        <w:lastRenderedPageBreak/>
        <w:t>Schedule</w:t>
      </w:r>
      <w:r w:rsidR="00626B90" w:rsidRPr="00626B90">
        <w:rPr>
          <w:rStyle w:val="CharChapNo"/>
        </w:rPr>
        <w:t> </w:t>
      </w:r>
      <w:r w:rsidR="00716CF1" w:rsidRPr="00626B90">
        <w:rPr>
          <w:rStyle w:val="CharChapNo"/>
        </w:rPr>
        <w:t>26</w:t>
      </w:r>
      <w:r w:rsidRPr="00626B90">
        <w:t>—</w:t>
      </w:r>
      <w:r w:rsidR="00716CF1" w:rsidRPr="00626B90">
        <w:rPr>
          <w:rStyle w:val="CharChapText"/>
        </w:rPr>
        <w:t>Live</w:t>
      </w:r>
      <w:r w:rsidR="00626B90" w:rsidRPr="00626B90">
        <w:rPr>
          <w:rStyle w:val="CharChapText"/>
        </w:rPr>
        <w:noBreakHyphen/>
      </w:r>
      <w:r w:rsidR="00716CF1" w:rsidRPr="00626B90">
        <w:rPr>
          <w:rStyle w:val="CharChapText"/>
        </w:rPr>
        <w:t>stock slaughter</w:t>
      </w:r>
      <w:bookmarkEnd w:id="31"/>
    </w:p>
    <w:p w:rsidR="00716CF1" w:rsidRPr="00626B90" w:rsidRDefault="00B85401" w:rsidP="00716CF1">
      <w:pPr>
        <w:pStyle w:val="Header"/>
      </w:pPr>
      <w:r w:rsidRPr="00626B90">
        <w:rPr>
          <w:rStyle w:val="CharPartNo"/>
        </w:rPr>
        <w:t xml:space="preserve"> </w:t>
      </w:r>
      <w:r w:rsidRPr="00626B90">
        <w:rPr>
          <w:rStyle w:val="CharPartText"/>
        </w:rPr>
        <w:t xml:space="preserve"> </w:t>
      </w:r>
    </w:p>
    <w:p w:rsidR="00716CF1" w:rsidRPr="00626B90" w:rsidRDefault="00716CF1" w:rsidP="00B85401">
      <w:pPr>
        <w:pStyle w:val="ActHead5"/>
      </w:pPr>
      <w:bookmarkStart w:id="32" w:name="_Toc528665276"/>
      <w:r w:rsidRPr="00626B90">
        <w:rPr>
          <w:rStyle w:val="CharSectno"/>
        </w:rPr>
        <w:t>1</w:t>
      </w:r>
      <w:r w:rsidR="00B85401" w:rsidRPr="00626B90">
        <w:t xml:space="preserve">  </w:t>
      </w:r>
      <w:r w:rsidRPr="00626B90">
        <w:t>Application</w:t>
      </w:r>
      <w:bookmarkEnd w:id="32"/>
    </w:p>
    <w:p w:rsidR="00716CF1" w:rsidRPr="00626B90" w:rsidRDefault="00716CF1" w:rsidP="00B85401">
      <w:pPr>
        <w:pStyle w:val="subsection"/>
      </w:pPr>
      <w:r w:rsidRPr="00626B90">
        <w:tab/>
      </w:r>
      <w:r w:rsidRPr="00626B90">
        <w:tab/>
        <w:t xml:space="preserve">This </w:t>
      </w:r>
      <w:r w:rsidR="00B85401" w:rsidRPr="00626B90">
        <w:t>Schedule </w:t>
      </w:r>
      <w:r w:rsidRPr="00626B90">
        <w:t>applies to leviable live</w:t>
      </w:r>
      <w:r w:rsidR="00626B90">
        <w:noBreakHyphen/>
      </w:r>
      <w:r w:rsidRPr="00626B90">
        <w:t>stock.</w:t>
      </w:r>
    </w:p>
    <w:p w:rsidR="00716CF1" w:rsidRPr="00626B90" w:rsidRDefault="00716CF1" w:rsidP="00B85401">
      <w:pPr>
        <w:pStyle w:val="ActHead5"/>
      </w:pPr>
      <w:bookmarkStart w:id="33" w:name="_Toc528665277"/>
      <w:r w:rsidRPr="00626B90">
        <w:rPr>
          <w:rStyle w:val="CharSectno"/>
        </w:rPr>
        <w:t>2</w:t>
      </w:r>
      <w:r w:rsidR="00B85401" w:rsidRPr="00626B90">
        <w:t xml:space="preserve">  </w:t>
      </w:r>
      <w:r w:rsidRPr="00626B90">
        <w:t xml:space="preserve">Definitions for </w:t>
      </w:r>
      <w:r w:rsidR="00B85401" w:rsidRPr="00626B90">
        <w:t>Schedule</w:t>
      </w:r>
      <w:r w:rsidR="00626B90">
        <w:t> </w:t>
      </w:r>
      <w:r w:rsidRPr="00626B90">
        <w:t>26</w:t>
      </w:r>
      <w:bookmarkEnd w:id="33"/>
    </w:p>
    <w:p w:rsidR="00716CF1" w:rsidRPr="00626B90" w:rsidRDefault="00716CF1" w:rsidP="00B85401">
      <w:pPr>
        <w:pStyle w:val="subsection"/>
      </w:pPr>
      <w:r w:rsidRPr="00626B90">
        <w:tab/>
        <w:t>(1)</w:t>
      </w:r>
      <w:r w:rsidRPr="00626B90">
        <w:tab/>
        <w:t>In this Schedule:</w:t>
      </w:r>
    </w:p>
    <w:p w:rsidR="00716CF1" w:rsidRPr="00626B90" w:rsidRDefault="00716CF1" w:rsidP="000E4ED8">
      <w:pPr>
        <w:pStyle w:val="Definition"/>
      </w:pPr>
      <w:r w:rsidRPr="00626B90">
        <w:rPr>
          <w:b/>
          <w:i/>
        </w:rPr>
        <w:t>leviable live</w:t>
      </w:r>
      <w:r w:rsidR="00626B90">
        <w:rPr>
          <w:b/>
          <w:i/>
        </w:rPr>
        <w:noBreakHyphen/>
      </w:r>
      <w:r w:rsidRPr="00626B90">
        <w:rPr>
          <w:b/>
          <w:i/>
        </w:rPr>
        <w:t xml:space="preserve">stock </w:t>
      </w:r>
      <w:r w:rsidRPr="00626B90">
        <w:t>means live</w:t>
      </w:r>
      <w:r w:rsidR="00626B90">
        <w:noBreakHyphen/>
      </w:r>
      <w:r w:rsidRPr="00626B90">
        <w:t>stock on the slaughter of which levy is imposed.</w:t>
      </w:r>
    </w:p>
    <w:p w:rsidR="00716CF1" w:rsidRPr="00626B90" w:rsidRDefault="00716CF1" w:rsidP="000E4ED8">
      <w:pPr>
        <w:pStyle w:val="Definition"/>
      </w:pPr>
      <w:r w:rsidRPr="00626B90">
        <w:rPr>
          <w:b/>
          <w:i/>
        </w:rPr>
        <w:t xml:space="preserve">levy </w:t>
      </w:r>
      <w:r w:rsidRPr="00626B90">
        <w:t xml:space="preserve">means levy imposed by </w:t>
      </w:r>
      <w:r w:rsidR="00B85401" w:rsidRPr="00626B90">
        <w:t>Schedule</w:t>
      </w:r>
      <w:r w:rsidR="00626B90">
        <w:t> </w:t>
      </w:r>
      <w:r w:rsidRPr="00626B90">
        <w:t>17 to the Excise Levies Act.</w:t>
      </w:r>
    </w:p>
    <w:p w:rsidR="00716CF1" w:rsidRPr="00626B90" w:rsidRDefault="00716CF1" w:rsidP="000E4ED8">
      <w:pPr>
        <w:pStyle w:val="Definition"/>
      </w:pPr>
      <w:r w:rsidRPr="00626B90">
        <w:rPr>
          <w:b/>
          <w:i/>
        </w:rPr>
        <w:t>live</w:t>
      </w:r>
      <w:r w:rsidR="00626B90">
        <w:rPr>
          <w:b/>
          <w:i/>
        </w:rPr>
        <w:noBreakHyphen/>
      </w:r>
      <w:r w:rsidRPr="00626B90">
        <w:rPr>
          <w:b/>
          <w:i/>
        </w:rPr>
        <w:t xml:space="preserve">stock </w:t>
      </w:r>
      <w:r w:rsidRPr="00626B90">
        <w:t>has the meaning given in clause</w:t>
      </w:r>
      <w:r w:rsidR="00626B90">
        <w:t> </w:t>
      </w:r>
      <w:r w:rsidRPr="00626B90">
        <w:t>1 of Schedule</w:t>
      </w:r>
      <w:r w:rsidR="00626B90">
        <w:t> </w:t>
      </w:r>
      <w:r w:rsidRPr="00626B90">
        <w:t>17 to the Excise Levies Act.</w:t>
      </w:r>
    </w:p>
    <w:p w:rsidR="00716CF1" w:rsidRPr="00626B90" w:rsidRDefault="00716CF1" w:rsidP="00B85401">
      <w:pPr>
        <w:pStyle w:val="subsection"/>
      </w:pPr>
      <w:r w:rsidRPr="00626B90">
        <w:tab/>
        <w:t>(2)</w:t>
      </w:r>
      <w:r w:rsidRPr="00626B90">
        <w:tab/>
        <w:t xml:space="preserve">For this Schedule, an animal is slaughtered on a </w:t>
      </w:r>
      <w:r w:rsidRPr="00626B90">
        <w:rPr>
          <w:b/>
          <w:i/>
        </w:rPr>
        <w:t>service kill basis</w:t>
      </w:r>
      <w:r w:rsidRPr="00626B90">
        <w:t xml:space="preserve"> if the animal is killed by a slaughterer (other than the owner of the animal) and the owner of the animal retains ownership of all of the products of the slaughter.</w:t>
      </w:r>
    </w:p>
    <w:p w:rsidR="00716CF1" w:rsidRPr="00626B90" w:rsidRDefault="00B85401" w:rsidP="00B85401">
      <w:pPr>
        <w:pStyle w:val="notetext"/>
      </w:pPr>
      <w:r w:rsidRPr="00626B90">
        <w:t>Note:</w:t>
      </w:r>
      <w:r w:rsidRPr="00626B90">
        <w:tab/>
      </w:r>
      <w:r w:rsidR="00AC3748" w:rsidRPr="00626B90">
        <w:t>Paragraph 4(2)</w:t>
      </w:r>
      <w:r w:rsidR="00716CF1" w:rsidRPr="00626B90">
        <w:t>(d) of the Collection Act provides that a person who, under clause</w:t>
      </w:r>
      <w:r w:rsidR="00626B90">
        <w:t> </w:t>
      </w:r>
      <w:r w:rsidR="00716CF1" w:rsidRPr="00626B90">
        <w:t xml:space="preserve">4 of </w:t>
      </w:r>
      <w:r w:rsidRPr="00626B90">
        <w:t>Schedule</w:t>
      </w:r>
      <w:r w:rsidR="00626B90">
        <w:t> </w:t>
      </w:r>
      <w:r w:rsidR="00716CF1" w:rsidRPr="00626B90">
        <w:t>17 to the Excise Levies Act, is liable to pay levy in relation to live</w:t>
      </w:r>
      <w:r w:rsidR="00626B90">
        <w:noBreakHyphen/>
      </w:r>
      <w:r w:rsidR="00716CF1" w:rsidRPr="00626B90">
        <w:t xml:space="preserve">stock is taken to be the </w:t>
      </w:r>
      <w:r w:rsidR="00716CF1" w:rsidRPr="00626B90">
        <w:rPr>
          <w:b/>
          <w:i/>
        </w:rPr>
        <w:t>producer</w:t>
      </w:r>
      <w:r w:rsidR="00716CF1" w:rsidRPr="00626B90">
        <w:t xml:space="preserve"> of the live</w:t>
      </w:r>
      <w:r w:rsidR="00626B90">
        <w:noBreakHyphen/>
      </w:r>
      <w:r w:rsidR="00716CF1" w:rsidRPr="00626B90">
        <w:t>stock.</w:t>
      </w:r>
    </w:p>
    <w:p w:rsidR="00716CF1" w:rsidRPr="00626B90" w:rsidRDefault="00716CF1" w:rsidP="00B85401">
      <w:pPr>
        <w:pStyle w:val="ActHead5"/>
      </w:pPr>
      <w:bookmarkStart w:id="34" w:name="_Toc528665278"/>
      <w:r w:rsidRPr="00626B90">
        <w:rPr>
          <w:rStyle w:val="CharSectno"/>
        </w:rPr>
        <w:t>3</w:t>
      </w:r>
      <w:r w:rsidR="00B85401" w:rsidRPr="00626B90">
        <w:t xml:space="preserve">  </w:t>
      </w:r>
      <w:r w:rsidRPr="00626B90">
        <w:t>What is a levy year</w:t>
      </w:r>
      <w:bookmarkEnd w:id="34"/>
    </w:p>
    <w:p w:rsidR="00716CF1" w:rsidRPr="00626B90" w:rsidRDefault="00716CF1" w:rsidP="00B85401">
      <w:pPr>
        <w:pStyle w:val="subsection"/>
      </w:pPr>
      <w:r w:rsidRPr="00626B90">
        <w:tab/>
      </w:r>
      <w:r w:rsidRPr="00626B90">
        <w:tab/>
        <w:t>For the definition of levy year in subsection</w:t>
      </w:r>
      <w:r w:rsidR="00626B90">
        <w:t> </w:t>
      </w:r>
      <w:r w:rsidR="00AC3748" w:rsidRPr="00626B90">
        <w:t>4</w:t>
      </w:r>
      <w:r w:rsidRPr="00626B90">
        <w:t>(1) of the Collection Act, a levy year for leviable live</w:t>
      </w:r>
      <w:r w:rsidR="00626B90">
        <w:noBreakHyphen/>
      </w:r>
      <w:r w:rsidRPr="00626B90">
        <w:t>stock is a financial year.</w:t>
      </w:r>
    </w:p>
    <w:p w:rsidR="00716CF1" w:rsidRPr="00626B90" w:rsidRDefault="00716CF1" w:rsidP="00B85401">
      <w:pPr>
        <w:pStyle w:val="ActHead5"/>
      </w:pPr>
      <w:bookmarkStart w:id="35" w:name="_Toc528665279"/>
      <w:r w:rsidRPr="00626B90">
        <w:rPr>
          <w:rStyle w:val="CharSectno"/>
        </w:rPr>
        <w:t>4</w:t>
      </w:r>
      <w:r w:rsidR="00B85401" w:rsidRPr="00626B90">
        <w:t xml:space="preserve">  </w:t>
      </w:r>
      <w:r w:rsidRPr="00626B90">
        <w:t>Liability of intermediaries for levy</w:t>
      </w:r>
      <w:r w:rsidR="00B85401" w:rsidRPr="00626B90">
        <w:t>—</w:t>
      </w:r>
      <w:r w:rsidRPr="00626B90">
        <w:t>processors</w:t>
      </w:r>
      <w:bookmarkEnd w:id="35"/>
    </w:p>
    <w:p w:rsidR="00716CF1" w:rsidRPr="00626B90" w:rsidRDefault="00AC3748" w:rsidP="00B85401">
      <w:pPr>
        <w:pStyle w:val="subsection"/>
      </w:pPr>
      <w:r w:rsidRPr="00626B90">
        <w:tab/>
      </w:r>
      <w:r w:rsidRPr="00626B90">
        <w:tab/>
        <w:t>Paragraph 7(2)</w:t>
      </w:r>
      <w:r w:rsidR="00716CF1" w:rsidRPr="00626B90">
        <w:t>(b) of the Collection Act applies to leviable live</w:t>
      </w:r>
      <w:r w:rsidR="00626B90">
        <w:noBreakHyphen/>
      </w:r>
      <w:r w:rsidR="00716CF1" w:rsidRPr="00626B90">
        <w:t>stock.</w:t>
      </w:r>
    </w:p>
    <w:p w:rsidR="00716CF1" w:rsidRPr="00626B90" w:rsidRDefault="00B85401" w:rsidP="00B85401">
      <w:pPr>
        <w:pStyle w:val="notetext"/>
      </w:pPr>
      <w:r w:rsidRPr="00626B90">
        <w:t>Note:</w:t>
      </w:r>
      <w:r w:rsidRPr="00626B90">
        <w:tab/>
      </w:r>
      <w:r w:rsidR="00AC3748" w:rsidRPr="00626B90">
        <w:t>Paragraph 7(2)</w:t>
      </w:r>
      <w:r w:rsidR="00716CF1" w:rsidRPr="00626B90">
        <w:t>(b) of the Collection Act provides that a processor who processes a product on or in relation to which levy is imposed, being a product declared by the regulations to be a product to which that paragraph applies, is liable to pay, on behalf of the producer, any levy due for payment on or in relation to the product, and any amount of penalty for late payment imposed by section</w:t>
      </w:r>
      <w:r w:rsidR="00626B90">
        <w:t> </w:t>
      </w:r>
      <w:r w:rsidR="00716CF1" w:rsidRPr="00626B90">
        <w:t>15 of the Collection Act that is payable by the producer in relation to that levy.</w:t>
      </w:r>
    </w:p>
    <w:p w:rsidR="00716CF1" w:rsidRPr="00626B90" w:rsidRDefault="00716CF1" w:rsidP="00B85401">
      <w:pPr>
        <w:pStyle w:val="ActHead5"/>
      </w:pPr>
      <w:bookmarkStart w:id="36" w:name="_Toc528665280"/>
      <w:r w:rsidRPr="00626B90">
        <w:rPr>
          <w:rStyle w:val="CharSectno"/>
        </w:rPr>
        <w:t>5</w:t>
      </w:r>
      <w:r w:rsidR="00B85401" w:rsidRPr="00626B90">
        <w:t xml:space="preserve">  </w:t>
      </w:r>
      <w:r w:rsidRPr="00626B90">
        <w:t>When is levy due for payment</w:t>
      </w:r>
      <w:bookmarkEnd w:id="36"/>
    </w:p>
    <w:p w:rsidR="00716CF1" w:rsidRPr="00626B90" w:rsidRDefault="00716CF1" w:rsidP="00B85401">
      <w:pPr>
        <w:pStyle w:val="subsection"/>
      </w:pPr>
      <w:r w:rsidRPr="00626B90">
        <w:rPr>
          <w:b/>
        </w:rPr>
        <w:tab/>
      </w:r>
      <w:r w:rsidRPr="00626B90">
        <w:tab/>
        <w:t>For section</w:t>
      </w:r>
      <w:r w:rsidR="00626B90">
        <w:t> </w:t>
      </w:r>
      <w:r w:rsidRPr="00626B90">
        <w:t>6 of the Collection Act, levy payable on the slaughter of leviable live</w:t>
      </w:r>
      <w:r w:rsidR="00626B90">
        <w:noBreakHyphen/>
      </w:r>
      <w:r w:rsidRPr="00626B90">
        <w:t>stock in a particular month is due for payment on the last day of the return lodgment period for that month prescribed by clause</w:t>
      </w:r>
      <w:r w:rsidR="00626B90">
        <w:t> </w:t>
      </w:r>
      <w:r w:rsidRPr="00626B90">
        <w:t>7.</w:t>
      </w:r>
    </w:p>
    <w:p w:rsidR="00716CF1" w:rsidRPr="00626B90" w:rsidRDefault="00B85401" w:rsidP="00B85401">
      <w:pPr>
        <w:pStyle w:val="notetext"/>
      </w:pPr>
      <w:r w:rsidRPr="00626B90">
        <w:t>Note:</w:t>
      </w:r>
      <w:r w:rsidRPr="00626B90">
        <w:tab/>
      </w:r>
      <w:r w:rsidR="00716CF1" w:rsidRPr="00626B90">
        <w:t>For penalty for late payment, see section</w:t>
      </w:r>
      <w:r w:rsidR="00626B90">
        <w:t> </w:t>
      </w:r>
      <w:r w:rsidR="00716CF1" w:rsidRPr="00626B90">
        <w:t>15 of the Collection Act.</w:t>
      </w:r>
    </w:p>
    <w:p w:rsidR="00716CF1" w:rsidRPr="00626B90" w:rsidRDefault="00716CF1" w:rsidP="00B85401">
      <w:pPr>
        <w:pStyle w:val="ActHead5"/>
      </w:pPr>
      <w:bookmarkStart w:id="37" w:name="_Toc528665281"/>
      <w:r w:rsidRPr="00626B90">
        <w:rPr>
          <w:rStyle w:val="CharSectno"/>
        </w:rPr>
        <w:t>6</w:t>
      </w:r>
      <w:r w:rsidR="00B85401" w:rsidRPr="00626B90">
        <w:t xml:space="preserve">  </w:t>
      </w:r>
      <w:r w:rsidRPr="00626B90">
        <w:t>Who must lodge a return</w:t>
      </w:r>
      <w:bookmarkEnd w:id="37"/>
    </w:p>
    <w:p w:rsidR="00716CF1" w:rsidRPr="00626B90" w:rsidRDefault="00716CF1" w:rsidP="00B85401">
      <w:pPr>
        <w:pStyle w:val="subsection"/>
      </w:pPr>
      <w:r w:rsidRPr="00626B90">
        <w:tab/>
      </w:r>
      <w:r w:rsidRPr="00626B90">
        <w:tab/>
        <w:t>A processor must lodge a return for a month if, in that month:</w:t>
      </w:r>
    </w:p>
    <w:p w:rsidR="00716CF1" w:rsidRPr="00626B90" w:rsidRDefault="00716CF1" w:rsidP="00B85401">
      <w:pPr>
        <w:pStyle w:val="paragraph"/>
      </w:pPr>
      <w:r w:rsidRPr="00626B90">
        <w:tab/>
        <w:t>(a)</w:t>
      </w:r>
      <w:r w:rsidRPr="00626B90">
        <w:tab/>
        <w:t>the processor slaughtered live</w:t>
      </w:r>
      <w:r w:rsidR="00626B90">
        <w:noBreakHyphen/>
      </w:r>
      <w:r w:rsidRPr="00626B90">
        <w:t>stock; or</w:t>
      </w:r>
    </w:p>
    <w:p w:rsidR="00716CF1" w:rsidRPr="00626B90" w:rsidRDefault="00716CF1" w:rsidP="00B85401">
      <w:pPr>
        <w:pStyle w:val="paragraph"/>
      </w:pPr>
      <w:r w:rsidRPr="00626B90">
        <w:lastRenderedPageBreak/>
        <w:tab/>
        <w:t>(b)</w:t>
      </w:r>
      <w:r w:rsidRPr="00626B90">
        <w:tab/>
        <w:t>live</w:t>
      </w:r>
      <w:r w:rsidR="00626B90">
        <w:noBreakHyphen/>
      </w:r>
      <w:r w:rsidRPr="00626B90">
        <w:t>stock were delivered to the processor; or</w:t>
      </w:r>
    </w:p>
    <w:p w:rsidR="00716CF1" w:rsidRPr="00626B90" w:rsidRDefault="00716CF1" w:rsidP="00B85401">
      <w:pPr>
        <w:pStyle w:val="paragraph"/>
      </w:pPr>
      <w:r w:rsidRPr="00626B90">
        <w:tab/>
        <w:t>(c)</w:t>
      </w:r>
      <w:r w:rsidRPr="00626B90">
        <w:tab/>
        <w:t>live</w:t>
      </w:r>
      <w:r w:rsidR="00626B90">
        <w:noBreakHyphen/>
      </w:r>
      <w:r w:rsidRPr="00626B90">
        <w:t>stock were slaughtered by, or delivered to, another processor, on the processor’s behalf.</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38" w:name="_Toc528665282"/>
      <w:r w:rsidRPr="00626B90">
        <w:rPr>
          <w:rStyle w:val="CharSectno"/>
        </w:rPr>
        <w:t>7</w:t>
      </w:r>
      <w:r w:rsidR="00B85401" w:rsidRPr="00626B90">
        <w:t xml:space="preserve">  </w:t>
      </w:r>
      <w:r w:rsidRPr="00626B90">
        <w:t>When must a return be lodged</w:t>
      </w:r>
      <w:bookmarkEnd w:id="38"/>
    </w:p>
    <w:p w:rsidR="00716CF1" w:rsidRPr="00626B90" w:rsidRDefault="00716CF1" w:rsidP="00B85401">
      <w:pPr>
        <w:pStyle w:val="subsection"/>
      </w:pPr>
      <w:r w:rsidRPr="00626B90">
        <w:tab/>
      </w:r>
      <w:r w:rsidRPr="00626B90">
        <w:tab/>
        <w:t>A return for a month must be lodged within 28 days after the end of the month to which it relates.</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39" w:name="_Toc528665283"/>
      <w:r w:rsidRPr="00626B90">
        <w:rPr>
          <w:rStyle w:val="CharSectno"/>
        </w:rPr>
        <w:t>8</w:t>
      </w:r>
      <w:r w:rsidR="00B85401" w:rsidRPr="00626B90">
        <w:t xml:space="preserve">  </w:t>
      </w:r>
      <w:r w:rsidRPr="00626B90">
        <w:t>What must be included in a return</w:t>
      </w:r>
      <w:bookmarkEnd w:id="39"/>
    </w:p>
    <w:p w:rsidR="00716CF1" w:rsidRPr="00626B90" w:rsidRDefault="00716CF1" w:rsidP="00B85401">
      <w:pPr>
        <w:pStyle w:val="subsection"/>
      </w:pPr>
      <w:r w:rsidRPr="00626B90">
        <w:tab/>
        <w:t>(1)</w:t>
      </w:r>
      <w:r w:rsidRPr="00626B90">
        <w:tab/>
        <w:t>In addition to the information required by regulation</w:t>
      </w:r>
      <w:r w:rsidR="00626B90">
        <w:t> </w:t>
      </w:r>
      <w:r w:rsidRPr="00626B90">
        <w:t>10, a return for a month must state, in respect of the month:</w:t>
      </w:r>
    </w:p>
    <w:p w:rsidR="00716CF1" w:rsidRPr="00626B90" w:rsidRDefault="00716CF1" w:rsidP="00B85401">
      <w:pPr>
        <w:pStyle w:val="paragraph"/>
      </w:pPr>
      <w:r w:rsidRPr="00626B90">
        <w:tab/>
        <w:t>(a)</w:t>
      </w:r>
      <w:r w:rsidRPr="00626B90">
        <w:tab/>
        <w:t>the total amount of levy payable for the leviable live</w:t>
      </w:r>
      <w:r w:rsidR="00626B90">
        <w:noBreakHyphen/>
      </w:r>
      <w:r w:rsidRPr="00626B90">
        <w:t>stock; and</w:t>
      </w:r>
    </w:p>
    <w:p w:rsidR="00716CF1" w:rsidRPr="00626B90" w:rsidRDefault="00716CF1" w:rsidP="00B85401">
      <w:pPr>
        <w:pStyle w:val="paragraph"/>
      </w:pPr>
      <w:r w:rsidRPr="00626B90">
        <w:tab/>
        <w:t>(b)</w:t>
      </w:r>
      <w:r w:rsidRPr="00626B90">
        <w:tab/>
        <w:t>the total amount of levy paid for the leviable live</w:t>
      </w:r>
      <w:r w:rsidR="00626B90">
        <w:noBreakHyphen/>
      </w:r>
      <w:r w:rsidRPr="00626B90">
        <w:t>stock; and</w:t>
      </w:r>
    </w:p>
    <w:p w:rsidR="00716CF1" w:rsidRPr="00626B90" w:rsidRDefault="00716CF1" w:rsidP="00B85401">
      <w:pPr>
        <w:pStyle w:val="paragraph"/>
      </w:pPr>
      <w:r w:rsidRPr="00626B90">
        <w:tab/>
        <w:t>(c)</w:t>
      </w:r>
      <w:r w:rsidRPr="00626B90">
        <w:tab/>
        <w:t xml:space="preserve">the information for sheep, lambs and goats mentioned in </w:t>
      </w:r>
      <w:r w:rsidR="00626B90">
        <w:t>subclauses (</w:t>
      </w:r>
      <w:r w:rsidRPr="00626B90">
        <w:t>2), (3) and (4).</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subsection"/>
      </w:pPr>
      <w:r w:rsidRPr="00626B90">
        <w:tab/>
        <w:t>(2)</w:t>
      </w:r>
      <w:r w:rsidRPr="00626B90">
        <w:tab/>
        <w:t>For sheep, the information is:</w:t>
      </w:r>
    </w:p>
    <w:p w:rsidR="00716CF1" w:rsidRPr="00626B90" w:rsidRDefault="00716CF1" w:rsidP="00B85401">
      <w:pPr>
        <w:pStyle w:val="paragraph"/>
      </w:pPr>
      <w:r w:rsidRPr="00626B90">
        <w:tab/>
        <w:t>(a)</w:t>
      </w:r>
      <w:r w:rsidRPr="00626B90">
        <w:tab/>
        <w:t>how many sheep were slaughtered; and</w:t>
      </w:r>
    </w:p>
    <w:p w:rsidR="00716CF1" w:rsidRPr="00626B90" w:rsidRDefault="00716CF1" w:rsidP="00B85401">
      <w:pPr>
        <w:pStyle w:val="paragraph"/>
      </w:pPr>
      <w:r w:rsidRPr="00626B90">
        <w:tab/>
        <w:t>(b)</w:t>
      </w:r>
      <w:r w:rsidRPr="00626B90">
        <w:tab/>
        <w:t>how many sheep on which levy is not payable were slaughtered; and</w:t>
      </w:r>
    </w:p>
    <w:p w:rsidR="00716CF1" w:rsidRPr="00626B90" w:rsidRDefault="00716CF1" w:rsidP="00B85401">
      <w:pPr>
        <w:pStyle w:val="paragraph"/>
      </w:pPr>
      <w:r w:rsidRPr="00626B90">
        <w:tab/>
        <w:t>(c)</w:t>
      </w:r>
      <w:r w:rsidRPr="00626B90">
        <w:tab/>
        <w:t>how many leviable sheep were slaughtered; and</w:t>
      </w:r>
    </w:p>
    <w:p w:rsidR="00716CF1" w:rsidRPr="00626B90" w:rsidRDefault="00716CF1" w:rsidP="00B85401">
      <w:pPr>
        <w:pStyle w:val="paragraph"/>
      </w:pPr>
      <w:r w:rsidRPr="00626B90">
        <w:tab/>
        <w:t>(d)</w:t>
      </w:r>
      <w:r w:rsidRPr="00626B90">
        <w:tab/>
        <w:t>the rate of levy payable for the leviable sheep; and</w:t>
      </w:r>
    </w:p>
    <w:p w:rsidR="00716CF1" w:rsidRPr="00626B90" w:rsidRDefault="00716CF1" w:rsidP="00B85401">
      <w:pPr>
        <w:pStyle w:val="paragraph"/>
      </w:pPr>
      <w:r w:rsidRPr="00626B90">
        <w:tab/>
        <w:t>(e)</w:t>
      </w:r>
      <w:r w:rsidRPr="00626B90">
        <w:tab/>
        <w:t>the amount of levy payable for the leviable sheep; and</w:t>
      </w:r>
    </w:p>
    <w:p w:rsidR="00716CF1" w:rsidRPr="00626B90" w:rsidRDefault="00716CF1" w:rsidP="00B85401">
      <w:pPr>
        <w:pStyle w:val="paragraph"/>
      </w:pPr>
      <w:r w:rsidRPr="00626B90">
        <w:tab/>
        <w:t>(f)</w:t>
      </w:r>
      <w:r w:rsidRPr="00626B90">
        <w:tab/>
        <w:t>the amount of levy paid for the leviable sheep.</w:t>
      </w:r>
    </w:p>
    <w:p w:rsidR="00716CF1" w:rsidRPr="00626B90" w:rsidRDefault="00716CF1" w:rsidP="00B85401">
      <w:pPr>
        <w:pStyle w:val="subsection"/>
      </w:pPr>
      <w:r w:rsidRPr="00626B90">
        <w:tab/>
        <w:t>(3)</w:t>
      </w:r>
      <w:r w:rsidRPr="00626B90">
        <w:tab/>
        <w:t>For lambs, the information is:</w:t>
      </w:r>
    </w:p>
    <w:p w:rsidR="00716CF1" w:rsidRPr="00626B90" w:rsidRDefault="00716CF1" w:rsidP="00B85401">
      <w:pPr>
        <w:pStyle w:val="paragraph"/>
      </w:pPr>
      <w:r w:rsidRPr="00626B90">
        <w:tab/>
        <w:t>(a)</w:t>
      </w:r>
      <w:r w:rsidRPr="00626B90">
        <w:tab/>
        <w:t>how many lambs were slaughtered; and</w:t>
      </w:r>
    </w:p>
    <w:p w:rsidR="00716CF1" w:rsidRPr="00626B90" w:rsidRDefault="00716CF1" w:rsidP="00B85401">
      <w:pPr>
        <w:pStyle w:val="paragraph"/>
      </w:pPr>
      <w:r w:rsidRPr="00626B90">
        <w:tab/>
        <w:t>(b)</w:t>
      </w:r>
      <w:r w:rsidRPr="00626B90">
        <w:tab/>
        <w:t>how many lambs on which levy is not payable were slaughtered; and</w:t>
      </w:r>
    </w:p>
    <w:p w:rsidR="00716CF1" w:rsidRPr="00626B90" w:rsidRDefault="00716CF1" w:rsidP="00B85401">
      <w:pPr>
        <w:pStyle w:val="paragraph"/>
      </w:pPr>
      <w:r w:rsidRPr="00626B90">
        <w:tab/>
        <w:t>(c)</w:t>
      </w:r>
      <w:r w:rsidRPr="00626B90">
        <w:tab/>
        <w:t>how many leviable lambs were slaughtered; and</w:t>
      </w:r>
    </w:p>
    <w:p w:rsidR="00716CF1" w:rsidRPr="00626B90" w:rsidRDefault="00716CF1" w:rsidP="00B85401">
      <w:pPr>
        <w:pStyle w:val="paragraph"/>
      </w:pPr>
      <w:r w:rsidRPr="00626B90">
        <w:tab/>
        <w:t>(d)</w:t>
      </w:r>
      <w:r w:rsidRPr="00626B90">
        <w:tab/>
        <w:t>the rate of levy payable for the leviable lambs; and</w:t>
      </w:r>
    </w:p>
    <w:p w:rsidR="00716CF1" w:rsidRPr="00626B90" w:rsidRDefault="00716CF1" w:rsidP="00B85401">
      <w:pPr>
        <w:pStyle w:val="paragraph"/>
      </w:pPr>
      <w:r w:rsidRPr="00626B90">
        <w:tab/>
        <w:t>(e)</w:t>
      </w:r>
      <w:r w:rsidRPr="00626B90">
        <w:tab/>
        <w:t>the amount of levy payable for the leviable lambs; and</w:t>
      </w:r>
    </w:p>
    <w:p w:rsidR="00716CF1" w:rsidRPr="00626B90" w:rsidRDefault="00716CF1" w:rsidP="00B85401">
      <w:pPr>
        <w:pStyle w:val="paragraph"/>
      </w:pPr>
      <w:r w:rsidRPr="00626B90">
        <w:tab/>
        <w:t>(f)</w:t>
      </w:r>
      <w:r w:rsidRPr="00626B90">
        <w:tab/>
        <w:t>the amount of levy paid for the leviable lambs.</w:t>
      </w:r>
    </w:p>
    <w:p w:rsidR="00716CF1" w:rsidRPr="00626B90" w:rsidRDefault="00716CF1" w:rsidP="00B85401">
      <w:pPr>
        <w:pStyle w:val="subsection"/>
      </w:pPr>
      <w:r w:rsidRPr="00626B90">
        <w:tab/>
        <w:t>(4)</w:t>
      </w:r>
      <w:r w:rsidRPr="00626B90">
        <w:tab/>
        <w:t>For goats, the information is:</w:t>
      </w:r>
    </w:p>
    <w:p w:rsidR="00716CF1" w:rsidRPr="00626B90" w:rsidRDefault="00716CF1" w:rsidP="00B85401">
      <w:pPr>
        <w:pStyle w:val="paragraph"/>
      </w:pPr>
      <w:r w:rsidRPr="00626B90">
        <w:tab/>
        <w:t>(a)</w:t>
      </w:r>
      <w:r w:rsidRPr="00626B90">
        <w:tab/>
        <w:t>how many goats were slaughtered; and</w:t>
      </w:r>
    </w:p>
    <w:p w:rsidR="00716CF1" w:rsidRPr="00626B90" w:rsidRDefault="00716CF1" w:rsidP="00B85401">
      <w:pPr>
        <w:pStyle w:val="paragraph"/>
      </w:pPr>
      <w:r w:rsidRPr="00626B90">
        <w:tab/>
        <w:t>(b)</w:t>
      </w:r>
      <w:r w:rsidRPr="00626B90">
        <w:tab/>
        <w:t>how many goats on which levy is not payable were slaughtered; and</w:t>
      </w:r>
    </w:p>
    <w:p w:rsidR="00716CF1" w:rsidRPr="00626B90" w:rsidRDefault="00716CF1" w:rsidP="00B85401">
      <w:pPr>
        <w:pStyle w:val="paragraph"/>
      </w:pPr>
      <w:r w:rsidRPr="00626B90">
        <w:tab/>
        <w:t>(c)</w:t>
      </w:r>
      <w:r w:rsidRPr="00626B90">
        <w:tab/>
        <w:t>how many leviable goats were slaughtered; and</w:t>
      </w:r>
    </w:p>
    <w:p w:rsidR="00716CF1" w:rsidRPr="00626B90" w:rsidRDefault="00716CF1" w:rsidP="00B85401">
      <w:pPr>
        <w:pStyle w:val="paragraph"/>
      </w:pPr>
      <w:r w:rsidRPr="00626B90">
        <w:tab/>
        <w:t>(d)</w:t>
      </w:r>
      <w:r w:rsidRPr="00626B90">
        <w:tab/>
        <w:t>the rate of levy payable for the leviable goats; and</w:t>
      </w:r>
    </w:p>
    <w:p w:rsidR="00716CF1" w:rsidRPr="00626B90" w:rsidRDefault="00716CF1" w:rsidP="00B85401">
      <w:pPr>
        <w:pStyle w:val="paragraph"/>
      </w:pPr>
      <w:r w:rsidRPr="00626B90">
        <w:tab/>
        <w:t>(e)</w:t>
      </w:r>
      <w:r w:rsidRPr="00626B90">
        <w:tab/>
        <w:t>the amount of levy payable for the leviable goats; and</w:t>
      </w:r>
    </w:p>
    <w:p w:rsidR="00716CF1" w:rsidRPr="00626B90" w:rsidRDefault="00716CF1" w:rsidP="00B85401">
      <w:pPr>
        <w:pStyle w:val="paragraph"/>
      </w:pPr>
      <w:r w:rsidRPr="00626B90">
        <w:tab/>
        <w:t>(f)</w:t>
      </w:r>
      <w:r w:rsidRPr="00626B90">
        <w:tab/>
        <w:t>the amount of levy paid for the leviable goats.</w:t>
      </w:r>
    </w:p>
    <w:p w:rsidR="00716CF1" w:rsidRPr="00626B90" w:rsidRDefault="00716CF1" w:rsidP="00B85401">
      <w:pPr>
        <w:pStyle w:val="ActHead5"/>
      </w:pPr>
      <w:bookmarkStart w:id="40" w:name="_Toc528665284"/>
      <w:r w:rsidRPr="00626B90">
        <w:rPr>
          <w:rStyle w:val="CharSectno"/>
        </w:rPr>
        <w:lastRenderedPageBreak/>
        <w:t>9</w:t>
      </w:r>
      <w:r w:rsidR="00B85401" w:rsidRPr="00626B90">
        <w:t xml:space="preserve">  </w:t>
      </w:r>
      <w:r w:rsidRPr="00626B90">
        <w:t>What records must be kept</w:t>
      </w:r>
      <w:bookmarkEnd w:id="40"/>
    </w:p>
    <w:p w:rsidR="00716CF1" w:rsidRPr="00626B90" w:rsidRDefault="00716CF1" w:rsidP="00B85401">
      <w:pPr>
        <w:pStyle w:val="subsection"/>
      </w:pPr>
      <w:r w:rsidRPr="00626B90">
        <w:rPr>
          <w:b/>
        </w:rPr>
        <w:tab/>
      </w:r>
      <w:r w:rsidRPr="00626B90">
        <w:t>(1)</w:t>
      </w:r>
      <w:r w:rsidRPr="00626B90">
        <w:rPr>
          <w:b/>
        </w:rPr>
        <w:tab/>
      </w:r>
      <w:r w:rsidRPr="00626B90">
        <w:t>A processor who is required to lodge a return for a month must keep the following records in respect of that month:</w:t>
      </w:r>
    </w:p>
    <w:p w:rsidR="00716CF1" w:rsidRPr="00626B90" w:rsidRDefault="00716CF1" w:rsidP="00B85401">
      <w:pPr>
        <w:pStyle w:val="paragraph"/>
      </w:pPr>
      <w:r w:rsidRPr="00626B90">
        <w:tab/>
        <w:t>(a)</w:t>
      </w:r>
      <w:r w:rsidRPr="00626B90">
        <w:tab/>
        <w:t xml:space="preserve">the details mentioned in </w:t>
      </w:r>
      <w:r w:rsidR="00626B90">
        <w:t>subclause (</w:t>
      </w:r>
      <w:r w:rsidRPr="00626B90">
        <w:t xml:space="preserve">2) for each of the following persons: </w:t>
      </w:r>
    </w:p>
    <w:p w:rsidR="00716CF1" w:rsidRPr="00626B90" w:rsidRDefault="00716CF1" w:rsidP="00B85401">
      <w:pPr>
        <w:pStyle w:val="paragraphsub"/>
      </w:pPr>
      <w:r w:rsidRPr="00626B90">
        <w:tab/>
        <w:t>(i)</w:t>
      </w:r>
      <w:r w:rsidRPr="00626B90">
        <w:tab/>
        <w:t>each person from whom live</w:t>
      </w:r>
      <w:r w:rsidR="00626B90">
        <w:noBreakHyphen/>
      </w:r>
      <w:r w:rsidRPr="00626B90">
        <w:t xml:space="preserve">stock mentioned in the return were bought; </w:t>
      </w:r>
    </w:p>
    <w:p w:rsidR="00716CF1" w:rsidRPr="00626B90" w:rsidRDefault="00716CF1" w:rsidP="00B85401">
      <w:pPr>
        <w:pStyle w:val="paragraphsub"/>
      </w:pPr>
      <w:r w:rsidRPr="00626B90">
        <w:tab/>
        <w:t>(ii)</w:t>
      </w:r>
      <w:r w:rsidRPr="00626B90">
        <w:tab/>
        <w:t>each person on whose behalf live</w:t>
      </w:r>
      <w:r w:rsidR="00626B90">
        <w:noBreakHyphen/>
      </w:r>
      <w:r w:rsidRPr="00626B90">
        <w:t>stock were slaughtered;</w:t>
      </w:r>
    </w:p>
    <w:p w:rsidR="00716CF1" w:rsidRPr="00626B90" w:rsidRDefault="00716CF1" w:rsidP="00B85401">
      <w:pPr>
        <w:pStyle w:val="paragraphsub"/>
      </w:pPr>
      <w:r w:rsidRPr="00626B90">
        <w:tab/>
        <w:t>(iii)</w:t>
      </w:r>
      <w:r w:rsidRPr="00626B90">
        <w:tab/>
        <w:t>each producer on whose behalf the processor had live</w:t>
      </w:r>
      <w:r w:rsidR="00626B90">
        <w:noBreakHyphen/>
      </w:r>
      <w:r w:rsidRPr="00626B90">
        <w:t xml:space="preserve">stock slaughtered by another processor; </w:t>
      </w:r>
    </w:p>
    <w:p w:rsidR="00716CF1" w:rsidRPr="00626B90" w:rsidRDefault="00716CF1" w:rsidP="00B85401">
      <w:pPr>
        <w:pStyle w:val="paragraph"/>
      </w:pPr>
      <w:r w:rsidRPr="00626B90">
        <w:tab/>
        <w:t>(b)</w:t>
      </w:r>
      <w:r w:rsidRPr="00626B90">
        <w:tab/>
        <w:t xml:space="preserve">details of each purchase or service kill arrangement; </w:t>
      </w:r>
    </w:p>
    <w:p w:rsidR="00716CF1" w:rsidRPr="00626B90" w:rsidRDefault="00716CF1" w:rsidP="00B85401">
      <w:pPr>
        <w:pStyle w:val="paragraph"/>
      </w:pPr>
      <w:r w:rsidRPr="00626B90">
        <w:tab/>
        <w:t>(c)</w:t>
      </w:r>
      <w:r w:rsidRPr="00626B90">
        <w:tab/>
        <w:t>any statement given to the processor under clause</w:t>
      </w:r>
      <w:r w:rsidR="00626B90">
        <w:t> </w:t>
      </w:r>
      <w:r w:rsidRPr="00626B90">
        <w:t xml:space="preserve">17 of </w:t>
      </w:r>
      <w:r w:rsidR="00B85401" w:rsidRPr="00626B90">
        <w:t>Schedule</w:t>
      </w:r>
      <w:r w:rsidR="00626B90">
        <w:t> </w:t>
      </w:r>
      <w:r w:rsidRPr="00626B90">
        <w:t xml:space="preserve">27; </w:t>
      </w:r>
    </w:p>
    <w:p w:rsidR="00716CF1" w:rsidRPr="00626B90" w:rsidRDefault="00716CF1" w:rsidP="00B85401">
      <w:pPr>
        <w:pStyle w:val="paragraph"/>
      </w:pPr>
      <w:r w:rsidRPr="00626B90">
        <w:tab/>
        <w:t>(d)</w:t>
      </w:r>
      <w:r w:rsidRPr="00626B90">
        <w:tab/>
        <w:t xml:space="preserve">a copy of the return; </w:t>
      </w:r>
    </w:p>
    <w:p w:rsidR="00716CF1" w:rsidRPr="00626B90" w:rsidRDefault="00716CF1" w:rsidP="00B85401">
      <w:pPr>
        <w:pStyle w:val="paragraph"/>
      </w:pPr>
      <w:r w:rsidRPr="00626B90">
        <w:tab/>
        <w:t>(e)</w:t>
      </w:r>
      <w:r w:rsidRPr="00626B90">
        <w:tab/>
        <w:t>the informatio</w:t>
      </w:r>
      <w:r w:rsidR="00AC3748" w:rsidRPr="00626B90">
        <w:t>n mentioned in paragraphs 8(1)</w:t>
      </w:r>
      <w:r w:rsidRPr="00626B90">
        <w:t>(a) and (b) and subclauses</w:t>
      </w:r>
      <w:r w:rsidR="00626B90">
        <w:t> </w:t>
      </w:r>
      <w:r w:rsidR="00AC3748" w:rsidRPr="00626B90">
        <w:t>8</w:t>
      </w:r>
      <w:r w:rsidRPr="00626B90">
        <w:t>(2), (3) and (4) of this Schedule.</w:t>
      </w:r>
    </w:p>
    <w:p w:rsidR="00716CF1" w:rsidRPr="00626B90" w:rsidRDefault="00B85401" w:rsidP="00716CF1">
      <w:pPr>
        <w:pStyle w:val="Penalty"/>
      </w:pPr>
      <w:r w:rsidRPr="00626B90">
        <w:t>Penalty:</w:t>
      </w:r>
      <w:r w:rsidRPr="00626B90">
        <w:tab/>
      </w:r>
      <w:r w:rsidR="00716CF1" w:rsidRPr="00626B90">
        <w:t xml:space="preserve">10 penalty units. </w:t>
      </w:r>
    </w:p>
    <w:p w:rsidR="00716CF1" w:rsidRPr="00626B90" w:rsidRDefault="00716CF1" w:rsidP="00B85401">
      <w:pPr>
        <w:pStyle w:val="subsection"/>
      </w:pPr>
      <w:r w:rsidRPr="00626B90">
        <w:tab/>
        <w:t>(2)</w:t>
      </w:r>
      <w:r w:rsidRPr="00626B90">
        <w:tab/>
        <w:t xml:space="preserve">For </w:t>
      </w:r>
      <w:r w:rsidR="00626B90">
        <w:t>paragraph (</w:t>
      </w:r>
      <w:r w:rsidR="00AC3748" w:rsidRPr="00626B90">
        <w:t>1)</w:t>
      </w:r>
      <w:r w:rsidRPr="00626B90">
        <w:t>(a), the details are:</w:t>
      </w:r>
    </w:p>
    <w:p w:rsidR="00716CF1" w:rsidRPr="00626B90" w:rsidRDefault="00716CF1" w:rsidP="00B85401">
      <w:pPr>
        <w:pStyle w:val="paragraph"/>
      </w:pPr>
      <w:r w:rsidRPr="00626B90">
        <w:tab/>
        <w:t>(a)</w:t>
      </w:r>
      <w:r w:rsidRPr="00626B90">
        <w:tab/>
        <w:t xml:space="preserve">the person’s full name; and </w:t>
      </w:r>
    </w:p>
    <w:p w:rsidR="00716CF1" w:rsidRPr="00626B90" w:rsidRDefault="00716CF1" w:rsidP="00B85401">
      <w:pPr>
        <w:pStyle w:val="paragraph"/>
      </w:pPr>
      <w:r w:rsidRPr="00626B90">
        <w:tab/>
        <w:t>(b)</w:t>
      </w:r>
      <w:r w:rsidRPr="00626B90">
        <w:tab/>
        <w:t>the person’s business or residential address (not the address of a post office box or post office bag); and</w:t>
      </w:r>
    </w:p>
    <w:p w:rsidR="00716CF1" w:rsidRPr="00626B90" w:rsidRDefault="00716CF1" w:rsidP="00B85401">
      <w:pPr>
        <w:pStyle w:val="paragraph"/>
      </w:pPr>
      <w:r w:rsidRPr="00626B90">
        <w:tab/>
        <w:t>(c)</w:t>
      </w:r>
      <w:r w:rsidRPr="00626B90">
        <w:tab/>
        <w:t>the person’s ABN, if any; and</w:t>
      </w:r>
    </w:p>
    <w:p w:rsidR="00716CF1" w:rsidRPr="00626B90" w:rsidRDefault="00716CF1" w:rsidP="00B85401">
      <w:pPr>
        <w:pStyle w:val="paragraph"/>
      </w:pPr>
      <w:r w:rsidRPr="00626B90">
        <w:tab/>
        <w:t>(d)</w:t>
      </w:r>
      <w:r w:rsidRPr="00626B90">
        <w:tab/>
        <w:t>if the person is a company and does not have an ABN</w:t>
      </w:r>
      <w:r w:rsidR="00B85401" w:rsidRPr="00626B90">
        <w:t>—</w:t>
      </w:r>
      <w:r w:rsidRPr="00626B90">
        <w:t>its ACN.</w:t>
      </w:r>
    </w:p>
    <w:p w:rsidR="00716CF1" w:rsidRPr="00626B90" w:rsidRDefault="00716CF1" w:rsidP="00B85401">
      <w:pPr>
        <w:pStyle w:val="subsection"/>
      </w:pPr>
      <w:r w:rsidRPr="00626B90">
        <w:tab/>
        <w:t>(3)</w:t>
      </w:r>
      <w:r w:rsidRPr="00626B90">
        <w:tab/>
        <w:t xml:space="preserve">An offence under </w:t>
      </w:r>
      <w:r w:rsidR="00626B90">
        <w:t>subclause (</w:t>
      </w:r>
      <w:r w:rsidRPr="00626B90">
        <w:t>1) is an offence of strict liability.</w:t>
      </w:r>
    </w:p>
    <w:p w:rsidR="005420FA" w:rsidRPr="00626B90" w:rsidRDefault="00B85401" w:rsidP="00B85401">
      <w:pPr>
        <w:pStyle w:val="notetext"/>
      </w:pPr>
      <w:r w:rsidRPr="00626B90">
        <w:t>Note 1:</w:t>
      </w:r>
      <w:r w:rsidRPr="00626B90">
        <w:tab/>
      </w:r>
      <w:r w:rsidR="005420FA" w:rsidRPr="00626B90">
        <w:t xml:space="preserve">For </w:t>
      </w:r>
      <w:r w:rsidR="005420FA" w:rsidRPr="00626B90">
        <w:rPr>
          <w:b/>
          <w:bCs/>
          <w:i/>
        </w:rPr>
        <w:t>strict liability</w:t>
      </w:r>
      <w:r w:rsidR="005420FA" w:rsidRPr="00626B90">
        <w:t>, see section</w:t>
      </w:r>
      <w:r w:rsidR="00626B90">
        <w:t> </w:t>
      </w:r>
      <w:r w:rsidR="005420FA" w:rsidRPr="00626B90">
        <w:t xml:space="preserve">6.1 of the </w:t>
      </w:r>
      <w:r w:rsidR="005420FA" w:rsidRPr="00626B90">
        <w:rPr>
          <w:i/>
        </w:rPr>
        <w:t>Criminal Code.</w:t>
      </w:r>
    </w:p>
    <w:p w:rsidR="005420FA" w:rsidRPr="00626B90" w:rsidRDefault="00B85401" w:rsidP="00B85401">
      <w:pPr>
        <w:pStyle w:val="notetext"/>
      </w:pPr>
      <w:r w:rsidRPr="00626B90">
        <w:t>Note 2:</w:t>
      </w:r>
      <w:r w:rsidRPr="00626B90">
        <w:tab/>
      </w:r>
      <w:r w:rsidR="005420FA" w:rsidRPr="00626B90">
        <w:t>For offences in relation to how long records must be kept, see regulation</w:t>
      </w:r>
      <w:r w:rsidR="00626B90">
        <w:t> </w:t>
      </w:r>
      <w:r w:rsidR="005420FA" w:rsidRPr="00626B90">
        <w:t>12</w:t>
      </w:r>
      <w:r w:rsidR="00421983" w:rsidRPr="00626B90">
        <w:t>.</w:t>
      </w:r>
    </w:p>
    <w:p w:rsidR="00716CF1" w:rsidRPr="00626B90" w:rsidRDefault="00B85401" w:rsidP="00B85401">
      <w:pPr>
        <w:pStyle w:val="ActHead1"/>
        <w:pageBreakBefore/>
      </w:pPr>
      <w:bookmarkStart w:id="41" w:name="_Toc528665285"/>
      <w:r w:rsidRPr="00626B90">
        <w:rPr>
          <w:rStyle w:val="CharChapNo"/>
        </w:rPr>
        <w:lastRenderedPageBreak/>
        <w:t>Schedule</w:t>
      </w:r>
      <w:r w:rsidR="00626B90" w:rsidRPr="00626B90">
        <w:rPr>
          <w:rStyle w:val="CharChapNo"/>
        </w:rPr>
        <w:t> </w:t>
      </w:r>
      <w:r w:rsidR="00716CF1" w:rsidRPr="00626B90">
        <w:rPr>
          <w:rStyle w:val="CharChapNo"/>
        </w:rPr>
        <w:t>27</w:t>
      </w:r>
      <w:r w:rsidRPr="00626B90">
        <w:t>—</w:t>
      </w:r>
      <w:r w:rsidR="00716CF1" w:rsidRPr="00626B90">
        <w:rPr>
          <w:rStyle w:val="CharChapText"/>
        </w:rPr>
        <w:t>Live</w:t>
      </w:r>
      <w:r w:rsidR="00626B90" w:rsidRPr="00626B90">
        <w:rPr>
          <w:rStyle w:val="CharChapText"/>
        </w:rPr>
        <w:noBreakHyphen/>
      </w:r>
      <w:r w:rsidR="00716CF1" w:rsidRPr="00626B90">
        <w:rPr>
          <w:rStyle w:val="CharChapText"/>
        </w:rPr>
        <w:t>stock transactions</w:t>
      </w:r>
      <w:bookmarkEnd w:id="41"/>
    </w:p>
    <w:p w:rsidR="00716CF1" w:rsidRPr="00626B90" w:rsidRDefault="00B85401" w:rsidP="00716CF1">
      <w:pPr>
        <w:pStyle w:val="Header"/>
      </w:pPr>
      <w:r w:rsidRPr="00626B90">
        <w:rPr>
          <w:rStyle w:val="CharPartNo"/>
        </w:rPr>
        <w:t xml:space="preserve"> </w:t>
      </w:r>
      <w:r w:rsidRPr="00626B90">
        <w:rPr>
          <w:rStyle w:val="CharPartText"/>
        </w:rPr>
        <w:t xml:space="preserve"> </w:t>
      </w:r>
    </w:p>
    <w:p w:rsidR="00716CF1" w:rsidRPr="00626B90" w:rsidRDefault="00716CF1" w:rsidP="00B85401">
      <w:pPr>
        <w:pStyle w:val="ActHead5"/>
      </w:pPr>
      <w:bookmarkStart w:id="42" w:name="_Toc528665286"/>
      <w:r w:rsidRPr="00626B90">
        <w:rPr>
          <w:rStyle w:val="CharSectno"/>
        </w:rPr>
        <w:t>1</w:t>
      </w:r>
      <w:r w:rsidR="00B85401" w:rsidRPr="00626B90">
        <w:t xml:space="preserve">  </w:t>
      </w:r>
      <w:r w:rsidRPr="00626B90">
        <w:t>Application</w:t>
      </w:r>
      <w:bookmarkEnd w:id="42"/>
    </w:p>
    <w:p w:rsidR="00716CF1" w:rsidRPr="00626B90" w:rsidRDefault="00716CF1" w:rsidP="00B85401">
      <w:pPr>
        <w:pStyle w:val="subsection"/>
      </w:pPr>
      <w:r w:rsidRPr="00626B90">
        <w:tab/>
      </w:r>
      <w:r w:rsidRPr="00626B90">
        <w:tab/>
        <w:t xml:space="preserve">This </w:t>
      </w:r>
      <w:r w:rsidR="00B85401" w:rsidRPr="00626B90">
        <w:t>Schedule </w:t>
      </w:r>
      <w:r w:rsidRPr="00626B90">
        <w:t>applies to leviable live</w:t>
      </w:r>
      <w:r w:rsidR="00626B90">
        <w:noBreakHyphen/>
      </w:r>
      <w:r w:rsidRPr="00626B90">
        <w:t>stock.</w:t>
      </w:r>
    </w:p>
    <w:p w:rsidR="00716CF1" w:rsidRPr="00626B90" w:rsidRDefault="00716CF1" w:rsidP="00B85401">
      <w:pPr>
        <w:pStyle w:val="ActHead5"/>
      </w:pPr>
      <w:bookmarkStart w:id="43" w:name="_Toc528665287"/>
      <w:r w:rsidRPr="00626B90">
        <w:rPr>
          <w:rStyle w:val="CharSectno"/>
        </w:rPr>
        <w:t>2</w:t>
      </w:r>
      <w:r w:rsidR="00B85401" w:rsidRPr="00626B90">
        <w:t xml:space="preserve">  </w:t>
      </w:r>
      <w:r w:rsidRPr="00626B90">
        <w:t xml:space="preserve">Definitions for </w:t>
      </w:r>
      <w:r w:rsidR="00B85401" w:rsidRPr="00626B90">
        <w:t>Schedule</w:t>
      </w:r>
      <w:r w:rsidR="00626B90">
        <w:t> </w:t>
      </w:r>
      <w:r w:rsidRPr="00626B90">
        <w:t>27</w:t>
      </w:r>
      <w:bookmarkEnd w:id="43"/>
    </w:p>
    <w:p w:rsidR="00716CF1" w:rsidRPr="00626B90" w:rsidRDefault="00716CF1" w:rsidP="00B85401">
      <w:pPr>
        <w:pStyle w:val="subsection"/>
      </w:pPr>
      <w:r w:rsidRPr="00626B90">
        <w:tab/>
      </w:r>
      <w:r w:rsidRPr="00626B90">
        <w:tab/>
        <w:t>In this Schedule:</w:t>
      </w:r>
    </w:p>
    <w:p w:rsidR="00716CF1" w:rsidRPr="00626B90" w:rsidRDefault="00716CF1" w:rsidP="000E4ED8">
      <w:pPr>
        <w:pStyle w:val="Definition"/>
      </w:pPr>
      <w:r w:rsidRPr="00626B90">
        <w:rPr>
          <w:b/>
          <w:i/>
        </w:rPr>
        <w:t xml:space="preserve">agent </w:t>
      </w:r>
      <w:r w:rsidRPr="00626B90">
        <w:t>includes a first purchaser, a buying agent and a selling agent.</w:t>
      </w:r>
    </w:p>
    <w:p w:rsidR="00716CF1" w:rsidRPr="00626B90" w:rsidRDefault="00716CF1" w:rsidP="000E4ED8">
      <w:pPr>
        <w:pStyle w:val="Definition"/>
      </w:pPr>
      <w:r w:rsidRPr="00626B90">
        <w:rPr>
          <w:b/>
          <w:i/>
        </w:rPr>
        <w:t>deal</w:t>
      </w:r>
      <w:r w:rsidRPr="00626B90">
        <w:t>, for live</w:t>
      </w:r>
      <w:r w:rsidR="00626B90">
        <w:noBreakHyphen/>
      </w:r>
      <w:r w:rsidRPr="00626B90">
        <w:t>stock, means buy, sell or slaughter the live</w:t>
      </w:r>
      <w:r w:rsidR="00626B90">
        <w:noBreakHyphen/>
      </w:r>
      <w:r w:rsidRPr="00626B90">
        <w:t>stock, or deliver the live</w:t>
      </w:r>
      <w:r w:rsidR="00626B90">
        <w:noBreakHyphen/>
      </w:r>
      <w:r w:rsidRPr="00626B90">
        <w:t>stock to a processor.</w:t>
      </w:r>
    </w:p>
    <w:p w:rsidR="00716CF1" w:rsidRPr="00626B90" w:rsidRDefault="00716CF1" w:rsidP="000E4ED8">
      <w:pPr>
        <w:pStyle w:val="Definition"/>
      </w:pPr>
      <w:r w:rsidRPr="00626B90">
        <w:rPr>
          <w:b/>
          <w:i/>
        </w:rPr>
        <w:t>leviable live</w:t>
      </w:r>
      <w:r w:rsidR="00626B90">
        <w:rPr>
          <w:b/>
          <w:i/>
        </w:rPr>
        <w:noBreakHyphen/>
      </w:r>
      <w:r w:rsidRPr="00626B90">
        <w:rPr>
          <w:b/>
          <w:i/>
        </w:rPr>
        <w:t xml:space="preserve">stock </w:t>
      </w:r>
      <w:r w:rsidRPr="00626B90">
        <w:t>means live</w:t>
      </w:r>
      <w:r w:rsidR="00626B90">
        <w:noBreakHyphen/>
      </w:r>
      <w:r w:rsidRPr="00626B90">
        <w:t>stock involved in a transaction on which levy is imposed.</w:t>
      </w:r>
    </w:p>
    <w:p w:rsidR="00716CF1" w:rsidRPr="00626B90" w:rsidRDefault="00716CF1" w:rsidP="000E4ED8">
      <w:pPr>
        <w:pStyle w:val="Definition"/>
      </w:pPr>
      <w:r w:rsidRPr="00626B90">
        <w:rPr>
          <w:b/>
          <w:i/>
        </w:rPr>
        <w:t xml:space="preserve">levy </w:t>
      </w:r>
      <w:r w:rsidRPr="00626B90">
        <w:t>means:</w:t>
      </w:r>
    </w:p>
    <w:p w:rsidR="00716CF1" w:rsidRPr="00626B90" w:rsidRDefault="00716CF1" w:rsidP="00B85401">
      <w:pPr>
        <w:pStyle w:val="paragraph"/>
      </w:pPr>
      <w:r w:rsidRPr="00626B90">
        <w:tab/>
        <w:t>(a)</w:t>
      </w:r>
      <w:r w:rsidRPr="00626B90">
        <w:tab/>
        <w:t xml:space="preserve">levy imposed by </w:t>
      </w:r>
      <w:r w:rsidR="00B85401" w:rsidRPr="00626B90">
        <w:t>Schedule</w:t>
      </w:r>
      <w:r w:rsidR="00626B90">
        <w:t> </w:t>
      </w:r>
      <w:r w:rsidRPr="00626B90">
        <w:t>18 to the Excise Levies Act; or</w:t>
      </w:r>
    </w:p>
    <w:p w:rsidR="00716CF1" w:rsidRPr="00626B90" w:rsidRDefault="00716CF1" w:rsidP="00B85401">
      <w:pPr>
        <w:pStyle w:val="paragraph"/>
      </w:pPr>
      <w:r w:rsidRPr="00626B90">
        <w:tab/>
        <w:t>(b)</w:t>
      </w:r>
      <w:r w:rsidRPr="00626B90">
        <w:tab/>
        <w:t>EADR levy imposed on sheep, lamb and goat transactions by clause</w:t>
      </w:r>
      <w:r w:rsidR="00626B90">
        <w:t> </w:t>
      </w:r>
      <w:r w:rsidRPr="00626B90">
        <w:t xml:space="preserve">7 of </w:t>
      </w:r>
      <w:r w:rsidR="00B85401" w:rsidRPr="00626B90">
        <w:t>Schedule</w:t>
      </w:r>
      <w:r w:rsidR="00626B90">
        <w:t> </w:t>
      </w:r>
      <w:r w:rsidRPr="00626B90">
        <w:t>18 to the Excise Levies Regulations.</w:t>
      </w:r>
    </w:p>
    <w:p w:rsidR="00716CF1" w:rsidRPr="00626B90" w:rsidRDefault="00716CF1" w:rsidP="000E4ED8">
      <w:pPr>
        <w:pStyle w:val="Definition"/>
      </w:pPr>
      <w:r w:rsidRPr="00626B90">
        <w:rPr>
          <w:b/>
          <w:i/>
        </w:rPr>
        <w:t>live</w:t>
      </w:r>
      <w:r w:rsidR="00626B90">
        <w:rPr>
          <w:b/>
          <w:i/>
        </w:rPr>
        <w:noBreakHyphen/>
      </w:r>
      <w:r w:rsidRPr="00626B90">
        <w:rPr>
          <w:b/>
          <w:i/>
        </w:rPr>
        <w:t xml:space="preserve">stock </w:t>
      </w:r>
      <w:r w:rsidRPr="00626B90">
        <w:t>has the meaning given in clause</w:t>
      </w:r>
      <w:r w:rsidR="00626B90">
        <w:t> </w:t>
      </w:r>
      <w:r w:rsidRPr="00626B90">
        <w:t xml:space="preserve">1 of </w:t>
      </w:r>
      <w:r w:rsidR="00B85401" w:rsidRPr="00626B90">
        <w:t>Schedule</w:t>
      </w:r>
      <w:r w:rsidR="00626B90">
        <w:t> </w:t>
      </w:r>
      <w:r w:rsidRPr="00626B90">
        <w:t>18 to the Excise Levies Act.</w:t>
      </w:r>
    </w:p>
    <w:p w:rsidR="00716CF1" w:rsidRPr="00626B90" w:rsidRDefault="00716CF1" w:rsidP="000E4ED8">
      <w:pPr>
        <w:pStyle w:val="Definition"/>
      </w:pPr>
      <w:r w:rsidRPr="00626B90">
        <w:rPr>
          <w:b/>
          <w:i/>
        </w:rPr>
        <w:t>personal details</w:t>
      </w:r>
      <w:r w:rsidRPr="00626B90">
        <w:t>, for a person, means:</w:t>
      </w:r>
    </w:p>
    <w:p w:rsidR="00716CF1" w:rsidRPr="00626B90" w:rsidRDefault="00716CF1" w:rsidP="00B85401">
      <w:pPr>
        <w:pStyle w:val="paragraph"/>
      </w:pPr>
      <w:r w:rsidRPr="00626B90">
        <w:tab/>
        <w:t>(a)</w:t>
      </w:r>
      <w:r w:rsidRPr="00626B90">
        <w:tab/>
        <w:t>the person’s full name; and</w:t>
      </w:r>
    </w:p>
    <w:p w:rsidR="00716CF1" w:rsidRPr="00626B90" w:rsidRDefault="00716CF1" w:rsidP="00B85401">
      <w:pPr>
        <w:pStyle w:val="paragraph"/>
      </w:pPr>
      <w:r w:rsidRPr="00626B90">
        <w:tab/>
        <w:t>(b)</w:t>
      </w:r>
      <w:r w:rsidRPr="00626B90">
        <w:tab/>
        <w:t>the person’s business or residential address (not the address of a post office box or post office bag); and</w:t>
      </w:r>
    </w:p>
    <w:p w:rsidR="00716CF1" w:rsidRPr="00626B90" w:rsidRDefault="00716CF1" w:rsidP="00B85401">
      <w:pPr>
        <w:pStyle w:val="paragraph"/>
      </w:pPr>
      <w:r w:rsidRPr="00626B90">
        <w:tab/>
        <w:t>(c)</w:t>
      </w:r>
      <w:r w:rsidRPr="00626B90">
        <w:tab/>
        <w:t>the person’s ABN, if any; and</w:t>
      </w:r>
    </w:p>
    <w:p w:rsidR="00716CF1" w:rsidRPr="00626B90" w:rsidRDefault="00716CF1" w:rsidP="00B85401">
      <w:pPr>
        <w:pStyle w:val="paragraph"/>
      </w:pPr>
      <w:r w:rsidRPr="00626B90">
        <w:tab/>
        <w:t>(d)</w:t>
      </w:r>
      <w:r w:rsidRPr="00626B90">
        <w:tab/>
        <w:t>if the person is a company and does not have an ABN</w:t>
      </w:r>
      <w:r w:rsidR="00B85401" w:rsidRPr="00626B90">
        <w:t>—</w:t>
      </w:r>
      <w:r w:rsidRPr="00626B90">
        <w:t>its ACN.</w:t>
      </w:r>
    </w:p>
    <w:p w:rsidR="00716CF1" w:rsidRPr="00626B90" w:rsidRDefault="00716CF1" w:rsidP="000E4ED8">
      <w:pPr>
        <w:pStyle w:val="Definition"/>
      </w:pPr>
      <w:r w:rsidRPr="00626B90">
        <w:rPr>
          <w:b/>
          <w:i/>
        </w:rPr>
        <w:t xml:space="preserve">sale </w:t>
      </w:r>
      <w:r w:rsidRPr="00626B90">
        <w:t>includes the sale of live</w:t>
      </w:r>
      <w:r w:rsidR="00626B90">
        <w:noBreakHyphen/>
      </w:r>
      <w:r w:rsidRPr="00626B90">
        <w:t>stock together with the sale of real property.</w:t>
      </w:r>
    </w:p>
    <w:p w:rsidR="00716CF1" w:rsidRPr="00626B90" w:rsidRDefault="00716CF1" w:rsidP="000E4ED8">
      <w:pPr>
        <w:pStyle w:val="Definition"/>
      </w:pPr>
      <w:r w:rsidRPr="00626B90">
        <w:rPr>
          <w:b/>
          <w:i/>
        </w:rPr>
        <w:t xml:space="preserve">transaction </w:t>
      </w:r>
      <w:r w:rsidRPr="00626B90">
        <w:t>means a transaction mentioned in subclause</w:t>
      </w:r>
      <w:r w:rsidR="00626B90">
        <w:t> </w:t>
      </w:r>
      <w:r w:rsidR="00AC3748" w:rsidRPr="00626B90">
        <w:t>3</w:t>
      </w:r>
      <w:r w:rsidRPr="00626B90">
        <w:t xml:space="preserve">(1) of </w:t>
      </w:r>
      <w:r w:rsidR="00B85401" w:rsidRPr="00626B90">
        <w:t>Schedule</w:t>
      </w:r>
      <w:r w:rsidR="00626B90">
        <w:t> </w:t>
      </w:r>
      <w:r w:rsidRPr="00626B90">
        <w:t>18 to the Excise Levies Act.</w:t>
      </w:r>
    </w:p>
    <w:p w:rsidR="00716CF1" w:rsidRPr="00626B90" w:rsidRDefault="00716CF1" w:rsidP="00B85401">
      <w:pPr>
        <w:pStyle w:val="ActHead5"/>
      </w:pPr>
      <w:bookmarkStart w:id="44" w:name="_Toc528665288"/>
      <w:r w:rsidRPr="00626B90">
        <w:rPr>
          <w:rStyle w:val="CharSectno"/>
        </w:rPr>
        <w:t>3</w:t>
      </w:r>
      <w:r w:rsidR="00B85401" w:rsidRPr="00626B90">
        <w:t xml:space="preserve">  </w:t>
      </w:r>
      <w:r w:rsidRPr="00626B90">
        <w:t>What is a levy year</w:t>
      </w:r>
      <w:bookmarkEnd w:id="44"/>
    </w:p>
    <w:p w:rsidR="00716CF1" w:rsidRPr="00626B90" w:rsidRDefault="00716CF1" w:rsidP="00B85401">
      <w:pPr>
        <w:pStyle w:val="subsection"/>
      </w:pPr>
      <w:r w:rsidRPr="00626B90">
        <w:tab/>
      </w:r>
      <w:r w:rsidRPr="00626B90">
        <w:tab/>
        <w:t>For the definition of</w:t>
      </w:r>
      <w:r w:rsidRPr="00626B90">
        <w:rPr>
          <w:b/>
          <w:i/>
        </w:rPr>
        <w:t xml:space="preserve"> levy year</w:t>
      </w:r>
      <w:r w:rsidRPr="00626B90">
        <w:t xml:space="preserve"> in subsection</w:t>
      </w:r>
      <w:r w:rsidR="00626B90">
        <w:t> </w:t>
      </w:r>
      <w:r w:rsidR="00AC3748" w:rsidRPr="00626B90">
        <w:t>4</w:t>
      </w:r>
      <w:r w:rsidRPr="00626B90">
        <w:t>(1) of the Collection Act, a levy year for leviable live</w:t>
      </w:r>
      <w:r w:rsidR="00626B90">
        <w:noBreakHyphen/>
      </w:r>
      <w:r w:rsidRPr="00626B90">
        <w:t>stock is a financial year.</w:t>
      </w:r>
    </w:p>
    <w:p w:rsidR="00716CF1" w:rsidRPr="00626B90" w:rsidRDefault="00716CF1" w:rsidP="00B85401">
      <w:pPr>
        <w:pStyle w:val="ActHead5"/>
      </w:pPr>
      <w:bookmarkStart w:id="45" w:name="_Toc528665289"/>
      <w:r w:rsidRPr="00626B90">
        <w:rPr>
          <w:rStyle w:val="CharSectno"/>
        </w:rPr>
        <w:t>4</w:t>
      </w:r>
      <w:r w:rsidR="00B85401" w:rsidRPr="00626B90">
        <w:t xml:space="preserve">  </w:t>
      </w:r>
      <w:r w:rsidRPr="00626B90">
        <w:t>Who is a processor</w:t>
      </w:r>
      <w:bookmarkEnd w:id="45"/>
    </w:p>
    <w:p w:rsidR="00716CF1" w:rsidRPr="00626B90" w:rsidRDefault="00716CF1" w:rsidP="00B85401">
      <w:pPr>
        <w:pStyle w:val="subsection"/>
      </w:pPr>
      <w:r w:rsidRPr="00626B90">
        <w:tab/>
      </w:r>
      <w:r w:rsidRPr="00626B90">
        <w:tab/>
      </w:r>
      <w:r w:rsidR="00626B90">
        <w:t>Paragraph (</w:t>
      </w:r>
      <w:r w:rsidRPr="00626B90">
        <w:t xml:space="preserve">b) of the definition of </w:t>
      </w:r>
      <w:r w:rsidRPr="00626B90">
        <w:rPr>
          <w:b/>
          <w:i/>
        </w:rPr>
        <w:t>processor</w:t>
      </w:r>
      <w:r w:rsidRPr="00626B90">
        <w:rPr>
          <w:i/>
        </w:rPr>
        <w:t xml:space="preserve"> </w:t>
      </w:r>
      <w:r w:rsidRPr="00626B90">
        <w:t>in subsection</w:t>
      </w:r>
      <w:r w:rsidR="00626B90">
        <w:t> </w:t>
      </w:r>
      <w:r w:rsidR="00AC3748" w:rsidRPr="00626B90">
        <w:t>4</w:t>
      </w:r>
      <w:r w:rsidRPr="00626B90">
        <w:t>(1) of the Collection Act applies to leviable live</w:t>
      </w:r>
      <w:r w:rsidR="00626B90">
        <w:noBreakHyphen/>
      </w:r>
      <w:r w:rsidRPr="00626B90">
        <w:t>stock.</w:t>
      </w:r>
    </w:p>
    <w:p w:rsidR="00716CF1" w:rsidRPr="00626B90" w:rsidRDefault="00B85401" w:rsidP="00B85401">
      <w:pPr>
        <w:pStyle w:val="notetext"/>
      </w:pPr>
      <w:r w:rsidRPr="00626B90">
        <w:t>Note:</w:t>
      </w:r>
      <w:r w:rsidRPr="00626B90">
        <w:tab/>
      </w:r>
      <w:r w:rsidR="00626B90">
        <w:t>Paragraph (</w:t>
      </w:r>
      <w:r w:rsidR="00716CF1" w:rsidRPr="00626B90">
        <w:t xml:space="preserve">b) of the definition of </w:t>
      </w:r>
      <w:r w:rsidR="00716CF1" w:rsidRPr="00626B90">
        <w:rPr>
          <w:b/>
          <w:i/>
        </w:rPr>
        <w:t>processor</w:t>
      </w:r>
      <w:r w:rsidR="00716CF1" w:rsidRPr="00626B90">
        <w:t xml:space="preserve"> in subsection</w:t>
      </w:r>
      <w:r w:rsidR="00626B90">
        <w:t> </w:t>
      </w:r>
      <w:r w:rsidR="00AC3748" w:rsidRPr="00626B90">
        <w:t>4</w:t>
      </w:r>
      <w:r w:rsidR="00716CF1" w:rsidRPr="00626B90">
        <w:t xml:space="preserve">(1) of the Collection Act provides that, for a collection product declared by the regulations to be a product to </w:t>
      </w:r>
      <w:r w:rsidR="00716CF1" w:rsidRPr="00626B90">
        <w:lastRenderedPageBreak/>
        <w:t xml:space="preserve">which that paragraph applies, </w:t>
      </w:r>
      <w:r w:rsidR="00716CF1" w:rsidRPr="00626B90">
        <w:rPr>
          <w:b/>
          <w:i/>
        </w:rPr>
        <w:t>processor</w:t>
      </w:r>
      <w:r w:rsidR="00716CF1" w:rsidRPr="00626B90">
        <w:t xml:space="preserve"> means the proprietor of the processing establishment that processes the product unless, immediately prior to delivery to that establishment, the product is owned by the proprietor of another processing establishment, in which case the proprietor of that other establishment is regarded as the processor.</w:t>
      </w:r>
    </w:p>
    <w:p w:rsidR="00716CF1" w:rsidRPr="00626B90" w:rsidRDefault="00716CF1" w:rsidP="00B85401">
      <w:pPr>
        <w:pStyle w:val="ActHead5"/>
      </w:pPr>
      <w:bookmarkStart w:id="46" w:name="_Toc528665290"/>
      <w:r w:rsidRPr="00626B90">
        <w:rPr>
          <w:rStyle w:val="CharSectno"/>
        </w:rPr>
        <w:t>5</w:t>
      </w:r>
      <w:r w:rsidR="00B85401" w:rsidRPr="00626B90">
        <w:t xml:space="preserve">  </w:t>
      </w:r>
      <w:r w:rsidRPr="00626B90">
        <w:t>Who is a producer</w:t>
      </w:r>
      <w:bookmarkEnd w:id="46"/>
    </w:p>
    <w:p w:rsidR="00716CF1" w:rsidRPr="00626B90" w:rsidRDefault="00716CF1" w:rsidP="00B85401">
      <w:pPr>
        <w:pStyle w:val="subsection"/>
      </w:pPr>
      <w:r w:rsidRPr="00626B90">
        <w:tab/>
      </w:r>
      <w:r w:rsidRPr="00626B90">
        <w:tab/>
        <w:t xml:space="preserve">For </w:t>
      </w:r>
      <w:r w:rsidR="00626B90">
        <w:t>paragraph (</w:t>
      </w:r>
      <w:r w:rsidRPr="00626B90">
        <w:t xml:space="preserve">e) of the definition of </w:t>
      </w:r>
      <w:r w:rsidRPr="00626B90">
        <w:rPr>
          <w:b/>
          <w:i/>
        </w:rPr>
        <w:t>producer</w:t>
      </w:r>
      <w:r w:rsidRPr="00626B90">
        <w:t xml:space="preserve"> in subsection</w:t>
      </w:r>
      <w:r w:rsidR="00626B90">
        <w:t> </w:t>
      </w:r>
      <w:r w:rsidR="00AC3748" w:rsidRPr="00626B90">
        <w:t>4</w:t>
      </w:r>
      <w:r w:rsidRPr="00626B90">
        <w:t>(1) of the Collection Act:</w:t>
      </w:r>
    </w:p>
    <w:p w:rsidR="00716CF1" w:rsidRPr="00626B90" w:rsidRDefault="00716CF1" w:rsidP="00B85401">
      <w:pPr>
        <w:pStyle w:val="paragraph"/>
      </w:pPr>
      <w:r w:rsidRPr="00626B90">
        <w:tab/>
        <w:t>(a)</w:t>
      </w:r>
      <w:r w:rsidRPr="00626B90">
        <w:tab/>
        <w:t>leviable live</w:t>
      </w:r>
      <w:r w:rsidR="00626B90">
        <w:noBreakHyphen/>
      </w:r>
      <w:r w:rsidRPr="00626B90">
        <w:t>stock are prescribed; and</w:t>
      </w:r>
    </w:p>
    <w:p w:rsidR="00716CF1" w:rsidRPr="00626B90" w:rsidRDefault="00716CF1" w:rsidP="00B85401">
      <w:pPr>
        <w:pStyle w:val="paragraph"/>
      </w:pPr>
      <w:r w:rsidRPr="00626B90">
        <w:tab/>
        <w:t>(b)</w:t>
      </w:r>
      <w:r w:rsidRPr="00626B90">
        <w:tab/>
        <w:t>the producer of leviable live</w:t>
      </w:r>
      <w:r w:rsidR="00626B90">
        <w:noBreakHyphen/>
      </w:r>
      <w:r w:rsidRPr="00626B90">
        <w:t>stock is taken to be:</w:t>
      </w:r>
    </w:p>
    <w:p w:rsidR="00716CF1" w:rsidRPr="00626B90" w:rsidRDefault="00716CF1" w:rsidP="00B85401">
      <w:pPr>
        <w:pStyle w:val="paragraphsub"/>
      </w:pPr>
      <w:r w:rsidRPr="00626B90">
        <w:tab/>
        <w:t>(i)</w:t>
      </w:r>
      <w:r w:rsidRPr="00626B90">
        <w:tab/>
        <w:t>for a live</w:t>
      </w:r>
      <w:r w:rsidR="00626B90">
        <w:noBreakHyphen/>
      </w:r>
      <w:r w:rsidRPr="00626B90">
        <w:t>stock transaction on which levy is imposed by paragraph</w:t>
      </w:r>
      <w:r w:rsidR="00626B90">
        <w:t> </w:t>
      </w:r>
      <w:r w:rsidR="00AC3748" w:rsidRPr="00626B90">
        <w:t>3(1)</w:t>
      </w:r>
      <w:r w:rsidRPr="00626B90">
        <w:t>(a) of Schedule</w:t>
      </w:r>
      <w:r w:rsidR="00626B90">
        <w:t> </w:t>
      </w:r>
      <w:r w:rsidRPr="00626B90">
        <w:t>18 to the Excise Levies Act</w:t>
      </w:r>
      <w:r w:rsidR="00B85401" w:rsidRPr="00626B90">
        <w:t>—</w:t>
      </w:r>
      <w:r w:rsidRPr="00626B90">
        <w:t>the person who owned the live</w:t>
      </w:r>
      <w:r w:rsidR="00626B90">
        <w:noBreakHyphen/>
      </w:r>
      <w:r w:rsidRPr="00626B90">
        <w:t>stock immediately before the transaction was entered into; or</w:t>
      </w:r>
    </w:p>
    <w:p w:rsidR="00716CF1" w:rsidRPr="00626B90" w:rsidRDefault="00716CF1" w:rsidP="00B85401">
      <w:pPr>
        <w:pStyle w:val="paragraphsub"/>
      </w:pPr>
      <w:r w:rsidRPr="00626B90">
        <w:tab/>
        <w:t>(ii)</w:t>
      </w:r>
      <w:r w:rsidRPr="00626B90">
        <w:tab/>
        <w:t>for a delivery of live</w:t>
      </w:r>
      <w:r w:rsidR="00626B90">
        <w:noBreakHyphen/>
      </w:r>
      <w:r w:rsidRPr="00626B90">
        <w:t>stock on which levy is imposed by paragraph</w:t>
      </w:r>
      <w:r w:rsidR="00626B90">
        <w:t> </w:t>
      </w:r>
      <w:r w:rsidR="00AC3748" w:rsidRPr="00626B90">
        <w:t>3(1)</w:t>
      </w:r>
      <w:r w:rsidRPr="00626B90">
        <w:t>(b) of Schedule</w:t>
      </w:r>
      <w:r w:rsidR="00626B90">
        <w:t> </w:t>
      </w:r>
      <w:r w:rsidRPr="00626B90">
        <w:t>18 to the Excise Levies Act</w:t>
      </w:r>
      <w:r w:rsidR="00B85401" w:rsidRPr="00626B90">
        <w:t>—</w:t>
      </w:r>
      <w:r w:rsidRPr="00626B90">
        <w:t>the person who owned the live</w:t>
      </w:r>
      <w:r w:rsidR="00626B90">
        <w:noBreakHyphen/>
      </w:r>
      <w:r w:rsidRPr="00626B90">
        <w:t>stock immediately before the delivery; or</w:t>
      </w:r>
    </w:p>
    <w:p w:rsidR="00716CF1" w:rsidRPr="00626B90" w:rsidRDefault="00716CF1" w:rsidP="00B85401">
      <w:pPr>
        <w:pStyle w:val="paragraphsub"/>
      </w:pPr>
      <w:r w:rsidRPr="00626B90">
        <w:tab/>
        <w:t>(iii)</w:t>
      </w:r>
      <w:r w:rsidRPr="00626B90">
        <w:tab/>
        <w:t>for the slaughter of live</w:t>
      </w:r>
      <w:r w:rsidR="00626B90">
        <w:noBreakHyphen/>
      </w:r>
      <w:r w:rsidRPr="00626B90">
        <w:t>stock on which levy is imposed by paragraph</w:t>
      </w:r>
      <w:r w:rsidR="00626B90">
        <w:t> </w:t>
      </w:r>
      <w:r w:rsidRPr="00626B90">
        <w:t>3</w:t>
      </w:r>
      <w:r w:rsidR="00AC3748" w:rsidRPr="00626B90">
        <w:t>(1)</w:t>
      </w:r>
      <w:r w:rsidRPr="00626B90">
        <w:t>(c) or (d) of Schedule</w:t>
      </w:r>
      <w:r w:rsidR="00626B90">
        <w:t> </w:t>
      </w:r>
      <w:r w:rsidRPr="00626B90">
        <w:t>18 to the Excise Levies Act</w:t>
      </w:r>
      <w:r w:rsidR="00B85401" w:rsidRPr="00626B90">
        <w:t>—</w:t>
      </w:r>
      <w:r w:rsidRPr="00626B90">
        <w:t>the person who owned the live</w:t>
      </w:r>
      <w:r w:rsidR="00626B90">
        <w:noBreakHyphen/>
      </w:r>
      <w:r w:rsidRPr="00626B90">
        <w:t xml:space="preserve">stock at the time of the slaughter. </w:t>
      </w:r>
    </w:p>
    <w:p w:rsidR="00716CF1" w:rsidRPr="00626B90" w:rsidRDefault="00B85401" w:rsidP="00B85401">
      <w:pPr>
        <w:pStyle w:val="notetext"/>
      </w:pPr>
      <w:r w:rsidRPr="00626B90">
        <w:t>Note:</w:t>
      </w:r>
      <w:r w:rsidRPr="00626B90">
        <w:tab/>
      </w:r>
      <w:r w:rsidR="00626B90">
        <w:t>Paragraph (</w:t>
      </w:r>
      <w:r w:rsidR="00716CF1" w:rsidRPr="00626B90">
        <w:t xml:space="preserve">e) of the definition of </w:t>
      </w:r>
      <w:r w:rsidR="00716CF1" w:rsidRPr="00626B90">
        <w:rPr>
          <w:b/>
          <w:i/>
        </w:rPr>
        <w:t>producer</w:t>
      </w:r>
      <w:r w:rsidR="00716CF1" w:rsidRPr="00626B90">
        <w:t xml:space="preserve"> in subsection</w:t>
      </w:r>
      <w:r w:rsidR="00626B90">
        <w:t> </w:t>
      </w:r>
      <w:r w:rsidR="00AC3748" w:rsidRPr="00626B90">
        <w:t>4</w:t>
      </w:r>
      <w:r w:rsidR="00716CF1" w:rsidRPr="00626B90">
        <w:t xml:space="preserve">(1) of the Collection Act provides that, for a product prescribed for that paragraph, </w:t>
      </w:r>
      <w:r w:rsidR="00716CF1" w:rsidRPr="00626B90">
        <w:rPr>
          <w:b/>
          <w:i/>
        </w:rPr>
        <w:t>producer</w:t>
      </w:r>
      <w:r w:rsidR="00716CF1" w:rsidRPr="00626B90">
        <w:t xml:space="preserve"> means the person who, under the regulations, is taken to be the producer of the product.</w:t>
      </w:r>
    </w:p>
    <w:p w:rsidR="00716CF1" w:rsidRPr="00626B90" w:rsidRDefault="00716CF1" w:rsidP="00B85401">
      <w:pPr>
        <w:pStyle w:val="ActHead5"/>
      </w:pPr>
      <w:bookmarkStart w:id="47" w:name="_Toc528665291"/>
      <w:r w:rsidRPr="00626B90">
        <w:rPr>
          <w:rStyle w:val="CharSectno"/>
        </w:rPr>
        <w:t>6</w:t>
      </w:r>
      <w:r w:rsidR="00B85401" w:rsidRPr="00626B90">
        <w:t xml:space="preserve">  </w:t>
      </w:r>
      <w:r w:rsidRPr="00626B90">
        <w:t>Liability of intermediaries for levy</w:t>
      </w:r>
      <w:r w:rsidR="00B85401" w:rsidRPr="00626B90">
        <w:t>—</w:t>
      </w:r>
      <w:r w:rsidRPr="00626B90">
        <w:t>processors</w:t>
      </w:r>
      <w:bookmarkEnd w:id="47"/>
    </w:p>
    <w:p w:rsidR="00716CF1" w:rsidRPr="00626B90" w:rsidRDefault="00AC3748" w:rsidP="00B85401">
      <w:pPr>
        <w:pStyle w:val="subsection"/>
      </w:pPr>
      <w:r w:rsidRPr="00626B90">
        <w:tab/>
      </w:r>
      <w:r w:rsidRPr="00626B90">
        <w:tab/>
        <w:t>Paragraph 7(2)</w:t>
      </w:r>
      <w:r w:rsidR="00716CF1" w:rsidRPr="00626B90">
        <w:t>(b) of the Collection Act applies to leviable live</w:t>
      </w:r>
      <w:r w:rsidR="00626B90">
        <w:noBreakHyphen/>
      </w:r>
      <w:r w:rsidR="00716CF1" w:rsidRPr="00626B90">
        <w:t>stock.</w:t>
      </w:r>
    </w:p>
    <w:p w:rsidR="00716CF1" w:rsidRPr="00626B90" w:rsidRDefault="00B85401" w:rsidP="00B85401">
      <w:pPr>
        <w:pStyle w:val="notetext"/>
      </w:pPr>
      <w:r w:rsidRPr="00626B90">
        <w:t>Note:</w:t>
      </w:r>
      <w:r w:rsidRPr="00626B90">
        <w:tab/>
      </w:r>
      <w:r w:rsidR="00AC3748" w:rsidRPr="00626B90">
        <w:t>Paragraph 7(2)</w:t>
      </w:r>
      <w:r w:rsidR="00716CF1" w:rsidRPr="00626B90">
        <w:t>(b) of the Collection Act provides that a processor who processes a product on or in relation to which levy is imposed, being a product declared by the regulations to be a product to which that paragraph applies, is liable to pay, on behalf of the producer, any levy due for payment on or in relation to the product, and any penalty for late payment imposed by section</w:t>
      </w:r>
      <w:r w:rsidR="00626B90">
        <w:t> </w:t>
      </w:r>
      <w:r w:rsidR="00716CF1" w:rsidRPr="00626B90">
        <w:t>15 of the Collection Act that is payable by the producer in relation to that levy.</w:t>
      </w:r>
    </w:p>
    <w:p w:rsidR="00716CF1" w:rsidRPr="00626B90" w:rsidRDefault="00716CF1" w:rsidP="00B85401">
      <w:pPr>
        <w:pStyle w:val="ActHead5"/>
      </w:pPr>
      <w:bookmarkStart w:id="48" w:name="_Toc528665292"/>
      <w:r w:rsidRPr="00626B90">
        <w:rPr>
          <w:rStyle w:val="CharSectno"/>
        </w:rPr>
        <w:t>7</w:t>
      </w:r>
      <w:r w:rsidR="00B85401" w:rsidRPr="00626B90">
        <w:t xml:space="preserve">  </w:t>
      </w:r>
      <w:r w:rsidRPr="00626B90">
        <w:t>When is levy due for payment</w:t>
      </w:r>
      <w:r w:rsidR="00B85401" w:rsidRPr="00626B90">
        <w:t>—</w:t>
      </w:r>
      <w:r w:rsidRPr="00626B90">
        <w:t>people who lodge monthly returns</w:t>
      </w:r>
      <w:bookmarkEnd w:id="48"/>
    </w:p>
    <w:p w:rsidR="00716CF1" w:rsidRPr="00626B90" w:rsidRDefault="00716CF1" w:rsidP="00B85401">
      <w:pPr>
        <w:pStyle w:val="subsection"/>
      </w:pPr>
      <w:r w:rsidRPr="00626B90">
        <w:tab/>
      </w:r>
      <w:r w:rsidRPr="00626B90">
        <w:tab/>
        <w:t>For section</w:t>
      </w:r>
      <w:r w:rsidR="00626B90">
        <w:t> </w:t>
      </w:r>
      <w:r w:rsidRPr="00626B90">
        <w:t>6 of the Collection Act, levy on a live</w:t>
      </w:r>
      <w:r w:rsidR="00626B90">
        <w:noBreakHyphen/>
      </w:r>
      <w:r w:rsidRPr="00626B90">
        <w:t>stock transaction that is payable by an agent or a processor is due for payment:</w:t>
      </w:r>
    </w:p>
    <w:p w:rsidR="00716CF1" w:rsidRPr="00626B90" w:rsidRDefault="00716CF1" w:rsidP="00B85401">
      <w:pPr>
        <w:pStyle w:val="paragraph"/>
      </w:pPr>
      <w:r w:rsidRPr="00626B90">
        <w:tab/>
        <w:t>(a)</w:t>
      </w:r>
      <w:r w:rsidRPr="00626B90">
        <w:tab/>
        <w:t>if a return for the live</w:t>
      </w:r>
      <w:r w:rsidR="00626B90">
        <w:noBreakHyphen/>
      </w:r>
      <w:r w:rsidRPr="00626B90">
        <w:t>stock transaction is lodged within the period mentioned in clause</w:t>
      </w:r>
      <w:r w:rsidR="00626B90">
        <w:t> </w:t>
      </w:r>
      <w:r w:rsidRPr="00626B90">
        <w:t>9 of this Schedule</w:t>
      </w:r>
      <w:r w:rsidR="00B85401" w:rsidRPr="00626B90">
        <w:t>—</w:t>
      </w:r>
      <w:r w:rsidRPr="00626B90">
        <w:t>on the day when the return is lodged; or</w:t>
      </w:r>
    </w:p>
    <w:p w:rsidR="00716CF1" w:rsidRPr="00626B90" w:rsidRDefault="00716CF1" w:rsidP="00B85401">
      <w:pPr>
        <w:pStyle w:val="paragraph"/>
      </w:pPr>
      <w:r w:rsidRPr="00626B90">
        <w:tab/>
        <w:t>(b)</w:t>
      </w:r>
      <w:r w:rsidRPr="00626B90">
        <w:tab/>
        <w:t>if a return for the live</w:t>
      </w:r>
      <w:r w:rsidR="00626B90">
        <w:noBreakHyphen/>
      </w:r>
      <w:r w:rsidRPr="00626B90">
        <w:t>stock transaction is not lodged within the period mentioned in clause</w:t>
      </w:r>
      <w:r w:rsidR="00626B90">
        <w:t> </w:t>
      </w:r>
      <w:r w:rsidRPr="00626B90">
        <w:t>9 of this Schedule</w:t>
      </w:r>
      <w:r w:rsidR="00B85401" w:rsidRPr="00626B90">
        <w:t>—</w:t>
      </w:r>
      <w:r w:rsidRPr="00626B90">
        <w:t>on the last day of that period.</w:t>
      </w:r>
    </w:p>
    <w:p w:rsidR="00716CF1" w:rsidRPr="00626B90" w:rsidRDefault="00B85401" w:rsidP="00B85401">
      <w:pPr>
        <w:pStyle w:val="notetext"/>
      </w:pPr>
      <w:r w:rsidRPr="00626B90">
        <w:t>Note:</w:t>
      </w:r>
      <w:r w:rsidRPr="00626B90">
        <w:tab/>
      </w:r>
      <w:r w:rsidR="00716CF1" w:rsidRPr="00626B90">
        <w:t>For penalty for late payment, see section</w:t>
      </w:r>
      <w:r w:rsidR="00626B90">
        <w:t> </w:t>
      </w:r>
      <w:r w:rsidR="00716CF1" w:rsidRPr="00626B90">
        <w:t>15 of the Collection Act.</w:t>
      </w:r>
    </w:p>
    <w:p w:rsidR="00716CF1" w:rsidRPr="00626B90" w:rsidRDefault="00716CF1" w:rsidP="00B85401">
      <w:pPr>
        <w:pStyle w:val="ActHead5"/>
      </w:pPr>
      <w:bookmarkStart w:id="49" w:name="_Toc528665293"/>
      <w:r w:rsidRPr="00626B90">
        <w:rPr>
          <w:rStyle w:val="CharSectno"/>
        </w:rPr>
        <w:lastRenderedPageBreak/>
        <w:t>8</w:t>
      </w:r>
      <w:r w:rsidR="00B85401" w:rsidRPr="00626B90">
        <w:t xml:space="preserve">  </w:t>
      </w:r>
      <w:r w:rsidRPr="00626B90">
        <w:t>Who must lodge a monthly return</w:t>
      </w:r>
      <w:bookmarkEnd w:id="49"/>
    </w:p>
    <w:p w:rsidR="00716CF1" w:rsidRPr="00626B90" w:rsidRDefault="00716CF1" w:rsidP="00B85401">
      <w:pPr>
        <w:pStyle w:val="subsection"/>
      </w:pPr>
      <w:r w:rsidRPr="00626B90">
        <w:tab/>
        <w:t>(1)</w:t>
      </w:r>
      <w:r w:rsidRPr="00626B90">
        <w:tab/>
        <w:t>A processor must lodge a return for a month if, in that month:</w:t>
      </w:r>
    </w:p>
    <w:p w:rsidR="00716CF1" w:rsidRPr="00626B90" w:rsidRDefault="00716CF1" w:rsidP="00B85401">
      <w:pPr>
        <w:pStyle w:val="paragraph"/>
      </w:pPr>
      <w:r w:rsidRPr="00626B90">
        <w:tab/>
        <w:t>(a)</w:t>
      </w:r>
      <w:r w:rsidRPr="00626B90">
        <w:tab/>
        <w:t>the processor slaughtered live</w:t>
      </w:r>
      <w:r w:rsidR="00626B90">
        <w:noBreakHyphen/>
      </w:r>
      <w:r w:rsidRPr="00626B90">
        <w:t>stock that the processor had held for more than 30 days after the day the processor had purchased the live</w:t>
      </w:r>
      <w:r w:rsidR="00626B90">
        <w:noBreakHyphen/>
      </w:r>
      <w:r w:rsidRPr="00626B90">
        <w:t>stock and before the day of slaughter; or</w:t>
      </w:r>
    </w:p>
    <w:p w:rsidR="00716CF1" w:rsidRPr="00626B90" w:rsidRDefault="00716CF1" w:rsidP="00B85401">
      <w:pPr>
        <w:pStyle w:val="paragraph"/>
      </w:pPr>
      <w:r w:rsidRPr="00626B90">
        <w:tab/>
        <w:t>(b)</w:t>
      </w:r>
      <w:r w:rsidRPr="00626B90">
        <w:tab/>
        <w:t>leviable live</w:t>
      </w:r>
      <w:r w:rsidR="00626B90">
        <w:noBreakHyphen/>
      </w:r>
      <w:r w:rsidRPr="00626B90">
        <w:t>stock were delivered to the processor; or</w:t>
      </w:r>
    </w:p>
    <w:p w:rsidR="00716CF1" w:rsidRPr="00626B90" w:rsidRDefault="00716CF1" w:rsidP="00B85401">
      <w:pPr>
        <w:pStyle w:val="paragraph"/>
      </w:pPr>
      <w:r w:rsidRPr="00626B90">
        <w:tab/>
        <w:t>(c)</w:t>
      </w:r>
      <w:r w:rsidRPr="00626B90">
        <w:tab/>
        <w:t>leviable live</w:t>
      </w:r>
      <w:r w:rsidR="00626B90">
        <w:noBreakHyphen/>
      </w:r>
      <w:r w:rsidRPr="00626B90">
        <w:t>stock were slaughtered by, or delivered to, another processor, on the processor’s behalf.</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subsection"/>
      </w:pPr>
      <w:r w:rsidRPr="00626B90">
        <w:tab/>
        <w:t>(2)</w:t>
      </w:r>
      <w:r w:rsidRPr="00626B90">
        <w:tab/>
        <w:t>An agent who buys or sells live</w:t>
      </w:r>
      <w:r w:rsidR="00626B90">
        <w:noBreakHyphen/>
      </w:r>
      <w:r w:rsidRPr="00626B90">
        <w:t>stock in a month must lodge a return for the month.</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50" w:name="_Toc528665294"/>
      <w:r w:rsidRPr="00626B90">
        <w:rPr>
          <w:rStyle w:val="CharSectno"/>
        </w:rPr>
        <w:t>9</w:t>
      </w:r>
      <w:r w:rsidR="00B85401" w:rsidRPr="00626B90">
        <w:t xml:space="preserve">  </w:t>
      </w:r>
      <w:r w:rsidRPr="00626B90">
        <w:t>When must a monthly return be lodged</w:t>
      </w:r>
      <w:bookmarkEnd w:id="50"/>
    </w:p>
    <w:p w:rsidR="00716CF1" w:rsidRPr="00626B90" w:rsidRDefault="00716CF1" w:rsidP="00B85401">
      <w:pPr>
        <w:pStyle w:val="subsection"/>
      </w:pPr>
      <w:r w:rsidRPr="00626B90">
        <w:tab/>
        <w:t>(1)</w:t>
      </w:r>
      <w:r w:rsidRPr="00626B90">
        <w:tab/>
        <w:t xml:space="preserve">If a person (except a person to whom </w:t>
      </w:r>
      <w:r w:rsidR="00626B90">
        <w:t>subclause (</w:t>
      </w:r>
      <w:r w:rsidRPr="00626B90">
        <w:t>3) applies) must lodge a monthly return for levy for a month, the person must lodge the return within 1 month and 28 days after the end of the month to which the return relates.</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subsection"/>
      </w:pPr>
      <w:r w:rsidRPr="00626B90">
        <w:tab/>
        <w:t>(2)</w:t>
      </w:r>
      <w:r w:rsidRPr="00626B90">
        <w:tab/>
        <w:t xml:space="preserve">If a person to whom </w:t>
      </w:r>
      <w:r w:rsidR="00626B90">
        <w:t>subclause (</w:t>
      </w:r>
      <w:r w:rsidRPr="00626B90">
        <w:t>3) applies must lodge a monthly return for levy for a month, the person must lodge the return within 28 days after the end of the month to which the return relates.</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subsection"/>
      </w:pPr>
      <w:r w:rsidRPr="00626B90">
        <w:tab/>
        <w:t>(3)</w:t>
      </w:r>
      <w:r w:rsidRPr="00626B90">
        <w:tab/>
        <w:t>This subclause applies to a person who is, or has been, indebted to the Commonwealth for $10</w:t>
      </w:r>
      <w:r w:rsidR="00626B90">
        <w:t> </w:t>
      </w:r>
      <w:r w:rsidRPr="00626B90">
        <w:t>000 or more for levy due and unpaid.</w:t>
      </w:r>
    </w:p>
    <w:p w:rsidR="00716CF1" w:rsidRPr="00626B90" w:rsidRDefault="00716CF1" w:rsidP="00B85401">
      <w:pPr>
        <w:pStyle w:val="subsection"/>
      </w:pPr>
      <w:r w:rsidRPr="00626B90">
        <w:tab/>
        <w:t>(4)</w:t>
      </w:r>
      <w:r w:rsidRPr="00626B90">
        <w:tab/>
      </w:r>
      <w:r w:rsidR="00626B90">
        <w:t>Subclause (</w:t>
      </w:r>
      <w:r w:rsidRPr="00626B90">
        <w:t>3) ceases to apply to a person if the person’s debt to the Commonwealth for levy due and unpaid remains below $10</w:t>
      </w:r>
      <w:r w:rsidR="00626B90">
        <w:t> </w:t>
      </w:r>
      <w:r w:rsidRPr="00626B90">
        <w:t>000 for 3 consecutive months.</w:t>
      </w:r>
    </w:p>
    <w:p w:rsidR="00716CF1" w:rsidRPr="00626B90" w:rsidRDefault="00716CF1" w:rsidP="00B85401">
      <w:pPr>
        <w:pStyle w:val="ActHead5"/>
      </w:pPr>
      <w:bookmarkStart w:id="51" w:name="_Toc528665295"/>
      <w:r w:rsidRPr="00626B90">
        <w:rPr>
          <w:rStyle w:val="CharSectno"/>
        </w:rPr>
        <w:t>10</w:t>
      </w:r>
      <w:r w:rsidR="00B85401" w:rsidRPr="00626B90">
        <w:t xml:space="preserve">  </w:t>
      </w:r>
      <w:r w:rsidRPr="00626B90">
        <w:t>What must be included in a monthly return</w:t>
      </w:r>
      <w:bookmarkEnd w:id="51"/>
    </w:p>
    <w:p w:rsidR="00716CF1" w:rsidRPr="00626B90" w:rsidRDefault="00716CF1" w:rsidP="00B85401">
      <w:pPr>
        <w:pStyle w:val="subsection"/>
      </w:pPr>
      <w:r w:rsidRPr="00626B90">
        <w:tab/>
        <w:t>(1)</w:t>
      </w:r>
      <w:r w:rsidRPr="00626B90">
        <w:tab/>
        <w:t>In addition to the information required by regulation</w:t>
      </w:r>
      <w:r w:rsidR="00626B90">
        <w:t> </w:t>
      </w:r>
      <w:r w:rsidRPr="00626B90">
        <w:t>10, a return for a month must state, in respect of the month:</w:t>
      </w:r>
    </w:p>
    <w:p w:rsidR="00716CF1" w:rsidRPr="00626B90" w:rsidRDefault="00716CF1" w:rsidP="00B85401">
      <w:pPr>
        <w:pStyle w:val="paragraph"/>
      </w:pPr>
      <w:r w:rsidRPr="00626B90">
        <w:tab/>
        <w:t>(a)</w:t>
      </w:r>
      <w:r w:rsidRPr="00626B90">
        <w:tab/>
        <w:t>the total amount of levy payable for the leviable live</w:t>
      </w:r>
      <w:r w:rsidR="00626B90">
        <w:noBreakHyphen/>
      </w:r>
      <w:r w:rsidRPr="00626B90">
        <w:t>stock; and</w:t>
      </w:r>
    </w:p>
    <w:p w:rsidR="00716CF1" w:rsidRPr="00626B90" w:rsidRDefault="00716CF1" w:rsidP="00B85401">
      <w:pPr>
        <w:pStyle w:val="paragraph"/>
      </w:pPr>
      <w:r w:rsidRPr="00626B90">
        <w:tab/>
        <w:t>(b)</w:t>
      </w:r>
      <w:r w:rsidRPr="00626B90">
        <w:tab/>
        <w:t>the total amount of levy paid for the leviable live</w:t>
      </w:r>
      <w:r w:rsidR="00626B90">
        <w:noBreakHyphen/>
      </w:r>
      <w:r w:rsidRPr="00626B90">
        <w:t>stock; and</w:t>
      </w:r>
    </w:p>
    <w:p w:rsidR="00716CF1" w:rsidRPr="00626B90" w:rsidRDefault="00716CF1" w:rsidP="00B85401">
      <w:pPr>
        <w:pStyle w:val="paragraph"/>
      </w:pPr>
      <w:r w:rsidRPr="00626B90">
        <w:tab/>
        <w:t>(c)</w:t>
      </w:r>
      <w:r w:rsidRPr="00626B90">
        <w:tab/>
        <w:t xml:space="preserve">the information for sheep, lambs and goats mentioned in </w:t>
      </w:r>
      <w:r w:rsidR="00626B90">
        <w:t>subclauses (</w:t>
      </w:r>
      <w:r w:rsidRPr="00626B90">
        <w:t>2), (3) and (4).</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subsection"/>
      </w:pPr>
      <w:r w:rsidRPr="00626B90">
        <w:tab/>
        <w:t>(2)</w:t>
      </w:r>
      <w:r w:rsidRPr="00626B90">
        <w:tab/>
        <w:t>For sheep, the information is:</w:t>
      </w:r>
    </w:p>
    <w:p w:rsidR="00716CF1" w:rsidRPr="00626B90" w:rsidRDefault="00716CF1" w:rsidP="00B85401">
      <w:pPr>
        <w:pStyle w:val="paragraph"/>
      </w:pPr>
      <w:r w:rsidRPr="00626B90">
        <w:tab/>
        <w:t>(a)</w:t>
      </w:r>
      <w:r w:rsidRPr="00626B90">
        <w:tab/>
        <w:t>how many sheep were dealt with; and</w:t>
      </w:r>
    </w:p>
    <w:p w:rsidR="00716CF1" w:rsidRPr="00626B90" w:rsidRDefault="00716CF1" w:rsidP="00B85401">
      <w:pPr>
        <w:pStyle w:val="paragraph"/>
      </w:pPr>
      <w:r w:rsidRPr="00626B90">
        <w:tab/>
        <w:t>(b)</w:t>
      </w:r>
      <w:r w:rsidRPr="00626B90">
        <w:tab/>
        <w:t>how many of those sheep were dealt with by sale, and how many of them were dealt with in some other way; and</w:t>
      </w:r>
    </w:p>
    <w:p w:rsidR="00716CF1" w:rsidRPr="00626B90" w:rsidRDefault="00716CF1" w:rsidP="00B85401">
      <w:pPr>
        <w:pStyle w:val="paragraph"/>
      </w:pPr>
      <w:r w:rsidRPr="00626B90">
        <w:lastRenderedPageBreak/>
        <w:tab/>
        <w:t>(c)</w:t>
      </w:r>
      <w:r w:rsidRPr="00626B90">
        <w:tab/>
        <w:t>how many sheep on which levy is not payable were dealt with; and</w:t>
      </w:r>
    </w:p>
    <w:p w:rsidR="00716CF1" w:rsidRPr="00626B90" w:rsidRDefault="00716CF1" w:rsidP="00B85401">
      <w:pPr>
        <w:pStyle w:val="paragraph"/>
      </w:pPr>
      <w:r w:rsidRPr="00626B90">
        <w:tab/>
        <w:t>(d)</w:t>
      </w:r>
      <w:r w:rsidRPr="00626B90">
        <w:tab/>
        <w:t>how many leviable sheep were dealt with; and</w:t>
      </w:r>
    </w:p>
    <w:p w:rsidR="00716CF1" w:rsidRPr="00626B90" w:rsidRDefault="00716CF1" w:rsidP="00B85401">
      <w:pPr>
        <w:pStyle w:val="paragraph"/>
      </w:pPr>
      <w:r w:rsidRPr="00626B90">
        <w:tab/>
        <w:t>(e)</w:t>
      </w:r>
      <w:r w:rsidRPr="00626B90">
        <w:tab/>
        <w:t>for leviable sheep that were involved in a sale</w:t>
      </w:r>
      <w:r w:rsidR="00B85401" w:rsidRPr="00626B90">
        <w:t>—</w:t>
      </w:r>
      <w:r w:rsidRPr="00626B90">
        <w:t>either the sale price per head of the leviable sheep, or a statement that a sale price was not allotted to the sheep; and</w:t>
      </w:r>
    </w:p>
    <w:p w:rsidR="00716CF1" w:rsidRPr="00626B90" w:rsidRDefault="00716CF1" w:rsidP="00B85401">
      <w:pPr>
        <w:pStyle w:val="paragraph"/>
      </w:pPr>
      <w:r w:rsidRPr="00626B90">
        <w:tab/>
        <w:t>(f)</w:t>
      </w:r>
      <w:r w:rsidRPr="00626B90">
        <w:tab/>
        <w:t>the rate of levy payable for the leviable sheep; and</w:t>
      </w:r>
    </w:p>
    <w:p w:rsidR="00716CF1" w:rsidRPr="00626B90" w:rsidRDefault="00716CF1" w:rsidP="00B85401">
      <w:pPr>
        <w:pStyle w:val="paragraph"/>
      </w:pPr>
      <w:r w:rsidRPr="00626B90">
        <w:tab/>
        <w:t>(g)</w:t>
      </w:r>
      <w:r w:rsidRPr="00626B90">
        <w:tab/>
        <w:t>the amount of levy payable for the leviable sheep; and</w:t>
      </w:r>
    </w:p>
    <w:p w:rsidR="00716CF1" w:rsidRPr="00626B90" w:rsidRDefault="00716CF1" w:rsidP="00B85401">
      <w:pPr>
        <w:pStyle w:val="paragraph"/>
      </w:pPr>
      <w:r w:rsidRPr="00626B90">
        <w:tab/>
        <w:t>(h)</w:t>
      </w:r>
      <w:r w:rsidRPr="00626B90">
        <w:tab/>
        <w:t>the amount of levy paid for the leviable sheep.</w:t>
      </w:r>
    </w:p>
    <w:p w:rsidR="00716CF1" w:rsidRPr="00626B90" w:rsidRDefault="00716CF1" w:rsidP="00B85401">
      <w:pPr>
        <w:pStyle w:val="subsection"/>
      </w:pPr>
      <w:r w:rsidRPr="00626B90">
        <w:tab/>
        <w:t>(3)</w:t>
      </w:r>
      <w:r w:rsidRPr="00626B90">
        <w:tab/>
        <w:t>For lambs, the information is:</w:t>
      </w:r>
    </w:p>
    <w:p w:rsidR="00716CF1" w:rsidRPr="00626B90" w:rsidRDefault="00716CF1" w:rsidP="00B85401">
      <w:pPr>
        <w:pStyle w:val="paragraph"/>
      </w:pPr>
      <w:r w:rsidRPr="00626B90">
        <w:tab/>
        <w:t>(a)</w:t>
      </w:r>
      <w:r w:rsidRPr="00626B90">
        <w:tab/>
        <w:t>how many lambs were dealt with; and</w:t>
      </w:r>
    </w:p>
    <w:p w:rsidR="00716CF1" w:rsidRPr="00626B90" w:rsidRDefault="00716CF1" w:rsidP="00B85401">
      <w:pPr>
        <w:pStyle w:val="paragraph"/>
      </w:pPr>
      <w:r w:rsidRPr="00626B90">
        <w:tab/>
        <w:t>(b)</w:t>
      </w:r>
      <w:r w:rsidRPr="00626B90">
        <w:tab/>
        <w:t>how many of those lambs were dealt with by sale, and how many of them were dealt with in some other way; and</w:t>
      </w:r>
    </w:p>
    <w:p w:rsidR="00716CF1" w:rsidRPr="00626B90" w:rsidRDefault="00716CF1" w:rsidP="00B85401">
      <w:pPr>
        <w:pStyle w:val="paragraph"/>
      </w:pPr>
      <w:r w:rsidRPr="00626B90">
        <w:tab/>
        <w:t>(c)</w:t>
      </w:r>
      <w:r w:rsidRPr="00626B90">
        <w:tab/>
        <w:t>how many lambs on which levy is not payable were dealt with; and</w:t>
      </w:r>
    </w:p>
    <w:p w:rsidR="00716CF1" w:rsidRPr="00626B90" w:rsidRDefault="00716CF1" w:rsidP="00B85401">
      <w:pPr>
        <w:pStyle w:val="paragraph"/>
      </w:pPr>
      <w:r w:rsidRPr="00626B90">
        <w:tab/>
        <w:t>(d)</w:t>
      </w:r>
      <w:r w:rsidRPr="00626B90">
        <w:tab/>
        <w:t>how many leviable lambs were dealt with; and</w:t>
      </w:r>
    </w:p>
    <w:p w:rsidR="00716CF1" w:rsidRPr="00626B90" w:rsidRDefault="00716CF1" w:rsidP="00B85401">
      <w:pPr>
        <w:pStyle w:val="paragraph"/>
      </w:pPr>
      <w:r w:rsidRPr="00626B90">
        <w:tab/>
        <w:t>(e)</w:t>
      </w:r>
      <w:r w:rsidRPr="00626B90">
        <w:tab/>
        <w:t>for leviable lambs that were involved in a sale</w:t>
      </w:r>
      <w:r w:rsidR="00B85401" w:rsidRPr="00626B90">
        <w:t>—</w:t>
      </w:r>
      <w:r w:rsidRPr="00626B90">
        <w:t>either the sale price per head of the leviable lambs, or a statement that a sale price was not allotted to the lambs; and</w:t>
      </w:r>
    </w:p>
    <w:p w:rsidR="00716CF1" w:rsidRPr="00626B90" w:rsidRDefault="00716CF1" w:rsidP="00B85401">
      <w:pPr>
        <w:pStyle w:val="paragraph"/>
      </w:pPr>
      <w:r w:rsidRPr="00626B90">
        <w:tab/>
        <w:t>(f)</w:t>
      </w:r>
      <w:r w:rsidRPr="00626B90">
        <w:tab/>
        <w:t>the rate of levy payable for the leviable lambs; and</w:t>
      </w:r>
    </w:p>
    <w:p w:rsidR="00716CF1" w:rsidRPr="00626B90" w:rsidRDefault="00716CF1" w:rsidP="00B85401">
      <w:pPr>
        <w:pStyle w:val="paragraph"/>
      </w:pPr>
      <w:r w:rsidRPr="00626B90">
        <w:tab/>
        <w:t>(g)</w:t>
      </w:r>
      <w:r w:rsidRPr="00626B90">
        <w:tab/>
        <w:t>the amount of levy payable for the leviable lambs; and</w:t>
      </w:r>
    </w:p>
    <w:p w:rsidR="00716CF1" w:rsidRPr="00626B90" w:rsidRDefault="00716CF1" w:rsidP="00B85401">
      <w:pPr>
        <w:pStyle w:val="paragraph"/>
      </w:pPr>
      <w:r w:rsidRPr="00626B90">
        <w:tab/>
        <w:t>(h)</w:t>
      </w:r>
      <w:r w:rsidRPr="00626B90">
        <w:tab/>
        <w:t>the amount of levy paid for the leviable lambs.</w:t>
      </w:r>
    </w:p>
    <w:p w:rsidR="00716CF1" w:rsidRPr="00626B90" w:rsidRDefault="00716CF1" w:rsidP="00B85401">
      <w:pPr>
        <w:pStyle w:val="subsection"/>
      </w:pPr>
      <w:r w:rsidRPr="00626B90">
        <w:tab/>
        <w:t>(4)</w:t>
      </w:r>
      <w:r w:rsidRPr="00626B90">
        <w:tab/>
        <w:t>For goats, the information is:</w:t>
      </w:r>
    </w:p>
    <w:p w:rsidR="00716CF1" w:rsidRPr="00626B90" w:rsidRDefault="00716CF1" w:rsidP="00B85401">
      <w:pPr>
        <w:pStyle w:val="paragraph"/>
      </w:pPr>
      <w:r w:rsidRPr="00626B90">
        <w:tab/>
        <w:t>(a)</w:t>
      </w:r>
      <w:r w:rsidRPr="00626B90">
        <w:tab/>
        <w:t>how many goats were dealt with; and</w:t>
      </w:r>
    </w:p>
    <w:p w:rsidR="00716CF1" w:rsidRPr="00626B90" w:rsidRDefault="00716CF1" w:rsidP="00B85401">
      <w:pPr>
        <w:pStyle w:val="paragraph"/>
      </w:pPr>
      <w:r w:rsidRPr="00626B90">
        <w:tab/>
        <w:t>(b)</w:t>
      </w:r>
      <w:r w:rsidRPr="00626B90">
        <w:tab/>
        <w:t>how many goats on which levy is not payable were dealt with; and</w:t>
      </w:r>
    </w:p>
    <w:p w:rsidR="00716CF1" w:rsidRPr="00626B90" w:rsidRDefault="00716CF1" w:rsidP="00B85401">
      <w:pPr>
        <w:pStyle w:val="paragraph"/>
      </w:pPr>
      <w:r w:rsidRPr="00626B90">
        <w:tab/>
        <w:t>(c)</w:t>
      </w:r>
      <w:r w:rsidRPr="00626B90">
        <w:tab/>
        <w:t>how many leviable goats were dealt with; and</w:t>
      </w:r>
    </w:p>
    <w:p w:rsidR="00716CF1" w:rsidRPr="00626B90" w:rsidRDefault="00716CF1" w:rsidP="00B85401">
      <w:pPr>
        <w:pStyle w:val="paragraph"/>
      </w:pPr>
      <w:r w:rsidRPr="00626B90">
        <w:tab/>
        <w:t>(d)</w:t>
      </w:r>
      <w:r w:rsidRPr="00626B90">
        <w:tab/>
        <w:t>the rate of levy payable for the leviable goats; and</w:t>
      </w:r>
    </w:p>
    <w:p w:rsidR="00716CF1" w:rsidRPr="00626B90" w:rsidRDefault="00716CF1" w:rsidP="00B85401">
      <w:pPr>
        <w:pStyle w:val="paragraph"/>
      </w:pPr>
      <w:r w:rsidRPr="00626B90">
        <w:tab/>
        <w:t>(e)</w:t>
      </w:r>
      <w:r w:rsidRPr="00626B90">
        <w:tab/>
        <w:t>the amount of levy payable for the leviable goats; and</w:t>
      </w:r>
    </w:p>
    <w:p w:rsidR="00716CF1" w:rsidRPr="00626B90" w:rsidRDefault="00716CF1" w:rsidP="00B85401">
      <w:pPr>
        <w:pStyle w:val="paragraph"/>
      </w:pPr>
      <w:r w:rsidRPr="00626B90">
        <w:tab/>
        <w:t>(f)</w:t>
      </w:r>
      <w:r w:rsidRPr="00626B90">
        <w:tab/>
        <w:t>the amount of levy paid for the leviable goats.</w:t>
      </w:r>
    </w:p>
    <w:p w:rsidR="00716CF1" w:rsidRPr="00626B90" w:rsidRDefault="00716CF1" w:rsidP="00B85401">
      <w:pPr>
        <w:pStyle w:val="ActHead5"/>
      </w:pPr>
      <w:bookmarkStart w:id="52" w:name="_Toc528665296"/>
      <w:r w:rsidRPr="00626B90">
        <w:rPr>
          <w:rStyle w:val="CharSectno"/>
        </w:rPr>
        <w:t>11</w:t>
      </w:r>
      <w:r w:rsidR="00B85401" w:rsidRPr="00626B90">
        <w:t xml:space="preserve">  </w:t>
      </w:r>
      <w:r w:rsidRPr="00626B90">
        <w:t>When is levy due for payment</w:t>
      </w:r>
      <w:r w:rsidR="00B85401" w:rsidRPr="00626B90">
        <w:t>—</w:t>
      </w:r>
      <w:r w:rsidRPr="00626B90">
        <w:t>producers who lodge annual returns</w:t>
      </w:r>
      <w:bookmarkEnd w:id="52"/>
    </w:p>
    <w:p w:rsidR="00716CF1" w:rsidRPr="00626B90" w:rsidRDefault="00716CF1" w:rsidP="00B85401">
      <w:pPr>
        <w:pStyle w:val="subsection"/>
      </w:pPr>
      <w:r w:rsidRPr="00626B90">
        <w:tab/>
      </w:r>
      <w:r w:rsidRPr="00626B90">
        <w:tab/>
        <w:t>For section</w:t>
      </w:r>
      <w:r w:rsidR="00626B90">
        <w:t> </w:t>
      </w:r>
      <w:r w:rsidRPr="00626B90">
        <w:t>6 of the Collection Act, levy on a live</w:t>
      </w:r>
      <w:r w:rsidR="00626B90">
        <w:noBreakHyphen/>
      </w:r>
      <w:r w:rsidRPr="00626B90">
        <w:t>stock transaction that is payable by a producer is due for payment:</w:t>
      </w:r>
    </w:p>
    <w:p w:rsidR="00716CF1" w:rsidRPr="00626B90" w:rsidRDefault="00716CF1" w:rsidP="00B85401">
      <w:pPr>
        <w:pStyle w:val="paragraph"/>
      </w:pPr>
      <w:r w:rsidRPr="00626B90">
        <w:tab/>
        <w:t>(a)</w:t>
      </w:r>
      <w:r w:rsidRPr="00626B90">
        <w:tab/>
        <w:t>if a return for levy year in which the live</w:t>
      </w:r>
      <w:r w:rsidR="00626B90">
        <w:noBreakHyphen/>
      </w:r>
      <w:r w:rsidRPr="00626B90">
        <w:t>stock transaction took place is lodged within the period mentioned in clause</w:t>
      </w:r>
      <w:r w:rsidR="00626B90">
        <w:t> </w:t>
      </w:r>
      <w:r w:rsidRPr="00626B90">
        <w:t>13 of this Schedule</w:t>
      </w:r>
      <w:r w:rsidR="00B85401" w:rsidRPr="00626B90">
        <w:t>—</w:t>
      </w:r>
      <w:r w:rsidRPr="00626B90">
        <w:t>on the day that the return is lodged; or</w:t>
      </w:r>
    </w:p>
    <w:p w:rsidR="00716CF1" w:rsidRPr="00626B90" w:rsidRDefault="00716CF1" w:rsidP="00B85401">
      <w:pPr>
        <w:pStyle w:val="paragraph"/>
      </w:pPr>
      <w:r w:rsidRPr="00626B90">
        <w:tab/>
        <w:t>(b)</w:t>
      </w:r>
      <w:r w:rsidRPr="00626B90">
        <w:tab/>
        <w:t>if a return for levy year in which the live</w:t>
      </w:r>
      <w:r w:rsidR="00626B90">
        <w:noBreakHyphen/>
      </w:r>
      <w:r w:rsidRPr="00626B90">
        <w:t>stock transaction took place is not lodged within the period mentioned in clause</w:t>
      </w:r>
      <w:r w:rsidR="00626B90">
        <w:t> </w:t>
      </w:r>
      <w:r w:rsidRPr="00626B90">
        <w:t>13 of this Schedule</w:t>
      </w:r>
      <w:r w:rsidR="00B85401" w:rsidRPr="00626B90">
        <w:t>—</w:t>
      </w:r>
      <w:r w:rsidRPr="00626B90">
        <w:t>on the last day of that period.</w:t>
      </w:r>
    </w:p>
    <w:p w:rsidR="00716CF1" w:rsidRPr="00626B90" w:rsidRDefault="00B85401" w:rsidP="00B85401">
      <w:pPr>
        <w:pStyle w:val="notetext"/>
      </w:pPr>
      <w:r w:rsidRPr="00626B90">
        <w:t>Note:</w:t>
      </w:r>
      <w:r w:rsidRPr="00626B90">
        <w:tab/>
      </w:r>
      <w:r w:rsidR="00716CF1" w:rsidRPr="00626B90">
        <w:t>For penalty for late payment, see section</w:t>
      </w:r>
      <w:r w:rsidR="00626B90">
        <w:t> </w:t>
      </w:r>
      <w:r w:rsidR="00716CF1" w:rsidRPr="00626B90">
        <w:t>15 of the Collection Act.</w:t>
      </w:r>
    </w:p>
    <w:p w:rsidR="00716CF1" w:rsidRPr="00626B90" w:rsidRDefault="00716CF1" w:rsidP="00B85401">
      <w:pPr>
        <w:pStyle w:val="ActHead5"/>
      </w:pPr>
      <w:bookmarkStart w:id="53" w:name="_Toc528665297"/>
      <w:r w:rsidRPr="00626B90">
        <w:rPr>
          <w:rStyle w:val="CharSectno"/>
        </w:rPr>
        <w:lastRenderedPageBreak/>
        <w:t>12</w:t>
      </w:r>
      <w:r w:rsidR="00B85401" w:rsidRPr="00626B90">
        <w:t xml:space="preserve">  </w:t>
      </w:r>
      <w:r w:rsidRPr="00626B90">
        <w:t>Who must lodge an annual return</w:t>
      </w:r>
      <w:bookmarkEnd w:id="53"/>
    </w:p>
    <w:p w:rsidR="00716CF1" w:rsidRPr="00626B90" w:rsidRDefault="00716CF1" w:rsidP="00B85401">
      <w:pPr>
        <w:pStyle w:val="subsection"/>
      </w:pPr>
      <w:r w:rsidRPr="00626B90">
        <w:rPr>
          <w:b/>
        </w:rPr>
        <w:tab/>
      </w:r>
      <w:r w:rsidRPr="00626B90">
        <w:rPr>
          <w:b/>
        </w:rPr>
        <w:tab/>
      </w:r>
      <w:r w:rsidRPr="00626B90">
        <w:t>A producer who completes a live</w:t>
      </w:r>
      <w:r w:rsidR="00626B90">
        <w:noBreakHyphen/>
      </w:r>
      <w:r w:rsidRPr="00626B90">
        <w:t>stock transaction in a levy year (other than a transaction on which a buying agent, selling agent or first purchaser, or a processor, is liable to pay levy) must lodge a return for the levy year.</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54" w:name="_Toc528665298"/>
      <w:r w:rsidRPr="00626B90">
        <w:rPr>
          <w:rStyle w:val="CharSectno"/>
        </w:rPr>
        <w:t>13</w:t>
      </w:r>
      <w:r w:rsidR="00B85401" w:rsidRPr="00626B90">
        <w:t xml:space="preserve">  </w:t>
      </w:r>
      <w:r w:rsidRPr="00626B90">
        <w:t>When must an annual return be lodged</w:t>
      </w:r>
      <w:bookmarkEnd w:id="54"/>
    </w:p>
    <w:p w:rsidR="00716CF1" w:rsidRPr="00626B90" w:rsidRDefault="00716CF1" w:rsidP="00B85401">
      <w:pPr>
        <w:pStyle w:val="subsection"/>
      </w:pPr>
      <w:r w:rsidRPr="00626B90">
        <w:tab/>
      </w:r>
      <w:r w:rsidRPr="00626B90">
        <w:tab/>
        <w:t>An annual return for a levy year must be lodged before 1</w:t>
      </w:r>
      <w:r w:rsidR="00626B90">
        <w:t> </w:t>
      </w:r>
      <w:r w:rsidRPr="00626B90">
        <w:t>November in the next levy year.</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55" w:name="_Toc528665299"/>
      <w:r w:rsidRPr="00626B90">
        <w:rPr>
          <w:rStyle w:val="CharSectno"/>
        </w:rPr>
        <w:t>14</w:t>
      </w:r>
      <w:r w:rsidR="00B85401" w:rsidRPr="00626B90">
        <w:t xml:space="preserve">  </w:t>
      </w:r>
      <w:r w:rsidRPr="00626B90">
        <w:t>What must be included in an annual return</w:t>
      </w:r>
      <w:bookmarkEnd w:id="55"/>
    </w:p>
    <w:p w:rsidR="00716CF1" w:rsidRPr="00626B90" w:rsidRDefault="00716CF1" w:rsidP="00B85401">
      <w:pPr>
        <w:pStyle w:val="subsection"/>
      </w:pPr>
      <w:r w:rsidRPr="00626B90">
        <w:rPr>
          <w:b/>
        </w:rPr>
        <w:tab/>
      </w:r>
      <w:r w:rsidRPr="00626B90">
        <w:t>(1)</w:t>
      </w:r>
      <w:r w:rsidRPr="00626B90">
        <w:rPr>
          <w:b/>
        </w:rPr>
        <w:tab/>
      </w:r>
      <w:r w:rsidRPr="00626B90">
        <w:t xml:space="preserve">A reference to a dealing by a producer in this </w:t>
      </w:r>
      <w:r w:rsidR="00B85401" w:rsidRPr="00626B90">
        <w:t>Schedule </w:t>
      </w:r>
      <w:r w:rsidRPr="00626B90">
        <w:t>does not include a dealing on which someone else is liable to pay levy under section</w:t>
      </w:r>
      <w:r w:rsidR="00626B90">
        <w:t> </w:t>
      </w:r>
      <w:r w:rsidRPr="00626B90">
        <w:t>7 of the Collection Act.</w:t>
      </w:r>
    </w:p>
    <w:p w:rsidR="00716CF1" w:rsidRPr="00626B90" w:rsidRDefault="00716CF1" w:rsidP="00B85401">
      <w:pPr>
        <w:pStyle w:val="subsection"/>
      </w:pPr>
      <w:r w:rsidRPr="00626B90">
        <w:tab/>
        <w:t>(2)</w:t>
      </w:r>
      <w:r w:rsidRPr="00626B90">
        <w:tab/>
        <w:t>In addition to the information required by regulation</w:t>
      </w:r>
      <w:r w:rsidR="00626B90">
        <w:t> </w:t>
      </w:r>
      <w:r w:rsidRPr="00626B90">
        <w:t>10, a return for a levy year must state, in respect of the levy year:</w:t>
      </w:r>
    </w:p>
    <w:p w:rsidR="00716CF1" w:rsidRPr="00626B90" w:rsidRDefault="00716CF1" w:rsidP="00B85401">
      <w:pPr>
        <w:pStyle w:val="paragraph"/>
      </w:pPr>
      <w:r w:rsidRPr="00626B90">
        <w:tab/>
        <w:t>(a)</w:t>
      </w:r>
      <w:r w:rsidRPr="00626B90">
        <w:tab/>
        <w:t>the total amount of levy payable for the leviable live</w:t>
      </w:r>
      <w:r w:rsidR="00626B90">
        <w:noBreakHyphen/>
      </w:r>
      <w:r w:rsidRPr="00626B90">
        <w:t>stock; and</w:t>
      </w:r>
    </w:p>
    <w:p w:rsidR="00716CF1" w:rsidRPr="00626B90" w:rsidRDefault="00716CF1" w:rsidP="00B85401">
      <w:pPr>
        <w:pStyle w:val="paragraph"/>
      </w:pPr>
      <w:r w:rsidRPr="00626B90">
        <w:tab/>
        <w:t>(b)</w:t>
      </w:r>
      <w:r w:rsidRPr="00626B90">
        <w:tab/>
        <w:t>the total amount of levy paid for the leviable live</w:t>
      </w:r>
      <w:r w:rsidR="00626B90">
        <w:noBreakHyphen/>
      </w:r>
      <w:r w:rsidRPr="00626B90">
        <w:t>stock; and</w:t>
      </w:r>
    </w:p>
    <w:p w:rsidR="00716CF1" w:rsidRPr="00626B90" w:rsidRDefault="00716CF1" w:rsidP="00B85401">
      <w:pPr>
        <w:pStyle w:val="paragraph"/>
      </w:pPr>
      <w:r w:rsidRPr="00626B90">
        <w:tab/>
        <w:t>(c)</w:t>
      </w:r>
      <w:r w:rsidRPr="00626B90">
        <w:tab/>
        <w:t xml:space="preserve">the information for sheep, lambs and goats mentioned in </w:t>
      </w:r>
      <w:r w:rsidR="00626B90">
        <w:t>subclauses (</w:t>
      </w:r>
      <w:r w:rsidRPr="00626B90">
        <w:t>3), (4) and (5).</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subsection"/>
      </w:pPr>
      <w:r w:rsidRPr="00626B90">
        <w:tab/>
        <w:t>(3)</w:t>
      </w:r>
      <w:r w:rsidRPr="00626B90">
        <w:tab/>
        <w:t>For sheep, the information is:</w:t>
      </w:r>
    </w:p>
    <w:p w:rsidR="00716CF1" w:rsidRPr="00626B90" w:rsidRDefault="00716CF1" w:rsidP="00B85401">
      <w:pPr>
        <w:pStyle w:val="paragraph"/>
      </w:pPr>
      <w:r w:rsidRPr="00626B90">
        <w:tab/>
        <w:t>(a)</w:t>
      </w:r>
      <w:r w:rsidRPr="00626B90">
        <w:tab/>
        <w:t>how many sheep were dealt with by the producer; and</w:t>
      </w:r>
    </w:p>
    <w:p w:rsidR="00716CF1" w:rsidRPr="00626B90" w:rsidRDefault="00716CF1" w:rsidP="00B85401">
      <w:pPr>
        <w:pStyle w:val="paragraph"/>
      </w:pPr>
      <w:r w:rsidRPr="00626B90">
        <w:tab/>
        <w:t>(b)</w:t>
      </w:r>
      <w:r w:rsidRPr="00626B90">
        <w:tab/>
        <w:t>how many of those sheep were dealt with by sale, and how many of them were dealt with in some other way; and</w:t>
      </w:r>
    </w:p>
    <w:p w:rsidR="00716CF1" w:rsidRPr="00626B90" w:rsidRDefault="00716CF1" w:rsidP="00B85401">
      <w:pPr>
        <w:pStyle w:val="paragraph"/>
      </w:pPr>
      <w:r w:rsidRPr="00626B90">
        <w:tab/>
        <w:t>(c)</w:t>
      </w:r>
      <w:r w:rsidRPr="00626B90">
        <w:tab/>
        <w:t>how many sheep on which levy is not payable were dealt with by the producer; and</w:t>
      </w:r>
    </w:p>
    <w:p w:rsidR="00716CF1" w:rsidRPr="00626B90" w:rsidRDefault="00716CF1" w:rsidP="00B85401">
      <w:pPr>
        <w:pStyle w:val="paragraph"/>
      </w:pPr>
      <w:r w:rsidRPr="00626B90">
        <w:tab/>
        <w:t>(d)</w:t>
      </w:r>
      <w:r w:rsidRPr="00626B90">
        <w:tab/>
        <w:t>how many leviable sheep were dealt with by the producer; and</w:t>
      </w:r>
    </w:p>
    <w:p w:rsidR="00716CF1" w:rsidRPr="00626B90" w:rsidRDefault="00716CF1" w:rsidP="00B85401">
      <w:pPr>
        <w:pStyle w:val="paragraph"/>
      </w:pPr>
      <w:r w:rsidRPr="00626B90">
        <w:tab/>
        <w:t>(e)</w:t>
      </w:r>
      <w:r w:rsidRPr="00626B90">
        <w:tab/>
        <w:t>for leviable sheep that were involved in a sale</w:t>
      </w:r>
      <w:r w:rsidR="00B85401" w:rsidRPr="00626B90">
        <w:t>—</w:t>
      </w:r>
      <w:r w:rsidRPr="00626B90">
        <w:t>either the sale price per head of the leviable sheep, or a statement that a sale price was not allotted to the sheep; and</w:t>
      </w:r>
    </w:p>
    <w:p w:rsidR="00716CF1" w:rsidRPr="00626B90" w:rsidRDefault="00716CF1" w:rsidP="00B85401">
      <w:pPr>
        <w:pStyle w:val="paragraph"/>
      </w:pPr>
      <w:r w:rsidRPr="00626B90">
        <w:tab/>
        <w:t>(f)</w:t>
      </w:r>
      <w:r w:rsidRPr="00626B90">
        <w:tab/>
        <w:t>the rates of levy payable for the leviable sheep; and</w:t>
      </w:r>
    </w:p>
    <w:p w:rsidR="00716CF1" w:rsidRPr="00626B90" w:rsidRDefault="00716CF1" w:rsidP="00B85401">
      <w:pPr>
        <w:pStyle w:val="paragraph"/>
      </w:pPr>
      <w:r w:rsidRPr="00626B90">
        <w:tab/>
        <w:t>(g)</w:t>
      </w:r>
      <w:r w:rsidRPr="00626B90">
        <w:tab/>
        <w:t>the amount of levy payable for the leviable sheep; and</w:t>
      </w:r>
    </w:p>
    <w:p w:rsidR="00716CF1" w:rsidRPr="00626B90" w:rsidRDefault="00716CF1" w:rsidP="00B85401">
      <w:pPr>
        <w:pStyle w:val="paragraph"/>
      </w:pPr>
      <w:r w:rsidRPr="00626B90">
        <w:tab/>
        <w:t>(h)</w:t>
      </w:r>
      <w:r w:rsidRPr="00626B90">
        <w:tab/>
        <w:t>the amount of levy paid for the leviable sheep.</w:t>
      </w:r>
    </w:p>
    <w:p w:rsidR="00716CF1" w:rsidRPr="00626B90" w:rsidRDefault="00716CF1" w:rsidP="00B85401">
      <w:pPr>
        <w:pStyle w:val="subsection"/>
      </w:pPr>
      <w:r w:rsidRPr="00626B90">
        <w:tab/>
        <w:t>(4)</w:t>
      </w:r>
      <w:r w:rsidRPr="00626B90">
        <w:tab/>
        <w:t>For lambs, the information is:</w:t>
      </w:r>
    </w:p>
    <w:p w:rsidR="00716CF1" w:rsidRPr="00626B90" w:rsidRDefault="00716CF1" w:rsidP="00B85401">
      <w:pPr>
        <w:pStyle w:val="paragraph"/>
      </w:pPr>
      <w:r w:rsidRPr="00626B90">
        <w:tab/>
        <w:t>(a)</w:t>
      </w:r>
      <w:r w:rsidRPr="00626B90">
        <w:tab/>
        <w:t>how many lambs were dealt with by the producer; and</w:t>
      </w:r>
    </w:p>
    <w:p w:rsidR="00716CF1" w:rsidRPr="00626B90" w:rsidRDefault="00716CF1" w:rsidP="00B85401">
      <w:pPr>
        <w:pStyle w:val="paragraph"/>
      </w:pPr>
      <w:r w:rsidRPr="00626B90">
        <w:tab/>
        <w:t>(b)</w:t>
      </w:r>
      <w:r w:rsidRPr="00626B90">
        <w:tab/>
        <w:t>how many of those lambs were dealt with by sale, and how many of them were dealt with in some other way; and</w:t>
      </w:r>
    </w:p>
    <w:p w:rsidR="00716CF1" w:rsidRPr="00626B90" w:rsidRDefault="00716CF1" w:rsidP="00B85401">
      <w:pPr>
        <w:pStyle w:val="paragraph"/>
      </w:pPr>
      <w:r w:rsidRPr="00626B90">
        <w:tab/>
        <w:t>(c)</w:t>
      </w:r>
      <w:r w:rsidRPr="00626B90">
        <w:tab/>
        <w:t>how many lambs on which levy is not payable were dealt with by the producer; and</w:t>
      </w:r>
    </w:p>
    <w:p w:rsidR="00716CF1" w:rsidRPr="00626B90" w:rsidRDefault="00716CF1" w:rsidP="00B85401">
      <w:pPr>
        <w:pStyle w:val="paragraph"/>
      </w:pPr>
      <w:r w:rsidRPr="00626B90">
        <w:lastRenderedPageBreak/>
        <w:tab/>
        <w:t>(d)</w:t>
      </w:r>
      <w:r w:rsidRPr="00626B90">
        <w:tab/>
        <w:t>how many leviable lambs were dealt with by the producer; and</w:t>
      </w:r>
    </w:p>
    <w:p w:rsidR="00716CF1" w:rsidRPr="00626B90" w:rsidRDefault="00716CF1" w:rsidP="00B85401">
      <w:pPr>
        <w:pStyle w:val="paragraph"/>
      </w:pPr>
      <w:r w:rsidRPr="00626B90">
        <w:tab/>
        <w:t>(e)</w:t>
      </w:r>
      <w:r w:rsidRPr="00626B90">
        <w:tab/>
        <w:t>for leviable lambs that were involved in a sale</w:t>
      </w:r>
      <w:r w:rsidR="00B85401" w:rsidRPr="00626B90">
        <w:t>—</w:t>
      </w:r>
      <w:r w:rsidRPr="00626B90">
        <w:t>either the sale price per head of the leviable lambs, or a statement that a sale price was not allotted to the lambs; and</w:t>
      </w:r>
    </w:p>
    <w:p w:rsidR="00716CF1" w:rsidRPr="00626B90" w:rsidRDefault="00716CF1" w:rsidP="00B85401">
      <w:pPr>
        <w:pStyle w:val="paragraph"/>
      </w:pPr>
      <w:r w:rsidRPr="00626B90">
        <w:tab/>
        <w:t>(f)</w:t>
      </w:r>
      <w:r w:rsidRPr="00626B90">
        <w:tab/>
        <w:t>the rates of levy payable for the leviable lambs; and</w:t>
      </w:r>
    </w:p>
    <w:p w:rsidR="00716CF1" w:rsidRPr="00626B90" w:rsidRDefault="00716CF1" w:rsidP="00B85401">
      <w:pPr>
        <w:pStyle w:val="paragraph"/>
      </w:pPr>
      <w:r w:rsidRPr="00626B90">
        <w:tab/>
        <w:t>(g)</w:t>
      </w:r>
      <w:r w:rsidRPr="00626B90">
        <w:tab/>
        <w:t>the amount of levy payable for the leviable lambs; and</w:t>
      </w:r>
    </w:p>
    <w:p w:rsidR="00716CF1" w:rsidRPr="00626B90" w:rsidRDefault="00716CF1" w:rsidP="00B85401">
      <w:pPr>
        <w:pStyle w:val="paragraph"/>
      </w:pPr>
      <w:r w:rsidRPr="00626B90">
        <w:tab/>
        <w:t>(h)</w:t>
      </w:r>
      <w:r w:rsidRPr="00626B90">
        <w:tab/>
        <w:t>the amount of levy paid for the leviable lambs.</w:t>
      </w:r>
    </w:p>
    <w:p w:rsidR="00716CF1" w:rsidRPr="00626B90" w:rsidRDefault="00716CF1" w:rsidP="00B85401">
      <w:pPr>
        <w:pStyle w:val="subsection"/>
      </w:pPr>
      <w:r w:rsidRPr="00626B90">
        <w:tab/>
        <w:t>(5)</w:t>
      </w:r>
      <w:r w:rsidRPr="00626B90">
        <w:tab/>
        <w:t>For goats, the information is:</w:t>
      </w:r>
    </w:p>
    <w:p w:rsidR="00716CF1" w:rsidRPr="00626B90" w:rsidRDefault="00716CF1" w:rsidP="00B85401">
      <w:pPr>
        <w:pStyle w:val="paragraph"/>
      </w:pPr>
      <w:r w:rsidRPr="00626B90">
        <w:tab/>
        <w:t>(a)</w:t>
      </w:r>
      <w:r w:rsidRPr="00626B90">
        <w:tab/>
        <w:t>how many goats were dealt with by the producer; and</w:t>
      </w:r>
    </w:p>
    <w:p w:rsidR="00716CF1" w:rsidRPr="00626B90" w:rsidRDefault="00716CF1" w:rsidP="00B85401">
      <w:pPr>
        <w:pStyle w:val="paragraph"/>
      </w:pPr>
      <w:r w:rsidRPr="00626B90">
        <w:tab/>
        <w:t>(b)</w:t>
      </w:r>
      <w:r w:rsidRPr="00626B90">
        <w:tab/>
        <w:t>how many goats on which levy is not payable were dealt with by the producer; and</w:t>
      </w:r>
    </w:p>
    <w:p w:rsidR="00716CF1" w:rsidRPr="00626B90" w:rsidRDefault="00716CF1" w:rsidP="00B85401">
      <w:pPr>
        <w:pStyle w:val="paragraph"/>
      </w:pPr>
      <w:r w:rsidRPr="00626B90">
        <w:tab/>
        <w:t>(c)</w:t>
      </w:r>
      <w:r w:rsidRPr="00626B90">
        <w:tab/>
        <w:t>how many leviable goats were dealt with by the producer; and</w:t>
      </w:r>
    </w:p>
    <w:p w:rsidR="00716CF1" w:rsidRPr="00626B90" w:rsidRDefault="00716CF1" w:rsidP="00B85401">
      <w:pPr>
        <w:pStyle w:val="paragraph"/>
      </w:pPr>
      <w:r w:rsidRPr="00626B90">
        <w:tab/>
        <w:t>(d)</w:t>
      </w:r>
      <w:r w:rsidRPr="00626B90">
        <w:tab/>
        <w:t>the rate of levy payable for the leviable goats; and</w:t>
      </w:r>
    </w:p>
    <w:p w:rsidR="00716CF1" w:rsidRPr="00626B90" w:rsidRDefault="00716CF1" w:rsidP="00B85401">
      <w:pPr>
        <w:pStyle w:val="paragraph"/>
      </w:pPr>
      <w:r w:rsidRPr="00626B90">
        <w:tab/>
        <w:t>(e)</w:t>
      </w:r>
      <w:r w:rsidRPr="00626B90">
        <w:tab/>
        <w:t>the amount of levy payable for the leviable goats; and</w:t>
      </w:r>
    </w:p>
    <w:p w:rsidR="00716CF1" w:rsidRPr="00626B90" w:rsidRDefault="00716CF1" w:rsidP="00B85401">
      <w:pPr>
        <w:pStyle w:val="paragraph"/>
      </w:pPr>
      <w:r w:rsidRPr="00626B90">
        <w:tab/>
        <w:t>(f)</w:t>
      </w:r>
      <w:r w:rsidRPr="00626B90">
        <w:tab/>
        <w:t>the amount of levy paid for the leviable goats.</w:t>
      </w:r>
    </w:p>
    <w:p w:rsidR="00716CF1" w:rsidRPr="00626B90" w:rsidRDefault="00716CF1" w:rsidP="00B85401">
      <w:pPr>
        <w:pStyle w:val="ActHead5"/>
      </w:pPr>
      <w:bookmarkStart w:id="56" w:name="_Toc528665300"/>
      <w:r w:rsidRPr="00626B90">
        <w:rPr>
          <w:rStyle w:val="CharSectno"/>
        </w:rPr>
        <w:t>15</w:t>
      </w:r>
      <w:r w:rsidR="00B85401" w:rsidRPr="00626B90">
        <w:t xml:space="preserve">  </w:t>
      </w:r>
      <w:r w:rsidRPr="00626B90">
        <w:t>What records must be kept by producers</w:t>
      </w:r>
      <w:bookmarkEnd w:id="56"/>
    </w:p>
    <w:p w:rsidR="00716CF1" w:rsidRPr="00626B90" w:rsidRDefault="00716CF1" w:rsidP="00B85401">
      <w:pPr>
        <w:pStyle w:val="subsection"/>
      </w:pPr>
      <w:r w:rsidRPr="00626B90">
        <w:rPr>
          <w:b/>
        </w:rPr>
        <w:tab/>
      </w:r>
      <w:r w:rsidRPr="00626B90">
        <w:t>(1)</w:t>
      </w:r>
      <w:r w:rsidRPr="00626B90">
        <w:tab/>
        <w:t>A producer who is required to lodge an annual return for live</w:t>
      </w:r>
      <w:r w:rsidR="00626B90">
        <w:noBreakHyphen/>
      </w:r>
      <w:r w:rsidRPr="00626B90">
        <w:t>stock transactions completed in a levy year must keep the following records in respect of that levy year:</w:t>
      </w:r>
    </w:p>
    <w:p w:rsidR="00716CF1" w:rsidRPr="00626B90" w:rsidRDefault="00716CF1" w:rsidP="00B85401">
      <w:pPr>
        <w:pStyle w:val="paragraph"/>
      </w:pPr>
      <w:r w:rsidRPr="00626B90">
        <w:tab/>
        <w:t>(a)</w:t>
      </w:r>
      <w:r w:rsidRPr="00626B90">
        <w:tab/>
        <w:t>the personal details of each person to whom the live</w:t>
      </w:r>
      <w:r w:rsidR="00626B90">
        <w:noBreakHyphen/>
      </w:r>
      <w:r w:rsidRPr="00626B90">
        <w:t>stock mentioned in the return were sold or delivered;</w:t>
      </w:r>
    </w:p>
    <w:p w:rsidR="00716CF1" w:rsidRPr="00626B90" w:rsidRDefault="00716CF1" w:rsidP="00B85401">
      <w:pPr>
        <w:pStyle w:val="paragraph"/>
      </w:pPr>
      <w:r w:rsidRPr="00626B90">
        <w:tab/>
        <w:t>(b)</w:t>
      </w:r>
      <w:r w:rsidRPr="00626B90">
        <w:tab/>
        <w:t xml:space="preserve">details of each sale or delivery; </w:t>
      </w:r>
    </w:p>
    <w:p w:rsidR="00716CF1" w:rsidRPr="00626B90" w:rsidRDefault="00716CF1" w:rsidP="00B85401">
      <w:pPr>
        <w:pStyle w:val="paragraph"/>
      </w:pPr>
      <w:r w:rsidRPr="00626B90">
        <w:tab/>
        <w:t>(c)</w:t>
      </w:r>
      <w:r w:rsidRPr="00626B90">
        <w:tab/>
        <w:t xml:space="preserve">a copy of the return; </w:t>
      </w:r>
    </w:p>
    <w:p w:rsidR="00716CF1" w:rsidRPr="00626B90" w:rsidRDefault="00716CF1" w:rsidP="00B85401">
      <w:pPr>
        <w:pStyle w:val="paragraph"/>
      </w:pPr>
      <w:r w:rsidRPr="00626B90">
        <w:tab/>
        <w:t>(d)</w:t>
      </w:r>
      <w:r w:rsidRPr="00626B90">
        <w:tab/>
        <w:t>the information</w:t>
      </w:r>
      <w:r w:rsidR="00AC3748" w:rsidRPr="00626B90">
        <w:t xml:space="preserve"> mentioned in paragraphs 14(2)</w:t>
      </w:r>
      <w:r w:rsidRPr="00626B90">
        <w:t>(a) and (b) and subclauses</w:t>
      </w:r>
      <w:r w:rsidR="00626B90">
        <w:t> </w:t>
      </w:r>
      <w:r w:rsidR="00AC3748" w:rsidRPr="00626B90">
        <w:t>14</w:t>
      </w:r>
      <w:r w:rsidRPr="00626B90">
        <w:t>(3), (4) and (5) of this Schedule.</w:t>
      </w:r>
    </w:p>
    <w:p w:rsidR="00716CF1" w:rsidRPr="00626B90" w:rsidRDefault="00B85401" w:rsidP="00716CF1">
      <w:pPr>
        <w:pStyle w:val="Penalty"/>
      </w:pPr>
      <w:r w:rsidRPr="00626B90">
        <w:t>Penalty:</w:t>
      </w:r>
      <w:r w:rsidRPr="00626B90">
        <w:tab/>
      </w:r>
      <w:r w:rsidR="00716CF1" w:rsidRPr="00626B90">
        <w:t xml:space="preserve">10 penalty units. </w:t>
      </w:r>
    </w:p>
    <w:p w:rsidR="00716CF1" w:rsidRPr="00626B90" w:rsidRDefault="00716CF1" w:rsidP="00B85401">
      <w:pPr>
        <w:pStyle w:val="subsection"/>
      </w:pPr>
      <w:r w:rsidRPr="00626B90">
        <w:tab/>
        <w:t>(2)</w:t>
      </w:r>
      <w:r w:rsidRPr="00626B90">
        <w:tab/>
        <w:t>If a producer who is required to lodge a return for a levy year sells or delivers live</w:t>
      </w:r>
      <w:r w:rsidR="00626B90">
        <w:noBreakHyphen/>
      </w:r>
      <w:r w:rsidRPr="00626B90">
        <w:t>stock to a related company in that levy year, the producer must keep the following records in respect of that levy year:</w:t>
      </w:r>
    </w:p>
    <w:p w:rsidR="00716CF1" w:rsidRPr="00626B90" w:rsidRDefault="00716CF1" w:rsidP="00B85401">
      <w:pPr>
        <w:pStyle w:val="paragraph"/>
      </w:pPr>
      <w:r w:rsidRPr="00626B90">
        <w:tab/>
        <w:t>(a)</w:t>
      </w:r>
      <w:r w:rsidRPr="00626B90">
        <w:tab/>
        <w:t>the personal details of each person to whom the live</w:t>
      </w:r>
      <w:r w:rsidR="00626B90">
        <w:noBreakHyphen/>
      </w:r>
      <w:r w:rsidRPr="00626B90">
        <w:t>stock mentioned in the return were sold;</w:t>
      </w:r>
    </w:p>
    <w:p w:rsidR="00716CF1" w:rsidRPr="00626B90" w:rsidRDefault="00716CF1" w:rsidP="00B85401">
      <w:pPr>
        <w:pStyle w:val="paragraph"/>
      </w:pPr>
      <w:r w:rsidRPr="00626B90">
        <w:tab/>
        <w:t>(b)</w:t>
      </w:r>
      <w:r w:rsidRPr="00626B90">
        <w:tab/>
        <w:t xml:space="preserve">how many sheep were sold or delivered to the company; </w:t>
      </w:r>
    </w:p>
    <w:p w:rsidR="00716CF1" w:rsidRPr="00626B90" w:rsidRDefault="00716CF1" w:rsidP="00B85401">
      <w:pPr>
        <w:pStyle w:val="paragraph"/>
      </w:pPr>
      <w:r w:rsidRPr="00626B90">
        <w:tab/>
        <w:t>(c)</w:t>
      </w:r>
      <w:r w:rsidRPr="00626B90">
        <w:tab/>
        <w:t xml:space="preserve">how many lambs were sold or delivered to the company; </w:t>
      </w:r>
    </w:p>
    <w:p w:rsidR="00716CF1" w:rsidRPr="00626B90" w:rsidRDefault="00716CF1" w:rsidP="00B85401">
      <w:pPr>
        <w:pStyle w:val="paragraph"/>
      </w:pPr>
      <w:r w:rsidRPr="00626B90">
        <w:tab/>
        <w:t>(d)</w:t>
      </w:r>
      <w:r w:rsidRPr="00626B90">
        <w:tab/>
        <w:t>how many goats were sold or delivered to the company.</w:t>
      </w:r>
    </w:p>
    <w:p w:rsidR="00716CF1" w:rsidRPr="00626B90" w:rsidRDefault="00B85401" w:rsidP="00716CF1">
      <w:pPr>
        <w:pStyle w:val="Penalty"/>
      </w:pPr>
      <w:r w:rsidRPr="00626B90">
        <w:t>Penalty:</w:t>
      </w:r>
      <w:r w:rsidRPr="00626B90">
        <w:tab/>
      </w:r>
      <w:r w:rsidR="00716CF1" w:rsidRPr="00626B90">
        <w:t xml:space="preserve">10 penalty units. </w:t>
      </w:r>
    </w:p>
    <w:p w:rsidR="00716CF1" w:rsidRPr="00626B90" w:rsidRDefault="00716CF1" w:rsidP="00B85401">
      <w:pPr>
        <w:pStyle w:val="subsection"/>
      </w:pPr>
      <w:r w:rsidRPr="00626B90">
        <w:tab/>
        <w:t>(3)</w:t>
      </w:r>
      <w:r w:rsidRPr="00626B90">
        <w:tab/>
        <w:t xml:space="preserve">An offence under </w:t>
      </w:r>
      <w:r w:rsidR="00626B90">
        <w:t>subclause (</w:t>
      </w:r>
      <w:r w:rsidRPr="00626B90">
        <w:t>1) or (2) is an offence of strict liability.</w:t>
      </w:r>
    </w:p>
    <w:p w:rsidR="00773FF6" w:rsidRPr="00626B90" w:rsidRDefault="00B85401" w:rsidP="00B85401">
      <w:pPr>
        <w:pStyle w:val="notetext"/>
      </w:pPr>
      <w:r w:rsidRPr="00626B90">
        <w:t>Note 1:</w:t>
      </w:r>
      <w:r w:rsidRPr="00626B90">
        <w:tab/>
      </w:r>
      <w:r w:rsidR="00773FF6" w:rsidRPr="00626B90">
        <w:t xml:space="preserve">For </w:t>
      </w:r>
      <w:r w:rsidR="00773FF6" w:rsidRPr="00626B90">
        <w:rPr>
          <w:b/>
          <w:bCs/>
          <w:i/>
        </w:rPr>
        <w:t>strict liability</w:t>
      </w:r>
      <w:r w:rsidR="00773FF6" w:rsidRPr="00626B90">
        <w:t>, see section</w:t>
      </w:r>
      <w:r w:rsidR="00626B90">
        <w:t> </w:t>
      </w:r>
      <w:r w:rsidR="00773FF6" w:rsidRPr="00626B90">
        <w:t xml:space="preserve">6.1 of the </w:t>
      </w:r>
      <w:r w:rsidR="00773FF6" w:rsidRPr="00626B90">
        <w:rPr>
          <w:i/>
        </w:rPr>
        <w:t>Criminal Code.</w:t>
      </w:r>
    </w:p>
    <w:p w:rsidR="00773FF6" w:rsidRPr="00626B90" w:rsidRDefault="00B85401" w:rsidP="00B85401">
      <w:pPr>
        <w:pStyle w:val="notetext"/>
      </w:pPr>
      <w:r w:rsidRPr="00626B90">
        <w:t>Note 2:</w:t>
      </w:r>
      <w:r w:rsidRPr="00626B90">
        <w:tab/>
      </w:r>
      <w:r w:rsidR="00773FF6" w:rsidRPr="00626B90">
        <w:t>For offences in relation to how long records must be kept, see regulation</w:t>
      </w:r>
      <w:r w:rsidR="00626B90">
        <w:t> </w:t>
      </w:r>
      <w:r w:rsidR="00773FF6" w:rsidRPr="00626B90">
        <w:t>12</w:t>
      </w:r>
      <w:r w:rsidR="00421983" w:rsidRPr="00626B90">
        <w:t>.</w:t>
      </w:r>
    </w:p>
    <w:p w:rsidR="00716CF1" w:rsidRPr="00626B90" w:rsidRDefault="00716CF1" w:rsidP="00B85401">
      <w:pPr>
        <w:pStyle w:val="ActHead5"/>
      </w:pPr>
      <w:bookmarkStart w:id="57" w:name="_Toc528665301"/>
      <w:r w:rsidRPr="00626B90">
        <w:rPr>
          <w:rStyle w:val="CharSectno"/>
        </w:rPr>
        <w:lastRenderedPageBreak/>
        <w:t>16</w:t>
      </w:r>
      <w:r w:rsidR="00B85401" w:rsidRPr="00626B90">
        <w:t xml:space="preserve">  </w:t>
      </w:r>
      <w:r w:rsidRPr="00626B90">
        <w:t>What records must be kept by agents and first purchasers</w:t>
      </w:r>
      <w:bookmarkEnd w:id="57"/>
    </w:p>
    <w:p w:rsidR="00716CF1" w:rsidRPr="00626B90" w:rsidRDefault="00716CF1" w:rsidP="00B85401">
      <w:pPr>
        <w:pStyle w:val="subsection"/>
      </w:pPr>
      <w:r w:rsidRPr="00626B90">
        <w:tab/>
        <w:t>(1)</w:t>
      </w:r>
      <w:r w:rsidRPr="00626B90">
        <w:tab/>
        <w:t>A buying agent, selling agent or first purchaser who is required to lodge a return for a month must keep the following records in respect of that month:</w:t>
      </w:r>
    </w:p>
    <w:p w:rsidR="00716CF1" w:rsidRPr="00626B90" w:rsidRDefault="00716CF1" w:rsidP="00B85401">
      <w:pPr>
        <w:pStyle w:val="paragraph"/>
      </w:pPr>
      <w:r w:rsidRPr="00626B90">
        <w:tab/>
        <w:t>(a)</w:t>
      </w:r>
      <w:r w:rsidRPr="00626B90">
        <w:tab/>
        <w:t xml:space="preserve">a record of the total number of sheep, lambs and goats dealt with; </w:t>
      </w:r>
    </w:p>
    <w:p w:rsidR="00716CF1" w:rsidRPr="00626B90" w:rsidRDefault="00716CF1" w:rsidP="00B85401">
      <w:pPr>
        <w:pStyle w:val="paragraph"/>
      </w:pPr>
      <w:r w:rsidRPr="00626B90">
        <w:tab/>
        <w:t>(b)</w:t>
      </w:r>
      <w:r w:rsidRPr="00626B90">
        <w:tab/>
        <w:t>the personal details of each person from whom the live</w:t>
      </w:r>
      <w:r w:rsidR="00626B90">
        <w:noBreakHyphen/>
      </w:r>
      <w:r w:rsidRPr="00626B90">
        <w:t>stock mentioned in the return were bought or to whom the live</w:t>
      </w:r>
      <w:r w:rsidR="00626B90">
        <w:noBreakHyphen/>
      </w:r>
      <w:r w:rsidRPr="00626B90">
        <w:t>stock were sold;</w:t>
      </w:r>
    </w:p>
    <w:p w:rsidR="00716CF1" w:rsidRPr="00626B90" w:rsidRDefault="00716CF1" w:rsidP="00B85401">
      <w:pPr>
        <w:pStyle w:val="paragraph"/>
      </w:pPr>
      <w:r w:rsidRPr="00626B90">
        <w:tab/>
        <w:t>(c)</w:t>
      </w:r>
      <w:r w:rsidRPr="00626B90">
        <w:tab/>
        <w:t xml:space="preserve">details of each purchase or sale; </w:t>
      </w:r>
    </w:p>
    <w:p w:rsidR="00716CF1" w:rsidRPr="00626B90" w:rsidRDefault="00716CF1" w:rsidP="00B85401">
      <w:pPr>
        <w:pStyle w:val="paragraph"/>
      </w:pPr>
      <w:r w:rsidRPr="00626B90">
        <w:tab/>
        <w:t>(d)</w:t>
      </w:r>
      <w:r w:rsidRPr="00626B90">
        <w:tab/>
        <w:t xml:space="preserve">a copy of the return; </w:t>
      </w:r>
    </w:p>
    <w:p w:rsidR="00716CF1" w:rsidRPr="00626B90" w:rsidRDefault="00716CF1" w:rsidP="00B85401">
      <w:pPr>
        <w:pStyle w:val="paragraph"/>
      </w:pPr>
      <w:r w:rsidRPr="00626B90">
        <w:tab/>
        <w:t>(e)</w:t>
      </w:r>
      <w:r w:rsidRPr="00626B90">
        <w:tab/>
        <w:t>the information</w:t>
      </w:r>
      <w:r w:rsidR="00AC3748" w:rsidRPr="00626B90">
        <w:t xml:space="preserve"> mentioned in paragraphs 10(1)</w:t>
      </w:r>
      <w:r w:rsidRPr="00626B90">
        <w:t>(a) and (b) and subclauses</w:t>
      </w:r>
      <w:r w:rsidR="00626B90">
        <w:t> </w:t>
      </w:r>
      <w:r w:rsidR="00AC3748" w:rsidRPr="00626B90">
        <w:t>10</w:t>
      </w:r>
      <w:r w:rsidRPr="00626B90">
        <w:t>(2), (3) and (4) of this Schedule.</w:t>
      </w:r>
    </w:p>
    <w:p w:rsidR="00716CF1" w:rsidRPr="00626B90" w:rsidRDefault="00B85401" w:rsidP="00716CF1">
      <w:pPr>
        <w:pStyle w:val="Penalty"/>
      </w:pPr>
      <w:r w:rsidRPr="00626B90">
        <w:t>Penalty:</w:t>
      </w:r>
      <w:r w:rsidRPr="00626B90">
        <w:tab/>
      </w:r>
      <w:r w:rsidR="00716CF1" w:rsidRPr="00626B90">
        <w:t xml:space="preserve">10 penalty units. </w:t>
      </w:r>
    </w:p>
    <w:p w:rsidR="00716CF1" w:rsidRPr="00626B90" w:rsidRDefault="00716CF1" w:rsidP="00B85401">
      <w:pPr>
        <w:pStyle w:val="subsection"/>
      </w:pPr>
      <w:r w:rsidRPr="00626B90">
        <w:tab/>
        <w:t>(2)</w:t>
      </w:r>
      <w:r w:rsidRPr="00626B90">
        <w:tab/>
        <w:t xml:space="preserve">An offence under </w:t>
      </w:r>
      <w:r w:rsidR="00626B90">
        <w:t>subclause (</w:t>
      </w:r>
      <w:r w:rsidRPr="00626B90">
        <w:t>1) is an offence of strict liability.</w:t>
      </w:r>
    </w:p>
    <w:p w:rsidR="005420FA" w:rsidRPr="00626B90" w:rsidRDefault="00B85401" w:rsidP="00B85401">
      <w:pPr>
        <w:pStyle w:val="notetext"/>
      </w:pPr>
      <w:r w:rsidRPr="00626B90">
        <w:t>Note 1:</w:t>
      </w:r>
      <w:r w:rsidRPr="00626B90">
        <w:tab/>
      </w:r>
      <w:r w:rsidR="005420FA" w:rsidRPr="00626B90">
        <w:t xml:space="preserve">For </w:t>
      </w:r>
      <w:r w:rsidR="005420FA" w:rsidRPr="00626B90">
        <w:rPr>
          <w:b/>
          <w:bCs/>
          <w:i/>
        </w:rPr>
        <w:t>strict liability</w:t>
      </w:r>
      <w:r w:rsidR="005420FA" w:rsidRPr="00626B90">
        <w:t>, see section</w:t>
      </w:r>
      <w:r w:rsidR="00626B90">
        <w:t> </w:t>
      </w:r>
      <w:r w:rsidR="005420FA" w:rsidRPr="00626B90">
        <w:t xml:space="preserve">6.1 of the </w:t>
      </w:r>
      <w:r w:rsidR="005420FA" w:rsidRPr="00626B90">
        <w:rPr>
          <w:i/>
        </w:rPr>
        <w:t>Criminal Code.</w:t>
      </w:r>
    </w:p>
    <w:p w:rsidR="005420FA" w:rsidRPr="00626B90" w:rsidRDefault="00B85401" w:rsidP="00B85401">
      <w:pPr>
        <w:pStyle w:val="notetext"/>
      </w:pPr>
      <w:r w:rsidRPr="00626B90">
        <w:t>Note 2:</w:t>
      </w:r>
      <w:r w:rsidRPr="00626B90">
        <w:tab/>
      </w:r>
      <w:r w:rsidR="005420FA" w:rsidRPr="00626B90">
        <w:t>For offences in relation to how long records must be kept, see regulation</w:t>
      </w:r>
      <w:r w:rsidR="00626B90">
        <w:t> </w:t>
      </w:r>
      <w:r w:rsidR="005420FA" w:rsidRPr="00626B90">
        <w:t>12</w:t>
      </w:r>
      <w:r w:rsidR="00421983" w:rsidRPr="00626B90">
        <w:t>.</w:t>
      </w:r>
    </w:p>
    <w:p w:rsidR="00716CF1" w:rsidRPr="00626B90" w:rsidRDefault="00716CF1" w:rsidP="00B85401">
      <w:pPr>
        <w:pStyle w:val="ActHead5"/>
      </w:pPr>
      <w:bookmarkStart w:id="58" w:name="_Toc528665302"/>
      <w:r w:rsidRPr="00626B90">
        <w:rPr>
          <w:rStyle w:val="CharSectno"/>
        </w:rPr>
        <w:t>17</w:t>
      </w:r>
      <w:r w:rsidR="00B85401" w:rsidRPr="00626B90">
        <w:t xml:space="preserve">  </w:t>
      </w:r>
      <w:r w:rsidRPr="00626B90">
        <w:t>Statement to be given if levy not payable</w:t>
      </w:r>
      <w:bookmarkEnd w:id="58"/>
    </w:p>
    <w:p w:rsidR="00716CF1" w:rsidRPr="00626B90" w:rsidRDefault="00716CF1" w:rsidP="00B85401">
      <w:pPr>
        <w:pStyle w:val="subsection"/>
      </w:pPr>
      <w:r w:rsidRPr="00626B90">
        <w:tab/>
        <w:t>(1)</w:t>
      </w:r>
      <w:r w:rsidRPr="00626B90">
        <w:tab/>
        <w:t>If levy is not payable on the delivery of live</w:t>
      </w:r>
      <w:r w:rsidR="00626B90">
        <w:noBreakHyphen/>
      </w:r>
      <w:r w:rsidRPr="00626B90">
        <w:t>stock to a processor for the reason mentioned in paragraph</w:t>
      </w:r>
      <w:r w:rsidR="00626B90">
        <w:t> </w:t>
      </w:r>
      <w:r w:rsidR="00AC3748" w:rsidRPr="00626B90">
        <w:t>3(2)</w:t>
      </w:r>
      <w:r w:rsidRPr="00626B90">
        <w:t>(c) of Schedule</w:t>
      </w:r>
      <w:r w:rsidR="00626B90">
        <w:t> </w:t>
      </w:r>
      <w:r w:rsidRPr="00626B90">
        <w:t>18 to the Excise Levies Act, the person on whose behalf the live</w:t>
      </w:r>
      <w:r w:rsidR="00626B90">
        <w:noBreakHyphen/>
      </w:r>
      <w:r w:rsidRPr="00626B90">
        <w:t>stock are delivered must give the processor a statement setting out:</w:t>
      </w:r>
    </w:p>
    <w:p w:rsidR="00716CF1" w:rsidRPr="00626B90" w:rsidRDefault="00716CF1" w:rsidP="00B85401">
      <w:pPr>
        <w:pStyle w:val="paragraph"/>
      </w:pPr>
      <w:r w:rsidRPr="00626B90">
        <w:tab/>
        <w:t>(a)</w:t>
      </w:r>
      <w:r w:rsidRPr="00626B90">
        <w:tab/>
        <w:t>the name and business address (not the address of a post office box or post office bag) of the person on whose behalf the live</w:t>
      </w:r>
      <w:r w:rsidR="00626B90">
        <w:noBreakHyphen/>
      </w:r>
      <w:r w:rsidRPr="00626B90">
        <w:t>stock are delivered; and</w:t>
      </w:r>
    </w:p>
    <w:p w:rsidR="00716CF1" w:rsidRPr="00626B90" w:rsidRDefault="00716CF1" w:rsidP="00B85401">
      <w:pPr>
        <w:pStyle w:val="paragraph"/>
      </w:pPr>
      <w:r w:rsidRPr="00626B90">
        <w:tab/>
        <w:t>(b)</w:t>
      </w:r>
      <w:r w:rsidRPr="00626B90">
        <w:tab/>
        <w:t>how many sheep were delivered; and</w:t>
      </w:r>
    </w:p>
    <w:p w:rsidR="00716CF1" w:rsidRPr="00626B90" w:rsidRDefault="00716CF1" w:rsidP="00B85401">
      <w:pPr>
        <w:pStyle w:val="paragraph"/>
      </w:pPr>
      <w:r w:rsidRPr="00626B90">
        <w:tab/>
        <w:t>(c)</w:t>
      </w:r>
      <w:r w:rsidRPr="00626B90">
        <w:tab/>
        <w:t>how many lambs were delivered; and</w:t>
      </w:r>
    </w:p>
    <w:p w:rsidR="00716CF1" w:rsidRPr="00626B90" w:rsidRDefault="00716CF1" w:rsidP="00B85401">
      <w:pPr>
        <w:pStyle w:val="paragraph"/>
      </w:pPr>
      <w:r w:rsidRPr="00626B90">
        <w:tab/>
        <w:t>(d)</w:t>
      </w:r>
      <w:r w:rsidRPr="00626B90">
        <w:tab/>
        <w:t>how many goats were delivered; and</w:t>
      </w:r>
    </w:p>
    <w:p w:rsidR="00716CF1" w:rsidRPr="00626B90" w:rsidRDefault="00716CF1" w:rsidP="00B85401">
      <w:pPr>
        <w:pStyle w:val="paragraph"/>
      </w:pPr>
      <w:r w:rsidRPr="00626B90">
        <w:tab/>
        <w:t>(e)</w:t>
      </w:r>
      <w:r w:rsidRPr="00626B90">
        <w:tab/>
        <w:t>how many sheep on which levy is not payable were delivered; and</w:t>
      </w:r>
    </w:p>
    <w:p w:rsidR="00716CF1" w:rsidRPr="00626B90" w:rsidRDefault="00716CF1" w:rsidP="00B85401">
      <w:pPr>
        <w:pStyle w:val="paragraph"/>
      </w:pPr>
      <w:r w:rsidRPr="00626B90">
        <w:tab/>
        <w:t>(f)</w:t>
      </w:r>
      <w:r w:rsidRPr="00626B90">
        <w:tab/>
        <w:t>how many lambs on which levy is not payable were delivered; and</w:t>
      </w:r>
    </w:p>
    <w:p w:rsidR="00716CF1" w:rsidRPr="00626B90" w:rsidRDefault="00716CF1" w:rsidP="00B85401">
      <w:pPr>
        <w:pStyle w:val="paragraph"/>
      </w:pPr>
      <w:r w:rsidRPr="00626B90">
        <w:tab/>
        <w:t>(g)</w:t>
      </w:r>
      <w:r w:rsidRPr="00626B90">
        <w:tab/>
        <w:t>how many goats on which levy is not payable were delivered.</w:t>
      </w:r>
    </w:p>
    <w:p w:rsidR="00716CF1" w:rsidRPr="00626B90" w:rsidRDefault="00B85401" w:rsidP="00716CF1">
      <w:pPr>
        <w:pStyle w:val="Penalty"/>
      </w:pPr>
      <w:r w:rsidRPr="00626B90">
        <w:t>Penalty:</w:t>
      </w:r>
      <w:r w:rsidRPr="00626B90">
        <w:tab/>
      </w:r>
      <w:r w:rsidR="00716CF1" w:rsidRPr="00626B90">
        <w:t xml:space="preserve">5 penalty units. </w:t>
      </w:r>
    </w:p>
    <w:p w:rsidR="00716CF1" w:rsidRPr="00626B90" w:rsidRDefault="00B85401" w:rsidP="00B85401">
      <w:pPr>
        <w:pStyle w:val="notetext"/>
      </w:pPr>
      <w:r w:rsidRPr="00626B90">
        <w:t>Note 1:</w:t>
      </w:r>
      <w:r w:rsidRPr="00626B90">
        <w:tab/>
      </w:r>
      <w:r w:rsidR="00AC3748" w:rsidRPr="00626B90">
        <w:t>Paragraph 3(2)</w:t>
      </w:r>
      <w:r w:rsidR="00716CF1" w:rsidRPr="00626B90">
        <w:t xml:space="preserve">(c) of </w:t>
      </w:r>
      <w:r w:rsidRPr="00626B90">
        <w:t>Schedule</w:t>
      </w:r>
      <w:r w:rsidR="00626B90">
        <w:t> </w:t>
      </w:r>
      <w:r w:rsidR="00716CF1" w:rsidRPr="00626B90">
        <w:t>18 to the Excise Levies Act provides that levy is not payable on the delivery of live</w:t>
      </w:r>
      <w:r w:rsidR="00626B90">
        <w:noBreakHyphen/>
      </w:r>
      <w:r w:rsidR="00716CF1" w:rsidRPr="00626B90">
        <w:t>stock to a processor for slaughter on behalf of the person delivering the live</w:t>
      </w:r>
      <w:r w:rsidR="00626B90">
        <w:noBreakHyphen/>
      </w:r>
      <w:r w:rsidR="00716CF1" w:rsidRPr="00626B90">
        <w:t>stock if:</w:t>
      </w:r>
    </w:p>
    <w:p w:rsidR="00716CF1" w:rsidRPr="00626B90" w:rsidRDefault="00716CF1" w:rsidP="002C42AF">
      <w:pPr>
        <w:pStyle w:val="notepara"/>
      </w:pPr>
      <w:r w:rsidRPr="00626B90">
        <w:t>(a)</w:t>
      </w:r>
      <w:r w:rsidRPr="00626B90">
        <w:tab/>
        <w:t>the delivery occurs within 14 days after the live</w:t>
      </w:r>
      <w:r w:rsidR="00626B90">
        <w:noBreakHyphen/>
      </w:r>
      <w:r w:rsidRPr="00626B90">
        <w:t>stock were or are acquired by the person; and</w:t>
      </w:r>
    </w:p>
    <w:p w:rsidR="00716CF1" w:rsidRPr="00626B90" w:rsidRDefault="00716CF1" w:rsidP="002C42AF">
      <w:pPr>
        <w:pStyle w:val="notepara"/>
      </w:pPr>
      <w:r w:rsidRPr="00626B90">
        <w:t>(b)</w:t>
      </w:r>
      <w:r w:rsidRPr="00626B90">
        <w:tab/>
        <w:t>the live</w:t>
      </w:r>
      <w:r w:rsidR="00626B90">
        <w:noBreakHyphen/>
      </w:r>
      <w:r w:rsidRPr="00626B90">
        <w:t>stock are afterwards slaughtered; and</w:t>
      </w:r>
    </w:p>
    <w:p w:rsidR="00716CF1" w:rsidRPr="00626B90" w:rsidRDefault="00716CF1" w:rsidP="002C42AF">
      <w:pPr>
        <w:pStyle w:val="notepara"/>
      </w:pPr>
      <w:r w:rsidRPr="00626B90">
        <w:t>(c)</w:t>
      </w:r>
      <w:r w:rsidRPr="00626B90">
        <w:tab/>
        <w:t>the person continues to own the live</w:t>
      </w:r>
      <w:r w:rsidR="00626B90">
        <w:noBreakHyphen/>
      </w:r>
      <w:r w:rsidRPr="00626B90">
        <w:t>stock immediately after their hot carcase weight would normally be determined.</w:t>
      </w:r>
    </w:p>
    <w:p w:rsidR="00716CF1" w:rsidRPr="00626B90" w:rsidRDefault="00B85401" w:rsidP="00B85401">
      <w:pPr>
        <w:pStyle w:val="notetext"/>
      </w:pPr>
      <w:r w:rsidRPr="00626B90">
        <w:t>Note 2:</w:t>
      </w:r>
      <w:r w:rsidRPr="00626B90">
        <w:tab/>
      </w:r>
      <w:r w:rsidR="00716CF1" w:rsidRPr="00626B90">
        <w:rPr>
          <w:b/>
          <w:i/>
        </w:rPr>
        <w:t xml:space="preserve">Hot carcase weight </w:t>
      </w:r>
      <w:r w:rsidR="00716CF1" w:rsidRPr="00626B90">
        <w:t>is defined in subclause</w:t>
      </w:r>
      <w:r w:rsidR="00626B90">
        <w:t> </w:t>
      </w:r>
      <w:r w:rsidR="00AC3748" w:rsidRPr="00626B90">
        <w:t>2</w:t>
      </w:r>
      <w:r w:rsidR="00716CF1" w:rsidRPr="00626B90">
        <w:t xml:space="preserve">(1) of </w:t>
      </w:r>
      <w:r w:rsidRPr="00626B90">
        <w:t>Schedule</w:t>
      </w:r>
      <w:r w:rsidR="00626B90">
        <w:t> </w:t>
      </w:r>
      <w:r w:rsidR="00716CF1" w:rsidRPr="00626B90">
        <w:t>18 to the Excise Levies Regulations.</w:t>
      </w:r>
    </w:p>
    <w:p w:rsidR="00716CF1" w:rsidRPr="00626B90" w:rsidRDefault="00716CF1" w:rsidP="00B85401">
      <w:pPr>
        <w:pStyle w:val="subsection"/>
      </w:pPr>
      <w:r w:rsidRPr="00626B90">
        <w:tab/>
        <w:t>(2)</w:t>
      </w:r>
      <w:r w:rsidRPr="00626B90">
        <w:tab/>
        <w:t xml:space="preserve">An offence under </w:t>
      </w:r>
      <w:r w:rsidR="00626B90">
        <w:t>subclause (</w:t>
      </w:r>
      <w:r w:rsidRPr="00626B90">
        <w:t>1) is an offence of strict liability.</w:t>
      </w:r>
    </w:p>
    <w:p w:rsidR="00716CF1" w:rsidRPr="00626B90" w:rsidRDefault="00B85401" w:rsidP="00B85401">
      <w:pPr>
        <w:pStyle w:val="notetext"/>
      </w:pPr>
      <w:r w:rsidRPr="00626B90">
        <w:t>Note:</w:t>
      </w:r>
      <w:r w:rsidRPr="00626B90">
        <w:tab/>
      </w:r>
      <w:r w:rsidR="00716CF1" w:rsidRPr="00626B90">
        <w:t xml:space="preserve">For </w:t>
      </w:r>
      <w:r w:rsidR="00716CF1" w:rsidRPr="00626B90">
        <w:rPr>
          <w:b/>
          <w:i/>
        </w:rPr>
        <w:t>strict liability</w:t>
      </w:r>
      <w:r w:rsidR="00716CF1" w:rsidRPr="00626B90">
        <w:t>, see section</w:t>
      </w:r>
      <w:r w:rsidR="00626B90">
        <w:t> </w:t>
      </w:r>
      <w:r w:rsidR="00716CF1" w:rsidRPr="00626B90">
        <w:t xml:space="preserve">6.1 of the </w:t>
      </w:r>
      <w:r w:rsidR="00716CF1" w:rsidRPr="00626B90">
        <w:rPr>
          <w:i/>
        </w:rPr>
        <w:t>Criminal Code</w:t>
      </w:r>
      <w:r w:rsidR="00716CF1" w:rsidRPr="00626B90">
        <w:t>.</w:t>
      </w:r>
    </w:p>
    <w:p w:rsidR="00716CF1" w:rsidRPr="00626B90" w:rsidRDefault="00716CF1" w:rsidP="00B85401">
      <w:pPr>
        <w:pStyle w:val="ActHead5"/>
      </w:pPr>
      <w:bookmarkStart w:id="59" w:name="_Toc528665303"/>
      <w:r w:rsidRPr="00626B90">
        <w:rPr>
          <w:rStyle w:val="CharSectno"/>
        </w:rPr>
        <w:lastRenderedPageBreak/>
        <w:t>18</w:t>
      </w:r>
      <w:r w:rsidR="00B85401" w:rsidRPr="00626B90">
        <w:t xml:space="preserve">  </w:t>
      </w:r>
      <w:r w:rsidRPr="00626B90">
        <w:t>What records must be kept by persons on whose behalf live</w:t>
      </w:r>
      <w:r w:rsidR="00626B90">
        <w:noBreakHyphen/>
      </w:r>
      <w:r w:rsidRPr="00626B90">
        <w:t>stock are delivered to a processor</w:t>
      </w:r>
      <w:bookmarkEnd w:id="59"/>
    </w:p>
    <w:p w:rsidR="00716CF1" w:rsidRPr="00626B90" w:rsidRDefault="00716CF1" w:rsidP="00B85401">
      <w:pPr>
        <w:pStyle w:val="subsection"/>
      </w:pPr>
      <w:r w:rsidRPr="00626B90">
        <w:tab/>
        <w:t>(1)</w:t>
      </w:r>
      <w:r w:rsidRPr="00626B90">
        <w:tab/>
        <w:t>A person on whose behalf live</w:t>
      </w:r>
      <w:r w:rsidR="00626B90">
        <w:noBreakHyphen/>
      </w:r>
      <w:r w:rsidRPr="00626B90">
        <w:t>stock mentioned in clause</w:t>
      </w:r>
      <w:r w:rsidR="00626B90">
        <w:t> </w:t>
      </w:r>
      <w:r w:rsidRPr="00626B90">
        <w:t xml:space="preserve">17 of this </w:t>
      </w:r>
      <w:r w:rsidR="00B85401" w:rsidRPr="00626B90">
        <w:t>Schedule </w:t>
      </w:r>
      <w:r w:rsidRPr="00626B90">
        <w:t>are delivered to a processor must keep the following records:</w:t>
      </w:r>
    </w:p>
    <w:p w:rsidR="00716CF1" w:rsidRPr="00626B90" w:rsidRDefault="00716CF1" w:rsidP="00B85401">
      <w:pPr>
        <w:pStyle w:val="paragraph"/>
      </w:pPr>
      <w:r w:rsidRPr="00626B90">
        <w:tab/>
        <w:t>(a)</w:t>
      </w:r>
      <w:r w:rsidRPr="00626B90">
        <w:tab/>
        <w:t xml:space="preserve">the date of delivery; </w:t>
      </w:r>
    </w:p>
    <w:p w:rsidR="00716CF1" w:rsidRPr="00626B90" w:rsidRDefault="00716CF1" w:rsidP="00B85401">
      <w:pPr>
        <w:pStyle w:val="paragraph"/>
      </w:pPr>
      <w:r w:rsidRPr="00626B90">
        <w:tab/>
        <w:t>(b)</w:t>
      </w:r>
      <w:r w:rsidRPr="00626B90">
        <w:tab/>
        <w:t>for each lot of live</w:t>
      </w:r>
      <w:r w:rsidR="00626B90">
        <w:noBreakHyphen/>
      </w:r>
      <w:r w:rsidRPr="00626B90">
        <w:t>stock:</w:t>
      </w:r>
    </w:p>
    <w:p w:rsidR="00716CF1" w:rsidRPr="00626B90" w:rsidRDefault="00716CF1" w:rsidP="00B85401">
      <w:pPr>
        <w:pStyle w:val="paragraphsub"/>
      </w:pPr>
      <w:r w:rsidRPr="00626B90">
        <w:tab/>
        <w:t>(i)</w:t>
      </w:r>
      <w:r w:rsidRPr="00626B90">
        <w:tab/>
        <w:t>the personal details of the vendor from whom, or agent through whom, the live</w:t>
      </w:r>
      <w:r w:rsidR="00626B90">
        <w:noBreakHyphen/>
      </w:r>
      <w:r w:rsidRPr="00626B90">
        <w:t>stock were bought; and</w:t>
      </w:r>
    </w:p>
    <w:p w:rsidR="00716CF1" w:rsidRPr="00626B90" w:rsidRDefault="00716CF1" w:rsidP="00B85401">
      <w:pPr>
        <w:pStyle w:val="paragraphsub"/>
      </w:pPr>
      <w:r w:rsidRPr="00626B90">
        <w:tab/>
        <w:t>(ii)</w:t>
      </w:r>
      <w:r w:rsidRPr="00626B90">
        <w:tab/>
        <w:t>the date of the purchase.</w:t>
      </w:r>
    </w:p>
    <w:p w:rsidR="00716CF1" w:rsidRPr="00626B90" w:rsidRDefault="00B85401" w:rsidP="00716CF1">
      <w:pPr>
        <w:pStyle w:val="Penalty"/>
      </w:pPr>
      <w:r w:rsidRPr="00626B90">
        <w:t>Penalty:</w:t>
      </w:r>
      <w:r w:rsidRPr="00626B90">
        <w:tab/>
      </w:r>
      <w:r w:rsidR="00716CF1" w:rsidRPr="00626B90">
        <w:t xml:space="preserve">10 penalty units. </w:t>
      </w:r>
    </w:p>
    <w:p w:rsidR="00716CF1" w:rsidRPr="00626B90" w:rsidRDefault="00716CF1" w:rsidP="00B85401">
      <w:pPr>
        <w:pStyle w:val="subsection"/>
      </w:pPr>
      <w:r w:rsidRPr="00626B90">
        <w:tab/>
        <w:t>(3)</w:t>
      </w:r>
      <w:r w:rsidRPr="00626B90">
        <w:tab/>
        <w:t xml:space="preserve">An offence under </w:t>
      </w:r>
      <w:r w:rsidR="00626B90">
        <w:t>subclause (</w:t>
      </w:r>
      <w:r w:rsidRPr="00626B90">
        <w:t>1) is an offence of strict liability.</w:t>
      </w:r>
    </w:p>
    <w:p w:rsidR="00527563" w:rsidRPr="00626B90" w:rsidRDefault="00B85401" w:rsidP="00B85401">
      <w:pPr>
        <w:pStyle w:val="notetext"/>
      </w:pPr>
      <w:r w:rsidRPr="00626B90">
        <w:t>Note 1:</w:t>
      </w:r>
      <w:r w:rsidRPr="00626B90">
        <w:tab/>
      </w:r>
      <w:r w:rsidR="00527563" w:rsidRPr="00626B90">
        <w:t xml:space="preserve">For </w:t>
      </w:r>
      <w:r w:rsidR="00527563" w:rsidRPr="00626B90">
        <w:rPr>
          <w:b/>
          <w:bCs/>
          <w:i/>
        </w:rPr>
        <w:t>strict liability</w:t>
      </w:r>
      <w:r w:rsidR="00527563" w:rsidRPr="00626B90">
        <w:t>, see section</w:t>
      </w:r>
      <w:r w:rsidR="00626B90">
        <w:t> </w:t>
      </w:r>
      <w:r w:rsidR="00527563" w:rsidRPr="00626B90">
        <w:t xml:space="preserve">6.1 of the </w:t>
      </w:r>
      <w:r w:rsidR="00527563" w:rsidRPr="00626B90">
        <w:rPr>
          <w:i/>
        </w:rPr>
        <w:t>Criminal Code.</w:t>
      </w:r>
    </w:p>
    <w:p w:rsidR="00527563" w:rsidRPr="00626B90" w:rsidRDefault="00B85401" w:rsidP="00B85401">
      <w:pPr>
        <w:pStyle w:val="notetext"/>
      </w:pPr>
      <w:r w:rsidRPr="00626B90">
        <w:t>Note 2:</w:t>
      </w:r>
      <w:r w:rsidRPr="00626B90">
        <w:tab/>
      </w:r>
      <w:r w:rsidR="00527563" w:rsidRPr="00626B90">
        <w:t>For offences in relation to how long records must be kept, see regulation</w:t>
      </w:r>
      <w:r w:rsidR="00626B90">
        <w:t> </w:t>
      </w:r>
      <w:r w:rsidR="00527563" w:rsidRPr="00626B90">
        <w:t>12</w:t>
      </w:r>
      <w:r w:rsidR="00421983" w:rsidRPr="00626B90">
        <w:t>.</w:t>
      </w:r>
    </w:p>
    <w:p w:rsidR="00716CF1" w:rsidRPr="00626B90" w:rsidRDefault="00716CF1" w:rsidP="00B85401">
      <w:pPr>
        <w:pStyle w:val="ActHead5"/>
      </w:pPr>
      <w:bookmarkStart w:id="60" w:name="_Toc528665304"/>
      <w:r w:rsidRPr="00626B90">
        <w:rPr>
          <w:rStyle w:val="CharSectno"/>
        </w:rPr>
        <w:t>18A</w:t>
      </w:r>
      <w:r w:rsidR="00B85401" w:rsidRPr="00626B90">
        <w:t xml:space="preserve">  </w:t>
      </w:r>
      <w:r w:rsidRPr="00626B90">
        <w:t>Records to be kept</w:t>
      </w:r>
      <w:r w:rsidR="00B85401" w:rsidRPr="00626B90">
        <w:t>—</w:t>
      </w:r>
      <w:r w:rsidRPr="00626B90">
        <w:t>levy</w:t>
      </w:r>
      <w:r w:rsidR="00626B90">
        <w:noBreakHyphen/>
      </w:r>
      <w:r w:rsidRPr="00626B90">
        <w:t>free sale</w:t>
      </w:r>
      <w:bookmarkEnd w:id="60"/>
    </w:p>
    <w:p w:rsidR="00716CF1" w:rsidRPr="00626B90" w:rsidRDefault="00716CF1" w:rsidP="00B85401">
      <w:pPr>
        <w:pStyle w:val="subsection"/>
      </w:pPr>
      <w:r w:rsidRPr="00626B90">
        <w:tab/>
        <w:t>(1)</w:t>
      </w:r>
      <w:r w:rsidRPr="00626B90">
        <w:tab/>
        <w:t>In this clause:</w:t>
      </w:r>
    </w:p>
    <w:p w:rsidR="00716CF1" w:rsidRPr="00626B90" w:rsidRDefault="00716CF1" w:rsidP="000E4ED8">
      <w:pPr>
        <w:pStyle w:val="Definition"/>
      </w:pPr>
      <w:r w:rsidRPr="00626B90">
        <w:rPr>
          <w:b/>
          <w:i/>
        </w:rPr>
        <w:t xml:space="preserve">export licence holder </w:t>
      </w:r>
      <w:r w:rsidRPr="00626B90">
        <w:t>means the holder of a licence granted under section</w:t>
      </w:r>
      <w:r w:rsidR="00626B90">
        <w:t> </w:t>
      </w:r>
      <w:r w:rsidRPr="00626B90">
        <w:t xml:space="preserve">10 of the </w:t>
      </w:r>
      <w:r w:rsidRPr="00626B90">
        <w:rPr>
          <w:i/>
        </w:rPr>
        <w:t>Australian Meat and Live</w:t>
      </w:r>
      <w:r w:rsidR="00626B90">
        <w:rPr>
          <w:i/>
        </w:rPr>
        <w:noBreakHyphen/>
      </w:r>
      <w:r w:rsidRPr="00626B90">
        <w:rPr>
          <w:i/>
        </w:rPr>
        <w:t>stock Industry Act 1997</w:t>
      </w:r>
      <w:r w:rsidRPr="00626B90">
        <w:t>.</w:t>
      </w:r>
    </w:p>
    <w:p w:rsidR="00716CF1" w:rsidRPr="00626B90" w:rsidRDefault="00716CF1" w:rsidP="00B85401">
      <w:pPr>
        <w:pStyle w:val="subsection"/>
      </w:pPr>
      <w:r w:rsidRPr="00626B90">
        <w:tab/>
        <w:t>(2)</w:t>
      </w:r>
      <w:r w:rsidRPr="00626B90">
        <w:tab/>
        <w:t>This clause applies if:</w:t>
      </w:r>
    </w:p>
    <w:p w:rsidR="00716CF1" w:rsidRPr="00626B90" w:rsidRDefault="00716CF1" w:rsidP="00B85401">
      <w:pPr>
        <w:pStyle w:val="paragraph"/>
      </w:pPr>
      <w:r w:rsidRPr="00626B90">
        <w:tab/>
        <w:t>(a)</w:t>
      </w:r>
      <w:r w:rsidRPr="00626B90">
        <w:tab/>
        <w:t>in a levy year, an export licence holder deals with particular live</w:t>
      </w:r>
      <w:r w:rsidR="00626B90">
        <w:noBreakHyphen/>
      </w:r>
      <w:r w:rsidRPr="00626B90">
        <w:t>stock by buying the live</w:t>
      </w:r>
      <w:r w:rsidR="00626B90">
        <w:noBreakHyphen/>
      </w:r>
      <w:r w:rsidRPr="00626B90">
        <w:t>stock from, or selling the live</w:t>
      </w:r>
      <w:r w:rsidR="00626B90">
        <w:noBreakHyphen/>
      </w:r>
      <w:r w:rsidRPr="00626B90">
        <w:t>stock to, another export licence holder; and</w:t>
      </w:r>
    </w:p>
    <w:p w:rsidR="00716CF1" w:rsidRPr="00626B90" w:rsidRDefault="00716CF1" w:rsidP="00B85401">
      <w:pPr>
        <w:pStyle w:val="paragraph"/>
      </w:pPr>
      <w:r w:rsidRPr="00626B90">
        <w:tab/>
        <w:t>(b)</w:t>
      </w:r>
      <w:r w:rsidRPr="00626B90">
        <w:tab/>
        <w:t>because of subclause</w:t>
      </w:r>
      <w:r w:rsidR="00626B90">
        <w:t> </w:t>
      </w:r>
      <w:r w:rsidR="00AC3748" w:rsidRPr="00626B90">
        <w:t>3</w:t>
      </w:r>
      <w:r w:rsidRPr="00626B90">
        <w:t>(2) of Schedule</w:t>
      </w:r>
      <w:r w:rsidR="00626B90">
        <w:t> </w:t>
      </w:r>
      <w:r w:rsidRPr="00626B90">
        <w:t>18 to the Excise Levies Regulations, levy is not imposed on the sale.</w:t>
      </w:r>
    </w:p>
    <w:p w:rsidR="00716CF1" w:rsidRPr="00626B90" w:rsidRDefault="00716CF1" w:rsidP="00B85401">
      <w:pPr>
        <w:pStyle w:val="subsection"/>
      </w:pPr>
      <w:r w:rsidRPr="00626B90">
        <w:tab/>
        <w:t>(3)</w:t>
      </w:r>
      <w:r w:rsidRPr="00626B90">
        <w:tab/>
        <w:t>Each export licence holder must keep:</w:t>
      </w:r>
    </w:p>
    <w:p w:rsidR="00716CF1" w:rsidRPr="00626B90" w:rsidRDefault="00716CF1" w:rsidP="00B85401">
      <w:pPr>
        <w:pStyle w:val="paragraph"/>
      </w:pPr>
      <w:r w:rsidRPr="00626B90">
        <w:tab/>
        <w:t>(a)</w:t>
      </w:r>
      <w:r w:rsidRPr="00626B90">
        <w:tab/>
        <w:t>records showing the personal details of the other export licence holder; and</w:t>
      </w:r>
    </w:p>
    <w:p w:rsidR="00716CF1" w:rsidRPr="00626B90" w:rsidRDefault="00716CF1" w:rsidP="00B85401">
      <w:pPr>
        <w:pStyle w:val="paragraph"/>
      </w:pPr>
      <w:r w:rsidRPr="00626B90">
        <w:tab/>
        <w:t>(b)</w:t>
      </w:r>
      <w:r w:rsidRPr="00626B90">
        <w:tab/>
        <w:t>a copy of the bill of lading or a similar document showing details of the export of the live</w:t>
      </w:r>
      <w:r w:rsidR="00626B90">
        <w:noBreakHyphen/>
      </w:r>
      <w:r w:rsidRPr="00626B90">
        <w:t>stock.</w:t>
      </w:r>
    </w:p>
    <w:p w:rsidR="00767CAE" w:rsidRPr="00626B90" w:rsidRDefault="00B85401" w:rsidP="00B85401">
      <w:pPr>
        <w:pStyle w:val="notetext"/>
      </w:pPr>
      <w:r w:rsidRPr="00626B90">
        <w:t>Note 1:</w:t>
      </w:r>
      <w:r w:rsidRPr="00626B90">
        <w:tab/>
      </w:r>
      <w:r w:rsidR="00767CAE" w:rsidRPr="00626B90">
        <w:t>Clause</w:t>
      </w:r>
      <w:r w:rsidR="00626B90">
        <w:t> </w:t>
      </w:r>
      <w:r w:rsidR="00767CAE" w:rsidRPr="00626B90">
        <w:t xml:space="preserve">3 of </w:t>
      </w:r>
      <w:r w:rsidRPr="00626B90">
        <w:t>Schedule</w:t>
      </w:r>
      <w:r w:rsidR="00626B90">
        <w:t> </w:t>
      </w:r>
      <w:r w:rsidR="00767CAE" w:rsidRPr="00626B90">
        <w:t>18 to the Excise Levies Regulations provides that levy is not imposed on the sale of live</w:t>
      </w:r>
      <w:r w:rsidR="00626B90">
        <w:noBreakHyphen/>
      </w:r>
      <w:r w:rsidR="00767CAE" w:rsidRPr="00626B90">
        <w:t>stock by an export licence holder to another export licence holder if the live</w:t>
      </w:r>
      <w:r w:rsidR="00626B90">
        <w:noBreakHyphen/>
      </w:r>
      <w:r w:rsidR="00767CAE" w:rsidRPr="00626B90">
        <w:t>stock are exported 30 days or less after being acquired by the first export licence holder.</w:t>
      </w:r>
    </w:p>
    <w:p w:rsidR="00767CAE" w:rsidRPr="00626B90" w:rsidRDefault="00B85401" w:rsidP="00B85401">
      <w:pPr>
        <w:pStyle w:val="notetext"/>
      </w:pPr>
      <w:r w:rsidRPr="00626B90">
        <w:t>Note 2:</w:t>
      </w:r>
      <w:r w:rsidRPr="00626B90">
        <w:tab/>
      </w:r>
      <w:r w:rsidR="00767CAE" w:rsidRPr="00626B90">
        <w:t>For offences in relation to how long records must be kept, see regulation</w:t>
      </w:r>
      <w:r w:rsidR="00626B90">
        <w:t> </w:t>
      </w:r>
      <w:r w:rsidR="00767CAE" w:rsidRPr="00626B90">
        <w:t>12.</w:t>
      </w:r>
    </w:p>
    <w:p w:rsidR="00716CF1" w:rsidRPr="00626B90" w:rsidRDefault="00716CF1" w:rsidP="00B85401">
      <w:pPr>
        <w:pStyle w:val="ActHead5"/>
      </w:pPr>
      <w:bookmarkStart w:id="61" w:name="_Toc528665305"/>
      <w:r w:rsidRPr="00626B90">
        <w:rPr>
          <w:rStyle w:val="CharSectno"/>
        </w:rPr>
        <w:t>19</w:t>
      </w:r>
      <w:r w:rsidR="00B85401" w:rsidRPr="00626B90">
        <w:t xml:space="preserve">  </w:t>
      </w:r>
      <w:r w:rsidRPr="00626B90">
        <w:t>Live</w:t>
      </w:r>
      <w:r w:rsidR="00626B90">
        <w:noBreakHyphen/>
      </w:r>
      <w:r w:rsidRPr="00626B90">
        <w:t>stock sold with real property</w:t>
      </w:r>
      <w:bookmarkEnd w:id="61"/>
    </w:p>
    <w:p w:rsidR="00716CF1" w:rsidRPr="00626B90" w:rsidRDefault="00716CF1" w:rsidP="00B85401">
      <w:pPr>
        <w:pStyle w:val="subsection"/>
      </w:pPr>
      <w:r w:rsidRPr="00626B90">
        <w:tab/>
        <w:t>(1)</w:t>
      </w:r>
      <w:r w:rsidRPr="00626B90">
        <w:tab/>
        <w:t>If the ownership of live</w:t>
      </w:r>
      <w:r w:rsidR="00626B90">
        <w:noBreakHyphen/>
      </w:r>
      <w:r w:rsidRPr="00626B90">
        <w:t>stock changes under a contract for the sale of an interest in real property and live</w:t>
      </w:r>
      <w:r w:rsidR="00626B90">
        <w:noBreakHyphen/>
      </w:r>
      <w:r w:rsidRPr="00626B90">
        <w:t>stock on the property, and the sale is through a selling agent or a buying agent, but the contract does not state the number of live</w:t>
      </w:r>
      <w:r w:rsidR="00626B90">
        <w:noBreakHyphen/>
      </w:r>
      <w:r w:rsidRPr="00626B90">
        <w:t>stock sold, the vendor must give a written notice to the agent, stating:</w:t>
      </w:r>
    </w:p>
    <w:p w:rsidR="00716CF1" w:rsidRPr="00626B90" w:rsidRDefault="00716CF1" w:rsidP="00B85401">
      <w:pPr>
        <w:pStyle w:val="paragraph"/>
      </w:pPr>
      <w:r w:rsidRPr="00626B90">
        <w:tab/>
        <w:t>(a)</w:t>
      </w:r>
      <w:r w:rsidRPr="00626B90">
        <w:tab/>
        <w:t>the personal details of the person giving the notice; and</w:t>
      </w:r>
    </w:p>
    <w:p w:rsidR="00716CF1" w:rsidRPr="00626B90" w:rsidRDefault="00716CF1" w:rsidP="00B85401">
      <w:pPr>
        <w:pStyle w:val="paragraph"/>
      </w:pPr>
      <w:r w:rsidRPr="00626B90">
        <w:lastRenderedPageBreak/>
        <w:tab/>
        <w:t>(b)</w:t>
      </w:r>
      <w:r w:rsidRPr="00626B90">
        <w:tab/>
        <w:t>the personal details of the buyer; and</w:t>
      </w:r>
    </w:p>
    <w:p w:rsidR="00716CF1" w:rsidRPr="00626B90" w:rsidRDefault="00716CF1" w:rsidP="00B85401">
      <w:pPr>
        <w:pStyle w:val="paragraph"/>
      </w:pPr>
      <w:r w:rsidRPr="00626B90">
        <w:tab/>
        <w:t>(c)</w:t>
      </w:r>
      <w:r w:rsidRPr="00626B90">
        <w:tab/>
        <w:t>for sheep:</w:t>
      </w:r>
    </w:p>
    <w:p w:rsidR="00716CF1" w:rsidRPr="00626B90" w:rsidRDefault="00716CF1" w:rsidP="00B85401">
      <w:pPr>
        <w:pStyle w:val="paragraphsub"/>
      </w:pPr>
      <w:r w:rsidRPr="00626B90">
        <w:tab/>
        <w:t>(i)</w:t>
      </w:r>
      <w:r w:rsidRPr="00626B90">
        <w:tab/>
        <w:t>how many sheep were sold under the contract; and</w:t>
      </w:r>
    </w:p>
    <w:p w:rsidR="00716CF1" w:rsidRPr="00626B90" w:rsidRDefault="00716CF1" w:rsidP="00B85401">
      <w:pPr>
        <w:pStyle w:val="paragraphsub"/>
      </w:pPr>
      <w:r w:rsidRPr="00626B90">
        <w:tab/>
        <w:t>(ii)</w:t>
      </w:r>
      <w:r w:rsidRPr="00626B90">
        <w:tab/>
        <w:t>how many leviable sheep were sold under the contract; and</w:t>
      </w:r>
    </w:p>
    <w:p w:rsidR="00716CF1" w:rsidRPr="00626B90" w:rsidRDefault="00716CF1" w:rsidP="00B85401">
      <w:pPr>
        <w:pStyle w:val="paragraphsub"/>
      </w:pPr>
      <w:r w:rsidRPr="00626B90">
        <w:tab/>
        <w:t>(iii)</w:t>
      </w:r>
      <w:r w:rsidRPr="00626B90">
        <w:tab/>
        <w:t>the sale price per head of leviable sheep involved in the sale, or, if no sale price was allotted to the sheep, a statement to that effect; and</w:t>
      </w:r>
    </w:p>
    <w:p w:rsidR="00716CF1" w:rsidRPr="00626B90" w:rsidRDefault="00716CF1" w:rsidP="00B85401">
      <w:pPr>
        <w:pStyle w:val="paragraphsub"/>
      </w:pPr>
      <w:r w:rsidRPr="00626B90">
        <w:tab/>
        <w:t>(iv)</w:t>
      </w:r>
      <w:r w:rsidRPr="00626B90">
        <w:tab/>
        <w:t>how many sheep on which levy is not payable were sold under the contract; and</w:t>
      </w:r>
    </w:p>
    <w:p w:rsidR="00716CF1" w:rsidRPr="00626B90" w:rsidRDefault="00716CF1" w:rsidP="00B85401">
      <w:pPr>
        <w:pStyle w:val="paragraph"/>
      </w:pPr>
      <w:r w:rsidRPr="00626B90">
        <w:tab/>
        <w:t>(d)</w:t>
      </w:r>
      <w:r w:rsidRPr="00626B90">
        <w:tab/>
        <w:t>for lambs:</w:t>
      </w:r>
    </w:p>
    <w:p w:rsidR="00716CF1" w:rsidRPr="00626B90" w:rsidRDefault="00716CF1" w:rsidP="00B85401">
      <w:pPr>
        <w:pStyle w:val="paragraphsub"/>
      </w:pPr>
      <w:r w:rsidRPr="00626B90">
        <w:tab/>
        <w:t>(i)</w:t>
      </w:r>
      <w:r w:rsidRPr="00626B90">
        <w:tab/>
        <w:t>how many lambs were sold under the contract; and</w:t>
      </w:r>
    </w:p>
    <w:p w:rsidR="00716CF1" w:rsidRPr="00626B90" w:rsidRDefault="00716CF1" w:rsidP="00B85401">
      <w:pPr>
        <w:pStyle w:val="paragraphsub"/>
      </w:pPr>
      <w:r w:rsidRPr="00626B90">
        <w:tab/>
        <w:t>(ii)</w:t>
      </w:r>
      <w:r w:rsidRPr="00626B90">
        <w:tab/>
        <w:t>how many leviable lambs were sold under the contract; and</w:t>
      </w:r>
    </w:p>
    <w:p w:rsidR="00716CF1" w:rsidRPr="00626B90" w:rsidRDefault="00716CF1" w:rsidP="00B85401">
      <w:pPr>
        <w:pStyle w:val="paragraphsub"/>
      </w:pPr>
      <w:r w:rsidRPr="00626B90">
        <w:tab/>
        <w:t>(iii)</w:t>
      </w:r>
      <w:r w:rsidRPr="00626B90">
        <w:tab/>
        <w:t>the sale price per head of leviable lambs involved in the sale, or, if no sale price was allotted to the lambs, a statement to that effect; and</w:t>
      </w:r>
    </w:p>
    <w:p w:rsidR="00716CF1" w:rsidRPr="00626B90" w:rsidRDefault="00716CF1" w:rsidP="00B85401">
      <w:pPr>
        <w:pStyle w:val="paragraphsub"/>
      </w:pPr>
      <w:r w:rsidRPr="00626B90">
        <w:tab/>
        <w:t>(iv)</w:t>
      </w:r>
      <w:r w:rsidRPr="00626B90">
        <w:tab/>
        <w:t>how many lambs on which levy is not payable were sold under the contract; and</w:t>
      </w:r>
    </w:p>
    <w:p w:rsidR="00716CF1" w:rsidRPr="00626B90" w:rsidRDefault="00716CF1" w:rsidP="00B85401">
      <w:pPr>
        <w:pStyle w:val="paragraph"/>
      </w:pPr>
      <w:r w:rsidRPr="00626B90">
        <w:tab/>
        <w:t>(e)</w:t>
      </w:r>
      <w:r w:rsidRPr="00626B90">
        <w:tab/>
        <w:t>for goats:</w:t>
      </w:r>
    </w:p>
    <w:p w:rsidR="00716CF1" w:rsidRPr="00626B90" w:rsidRDefault="00716CF1" w:rsidP="00B85401">
      <w:pPr>
        <w:pStyle w:val="paragraphsub"/>
      </w:pPr>
      <w:r w:rsidRPr="00626B90">
        <w:tab/>
        <w:t>(i)</w:t>
      </w:r>
      <w:r w:rsidRPr="00626B90">
        <w:tab/>
        <w:t>how many goats were sold under the contract; and</w:t>
      </w:r>
    </w:p>
    <w:p w:rsidR="00716CF1" w:rsidRPr="00626B90" w:rsidRDefault="00716CF1" w:rsidP="00B85401">
      <w:pPr>
        <w:pStyle w:val="paragraphsub"/>
      </w:pPr>
      <w:r w:rsidRPr="00626B90">
        <w:tab/>
        <w:t>(ii)</w:t>
      </w:r>
      <w:r w:rsidRPr="00626B90">
        <w:tab/>
        <w:t>how many leviable goats were sold under the contract; and</w:t>
      </w:r>
    </w:p>
    <w:p w:rsidR="00716CF1" w:rsidRPr="00626B90" w:rsidRDefault="00716CF1" w:rsidP="00B85401">
      <w:pPr>
        <w:pStyle w:val="paragraphsub"/>
      </w:pPr>
      <w:r w:rsidRPr="00626B90">
        <w:tab/>
        <w:t>(iii)</w:t>
      </w:r>
      <w:r w:rsidRPr="00626B90">
        <w:tab/>
        <w:t>how many goats on which levy is not payable were sold under the contract.</w:t>
      </w:r>
    </w:p>
    <w:p w:rsidR="00716CF1" w:rsidRPr="00626B90" w:rsidRDefault="00B85401" w:rsidP="00716CF1">
      <w:pPr>
        <w:pStyle w:val="Penalty"/>
      </w:pPr>
      <w:r w:rsidRPr="00626B90">
        <w:t>Penalty:</w:t>
      </w:r>
      <w:r w:rsidRPr="00626B90">
        <w:tab/>
      </w:r>
      <w:r w:rsidR="00716CF1" w:rsidRPr="00626B90">
        <w:t>5 penalty units.</w:t>
      </w:r>
    </w:p>
    <w:p w:rsidR="00716CF1" w:rsidRPr="00626B90" w:rsidRDefault="00716CF1" w:rsidP="00B85401">
      <w:pPr>
        <w:pStyle w:val="subsection"/>
      </w:pPr>
      <w:r w:rsidRPr="00626B90">
        <w:tab/>
        <w:t>(2)</w:t>
      </w:r>
      <w:r w:rsidRPr="00626B90">
        <w:tab/>
        <w:t xml:space="preserve">An offence under </w:t>
      </w:r>
      <w:r w:rsidR="00626B90">
        <w:t>subclause (</w:t>
      </w:r>
      <w:r w:rsidRPr="00626B90">
        <w:t>1) is an offence of strict liability.</w:t>
      </w:r>
    </w:p>
    <w:p w:rsidR="00716CF1" w:rsidRPr="00626B90" w:rsidRDefault="00B85401" w:rsidP="00B85401">
      <w:pPr>
        <w:pStyle w:val="notetext"/>
      </w:pPr>
      <w:r w:rsidRPr="00626B90">
        <w:t>Note:</w:t>
      </w:r>
      <w:r w:rsidRPr="00626B90">
        <w:tab/>
      </w:r>
      <w:r w:rsidR="00716CF1" w:rsidRPr="00626B90">
        <w:t xml:space="preserve">For </w:t>
      </w:r>
      <w:r w:rsidR="00716CF1" w:rsidRPr="00626B90">
        <w:rPr>
          <w:b/>
          <w:i/>
        </w:rPr>
        <w:t>strict liability</w:t>
      </w:r>
      <w:r w:rsidR="00716CF1" w:rsidRPr="00626B90">
        <w:t>, see section</w:t>
      </w:r>
      <w:r w:rsidR="00626B90">
        <w:t> </w:t>
      </w:r>
      <w:r w:rsidR="00716CF1" w:rsidRPr="00626B90">
        <w:t xml:space="preserve">6.1 of the </w:t>
      </w:r>
      <w:r w:rsidR="00716CF1" w:rsidRPr="00626B90">
        <w:rPr>
          <w:i/>
        </w:rPr>
        <w:t>Criminal Code</w:t>
      </w:r>
      <w:r w:rsidR="00716CF1" w:rsidRPr="00626B90">
        <w:t>.</w:t>
      </w:r>
    </w:p>
    <w:p w:rsidR="00716CF1" w:rsidRPr="00626B90" w:rsidRDefault="00B85401" w:rsidP="00B85401">
      <w:pPr>
        <w:pStyle w:val="ActHead1"/>
        <w:pageBreakBefore/>
      </w:pPr>
      <w:bookmarkStart w:id="62" w:name="_Toc528665306"/>
      <w:r w:rsidRPr="00626B90">
        <w:rPr>
          <w:rStyle w:val="CharChapNo"/>
        </w:rPr>
        <w:lastRenderedPageBreak/>
        <w:t>Schedule</w:t>
      </w:r>
      <w:r w:rsidR="00626B90" w:rsidRPr="00626B90">
        <w:rPr>
          <w:rStyle w:val="CharChapNo"/>
        </w:rPr>
        <w:t> </w:t>
      </w:r>
      <w:r w:rsidR="00716CF1" w:rsidRPr="00626B90">
        <w:rPr>
          <w:rStyle w:val="CharChapNo"/>
        </w:rPr>
        <w:t>28</w:t>
      </w:r>
      <w:r w:rsidRPr="00626B90">
        <w:t>—</w:t>
      </w:r>
      <w:r w:rsidR="00716CF1" w:rsidRPr="00626B90">
        <w:rPr>
          <w:rStyle w:val="CharChapText"/>
        </w:rPr>
        <w:t>Meat chickens</w:t>
      </w:r>
      <w:bookmarkEnd w:id="62"/>
    </w:p>
    <w:p w:rsidR="00716CF1" w:rsidRPr="00626B90" w:rsidRDefault="00716CF1" w:rsidP="00B85401">
      <w:pPr>
        <w:pStyle w:val="notemargin"/>
      </w:pPr>
      <w:r w:rsidRPr="00626B90">
        <w:t>(regulation</w:t>
      </w:r>
      <w:r w:rsidR="00626B90">
        <w:t> </w:t>
      </w:r>
      <w:r w:rsidRPr="00626B90">
        <w:t>9)</w:t>
      </w:r>
    </w:p>
    <w:p w:rsidR="00716CF1" w:rsidRPr="00626B90" w:rsidRDefault="00B85401" w:rsidP="00716CF1">
      <w:pPr>
        <w:pStyle w:val="Header"/>
      </w:pPr>
      <w:r w:rsidRPr="00626B90">
        <w:rPr>
          <w:rStyle w:val="CharPartNo"/>
        </w:rPr>
        <w:t xml:space="preserve"> </w:t>
      </w:r>
      <w:r w:rsidRPr="00626B90">
        <w:rPr>
          <w:rStyle w:val="CharPartText"/>
        </w:rPr>
        <w:t xml:space="preserve"> </w:t>
      </w:r>
    </w:p>
    <w:p w:rsidR="00716CF1" w:rsidRPr="00626B90" w:rsidRDefault="00716CF1" w:rsidP="00B85401">
      <w:pPr>
        <w:pStyle w:val="ActHead5"/>
      </w:pPr>
      <w:bookmarkStart w:id="63" w:name="_Toc528665307"/>
      <w:r w:rsidRPr="00626B90">
        <w:rPr>
          <w:rStyle w:val="CharSectno"/>
        </w:rPr>
        <w:t>1</w:t>
      </w:r>
      <w:r w:rsidR="00B85401" w:rsidRPr="00626B90">
        <w:t xml:space="preserve">  </w:t>
      </w:r>
      <w:r w:rsidRPr="00626B90">
        <w:t>Application</w:t>
      </w:r>
      <w:bookmarkEnd w:id="63"/>
    </w:p>
    <w:p w:rsidR="00716CF1" w:rsidRPr="00626B90" w:rsidRDefault="00716CF1" w:rsidP="00B85401">
      <w:pPr>
        <w:pStyle w:val="subsection"/>
      </w:pPr>
      <w:r w:rsidRPr="00626B90">
        <w:tab/>
      </w:r>
      <w:r w:rsidRPr="00626B90">
        <w:tab/>
        <w:t xml:space="preserve">This </w:t>
      </w:r>
      <w:r w:rsidR="00B85401" w:rsidRPr="00626B90">
        <w:t>Schedule </w:t>
      </w:r>
      <w:r w:rsidRPr="00626B90">
        <w:t>applies to meat chickens.</w:t>
      </w:r>
    </w:p>
    <w:p w:rsidR="00716CF1" w:rsidRPr="00626B90" w:rsidRDefault="00716CF1" w:rsidP="00B85401">
      <w:pPr>
        <w:pStyle w:val="ActHead5"/>
      </w:pPr>
      <w:bookmarkStart w:id="64" w:name="_Toc528665308"/>
      <w:r w:rsidRPr="00626B90">
        <w:rPr>
          <w:rStyle w:val="CharSectno"/>
        </w:rPr>
        <w:t>2</w:t>
      </w:r>
      <w:r w:rsidR="00B85401" w:rsidRPr="00626B90">
        <w:t xml:space="preserve">  </w:t>
      </w:r>
      <w:r w:rsidRPr="00626B90">
        <w:t xml:space="preserve">Definitions for </w:t>
      </w:r>
      <w:r w:rsidR="00B85401" w:rsidRPr="00626B90">
        <w:t>Schedule</w:t>
      </w:r>
      <w:r w:rsidR="00626B90">
        <w:t> </w:t>
      </w:r>
      <w:r w:rsidRPr="00626B90">
        <w:t>28</w:t>
      </w:r>
      <w:bookmarkEnd w:id="64"/>
    </w:p>
    <w:p w:rsidR="00716CF1" w:rsidRPr="00626B90" w:rsidRDefault="00716CF1" w:rsidP="00B85401">
      <w:pPr>
        <w:pStyle w:val="subsection"/>
      </w:pPr>
      <w:r w:rsidRPr="00626B90">
        <w:tab/>
      </w:r>
      <w:r w:rsidRPr="00626B90">
        <w:tab/>
        <w:t>In this Schedule:</w:t>
      </w:r>
    </w:p>
    <w:p w:rsidR="00716CF1" w:rsidRPr="00626B90" w:rsidRDefault="00716CF1" w:rsidP="000E4ED8">
      <w:pPr>
        <w:pStyle w:val="Definition"/>
      </w:pPr>
      <w:r w:rsidRPr="00626B90">
        <w:rPr>
          <w:b/>
          <w:i/>
        </w:rPr>
        <w:t xml:space="preserve">levy </w:t>
      </w:r>
      <w:r w:rsidRPr="00626B90">
        <w:t>means:</w:t>
      </w:r>
    </w:p>
    <w:p w:rsidR="00716CF1" w:rsidRPr="00626B90" w:rsidRDefault="00716CF1" w:rsidP="00B85401">
      <w:pPr>
        <w:pStyle w:val="paragraph"/>
      </w:pPr>
      <w:r w:rsidRPr="00626B90">
        <w:tab/>
        <w:t>(a)</w:t>
      </w:r>
      <w:r w:rsidRPr="00626B90">
        <w:tab/>
        <w:t xml:space="preserve">levy imposed by </w:t>
      </w:r>
      <w:r w:rsidR="00B85401" w:rsidRPr="00626B90">
        <w:t>Schedule</w:t>
      </w:r>
      <w:r w:rsidR="00626B90">
        <w:t> </w:t>
      </w:r>
      <w:r w:rsidRPr="00626B90">
        <w:t>19 to the Excise Levies Act; or</w:t>
      </w:r>
    </w:p>
    <w:p w:rsidR="00716CF1" w:rsidRPr="00626B90" w:rsidRDefault="00716CF1" w:rsidP="00B85401">
      <w:pPr>
        <w:pStyle w:val="paragraph"/>
      </w:pPr>
      <w:r w:rsidRPr="00626B90">
        <w:tab/>
        <w:t>(b)</w:t>
      </w:r>
      <w:r w:rsidRPr="00626B90">
        <w:tab/>
        <w:t>EADR levy imposed on meat chickens by clause</w:t>
      </w:r>
      <w:r w:rsidR="00626B90">
        <w:t> </w:t>
      </w:r>
      <w:r w:rsidRPr="00626B90">
        <w:t xml:space="preserve">2 of </w:t>
      </w:r>
      <w:r w:rsidR="00B85401" w:rsidRPr="00626B90">
        <w:t>Schedule</w:t>
      </w:r>
      <w:r w:rsidR="00626B90">
        <w:t> </w:t>
      </w:r>
      <w:r w:rsidRPr="00626B90">
        <w:t>19 to the Excise Levies Regulations.</w:t>
      </w:r>
    </w:p>
    <w:p w:rsidR="00716CF1" w:rsidRPr="00626B90" w:rsidRDefault="00716CF1" w:rsidP="000E4ED8">
      <w:pPr>
        <w:pStyle w:val="Definition"/>
      </w:pPr>
      <w:r w:rsidRPr="00626B90">
        <w:rPr>
          <w:b/>
          <w:i/>
        </w:rPr>
        <w:t xml:space="preserve">meat chicken </w:t>
      </w:r>
      <w:r w:rsidRPr="00626B90">
        <w:t xml:space="preserve">has the meaning given in </w:t>
      </w:r>
      <w:r w:rsidR="00B85401" w:rsidRPr="00626B90">
        <w:t>Schedule</w:t>
      </w:r>
      <w:r w:rsidR="00626B90">
        <w:t> </w:t>
      </w:r>
      <w:r w:rsidRPr="00626B90">
        <w:t>19 to the Excise Levies Act.</w:t>
      </w:r>
    </w:p>
    <w:p w:rsidR="00716CF1" w:rsidRPr="00626B90" w:rsidRDefault="00716CF1" w:rsidP="00B85401">
      <w:pPr>
        <w:pStyle w:val="ActHead5"/>
      </w:pPr>
      <w:bookmarkStart w:id="65" w:name="_Toc528665309"/>
      <w:r w:rsidRPr="00626B90">
        <w:rPr>
          <w:rStyle w:val="CharSectno"/>
        </w:rPr>
        <w:t>3</w:t>
      </w:r>
      <w:r w:rsidR="00B85401" w:rsidRPr="00626B90">
        <w:t xml:space="preserve">  </w:t>
      </w:r>
      <w:r w:rsidRPr="00626B90">
        <w:t>What is a levy year</w:t>
      </w:r>
      <w:bookmarkEnd w:id="65"/>
    </w:p>
    <w:p w:rsidR="00716CF1" w:rsidRPr="00626B90" w:rsidRDefault="00716CF1" w:rsidP="00B85401">
      <w:pPr>
        <w:pStyle w:val="subsection"/>
      </w:pPr>
      <w:r w:rsidRPr="00626B90">
        <w:tab/>
      </w:r>
      <w:r w:rsidRPr="00626B90">
        <w:tab/>
        <w:t xml:space="preserve">For the definition of </w:t>
      </w:r>
      <w:r w:rsidRPr="00626B90">
        <w:rPr>
          <w:b/>
          <w:i/>
        </w:rPr>
        <w:t>levy year</w:t>
      </w:r>
      <w:r w:rsidRPr="00626B90">
        <w:t xml:space="preserve"> in subsection</w:t>
      </w:r>
      <w:r w:rsidR="00626B90">
        <w:t> </w:t>
      </w:r>
      <w:r w:rsidR="00AC3748" w:rsidRPr="00626B90">
        <w:t>4</w:t>
      </w:r>
      <w:r w:rsidRPr="00626B90">
        <w:t>(1) of the Collection Act, a financial year is a levy year for meat chickens.</w:t>
      </w:r>
    </w:p>
    <w:p w:rsidR="00716CF1" w:rsidRPr="00626B90" w:rsidRDefault="00716CF1" w:rsidP="00B85401">
      <w:pPr>
        <w:pStyle w:val="ActHead5"/>
      </w:pPr>
      <w:bookmarkStart w:id="66" w:name="_Toc528665310"/>
      <w:r w:rsidRPr="00626B90">
        <w:rPr>
          <w:rStyle w:val="CharSectno"/>
        </w:rPr>
        <w:t>4</w:t>
      </w:r>
      <w:r w:rsidR="00B85401" w:rsidRPr="00626B90">
        <w:t xml:space="preserve">  </w:t>
      </w:r>
      <w:r w:rsidRPr="00626B90">
        <w:t>Who is a producer</w:t>
      </w:r>
      <w:bookmarkEnd w:id="66"/>
    </w:p>
    <w:p w:rsidR="00716CF1" w:rsidRPr="00626B90" w:rsidRDefault="00716CF1" w:rsidP="00B85401">
      <w:pPr>
        <w:pStyle w:val="subsection"/>
      </w:pPr>
      <w:r w:rsidRPr="00626B90">
        <w:tab/>
      </w:r>
      <w:r w:rsidRPr="00626B90">
        <w:tab/>
        <w:t xml:space="preserve">For </w:t>
      </w:r>
      <w:r w:rsidR="00626B90">
        <w:t>paragraph (</w:t>
      </w:r>
      <w:r w:rsidRPr="00626B90">
        <w:t xml:space="preserve">e) of the definition of </w:t>
      </w:r>
      <w:r w:rsidRPr="00626B90">
        <w:rPr>
          <w:b/>
          <w:i/>
        </w:rPr>
        <w:t>producer</w:t>
      </w:r>
      <w:r w:rsidRPr="00626B90">
        <w:t xml:space="preserve"> in subsection</w:t>
      </w:r>
      <w:r w:rsidR="00626B90">
        <w:t> </w:t>
      </w:r>
      <w:r w:rsidR="00AC3748" w:rsidRPr="00626B90">
        <w:t>4</w:t>
      </w:r>
      <w:r w:rsidRPr="00626B90">
        <w:t>(1) of the Collection Act:</w:t>
      </w:r>
    </w:p>
    <w:p w:rsidR="00716CF1" w:rsidRPr="00626B90" w:rsidRDefault="00716CF1" w:rsidP="00B85401">
      <w:pPr>
        <w:pStyle w:val="paragraph"/>
      </w:pPr>
      <w:r w:rsidRPr="00626B90">
        <w:tab/>
        <w:t>(a)</w:t>
      </w:r>
      <w:r w:rsidRPr="00626B90">
        <w:tab/>
        <w:t>meat chickens are prescribed; and</w:t>
      </w:r>
    </w:p>
    <w:p w:rsidR="00716CF1" w:rsidRPr="00626B90" w:rsidRDefault="00716CF1" w:rsidP="00B85401">
      <w:pPr>
        <w:pStyle w:val="paragraph"/>
      </w:pPr>
      <w:r w:rsidRPr="00626B90">
        <w:tab/>
        <w:t>(b)</w:t>
      </w:r>
      <w:r w:rsidRPr="00626B90">
        <w:tab/>
        <w:t>the proprietor of the hatchery where the meat chickens are hatched is taken to be the producer of the meat chickens.</w:t>
      </w:r>
    </w:p>
    <w:p w:rsidR="00716CF1" w:rsidRPr="00626B90" w:rsidRDefault="00B85401" w:rsidP="00B85401">
      <w:pPr>
        <w:pStyle w:val="notetext"/>
      </w:pPr>
      <w:r w:rsidRPr="00626B90">
        <w:t>Note:</w:t>
      </w:r>
      <w:r w:rsidRPr="00626B90">
        <w:tab/>
      </w:r>
      <w:r w:rsidR="00626B90">
        <w:t>Paragraph (</w:t>
      </w:r>
      <w:r w:rsidR="00716CF1" w:rsidRPr="00626B90">
        <w:t xml:space="preserve">e) of the definition of </w:t>
      </w:r>
      <w:r w:rsidR="00716CF1" w:rsidRPr="00626B90">
        <w:rPr>
          <w:b/>
          <w:i/>
        </w:rPr>
        <w:t>producer</w:t>
      </w:r>
      <w:r w:rsidR="00716CF1" w:rsidRPr="00626B90">
        <w:t xml:space="preserve"> in subsection</w:t>
      </w:r>
      <w:r w:rsidR="00626B90">
        <w:t> </w:t>
      </w:r>
      <w:r w:rsidR="00AC3748" w:rsidRPr="00626B90">
        <w:t>4</w:t>
      </w:r>
      <w:r w:rsidR="00716CF1" w:rsidRPr="00626B90">
        <w:t xml:space="preserve">(1) of the Collection Act provides that, for a product prescribed for that paragraph, </w:t>
      </w:r>
      <w:r w:rsidR="00716CF1" w:rsidRPr="00626B90">
        <w:rPr>
          <w:b/>
          <w:i/>
        </w:rPr>
        <w:t>producer</w:t>
      </w:r>
      <w:r w:rsidR="00716CF1" w:rsidRPr="00626B90">
        <w:t xml:space="preserve"> means the person who, under the regulations, is to be taken to be the producer of the product.</w:t>
      </w:r>
    </w:p>
    <w:p w:rsidR="00716CF1" w:rsidRPr="00626B90" w:rsidRDefault="00716CF1" w:rsidP="00B85401">
      <w:pPr>
        <w:pStyle w:val="ActHead5"/>
      </w:pPr>
      <w:bookmarkStart w:id="67" w:name="_Toc528665311"/>
      <w:r w:rsidRPr="00626B90">
        <w:rPr>
          <w:rStyle w:val="CharSectno"/>
        </w:rPr>
        <w:t>5</w:t>
      </w:r>
      <w:r w:rsidR="00B85401" w:rsidRPr="00626B90">
        <w:t xml:space="preserve">  </w:t>
      </w:r>
      <w:r w:rsidRPr="00626B90">
        <w:t>When is levy due for payment</w:t>
      </w:r>
      <w:bookmarkEnd w:id="67"/>
    </w:p>
    <w:p w:rsidR="00716CF1" w:rsidRPr="00626B90" w:rsidRDefault="00716CF1" w:rsidP="00B85401">
      <w:pPr>
        <w:pStyle w:val="subsection"/>
      </w:pPr>
      <w:r w:rsidRPr="00626B90">
        <w:tab/>
      </w:r>
      <w:r w:rsidRPr="00626B90">
        <w:tab/>
        <w:t>For section</w:t>
      </w:r>
      <w:r w:rsidR="00626B90">
        <w:t> </w:t>
      </w:r>
      <w:r w:rsidRPr="00626B90">
        <w:t>6 of the Collection Act, levy payable on meat chickens for a month is due:</w:t>
      </w:r>
    </w:p>
    <w:p w:rsidR="00716CF1" w:rsidRPr="00626B90" w:rsidRDefault="00716CF1" w:rsidP="00B85401">
      <w:pPr>
        <w:pStyle w:val="paragraph"/>
      </w:pPr>
      <w:r w:rsidRPr="00626B90">
        <w:tab/>
        <w:t>(a)</w:t>
      </w:r>
      <w:r w:rsidRPr="00626B90">
        <w:tab/>
        <w:t>if a return for the month is lodged within the period mentioned in clause</w:t>
      </w:r>
      <w:r w:rsidR="00626B90">
        <w:t> </w:t>
      </w:r>
      <w:r w:rsidRPr="00626B90">
        <w:t>7</w:t>
      </w:r>
      <w:r w:rsidR="00B85401" w:rsidRPr="00626B90">
        <w:t>—</w:t>
      </w:r>
      <w:r w:rsidRPr="00626B90">
        <w:t>on the day when the return is lodged; or</w:t>
      </w:r>
    </w:p>
    <w:p w:rsidR="00716CF1" w:rsidRPr="00626B90" w:rsidRDefault="00716CF1" w:rsidP="00B85401">
      <w:pPr>
        <w:pStyle w:val="paragraph"/>
      </w:pPr>
      <w:r w:rsidRPr="00626B90">
        <w:tab/>
        <w:t>(b)</w:t>
      </w:r>
      <w:r w:rsidRPr="00626B90">
        <w:tab/>
        <w:t>if a return for the month is not lodged within the period mentioned in clause</w:t>
      </w:r>
      <w:r w:rsidR="00626B90">
        <w:t> </w:t>
      </w:r>
      <w:r w:rsidRPr="00626B90">
        <w:t>7</w:t>
      </w:r>
      <w:r w:rsidR="00B85401" w:rsidRPr="00626B90">
        <w:t>—</w:t>
      </w:r>
      <w:r w:rsidRPr="00626B90">
        <w:t>on the last day of that period.</w:t>
      </w:r>
    </w:p>
    <w:p w:rsidR="00716CF1" w:rsidRPr="00626B90" w:rsidRDefault="00B85401" w:rsidP="00B85401">
      <w:pPr>
        <w:pStyle w:val="notetext"/>
      </w:pPr>
      <w:r w:rsidRPr="00626B90">
        <w:t>Note:</w:t>
      </w:r>
      <w:r w:rsidRPr="00626B90">
        <w:tab/>
      </w:r>
      <w:r w:rsidR="00716CF1" w:rsidRPr="00626B90">
        <w:t>For penalty for late payment, see section</w:t>
      </w:r>
      <w:r w:rsidR="00626B90">
        <w:t> </w:t>
      </w:r>
      <w:r w:rsidR="00716CF1" w:rsidRPr="00626B90">
        <w:t>15 of the Collection Act.</w:t>
      </w:r>
    </w:p>
    <w:p w:rsidR="00716CF1" w:rsidRPr="00626B90" w:rsidRDefault="00716CF1" w:rsidP="00B85401">
      <w:pPr>
        <w:pStyle w:val="ActHead5"/>
      </w:pPr>
      <w:bookmarkStart w:id="68" w:name="_Toc528665312"/>
      <w:r w:rsidRPr="00626B90">
        <w:rPr>
          <w:rStyle w:val="CharSectno"/>
        </w:rPr>
        <w:lastRenderedPageBreak/>
        <w:t>6</w:t>
      </w:r>
      <w:r w:rsidR="00B85401" w:rsidRPr="00626B90">
        <w:t xml:space="preserve">  </w:t>
      </w:r>
      <w:r w:rsidRPr="00626B90">
        <w:t>Who must lodge a return</w:t>
      </w:r>
      <w:bookmarkEnd w:id="68"/>
    </w:p>
    <w:p w:rsidR="00716CF1" w:rsidRPr="00626B90" w:rsidRDefault="00716CF1" w:rsidP="00B85401">
      <w:pPr>
        <w:pStyle w:val="subsection"/>
      </w:pPr>
      <w:r w:rsidRPr="00626B90">
        <w:tab/>
      </w:r>
      <w:r w:rsidRPr="00626B90">
        <w:tab/>
        <w:t>A producer must lodge a return for a month if the producer is liable to pay levy on meat chickens hatched in the month.</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69" w:name="_Toc528665313"/>
      <w:r w:rsidRPr="00626B90">
        <w:rPr>
          <w:rStyle w:val="CharSectno"/>
        </w:rPr>
        <w:t>7</w:t>
      </w:r>
      <w:r w:rsidR="00B85401" w:rsidRPr="00626B90">
        <w:t xml:space="preserve">  </w:t>
      </w:r>
      <w:r w:rsidRPr="00626B90">
        <w:t>When must a return be lodged</w:t>
      </w:r>
      <w:bookmarkEnd w:id="69"/>
    </w:p>
    <w:p w:rsidR="00716CF1" w:rsidRPr="00626B90" w:rsidRDefault="00716CF1" w:rsidP="00B85401">
      <w:pPr>
        <w:pStyle w:val="subsection"/>
      </w:pPr>
      <w:r w:rsidRPr="00626B90">
        <w:tab/>
        <w:t>(1)</w:t>
      </w:r>
      <w:r w:rsidRPr="00626B90">
        <w:tab/>
        <w:t>A return for a month must be lodged within 2 months of the end of the month to which it relates.</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subsection"/>
      </w:pPr>
      <w:r w:rsidRPr="00626B90">
        <w:tab/>
        <w:t>(2)</w:t>
      </w:r>
      <w:r w:rsidRPr="00626B90">
        <w:tab/>
        <w:t>However, the Secretary may, by notice in writing to the producer of a hatchery, defer the time for lodging a return for meat chickens hatched at that hatchery in a levy year until 20</w:t>
      </w:r>
      <w:r w:rsidR="00626B90">
        <w:t> </w:t>
      </w:r>
      <w:r w:rsidRPr="00626B90">
        <w:t>000 meat chickens on which levy is payable have been hatched at that hatchery in the levy year.</w:t>
      </w:r>
    </w:p>
    <w:p w:rsidR="00716CF1" w:rsidRPr="00626B90" w:rsidRDefault="00716CF1" w:rsidP="00B85401">
      <w:pPr>
        <w:pStyle w:val="ActHead5"/>
      </w:pPr>
      <w:bookmarkStart w:id="70" w:name="_Toc528665314"/>
      <w:r w:rsidRPr="00626B90">
        <w:rPr>
          <w:rStyle w:val="CharSectno"/>
        </w:rPr>
        <w:t>8</w:t>
      </w:r>
      <w:r w:rsidR="00B85401" w:rsidRPr="00626B90">
        <w:t xml:space="preserve">  </w:t>
      </w:r>
      <w:r w:rsidRPr="00626B90">
        <w:t>What must be included in a return</w:t>
      </w:r>
      <w:bookmarkEnd w:id="70"/>
    </w:p>
    <w:p w:rsidR="00716CF1" w:rsidRPr="00626B90" w:rsidRDefault="00716CF1" w:rsidP="00B85401">
      <w:pPr>
        <w:pStyle w:val="subsection"/>
      </w:pPr>
      <w:r w:rsidRPr="00626B90">
        <w:tab/>
      </w:r>
      <w:r w:rsidRPr="00626B90">
        <w:tab/>
        <w:t>In addition to the information required by regulation</w:t>
      </w:r>
      <w:r w:rsidR="00626B90">
        <w:t> </w:t>
      </w:r>
      <w:r w:rsidRPr="00626B90">
        <w:t>10, a return for a month must state, in respect of the month:</w:t>
      </w:r>
    </w:p>
    <w:p w:rsidR="00716CF1" w:rsidRPr="00626B90" w:rsidRDefault="00716CF1" w:rsidP="00B85401">
      <w:pPr>
        <w:pStyle w:val="paragraph"/>
      </w:pPr>
      <w:r w:rsidRPr="00626B90">
        <w:tab/>
        <w:t>(a)</w:t>
      </w:r>
      <w:r w:rsidRPr="00626B90">
        <w:tab/>
        <w:t>for the hatchery:</w:t>
      </w:r>
    </w:p>
    <w:p w:rsidR="00716CF1" w:rsidRPr="00626B90" w:rsidRDefault="00716CF1" w:rsidP="00B85401">
      <w:pPr>
        <w:pStyle w:val="paragraphsub"/>
      </w:pPr>
      <w:r w:rsidRPr="00626B90">
        <w:tab/>
        <w:t>(i)</w:t>
      </w:r>
      <w:r w:rsidRPr="00626B90">
        <w:tab/>
        <w:t>the full name of the hatchery; and</w:t>
      </w:r>
    </w:p>
    <w:p w:rsidR="00716CF1" w:rsidRPr="00626B90" w:rsidRDefault="00716CF1" w:rsidP="00B85401">
      <w:pPr>
        <w:pStyle w:val="paragraphsub"/>
      </w:pPr>
      <w:r w:rsidRPr="00626B90">
        <w:tab/>
        <w:t>(ii)</w:t>
      </w:r>
      <w:r w:rsidRPr="00626B90">
        <w:tab/>
        <w:t>the business address of the hatchery (not the address of a post office box or post office bag); and</w:t>
      </w:r>
    </w:p>
    <w:p w:rsidR="00716CF1" w:rsidRPr="00626B90" w:rsidRDefault="00716CF1" w:rsidP="00B85401">
      <w:pPr>
        <w:pStyle w:val="paragraph"/>
      </w:pPr>
      <w:r w:rsidRPr="00626B90">
        <w:tab/>
        <w:t>(b)</w:t>
      </w:r>
      <w:r w:rsidRPr="00626B90">
        <w:tab/>
        <w:t>the number of meat chickens hatched at the hatchery; and</w:t>
      </w:r>
    </w:p>
    <w:p w:rsidR="00716CF1" w:rsidRPr="00626B90" w:rsidRDefault="00716CF1" w:rsidP="00B85401">
      <w:pPr>
        <w:pStyle w:val="paragraph"/>
      </w:pPr>
      <w:r w:rsidRPr="00626B90">
        <w:tab/>
        <w:t>(c)</w:t>
      </w:r>
      <w:r w:rsidRPr="00626B90">
        <w:tab/>
        <w:t>the number of meat chickens that died or were destroyed at the hatchery within 48 hours after being hatched; and</w:t>
      </w:r>
    </w:p>
    <w:p w:rsidR="00716CF1" w:rsidRPr="00626B90" w:rsidRDefault="00716CF1" w:rsidP="00B85401">
      <w:pPr>
        <w:pStyle w:val="paragraph"/>
      </w:pPr>
      <w:r w:rsidRPr="00626B90">
        <w:tab/>
        <w:t>(d)</w:t>
      </w:r>
      <w:r w:rsidRPr="00626B90">
        <w:tab/>
        <w:t>the number of meat chickens on which levy is payable; and</w:t>
      </w:r>
    </w:p>
    <w:p w:rsidR="00716CF1" w:rsidRPr="00626B90" w:rsidRDefault="00716CF1" w:rsidP="00B85401">
      <w:pPr>
        <w:pStyle w:val="paragraph"/>
      </w:pPr>
      <w:r w:rsidRPr="00626B90">
        <w:tab/>
        <w:t>(e)</w:t>
      </w:r>
      <w:r w:rsidRPr="00626B90">
        <w:tab/>
        <w:t>the total amount of levy payable for the meat chickens; and</w:t>
      </w:r>
    </w:p>
    <w:p w:rsidR="00716CF1" w:rsidRPr="00626B90" w:rsidRDefault="00716CF1" w:rsidP="00B85401">
      <w:pPr>
        <w:pStyle w:val="paragraph"/>
      </w:pPr>
      <w:r w:rsidRPr="00626B90">
        <w:tab/>
        <w:t>(f)</w:t>
      </w:r>
      <w:r w:rsidRPr="00626B90">
        <w:tab/>
        <w:t>the total amount of levy paid for the meat chickens.</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71" w:name="_Toc528665315"/>
      <w:r w:rsidRPr="00626B90">
        <w:rPr>
          <w:rStyle w:val="CharSectno"/>
        </w:rPr>
        <w:t>9</w:t>
      </w:r>
      <w:r w:rsidR="00B85401" w:rsidRPr="00626B90">
        <w:t xml:space="preserve">  </w:t>
      </w:r>
      <w:r w:rsidRPr="00626B90">
        <w:t>What records must be kept</w:t>
      </w:r>
      <w:bookmarkEnd w:id="71"/>
    </w:p>
    <w:p w:rsidR="00716CF1" w:rsidRPr="00626B90" w:rsidRDefault="00716CF1" w:rsidP="00B85401">
      <w:pPr>
        <w:pStyle w:val="subsection"/>
      </w:pPr>
      <w:r w:rsidRPr="00626B90">
        <w:tab/>
        <w:t>(1)</w:t>
      </w:r>
      <w:r w:rsidRPr="00626B90">
        <w:tab/>
        <w:t>A producer must keep records showing, for each month:</w:t>
      </w:r>
    </w:p>
    <w:p w:rsidR="00716CF1" w:rsidRPr="00626B90" w:rsidRDefault="00716CF1" w:rsidP="00B85401">
      <w:pPr>
        <w:pStyle w:val="paragraph"/>
      </w:pPr>
      <w:r w:rsidRPr="00626B90">
        <w:tab/>
        <w:t>(a)</w:t>
      </w:r>
      <w:r w:rsidRPr="00626B90">
        <w:tab/>
        <w:t>the number of eggs set in incubators at the hatchery; and</w:t>
      </w:r>
    </w:p>
    <w:p w:rsidR="00716CF1" w:rsidRPr="00626B90" w:rsidRDefault="00716CF1" w:rsidP="00B85401">
      <w:pPr>
        <w:pStyle w:val="paragraph"/>
      </w:pPr>
      <w:r w:rsidRPr="00626B90">
        <w:tab/>
        <w:t>(b)</w:t>
      </w:r>
      <w:r w:rsidRPr="00626B90">
        <w:tab/>
        <w:t>the number of meat chickens hatched at the hatchery; and</w:t>
      </w:r>
    </w:p>
    <w:p w:rsidR="00716CF1" w:rsidRPr="00626B90" w:rsidRDefault="00716CF1" w:rsidP="00B85401">
      <w:pPr>
        <w:pStyle w:val="paragraph"/>
      </w:pPr>
      <w:r w:rsidRPr="00626B90">
        <w:tab/>
        <w:t>(c)</w:t>
      </w:r>
      <w:r w:rsidRPr="00626B90">
        <w:tab/>
        <w:t>the number of chickens, other than meat chickens, hatched at the hatchery; and</w:t>
      </w:r>
    </w:p>
    <w:p w:rsidR="00716CF1" w:rsidRPr="00626B90" w:rsidRDefault="00716CF1" w:rsidP="00B85401">
      <w:pPr>
        <w:pStyle w:val="paragraph"/>
      </w:pPr>
      <w:r w:rsidRPr="00626B90">
        <w:tab/>
        <w:t>(d)</w:t>
      </w:r>
      <w:r w:rsidRPr="00626B90">
        <w:tab/>
        <w:t>the number of the meat chickens hatched at the hatchery that died, or were destroyed, at the hatchery within 48 hours after being hatched; and</w:t>
      </w:r>
    </w:p>
    <w:p w:rsidR="00716CF1" w:rsidRPr="00626B90" w:rsidRDefault="00716CF1" w:rsidP="00B85401">
      <w:pPr>
        <w:pStyle w:val="paragraph"/>
      </w:pPr>
      <w:r w:rsidRPr="00626B90">
        <w:tab/>
        <w:t>(e)</w:t>
      </w:r>
      <w:r w:rsidRPr="00626B90">
        <w:tab/>
        <w:t>for meat chickens hatched at the hatchery that were sold before they were 1 month old:</w:t>
      </w:r>
    </w:p>
    <w:p w:rsidR="00716CF1" w:rsidRPr="00626B90" w:rsidRDefault="00716CF1" w:rsidP="00B85401">
      <w:pPr>
        <w:pStyle w:val="paragraphsub"/>
      </w:pPr>
      <w:r w:rsidRPr="00626B90">
        <w:tab/>
        <w:t>(i)</w:t>
      </w:r>
      <w:r w:rsidRPr="00626B90">
        <w:tab/>
        <w:t>the number of meat chickens so sold; and</w:t>
      </w:r>
    </w:p>
    <w:p w:rsidR="00716CF1" w:rsidRPr="00626B90" w:rsidRDefault="00716CF1" w:rsidP="00B85401">
      <w:pPr>
        <w:pStyle w:val="paragraphsub"/>
      </w:pPr>
      <w:r w:rsidRPr="00626B90">
        <w:tab/>
        <w:t>(ii)</w:t>
      </w:r>
      <w:r w:rsidRPr="00626B90">
        <w:tab/>
        <w:t>the date of each sale; and</w:t>
      </w:r>
    </w:p>
    <w:p w:rsidR="00716CF1" w:rsidRPr="00626B90" w:rsidRDefault="00716CF1" w:rsidP="00B85401">
      <w:pPr>
        <w:pStyle w:val="paragraphsub"/>
      </w:pPr>
      <w:r w:rsidRPr="00626B90">
        <w:lastRenderedPageBreak/>
        <w:tab/>
        <w:t>(iii)</w:t>
      </w:r>
      <w:r w:rsidRPr="00626B90">
        <w:tab/>
        <w:t xml:space="preserve">the details mentioned in </w:t>
      </w:r>
      <w:r w:rsidR="00626B90">
        <w:t>subclause (</w:t>
      </w:r>
      <w:r w:rsidRPr="00626B90">
        <w:t>2) for each person to whom meat chickens were so sold; and</w:t>
      </w:r>
    </w:p>
    <w:p w:rsidR="00716CF1" w:rsidRPr="00626B90" w:rsidRDefault="00716CF1" w:rsidP="00B85401">
      <w:pPr>
        <w:pStyle w:val="paragraph"/>
      </w:pPr>
      <w:r w:rsidRPr="00626B90">
        <w:tab/>
        <w:t>(f)</w:t>
      </w:r>
      <w:r w:rsidRPr="00626B90">
        <w:tab/>
        <w:t>the number of the meat chickens hatched at the hatchery that were disposed of, except by sale, before they were 1 month old and the method of disposal.</w:t>
      </w:r>
    </w:p>
    <w:p w:rsidR="00716CF1" w:rsidRPr="00626B90" w:rsidRDefault="00B85401" w:rsidP="00716CF1">
      <w:pPr>
        <w:pStyle w:val="Penalty"/>
      </w:pPr>
      <w:r w:rsidRPr="00626B90">
        <w:t>Penalty:</w:t>
      </w:r>
      <w:r w:rsidRPr="00626B90">
        <w:tab/>
      </w:r>
      <w:r w:rsidR="00716CF1" w:rsidRPr="00626B90">
        <w:t>10 penalty units.</w:t>
      </w:r>
    </w:p>
    <w:p w:rsidR="00716CF1" w:rsidRPr="00626B90" w:rsidRDefault="00716CF1" w:rsidP="00B85401">
      <w:pPr>
        <w:pStyle w:val="subsection"/>
      </w:pPr>
      <w:r w:rsidRPr="00626B90">
        <w:tab/>
        <w:t>(2)</w:t>
      </w:r>
      <w:r w:rsidRPr="00626B90">
        <w:tab/>
        <w:t xml:space="preserve">For </w:t>
      </w:r>
      <w:r w:rsidR="00626B90">
        <w:t>subparagraph (</w:t>
      </w:r>
      <w:r w:rsidR="00AC3748" w:rsidRPr="00626B90">
        <w:t>1)(e)</w:t>
      </w:r>
      <w:r w:rsidRPr="00626B90">
        <w:t>(iii), the details are:</w:t>
      </w:r>
    </w:p>
    <w:p w:rsidR="00716CF1" w:rsidRPr="00626B90" w:rsidRDefault="00716CF1" w:rsidP="00B85401">
      <w:pPr>
        <w:pStyle w:val="paragraph"/>
      </w:pPr>
      <w:r w:rsidRPr="00626B90">
        <w:tab/>
        <w:t>(a)</w:t>
      </w:r>
      <w:r w:rsidRPr="00626B90">
        <w:tab/>
        <w:t>the person’s full name; and</w:t>
      </w:r>
    </w:p>
    <w:p w:rsidR="00716CF1" w:rsidRPr="00626B90" w:rsidRDefault="00716CF1" w:rsidP="00B85401">
      <w:pPr>
        <w:pStyle w:val="paragraph"/>
      </w:pPr>
      <w:r w:rsidRPr="00626B90">
        <w:tab/>
        <w:t>(b)</w:t>
      </w:r>
      <w:r w:rsidRPr="00626B90">
        <w:tab/>
        <w:t>the person’s business or residential address (not the address of a post office box or post office bag); and</w:t>
      </w:r>
    </w:p>
    <w:p w:rsidR="00716CF1" w:rsidRPr="00626B90" w:rsidRDefault="00716CF1" w:rsidP="00B85401">
      <w:pPr>
        <w:pStyle w:val="paragraph"/>
      </w:pPr>
      <w:r w:rsidRPr="00626B90">
        <w:tab/>
        <w:t>(c)</w:t>
      </w:r>
      <w:r w:rsidRPr="00626B90">
        <w:tab/>
        <w:t>the person’s ABN, if any; and</w:t>
      </w:r>
    </w:p>
    <w:p w:rsidR="00716CF1" w:rsidRPr="00626B90" w:rsidRDefault="00716CF1" w:rsidP="00B85401">
      <w:pPr>
        <w:pStyle w:val="paragraph"/>
      </w:pPr>
      <w:r w:rsidRPr="00626B90">
        <w:tab/>
        <w:t>(d)</w:t>
      </w:r>
      <w:r w:rsidRPr="00626B90">
        <w:tab/>
        <w:t>if the person is a company and does not have an ABN</w:t>
      </w:r>
      <w:r w:rsidR="00B85401" w:rsidRPr="00626B90">
        <w:t>—</w:t>
      </w:r>
      <w:r w:rsidRPr="00626B90">
        <w:t>its ACN.</w:t>
      </w:r>
    </w:p>
    <w:p w:rsidR="00716CF1" w:rsidRPr="00626B90" w:rsidRDefault="00716CF1" w:rsidP="00B85401">
      <w:pPr>
        <w:pStyle w:val="subsection"/>
      </w:pPr>
      <w:r w:rsidRPr="00626B90">
        <w:tab/>
        <w:t>(3)</w:t>
      </w:r>
      <w:r w:rsidRPr="00626B90">
        <w:tab/>
        <w:t xml:space="preserve">An offence under </w:t>
      </w:r>
      <w:r w:rsidR="00626B90">
        <w:t>subclause (</w:t>
      </w:r>
      <w:r w:rsidRPr="00626B90">
        <w:t>1) is an offence of strict liability.</w:t>
      </w:r>
    </w:p>
    <w:p w:rsidR="00153EEB" w:rsidRPr="00626B90" w:rsidRDefault="00B85401" w:rsidP="00B85401">
      <w:pPr>
        <w:pStyle w:val="notetext"/>
      </w:pPr>
      <w:r w:rsidRPr="00626B90">
        <w:t>Note 1:</w:t>
      </w:r>
      <w:r w:rsidRPr="00626B90">
        <w:tab/>
      </w:r>
      <w:r w:rsidR="00153EEB" w:rsidRPr="00626B90">
        <w:t xml:space="preserve">For </w:t>
      </w:r>
      <w:r w:rsidR="00153EEB" w:rsidRPr="00626B90">
        <w:rPr>
          <w:b/>
          <w:bCs/>
          <w:i/>
        </w:rPr>
        <w:t>strict liability</w:t>
      </w:r>
      <w:r w:rsidR="00153EEB" w:rsidRPr="00626B90">
        <w:t>, see section</w:t>
      </w:r>
      <w:r w:rsidR="00626B90">
        <w:t> </w:t>
      </w:r>
      <w:r w:rsidR="00153EEB" w:rsidRPr="00626B90">
        <w:t xml:space="preserve">6.1 of the </w:t>
      </w:r>
      <w:r w:rsidR="00153EEB" w:rsidRPr="00626B90">
        <w:rPr>
          <w:i/>
        </w:rPr>
        <w:t>Criminal Code.</w:t>
      </w:r>
    </w:p>
    <w:p w:rsidR="00153EEB" w:rsidRPr="00626B90" w:rsidRDefault="00B85401" w:rsidP="00B85401">
      <w:pPr>
        <w:pStyle w:val="notetext"/>
      </w:pPr>
      <w:r w:rsidRPr="00626B90">
        <w:t>Note 2:</w:t>
      </w:r>
      <w:r w:rsidRPr="00626B90">
        <w:tab/>
      </w:r>
      <w:r w:rsidR="00153EEB" w:rsidRPr="00626B90">
        <w:t>For offences in relation to how long records must be kept, see regulation</w:t>
      </w:r>
      <w:r w:rsidR="00626B90">
        <w:t> </w:t>
      </w:r>
      <w:r w:rsidR="00153EEB" w:rsidRPr="00626B90">
        <w:t>12</w:t>
      </w:r>
      <w:r w:rsidR="00421983" w:rsidRPr="00626B90">
        <w:t>.</w:t>
      </w:r>
    </w:p>
    <w:p w:rsidR="00716CF1" w:rsidRPr="00626B90" w:rsidRDefault="00B85401" w:rsidP="00A72312">
      <w:pPr>
        <w:pStyle w:val="ActHead1"/>
        <w:pageBreakBefore/>
      </w:pPr>
      <w:bookmarkStart w:id="72" w:name="_Toc528665316"/>
      <w:r w:rsidRPr="00626B90">
        <w:rPr>
          <w:rStyle w:val="CharChapNo"/>
        </w:rPr>
        <w:lastRenderedPageBreak/>
        <w:t>Schedule</w:t>
      </w:r>
      <w:r w:rsidR="00626B90" w:rsidRPr="00626B90">
        <w:rPr>
          <w:rStyle w:val="CharChapNo"/>
        </w:rPr>
        <w:t> </w:t>
      </w:r>
      <w:r w:rsidR="00716CF1" w:rsidRPr="00626B90">
        <w:rPr>
          <w:rStyle w:val="CharChapNo"/>
        </w:rPr>
        <w:t>29</w:t>
      </w:r>
      <w:r w:rsidRPr="00626B90">
        <w:t>—</w:t>
      </w:r>
      <w:r w:rsidR="00716CF1" w:rsidRPr="00626B90">
        <w:rPr>
          <w:rStyle w:val="CharChapText"/>
        </w:rPr>
        <w:t>Oilseeds</w:t>
      </w:r>
      <w:bookmarkEnd w:id="72"/>
    </w:p>
    <w:p w:rsidR="00716CF1" w:rsidRPr="00626B90" w:rsidRDefault="00716CF1" w:rsidP="00B85401">
      <w:pPr>
        <w:pStyle w:val="notemargin"/>
      </w:pPr>
      <w:r w:rsidRPr="00626B90">
        <w:t>(regulation</w:t>
      </w:r>
      <w:r w:rsidR="00626B90">
        <w:t> </w:t>
      </w:r>
      <w:r w:rsidRPr="00626B90">
        <w:t>9)</w:t>
      </w:r>
    </w:p>
    <w:p w:rsidR="00716CF1" w:rsidRPr="00626B90" w:rsidRDefault="00B85401" w:rsidP="00716CF1">
      <w:pPr>
        <w:pStyle w:val="Header"/>
      </w:pPr>
      <w:r w:rsidRPr="00626B90">
        <w:rPr>
          <w:rStyle w:val="CharPartNo"/>
        </w:rPr>
        <w:t xml:space="preserve"> </w:t>
      </w:r>
      <w:r w:rsidRPr="00626B90">
        <w:rPr>
          <w:rStyle w:val="CharPartText"/>
        </w:rPr>
        <w:t xml:space="preserve"> </w:t>
      </w:r>
    </w:p>
    <w:p w:rsidR="00716CF1" w:rsidRPr="00626B90" w:rsidRDefault="00716CF1" w:rsidP="00B85401">
      <w:pPr>
        <w:pStyle w:val="ActHead5"/>
      </w:pPr>
      <w:bookmarkStart w:id="73" w:name="_Toc528665317"/>
      <w:r w:rsidRPr="00626B90">
        <w:rPr>
          <w:rStyle w:val="CharSectno"/>
        </w:rPr>
        <w:t>1</w:t>
      </w:r>
      <w:r w:rsidR="00B85401" w:rsidRPr="00626B90">
        <w:t xml:space="preserve">  </w:t>
      </w:r>
      <w:r w:rsidRPr="00626B90">
        <w:t>Application</w:t>
      </w:r>
      <w:bookmarkEnd w:id="73"/>
    </w:p>
    <w:p w:rsidR="00716CF1" w:rsidRPr="00626B90" w:rsidRDefault="00716CF1" w:rsidP="00B85401">
      <w:pPr>
        <w:pStyle w:val="subsection"/>
      </w:pPr>
      <w:r w:rsidRPr="00626B90">
        <w:tab/>
      </w:r>
      <w:r w:rsidRPr="00626B90">
        <w:tab/>
        <w:t xml:space="preserve">This </w:t>
      </w:r>
      <w:r w:rsidR="00B85401" w:rsidRPr="00626B90">
        <w:t>Schedule </w:t>
      </w:r>
      <w:r w:rsidRPr="00626B90">
        <w:t>applies to leviable oilseeds.</w:t>
      </w:r>
    </w:p>
    <w:p w:rsidR="00716CF1" w:rsidRPr="00626B90" w:rsidRDefault="00716CF1" w:rsidP="00B85401">
      <w:pPr>
        <w:pStyle w:val="ActHead5"/>
      </w:pPr>
      <w:bookmarkStart w:id="74" w:name="_Toc528665318"/>
      <w:r w:rsidRPr="00626B90">
        <w:rPr>
          <w:rStyle w:val="CharSectno"/>
        </w:rPr>
        <w:t>2</w:t>
      </w:r>
      <w:r w:rsidR="00B85401" w:rsidRPr="00626B90">
        <w:t xml:space="preserve">  </w:t>
      </w:r>
      <w:r w:rsidRPr="00626B90">
        <w:t xml:space="preserve">Definitions for </w:t>
      </w:r>
      <w:r w:rsidR="00B85401" w:rsidRPr="00626B90">
        <w:t>Schedule</w:t>
      </w:r>
      <w:r w:rsidR="00626B90">
        <w:t> </w:t>
      </w:r>
      <w:r w:rsidRPr="00626B90">
        <w:t>29</w:t>
      </w:r>
      <w:bookmarkEnd w:id="74"/>
    </w:p>
    <w:p w:rsidR="00716CF1" w:rsidRPr="00626B90" w:rsidRDefault="00716CF1" w:rsidP="00B85401">
      <w:pPr>
        <w:pStyle w:val="subsection"/>
      </w:pPr>
      <w:r w:rsidRPr="00626B90">
        <w:tab/>
      </w:r>
      <w:r w:rsidRPr="00626B90">
        <w:tab/>
        <w:t>In this Schedule:</w:t>
      </w:r>
    </w:p>
    <w:p w:rsidR="00716CF1" w:rsidRPr="00626B90" w:rsidRDefault="00716CF1" w:rsidP="000E4ED8">
      <w:pPr>
        <w:pStyle w:val="Definition"/>
      </w:pPr>
      <w:r w:rsidRPr="00626B90">
        <w:rPr>
          <w:b/>
          <w:i/>
        </w:rPr>
        <w:t xml:space="preserve">leviable oilseeds </w:t>
      </w:r>
      <w:r w:rsidRPr="00626B90">
        <w:t>has the meaning given in clause</w:t>
      </w:r>
      <w:r w:rsidR="00626B90">
        <w:t> </w:t>
      </w:r>
      <w:r w:rsidRPr="00626B90">
        <w:t xml:space="preserve">1 of </w:t>
      </w:r>
      <w:r w:rsidR="00B85401" w:rsidRPr="00626B90">
        <w:t>Schedule</w:t>
      </w:r>
      <w:r w:rsidR="00626B90">
        <w:t> </w:t>
      </w:r>
      <w:r w:rsidRPr="00626B90">
        <w:t>20 to the Excise Levies Act.</w:t>
      </w:r>
    </w:p>
    <w:p w:rsidR="00716CF1" w:rsidRPr="00626B90" w:rsidRDefault="00716CF1" w:rsidP="000E4ED8">
      <w:pPr>
        <w:pStyle w:val="Definition"/>
      </w:pPr>
      <w:r w:rsidRPr="00626B90">
        <w:rPr>
          <w:b/>
          <w:i/>
        </w:rPr>
        <w:t xml:space="preserve">levy </w:t>
      </w:r>
      <w:r w:rsidRPr="00626B90">
        <w:t>means levy of any of the following kinds:</w:t>
      </w:r>
    </w:p>
    <w:p w:rsidR="00716CF1" w:rsidRPr="00626B90" w:rsidRDefault="00716CF1" w:rsidP="00B85401">
      <w:pPr>
        <w:pStyle w:val="paragraph"/>
      </w:pPr>
      <w:r w:rsidRPr="00626B90">
        <w:tab/>
        <w:t>(a)</w:t>
      </w:r>
      <w:r w:rsidRPr="00626B90">
        <w:tab/>
        <w:t>levy imposed under Schedule</w:t>
      </w:r>
      <w:r w:rsidR="00626B90">
        <w:t> </w:t>
      </w:r>
      <w:r w:rsidRPr="00626B90">
        <w:t xml:space="preserve">20 to the Excise Levies Act; </w:t>
      </w:r>
    </w:p>
    <w:p w:rsidR="00716CF1" w:rsidRPr="00626B90" w:rsidRDefault="00716CF1" w:rsidP="00B85401">
      <w:pPr>
        <w:pStyle w:val="paragraph"/>
      </w:pPr>
      <w:r w:rsidRPr="00626B90">
        <w:tab/>
        <w:t>(b)</w:t>
      </w:r>
      <w:r w:rsidRPr="00626B90">
        <w:tab/>
        <w:t>EPPR levy imposed under Schedule</w:t>
      </w:r>
      <w:r w:rsidR="00626B90">
        <w:t> </w:t>
      </w:r>
      <w:r w:rsidRPr="00626B90">
        <w:t xml:space="preserve">20 to the Excise Levy Regulations; </w:t>
      </w:r>
    </w:p>
    <w:p w:rsidR="00716CF1" w:rsidRPr="00626B90" w:rsidRDefault="00716CF1" w:rsidP="00B85401">
      <w:pPr>
        <w:pStyle w:val="paragraph"/>
      </w:pPr>
      <w:r w:rsidRPr="00626B90">
        <w:tab/>
        <w:t>(c)</w:t>
      </w:r>
      <w:r w:rsidRPr="00626B90">
        <w:tab/>
        <w:t>PHA levy imposed under Schedule</w:t>
      </w:r>
      <w:r w:rsidR="00626B90">
        <w:t> </w:t>
      </w:r>
      <w:r w:rsidRPr="00626B90">
        <w:t>20 to the Excise Levy Regulations.</w:t>
      </w:r>
    </w:p>
    <w:p w:rsidR="00716CF1" w:rsidRPr="00626B90" w:rsidRDefault="00716CF1" w:rsidP="000E4ED8">
      <w:pPr>
        <w:pStyle w:val="Definition"/>
        <w:rPr>
          <w:b/>
          <w:i/>
        </w:rPr>
      </w:pPr>
      <w:r w:rsidRPr="00626B90">
        <w:rPr>
          <w:b/>
          <w:i/>
        </w:rPr>
        <w:t xml:space="preserve">purchaser </w:t>
      </w:r>
      <w:r w:rsidRPr="00626B90">
        <w:t>means a first purchaser, receiver or buying agent.</w:t>
      </w:r>
    </w:p>
    <w:p w:rsidR="00716CF1" w:rsidRPr="00626B90" w:rsidRDefault="00716CF1" w:rsidP="000E4ED8">
      <w:pPr>
        <w:pStyle w:val="Definition"/>
      </w:pPr>
      <w:r w:rsidRPr="00626B90">
        <w:rPr>
          <w:b/>
          <w:i/>
        </w:rPr>
        <w:t xml:space="preserve">value </w:t>
      </w:r>
      <w:r w:rsidRPr="00626B90">
        <w:t xml:space="preserve">means </w:t>
      </w:r>
      <w:r w:rsidRPr="00626B90">
        <w:rPr>
          <w:b/>
          <w:i/>
        </w:rPr>
        <w:t xml:space="preserve">value </w:t>
      </w:r>
      <w:r w:rsidRPr="00626B90">
        <w:t>worked out in accordance with subclause</w:t>
      </w:r>
      <w:r w:rsidR="00626B90">
        <w:t> </w:t>
      </w:r>
      <w:r w:rsidR="00AC3748" w:rsidRPr="00626B90">
        <w:t>2</w:t>
      </w:r>
      <w:r w:rsidRPr="00626B90">
        <w:t>(2) of Schedule</w:t>
      </w:r>
      <w:r w:rsidR="00626B90">
        <w:t> </w:t>
      </w:r>
      <w:r w:rsidRPr="00626B90">
        <w:t>20 to the Excise Levies Regulations.</w:t>
      </w:r>
    </w:p>
    <w:p w:rsidR="00716CF1" w:rsidRPr="00626B90" w:rsidRDefault="00716CF1" w:rsidP="00B85401">
      <w:pPr>
        <w:pStyle w:val="ActHead5"/>
      </w:pPr>
      <w:bookmarkStart w:id="75" w:name="_Toc528665319"/>
      <w:r w:rsidRPr="00626B90">
        <w:rPr>
          <w:rStyle w:val="CharSectno"/>
        </w:rPr>
        <w:t>3</w:t>
      </w:r>
      <w:r w:rsidR="00B85401" w:rsidRPr="00626B90">
        <w:t xml:space="preserve">  </w:t>
      </w:r>
      <w:r w:rsidRPr="00626B90">
        <w:t>What is a levy year</w:t>
      </w:r>
      <w:bookmarkEnd w:id="75"/>
    </w:p>
    <w:p w:rsidR="00716CF1" w:rsidRPr="00626B90" w:rsidRDefault="00716CF1" w:rsidP="00B85401">
      <w:pPr>
        <w:pStyle w:val="subsection"/>
      </w:pPr>
      <w:r w:rsidRPr="00626B90">
        <w:tab/>
      </w:r>
      <w:r w:rsidRPr="00626B90">
        <w:tab/>
        <w:t xml:space="preserve">For the definition of </w:t>
      </w:r>
      <w:r w:rsidRPr="00626B90">
        <w:rPr>
          <w:b/>
          <w:i/>
        </w:rPr>
        <w:t>levy year</w:t>
      </w:r>
      <w:r w:rsidRPr="00626B90">
        <w:t xml:space="preserve"> in subsection</w:t>
      </w:r>
      <w:r w:rsidR="00626B90">
        <w:t> </w:t>
      </w:r>
      <w:r w:rsidR="00AC3748" w:rsidRPr="00626B90">
        <w:t>4</w:t>
      </w:r>
      <w:r w:rsidRPr="00626B90">
        <w:t>(1) of the Collection Act, a financial year is prescribed for oilseeds.</w:t>
      </w:r>
    </w:p>
    <w:p w:rsidR="00716CF1" w:rsidRPr="00626B90" w:rsidRDefault="00716CF1" w:rsidP="00B85401">
      <w:pPr>
        <w:pStyle w:val="ActHead5"/>
      </w:pPr>
      <w:bookmarkStart w:id="76" w:name="_Toc528665320"/>
      <w:r w:rsidRPr="00626B90">
        <w:rPr>
          <w:rStyle w:val="CharSectno"/>
        </w:rPr>
        <w:t>4</w:t>
      </w:r>
      <w:r w:rsidR="00B85401" w:rsidRPr="00626B90">
        <w:t xml:space="preserve">  </w:t>
      </w:r>
      <w:r w:rsidRPr="00626B90">
        <w:t>What is not a process</w:t>
      </w:r>
      <w:bookmarkEnd w:id="76"/>
    </w:p>
    <w:p w:rsidR="00716CF1" w:rsidRPr="00626B90" w:rsidRDefault="00716CF1" w:rsidP="00B85401">
      <w:pPr>
        <w:pStyle w:val="subsection"/>
      </w:pPr>
      <w:r w:rsidRPr="00626B90">
        <w:tab/>
      </w:r>
      <w:r w:rsidRPr="00626B90">
        <w:tab/>
        <w:t xml:space="preserve">For the definition of </w:t>
      </w:r>
      <w:r w:rsidRPr="00626B90">
        <w:rPr>
          <w:b/>
          <w:i/>
        </w:rPr>
        <w:t>process</w:t>
      </w:r>
      <w:r w:rsidRPr="00626B90">
        <w:t xml:space="preserve"> in subsection</w:t>
      </w:r>
      <w:r w:rsidR="00626B90">
        <w:t> </w:t>
      </w:r>
      <w:r w:rsidR="00AC3748" w:rsidRPr="00626B90">
        <w:t>4</w:t>
      </w:r>
      <w:r w:rsidRPr="00626B90">
        <w:t>(1) of the Collection Act, the following operations are prescribed for oilseeds:</w:t>
      </w:r>
    </w:p>
    <w:p w:rsidR="00716CF1" w:rsidRPr="00626B90" w:rsidRDefault="00716CF1" w:rsidP="00B85401">
      <w:pPr>
        <w:pStyle w:val="paragraph"/>
      </w:pPr>
      <w:r w:rsidRPr="00626B90">
        <w:tab/>
        <w:t>(a)</w:t>
      </w:r>
      <w:r w:rsidRPr="00626B90">
        <w:tab/>
        <w:t>treatment with a pesticide or another preserving agent before or during storage;</w:t>
      </w:r>
    </w:p>
    <w:p w:rsidR="00716CF1" w:rsidRPr="00626B90" w:rsidRDefault="00716CF1" w:rsidP="00B85401">
      <w:pPr>
        <w:pStyle w:val="paragraph"/>
      </w:pPr>
      <w:r w:rsidRPr="00626B90">
        <w:tab/>
        <w:t>(b)</w:t>
      </w:r>
      <w:r w:rsidRPr="00626B90">
        <w:tab/>
        <w:t>grading solely for seed purposes.</w:t>
      </w:r>
    </w:p>
    <w:p w:rsidR="00716CF1" w:rsidRPr="00626B90" w:rsidRDefault="00716CF1" w:rsidP="00B85401">
      <w:pPr>
        <w:pStyle w:val="ActHead5"/>
      </w:pPr>
      <w:bookmarkStart w:id="77" w:name="_Toc528665321"/>
      <w:r w:rsidRPr="00626B90">
        <w:rPr>
          <w:rStyle w:val="CharSectno"/>
        </w:rPr>
        <w:t>5</w:t>
      </w:r>
      <w:r w:rsidR="00B85401" w:rsidRPr="00626B90">
        <w:t xml:space="preserve">  </w:t>
      </w:r>
      <w:r w:rsidRPr="00626B90">
        <w:t>Who is a processor</w:t>
      </w:r>
      <w:bookmarkEnd w:id="77"/>
    </w:p>
    <w:p w:rsidR="00716CF1" w:rsidRPr="00626B90" w:rsidRDefault="00716CF1" w:rsidP="00B85401">
      <w:pPr>
        <w:pStyle w:val="subsection"/>
      </w:pPr>
      <w:r w:rsidRPr="00626B90">
        <w:tab/>
      </w:r>
      <w:r w:rsidRPr="00626B90">
        <w:tab/>
        <w:t xml:space="preserve">Leviable oilseeds are declared to be a collection product to which </w:t>
      </w:r>
      <w:r w:rsidR="00626B90">
        <w:t>paragraph (</w:t>
      </w:r>
      <w:r w:rsidRPr="00626B90">
        <w:t xml:space="preserve">a) of the definition of </w:t>
      </w:r>
      <w:r w:rsidRPr="00626B90">
        <w:rPr>
          <w:b/>
          <w:i/>
        </w:rPr>
        <w:t>processor</w:t>
      </w:r>
      <w:r w:rsidRPr="00626B90">
        <w:t xml:space="preserve"> in subsection</w:t>
      </w:r>
      <w:r w:rsidR="00626B90">
        <w:t> </w:t>
      </w:r>
      <w:r w:rsidR="00AC3748" w:rsidRPr="00626B90">
        <w:t>4</w:t>
      </w:r>
      <w:r w:rsidRPr="00626B90">
        <w:t>(1) of the Collection Act applies.</w:t>
      </w:r>
    </w:p>
    <w:p w:rsidR="00716CF1" w:rsidRPr="00626B90" w:rsidRDefault="00B85401" w:rsidP="00B85401">
      <w:pPr>
        <w:pStyle w:val="notetext"/>
      </w:pPr>
      <w:r w:rsidRPr="00626B90">
        <w:t>Note:</w:t>
      </w:r>
      <w:r w:rsidRPr="00626B90">
        <w:tab/>
      </w:r>
      <w:r w:rsidR="00626B90">
        <w:t>Paragraph (</w:t>
      </w:r>
      <w:r w:rsidR="00716CF1" w:rsidRPr="00626B90">
        <w:t xml:space="preserve">a) of the definition of </w:t>
      </w:r>
      <w:r w:rsidR="00716CF1" w:rsidRPr="00626B90">
        <w:rPr>
          <w:b/>
          <w:i/>
        </w:rPr>
        <w:t>processor</w:t>
      </w:r>
      <w:r w:rsidR="00AC3748" w:rsidRPr="00626B90">
        <w:t xml:space="preserve"> in subs 4</w:t>
      </w:r>
      <w:r w:rsidR="00716CF1" w:rsidRPr="00626B90">
        <w:t xml:space="preserve">(1) of the Collection Act provides that, for a product declared by the regulations to be a product to which that paragraph applies, </w:t>
      </w:r>
      <w:r w:rsidR="00716CF1" w:rsidRPr="00626B90">
        <w:rPr>
          <w:b/>
          <w:i/>
        </w:rPr>
        <w:t>processor</w:t>
      </w:r>
      <w:r w:rsidR="00716CF1" w:rsidRPr="00626B90">
        <w:t xml:space="preserve"> means the person, association, co</w:t>
      </w:r>
      <w:r w:rsidR="00626B90">
        <w:noBreakHyphen/>
      </w:r>
      <w:r w:rsidR="00716CF1" w:rsidRPr="00626B90">
        <w:t>operative, board or authority that produces the product.</w:t>
      </w:r>
    </w:p>
    <w:p w:rsidR="00716CF1" w:rsidRPr="00626B90" w:rsidRDefault="00716CF1" w:rsidP="00B85401">
      <w:pPr>
        <w:pStyle w:val="ActHead5"/>
      </w:pPr>
      <w:bookmarkStart w:id="78" w:name="_Toc528665322"/>
      <w:r w:rsidRPr="00626B90">
        <w:rPr>
          <w:rStyle w:val="CharSectno"/>
        </w:rPr>
        <w:lastRenderedPageBreak/>
        <w:t>6</w:t>
      </w:r>
      <w:r w:rsidR="00B85401" w:rsidRPr="00626B90">
        <w:t xml:space="preserve">  </w:t>
      </w:r>
      <w:r w:rsidRPr="00626B90">
        <w:t>Liability of intermediaries for levy</w:t>
      </w:r>
      <w:r w:rsidR="00B85401" w:rsidRPr="00626B90">
        <w:t>—</w:t>
      </w:r>
      <w:r w:rsidRPr="00626B90">
        <w:t>receivers and processors</w:t>
      </w:r>
      <w:bookmarkEnd w:id="78"/>
    </w:p>
    <w:p w:rsidR="00716CF1" w:rsidRPr="00626B90" w:rsidRDefault="00716CF1" w:rsidP="00B85401">
      <w:pPr>
        <w:pStyle w:val="subsection"/>
      </w:pPr>
      <w:r w:rsidRPr="00626B90">
        <w:tab/>
      </w:r>
      <w:r w:rsidRPr="00626B90">
        <w:tab/>
        <w:t>Leviable oilseeds are a pro</w:t>
      </w:r>
      <w:r w:rsidR="00AC3748" w:rsidRPr="00626B90">
        <w:t>duct to which paragraphs 7(2)</w:t>
      </w:r>
      <w:r w:rsidRPr="00626B90">
        <w:t>(a) and (b) of the Collection Act apply.</w:t>
      </w:r>
    </w:p>
    <w:p w:rsidR="00716CF1" w:rsidRPr="00626B90" w:rsidRDefault="00B85401" w:rsidP="00B85401">
      <w:pPr>
        <w:pStyle w:val="notetext"/>
      </w:pPr>
      <w:r w:rsidRPr="00626B90">
        <w:t>Note:</w:t>
      </w:r>
      <w:r w:rsidRPr="00626B90">
        <w:tab/>
      </w:r>
      <w:r w:rsidR="00AC3748" w:rsidRPr="00626B90">
        <w:t>Paragraphs 7(2)</w:t>
      </w:r>
      <w:r w:rsidR="00716CF1" w:rsidRPr="00626B90">
        <w:t>(a) and (b) of the Collection Act provide that a receiver of a product or a processor who processes a product on or in relation to which levy is imposed, being a product declared by the regulations to be a product to which those paragraphs apply, is liable to pay, for the producer, any levy due for payment on or in relation to the product that remains unpaid by the producer, and any penalty for late payment imposed by s 15 of the Collection Act.</w:t>
      </w:r>
    </w:p>
    <w:p w:rsidR="00716CF1" w:rsidRPr="00626B90" w:rsidRDefault="00716CF1" w:rsidP="00B85401">
      <w:pPr>
        <w:pStyle w:val="ActHead5"/>
      </w:pPr>
      <w:bookmarkStart w:id="79" w:name="_Toc528665323"/>
      <w:r w:rsidRPr="00626B90">
        <w:rPr>
          <w:rStyle w:val="CharSectno"/>
        </w:rPr>
        <w:t>7</w:t>
      </w:r>
      <w:r w:rsidR="00B85401" w:rsidRPr="00626B90">
        <w:t xml:space="preserve">  </w:t>
      </w:r>
      <w:r w:rsidRPr="00626B90">
        <w:t>When is levy due for payment</w:t>
      </w:r>
      <w:bookmarkEnd w:id="79"/>
    </w:p>
    <w:p w:rsidR="00716CF1" w:rsidRPr="00626B90" w:rsidRDefault="00716CF1" w:rsidP="00B85401">
      <w:pPr>
        <w:pStyle w:val="subsection"/>
      </w:pPr>
      <w:r w:rsidRPr="00626B90">
        <w:tab/>
      </w:r>
      <w:r w:rsidRPr="00626B90">
        <w:tab/>
        <w:t>For section</w:t>
      </w:r>
      <w:r w:rsidR="00626B90">
        <w:t> </w:t>
      </w:r>
      <w:r w:rsidRPr="00626B90">
        <w:t>6 of the Collection Act, levy imposed on leviable oilseeds is due for payment:</w:t>
      </w:r>
    </w:p>
    <w:p w:rsidR="00716CF1" w:rsidRPr="00626B90" w:rsidRDefault="00716CF1" w:rsidP="00B85401">
      <w:pPr>
        <w:pStyle w:val="paragraph"/>
      </w:pPr>
      <w:r w:rsidRPr="00626B90">
        <w:tab/>
        <w:t>(a)</w:t>
      </w:r>
      <w:r w:rsidRPr="00626B90">
        <w:tab/>
        <w:t>if a return is lodged within the period mentioned in clause</w:t>
      </w:r>
      <w:r w:rsidR="00626B90">
        <w:t> </w:t>
      </w:r>
      <w:r w:rsidRPr="00626B90">
        <w:t>9 of this Schedule</w:t>
      </w:r>
      <w:r w:rsidR="00B85401" w:rsidRPr="00626B90">
        <w:t>—</w:t>
      </w:r>
      <w:r w:rsidRPr="00626B90">
        <w:t>on the day that the return is lodged; or</w:t>
      </w:r>
    </w:p>
    <w:p w:rsidR="00716CF1" w:rsidRPr="00626B90" w:rsidRDefault="00716CF1" w:rsidP="00B85401">
      <w:pPr>
        <w:pStyle w:val="paragraph"/>
      </w:pPr>
      <w:r w:rsidRPr="00626B90">
        <w:tab/>
        <w:t>(b)</w:t>
      </w:r>
      <w:r w:rsidRPr="00626B90">
        <w:tab/>
        <w:t>if a return is not lodged within the period mentioned in clause</w:t>
      </w:r>
      <w:r w:rsidR="00626B90">
        <w:t> </w:t>
      </w:r>
      <w:r w:rsidRPr="00626B90">
        <w:t>9 of this Schedule</w:t>
      </w:r>
      <w:r w:rsidR="00B85401" w:rsidRPr="00626B90">
        <w:t>—</w:t>
      </w:r>
      <w:r w:rsidRPr="00626B90">
        <w:t>on the last day of that period.</w:t>
      </w:r>
    </w:p>
    <w:p w:rsidR="00716CF1" w:rsidRPr="00626B90" w:rsidRDefault="00B85401" w:rsidP="00B85401">
      <w:pPr>
        <w:pStyle w:val="notetext"/>
      </w:pPr>
      <w:r w:rsidRPr="00626B90">
        <w:t>Note:</w:t>
      </w:r>
      <w:r w:rsidRPr="00626B90">
        <w:tab/>
      </w:r>
      <w:r w:rsidR="00716CF1" w:rsidRPr="00626B90">
        <w:t>For penalty for late payment, see s 15 of the Collection Act.</w:t>
      </w:r>
    </w:p>
    <w:p w:rsidR="00716CF1" w:rsidRPr="00626B90" w:rsidRDefault="00716CF1" w:rsidP="00B85401">
      <w:pPr>
        <w:pStyle w:val="ActHead5"/>
      </w:pPr>
      <w:bookmarkStart w:id="80" w:name="_Toc528665324"/>
      <w:r w:rsidRPr="00626B90">
        <w:rPr>
          <w:rStyle w:val="CharSectno"/>
        </w:rPr>
        <w:t>8</w:t>
      </w:r>
      <w:r w:rsidR="00B85401" w:rsidRPr="00626B90">
        <w:t xml:space="preserve">  </w:t>
      </w:r>
      <w:r w:rsidRPr="00626B90">
        <w:t>Who must lodge a return</w:t>
      </w:r>
      <w:bookmarkEnd w:id="80"/>
    </w:p>
    <w:p w:rsidR="00716CF1" w:rsidRPr="00626B90" w:rsidRDefault="00716CF1" w:rsidP="00B85401">
      <w:pPr>
        <w:pStyle w:val="subsection"/>
      </w:pPr>
      <w:r w:rsidRPr="00626B90">
        <w:tab/>
        <w:t>(1)</w:t>
      </w:r>
      <w:r w:rsidRPr="00626B90">
        <w:tab/>
        <w:t>A producer must lodge a return for a quarter if, in that quarter, he or she processed or exported leviable oilseeds, other than oilseeds to which subclause</w:t>
      </w:r>
      <w:r w:rsidR="00626B90">
        <w:t> </w:t>
      </w:r>
      <w:r w:rsidR="00AC3748" w:rsidRPr="00626B90">
        <w:t>6</w:t>
      </w:r>
      <w:r w:rsidRPr="00626B90">
        <w:t xml:space="preserve">(5) of </w:t>
      </w:r>
      <w:r w:rsidR="00B85401" w:rsidRPr="00626B90">
        <w:t>Schedule</w:t>
      </w:r>
      <w:r w:rsidR="00626B90">
        <w:t> </w:t>
      </w:r>
      <w:r w:rsidRPr="00626B90">
        <w:t>20 to the Excise Levies Act applies.</w:t>
      </w:r>
    </w:p>
    <w:p w:rsidR="00716CF1" w:rsidRPr="00626B90" w:rsidRDefault="00716CF1" w:rsidP="00B85401">
      <w:pPr>
        <w:pStyle w:val="subsection"/>
      </w:pPr>
      <w:r w:rsidRPr="00626B90">
        <w:tab/>
        <w:t>(2)</w:t>
      </w:r>
      <w:r w:rsidRPr="00626B90">
        <w:tab/>
        <w:t>A purchaser must lodge a return for a quarter if, in that quarter, he or she took delivery of leviable oilseeds for a purpose other than storage for the producer.</w:t>
      </w:r>
    </w:p>
    <w:p w:rsidR="00716CF1" w:rsidRPr="00626B90" w:rsidRDefault="00716CF1" w:rsidP="00B85401">
      <w:pPr>
        <w:pStyle w:val="subsection"/>
      </w:pPr>
      <w:r w:rsidRPr="00626B90">
        <w:tab/>
        <w:t>(3)</w:t>
      </w:r>
      <w:r w:rsidRPr="00626B90">
        <w:tab/>
        <w:t>A selling agent must lodge a return for a quarter if, in that quarter, he or she sold leviable oilseeds for a producer.</w:t>
      </w:r>
    </w:p>
    <w:p w:rsidR="00716CF1" w:rsidRPr="00626B90" w:rsidRDefault="00B85401" w:rsidP="00B85401">
      <w:pPr>
        <w:pStyle w:val="notetext"/>
      </w:pPr>
      <w:r w:rsidRPr="00626B90">
        <w:t>Note 1:</w:t>
      </w:r>
      <w:r w:rsidRPr="00626B90">
        <w:tab/>
      </w:r>
      <w:r w:rsidR="00626B90">
        <w:t>Paragraph (</w:t>
      </w:r>
      <w:r w:rsidR="00716CF1" w:rsidRPr="00626B90">
        <w:t xml:space="preserve">b) of the meaning of </w:t>
      </w:r>
      <w:r w:rsidR="00716CF1" w:rsidRPr="00626B90">
        <w:rPr>
          <w:b/>
          <w:i/>
        </w:rPr>
        <w:t>producer</w:t>
      </w:r>
      <w:r w:rsidR="00AC3748" w:rsidRPr="00626B90">
        <w:t xml:space="preserve"> in subs 4</w:t>
      </w:r>
      <w:r w:rsidR="00716CF1" w:rsidRPr="00626B90">
        <w:t xml:space="preserve">(1) of the Collection Act provides that, for leviable oilseeds on which levy is imposed, </w:t>
      </w:r>
      <w:r w:rsidR="00716CF1" w:rsidRPr="00626B90">
        <w:rPr>
          <w:b/>
          <w:i/>
        </w:rPr>
        <w:t>producer</w:t>
      </w:r>
      <w:r w:rsidR="00716CF1" w:rsidRPr="00626B90">
        <w:t xml:space="preserve"> means:</w:t>
      </w:r>
    </w:p>
    <w:p w:rsidR="00716CF1" w:rsidRPr="00626B90" w:rsidRDefault="00716CF1" w:rsidP="006B2298">
      <w:pPr>
        <w:pStyle w:val="notepara"/>
      </w:pPr>
      <w:r w:rsidRPr="00626B90">
        <w:t>(a)</w:t>
      </w:r>
      <w:r w:rsidRPr="00626B90">
        <w:tab/>
        <w:t>where a marketing law vests the product in a person or body or in the Crown in right of a State at or before the product is harvested</w:t>
      </w:r>
      <w:r w:rsidR="00B85401" w:rsidRPr="00626B90">
        <w:t>—</w:t>
      </w:r>
      <w:r w:rsidRPr="00626B90">
        <w:t>the person who would have owned the product but for the marketing law; or</w:t>
      </w:r>
    </w:p>
    <w:p w:rsidR="00716CF1" w:rsidRPr="00626B90" w:rsidRDefault="00716CF1" w:rsidP="006B2298">
      <w:pPr>
        <w:pStyle w:val="notepara"/>
      </w:pPr>
      <w:r w:rsidRPr="00626B90">
        <w:t>(b)</w:t>
      </w:r>
      <w:r w:rsidRPr="00626B90">
        <w:tab/>
        <w:t>if para (a) does not apply</w:t>
      </w:r>
      <w:r w:rsidR="00B85401" w:rsidRPr="00626B90">
        <w:t>—</w:t>
      </w:r>
      <w:r w:rsidRPr="00626B90">
        <w:t>the person who owns the product immediately after it is harvested.</w:t>
      </w:r>
    </w:p>
    <w:p w:rsidR="00716CF1" w:rsidRPr="00626B90" w:rsidRDefault="00B85401" w:rsidP="00B85401">
      <w:pPr>
        <w:pStyle w:val="notetext"/>
      </w:pPr>
      <w:r w:rsidRPr="00626B90">
        <w:t>Note 2:</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81" w:name="_Toc528665325"/>
      <w:r w:rsidRPr="00626B90">
        <w:rPr>
          <w:rStyle w:val="CharSectno"/>
        </w:rPr>
        <w:t>9</w:t>
      </w:r>
      <w:r w:rsidR="00B85401" w:rsidRPr="00626B90">
        <w:t xml:space="preserve">  </w:t>
      </w:r>
      <w:r w:rsidRPr="00626B90">
        <w:t>When must a return be lodged</w:t>
      </w:r>
      <w:bookmarkEnd w:id="81"/>
    </w:p>
    <w:p w:rsidR="00716CF1" w:rsidRPr="00626B90" w:rsidRDefault="00716CF1" w:rsidP="00B85401">
      <w:pPr>
        <w:pStyle w:val="subsection"/>
      </w:pPr>
      <w:r w:rsidRPr="00626B90">
        <w:tab/>
      </w:r>
      <w:r w:rsidRPr="00626B90">
        <w:tab/>
        <w:t>A return must be lodged within 28 days after the end of the quarter to which it relates.</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82" w:name="_Toc528665326"/>
      <w:r w:rsidRPr="00626B90">
        <w:rPr>
          <w:rStyle w:val="CharSectno"/>
        </w:rPr>
        <w:lastRenderedPageBreak/>
        <w:t>10</w:t>
      </w:r>
      <w:r w:rsidR="00B85401" w:rsidRPr="00626B90">
        <w:t xml:space="preserve">  </w:t>
      </w:r>
      <w:r w:rsidRPr="00626B90">
        <w:t>What must be included in a return</w:t>
      </w:r>
      <w:bookmarkEnd w:id="82"/>
    </w:p>
    <w:p w:rsidR="00716CF1" w:rsidRPr="00626B90" w:rsidRDefault="00716CF1" w:rsidP="00B85401">
      <w:pPr>
        <w:pStyle w:val="subsection"/>
      </w:pPr>
      <w:r w:rsidRPr="00626B90">
        <w:tab/>
        <w:t>(1)</w:t>
      </w:r>
      <w:r w:rsidRPr="00626B90">
        <w:tab/>
        <w:t>In addition to the information required by regulation</w:t>
      </w:r>
      <w:r w:rsidR="00626B90">
        <w:t> </w:t>
      </w:r>
      <w:r w:rsidRPr="00626B90">
        <w:t>10, a return for a quarter must set out:</w:t>
      </w:r>
    </w:p>
    <w:p w:rsidR="00716CF1" w:rsidRPr="00626B90" w:rsidRDefault="00716CF1" w:rsidP="00B85401">
      <w:pPr>
        <w:pStyle w:val="paragraph"/>
      </w:pPr>
      <w:r w:rsidRPr="00626B90">
        <w:tab/>
        <w:t>(a)</w:t>
      </w:r>
      <w:r w:rsidRPr="00626B90">
        <w:tab/>
        <w:t>the type or types of leviable oilseed to which the return relates; and</w:t>
      </w:r>
    </w:p>
    <w:p w:rsidR="00716CF1" w:rsidRPr="00626B90" w:rsidRDefault="00716CF1" w:rsidP="00B85401">
      <w:pPr>
        <w:pStyle w:val="paragraph"/>
      </w:pPr>
      <w:r w:rsidRPr="00626B90">
        <w:tab/>
        <w:t>(b)</w:t>
      </w:r>
      <w:r w:rsidRPr="00626B90">
        <w:tab/>
        <w:t>the total amount of levy payable on all leviable oilseed to which the return relates; and</w:t>
      </w:r>
    </w:p>
    <w:p w:rsidR="00716CF1" w:rsidRPr="00626B90" w:rsidRDefault="00716CF1" w:rsidP="00B85401">
      <w:pPr>
        <w:pStyle w:val="paragraph"/>
      </w:pPr>
      <w:r w:rsidRPr="00626B90">
        <w:tab/>
        <w:t>(c)</w:t>
      </w:r>
      <w:r w:rsidRPr="00626B90">
        <w:tab/>
        <w:t xml:space="preserve">all the particulars mentioned in </w:t>
      </w:r>
      <w:r w:rsidR="00626B90">
        <w:t>subclauses (</w:t>
      </w:r>
      <w:r w:rsidRPr="00626B90">
        <w:t>2), (3) and (4) that are applicable to the person lodging the return.</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subsection"/>
      </w:pPr>
      <w:r w:rsidRPr="00626B90">
        <w:tab/>
        <w:t>(2)</w:t>
      </w:r>
      <w:r w:rsidRPr="00626B90">
        <w:tab/>
        <w:t>The particulars to be included in a return lodged by a producer of leviable oilseed for a quarter are:</w:t>
      </w:r>
    </w:p>
    <w:p w:rsidR="00716CF1" w:rsidRPr="00626B90" w:rsidRDefault="00716CF1" w:rsidP="00B85401">
      <w:pPr>
        <w:pStyle w:val="paragraph"/>
      </w:pPr>
      <w:r w:rsidRPr="00626B90">
        <w:tab/>
        <w:t>(a)</w:t>
      </w:r>
      <w:r w:rsidRPr="00626B90">
        <w:tab/>
        <w:t>the quantity and value of each kind of leviable oilseed (except leviable oilseed to which subclause</w:t>
      </w:r>
      <w:r w:rsidR="00626B90">
        <w:t> </w:t>
      </w:r>
      <w:r w:rsidRPr="00626B90">
        <w:t xml:space="preserve">6(5) of </w:t>
      </w:r>
      <w:r w:rsidR="00B85401" w:rsidRPr="00626B90">
        <w:t>Schedule</w:t>
      </w:r>
      <w:r w:rsidR="00626B90">
        <w:t> </w:t>
      </w:r>
      <w:r w:rsidRPr="00626B90">
        <w:t>20 to the Excise Levies Act applies) exported or processed in the quarter; and</w:t>
      </w:r>
    </w:p>
    <w:p w:rsidR="00716CF1" w:rsidRPr="00626B90" w:rsidRDefault="00716CF1" w:rsidP="00B85401">
      <w:pPr>
        <w:pStyle w:val="paragraph"/>
      </w:pPr>
      <w:r w:rsidRPr="00626B90">
        <w:tab/>
        <w:t>(b)</w:t>
      </w:r>
      <w:r w:rsidRPr="00626B90">
        <w:tab/>
        <w:t>the amount of levy payable on each type of leviable oilseed that the producer processed or exported in the quarter.</w:t>
      </w:r>
    </w:p>
    <w:p w:rsidR="00716CF1" w:rsidRPr="00626B90" w:rsidRDefault="00716CF1" w:rsidP="00B85401">
      <w:pPr>
        <w:pStyle w:val="subsection"/>
      </w:pPr>
      <w:r w:rsidRPr="00626B90">
        <w:tab/>
        <w:t>(3)</w:t>
      </w:r>
      <w:r w:rsidRPr="00626B90">
        <w:tab/>
        <w:t>The particulars to be included in a return lodged by a purchaser of leviable oilseed for a quarter are:</w:t>
      </w:r>
    </w:p>
    <w:p w:rsidR="00716CF1" w:rsidRPr="00626B90" w:rsidRDefault="00716CF1" w:rsidP="00B85401">
      <w:pPr>
        <w:pStyle w:val="paragraph"/>
      </w:pPr>
      <w:r w:rsidRPr="00626B90">
        <w:tab/>
        <w:t>(a)</w:t>
      </w:r>
      <w:r w:rsidRPr="00626B90">
        <w:tab/>
        <w:t>the quantity in tonnes, and value, of each type of leviable oilseed (other than oilseed delivered for storage for the producer) delivered to the purchaser in the quarter; and</w:t>
      </w:r>
    </w:p>
    <w:p w:rsidR="00716CF1" w:rsidRPr="00626B90" w:rsidRDefault="00716CF1" w:rsidP="00B85401">
      <w:pPr>
        <w:pStyle w:val="paragraph"/>
      </w:pPr>
      <w:r w:rsidRPr="00626B90">
        <w:tab/>
        <w:t>(b)</w:t>
      </w:r>
      <w:r w:rsidRPr="00626B90">
        <w:tab/>
        <w:t>the amount of levy payable on each type of leviable oilseed delivered to the purchaser in the quarter.</w:t>
      </w:r>
    </w:p>
    <w:p w:rsidR="00716CF1" w:rsidRPr="00626B90" w:rsidRDefault="00716CF1" w:rsidP="00B85401">
      <w:pPr>
        <w:pStyle w:val="subsection"/>
      </w:pPr>
      <w:r w:rsidRPr="00626B90">
        <w:tab/>
        <w:t>(4)</w:t>
      </w:r>
      <w:r w:rsidRPr="00626B90">
        <w:tab/>
        <w:t>The particulars to be included in a return lodged by a selling agent for a quarter are:</w:t>
      </w:r>
    </w:p>
    <w:p w:rsidR="00716CF1" w:rsidRPr="00626B90" w:rsidRDefault="00716CF1" w:rsidP="00B85401">
      <w:pPr>
        <w:pStyle w:val="paragraph"/>
      </w:pPr>
      <w:r w:rsidRPr="00626B90">
        <w:tab/>
        <w:t>(a)</w:t>
      </w:r>
      <w:r w:rsidRPr="00626B90">
        <w:tab/>
        <w:t>the quantity in tonnes, and value, of each type of leviable oilseed sold by the selling agent for a producer in the quarter; and</w:t>
      </w:r>
    </w:p>
    <w:p w:rsidR="00716CF1" w:rsidRPr="00626B90" w:rsidRDefault="00716CF1" w:rsidP="00B85401">
      <w:pPr>
        <w:pStyle w:val="paragraph"/>
      </w:pPr>
      <w:r w:rsidRPr="00626B90">
        <w:tab/>
        <w:t>(b)</w:t>
      </w:r>
      <w:r w:rsidRPr="00626B90">
        <w:tab/>
        <w:t>the amount of levy payable on each type of leviable oilseed sold by the selling agent for a producer in the quarter.</w:t>
      </w:r>
    </w:p>
    <w:p w:rsidR="00716CF1" w:rsidRPr="00626B90" w:rsidRDefault="00716CF1" w:rsidP="00B85401">
      <w:pPr>
        <w:pStyle w:val="ActHead5"/>
      </w:pPr>
      <w:bookmarkStart w:id="83" w:name="_Toc528665327"/>
      <w:r w:rsidRPr="00626B90">
        <w:rPr>
          <w:rStyle w:val="CharSectno"/>
        </w:rPr>
        <w:t>11</w:t>
      </w:r>
      <w:r w:rsidR="00B85401" w:rsidRPr="00626B90">
        <w:t xml:space="preserve">  </w:t>
      </w:r>
      <w:r w:rsidRPr="00626B90">
        <w:t>What records must be kept</w:t>
      </w:r>
      <w:bookmarkEnd w:id="83"/>
    </w:p>
    <w:p w:rsidR="00716CF1" w:rsidRPr="00626B90" w:rsidRDefault="00716CF1" w:rsidP="00B85401">
      <w:pPr>
        <w:pStyle w:val="subsection"/>
      </w:pPr>
      <w:r w:rsidRPr="00626B90">
        <w:tab/>
        <w:t>(1)</w:t>
      </w:r>
      <w:r w:rsidRPr="00626B90">
        <w:tab/>
        <w:t>A producer who sells, processes or exports leviable oilseed must keep, or cause to be kept, records showing, for each quarter, the quantity and value of:</w:t>
      </w:r>
    </w:p>
    <w:p w:rsidR="00716CF1" w:rsidRPr="00626B90" w:rsidRDefault="00716CF1" w:rsidP="00B85401">
      <w:pPr>
        <w:pStyle w:val="paragraph"/>
      </w:pPr>
      <w:r w:rsidRPr="00626B90">
        <w:tab/>
        <w:t>(a)</w:t>
      </w:r>
      <w:r w:rsidRPr="00626B90">
        <w:tab/>
        <w:t>each type of leviable oilseed sold, processed or exported; and</w:t>
      </w:r>
    </w:p>
    <w:p w:rsidR="00716CF1" w:rsidRPr="00626B90" w:rsidRDefault="00716CF1" w:rsidP="00B85401">
      <w:pPr>
        <w:pStyle w:val="paragraph"/>
      </w:pPr>
      <w:r w:rsidRPr="00626B90">
        <w:tab/>
        <w:t>(b)</w:t>
      </w:r>
      <w:r w:rsidRPr="00626B90">
        <w:tab/>
        <w:t>each type of leviable oilseed kept by the producer for his or her domestic use.</w:t>
      </w:r>
    </w:p>
    <w:p w:rsidR="00716CF1" w:rsidRPr="00626B90" w:rsidRDefault="00B85401" w:rsidP="00716CF1">
      <w:pPr>
        <w:pStyle w:val="Penalty"/>
      </w:pPr>
      <w:r w:rsidRPr="00626B90">
        <w:t>Penalty:</w:t>
      </w:r>
      <w:r w:rsidRPr="00626B90">
        <w:tab/>
      </w:r>
      <w:r w:rsidR="00716CF1" w:rsidRPr="00626B90">
        <w:t>10 penalty units.</w:t>
      </w:r>
    </w:p>
    <w:p w:rsidR="00716CF1" w:rsidRPr="00626B90" w:rsidRDefault="00716CF1" w:rsidP="00B85401">
      <w:pPr>
        <w:pStyle w:val="subsection"/>
      </w:pPr>
      <w:r w:rsidRPr="00626B90">
        <w:tab/>
        <w:t>(2)</w:t>
      </w:r>
      <w:r w:rsidRPr="00626B90">
        <w:tab/>
        <w:t>A purchaser of leviable oilseed must keep, or cause to be kept, records showing:</w:t>
      </w:r>
    </w:p>
    <w:p w:rsidR="00716CF1" w:rsidRPr="00626B90" w:rsidRDefault="00716CF1" w:rsidP="00B85401">
      <w:pPr>
        <w:pStyle w:val="paragraph"/>
      </w:pPr>
      <w:r w:rsidRPr="00626B90">
        <w:tab/>
        <w:t>(a)</w:t>
      </w:r>
      <w:r w:rsidRPr="00626B90">
        <w:tab/>
        <w:t>the quantity, value and source of each type of leviable oilseed delivered to the purchaser in each quarter; and</w:t>
      </w:r>
    </w:p>
    <w:p w:rsidR="00716CF1" w:rsidRPr="00626B90" w:rsidRDefault="00716CF1" w:rsidP="00B85401">
      <w:pPr>
        <w:pStyle w:val="paragraph"/>
      </w:pPr>
      <w:r w:rsidRPr="00626B90">
        <w:lastRenderedPageBreak/>
        <w:tab/>
        <w:t>(b)</w:t>
      </w:r>
      <w:r w:rsidRPr="00626B90">
        <w:tab/>
        <w:t>the amount, if any, deducted under subsection</w:t>
      </w:r>
      <w:r w:rsidR="00626B90">
        <w:t> </w:t>
      </w:r>
      <w:r w:rsidR="00AC3748" w:rsidRPr="00626B90">
        <w:t>8</w:t>
      </w:r>
      <w:r w:rsidRPr="00626B90">
        <w:t>(1) of the Collection Act from a payment made to a producer, for an amount of levy.</w:t>
      </w:r>
    </w:p>
    <w:p w:rsidR="00716CF1" w:rsidRPr="00626B90" w:rsidRDefault="00B85401" w:rsidP="00716CF1">
      <w:pPr>
        <w:pStyle w:val="Penalty"/>
      </w:pPr>
      <w:r w:rsidRPr="00626B90">
        <w:t>Penalty:</w:t>
      </w:r>
      <w:r w:rsidRPr="00626B90">
        <w:tab/>
      </w:r>
      <w:r w:rsidR="00716CF1" w:rsidRPr="00626B90">
        <w:t>10 penalty units.</w:t>
      </w:r>
    </w:p>
    <w:p w:rsidR="00716CF1" w:rsidRPr="00626B90" w:rsidRDefault="00716CF1" w:rsidP="00B85401">
      <w:pPr>
        <w:pStyle w:val="subsection"/>
      </w:pPr>
      <w:r w:rsidRPr="00626B90">
        <w:tab/>
        <w:t>(3)</w:t>
      </w:r>
      <w:r w:rsidRPr="00626B90">
        <w:tab/>
        <w:t>A selling agent who sells leviable oilseed must keep, or cause to be kept, records showing:</w:t>
      </w:r>
    </w:p>
    <w:p w:rsidR="00716CF1" w:rsidRPr="00626B90" w:rsidRDefault="00716CF1" w:rsidP="00B85401">
      <w:pPr>
        <w:pStyle w:val="paragraph"/>
      </w:pPr>
      <w:r w:rsidRPr="00626B90">
        <w:tab/>
        <w:t>(a)</w:t>
      </w:r>
      <w:r w:rsidRPr="00626B90">
        <w:tab/>
        <w:t>the quantity, value and source of each type of leviable oilseed sold by the selling agent for a producer in each quarter; and</w:t>
      </w:r>
    </w:p>
    <w:p w:rsidR="00716CF1" w:rsidRPr="00626B90" w:rsidRDefault="00716CF1" w:rsidP="00B85401">
      <w:pPr>
        <w:pStyle w:val="paragraph"/>
      </w:pPr>
      <w:r w:rsidRPr="00626B90">
        <w:tab/>
        <w:t>(b)</w:t>
      </w:r>
      <w:r w:rsidRPr="00626B90">
        <w:tab/>
        <w:t>the amount, if any, deducted under subsection</w:t>
      </w:r>
      <w:r w:rsidR="00626B90">
        <w:t> </w:t>
      </w:r>
      <w:r w:rsidR="00AC3748" w:rsidRPr="00626B90">
        <w:t>8</w:t>
      </w:r>
      <w:r w:rsidRPr="00626B90">
        <w:t>(1) of the Collection Act from a payment made to a producer, for an amount of levy.</w:t>
      </w:r>
    </w:p>
    <w:p w:rsidR="00716CF1" w:rsidRPr="00626B90" w:rsidRDefault="00B85401" w:rsidP="00716CF1">
      <w:pPr>
        <w:pStyle w:val="Penalty"/>
      </w:pPr>
      <w:r w:rsidRPr="00626B90">
        <w:t>Penalty:</w:t>
      </w:r>
      <w:r w:rsidRPr="00626B90">
        <w:tab/>
      </w:r>
      <w:r w:rsidR="00716CF1" w:rsidRPr="00626B90">
        <w:t>10 penalty units.</w:t>
      </w:r>
    </w:p>
    <w:p w:rsidR="00716CF1" w:rsidRPr="00626B90" w:rsidRDefault="00716CF1" w:rsidP="00B85401">
      <w:pPr>
        <w:pStyle w:val="subsection"/>
      </w:pPr>
      <w:r w:rsidRPr="00626B90">
        <w:tab/>
        <w:t>(4)</w:t>
      </w:r>
      <w:r w:rsidRPr="00626B90">
        <w:tab/>
        <w:t xml:space="preserve">An offence under </w:t>
      </w:r>
      <w:r w:rsidR="00626B90">
        <w:t>subclause (</w:t>
      </w:r>
      <w:r w:rsidRPr="00626B90">
        <w:t>1), (2) or (3) is an offence of strict liability.</w:t>
      </w:r>
    </w:p>
    <w:p w:rsidR="00153EEB" w:rsidRPr="00626B90" w:rsidRDefault="00B85401" w:rsidP="00B85401">
      <w:pPr>
        <w:pStyle w:val="notetext"/>
      </w:pPr>
      <w:r w:rsidRPr="00626B90">
        <w:t>Note 1:</w:t>
      </w:r>
      <w:r w:rsidRPr="00626B90">
        <w:tab/>
      </w:r>
      <w:r w:rsidR="00153EEB" w:rsidRPr="00626B90">
        <w:t xml:space="preserve">For </w:t>
      </w:r>
      <w:r w:rsidR="00153EEB" w:rsidRPr="00626B90">
        <w:rPr>
          <w:b/>
          <w:bCs/>
          <w:i/>
        </w:rPr>
        <w:t>strict liability</w:t>
      </w:r>
      <w:r w:rsidR="00153EEB" w:rsidRPr="00626B90">
        <w:t>, see section</w:t>
      </w:r>
      <w:r w:rsidR="00626B90">
        <w:t> </w:t>
      </w:r>
      <w:r w:rsidR="00153EEB" w:rsidRPr="00626B90">
        <w:t xml:space="preserve">6.1 of the </w:t>
      </w:r>
      <w:r w:rsidR="00153EEB" w:rsidRPr="00626B90">
        <w:rPr>
          <w:i/>
        </w:rPr>
        <w:t>Criminal Code.</w:t>
      </w:r>
    </w:p>
    <w:p w:rsidR="00153EEB" w:rsidRPr="00626B90" w:rsidRDefault="00B85401" w:rsidP="00B85401">
      <w:pPr>
        <w:pStyle w:val="notetext"/>
      </w:pPr>
      <w:r w:rsidRPr="00626B90">
        <w:t>Note 2:</w:t>
      </w:r>
      <w:r w:rsidRPr="00626B90">
        <w:tab/>
      </w:r>
      <w:r w:rsidR="00153EEB" w:rsidRPr="00626B90">
        <w:t>For offences in relation to how long records must be kept, see regulation</w:t>
      </w:r>
      <w:r w:rsidR="00626B90">
        <w:t> </w:t>
      </w:r>
      <w:r w:rsidR="00153EEB" w:rsidRPr="00626B90">
        <w:t>12</w:t>
      </w:r>
      <w:r w:rsidR="00421983" w:rsidRPr="00626B90">
        <w:t>.</w:t>
      </w:r>
    </w:p>
    <w:p w:rsidR="00C52FC9" w:rsidRPr="00626B90" w:rsidRDefault="00B85401" w:rsidP="00B85401">
      <w:pPr>
        <w:pStyle w:val="ActHead1"/>
        <w:pageBreakBefore/>
      </w:pPr>
      <w:bookmarkStart w:id="84" w:name="_Toc528665328"/>
      <w:r w:rsidRPr="00626B90">
        <w:rPr>
          <w:rStyle w:val="CharChapNo"/>
        </w:rPr>
        <w:lastRenderedPageBreak/>
        <w:t>Schedule</w:t>
      </w:r>
      <w:r w:rsidR="00626B90" w:rsidRPr="00626B90">
        <w:rPr>
          <w:rStyle w:val="CharChapNo"/>
        </w:rPr>
        <w:t> </w:t>
      </w:r>
      <w:r w:rsidR="00C52FC9" w:rsidRPr="00626B90">
        <w:rPr>
          <w:rStyle w:val="CharChapNo"/>
        </w:rPr>
        <w:t>30</w:t>
      </w:r>
      <w:r w:rsidRPr="00626B90">
        <w:t>—</w:t>
      </w:r>
      <w:r w:rsidR="00C52FC9" w:rsidRPr="00626B90">
        <w:rPr>
          <w:rStyle w:val="CharChapText"/>
        </w:rPr>
        <w:t>Pasture seed</w:t>
      </w:r>
      <w:bookmarkEnd w:id="84"/>
    </w:p>
    <w:p w:rsidR="00C52FC9" w:rsidRPr="00626B90" w:rsidRDefault="00C52FC9" w:rsidP="00B85401">
      <w:pPr>
        <w:pStyle w:val="notemargin"/>
      </w:pPr>
      <w:r w:rsidRPr="00626B90">
        <w:t>(regulation</w:t>
      </w:r>
      <w:r w:rsidR="00626B90">
        <w:t> </w:t>
      </w:r>
      <w:r w:rsidRPr="00626B90">
        <w:t>9)</w:t>
      </w:r>
    </w:p>
    <w:p w:rsidR="00C52FC9" w:rsidRPr="00626B90" w:rsidRDefault="00B85401" w:rsidP="00C52FC9">
      <w:pPr>
        <w:pStyle w:val="Header"/>
      </w:pPr>
      <w:r w:rsidRPr="00626B90">
        <w:rPr>
          <w:rStyle w:val="CharPartNo"/>
        </w:rPr>
        <w:t xml:space="preserve"> </w:t>
      </w:r>
      <w:r w:rsidRPr="00626B90">
        <w:rPr>
          <w:rStyle w:val="CharPartText"/>
        </w:rPr>
        <w:t xml:space="preserve"> </w:t>
      </w:r>
    </w:p>
    <w:p w:rsidR="00C52FC9" w:rsidRPr="00626B90" w:rsidRDefault="00C52FC9" w:rsidP="00B85401">
      <w:pPr>
        <w:pStyle w:val="ActHead5"/>
      </w:pPr>
      <w:bookmarkStart w:id="85" w:name="_Toc528665329"/>
      <w:r w:rsidRPr="00626B90">
        <w:rPr>
          <w:rStyle w:val="CharSectno"/>
        </w:rPr>
        <w:t>1</w:t>
      </w:r>
      <w:r w:rsidR="00B85401" w:rsidRPr="00626B90">
        <w:t xml:space="preserve">  </w:t>
      </w:r>
      <w:r w:rsidRPr="00626B90">
        <w:t>Application</w:t>
      </w:r>
      <w:bookmarkEnd w:id="85"/>
    </w:p>
    <w:p w:rsidR="00C52FC9" w:rsidRPr="00626B90" w:rsidRDefault="00C52FC9" w:rsidP="00B85401">
      <w:pPr>
        <w:pStyle w:val="subsection"/>
      </w:pPr>
      <w:r w:rsidRPr="00626B90">
        <w:tab/>
      </w:r>
      <w:r w:rsidRPr="00626B90">
        <w:tab/>
        <w:t xml:space="preserve">This </w:t>
      </w:r>
      <w:r w:rsidR="00B85401" w:rsidRPr="00626B90">
        <w:t>Schedule </w:t>
      </w:r>
      <w:r w:rsidRPr="00626B90">
        <w:t>applies to pasture seed.</w:t>
      </w:r>
    </w:p>
    <w:p w:rsidR="00C52FC9" w:rsidRPr="00626B90" w:rsidRDefault="00C52FC9" w:rsidP="00B85401">
      <w:pPr>
        <w:pStyle w:val="ActHead5"/>
      </w:pPr>
      <w:bookmarkStart w:id="86" w:name="_Toc528665330"/>
      <w:r w:rsidRPr="00626B90">
        <w:rPr>
          <w:rStyle w:val="CharSectno"/>
        </w:rPr>
        <w:t>2</w:t>
      </w:r>
      <w:r w:rsidR="00B85401" w:rsidRPr="00626B90">
        <w:t xml:space="preserve">  </w:t>
      </w:r>
      <w:r w:rsidRPr="00626B90">
        <w:t xml:space="preserve">Definitions for </w:t>
      </w:r>
      <w:r w:rsidR="00B85401" w:rsidRPr="00626B90">
        <w:t>Schedule</w:t>
      </w:r>
      <w:r w:rsidR="00626B90">
        <w:t> </w:t>
      </w:r>
      <w:r w:rsidRPr="00626B90">
        <w:t>30</w:t>
      </w:r>
      <w:bookmarkEnd w:id="86"/>
    </w:p>
    <w:p w:rsidR="00C52FC9" w:rsidRPr="00626B90" w:rsidRDefault="00C52FC9" w:rsidP="00B85401">
      <w:pPr>
        <w:pStyle w:val="subsection"/>
      </w:pPr>
      <w:r w:rsidRPr="00626B90">
        <w:tab/>
      </w:r>
      <w:r w:rsidRPr="00626B90">
        <w:tab/>
        <w:t>In this Schedule:</w:t>
      </w:r>
    </w:p>
    <w:p w:rsidR="00C52FC9" w:rsidRPr="00626B90" w:rsidRDefault="00C52FC9" w:rsidP="006B2298">
      <w:pPr>
        <w:pStyle w:val="Definition"/>
      </w:pPr>
      <w:r w:rsidRPr="00926720">
        <w:rPr>
          <w:b/>
          <w:i/>
        </w:rPr>
        <w:t>certification scheme</w:t>
      </w:r>
      <w:r w:rsidRPr="00626B90">
        <w:t xml:space="preserve"> means:</w:t>
      </w:r>
    </w:p>
    <w:p w:rsidR="00C52FC9" w:rsidRPr="00626B90" w:rsidRDefault="00C52FC9" w:rsidP="00B85401">
      <w:pPr>
        <w:pStyle w:val="paragraph"/>
      </w:pPr>
      <w:r w:rsidRPr="00626B90">
        <w:tab/>
        <w:t>(a)</w:t>
      </w:r>
      <w:r w:rsidRPr="00626B90">
        <w:tab/>
        <w:t>an Organisation for Economic Co</w:t>
      </w:r>
      <w:r w:rsidR="00626B90">
        <w:noBreakHyphen/>
      </w:r>
      <w:r w:rsidRPr="00626B90">
        <w:t>operation and Development Seed Scheme for the varietal certification of seed moving in international trade; or</w:t>
      </w:r>
    </w:p>
    <w:p w:rsidR="00C52FC9" w:rsidRPr="00626B90" w:rsidRDefault="00C52FC9" w:rsidP="00B85401">
      <w:pPr>
        <w:pStyle w:val="paragraph"/>
      </w:pPr>
      <w:r w:rsidRPr="00626B90">
        <w:tab/>
        <w:t>(b)</w:t>
      </w:r>
      <w:r w:rsidRPr="00626B90">
        <w:tab/>
        <w:t>the Australian Seed Certification Scheme; or</w:t>
      </w:r>
    </w:p>
    <w:p w:rsidR="00C52FC9" w:rsidRPr="00626B90" w:rsidRDefault="00C52FC9" w:rsidP="00B85401">
      <w:pPr>
        <w:pStyle w:val="paragraph"/>
      </w:pPr>
      <w:r w:rsidRPr="00626B90">
        <w:tab/>
        <w:t>(c)</w:t>
      </w:r>
      <w:r w:rsidRPr="00626B90">
        <w:tab/>
        <w:t xml:space="preserve">a seed certification scheme approved under the </w:t>
      </w:r>
      <w:r w:rsidRPr="00626B90">
        <w:rPr>
          <w:i/>
        </w:rPr>
        <w:t>Seeds Act 1985</w:t>
      </w:r>
      <w:r w:rsidRPr="00626B90">
        <w:t xml:space="preserve"> (Tas); or</w:t>
      </w:r>
    </w:p>
    <w:p w:rsidR="00C52FC9" w:rsidRPr="00626B90" w:rsidRDefault="00C52FC9" w:rsidP="00B85401">
      <w:pPr>
        <w:pStyle w:val="paragraph"/>
      </w:pPr>
      <w:r w:rsidRPr="00626B90">
        <w:tab/>
        <w:t>(d)</w:t>
      </w:r>
      <w:r w:rsidRPr="00626B90">
        <w:tab/>
        <w:t>the Association of Official Seed Certifying Agencies seed certification program.</w:t>
      </w:r>
    </w:p>
    <w:p w:rsidR="00C52FC9" w:rsidRPr="00626B90" w:rsidRDefault="00C52FC9" w:rsidP="006B2298">
      <w:pPr>
        <w:pStyle w:val="Definition"/>
      </w:pPr>
      <w:r w:rsidRPr="00626B90">
        <w:rPr>
          <w:b/>
          <w:i/>
        </w:rPr>
        <w:t xml:space="preserve">certifying organisation </w:t>
      </w:r>
      <w:r w:rsidRPr="00626B90">
        <w:t>means an organisation that is responsible for the certification of pasture seed under a certification scheme.</w:t>
      </w:r>
    </w:p>
    <w:p w:rsidR="00C52FC9" w:rsidRPr="00626B90" w:rsidRDefault="00C52FC9" w:rsidP="006B2298">
      <w:pPr>
        <w:pStyle w:val="Definition"/>
      </w:pPr>
      <w:r w:rsidRPr="00626B90">
        <w:rPr>
          <w:b/>
          <w:i/>
        </w:rPr>
        <w:t>collecting organisation</w:t>
      </w:r>
      <w:r w:rsidRPr="00626B90">
        <w:t>, for pasture seed, means a certifying organisation that has entered into an agreement under section</w:t>
      </w:r>
      <w:r w:rsidR="00626B90">
        <w:t> </w:t>
      </w:r>
      <w:r w:rsidRPr="00626B90">
        <w:t>11 of the Collection Act for the collection of levy from producers of pasture seed.</w:t>
      </w:r>
    </w:p>
    <w:p w:rsidR="00C52FC9" w:rsidRPr="00626B90" w:rsidRDefault="00C52FC9" w:rsidP="006B2298">
      <w:pPr>
        <w:pStyle w:val="Definition"/>
      </w:pPr>
      <w:r w:rsidRPr="00626B90">
        <w:rPr>
          <w:b/>
          <w:i/>
        </w:rPr>
        <w:t xml:space="preserve">levy </w:t>
      </w:r>
      <w:r w:rsidRPr="00626B90">
        <w:t>means levy imposed under Schedule</w:t>
      </w:r>
      <w:r w:rsidR="00626B90">
        <w:t> </w:t>
      </w:r>
      <w:r w:rsidRPr="00626B90">
        <w:t>21 to the Excise Levies Act.</w:t>
      </w:r>
    </w:p>
    <w:p w:rsidR="00C52FC9" w:rsidRPr="00626B90" w:rsidRDefault="00C52FC9" w:rsidP="006B2298">
      <w:pPr>
        <w:pStyle w:val="Definition"/>
      </w:pPr>
      <w:r w:rsidRPr="00626B90">
        <w:rPr>
          <w:b/>
          <w:i/>
        </w:rPr>
        <w:t xml:space="preserve">pasture seed </w:t>
      </w:r>
      <w:r w:rsidRPr="00626B90">
        <w:t>means leviable seed as defined in clause</w:t>
      </w:r>
      <w:r w:rsidR="00626B90">
        <w:t> </w:t>
      </w:r>
      <w:r w:rsidRPr="00626B90">
        <w:t xml:space="preserve">1 of </w:t>
      </w:r>
      <w:r w:rsidR="00B85401" w:rsidRPr="00626B90">
        <w:t>Schedule</w:t>
      </w:r>
      <w:r w:rsidR="00626B90">
        <w:t> </w:t>
      </w:r>
      <w:r w:rsidRPr="00626B90">
        <w:t>21 to the Excise Levies Act</w:t>
      </w:r>
      <w:r w:rsidRPr="00626B90">
        <w:rPr>
          <w:i/>
        </w:rPr>
        <w:t>.</w:t>
      </w:r>
    </w:p>
    <w:p w:rsidR="00C52FC9" w:rsidRPr="00626B90" w:rsidRDefault="00C52FC9" w:rsidP="00B85401">
      <w:pPr>
        <w:pStyle w:val="ActHead5"/>
      </w:pPr>
      <w:bookmarkStart w:id="87" w:name="_Toc528665331"/>
      <w:r w:rsidRPr="00626B90">
        <w:rPr>
          <w:rStyle w:val="CharSectno"/>
        </w:rPr>
        <w:t>3</w:t>
      </w:r>
      <w:r w:rsidR="00B85401" w:rsidRPr="00626B90">
        <w:t xml:space="preserve">  </w:t>
      </w:r>
      <w:r w:rsidRPr="00626B90">
        <w:t>What is a levy year</w:t>
      </w:r>
      <w:bookmarkEnd w:id="87"/>
    </w:p>
    <w:p w:rsidR="00C52FC9" w:rsidRPr="00626B90" w:rsidRDefault="00C52FC9" w:rsidP="00B85401">
      <w:pPr>
        <w:pStyle w:val="subsection"/>
      </w:pPr>
      <w:r w:rsidRPr="00626B90">
        <w:tab/>
      </w:r>
      <w:r w:rsidRPr="00626B90">
        <w:tab/>
        <w:t xml:space="preserve">For the definition of </w:t>
      </w:r>
      <w:r w:rsidRPr="00626B90">
        <w:rPr>
          <w:b/>
          <w:i/>
        </w:rPr>
        <w:t>levy year</w:t>
      </w:r>
      <w:r w:rsidRPr="00626B90">
        <w:t xml:space="preserve"> in subsection</w:t>
      </w:r>
      <w:r w:rsidR="00626B90">
        <w:t> </w:t>
      </w:r>
      <w:r w:rsidR="00AC3748" w:rsidRPr="00626B90">
        <w:t>4</w:t>
      </w:r>
      <w:r w:rsidRPr="00626B90">
        <w:t>(1) of the Collection Act, a financial year is prescribed for pasture seed.</w:t>
      </w:r>
    </w:p>
    <w:p w:rsidR="00C52FC9" w:rsidRPr="00626B90" w:rsidRDefault="00C52FC9" w:rsidP="00B85401">
      <w:pPr>
        <w:pStyle w:val="ActHead5"/>
      </w:pPr>
      <w:bookmarkStart w:id="88" w:name="_Toc528665332"/>
      <w:r w:rsidRPr="00626B90">
        <w:rPr>
          <w:rStyle w:val="CharSectno"/>
        </w:rPr>
        <w:t>4</w:t>
      </w:r>
      <w:r w:rsidR="00B85401" w:rsidRPr="00626B90">
        <w:t xml:space="preserve">  </w:t>
      </w:r>
      <w:r w:rsidRPr="00626B90">
        <w:t>Who is a producer</w:t>
      </w:r>
      <w:bookmarkEnd w:id="88"/>
    </w:p>
    <w:p w:rsidR="00C52FC9" w:rsidRPr="00626B90" w:rsidRDefault="00C52FC9" w:rsidP="00B85401">
      <w:pPr>
        <w:pStyle w:val="subsection"/>
      </w:pPr>
      <w:r w:rsidRPr="00626B90">
        <w:rPr>
          <w:color w:val="0000FF"/>
        </w:rPr>
        <w:tab/>
      </w:r>
      <w:r w:rsidRPr="00626B90">
        <w:t>(1)</w:t>
      </w:r>
      <w:r w:rsidRPr="00626B90">
        <w:tab/>
        <w:t xml:space="preserve">For </w:t>
      </w:r>
      <w:r w:rsidR="00626B90">
        <w:t>paragraph (</w:t>
      </w:r>
      <w:r w:rsidRPr="00626B90">
        <w:t xml:space="preserve">e) of the definition of </w:t>
      </w:r>
      <w:r w:rsidRPr="00626B90">
        <w:rPr>
          <w:b/>
          <w:i/>
        </w:rPr>
        <w:t>producer</w:t>
      </w:r>
      <w:r w:rsidRPr="00626B90">
        <w:t xml:space="preserve"> in subsection</w:t>
      </w:r>
      <w:r w:rsidR="00626B90">
        <w:t> </w:t>
      </w:r>
      <w:r w:rsidR="00AC3748" w:rsidRPr="00626B90">
        <w:t>4</w:t>
      </w:r>
      <w:r w:rsidRPr="00626B90">
        <w:t>(1) of the Collection Act, pasture seed is prescribed.</w:t>
      </w:r>
    </w:p>
    <w:p w:rsidR="00C52FC9" w:rsidRPr="00626B90" w:rsidRDefault="00C52FC9" w:rsidP="00B85401">
      <w:pPr>
        <w:pStyle w:val="subsection"/>
      </w:pPr>
      <w:r w:rsidRPr="00626B90">
        <w:tab/>
        <w:t>(2)</w:t>
      </w:r>
      <w:r w:rsidRPr="00626B90">
        <w:tab/>
        <w:t>The person who was growing pasture seed immediately before it was harvested is taken to be the producer of the pasture seed.</w:t>
      </w:r>
    </w:p>
    <w:p w:rsidR="00C52FC9" w:rsidRPr="00626B90" w:rsidRDefault="00C52FC9" w:rsidP="00B85401">
      <w:pPr>
        <w:pStyle w:val="ActHead5"/>
      </w:pPr>
      <w:bookmarkStart w:id="89" w:name="_Toc528665333"/>
      <w:r w:rsidRPr="00626B90">
        <w:rPr>
          <w:rStyle w:val="CharSectno"/>
        </w:rPr>
        <w:t>5</w:t>
      </w:r>
      <w:r w:rsidR="00B85401" w:rsidRPr="00626B90">
        <w:t xml:space="preserve">  </w:t>
      </w:r>
      <w:r w:rsidRPr="00626B90">
        <w:t>Collection of levy</w:t>
      </w:r>
      <w:bookmarkEnd w:id="89"/>
    </w:p>
    <w:p w:rsidR="00C52FC9" w:rsidRPr="00626B90" w:rsidRDefault="00C52FC9" w:rsidP="00B85401">
      <w:pPr>
        <w:pStyle w:val="subsection"/>
      </w:pPr>
      <w:r w:rsidRPr="00626B90">
        <w:tab/>
      </w:r>
      <w:r w:rsidRPr="00626B90">
        <w:tab/>
        <w:t>A producer of pasture seed must pay the levy to the collecting organisation for that pasture seed.</w:t>
      </w:r>
    </w:p>
    <w:p w:rsidR="00C52FC9" w:rsidRPr="00626B90" w:rsidRDefault="00C52FC9" w:rsidP="00B85401">
      <w:pPr>
        <w:pStyle w:val="ActHead5"/>
      </w:pPr>
      <w:bookmarkStart w:id="90" w:name="_Toc528665334"/>
      <w:r w:rsidRPr="00626B90">
        <w:rPr>
          <w:rStyle w:val="CharSectno"/>
        </w:rPr>
        <w:lastRenderedPageBreak/>
        <w:t>6</w:t>
      </w:r>
      <w:r w:rsidR="00B85401" w:rsidRPr="00626B90">
        <w:t xml:space="preserve">  </w:t>
      </w:r>
      <w:r w:rsidRPr="00626B90">
        <w:t>When is levy due for payment</w:t>
      </w:r>
      <w:bookmarkEnd w:id="90"/>
    </w:p>
    <w:p w:rsidR="00C52FC9" w:rsidRPr="00626B90" w:rsidRDefault="00C52FC9" w:rsidP="00B85401">
      <w:pPr>
        <w:pStyle w:val="subsection"/>
      </w:pPr>
      <w:r w:rsidRPr="00626B90">
        <w:tab/>
      </w:r>
      <w:r w:rsidRPr="00626B90">
        <w:tab/>
        <w:t>For section</w:t>
      </w:r>
      <w:r w:rsidR="00626B90">
        <w:t> </w:t>
      </w:r>
      <w:r w:rsidRPr="00626B90">
        <w:t>6 of the Collection Act, levy payable on pasture seed for a quarter is due for payment by the end of the last day on which the return for the quarter must be lodged under clause</w:t>
      </w:r>
      <w:r w:rsidR="00626B90">
        <w:t> </w:t>
      </w:r>
      <w:r w:rsidRPr="00626B90">
        <w:t>8.</w:t>
      </w:r>
    </w:p>
    <w:p w:rsidR="00C52FC9" w:rsidRPr="00626B90" w:rsidRDefault="00B85401" w:rsidP="00B85401">
      <w:pPr>
        <w:pStyle w:val="notetext"/>
      </w:pPr>
      <w:r w:rsidRPr="00626B90">
        <w:t>Note:</w:t>
      </w:r>
      <w:r w:rsidRPr="00626B90">
        <w:tab/>
      </w:r>
      <w:r w:rsidR="00C52FC9" w:rsidRPr="00626B90">
        <w:t>For penalty for late payment, see section</w:t>
      </w:r>
      <w:r w:rsidR="00626B90">
        <w:t> </w:t>
      </w:r>
      <w:r w:rsidR="00C52FC9" w:rsidRPr="00626B90">
        <w:t>15 of the Collection Act.</w:t>
      </w:r>
    </w:p>
    <w:p w:rsidR="00C52FC9" w:rsidRPr="00626B90" w:rsidRDefault="00C52FC9" w:rsidP="00B85401">
      <w:pPr>
        <w:pStyle w:val="ActHead5"/>
      </w:pPr>
      <w:bookmarkStart w:id="91" w:name="_Toc528665335"/>
      <w:r w:rsidRPr="00626B90">
        <w:rPr>
          <w:rStyle w:val="CharSectno"/>
        </w:rPr>
        <w:t>7</w:t>
      </w:r>
      <w:r w:rsidR="00B85401" w:rsidRPr="00626B90">
        <w:t xml:space="preserve">  </w:t>
      </w:r>
      <w:r w:rsidRPr="00626B90">
        <w:t>Who must lodge a return</w:t>
      </w:r>
      <w:bookmarkEnd w:id="91"/>
    </w:p>
    <w:p w:rsidR="00C52FC9" w:rsidRPr="00626B90" w:rsidRDefault="00C52FC9" w:rsidP="00B85401">
      <w:pPr>
        <w:pStyle w:val="subsection"/>
      </w:pPr>
      <w:r w:rsidRPr="00626B90">
        <w:tab/>
      </w:r>
      <w:r w:rsidRPr="00626B90">
        <w:tab/>
        <w:t>A collecting organisation must lodge a return for all pasture seed certified under a certification scheme during a quarter.</w:t>
      </w:r>
    </w:p>
    <w:p w:rsidR="00C52FC9" w:rsidRPr="00626B90" w:rsidRDefault="00B85401" w:rsidP="00B85401">
      <w:pPr>
        <w:pStyle w:val="notetext"/>
      </w:pPr>
      <w:r w:rsidRPr="00626B90">
        <w:t>Note:</w:t>
      </w:r>
      <w:r w:rsidRPr="00626B90">
        <w:tab/>
      </w:r>
      <w:r w:rsidR="00C52FC9" w:rsidRPr="00626B90">
        <w:t>For offences in relation to returns, see section</w:t>
      </w:r>
      <w:r w:rsidR="00626B90">
        <w:t> </w:t>
      </w:r>
      <w:r w:rsidR="00C52FC9" w:rsidRPr="00626B90">
        <w:t>24 of the Collection Act.</w:t>
      </w:r>
    </w:p>
    <w:p w:rsidR="00C52FC9" w:rsidRPr="00626B90" w:rsidRDefault="00C52FC9" w:rsidP="00B85401">
      <w:pPr>
        <w:pStyle w:val="ActHead5"/>
      </w:pPr>
      <w:bookmarkStart w:id="92" w:name="_Toc528665336"/>
      <w:r w:rsidRPr="00626B90">
        <w:rPr>
          <w:rStyle w:val="CharSectno"/>
        </w:rPr>
        <w:t>8</w:t>
      </w:r>
      <w:r w:rsidR="00B85401" w:rsidRPr="00626B90">
        <w:t xml:space="preserve">  </w:t>
      </w:r>
      <w:r w:rsidRPr="00626B90">
        <w:t>When must a return be lodged</w:t>
      </w:r>
      <w:bookmarkEnd w:id="92"/>
    </w:p>
    <w:p w:rsidR="00C52FC9" w:rsidRPr="00626B90" w:rsidRDefault="00C52FC9" w:rsidP="00B85401">
      <w:pPr>
        <w:pStyle w:val="subsection"/>
      </w:pPr>
      <w:r w:rsidRPr="00626B90">
        <w:tab/>
      </w:r>
      <w:r w:rsidRPr="00626B90">
        <w:tab/>
        <w:t>A return must be lodged within 28 days after the end of the quarter to which it relates.</w:t>
      </w:r>
    </w:p>
    <w:p w:rsidR="00C52FC9" w:rsidRPr="00626B90" w:rsidRDefault="00C52FC9" w:rsidP="00B85401">
      <w:pPr>
        <w:pStyle w:val="ActHead5"/>
      </w:pPr>
      <w:bookmarkStart w:id="93" w:name="_Toc528665337"/>
      <w:r w:rsidRPr="00626B90">
        <w:rPr>
          <w:rStyle w:val="CharSectno"/>
        </w:rPr>
        <w:t>9</w:t>
      </w:r>
      <w:r w:rsidR="00B85401" w:rsidRPr="00626B90">
        <w:t xml:space="preserve">  </w:t>
      </w:r>
      <w:r w:rsidRPr="00626B90">
        <w:t>What must be included in a quarterly return</w:t>
      </w:r>
      <w:bookmarkEnd w:id="93"/>
    </w:p>
    <w:p w:rsidR="00C52FC9" w:rsidRPr="00626B90" w:rsidRDefault="00C52FC9" w:rsidP="00B85401">
      <w:pPr>
        <w:pStyle w:val="subsection"/>
      </w:pPr>
      <w:r w:rsidRPr="00626B90">
        <w:tab/>
      </w:r>
      <w:r w:rsidRPr="00626B90">
        <w:tab/>
        <w:t>In addition to the information required by clause</w:t>
      </w:r>
      <w:r w:rsidR="00626B90">
        <w:t> </w:t>
      </w:r>
      <w:r w:rsidRPr="00626B90">
        <w:t>10, a collecting organisation must set out in the return the following information for the quarter:</w:t>
      </w:r>
    </w:p>
    <w:p w:rsidR="00C52FC9" w:rsidRPr="00626B90" w:rsidRDefault="00C52FC9" w:rsidP="00B85401">
      <w:pPr>
        <w:pStyle w:val="paragraph"/>
      </w:pPr>
      <w:r w:rsidRPr="00626B90">
        <w:tab/>
        <w:t>(a)</w:t>
      </w:r>
      <w:r w:rsidRPr="00626B90">
        <w:tab/>
        <w:t>the type or types of pasture seed to which the return relates;</w:t>
      </w:r>
    </w:p>
    <w:p w:rsidR="00C52FC9" w:rsidRPr="00626B90" w:rsidRDefault="00C52FC9" w:rsidP="00B85401">
      <w:pPr>
        <w:pStyle w:val="paragraph"/>
      </w:pPr>
      <w:r w:rsidRPr="00626B90">
        <w:tab/>
        <w:t>(b)</w:t>
      </w:r>
      <w:r w:rsidRPr="00626B90">
        <w:tab/>
        <w:t>the total amount of levy payable on all pasture seed to which the return relates;</w:t>
      </w:r>
    </w:p>
    <w:p w:rsidR="00C52FC9" w:rsidRPr="00626B90" w:rsidRDefault="00C52FC9" w:rsidP="00B85401">
      <w:pPr>
        <w:pStyle w:val="paragraph"/>
      </w:pPr>
      <w:r w:rsidRPr="00626B90">
        <w:tab/>
        <w:t>(c)</w:t>
      </w:r>
      <w:r w:rsidRPr="00626B90">
        <w:tab/>
        <w:t>the quantity in tonnes of each type of pasture seed certified;</w:t>
      </w:r>
    </w:p>
    <w:p w:rsidR="00C52FC9" w:rsidRPr="00626B90" w:rsidRDefault="00C52FC9" w:rsidP="00B85401">
      <w:pPr>
        <w:pStyle w:val="paragraph"/>
      </w:pPr>
      <w:r w:rsidRPr="00626B90">
        <w:tab/>
        <w:t>(d)</w:t>
      </w:r>
      <w:r w:rsidRPr="00626B90">
        <w:tab/>
        <w:t>the amount of levy payable on each type of pasture seed certified for each producer.</w:t>
      </w:r>
    </w:p>
    <w:p w:rsidR="00C52FC9" w:rsidRPr="00626B90" w:rsidRDefault="00C52FC9" w:rsidP="00B85401">
      <w:pPr>
        <w:pStyle w:val="ActHead5"/>
      </w:pPr>
      <w:bookmarkStart w:id="94" w:name="_Toc528665338"/>
      <w:r w:rsidRPr="00626B90">
        <w:rPr>
          <w:rStyle w:val="CharSectno"/>
        </w:rPr>
        <w:t>10</w:t>
      </w:r>
      <w:r w:rsidR="00B85401" w:rsidRPr="00626B90">
        <w:t xml:space="preserve">  </w:t>
      </w:r>
      <w:r w:rsidRPr="00626B90">
        <w:t>What records must be kept</w:t>
      </w:r>
      <w:bookmarkEnd w:id="94"/>
    </w:p>
    <w:p w:rsidR="00C52FC9" w:rsidRPr="00626B90" w:rsidRDefault="00C52FC9" w:rsidP="00B85401">
      <w:pPr>
        <w:pStyle w:val="subsection"/>
      </w:pPr>
      <w:r w:rsidRPr="00626B90">
        <w:tab/>
        <w:t>(1)</w:t>
      </w:r>
      <w:r w:rsidRPr="00626B90">
        <w:tab/>
        <w:t>A producer who obtains certification for his or her pasture seed must keep records showing, for each quarter, the quantity of each type of pasture seed certified.</w:t>
      </w:r>
    </w:p>
    <w:p w:rsidR="00C52FC9" w:rsidRPr="00626B90" w:rsidRDefault="00C52FC9" w:rsidP="00B85401">
      <w:pPr>
        <w:pStyle w:val="subsection"/>
      </w:pPr>
      <w:r w:rsidRPr="00626B90">
        <w:tab/>
        <w:t>(2)</w:t>
      </w:r>
      <w:r w:rsidRPr="00626B90">
        <w:tab/>
        <w:t>A collecting organisation for pasture seed must keep, or cause to be kept, records showing:</w:t>
      </w:r>
    </w:p>
    <w:p w:rsidR="00C52FC9" w:rsidRPr="00626B90" w:rsidRDefault="00C52FC9" w:rsidP="00B85401">
      <w:pPr>
        <w:pStyle w:val="paragraph"/>
      </w:pPr>
      <w:r w:rsidRPr="00626B90">
        <w:tab/>
        <w:t>(a)</w:t>
      </w:r>
      <w:r w:rsidRPr="00626B90">
        <w:tab/>
        <w:t>the quantity in tonnes and source of each type of leviable pasture seed certified in each quarter; and</w:t>
      </w:r>
    </w:p>
    <w:p w:rsidR="00C52FC9" w:rsidRPr="00626B90" w:rsidRDefault="00C52FC9" w:rsidP="00B85401">
      <w:pPr>
        <w:pStyle w:val="paragraph"/>
      </w:pPr>
      <w:r w:rsidRPr="00626B90">
        <w:tab/>
        <w:t>(b)</w:t>
      </w:r>
      <w:r w:rsidRPr="00626B90">
        <w:tab/>
        <w:t>the amount of levy payable on the pasture seed; and</w:t>
      </w:r>
    </w:p>
    <w:p w:rsidR="00C52FC9" w:rsidRPr="00626B90" w:rsidRDefault="00C52FC9" w:rsidP="00B85401">
      <w:pPr>
        <w:pStyle w:val="paragraph"/>
      </w:pPr>
      <w:r w:rsidRPr="00626B90">
        <w:tab/>
        <w:t>(c)</w:t>
      </w:r>
      <w:r w:rsidRPr="00626B90">
        <w:tab/>
        <w:t>the amount of levy paid on pasture seed.</w:t>
      </w:r>
    </w:p>
    <w:p w:rsidR="00C52FC9" w:rsidRPr="00626B90" w:rsidRDefault="00B85401" w:rsidP="00B85401">
      <w:pPr>
        <w:pStyle w:val="notetext"/>
      </w:pPr>
      <w:r w:rsidRPr="00626B90">
        <w:t>Note:</w:t>
      </w:r>
      <w:r w:rsidRPr="00626B90">
        <w:tab/>
      </w:r>
      <w:r w:rsidR="00C52FC9" w:rsidRPr="00626B90">
        <w:t>For the offence of failing to keep records see subregulation</w:t>
      </w:r>
      <w:r w:rsidR="00626B90">
        <w:t> </w:t>
      </w:r>
      <w:r w:rsidR="00AC3748" w:rsidRPr="00626B90">
        <w:t>12</w:t>
      </w:r>
      <w:r w:rsidR="00C52FC9" w:rsidRPr="00626B90">
        <w:t>(1) which sets out the period for which records must be kept.</w:t>
      </w:r>
    </w:p>
    <w:p w:rsidR="00716CF1" w:rsidRPr="00626B90" w:rsidRDefault="00B85401" w:rsidP="00B85401">
      <w:pPr>
        <w:pStyle w:val="ActHead1"/>
        <w:pageBreakBefore/>
      </w:pPr>
      <w:bookmarkStart w:id="95" w:name="_Toc528665339"/>
      <w:r w:rsidRPr="00626B90">
        <w:rPr>
          <w:rStyle w:val="CharChapNo"/>
        </w:rPr>
        <w:lastRenderedPageBreak/>
        <w:t>Schedule</w:t>
      </w:r>
      <w:r w:rsidR="00626B90" w:rsidRPr="00626B90">
        <w:rPr>
          <w:rStyle w:val="CharChapNo"/>
        </w:rPr>
        <w:t> </w:t>
      </w:r>
      <w:r w:rsidR="00716CF1" w:rsidRPr="00626B90">
        <w:rPr>
          <w:rStyle w:val="CharChapNo"/>
        </w:rPr>
        <w:t>31</w:t>
      </w:r>
      <w:r w:rsidRPr="00626B90">
        <w:t>—</w:t>
      </w:r>
      <w:r w:rsidR="00716CF1" w:rsidRPr="00626B90">
        <w:rPr>
          <w:rStyle w:val="CharChapText"/>
        </w:rPr>
        <w:t>Pig slaughter</w:t>
      </w:r>
      <w:bookmarkEnd w:id="95"/>
    </w:p>
    <w:p w:rsidR="00716CF1" w:rsidRPr="00626B90" w:rsidRDefault="00716CF1" w:rsidP="00B85401">
      <w:pPr>
        <w:pStyle w:val="notemargin"/>
      </w:pPr>
      <w:r w:rsidRPr="00626B90">
        <w:t>(regulation</w:t>
      </w:r>
      <w:r w:rsidR="00626B90">
        <w:t> </w:t>
      </w:r>
      <w:r w:rsidRPr="00626B90">
        <w:t>9)</w:t>
      </w:r>
    </w:p>
    <w:p w:rsidR="00716CF1" w:rsidRPr="00626B90" w:rsidRDefault="00B85401" w:rsidP="00716CF1">
      <w:pPr>
        <w:pStyle w:val="Header"/>
      </w:pPr>
      <w:r w:rsidRPr="00626B90">
        <w:rPr>
          <w:rStyle w:val="CharPartNo"/>
        </w:rPr>
        <w:t xml:space="preserve"> </w:t>
      </w:r>
      <w:r w:rsidRPr="00626B90">
        <w:rPr>
          <w:rStyle w:val="CharPartText"/>
        </w:rPr>
        <w:t xml:space="preserve"> </w:t>
      </w:r>
    </w:p>
    <w:p w:rsidR="00716CF1" w:rsidRPr="00626B90" w:rsidRDefault="00716CF1" w:rsidP="00B85401">
      <w:pPr>
        <w:pStyle w:val="ActHead5"/>
      </w:pPr>
      <w:bookmarkStart w:id="96" w:name="_Toc528665340"/>
      <w:r w:rsidRPr="00626B90">
        <w:rPr>
          <w:rStyle w:val="CharSectno"/>
        </w:rPr>
        <w:t>1</w:t>
      </w:r>
      <w:r w:rsidR="00B85401" w:rsidRPr="00626B90">
        <w:t xml:space="preserve">  </w:t>
      </w:r>
      <w:r w:rsidRPr="00626B90">
        <w:t>Application</w:t>
      </w:r>
      <w:bookmarkEnd w:id="96"/>
    </w:p>
    <w:p w:rsidR="00716CF1" w:rsidRPr="00626B90" w:rsidRDefault="00716CF1" w:rsidP="00B85401">
      <w:pPr>
        <w:pStyle w:val="subsection"/>
      </w:pPr>
      <w:r w:rsidRPr="00626B90">
        <w:tab/>
      </w:r>
      <w:r w:rsidRPr="00626B90">
        <w:tab/>
        <w:t xml:space="preserve">This </w:t>
      </w:r>
      <w:r w:rsidR="00B85401" w:rsidRPr="00626B90">
        <w:t>Schedule </w:t>
      </w:r>
      <w:r w:rsidRPr="00626B90">
        <w:t>applies in relation to pigs.</w:t>
      </w:r>
    </w:p>
    <w:p w:rsidR="00716CF1" w:rsidRPr="00626B90" w:rsidRDefault="00716CF1" w:rsidP="00B85401">
      <w:pPr>
        <w:pStyle w:val="ActHead5"/>
      </w:pPr>
      <w:bookmarkStart w:id="97" w:name="_Toc528665341"/>
      <w:r w:rsidRPr="00626B90">
        <w:rPr>
          <w:rStyle w:val="CharSectno"/>
        </w:rPr>
        <w:t>2</w:t>
      </w:r>
      <w:r w:rsidR="00B85401" w:rsidRPr="00626B90">
        <w:t xml:space="preserve">  </w:t>
      </w:r>
      <w:r w:rsidRPr="00626B90">
        <w:t xml:space="preserve">Definition for </w:t>
      </w:r>
      <w:r w:rsidR="00B85401" w:rsidRPr="00626B90">
        <w:t>Schedule</w:t>
      </w:r>
      <w:r w:rsidR="00626B90">
        <w:t> </w:t>
      </w:r>
      <w:r w:rsidRPr="00626B90">
        <w:t>31</w:t>
      </w:r>
      <w:bookmarkEnd w:id="97"/>
    </w:p>
    <w:p w:rsidR="00716CF1" w:rsidRPr="00626B90" w:rsidRDefault="00716CF1" w:rsidP="00B85401">
      <w:pPr>
        <w:pStyle w:val="subsection"/>
      </w:pPr>
      <w:r w:rsidRPr="00626B90">
        <w:tab/>
      </w:r>
      <w:r w:rsidRPr="00626B90">
        <w:tab/>
        <w:t>In this Schedule:</w:t>
      </w:r>
    </w:p>
    <w:p w:rsidR="00716CF1" w:rsidRPr="00626B90" w:rsidRDefault="00716CF1" w:rsidP="006B2298">
      <w:pPr>
        <w:pStyle w:val="Definition"/>
      </w:pPr>
      <w:r w:rsidRPr="00626B90">
        <w:rPr>
          <w:b/>
          <w:i/>
        </w:rPr>
        <w:t xml:space="preserve">levy </w:t>
      </w:r>
      <w:r w:rsidRPr="00626B90">
        <w:t>means:</w:t>
      </w:r>
    </w:p>
    <w:p w:rsidR="00716CF1" w:rsidRPr="00626B90" w:rsidRDefault="00716CF1" w:rsidP="00B85401">
      <w:pPr>
        <w:pStyle w:val="paragraph"/>
      </w:pPr>
      <w:r w:rsidRPr="00626B90">
        <w:tab/>
        <w:t>(a)</w:t>
      </w:r>
      <w:r w:rsidRPr="00626B90">
        <w:tab/>
        <w:t xml:space="preserve">levy imposed by </w:t>
      </w:r>
      <w:r w:rsidR="00B85401" w:rsidRPr="00626B90">
        <w:t>Schedule</w:t>
      </w:r>
      <w:r w:rsidR="00626B90">
        <w:t> </w:t>
      </w:r>
      <w:r w:rsidRPr="00626B90">
        <w:t>22 to the Excise Levies Act; or</w:t>
      </w:r>
    </w:p>
    <w:p w:rsidR="00716CF1" w:rsidRPr="00626B90" w:rsidRDefault="00716CF1" w:rsidP="00B85401">
      <w:pPr>
        <w:pStyle w:val="paragraph"/>
      </w:pPr>
      <w:r w:rsidRPr="00626B90">
        <w:tab/>
        <w:t>(b)</w:t>
      </w:r>
      <w:r w:rsidRPr="00626B90">
        <w:tab/>
        <w:t>EADR levy imposed on pig slaughter by clause</w:t>
      </w:r>
      <w:r w:rsidR="00626B90">
        <w:t> </w:t>
      </w:r>
      <w:r w:rsidRPr="00626B90">
        <w:t xml:space="preserve">2 of </w:t>
      </w:r>
      <w:r w:rsidR="00B85401" w:rsidRPr="00626B90">
        <w:t>Schedule</w:t>
      </w:r>
      <w:r w:rsidR="00626B90">
        <w:t> </w:t>
      </w:r>
      <w:r w:rsidRPr="00626B90">
        <w:t>22 to the Excise Levies Regulations.</w:t>
      </w:r>
    </w:p>
    <w:p w:rsidR="00716CF1" w:rsidRPr="00626B90" w:rsidRDefault="00716CF1" w:rsidP="00B85401">
      <w:pPr>
        <w:pStyle w:val="ActHead5"/>
      </w:pPr>
      <w:bookmarkStart w:id="98" w:name="_Toc528665342"/>
      <w:r w:rsidRPr="00626B90">
        <w:rPr>
          <w:rStyle w:val="CharSectno"/>
        </w:rPr>
        <w:t>3</w:t>
      </w:r>
      <w:r w:rsidR="00B85401" w:rsidRPr="00626B90">
        <w:t xml:space="preserve">  </w:t>
      </w:r>
      <w:r w:rsidRPr="00626B90">
        <w:t>What is a levy year</w:t>
      </w:r>
      <w:bookmarkEnd w:id="98"/>
    </w:p>
    <w:p w:rsidR="00716CF1" w:rsidRPr="00626B90" w:rsidRDefault="00716CF1" w:rsidP="00B85401">
      <w:pPr>
        <w:pStyle w:val="subsection"/>
      </w:pPr>
      <w:r w:rsidRPr="00626B90">
        <w:tab/>
      </w:r>
      <w:r w:rsidRPr="00626B90">
        <w:tab/>
        <w:t xml:space="preserve">For the definition of </w:t>
      </w:r>
      <w:r w:rsidRPr="00626B90">
        <w:rPr>
          <w:b/>
          <w:i/>
        </w:rPr>
        <w:t>levy year</w:t>
      </w:r>
      <w:r w:rsidRPr="00626B90">
        <w:t xml:space="preserve"> in subsection</w:t>
      </w:r>
      <w:r w:rsidR="00626B90">
        <w:t> </w:t>
      </w:r>
      <w:r w:rsidR="00AC3748" w:rsidRPr="00626B90">
        <w:t>4</w:t>
      </w:r>
      <w:r w:rsidRPr="00626B90">
        <w:t>(1) of the Collection Act, a levy year for pigs is a financial year.</w:t>
      </w:r>
    </w:p>
    <w:p w:rsidR="00716CF1" w:rsidRPr="00626B90" w:rsidRDefault="00716CF1" w:rsidP="00B85401">
      <w:pPr>
        <w:pStyle w:val="ActHead5"/>
      </w:pPr>
      <w:bookmarkStart w:id="99" w:name="_Toc528665343"/>
      <w:r w:rsidRPr="00626B90">
        <w:rPr>
          <w:rStyle w:val="CharSectno"/>
        </w:rPr>
        <w:t>4</w:t>
      </w:r>
      <w:r w:rsidR="00B85401" w:rsidRPr="00626B90">
        <w:t xml:space="preserve">  </w:t>
      </w:r>
      <w:r w:rsidRPr="00626B90">
        <w:t>Who is a processor</w:t>
      </w:r>
      <w:bookmarkEnd w:id="99"/>
    </w:p>
    <w:p w:rsidR="00716CF1" w:rsidRPr="00626B90" w:rsidRDefault="00716CF1" w:rsidP="00B85401">
      <w:pPr>
        <w:pStyle w:val="subsection"/>
      </w:pPr>
      <w:r w:rsidRPr="00626B90">
        <w:tab/>
      </w:r>
      <w:r w:rsidRPr="00626B90">
        <w:tab/>
        <w:t xml:space="preserve">Pigs are a product to which </w:t>
      </w:r>
      <w:r w:rsidR="00626B90">
        <w:t>paragraph (</w:t>
      </w:r>
      <w:r w:rsidRPr="00626B90">
        <w:t xml:space="preserve">b) of the definition of </w:t>
      </w:r>
      <w:r w:rsidRPr="00626B90">
        <w:rPr>
          <w:b/>
          <w:i/>
        </w:rPr>
        <w:t>processor</w:t>
      </w:r>
      <w:r w:rsidRPr="00626B90">
        <w:t xml:space="preserve"> in subsection</w:t>
      </w:r>
      <w:r w:rsidR="00626B90">
        <w:t> </w:t>
      </w:r>
      <w:r w:rsidR="00AC3748" w:rsidRPr="00626B90">
        <w:t>4</w:t>
      </w:r>
      <w:r w:rsidRPr="00626B90">
        <w:t>(1) of the Collection Act applies.</w:t>
      </w:r>
    </w:p>
    <w:p w:rsidR="00716CF1" w:rsidRPr="00626B90" w:rsidRDefault="00B85401" w:rsidP="00B85401">
      <w:pPr>
        <w:pStyle w:val="notetext"/>
      </w:pPr>
      <w:r w:rsidRPr="00626B90">
        <w:t>Note 1:</w:t>
      </w:r>
      <w:r w:rsidRPr="00626B90">
        <w:tab/>
      </w:r>
      <w:r w:rsidR="00626B90">
        <w:t>Paragraph (</w:t>
      </w:r>
      <w:r w:rsidR="00716CF1" w:rsidRPr="00626B90">
        <w:t xml:space="preserve">b) of the definition of </w:t>
      </w:r>
      <w:r w:rsidR="00716CF1" w:rsidRPr="00626B90">
        <w:rPr>
          <w:b/>
          <w:i/>
        </w:rPr>
        <w:t>processor</w:t>
      </w:r>
      <w:r w:rsidR="00716CF1" w:rsidRPr="00626B90">
        <w:t xml:space="preserve"> in subsection</w:t>
      </w:r>
      <w:r w:rsidR="00626B90">
        <w:t> </w:t>
      </w:r>
      <w:r w:rsidR="00AC3748" w:rsidRPr="00626B90">
        <w:t>4</w:t>
      </w:r>
      <w:r w:rsidR="00716CF1" w:rsidRPr="00626B90">
        <w:t xml:space="preserve">(1) of the Collection Act provides that, for a collection product declared by the regulations to be a product to which that paragraph applies, </w:t>
      </w:r>
      <w:r w:rsidR="00716CF1" w:rsidRPr="00626B90">
        <w:rPr>
          <w:b/>
          <w:i/>
        </w:rPr>
        <w:t>processor</w:t>
      </w:r>
      <w:r w:rsidR="00716CF1" w:rsidRPr="00626B90">
        <w:t xml:space="preserve"> means the proprietor of the processing establishment that processes the product unless, immediately prior to delivery to that establishment, the product is owned by the proprietor of another processing establishment, in which case the proprietor of that other establishment is regarded as the processor.</w:t>
      </w:r>
    </w:p>
    <w:p w:rsidR="00716CF1" w:rsidRPr="00626B90" w:rsidRDefault="00B85401" w:rsidP="00B85401">
      <w:pPr>
        <w:pStyle w:val="notetext"/>
      </w:pPr>
      <w:r w:rsidRPr="00626B90">
        <w:t>Note 2:</w:t>
      </w:r>
      <w:r w:rsidRPr="00626B90">
        <w:tab/>
      </w:r>
      <w:r w:rsidR="00626B90">
        <w:t>Paragraph (</w:t>
      </w:r>
      <w:r w:rsidR="00716CF1" w:rsidRPr="00626B90">
        <w:t xml:space="preserve">a) of the definition of </w:t>
      </w:r>
      <w:r w:rsidR="00716CF1" w:rsidRPr="00626B90">
        <w:rPr>
          <w:b/>
          <w:i/>
        </w:rPr>
        <w:t>proprietor</w:t>
      </w:r>
      <w:r w:rsidR="00716CF1" w:rsidRPr="00626B90">
        <w:t xml:space="preserve"> in subsection</w:t>
      </w:r>
      <w:r w:rsidR="00626B90">
        <w:t> </w:t>
      </w:r>
      <w:r w:rsidR="00AC3748" w:rsidRPr="00626B90">
        <w:t>4</w:t>
      </w:r>
      <w:r w:rsidR="00716CF1" w:rsidRPr="00626B90">
        <w:t xml:space="preserve">(1) of the Collection Act provides that </w:t>
      </w:r>
      <w:r w:rsidR="00716CF1" w:rsidRPr="00626B90">
        <w:rPr>
          <w:b/>
          <w:i/>
        </w:rPr>
        <w:t>proprietor</w:t>
      </w:r>
      <w:r w:rsidR="00716CF1" w:rsidRPr="00626B90">
        <w:t xml:space="preserve"> means, in relation to an abattoir:</w:t>
      </w:r>
    </w:p>
    <w:p w:rsidR="00716CF1" w:rsidRPr="00626B90" w:rsidRDefault="00716CF1" w:rsidP="00B85401">
      <w:pPr>
        <w:pStyle w:val="notepara"/>
      </w:pPr>
      <w:r w:rsidRPr="00626B90">
        <w:t>(a)</w:t>
      </w:r>
      <w:r w:rsidRPr="00626B90">
        <w:tab/>
        <w:t>if a licence is required under any law of the Commonwealth or of a State or Territory to carry on abattoir activities</w:t>
      </w:r>
      <w:r w:rsidR="00B85401" w:rsidRPr="00626B90">
        <w:t>—</w:t>
      </w:r>
      <w:r w:rsidRPr="00626B90">
        <w:t>the person who holds the licence; or</w:t>
      </w:r>
    </w:p>
    <w:p w:rsidR="00716CF1" w:rsidRPr="00626B90" w:rsidRDefault="00716CF1" w:rsidP="00B85401">
      <w:pPr>
        <w:pStyle w:val="notepara"/>
      </w:pPr>
      <w:r w:rsidRPr="00626B90">
        <w:t>(b)</w:t>
      </w:r>
      <w:r w:rsidRPr="00626B90">
        <w:tab/>
        <w:t>if no licence is required under any such law</w:t>
      </w:r>
      <w:r w:rsidR="00B85401" w:rsidRPr="00626B90">
        <w:t>—</w:t>
      </w:r>
      <w:r w:rsidRPr="00626B90">
        <w:t>the person carrying on the business of operating the abattoir.</w:t>
      </w:r>
    </w:p>
    <w:p w:rsidR="00716CF1" w:rsidRPr="00626B90" w:rsidRDefault="00716CF1" w:rsidP="00B85401">
      <w:pPr>
        <w:pStyle w:val="ActHead5"/>
      </w:pPr>
      <w:bookmarkStart w:id="100" w:name="_Toc528665344"/>
      <w:r w:rsidRPr="00626B90">
        <w:rPr>
          <w:rStyle w:val="CharSectno"/>
        </w:rPr>
        <w:t>5</w:t>
      </w:r>
      <w:r w:rsidR="00B85401" w:rsidRPr="00626B90">
        <w:t xml:space="preserve">  </w:t>
      </w:r>
      <w:r w:rsidRPr="00626B90">
        <w:t>Liability of intermediaries</w:t>
      </w:r>
      <w:r w:rsidR="00B85401" w:rsidRPr="00626B90">
        <w:t>—</w:t>
      </w:r>
      <w:r w:rsidRPr="00626B90">
        <w:t>processors</w:t>
      </w:r>
      <w:bookmarkEnd w:id="100"/>
    </w:p>
    <w:p w:rsidR="00716CF1" w:rsidRPr="00626B90" w:rsidRDefault="00716CF1" w:rsidP="00B85401">
      <w:pPr>
        <w:pStyle w:val="subsection"/>
      </w:pPr>
      <w:r w:rsidRPr="00626B90">
        <w:tab/>
      </w:r>
      <w:r w:rsidRPr="00626B90">
        <w:tab/>
        <w:t>Pigs are a product to which paragraph</w:t>
      </w:r>
      <w:r w:rsidR="00626B90">
        <w:t> </w:t>
      </w:r>
      <w:r w:rsidRPr="00626B90">
        <w:t>7(2)(b) of the Collection Act applies.</w:t>
      </w:r>
    </w:p>
    <w:p w:rsidR="00716CF1" w:rsidRPr="00626B90" w:rsidRDefault="00B85401" w:rsidP="00B85401">
      <w:pPr>
        <w:pStyle w:val="notetext"/>
      </w:pPr>
      <w:r w:rsidRPr="00626B90">
        <w:t>Note:</w:t>
      </w:r>
      <w:r w:rsidRPr="00626B90">
        <w:tab/>
      </w:r>
      <w:r w:rsidR="00AC3748" w:rsidRPr="00626B90">
        <w:t>Paragraph 7(2)</w:t>
      </w:r>
      <w:r w:rsidR="00716CF1" w:rsidRPr="00626B90">
        <w:t>(b) of the Collection Act provides that a processor who processes a product on or in relation to which levy is imposed, being a product declared by the regulations to be a product to which that paragraph applies, is liable to pay, on behalf of the producer, any amount of levy due for payment on or in relation to the product, and any amount of penalty for late payment imposed by section</w:t>
      </w:r>
      <w:r w:rsidR="00626B90">
        <w:t> </w:t>
      </w:r>
      <w:r w:rsidR="00716CF1" w:rsidRPr="00626B90">
        <w:t>15 of the Collection Act that is payable by the producer in relation to that levy.</w:t>
      </w:r>
    </w:p>
    <w:p w:rsidR="00716CF1" w:rsidRPr="00626B90" w:rsidRDefault="00716CF1" w:rsidP="00B85401">
      <w:pPr>
        <w:pStyle w:val="ActHead5"/>
      </w:pPr>
      <w:bookmarkStart w:id="101" w:name="_Toc528665345"/>
      <w:r w:rsidRPr="00626B90">
        <w:rPr>
          <w:rStyle w:val="CharSectno"/>
        </w:rPr>
        <w:lastRenderedPageBreak/>
        <w:t>6</w:t>
      </w:r>
      <w:r w:rsidR="00B85401" w:rsidRPr="00626B90">
        <w:t xml:space="preserve">  </w:t>
      </w:r>
      <w:r w:rsidRPr="00626B90">
        <w:t>When levy is due for payment</w:t>
      </w:r>
      <w:bookmarkEnd w:id="101"/>
    </w:p>
    <w:p w:rsidR="00716CF1" w:rsidRPr="00626B90" w:rsidRDefault="00716CF1" w:rsidP="00B85401">
      <w:pPr>
        <w:pStyle w:val="subsection"/>
      </w:pPr>
      <w:r w:rsidRPr="00626B90">
        <w:tab/>
      </w:r>
      <w:r w:rsidRPr="00626B90">
        <w:tab/>
        <w:t>For section</w:t>
      </w:r>
      <w:r w:rsidR="00626B90">
        <w:t> </w:t>
      </w:r>
      <w:r w:rsidRPr="00626B90">
        <w:t>6 of the Collection Act, levy payable for a month is due for payment:</w:t>
      </w:r>
    </w:p>
    <w:p w:rsidR="00716CF1" w:rsidRPr="00626B90" w:rsidRDefault="00716CF1" w:rsidP="00B85401">
      <w:pPr>
        <w:pStyle w:val="paragraph"/>
      </w:pPr>
      <w:r w:rsidRPr="00626B90">
        <w:tab/>
        <w:t>(a)</w:t>
      </w:r>
      <w:r w:rsidRPr="00626B90">
        <w:tab/>
        <w:t>if a return for the month is lodged within the period mentioned in clause</w:t>
      </w:r>
      <w:r w:rsidR="00626B90">
        <w:t> </w:t>
      </w:r>
      <w:r w:rsidRPr="00626B90">
        <w:t>7</w:t>
      </w:r>
      <w:r w:rsidR="00B85401" w:rsidRPr="00626B90">
        <w:t>—</w:t>
      </w:r>
      <w:r w:rsidRPr="00626B90">
        <w:t>on the day that the return is lodged; or</w:t>
      </w:r>
    </w:p>
    <w:p w:rsidR="00716CF1" w:rsidRPr="00626B90" w:rsidRDefault="00716CF1" w:rsidP="00B85401">
      <w:pPr>
        <w:pStyle w:val="paragraph"/>
      </w:pPr>
      <w:r w:rsidRPr="00626B90">
        <w:tab/>
        <w:t>(b)</w:t>
      </w:r>
      <w:r w:rsidRPr="00626B90">
        <w:tab/>
        <w:t>if a return for the month is not lodged within the period mentioned in clause</w:t>
      </w:r>
      <w:r w:rsidR="00626B90">
        <w:t> </w:t>
      </w:r>
      <w:r w:rsidRPr="00626B90">
        <w:t>7</w:t>
      </w:r>
      <w:r w:rsidR="00B85401" w:rsidRPr="00626B90">
        <w:t>—</w:t>
      </w:r>
      <w:r w:rsidRPr="00626B90">
        <w:t>on the last day of that period.</w:t>
      </w:r>
    </w:p>
    <w:p w:rsidR="00716CF1" w:rsidRPr="00626B90" w:rsidRDefault="00B85401" w:rsidP="00B85401">
      <w:pPr>
        <w:pStyle w:val="notetext"/>
      </w:pPr>
      <w:r w:rsidRPr="00626B90">
        <w:t>Note:</w:t>
      </w:r>
      <w:r w:rsidRPr="00626B90">
        <w:tab/>
      </w:r>
      <w:r w:rsidR="00716CF1" w:rsidRPr="00626B90">
        <w:t>For penalty for late payment, see section</w:t>
      </w:r>
      <w:r w:rsidR="00626B90">
        <w:t> </w:t>
      </w:r>
      <w:r w:rsidR="00716CF1" w:rsidRPr="00626B90">
        <w:t>15 of the Collection Act.</w:t>
      </w:r>
    </w:p>
    <w:p w:rsidR="00716CF1" w:rsidRPr="00626B90" w:rsidRDefault="00716CF1" w:rsidP="00B85401">
      <w:pPr>
        <w:pStyle w:val="ActHead5"/>
      </w:pPr>
      <w:bookmarkStart w:id="102" w:name="_Toc528665346"/>
      <w:r w:rsidRPr="00626B90">
        <w:rPr>
          <w:rStyle w:val="CharSectno"/>
        </w:rPr>
        <w:t>7</w:t>
      </w:r>
      <w:r w:rsidR="00B85401" w:rsidRPr="00626B90">
        <w:t xml:space="preserve">  </w:t>
      </w:r>
      <w:r w:rsidRPr="00626B90">
        <w:t>Who must lodge a return</w:t>
      </w:r>
      <w:bookmarkEnd w:id="102"/>
    </w:p>
    <w:p w:rsidR="00716CF1" w:rsidRPr="00626B90" w:rsidRDefault="00716CF1" w:rsidP="00B85401">
      <w:pPr>
        <w:pStyle w:val="subsection"/>
      </w:pPr>
      <w:r w:rsidRPr="00626B90">
        <w:tab/>
      </w:r>
      <w:r w:rsidRPr="00626B90">
        <w:tab/>
        <w:t>A proprietor at whose abattoir pigs are slaughtered in a month must lodge a return for the month.</w:t>
      </w:r>
    </w:p>
    <w:p w:rsidR="00716CF1" w:rsidRPr="00626B90" w:rsidRDefault="00B85401" w:rsidP="00B85401">
      <w:pPr>
        <w:pStyle w:val="notetext"/>
      </w:pPr>
      <w:r w:rsidRPr="00626B90">
        <w:t>Note 1:</w:t>
      </w:r>
      <w:r w:rsidRPr="00626B90">
        <w:tab/>
      </w:r>
      <w:r w:rsidR="00716CF1" w:rsidRPr="00626B90">
        <w:t>For offences in relation to returns, see section</w:t>
      </w:r>
      <w:r w:rsidR="00626B90">
        <w:t> </w:t>
      </w:r>
      <w:r w:rsidR="00716CF1" w:rsidRPr="00626B90">
        <w:t>24 of the Collection Act.</w:t>
      </w:r>
    </w:p>
    <w:p w:rsidR="00716CF1" w:rsidRPr="00626B90" w:rsidRDefault="00B85401" w:rsidP="00B85401">
      <w:pPr>
        <w:pStyle w:val="notetext"/>
      </w:pPr>
      <w:r w:rsidRPr="00626B90">
        <w:t>Note 2:</w:t>
      </w:r>
      <w:r w:rsidRPr="00626B90">
        <w:tab/>
      </w:r>
      <w:r w:rsidR="00626B90">
        <w:t>Paragraph (</w:t>
      </w:r>
      <w:r w:rsidR="00716CF1" w:rsidRPr="00626B90">
        <w:t xml:space="preserve">a) of the definition of </w:t>
      </w:r>
      <w:r w:rsidR="00716CF1" w:rsidRPr="00626B90">
        <w:rPr>
          <w:b/>
          <w:i/>
        </w:rPr>
        <w:t>proprietor</w:t>
      </w:r>
      <w:r w:rsidR="00716CF1" w:rsidRPr="00626B90">
        <w:t xml:space="preserve"> in subsection</w:t>
      </w:r>
      <w:r w:rsidR="00626B90">
        <w:t> </w:t>
      </w:r>
      <w:r w:rsidR="00AC3748" w:rsidRPr="00626B90">
        <w:t>4</w:t>
      </w:r>
      <w:r w:rsidR="00716CF1" w:rsidRPr="00626B90">
        <w:t xml:space="preserve">(1) of the Collection Act provides that </w:t>
      </w:r>
      <w:r w:rsidR="00716CF1" w:rsidRPr="00626B90">
        <w:rPr>
          <w:b/>
          <w:i/>
        </w:rPr>
        <w:t>proprietor</w:t>
      </w:r>
      <w:r w:rsidR="00716CF1" w:rsidRPr="00626B90">
        <w:t xml:space="preserve"> means, in relation to an abattoir:</w:t>
      </w:r>
    </w:p>
    <w:p w:rsidR="00716CF1" w:rsidRPr="00626B90" w:rsidRDefault="00716CF1" w:rsidP="00B85401">
      <w:pPr>
        <w:pStyle w:val="notepara"/>
      </w:pPr>
      <w:r w:rsidRPr="00626B90">
        <w:t>(a)</w:t>
      </w:r>
      <w:r w:rsidRPr="00626B90">
        <w:tab/>
        <w:t>if a licence is required under any law of the Commonwealth or of a State or Territory to carry on abattoir activities</w:t>
      </w:r>
      <w:r w:rsidR="00B85401" w:rsidRPr="00626B90">
        <w:t>—</w:t>
      </w:r>
      <w:r w:rsidRPr="00626B90">
        <w:t>the person who holds the licence; or</w:t>
      </w:r>
    </w:p>
    <w:p w:rsidR="00716CF1" w:rsidRPr="00626B90" w:rsidRDefault="00716CF1" w:rsidP="00B85401">
      <w:pPr>
        <w:pStyle w:val="notepara"/>
      </w:pPr>
      <w:r w:rsidRPr="00626B90">
        <w:t>(b)</w:t>
      </w:r>
      <w:r w:rsidRPr="00626B90">
        <w:tab/>
        <w:t>if no licence is required under any such law</w:t>
      </w:r>
      <w:r w:rsidR="00B85401" w:rsidRPr="00626B90">
        <w:t>—</w:t>
      </w:r>
      <w:r w:rsidRPr="00626B90">
        <w:t>the person carrying on the business of operating the abattoir.</w:t>
      </w:r>
    </w:p>
    <w:p w:rsidR="00716CF1" w:rsidRPr="00626B90" w:rsidRDefault="00716CF1" w:rsidP="00B85401">
      <w:pPr>
        <w:pStyle w:val="ActHead5"/>
      </w:pPr>
      <w:bookmarkStart w:id="103" w:name="_Toc528665347"/>
      <w:r w:rsidRPr="00626B90">
        <w:rPr>
          <w:rStyle w:val="CharSectno"/>
        </w:rPr>
        <w:t>8</w:t>
      </w:r>
      <w:r w:rsidR="00B85401" w:rsidRPr="00626B90">
        <w:t xml:space="preserve">  </w:t>
      </w:r>
      <w:r w:rsidRPr="00626B90">
        <w:t>When must a return be lodged</w:t>
      </w:r>
      <w:bookmarkEnd w:id="103"/>
    </w:p>
    <w:p w:rsidR="00716CF1" w:rsidRPr="00626B90" w:rsidRDefault="00716CF1" w:rsidP="00B85401">
      <w:pPr>
        <w:pStyle w:val="subsection"/>
      </w:pPr>
      <w:r w:rsidRPr="00626B90">
        <w:tab/>
      </w:r>
      <w:r w:rsidRPr="00626B90">
        <w:tab/>
        <w:t>A return for a month must be lodged within 28 days after the end of the month to which it relates.</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104" w:name="_Toc528665348"/>
      <w:r w:rsidRPr="00626B90">
        <w:rPr>
          <w:rStyle w:val="CharSectno"/>
        </w:rPr>
        <w:t>9</w:t>
      </w:r>
      <w:r w:rsidR="00B85401" w:rsidRPr="00626B90">
        <w:t xml:space="preserve">  </w:t>
      </w:r>
      <w:r w:rsidRPr="00626B90">
        <w:t>What must be included in a return</w:t>
      </w:r>
      <w:bookmarkEnd w:id="104"/>
    </w:p>
    <w:p w:rsidR="00716CF1" w:rsidRPr="00626B90" w:rsidRDefault="00716CF1" w:rsidP="00B85401">
      <w:pPr>
        <w:pStyle w:val="subsection"/>
      </w:pPr>
      <w:r w:rsidRPr="00626B90">
        <w:tab/>
      </w:r>
      <w:r w:rsidRPr="00626B90">
        <w:tab/>
        <w:t>In addition to the information required by regulation</w:t>
      </w:r>
      <w:r w:rsidR="00626B90">
        <w:t> </w:t>
      </w:r>
      <w:r w:rsidRPr="00626B90">
        <w:t>10, a return for a month must set out, for the month:</w:t>
      </w:r>
    </w:p>
    <w:p w:rsidR="00716CF1" w:rsidRPr="00626B90" w:rsidRDefault="00716CF1" w:rsidP="00B85401">
      <w:pPr>
        <w:pStyle w:val="paragraph"/>
      </w:pPr>
      <w:r w:rsidRPr="00626B90">
        <w:tab/>
        <w:t>(a)</w:t>
      </w:r>
      <w:r w:rsidRPr="00626B90">
        <w:tab/>
        <w:t>the full name and business address of the abattoir (not being the address of a post office box or a post office bag); and</w:t>
      </w:r>
    </w:p>
    <w:p w:rsidR="00716CF1" w:rsidRPr="00626B90" w:rsidRDefault="00716CF1" w:rsidP="00B85401">
      <w:pPr>
        <w:pStyle w:val="paragraph"/>
      </w:pPr>
      <w:r w:rsidRPr="00626B90">
        <w:tab/>
        <w:t>(b)</w:t>
      </w:r>
      <w:r w:rsidRPr="00626B90">
        <w:tab/>
        <w:t>the number of pigs slaughtered; and</w:t>
      </w:r>
    </w:p>
    <w:p w:rsidR="00716CF1" w:rsidRPr="00626B90" w:rsidRDefault="00716CF1" w:rsidP="00B85401">
      <w:pPr>
        <w:pStyle w:val="paragraph"/>
      </w:pPr>
      <w:r w:rsidRPr="00626B90">
        <w:tab/>
        <w:t>(c)</w:t>
      </w:r>
      <w:r w:rsidRPr="00626B90">
        <w:tab/>
        <w:t>the number of pigs condemned; and</w:t>
      </w:r>
    </w:p>
    <w:p w:rsidR="00716CF1" w:rsidRPr="00626B90" w:rsidRDefault="00716CF1" w:rsidP="00B85401">
      <w:pPr>
        <w:pStyle w:val="paragraph"/>
      </w:pPr>
      <w:r w:rsidRPr="00626B90">
        <w:tab/>
        <w:t>(d)</w:t>
      </w:r>
      <w:r w:rsidRPr="00626B90">
        <w:tab/>
        <w:t>the total amount of levy payable for the pigs; and</w:t>
      </w:r>
    </w:p>
    <w:p w:rsidR="00716CF1" w:rsidRPr="00626B90" w:rsidRDefault="00716CF1" w:rsidP="00B85401">
      <w:pPr>
        <w:pStyle w:val="paragraph"/>
      </w:pPr>
      <w:r w:rsidRPr="00626B90">
        <w:tab/>
        <w:t>(e)</w:t>
      </w:r>
      <w:r w:rsidRPr="00626B90">
        <w:tab/>
        <w:t>the total amount of levy paid for the pigs.</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105" w:name="_Toc528665349"/>
      <w:r w:rsidRPr="00626B90">
        <w:rPr>
          <w:rStyle w:val="CharSectno"/>
        </w:rPr>
        <w:t>10</w:t>
      </w:r>
      <w:r w:rsidR="00B85401" w:rsidRPr="00626B90">
        <w:t xml:space="preserve">  </w:t>
      </w:r>
      <w:r w:rsidRPr="00626B90">
        <w:t>What records must be kept</w:t>
      </w:r>
      <w:bookmarkEnd w:id="105"/>
    </w:p>
    <w:p w:rsidR="00716CF1" w:rsidRPr="00626B90" w:rsidRDefault="00716CF1" w:rsidP="00B85401">
      <w:pPr>
        <w:pStyle w:val="subsection"/>
      </w:pPr>
      <w:r w:rsidRPr="00626B90">
        <w:tab/>
        <w:t>(1)</w:t>
      </w:r>
      <w:r w:rsidRPr="00626B90">
        <w:tab/>
        <w:t>A proprietor must keep records showing, for each month:</w:t>
      </w:r>
    </w:p>
    <w:p w:rsidR="00716CF1" w:rsidRPr="00626B90" w:rsidRDefault="00716CF1" w:rsidP="00B85401">
      <w:pPr>
        <w:pStyle w:val="paragraph"/>
      </w:pPr>
      <w:r w:rsidRPr="00626B90">
        <w:tab/>
        <w:t>(a)</w:t>
      </w:r>
      <w:r w:rsidRPr="00626B90">
        <w:tab/>
        <w:t>the number of pigs slaughtered on each day; and</w:t>
      </w:r>
    </w:p>
    <w:p w:rsidR="00716CF1" w:rsidRPr="00626B90" w:rsidRDefault="00716CF1" w:rsidP="00B85401">
      <w:pPr>
        <w:pStyle w:val="paragraph"/>
      </w:pPr>
      <w:r w:rsidRPr="00626B90">
        <w:tab/>
        <w:t>(b)</w:t>
      </w:r>
      <w:r w:rsidRPr="00626B90">
        <w:tab/>
        <w:t>the total number of pigs slaughtered; and</w:t>
      </w:r>
    </w:p>
    <w:p w:rsidR="00716CF1" w:rsidRPr="00626B90" w:rsidRDefault="00716CF1" w:rsidP="00B85401">
      <w:pPr>
        <w:pStyle w:val="paragraph"/>
      </w:pPr>
      <w:r w:rsidRPr="00626B90">
        <w:tab/>
        <w:t>(c)</w:t>
      </w:r>
      <w:r w:rsidRPr="00626B90">
        <w:tab/>
        <w:t>the total number of pigs condemned on each day; and</w:t>
      </w:r>
    </w:p>
    <w:p w:rsidR="00716CF1" w:rsidRPr="00626B90" w:rsidRDefault="00716CF1" w:rsidP="00B85401">
      <w:pPr>
        <w:pStyle w:val="paragraph"/>
      </w:pPr>
      <w:r w:rsidRPr="00626B90">
        <w:tab/>
        <w:t>(d)</w:t>
      </w:r>
      <w:r w:rsidRPr="00626B90">
        <w:tab/>
        <w:t>the total number of pigs condemned.</w:t>
      </w:r>
    </w:p>
    <w:p w:rsidR="00716CF1" w:rsidRPr="00626B90" w:rsidRDefault="00B85401" w:rsidP="00716CF1">
      <w:pPr>
        <w:pStyle w:val="Penalty"/>
      </w:pPr>
      <w:r w:rsidRPr="00626B90">
        <w:lastRenderedPageBreak/>
        <w:t>Penalty:</w:t>
      </w:r>
      <w:r w:rsidRPr="00626B90">
        <w:tab/>
      </w:r>
      <w:r w:rsidR="00716CF1" w:rsidRPr="00626B90">
        <w:t>10 penalty units.</w:t>
      </w:r>
    </w:p>
    <w:p w:rsidR="00716CF1" w:rsidRPr="00626B90" w:rsidRDefault="00716CF1" w:rsidP="00B85401">
      <w:pPr>
        <w:pStyle w:val="subsection"/>
      </w:pPr>
      <w:r w:rsidRPr="00626B90">
        <w:tab/>
        <w:t>(2)</w:t>
      </w:r>
      <w:r w:rsidRPr="00626B90">
        <w:tab/>
        <w:t xml:space="preserve">An offence under </w:t>
      </w:r>
      <w:r w:rsidR="00626B90">
        <w:t>subclause (</w:t>
      </w:r>
      <w:r w:rsidRPr="00626B90">
        <w:t>1) is an offence of strict liability.</w:t>
      </w:r>
    </w:p>
    <w:p w:rsidR="00153EEB" w:rsidRPr="00626B90" w:rsidRDefault="00B85401" w:rsidP="00B85401">
      <w:pPr>
        <w:pStyle w:val="notetext"/>
      </w:pPr>
      <w:r w:rsidRPr="00626B90">
        <w:t>Note 1:</w:t>
      </w:r>
      <w:r w:rsidRPr="00626B90">
        <w:tab/>
      </w:r>
      <w:r w:rsidR="00153EEB" w:rsidRPr="00626B90">
        <w:t xml:space="preserve">For </w:t>
      </w:r>
      <w:r w:rsidR="00153EEB" w:rsidRPr="00626B90">
        <w:rPr>
          <w:b/>
          <w:bCs/>
          <w:i/>
        </w:rPr>
        <w:t>strict liability</w:t>
      </w:r>
      <w:r w:rsidR="00153EEB" w:rsidRPr="00626B90">
        <w:t>, see section</w:t>
      </w:r>
      <w:r w:rsidR="00626B90">
        <w:t> </w:t>
      </w:r>
      <w:r w:rsidR="00153EEB" w:rsidRPr="00626B90">
        <w:t xml:space="preserve">6.1 of the </w:t>
      </w:r>
      <w:r w:rsidR="00153EEB" w:rsidRPr="00626B90">
        <w:rPr>
          <w:i/>
        </w:rPr>
        <w:t>Criminal Code.</w:t>
      </w:r>
    </w:p>
    <w:p w:rsidR="00153EEB" w:rsidRPr="00626B90" w:rsidRDefault="00B85401" w:rsidP="00B85401">
      <w:pPr>
        <w:pStyle w:val="notetext"/>
      </w:pPr>
      <w:r w:rsidRPr="00626B90">
        <w:t>Note 2:</w:t>
      </w:r>
      <w:r w:rsidRPr="00626B90">
        <w:tab/>
      </w:r>
      <w:r w:rsidR="00153EEB" w:rsidRPr="00626B90">
        <w:t>For offences in relation to how long records must be kept, see regulation</w:t>
      </w:r>
      <w:r w:rsidR="00626B90">
        <w:t> </w:t>
      </w:r>
      <w:r w:rsidR="00153EEB" w:rsidRPr="00626B90">
        <w:t>12</w:t>
      </w:r>
      <w:r w:rsidR="00421983" w:rsidRPr="00626B90">
        <w:t>.</w:t>
      </w:r>
    </w:p>
    <w:p w:rsidR="00716CF1" w:rsidRPr="00626B90" w:rsidRDefault="00716CF1" w:rsidP="00B85401">
      <w:pPr>
        <w:pStyle w:val="ActHead5"/>
      </w:pPr>
      <w:bookmarkStart w:id="106" w:name="_Toc528665350"/>
      <w:r w:rsidRPr="00626B90">
        <w:rPr>
          <w:rStyle w:val="CharSectno"/>
        </w:rPr>
        <w:t>11</w:t>
      </w:r>
      <w:r w:rsidR="00B85401" w:rsidRPr="00626B90">
        <w:t xml:space="preserve">  </w:t>
      </w:r>
      <w:r w:rsidRPr="00626B90">
        <w:t>Statement to be given at request of the proprietor</w:t>
      </w:r>
      <w:bookmarkEnd w:id="106"/>
    </w:p>
    <w:p w:rsidR="00716CF1" w:rsidRPr="00626B90" w:rsidRDefault="00716CF1" w:rsidP="00B85401">
      <w:pPr>
        <w:pStyle w:val="subsection"/>
      </w:pPr>
      <w:r w:rsidRPr="00626B90">
        <w:tab/>
        <w:t>(1)</w:t>
      </w:r>
      <w:r w:rsidRPr="00626B90">
        <w:tab/>
        <w:t>A person who, during a month, causes pigs to be slaughtered at an abattoir of which another person is the proprietor must, if requested in writing by the proprietor, give to the proprietor a statement setting out the information required to be recorded by the person under clause</w:t>
      </w:r>
      <w:r w:rsidR="00626B90">
        <w:t> </w:t>
      </w:r>
      <w:r w:rsidRPr="00626B90">
        <w:t>9.</w:t>
      </w:r>
    </w:p>
    <w:p w:rsidR="00716CF1" w:rsidRPr="00626B90" w:rsidRDefault="00B85401" w:rsidP="00716CF1">
      <w:pPr>
        <w:pStyle w:val="Penalty"/>
      </w:pPr>
      <w:r w:rsidRPr="00626B90">
        <w:t>Penalty:</w:t>
      </w:r>
      <w:r w:rsidRPr="00626B90">
        <w:tab/>
      </w:r>
      <w:r w:rsidR="00716CF1" w:rsidRPr="00626B90">
        <w:t>5 penalty units.</w:t>
      </w:r>
    </w:p>
    <w:p w:rsidR="00716CF1" w:rsidRPr="00626B90" w:rsidRDefault="00716CF1" w:rsidP="00B85401">
      <w:pPr>
        <w:pStyle w:val="subsection"/>
      </w:pPr>
      <w:r w:rsidRPr="00626B90">
        <w:tab/>
        <w:t>(2)</w:t>
      </w:r>
      <w:r w:rsidRPr="00626B90">
        <w:tab/>
        <w:t xml:space="preserve">An offence under </w:t>
      </w:r>
      <w:r w:rsidR="00626B90">
        <w:t>subclause (</w:t>
      </w:r>
      <w:r w:rsidRPr="00626B90">
        <w:t>1) is an offence of strict liability.</w:t>
      </w:r>
    </w:p>
    <w:p w:rsidR="00716CF1" w:rsidRPr="00626B90" w:rsidRDefault="00B85401" w:rsidP="00B85401">
      <w:pPr>
        <w:pStyle w:val="notetext"/>
      </w:pPr>
      <w:r w:rsidRPr="00626B90">
        <w:t>Note:</w:t>
      </w:r>
      <w:r w:rsidRPr="00626B90">
        <w:tab/>
      </w:r>
      <w:r w:rsidR="00716CF1" w:rsidRPr="00626B90">
        <w:t xml:space="preserve">For </w:t>
      </w:r>
      <w:r w:rsidR="00716CF1" w:rsidRPr="00626B90">
        <w:rPr>
          <w:b/>
          <w:i/>
        </w:rPr>
        <w:t>strict liability</w:t>
      </w:r>
      <w:r w:rsidR="00716CF1" w:rsidRPr="00626B90">
        <w:t>, see section</w:t>
      </w:r>
      <w:r w:rsidR="00626B90">
        <w:t> </w:t>
      </w:r>
      <w:r w:rsidR="00716CF1" w:rsidRPr="00626B90">
        <w:t xml:space="preserve">6.1 of the </w:t>
      </w:r>
      <w:r w:rsidR="00716CF1" w:rsidRPr="00626B90">
        <w:rPr>
          <w:i/>
        </w:rPr>
        <w:t>Criminal Code</w:t>
      </w:r>
      <w:r w:rsidR="00716CF1" w:rsidRPr="00626B90">
        <w:t>.</w:t>
      </w:r>
    </w:p>
    <w:p w:rsidR="00716CF1" w:rsidRPr="00626B90" w:rsidRDefault="00B85401" w:rsidP="00A72312">
      <w:pPr>
        <w:pStyle w:val="ActHead1"/>
        <w:pageBreakBefore/>
      </w:pPr>
      <w:bookmarkStart w:id="107" w:name="_Toc528665351"/>
      <w:r w:rsidRPr="00626B90">
        <w:rPr>
          <w:rStyle w:val="CharChapNo"/>
        </w:rPr>
        <w:lastRenderedPageBreak/>
        <w:t>Schedule</w:t>
      </w:r>
      <w:r w:rsidR="00626B90" w:rsidRPr="00626B90">
        <w:rPr>
          <w:rStyle w:val="CharChapNo"/>
        </w:rPr>
        <w:t> </w:t>
      </w:r>
      <w:r w:rsidR="00716CF1" w:rsidRPr="00626B90">
        <w:rPr>
          <w:rStyle w:val="CharChapNo"/>
        </w:rPr>
        <w:t>32</w:t>
      </w:r>
      <w:r w:rsidRPr="00626B90">
        <w:t>—</w:t>
      </w:r>
      <w:r w:rsidR="00716CF1" w:rsidRPr="00626B90">
        <w:rPr>
          <w:rStyle w:val="CharChapText"/>
        </w:rPr>
        <w:t>Rice</w:t>
      </w:r>
      <w:bookmarkEnd w:id="107"/>
    </w:p>
    <w:p w:rsidR="00716CF1" w:rsidRPr="00626B90" w:rsidRDefault="00716CF1" w:rsidP="00B85401">
      <w:pPr>
        <w:pStyle w:val="notemargin"/>
      </w:pPr>
      <w:r w:rsidRPr="00626B90">
        <w:t>(regulation</w:t>
      </w:r>
      <w:r w:rsidR="00626B90">
        <w:t> </w:t>
      </w:r>
      <w:r w:rsidRPr="00626B90">
        <w:t>9)</w:t>
      </w:r>
    </w:p>
    <w:p w:rsidR="00716CF1" w:rsidRPr="00626B90" w:rsidRDefault="00B85401" w:rsidP="00716CF1">
      <w:pPr>
        <w:pStyle w:val="Header"/>
      </w:pPr>
      <w:r w:rsidRPr="00626B90">
        <w:rPr>
          <w:rStyle w:val="CharPartNo"/>
        </w:rPr>
        <w:t xml:space="preserve"> </w:t>
      </w:r>
      <w:r w:rsidRPr="00626B90">
        <w:rPr>
          <w:rStyle w:val="CharPartText"/>
        </w:rPr>
        <w:t xml:space="preserve"> </w:t>
      </w:r>
    </w:p>
    <w:p w:rsidR="00716CF1" w:rsidRPr="00626B90" w:rsidRDefault="00716CF1" w:rsidP="00B85401">
      <w:pPr>
        <w:pStyle w:val="ActHead5"/>
      </w:pPr>
      <w:bookmarkStart w:id="108" w:name="_Toc528665352"/>
      <w:r w:rsidRPr="00626B90">
        <w:rPr>
          <w:rStyle w:val="CharSectno"/>
        </w:rPr>
        <w:t>1</w:t>
      </w:r>
      <w:r w:rsidR="00B85401" w:rsidRPr="00626B90">
        <w:t xml:space="preserve">  </w:t>
      </w:r>
      <w:r w:rsidRPr="00626B90">
        <w:t>Application</w:t>
      </w:r>
      <w:bookmarkEnd w:id="108"/>
    </w:p>
    <w:p w:rsidR="00716CF1" w:rsidRPr="00626B90" w:rsidRDefault="00716CF1" w:rsidP="00B85401">
      <w:pPr>
        <w:pStyle w:val="subsection"/>
      </w:pPr>
      <w:r w:rsidRPr="00626B90">
        <w:tab/>
      </w:r>
      <w:r w:rsidRPr="00626B90">
        <w:tab/>
        <w:t xml:space="preserve">This </w:t>
      </w:r>
      <w:r w:rsidR="00B85401" w:rsidRPr="00626B90">
        <w:t>Schedule </w:t>
      </w:r>
      <w:r w:rsidRPr="00626B90">
        <w:t>applies to leviable rice.</w:t>
      </w:r>
    </w:p>
    <w:p w:rsidR="00716CF1" w:rsidRPr="00626B90" w:rsidRDefault="00716CF1" w:rsidP="00B85401">
      <w:pPr>
        <w:pStyle w:val="ActHead5"/>
      </w:pPr>
      <w:bookmarkStart w:id="109" w:name="_Toc528665353"/>
      <w:r w:rsidRPr="00626B90">
        <w:rPr>
          <w:rStyle w:val="CharSectno"/>
        </w:rPr>
        <w:t>2</w:t>
      </w:r>
      <w:r w:rsidR="00B85401" w:rsidRPr="00626B90">
        <w:t xml:space="preserve">  </w:t>
      </w:r>
      <w:r w:rsidRPr="00626B90">
        <w:t xml:space="preserve">Definitions for </w:t>
      </w:r>
      <w:r w:rsidR="00B85401" w:rsidRPr="00626B90">
        <w:t>Schedule</w:t>
      </w:r>
      <w:r w:rsidR="00626B90">
        <w:t> </w:t>
      </w:r>
      <w:r w:rsidRPr="00626B90">
        <w:t>32</w:t>
      </w:r>
      <w:bookmarkEnd w:id="109"/>
    </w:p>
    <w:p w:rsidR="00716CF1" w:rsidRPr="00626B90" w:rsidRDefault="00716CF1" w:rsidP="00B85401">
      <w:pPr>
        <w:pStyle w:val="subsection"/>
      </w:pPr>
      <w:r w:rsidRPr="00626B90">
        <w:tab/>
      </w:r>
      <w:r w:rsidRPr="00626B90">
        <w:tab/>
        <w:t>In this Schedule:</w:t>
      </w:r>
    </w:p>
    <w:p w:rsidR="00716CF1" w:rsidRPr="00626B90" w:rsidRDefault="00716CF1" w:rsidP="006B2298">
      <w:pPr>
        <w:pStyle w:val="Definition"/>
      </w:pPr>
      <w:r w:rsidRPr="00626B90">
        <w:rPr>
          <w:b/>
          <w:i/>
        </w:rPr>
        <w:t xml:space="preserve">leviable rice </w:t>
      </w:r>
      <w:r w:rsidRPr="00626B90">
        <w:t>has the meaning given in clause</w:t>
      </w:r>
      <w:r w:rsidR="00626B90">
        <w:t> </w:t>
      </w:r>
      <w:r w:rsidRPr="00626B90">
        <w:t>1 of Schedule</w:t>
      </w:r>
      <w:r w:rsidR="00626B90">
        <w:t> </w:t>
      </w:r>
      <w:r w:rsidRPr="00626B90">
        <w:t>23 to the Excise Levies Act.</w:t>
      </w:r>
    </w:p>
    <w:p w:rsidR="00716CF1" w:rsidRPr="00626B90" w:rsidRDefault="00716CF1" w:rsidP="006B2298">
      <w:pPr>
        <w:pStyle w:val="Definition"/>
      </w:pPr>
      <w:r w:rsidRPr="00626B90">
        <w:rPr>
          <w:b/>
          <w:i/>
        </w:rPr>
        <w:t xml:space="preserve">levy </w:t>
      </w:r>
      <w:r w:rsidRPr="00626B90">
        <w:t>means levy of any of the following kinds:</w:t>
      </w:r>
    </w:p>
    <w:p w:rsidR="00716CF1" w:rsidRPr="00626B90" w:rsidRDefault="00716CF1" w:rsidP="00B85401">
      <w:pPr>
        <w:pStyle w:val="paragraph"/>
      </w:pPr>
      <w:r w:rsidRPr="00626B90">
        <w:tab/>
        <w:t>(a)</w:t>
      </w:r>
      <w:r w:rsidRPr="00626B90">
        <w:tab/>
        <w:t>levy imposed under Schedule</w:t>
      </w:r>
      <w:r w:rsidR="00626B90">
        <w:t> </w:t>
      </w:r>
      <w:r w:rsidRPr="00626B90">
        <w:t xml:space="preserve">23 to the Excise Levies Act; </w:t>
      </w:r>
    </w:p>
    <w:p w:rsidR="00716CF1" w:rsidRPr="00626B90" w:rsidRDefault="00716CF1" w:rsidP="00B85401">
      <w:pPr>
        <w:pStyle w:val="paragraph"/>
      </w:pPr>
      <w:r w:rsidRPr="00626B90">
        <w:tab/>
        <w:t>(b)</w:t>
      </w:r>
      <w:r w:rsidRPr="00626B90">
        <w:tab/>
        <w:t>EPPR levy imposed under Schedule</w:t>
      </w:r>
      <w:r w:rsidR="00626B90">
        <w:t> </w:t>
      </w:r>
      <w:r w:rsidRPr="00626B90">
        <w:t xml:space="preserve">23 to the Excise Levy Regulations; </w:t>
      </w:r>
    </w:p>
    <w:p w:rsidR="00716CF1" w:rsidRPr="00626B90" w:rsidRDefault="00716CF1" w:rsidP="00B85401">
      <w:pPr>
        <w:pStyle w:val="paragraph"/>
      </w:pPr>
      <w:r w:rsidRPr="00626B90">
        <w:tab/>
        <w:t>(c)</w:t>
      </w:r>
      <w:r w:rsidRPr="00626B90">
        <w:tab/>
        <w:t>PHA levy imposed under Schedule</w:t>
      </w:r>
      <w:r w:rsidR="00626B90">
        <w:t> </w:t>
      </w:r>
      <w:r w:rsidRPr="00626B90">
        <w:t>23 to the Excise Levy Regulations.</w:t>
      </w:r>
    </w:p>
    <w:p w:rsidR="00716CF1" w:rsidRPr="00626B90" w:rsidRDefault="00716CF1" w:rsidP="006B2298">
      <w:pPr>
        <w:pStyle w:val="Definition"/>
      </w:pPr>
      <w:r w:rsidRPr="00626B90">
        <w:rPr>
          <w:b/>
          <w:i/>
        </w:rPr>
        <w:t xml:space="preserve">levy period </w:t>
      </w:r>
      <w:r w:rsidRPr="00626B90">
        <w:t>means, in any year, each 6 months ending at the end of:</w:t>
      </w:r>
    </w:p>
    <w:p w:rsidR="00716CF1" w:rsidRPr="00626B90" w:rsidRDefault="00716CF1" w:rsidP="00B85401">
      <w:pPr>
        <w:pStyle w:val="paragraph"/>
      </w:pPr>
      <w:r w:rsidRPr="00626B90">
        <w:tab/>
        <w:t>(a)</w:t>
      </w:r>
      <w:r w:rsidRPr="00626B90">
        <w:tab/>
        <w:t>30</w:t>
      </w:r>
      <w:r w:rsidR="00626B90">
        <w:t> </w:t>
      </w:r>
      <w:r w:rsidRPr="00626B90">
        <w:t>June; or</w:t>
      </w:r>
    </w:p>
    <w:p w:rsidR="00716CF1" w:rsidRPr="00626B90" w:rsidRDefault="00716CF1" w:rsidP="00B85401">
      <w:pPr>
        <w:pStyle w:val="paragraph"/>
      </w:pPr>
      <w:r w:rsidRPr="00626B90">
        <w:tab/>
        <w:t>(b)</w:t>
      </w:r>
      <w:r w:rsidRPr="00626B90">
        <w:tab/>
        <w:t>31</w:t>
      </w:r>
      <w:r w:rsidR="00626B90">
        <w:t> </w:t>
      </w:r>
      <w:r w:rsidRPr="00626B90">
        <w:t>December.</w:t>
      </w:r>
    </w:p>
    <w:p w:rsidR="00716CF1" w:rsidRPr="00626B90" w:rsidRDefault="00716CF1" w:rsidP="00B85401">
      <w:pPr>
        <w:pStyle w:val="ActHead5"/>
      </w:pPr>
      <w:bookmarkStart w:id="110" w:name="_Toc528665354"/>
      <w:r w:rsidRPr="00626B90">
        <w:rPr>
          <w:rStyle w:val="CharSectno"/>
        </w:rPr>
        <w:t>3</w:t>
      </w:r>
      <w:r w:rsidR="00B85401" w:rsidRPr="00626B90">
        <w:t xml:space="preserve">  </w:t>
      </w:r>
      <w:r w:rsidRPr="00626B90">
        <w:t>What is a levy year</w:t>
      </w:r>
      <w:bookmarkEnd w:id="110"/>
    </w:p>
    <w:p w:rsidR="00716CF1" w:rsidRPr="00626B90" w:rsidRDefault="00716CF1" w:rsidP="00B85401">
      <w:pPr>
        <w:pStyle w:val="subsection"/>
      </w:pPr>
      <w:r w:rsidRPr="00626B90">
        <w:tab/>
      </w:r>
      <w:r w:rsidRPr="00626B90">
        <w:tab/>
        <w:t xml:space="preserve">For the definition of </w:t>
      </w:r>
      <w:r w:rsidRPr="00626B90">
        <w:rPr>
          <w:b/>
          <w:i/>
        </w:rPr>
        <w:t>levy year</w:t>
      </w:r>
      <w:r w:rsidRPr="00626B90">
        <w:t xml:space="preserve"> in subsection</w:t>
      </w:r>
      <w:r w:rsidR="00626B90">
        <w:t> </w:t>
      </w:r>
      <w:r w:rsidR="00AC3748" w:rsidRPr="00626B90">
        <w:t>4</w:t>
      </w:r>
      <w:r w:rsidRPr="00626B90">
        <w:t>(1) of the Collection Act, a calendar year is prescribed for leviable rice.</w:t>
      </w:r>
    </w:p>
    <w:p w:rsidR="00716CF1" w:rsidRPr="00626B90" w:rsidRDefault="00716CF1" w:rsidP="00B85401">
      <w:pPr>
        <w:pStyle w:val="ActHead5"/>
      </w:pPr>
      <w:bookmarkStart w:id="111" w:name="_Toc528665355"/>
      <w:r w:rsidRPr="00626B90">
        <w:rPr>
          <w:rStyle w:val="CharSectno"/>
        </w:rPr>
        <w:t>4</w:t>
      </w:r>
      <w:r w:rsidR="00B85401" w:rsidRPr="00626B90">
        <w:t xml:space="preserve">  </w:t>
      </w:r>
      <w:r w:rsidRPr="00626B90">
        <w:t>Who is a processor</w:t>
      </w:r>
      <w:bookmarkEnd w:id="111"/>
    </w:p>
    <w:p w:rsidR="00716CF1" w:rsidRPr="00626B90" w:rsidRDefault="00716CF1" w:rsidP="00B85401">
      <w:pPr>
        <w:pStyle w:val="subsection"/>
      </w:pPr>
      <w:r w:rsidRPr="00626B90">
        <w:tab/>
      </w:r>
      <w:r w:rsidRPr="00626B90">
        <w:tab/>
        <w:t xml:space="preserve">Leviable rice is declared to be a collection product to which </w:t>
      </w:r>
      <w:r w:rsidR="00626B90">
        <w:t>paragraph (</w:t>
      </w:r>
      <w:r w:rsidRPr="00626B90">
        <w:t xml:space="preserve">a) of the definition of </w:t>
      </w:r>
      <w:r w:rsidRPr="00626B90">
        <w:rPr>
          <w:b/>
          <w:i/>
        </w:rPr>
        <w:t>processor</w:t>
      </w:r>
      <w:r w:rsidRPr="00626B90">
        <w:t xml:space="preserve"> in subsection</w:t>
      </w:r>
      <w:r w:rsidR="00626B90">
        <w:t> </w:t>
      </w:r>
      <w:r w:rsidR="00AC3748" w:rsidRPr="00626B90">
        <w:t>4</w:t>
      </w:r>
      <w:r w:rsidRPr="00626B90">
        <w:t>(1) of the Collection Act applies.</w:t>
      </w:r>
    </w:p>
    <w:p w:rsidR="00716CF1" w:rsidRPr="00626B90" w:rsidRDefault="00B85401" w:rsidP="00B85401">
      <w:pPr>
        <w:pStyle w:val="notetext"/>
      </w:pPr>
      <w:r w:rsidRPr="00626B90">
        <w:t>Note:</w:t>
      </w:r>
      <w:r w:rsidRPr="00626B90">
        <w:tab/>
      </w:r>
      <w:r w:rsidR="00626B90">
        <w:t>Paragraph (</w:t>
      </w:r>
      <w:r w:rsidR="00716CF1" w:rsidRPr="00626B90">
        <w:t xml:space="preserve">a) of the definition of </w:t>
      </w:r>
      <w:r w:rsidR="00716CF1" w:rsidRPr="00626B90">
        <w:rPr>
          <w:b/>
          <w:i/>
        </w:rPr>
        <w:t>processor</w:t>
      </w:r>
      <w:r w:rsidR="00AC3748" w:rsidRPr="00626B90">
        <w:t xml:space="preserve"> in subs 4</w:t>
      </w:r>
      <w:r w:rsidR="00716CF1" w:rsidRPr="00626B90">
        <w:t xml:space="preserve">(1) of the Collection Act provides that, for a product declared by the regulations to be a product to which that paragraph applies, </w:t>
      </w:r>
      <w:r w:rsidR="00716CF1" w:rsidRPr="00626B90">
        <w:rPr>
          <w:b/>
          <w:i/>
        </w:rPr>
        <w:t>processor</w:t>
      </w:r>
      <w:r w:rsidR="00716CF1" w:rsidRPr="00626B90">
        <w:t xml:space="preserve"> means the person, association, co</w:t>
      </w:r>
      <w:r w:rsidR="00626B90">
        <w:noBreakHyphen/>
      </w:r>
      <w:r w:rsidR="00716CF1" w:rsidRPr="00626B90">
        <w:t>operative, board or authority that produces the product.</w:t>
      </w:r>
    </w:p>
    <w:p w:rsidR="00716CF1" w:rsidRPr="00626B90" w:rsidRDefault="00716CF1" w:rsidP="00B85401">
      <w:pPr>
        <w:pStyle w:val="ActHead5"/>
      </w:pPr>
      <w:bookmarkStart w:id="112" w:name="_Toc528665356"/>
      <w:r w:rsidRPr="00626B90">
        <w:rPr>
          <w:rStyle w:val="CharSectno"/>
        </w:rPr>
        <w:t>5</w:t>
      </w:r>
      <w:r w:rsidR="00B85401" w:rsidRPr="00626B90">
        <w:t xml:space="preserve">  </w:t>
      </w:r>
      <w:r w:rsidRPr="00626B90">
        <w:t>Who is a producer</w:t>
      </w:r>
      <w:bookmarkEnd w:id="112"/>
    </w:p>
    <w:p w:rsidR="00716CF1" w:rsidRPr="00626B90" w:rsidRDefault="00716CF1" w:rsidP="00B85401">
      <w:pPr>
        <w:pStyle w:val="subsection"/>
      </w:pPr>
      <w:r w:rsidRPr="00626B90">
        <w:tab/>
      </w:r>
      <w:r w:rsidRPr="00626B90">
        <w:tab/>
        <w:t xml:space="preserve">For </w:t>
      </w:r>
      <w:r w:rsidR="00626B90">
        <w:t>paragraph (</w:t>
      </w:r>
      <w:r w:rsidRPr="00626B90">
        <w:t xml:space="preserve">b) of the definition of </w:t>
      </w:r>
      <w:r w:rsidRPr="00626B90">
        <w:rPr>
          <w:b/>
          <w:i/>
        </w:rPr>
        <w:t>producer</w:t>
      </w:r>
      <w:r w:rsidRPr="00626B90">
        <w:t xml:space="preserve"> in subsection</w:t>
      </w:r>
      <w:r w:rsidR="00626B90">
        <w:t> </w:t>
      </w:r>
      <w:r w:rsidR="00AC3748" w:rsidRPr="00626B90">
        <w:t>4</w:t>
      </w:r>
      <w:r w:rsidRPr="00626B90">
        <w:t>(1) of the Collection Act, leviable rice is prescribed.</w:t>
      </w:r>
    </w:p>
    <w:p w:rsidR="00716CF1" w:rsidRPr="00626B90" w:rsidRDefault="00B85401" w:rsidP="00B85401">
      <w:pPr>
        <w:pStyle w:val="notetext"/>
      </w:pPr>
      <w:r w:rsidRPr="00626B90">
        <w:t>Note 1:</w:t>
      </w:r>
      <w:r w:rsidRPr="00626B90">
        <w:tab/>
      </w:r>
      <w:r w:rsidR="00626B90">
        <w:t>Paragraph (</w:t>
      </w:r>
      <w:r w:rsidR="00716CF1" w:rsidRPr="00626B90">
        <w:t xml:space="preserve">b) of the definition of </w:t>
      </w:r>
      <w:r w:rsidR="00716CF1" w:rsidRPr="00626B90">
        <w:rPr>
          <w:b/>
          <w:i/>
        </w:rPr>
        <w:t>producer</w:t>
      </w:r>
      <w:r w:rsidR="00AC3748" w:rsidRPr="00626B90">
        <w:t xml:space="preserve"> in subs 4</w:t>
      </w:r>
      <w:r w:rsidR="00716CF1" w:rsidRPr="00626B90">
        <w:t xml:space="preserve">(1) of the Collection Act provides that, for a product that is prescribed for that paragraph, </w:t>
      </w:r>
      <w:r w:rsidR="00716CF1" w:rsidRPr="00626B90">
        <w:rPr>
          <w:b/>
          <w:i/>
        </w:rPr>
        <w:t>producer</w:t>
      </w:r>
      <w:r w:rsidR="00716CF1" w:rsidRPr="00626B90">
        <w:t xml:space="preserve"> means:</w:t>
      </w:r>
    </w:p>
    <w:p w:rsidR="00716CF1" w:rsidRPr="00626B90" w:rsidRDefault="00716CF1" w:rsidP="006B2298">
      <w:pPr>
        <w:pStyle w:val="notepara"/>
      </w:pPr>
      <w:r w:rsidRPr="00626B90">
        <w:t>(a)</w:t>
      </w:r>
      <w:r w:rsidRPr="00626B90">
        <w:tab/>
        <w:t>where a marketing law vests the product in a person or body or in the Crown in right of a State at or before the product is harvested</w:t>
      </w:r>
      <w:r w:rsidR="00B85401" w:rsidRPr="00626B90">
        <w:t>—</w:t>
      </w:r>
      <w:r w:rsidRPr="00626B90">
        <w:t>the person who would have owned the product but for the marketing law; or</w:t>
      </w:r>
    </w:p>
    <w:p w:rsidR="00716CF1" w:rsidRPr="00626B90" w:rsidRDefault="00716CF1" w:rsidP="006B2298">
      <w:pPr>
        <w:pStyle w:val="notepara"/>
      </w:pPr>
      <w:r w:rsidRPr="00626B90">
        <w:t>(b)</w:t>
      </w:r>
      <w:r w:rsidRPr="00626B90">
        <w:tab/>
        <w:t>if para (a) does not apply</w:t>
      </w:r>
      <w:r w:rsidR="00B85401" w:rsidRPr="00626B90">
        <w:t>—</w:t>
      </w:r>
      <w:r w:rsidRPr="00626B90">
        <w:t>the person who owns the product immediately after it is harvested.</w:t>
      </w:r>
    </w:p>
    <w:p w:rsidR="00716CF1" w:rsidRPr="00626B90" w:rsidRDefault="00B85401" w:rsidP="00B85401">
      <w:pPr>
        <w:pStyle w:val="notetext"/>
      </w:pPr>
      <w:r w:rsidRPr="00626B90">
        <w:lastRenderedPageBreak/>
        <w:t>Note 2:</w:t>
      </w:r>
      <w:r w:rsidRPr="00626B90">
        <w:tab/>
      </w:r>
      <w:r w:rsidR="00716CF1" w:rsidRPr="00626B90">
        <w:t>For penalty for late payment, see s 15 of the Collection Act.</w:t>
      </w:r>
    </w:p>
    <w:p w:rsidR="00716CF1" w:rsidRPr="00626B90" w:rsidRDefault="00716CF1" w:rsidP="00B85401">
      <w:pPr>
        <w:pStyle w:val="ActHead5"/>
      </w:pPr>
      <w:bookmarkStart w:id="113" w:name="_Toc528665357"/>
      <w:r w:rsidRPr="00626B90">
        <w:rPr>
          <w:rStyle w:val="CharSectno"/>
        </w:rPr>
        <w:t>6</w:t>
      </w:r>
      <w:r w:rsidR="00B85401" w:rsidRPr="00626B90">
        <w:t xml:space="preserve">  </w:t>
      </w:r>
      <w:r w:rsidRPr="00626B90">
        <w:t>Liability of intermediaries for levy</w:t>
      </w:r>
      <w:r w:rsidR="00B85401" w:rsidRPr="00626B90">
        <w:t>—</w:t>
      </w:r>
      <w:r w:rsidRPr="00626B90">
        <w:t>processor</w:t>
      </w:r>
      <w:bookmarkEnd w:id="113"/>
    </w:p>
    <w:p w:rsidR="00716CF1" w:rsidRPr="00626B90" w:rsidRDefault="00716CF1" w:rsidP="00B85401">
      <w:pPr>
        <w:pStyle w:val="subsection"/>
      </w:pPr>
      <w:r w:rsidRPr="00626B90">
        <w:tab/>
      </w:r>
      <w:r w:rsidRPr="00626B90">
        <w:tab/>
        <w:t>Leviable rice is declared to be a product to which paragraph</w:t>
      </w:r>
      <w:r w:rsidR="00626B90">
        <w:t> </w:t>
      </w:r>
      <w:r w:rsidR="00AC3748" w:rsidRPr="00626B90">
        <w:t>7(2)</w:t>
      </w:r>
      <w:r w:rsidRPr="00626B90">
        <w:t>(b) of the Collection Act applies.</w:t>
      </w:r>
    </w:p>
    <w:p w:rsidR="00716CF1" w:rsidRPr="00626B90" w:rsidRDefault="00B85401" w:rsidP="00B85401">
      <w:pPr>
        <w:pStyle w:val="notetext"/>
      </w:pPr>
      <w:r w:rsidRPr="00626B90">
        <w:t>Note:</w:t>
      </w:r>
      <w:r w:rsidRPr="00626B90">
        <w:tab/>
      </w:r>
      <w:r w:rsidR="00AC3748" w:rsidRPr="00626B90">
        <w:t>Paragraph 7(2)</w:t>
      </w:r>
      <w:r w:rsidR="00716CF1" w:rsidRPr="00626B90">
        <w:t>(b) of the Collection Act provides that a processor, who processes a product on or in relation to which levy is imposed, being a product declared by the regulations to be a product to which that paragraph applies, is liable to pay, for the producer, any levy due for payment on or in relation to the product and any penalty for late payment imposed by s 15 of the Collection Act.</w:t>
      </w:r>
    </w:p>
    <w:p w:rsidR="00716CF1" w:rsidRPr="00626B90" w:rsidRDefault="00716CF1" w:rsidP="00B85401">
      <w:pPr>
        <w:pStyle w:val="ActHead5"/>
      </w:pPr>
      <w:bookmarkStart w:id="114" w:name="_Toc528665358"/>
      <w:r w:rsidRPr="00626B90">
        <w:rPr>
          <w:rStyle w:val="CharSectno"/>
        </w:rPr>
        <w:t>7</w:t>
      </w:r>
      <w:r w:rsidR="00B85401" w:rsidRPr="00626B90">
        <w:t xml:space="preserve">  </w:t>
      </w:r>
      <w:r w:rsidRPr="00626B90">
        <w:t>When is levy due for payment</w:t>
      </w:r>
      <w:bookmarkEnd w:id="114"/>
    </w:p>
    <w:p w:rsidR="00716CF1" w:rsidRPr="00626B90" w:rsidRDefault="00716CF1" w:rsidP="00B85401">
      <w:pPr>
        <w:pStyle w:val="subsection"/>
      </w:pPr>
      <w:r w:rsidRPr="00626B90">
        <w:tab/>
      </w:r>
      <w:r w:rsidRPr="00626B90">
        <w:tab/>
        <w:t>For section</w:t>
      </w:r>
      <w:r w:rsidR="00626B90">
        <w:t> </w:t>
      </w:r>
      <w:r w:rsidRPr="00626B90">
        <w:t>6 of the Collection Act, levy payable on leviable rice is due for payment by the end of the last day on which a return must be lodged under clause</w:t>
      </w:r>
      <w:r w:rsidR="00626B90">
        <w:t> </w:t>
      </w:r>
      <w:r w:rsidRPr="00626B90">
        <w:t>9.</w:t>
      </w:r>
    </w:p>
    <w:p w:rsidR="00716CF1" w:rsidRPr="00626B90" w:rsidRDefault="00716CF1" w:rsidP="00B85401">
      <w:pPr>
        <w:pStyle w:val="ActHead5"/>
      </w:pPr>
      <w:bookmarkStart w:id="115" w:name="_Toc528665359"/>
      <w:r w:rsidRPr="00626B90">
        <w:rPr>
          <w:rStyle w:val="CharSectno"/>
        </w:rPr>
        <w:t>8</w:t>
      </w:r>
      <w:r w:rsidR="00B85401" w:rsidRPr="00626B90">
        <w:t xml:space="preserve">  </w:t>
      </w:r>
      <w:r w:rsidRPr="00626B90">
        <w:t>Who must lodge a return</w:t>
      </w:r>
      <w:bookmarkEnd w:id="115"/>
    </w:p>
    <w:p w:rsidR="00716CF1" w:rsidRPr="00626B90" w:rsidRDefault="00716CF1" w:rsidP="00B85401">
      <w:pPr>
        <w:pStyle w:val="subsection"/>
      </w:pPr>
      <w:r w:rsidRPr="00626B90">
        <w:tab/>
      </w:r>
      <w:r w:rsidRPr="00626B90">
        <w:tab/>
        <w:t>A processor must lodge a return for each levy period.</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116" w:name="_Toc528665360"/>
      <w:r w:rsidRPr="00626B90">
        <w:rPr>
          <w:rStyle w:val="CharSectno"/>
        </w:rPr>
        <w:t>9</w:t>
      </w:r>
      <w:r w:rsidR="00B85401" w:rsidRPr="00626B90">
        <w:t xml:space="preserve">  </w:t>
      </w:r>
      <w:r w:rsidRPr="00626B90">
        <w:t>When must a return be lodged</w:t>
      </w:r>
      <w:bookmarkEnd w:id="116"/>
    </w:p>
    <w:p w:rsidR="00716CF1" w:rsidRPr="00626B90" w:rsidRDefault="00716CF1" w:rsidP="00B85401">
      <w:pPr>
        <w:pStyle w:val="subsection"/>
      </w:pPr>
      <w:r w:rsidRPr="00626B90">
        <w:tab/>
      </w:r>
      <w:r w:rsidRPr="00626B90">
        <w:tab/>
        <w:t>A return must be lodged within 28 days after the end of the levy period.</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117" w:name="_Toc528665361"/>
      <w:r w:rsidRPr="00626B90">
        <w:rPr>
          <w:rStyle w:val="CharSectno"/>
        </w:rPr>
        <w:t>10</w:t>
      </w:r>
      <w:r w:rsidR="00B85401" w:rsidRPr="00626B90">
        <w:t xml:space="preserve">  </w:t>
      </w:r>
      <w:r w:rsidRPr="00626B90">
        <w:t>What must be included in a return</w:t>
      </w:r>
      <w:bookmarkEnd w:id="117"/>
    </w:p>
    <w:p w:rsidR="00716CF1" w:rsidRPr="00626B90" w:rsidRDefault="00716CF1" w:rsidP="00B85401">
      <w:pPr>
        <w:pStyle w:val="subsection"/>
      </w:pPr>
      <w:r w:rsidRPr="00626B90">
        <w:tab/>
      </w:r>
      <w:r w:rsidRPr="00626B90">
        <w:tab/>
        <w:t>In addition to the information required by regulation</w:t>
      </w:r>
      <w:r w:rsidR="00626B90">
        <w:t> </w:t>
      </w:r>
      <w:r w:rsidRPr="00626B90">
        <w:t>10, a return must set out the following particulars that apply to the person lodging the return:</w:t>
      </w:r>
    </w:p>
    <w:p w:rsidR="00716CF1" w:rsidRPr="00626B90" w:rsidRDefault="00716CF1" w:rsidP="00B85401">
      <w:pPr>
        <w:pStyle w:val="paragraph"/>
      </w:pPr>
      <w:r w:rsidRPr="00626B90">
        <w:tab/>
        <w:t>(a)</w:t>
      </w:r>
      <w:r w:rsidRPr="00626B90">
        <w:tab/>
        <w:t>the number of tonnes of each variety of leviable rice delivered for processing in the levy period; and</w:t>
      </w:r>
    </w:p>
    <w:p w:rsidR="00716CF1" w:rsidRPr="00626B90" w:rsidRDefault="00716CF1" w:rsidP="00B85401">
      <w:pPr>
        <w:pStyle w:val="paragraph"/>
      </w:pPr>
      <w:r w:rsidRPr="00626B90">
        <w:tab/>
        <w:t>(b)</w:t>
      </w:r>
      <w:r w:rsidRPr="00626B90">
        <w:tab/>
        <w:t>the amount of levy payable for each variety; and</w:t>
      </w:r>
    </w:p>
    <w:p w:rsidR="00716CF1" w:rsidRPr="00626B90" w:rsidRDefault="00716CF1" w:rsidP="00B85401">
      <w:pPr>
        <w:pStyle w:val="paragraph"/>
      </w:pPr>
      <w:r w:rsidRPr="00626B90">
        <w:tab/>
        <w:t>(c)</w:t>
      </w:r>
      <w:r w:rsidRPr="00626B90">
        <w:tab/>
        <w:t>the total amount of levy payable for leviable rice for the levy period.</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118" w:name="_Toc528665362"/>
      <w:r w:rsidRPr="00626B90">
        <w:rPr>
          <w:rStyle w:val="CharSectno"/>
        </w:rPr>
        <w:t>11</w:t>
      </w:r>
      <w:r w:rsidR="00B85401" w:rsidRPr="00626B90">
        <w:t xml:space="preserve">  </w:t>
      </w:r>
      <w:r w:rsidRPr="00626B90">
        <w:t>What records must be kept</w:t>
      </w:r>
      <w:bookmarkEnd w:id="118"/>
    </w:p>
    <w:p w:rsidR="00716CF1" w:rsidRPr="00626B90" w:rsidRDefault="00716CF1" w:rsidP="00B85401">
      <w:pPr>
        <w:pStyle w:val="subsection"/>
      </w:pPr>
      <w:r w:rsidRPr="00626B90">
        <w:tab/>
        <w:t>(1)</w:t>
      </w:r>
      <w:r w:rsidRPr="00626B90">
        <w:tab/>
        <w:t>A processor must keep records for each levy period showing:</w:t>
      </w:r>
    </w:p>
    <w:p w:rsidR="00716CF1" w:rsidRPr="00626B90" w:rsidRDefault="00716CF1" w:rsidP="00B85401">
      <w:pPr>
        <w:pStyle w:val="paragraph"/>
      </w:pPr>
      <w:r w:rsidRPr="00626B90">
        <w:tab/>
        <w:t>(a)</w:t>
      </w:r>
      <w:r w:rsidRPr="00626B90">
        <w:tab/>
        <w:t>the quantity of each variety of leviable rice delivered for processing; and</w:t>
      </w:r>
    </w:p>
    <w:p w:rsidR="00716CF1" w:rsidRPr="00626B90" w:rsidRDefault="00716CF1" w:rsidP="00B85401">
      <w:pPr>
        <w:pStyle w:val="paragraph"/>
      </w:pPr>
      <w:r w:rsidRPr="00626B90">
        <w:tab/>
        <w:t>(b)</w:t>
      </w:r>
      <w:r w:rsidRPr="00626B90">
        <w:tab/>
        <w:t>the amount (if any) deducted from a payment made to a producer for an amount of levy or penalty payable for leviable rice.</w:t>
      </w:r>
    </w:p>
    <w:p w:rsidR="00716CF1" w:rsidRPr="00626B90" w:rsidRDefault="00B85401" w:rsidP="00716CF1">
      <w:pPr>
        <w:pStyle w:val="Penalty"/>
      </w:pPr>
      <w:r w:rsidRPr="00626B90">
        <w:t>Penalty:</w:t>
      </w:r>
      <w:r w:rsidRPr="00626B90">
        <w:tab/>
      </w:r>
      <w:r w:rsidR="00716CF1" w:rsidRPr="00626B90">
        <w:t>10 penalty units.</w:t>
      </w:r>
    </w:p>
    <w:p w:rsidR="00716CF1" w:rsidRPr="00626B90" w:rsidRDefault="00716CF1" w:rsidP="00B85401">
      <w:pPr>
        <w:pStyle w:val="subsection"/>
      </w:pPr>
      <w:r w:rsidRPr="00626B90">
        <w:tab/>
        <w:t>(2)</w:t>
      </w:r>
      <w:r w:rsidRPr="00626B90">
        <w:tab/>
        <w:t xml:space="preserve">An offence under </w:t>
      </w:r>
      <w:r w:rsidR="00626B90">
        <w:t>subclause (</w:t>
      </w:r>
      <w:r w:rsidRPr="00626B90">
        <w:t>1) is an offence of strict liability.</w:t>
      </w:r>
    </w:p>
    <w:p w:rsidR="00446CF8" w:rsidRPr="00626B90" w:rsidRDefault="00B85401" w:rsidP="00B85401">
      <w:pPr>
        <w:pStyle w:val="notetext"/>
      </w:pPr>
      <w:r w:rsidRPr="00626B90">
        <w:t>Note 1:</w:t>
      </w:r>
      <w:r w:rsidRPr="00626B90">
        <w:tab/>
      </w:r>
      <w:r w:rsidR="00446CF8" w:rsidRPr="00626B90">
        <w:t xml:space="preserve">For </w:t>
      </w:r>
      <w:r w:rsidR="00446CF8" w:rsidRPr="00626B90">
        <w:rPr>
          <w:b/>
          <w:bCs/>
          <w:i/>
        </w:rPr>
        <w:t>strict liability</w:t>
      </w:r>
      <w:r w:rsidR="00446CF8" w:rsidRPr="00626B90">
        <w:t>, see section</w:t>
      </w:r>
      <w:r w:rsidR="00626B90">
        <w:t> </w:t>
      </w:r>
      <w:r w:rsidR="00446CF8" w:rsidRPr="00626B90">
        <w:t xml:space="preserve">6.1 of the </w:t>
      </w:r>
      <w:r w:rsidR="00446CF8" w:rsidRPr="00626B90">
        <w:rPr>
          <w:i/>
        </w:rPr>
        <w:t>Criminal Code.</w:t>
      </w:r>
    </w:p>
    <w:p w:rsidR="00446CF8" w:rsidRPr="00626B90" w:rsidRDefault="00B85401" w:rsidP="00B85401">
      <w:pPr>
        <w:pStyle w:val="notetext"/>
      </w:pPr>
      <w:r w:rsidRPr="00626B90">
        <w:lastRenderedPageBreak/>
        <w:t>Note 2:</w:t>
      </w:r>
      <w:r w:rsidRPr="00626B90">
        <w:tab/>
      </w:r>
      <w:r w:rsidR="00446CF8" w:rsidRPr="00626B90">
        <w:t>For offences in relation to how long records must be kept, see regulation</w:t>
      </w:r>
      <w:r w:rsidR="00626B90">
        <w:t> </w:t>
      </w:r>
      <w:r w:rsidR="00446CF8" w:rsidRPr="00626B90">
        <w:t>12</w:t>
      </w:r>
      <w:r w:rsidR="00421983" w:rsidRPr="00626B90">
        <w:t>.</w:t>
      </w:r>
    </w:p>
    <w:p w:rsidR="00716CF1" w:rsidRPr="00626B90" w:rsidRDefault="00B85401" w:rsidP="00B85401">
      <w:pPr>
        <w:pStyle w:val="ActHead1"/>
        <w:pageBreakBefore/>
      </w:pPr>
      <w:bookmarkStart w:id="119" w:name="_Toc528665363"/>
      <w:r w:rsidRPr="00626B90">
        <w:rPr>
          <w:rStyle w:val="CharChapNo"/>
        </w:rPr>
        <w:lastRenderedPageBreak/>
        <w:t>Schedule</w:t>
      </w:r>
      <w:r w:rsidR="00626B90" w:rsidRPr="00626B90">
        <w:rPr>
          <w:rStyle w:val="CharChapNo"/>
        </w:rPr>
        <w:t> </w:t>
      </w:r>
      <w:r w:rsidR="00716CF1" w:rsidRPr="00626B90">
        <w:rPr>
          <w:rStyle w:val="CharChapNo"/>
        </w:rPr>
        <w:t>33</w:t>
      </w:r>
      <w:r w:rsidRPr="00626B90">
        <w:t>—</w:t>
      </w:r>
      <w:r w:rsidR="00716CF1" w:rsidRPr="00626B90">
        <w:rPr>
          <w:rStyle w:val="CharChapText"/>
        </w:rPr>
        <w:t>Sugar cane</w:t>
      </w:r>
      <w:bookmarkEnd w:id="119"/>
    </w:p>
    <w:p w:rsidR="00716CF1" w:rsidRPr="00626B90" w:rsidRDefault="00716CF1" w:rsidP="00B85401">
      <w:pPr>
        <w:pStyle w:val="notemargin"/>
      </w:pPr>
      <w:r w:rsidRPr="00626B90">
        <w:t>(regulation</w:t>
      </w:r>
      <w:r w:rsidR="00626B90">
        <w:t> </w:t>
      </w:r>
      <w:r w:rsidRPr="00626B90">
        <w:t>9)</w:t>
      </w:r>
    </w:p>
    <w:p w:rsidR="00716CF1" w:rsidRPr="00626B90" w:rsidRDefault="00B85401" w:rsidP="00716CF1">
      <w:pPr>
        <w:pStyle w:val="Header"/>
      </w:pPr>
      <w:r w:rsidRPr="00626B90">
        <w:rPr>
          <w:rStyle w:val="CharPartNo"/>
        </w:rPr>
        <w:t xml:space="preserve"> </w:t>
      </w:r>
      <w:r w:rsidRPr="00626B90">
        <w:rPr>
          <w:rStyle w:val="CharPartText"/>
        </w:rPr>
        <w:t xml:space="preserve"> </w:t>
      </w:r>
    </w:p>
    <w:p w:rsidR="00716CF1" w:rsidRPr="00626B90" w:rsidRDefault="00716CF1" w:rsidP="00B85401">
      <w:pPr>
        <w:pStyle w:val="ActHead5"/>
      </w:pPr>
      <w:bookmarkStart w:id="120" w:name="_Toc528665364"/>
      <w:r w:rsidRPr="00626B90">
        <w:rPr>
          <w:rStyle w:val="CharSectno"/>
        </w:rPr>
        <w:t>1</w:t>
      </w:r>
      <w:r w:rsidR="00B85401" w:rsidRPr="00626B90">
        <w:t xml:space="preserve">  </w:t>
      </w:r>
      <w:r w:rsidRPr="00626B90">
        <w:t>Application</w:t>
      </w:r>
      <w:bookmarkEnd w:id="120"/>
    </w:p>
    <w:p w:rsidR="00716CF1" w:rsidRPr="00626B90" w:rsidRDefault="00716CF1" w:rsidP="00B85401">
      <w:pPr>
        <w:pStyle w:val="subsection"/>
      </w:pPr>
      <w:r w:rsidRPr="00626B90">
        <w:tab/>
      </w:r>
      <w:r w:rsidRPr="00626B90">
        <w:tab/>
        <w:t xml:space="preserve">This </w:t>
      </w:r>
      <w:r w:rsidR="00B85401" w:rsidRPr="00626B90">
        <w:t>Schedule </w:t>
      </w:r>
      <w:r w:rsidRPr="00626B90">
        <w:t>applies to sugar cane.</w:t>
      </w:r>
    </w:p>
    <w:p w:rsidR="00716CF1" w:rsidRPr="00626B90" w:rsidRDefault="00716CF1" w:rsidP="00B85401">
      <w:pPr>
        <w:pStyle w:val="ActHead5"/>
      </w:pPr>
      <w:bookmarkStart w:id="121" w:name="_Toc528665365"/>
      <w:r w:rsidRPr="00626B90">
        <w:rPr>
          <w:rStyle w:val="CharSectno"/>
        </w:rPr>
        <w:t>2</w:t>
      </w:r>
      <w:r w:rsidR="00B85401" w:rsidRPr="00626B90">
        <w:t xml:space="preserve">  </w:t>
      </w:r>
      <w:r w:rsidRPr="00626B90">
        <w:t xml:space="preserve">Definitions for </w:t>
      </w:r>
      <w:r w:rsidR="00B85401" w:rsidRPr="00626B90">
        <w:t>Schedule</w:t>
      </w:r>
      <w:r w:rsidR="00626B90">
        <w:t> </w:t>
      </w:r>
      <w:r w:rsidRPr="00626B90">
        <w:t>33</w:t>
      </w:r>
      <w:bookmarkEnd w:id="121"/>
    </w:p>
    <w:p w:rsidR="00716CF1" w:rsidRPr="00626B90" w:rsidRDefault="00716CF1" w:rsidP="00B85401">
      <w:pPr>
        <w:pStyle w:val="subsection"/>
      </w:pPr>
      <w:r w:rsidRPr="00626B90">
        <w:tab/>
      </w:r>
      <w:r w:rsidRPr="00626B90">
        <w:tab/>
        <w:t>In this Schedule:</w:t>
      </w:r>
    </w:p>
    <w:p w:rsidR="008758F4" w:rsidRPr="00626B90" w:rsidRDefault="008758F4" w:rsidP="006B2298">
      <w:pPr>
        <w:pStyle w:val="Definition"/>
      </w:pPr>
      <w:r w:rsidRPr="00626B90">
        <w:rPr>
          <w:b/>
          <w:i/>
        </w:rPr>
        <w:t xml:space="preserve">levy </w:t>
      </w:r>
      <w:r w:rsidRPr="00626B90">
        <w:t>means:</w:t>
      </w:r>
    </w:p>
    <w:p w:rsidR="008758F4" w:rsidRPr="00626B90" w:rsidRDefault="008758F4" w:rsidP="00B85401">
      <w:pPr>
        <w:pStyle w:val="paragraph"/>
      </w:pPr>
      <w:r w:rsidRPr="00626B90">
        <w:tab/>
        <w:t>(a)</w:t>
      </w:r>
      <w:r w:rsidRPr="00626B90">
        <w:tab/>
        <w:t xml:space="preserve">levy imposed under </w:t>
      </w:r>
      <w:r w:rsidR="00B85401" w:rsidRPr="00626B90">
        <w:t>Schedule</w:t>
      </w:r>
      <w:r w:rsidR="00626B90">
        <w:t> </w:t>
      </w:r>
      <w:r w:rsidRPr="00626B90">
        <w:t>24 to the Excise Levies Act; and</w:t>
      </w:r>
    </w:p>
    <w:p w:rsidR="008758F4" w:rsidRPr="00626B90" w:rsidRDefault="008758F4" w:rsidP="00B85401">
      <w:pPr>
        <w:pStyle w:val="paragraph"/>
      </w:pPr>
      <w:r w:rsidRPr="00626B90">
        <w:tab/>
        <w:t>(b)</w:t>
      </w:r>
      <w:r w:rsidRPr="00626B90">
        <w:tab/>
        <w:t>EPPR levy imposed on sugar cane by clause</w:t>
      </w:r>
      <w:r w:rsidR="00626B90">
        <w:t> </w:t>
      </w:r>
      <w:r w:rsidRPr="00626B90">
        <w:t>3 of Schedule</w:t>
      </w:r>
      <w:r w:rsidR="00626B90">
        <w:t> </w:t>
      </w:r>
      <w:r w:rsidRPr="00626B90">
        <w:t>24 to the Excise Levies Regulations.</w:t>
      </w:r>
    </w:p>
    <w:p w:rsidR="00B92BE6" w:rsidRPr="00626B90" w:rsidRDefault="00B92BE6" w:rsidP="00B92BE6">
      <w:pPr>
        <w:pStyle w:val="Definition"/>
      </w:pPr>
      <w:r w:rsidRPr="00626B90">
        <w:rPr>
          <w:b/>
          <w:bCs/>
          <w:i/>
          <w:iCs/>
        </w:rPr>
        <w:t xml:space="preserve">sugar cane </w:t>
      </w:r>
      <w:r w:rsidRPr="00626B90">
        <w:t>has the meaning given by clause</w:t>
      </w:r>
      <w:r w:rsidR="00626B90">
        <w:t> </w:t>
      </w:r>
      <w:r w:rsidRPr="00626B90">
        <w:t>1 of Schedule</w:t>
      </w:r>
      <w:r w:rsidR="00626B90">
        <w:t> </w:t>
      </w:r>
      <w:r w:rsidRPr="00626B90">
        <w:t>24 to the Excise Levies Act.</w:t>
      </w:r>
    </w:p>
    <w:p w:rsidR="00E16E48" w:rsidRPr="00626B90" w:rsidRDefault="00E16E48" w:rsidP="00E16E48">
      <w:pPr>
        <w:pStyle w:val="notetext"/>
        <w:rPr>
          <w:rFonts w:eastAsiaTheme="minorHAnsi"/>
        </w:rPr>
      </w:pPr>
      <w:r w:rsidRPr="00626B90">
        <w:rPr>
          <w:rFonts w:eastAsiaTheme="minorHAnsi"/>
        </w:rPr>
        <w:t>Note:</w:t>
      </w:r>
      <w:r w:rsidRPr="00626B90">
        <w:rPr>
          <w:rFonts w:eastAsiaTheme="minorHAnsi"/>
        </w:rPr>
        <w:tab/>
        <w:t xml:space="preserve">The </w:t>
      </w:r>
      <w:r w:rsidRPr="00626B90">
        <w:rPr>
          <w:rFonts w:eastAsiaTheme="minorHAnsi"/>
          <w:b/>
          <w:bCs/>
          <w:i/>
          <w:iCs/>
        </w:rPr>
        <w:t>producer</w:t>
      </w:r>
      <w:r w:rsidRPr="00626B90">
        <w:rPr>
          <w:rFonts w:eastAsiaTheme="minorHAnsi"/>
        </w:rPr>
        <w:t xml:space="preserve"> of sugar cane on which levy is imposed by clause</w:t>
      </w:r>
      <w:r w:rsidR="00626B90">
        <w:rPr>
          <w:rFonts w:eastAsiaTheme="minorHAnsi"/>
        </w:rPr>
        <w:t> </w:t>
      </w:r>
      <w:r w:rsidRPr="00626B90">
        <w:rPr>
          <w:rFonts w:eastAsiaTheme="minorHAnsi"/>
        </w:rPr>
        <w:t>3 of Schedule</w:t>
      </w:r>
      <w:r w:rsidR="00626B90">
        <w:rPr>
          <w:rFonts w:eastAsiaTheme="minorHAnsi"/>
        </w:rPr>
        <w:t> </w:t>
      </w:r>
      <w:r w:rsidRPr="00626B90">
        <w:rPr>
          <w:rFonts w:eastAsiaTheme="minorHAnsi"/>
        </w:rPr>
        <w:t xml:space="preserve">24 to the </w:t>
      </w:r>
      <w:r w:rsidRPr="00626B90">
        <w:rPr>
          <w:rFonts w:eastAsiaTheme="minorHAnsi"/>
          <w:i/>
          <w:iCs/>
        </w:rPr>
        <w:t>Primary Industries (Excise) Levies Act 1999</w:t>
      </w:r>
      <w:r w:rsidRPr="00626B90">
        <w:rPr>
          <w:rFonts w:eastAsiaTheme="minorHAnsi"/>
        </w:rPr>
        <w:t xml:space="preserve"> is defined by </w:t>
      </w:r>
      <w:r w:rsidR="00626B90">
        <w:rPr>
          <w:rFonts w:eastAsiaTheme="minorHAnsi"/>
        </w:rPr>
        <w:t>paragraph (</w:t>
      </w:r>
      <w:r w:rsidRPr="00626B90">
        <w:rPr>
          <w:rFonts w:eastAsiaTheme="minorHAnsi"/>
        </w:rPr>
        <w:t xml:space="preserve">hc) of the definition of </w:t>
      </w:r>
      <w:r w:rsidRPr="00626B90">
        <w:rPr>
          <w:rFonts w:eastAsiaTheme="minorHAnsi"/>
          <w:b/>
          <w:bCs/>
          <w:i/>
          <w:iCs/>
        </w:rPr>
        <w:t>producer</w:t>
      </w:r>
      <w:r w:rsidRPr="00626B90">
        <w:rPr>
          <w:rFonts w:eastAsiaTheme="minorHAnsi"/>
        </w:rPr>
        <w:t xml:space="preserve"> in subsection</w:t>
      </w:r>
      <w:r w:rsidR="00626B90">
        <w:rPr>
          <w:rFonts w:eastAsiaTheme="minorHAnsi"/>
        </w:rPr>
        <w:t> </w:t>
      </w:r>
      <w:r w:rsidRPr="00626B90">
        <w:rPr>
          <w:rFonts w:eastAsiaTheme="minorHAnsi"/>
        </w:rPr>
        <w:t>4(1) of the Act.</w:t>
      </w:r>
    </w:p>
    <w:p w:rsidR="00716CF1" w:rsidRPr="00626B90" w:rsidRDefault="00716CF1" w:rsidP="00B85401">
      <w:pPr>
        <w:pStyle w:val="ActHead5"/>
      </w:pPr>
      <w:bookmarkStart w:id="122" w:name="_Toc528665366"/>
      <w:r w:rsidRPr="00626B90">
        <w:rPr>
          <w:rStyle w:val="CharSectno"/>
        </w:rPr>
        <w:t>4</w:t>
      </w:r>
      <w:r w:rsidR="00B85401" w:rsidRPr="00626B90">
        <w:t xml:space="preserve">  </w:t>
      </w:r>
      <w:r w:rsidRPr="00626B90">
        <w:t>Who is a processor</w:t>
      </w:r>
      <w:bookmarkEnd w:id="122"/>
    </w:p>
    <w:p w:rsidR="00716CF1" w:rsidRPr="00626B90" w:rsidRDefault="00716CF1" w:rsidP="00B85401">
      <w:pPr>
        <w:pStyle w:val="subsection"/>
      </w:pPr>
      <w:r w:rsidRPr="00626B90">
        <w:tab/>
      </w:r>
      <w:r w:rsidRPr="00626B90">
        <w:tab/>
        <w:t xml:space="preserve">Sugar cane is a product to which </w:t>
      </w:r>
      <w:r w:rsidR="00626B90">
        <w:t>paragraph (</w:t>
      </w:r>
      <w:r w:rsidR="0006680E" w:rsidRPr="00626B90">
        <w:t>b)</w:t>
      </w:r>
      <w:r w:rsidRPr="00626B90">
        <w:t xml:space="preserve"> of the definition of </w:t>
      </w:r>
      <w:r w:rsidRPr="00626B90">
        <w:rPr>
          <w:b/>
          <w:i/>
        </w:rPr>
        <w:t>processor</w:t>
      </w:r>
      <w:r w:rsidRPr="00626B90">
        <w:t xml:space="preserve"> in subsection</w:t>
      </w:r>
      <w:r w:rsidR="00626B90">
        <w:t> </w:t>
      </w:r>
      <w:r w:rsidR="00AC3748" w:rsidRPr="00626B90">
        <w:t>4</w:t>
      </w:r>
      <w:r w:rsidRPr="00626B90">
        <w:t>(1) of the Collection Act applies.</w:t>
      </w:r>
    </w:p>
    <w:p w:rsidR="00834CD3" w:rsidRPr="00626B90" w:rsidRDefault="00834CD3" w:rsidP="00834CD3">
      <w:pPr>
        <w:pStyle w:val="notetext"/>
        <w:rPr>
          <w:iCs/>
        </w:rPr>
      </w:pPr>
      <w:r w:rsidRPr="00626B90">
        <w:rPr>
          <w:iCs/>
        </w:rPr>
        <w:t>Note:</w:t>
      </w:r>
      <w:r w:rsidRPr="00626B90">
        <w:rPr>
          <w:iCs/>
        </w:rPr>
        <w:tab/>
        <w:t xml:space="preserve">The effect of </w:t>
      </w:r>
      <w:r w:rsidR="00626B90">
        <w:rPr>
          <w:iCs/>
        </w:rPr>
        <w:t>paragraph (</w:t>
      </w:r>
      <w:r w:rsidRPr="00626B90">
        <w:rPr>
          <w:iCs/>
        </w:rPr>
        <w:t xml:space="preserve">b) of the definition of </w:t>
      </w:r>
      <w:r w:rsidRPr="00626B90">
        <w:rPr>
          <w:b/>
          <w:i/>
          <w:iCs/>
        </w:rPr>
        <w:t>processor</w:t>
      </w:r>
      <w:r w:rsidRPr="00626B90">
        <w:rPr>
          <w:iCs/>
        </w:rPr>
        <w:t xml:space="preserve"> in subsection</w:t>
      </w:r>
      <w:r w:rsidR="00626B90">
        <w:rPr>
          <w:iCs/>
        </w:rPr>
        <w:t> </w:t>
      </w:r>
      <w:r w:rsidRPr="00626B90">
        <w:rPr>
          <w:iCs/>
        </w:rPr>
        <w:t>4(1) of the Collection Act is that:</w:t>
      </w:r>
    </w:p>
    <w:p w:rsidR="00834CD3" w:rsidRPr="00626B90" w:rsidRDefault="00834CD3" w:rsidP="00834CD3">
      <w:pPr>
        <w:pStyle w:val="notepara"/>
      </w:pPr>
      <w:r w:rsidRPr="00626B90">
        <w:t>(a)</w:t>
      </w:r>
      <w:r w:rsidRPr="00626B90">
        <w:tab/>
        <w:t>the proprietor of the processing establishment that processes a product is the processor; or</w:t>
      </w:r>
    </w:p>
    <w:p w:rsidR="00834CD3" w:rsidRPr="00626B90" w:rsidRDefault="00834CD3" w:rsidP="00834CD3">
      <w:pPr>
        <w:pStyle w:val="notepara"/>
      </w:pPr>
      <w:r w:rsidRPr="00626B90">
        <w:t>(b)</w:t>
      </w:r>
      <w:r w:rsidRPr="00626B90">
        <w:tab/>
        <w:t>if, immediately prior to delivery to that establishment, the product is owned by the proprietor of another processing establishment, the proprietor of the other establishment is the processor.</w:t>
      </w:r>
    </w:p>
    <w:p w:rsidR="00716CF1" w:rsidRPr="00626B90" w:rsidRDefault="00716CF1" w:rsidP="00B85401">
      <w:pPr>
        <w:pStyle w:val="ActHead5"/>
      </w:pPr>
      <w:bookmarkStart w:id="123" w:name="_Toc528665367"/>
      <w:r w:rsidRPr="00626B90">
        <w:rPr>
          <w:rStyle w:val="CharSectno"/>
        </w:rPr>
        <w:t>6</w:t>
      </w:r>
      <w:r w:rsidR="00B85401" w:rsidRPr="00626B90">
        <w:t xml:space="preserve">  </w:t>
      </w:r>
      <w:r w:rsidRPr="00626B90">
        <w:t>Liability of intermediaries</w:t>
      </w:r>
      <w:r w:rsidR="00B85401" w:rsidRPr="00626B90">
        <w:t>—</w:t>
      </w:r>
      <w:r w:rsidRPr="00626B90">
        <w:t>processors</w:t>
      </w:r>
      <w:bookmarkEnd w:id="123"/>
    </w:p>
    <w:p w:rsidR="00716CF1" w:rsidRPr="00626B90" w:rsidRDefault="00716CF1" w:rsidP="00B85401">
      <w:pPr>
        <w:pStyle w:val="subsection"/>
      </w:pPr>
      <w:r w:rsidRPr="00626B90">
        <w:tab/>
      </w:r>
      <w:r w:rsidRPr="00626B90">
        <w:tab/>
        <w:t>Sugar cane is a product to which paragraph</w:t>
      </w:r>
      <w:r w:rsidR="00626B90">
        <w:t> </w:t>
      </w:r>
      <w:r w:rsidRPr="00626B90">
        <w:t>7(2)(b) of the Collection Act applies.</w:t>
      </w:r>
    </w:p>
    <w:p w:rsidR="00716CF1" w:rsidRPr="00626B90" w:rsidRDefault="00B85401" w:rsidP="00B85401">
      <w:pPr>
        <w:pStyle w:val="notetext"/>
      </w:pPr>
      <w:r w:rsidRPr="00626B90">
        <w:t>Note:</w:t>
      </w:r>
      <w:r w:rsidRPr="00626B90">
        <w:tab/>
      </w:r>
      <w:r w:rsidR="00716CF1" w:rsidRPr="00626B90">
        <w:t>Pa</w:t>
      </w:r>
      <w:r w:rsidR="00AC3748" w:rsidRPr="00626B90">
        <w:t>ragraph 7(2)</w:t>
      </w:r>
      <w:r w:rsidR="00716CF1" w:rsidRPr="00626B90">
        <w:t>(b) of the Collection Act provides that a processor who processes a product on or in relation to which levy is imposed, being a product declared by the regulations to be a product to which that paragraph applies, is liable to pay, on behalf of the producer, any levy due for payment on or in relation to the product and any penalty for late payment under subsection</w:t>
      </w:r>
      <w:r w:rsidR="00626B90">
        <w:t> </w:t>
      </w:r>
      <w:r w:rsidR="00AC3748" w:rsidRPr="00626B90">
        <w:t>15</w:t>
      </w:r>
      <w:r w:rsidR="00716CF1" w:rsidRPr="00626B90">
        <w:t>(1) of the Collection Act.</w:t>
      </w:r>
    </w:p>
    <w:p w:rsidR="00F0524C" w:rsidRPr="00626B90" w:rsidRDefault="00F0524C" w:rsidP="00F0524C">
      <w:pPr>
        <w:pStyle w:val="ActHead5"/>
      </w:pPr>
      <w:bookmarkStart w:id="124" w:name="_Toc528665368"/>
      <w:r w:rsidRPr="00626B90">
        <w:rPr>
          <w:rStyle w:val="CharSectno"/>
        </w:rPr>
        <w:t>7</w:t>
      </w:r>
      <w:r w:rsidRPr="00626B90">
        <w:t xml:space="preserve">  When is levy due for payment</w:t>
      </w:r>
      <w:bookmarkEnd w:id="124"/>
    </w:p>
    <w:p w:rsidR="00F0524C" w:rsidRPr="00626B90" w:rsidRDefault="00F0524C" w:rsidP="00F0524C">
      <w:pPr>
        <w:pStyle w:val="subsection"/>
      </w:pPr>
      <w:r w:rsidRPr="00626B90">
        <w:tab/>
      </w:r>
      <w:r w:rsidRPr="00626B90">
        <w:tab/>
        <w:t>For section</w:t>
      </w:r>
      <w:r w:rsidR="00626B90">
        <w:t> </w:t>
      </w:r>
      <w:r w:rsidRPr="00626B90">
        <w:t>6 of the Collection Act:</w:t>
      </w:r>
    </w:p>
    <w:p w:rsidR="00F0524C" w:rsidRPr="00626B90" w:rsidRDefault="00F0524C" w:rsidP="00F0524C">
      <w:pPr>
        <w:pStyle w:val="paragraph"/>
      </w:pPr>
      <w:r w:rsidRPr="00626B90">
        <w:tab/>
        <w:t>(a)</w:t>
      </w:r>
      <w:r w:rsidRPr="00626B90">
        <w:tab/>
        <w:t>60% of the amount of the levy payable on sugar cane for a month is due for payment on the last day that the return for the month must be lodged; and</w:t>
      </w:r>
    </w:p>
    <w:p w:rsidR="00F0524C" w:rsidRPr="00626B90" w:rsidRDefault="00F0524C" w:rsidP="00F0524C">
      <w:pPr>
        <w:pStyle w:val="paragraph"/>
      </w:pPr>
      <w:r w:rsidRPr="00626B90">
        <w:lastRenderedPageBreak/>
        <w:tab/>
        <w:t>(b)</w:t>
      </w:r>
      <w:r w:rsidRPr="00626B90">
        <w:tab/>
        <w:t>the remainder of the amount of levy is due for payment on 28</w:t>
      </w:r>
      <w:r w:rsidR="00626B90">
        <w:t> </w:t>
      </w:r>
      <w:r w:rsidRPr="00626B90">
        <w:t>February in the following calendar year.</w:t>
      </w:r>
    </w:p>
    <w:p w:rsidR="00F0524C" w:rsidRPr="00626B90" w:rsidRDefault="00F0524C" w:rsidP="00F0524C">
      <w:pPr>
        <w:pStyle w:val="notetext"/>
      </w:pPr>
      <w:r w:rsidRPr="00626B90">
        <w:t>Note:</w:t>
      </w:r>
      <w:r w:rsidRPr="00626B90">
        <w:tab/>
        <w:t>For penalty for late payment, see section</w:t>
      </w:r>
      <w:r w:rsidR="00626B90">
        <w:t> </w:t>
      </w:r>
      <w:r w:rsidRPr="00626B90">
        <w:t>15 of the Collection Act.</w:t>
      </w:r>
    </w:p>
    <w:p w:rsidR="00716CF1" w:rsidRPr="00626B90" w:rsidRDefault="00716CF1" w:rsidP="00B85401">
      <w:pPr>
        <w:pStyle w:val="ActHead5"/>
      </w:pPr>
      <w:bookmarkStart w:id="125" w:name="_Toc528665369"/>
      <w:r w:rsidRPr="00626B90">
        <w:rPr>
          <w:rStyle w:val="CharSectno"/>
        </w:rPr>
        <w:t>8</w:t>
      </w:r>
      <w:r w:rsidR="00B85401" w:rsidRPr="00626B90">
        <w:t xml:space="preserve">  </w:t>
      </w:r>
      <w:r w:rsidRPr="00626B90">
        <w:t>Who must lodge a return</w:t>
      </w:r>
      <w:bookmarkEnd w:id="125"/>
    </w:p>
    <w:p w:rsidR="00716CF1" w:rsidRPr="00626B90" w:rsidRDefault="00716CF1" w:rsidP="00B85401">
      <w:pPr>
        <w:pStyle w:val="subsection"/>
      </w:pPr>
      <w:r w:rsidRPr="00626B90">
        <w:tab/>
      </w:r>
      <w:r w:rsidRPr="00626B90">
        <w:tab/>
        <w:t xml:space="preserve">A processor who </w:t>
      </w:r>
      <w:r w:rsidR="004F2A77" w:rsidRPr="00626B90">
        <w:t>buys or processes sugar cane</w:t>
      </w:r>
      <w:r w:rsidRPr="00626B90">
        <w:t xml:space="preserve"> in a month must lodge a return for the month.</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126" w:name="_Toc528665370"/>
      <w:r w:rsidRPr="00626B90">
        <w:rPr>
          <w:rStyle w:val="CharSectno"/>
        </w:rPr>
        <w:t>9</w:t>
      </w:r>
      <w:r w:rsidR="00B85401" w:rsidRPr="00626B90">
        <w:t xml:space="preserve">  </w:t>
      </w:r>
      <w:r w:rsidRPr="00626B90">
        <w:t>When must a return be lodged</w:t>
      </w:r>
      <w:bookmarkEnd w:id="126"/>
    </w:p>
    <w:p w:rsidR="00716CF1" w:rsidRPr="00626B90" w:rsidRDefault="00716CF1" w:rsidP="00B85401">
      <w:pPr>
        <w:pStyle w:val="subsection"/>
      </w:pPr>
      <w:r w:rsidRPr="00626B90">
        <w:tab/>
      </w:r>
      <w:r w:rsidRPr="00626B90">
        <w:tab/>
        <w:t>A return for a month must be lodged within 28 days after the end of the month to which it relates.</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BD2CE1" w:rsidRPr="00626B90" w:rsidRDefault="00BD2CE1" w:rsidP="00BD2CE1">
      <w:pPr>
        <w:pStyle w:val="ActHead5"/>
      </w:pPr>
      <w:bookmarkStart w:id="127" w:name="_Toc528665371"/>
      <w:r w:rsidRPr="00626B90">
        <w:rPr>
          <w:rStyle w:val="CharSectno"/>
        </w:rPr>
        <w:t>10</w:t>
      </w:r>
      <w:r w:rsidRPr="00626B90">
        <w:t xml:space="preserve">  What must be included in a return</w:t>
      </w:r>
      <w:bookmarkEnd w:id="127"/>
    </w:p>
    <w:p w:rsidR="00BD2CE1" w:rsidRPr="00626B90" w:rsidRDefault="00BD2CE1" w:rsidP="00BD2CE1">
      <w:pPr>
        <w:pStyle w:val="subsection"/>
      </w:pPr>
      <w:r w:rsidRPr="00626B90">
        <w:tab/>
      </w:r>
      <w:r w:rsidRPr="00626B90">
        <w:tab/>
        <w:t>In addition to the information required by regulation</w:t>
      </w:r>
      <w:r w:rsidR="00626B90">
        <w:t> </w:t>
      </w:r>
      <w:r w:rsidRPr="00626B90">
        <w:t>10, a return for a month must set out, in respect of the month:</w:t>
      </w:r>
    </w:p>
    <w:p w:rsidR="00BD2CE1" w:rsidRPr="00626B90" w:rsidRDefault="00BD2CE1" w:rsidP="00BD2CE1">
      <w:pPr>
        <w:pStyle w:val="paragraph"/>
      </w:pPr>
      <w:r w:rsidRPr="00626B90">
        <w:tab/>
        <w:t>(a)</w:t>
      </w:r>
      <w:r w:rsidRPr="00626B90">
        <w:tab/>
        <w:t>the name and address of the processing establishment; and</w:t>
      </w:r>
    </w:p>
    <w:p w:rsidR="00BD2CE1" w:rsidRPr="00626B90" w:rsidRDefault="00BD2CE1" w:rsidP="00BD2CE1">
      <w:pPr>
        <w:pStyle w:val="paragraph"/>
      </w:pPr>
      <w:r w:rsidRPr="00626B90">
        <w:tab/>
        <w:t>(b)</w:t>
      </w:r>
      <w:r w:rsidRPr="00626B90">
        <w:tab/>
        <w:t>the quantity of sugar cane sold to, or processed at, the processing establishment; and</w:t>
      </w:r>
    </w:p>
    <w:p w:rsidR="00BD2CE1" w:rsidRPr="00626B90" w:rsidRDefault="00BD2CE1" w:rsidP="00BD2CE1">
      <w:pPr>
        <w:pStyle w:val="paragraph"/>
      </w:pPr>
      <w:r w:rsidRPr="00626B90">
        <w:tab/>
        <w:t>(c)</w:t>
      </w:r>
      <w:r w:rsidRPr="00626B90">
        <w:tab/>
        <w:t>the amount of levy payable on the sugar cane; and</w:t>
      </w:r>
    </w:p>
    <w:p w:rsidR="007E342B" w:rsidRPr="00626B90" w:rsidRDefault="007E342B" w:rsidP="007E342B">
      <w:pPr>
        <w:pStyle w:val="paragraph"/>
      </w:pPr>
      <w:r w:rsidRPr="00626B90">
        <w:tab/>
        <w:t>(d)</w:t>
      </w:r>
      <w:r w:rsidRPr="00626B90">
        <w:tab/>
        <w:t>the amount of levy that has been paid on the sugar cane in accordance with paragraph</w:t>
      </w:r>
      <w:r w:rsidR="00626B90">
        <w:t> </w:t>
      </w:r>
      <w:r w:rsidRPr="00626B90">
        <w:t>7(a).</w:t>
      </w:r>
    </w:p>
    <w:p w:rsidR="00BD2CE1" w:rsidRPr="00626B90" w:rsidRDefault="00BD2CE1" w:rsidP="00BD2CE1">
      <w:pPr>
        <w:pStyle w:val="notetext"/>
      </w:pPr>
      <w:r w:rsidRPr="00626B90">
        <w:rPr>
          <w:iCs/>
        </w:rPr>
        <w:t>Note:</w:t>
      </w:r>
      <w:r w:rsidRPr="00626B90">
        <w:rPr>
          <w:iCs/>
        </w:rPr>
        <w:tab/>
      </w:r>
      <w:r w:rsidRPr="00626B90">
        <w:t>For offences in relation to returns, see section</w:t>
      </w:r>
      <w:r w:rsidR="00626B90">
        <w:t> </w:t>
      </w:r>
      <w:r w:rsidRPr="00626B90">
        <w:t>24 of the Collection Act.</w:t>
      </w:r>
    </w:p>
    <w:p w:rsidR="00716CF1" w:rsidRPr="00626B90" w:rsidRDefault="00716CF1" w:rsidP="00B85401">
      <w:pPr>
        <w:pStyle w:val="ActHead5"/>
      </w:pPr>
      <w:bookmarkStart w:id="128" w:name="_Toc528665372"/>
      <w:r w:rsidRPr="00626B90">
        <w:rPr>
          <w:rStyle w:val="CharSectno"/>
        </w:rPr>
        <w:t>11</w:t>
      </w:r>
      <w:r w:rsidR="00B85401" w:rsidRPr="00626B90">
        <w:t xml:space="preserve">  </w:t>
      </w:r>
      <w:r w:rsidRPr="00626B90">
        <w:t>What records must be kept</w:t>
      </w:r>
      <w:bookmarkEnd w:id="128"/>
    </w:p>
    <w:p w:rsidR="00716CF1" w:rsidRPr="00626B90" w:rsidRDefault="00716CF1" w:rsidP="00B85401">
      <w:pPr>
        <w:pStyle w:val="subsection"/>
      </w:pPr>
      <w:r w:rsidRPr="00626B90">
        <w:tab/>
        <w:t>(1)</w:t>
      </w:r>
      <w:r w:rsidRPr="00626B90">
        <w:tab/>
        <w:t>A processor of sugar cane must keep records showing, in respect of each month:</w:t>
      </w:r>
    </w:p>
    <w:p w:rsidR="005151D0" w:rsidRPr="00626B90" w:rsidRDefault="005151D0" w:rsidP="005151D0">
      <w:pPr>
        <w:pStyle w:val="paragraph"/>
      </w:pPr>
      <w:r w:rsidRPr="00626B90">
        <w:tab/>
        <w:t>(a)</w:t>
      </w:r>
      <w:r w:rsidRPr="00626B90">
        <w:tab/>
        <w:t>the name and address of each producer who sells sugar cane to the processor or for whom sugar cane is processed; and</w:t>
      </w:r>
    </w:p>
    <w:p w:rsidR="005151D0" w:rsidRPr="00626B90" w:rsidRDefault="005151D0" w:rsidP="005151D0">
      <w:pPr>
        <w:pStyle w:val="paragraph"/>
      </w:pPr>
      <w:r w:rsidRPr="00626B90">
        <w:tab/>
        <w:t>(b)</w:t>
      </w:r>
      <w:r w:rsidRPr="00626B90">
        <w:tab/>
        <w:t>the quantity of sugar cane sold by, or processed for, each producer; and</w:t>
      </w:r>
    </w:p>
    <w:p w:rsidR="00716CF1" w:rsidRPr="00626B90" w:rsidRDefault="00716CF1" w:rsidP="00B85401">
      <w:pPr>
        <w:pStyle w:val="paragraph"/>
      </w:pPr>
      <w:r w:rsidRPr="00626B90">
        <w:tab/>
        <w:t>(c)</w:t>
      </w:r>
      <w:r w:rsidRPr="00626B90">
        <w:tab/>
        <w:t>the amount (if any) deducted by the processor under subsection</w:t>
      </w:r>
      <w:r w:rsidR="00626B90">
        <w:t> </w:t>
      </w:r>
      <w:r w:rsidR="00AC3748" w:rsidRPr="00626B90">
        <w:t>8</w:t>
      </w:r>
      <w:r w:rsidRPr="00626B90">
        <w:t>(2) of the Collection Act from money payable by the processor to each producer for the sugar cane; and</w:t>
      </w:r>
    </w:p>
    <w:p w:rsidR="00716CF1" w:rsidRPr="00626B90" w:rsidRDefault="00716CF1" w:rsidP="00B85401">
      <w:pPr>
        <w:pStyle w:val="paragraph"/>
        <w:rPr>
          <w:snapToGrid w:val="0"/>
        </w:rPr>
      </w:pPr>
      <w:r w:rsidRPr="00626B90">
        <w:rPr>
          <w:snapToGrid w:val="0"/>
        </w:rPr>
        <w:tab/>
        <w:t>(d)</w:t>
      </w:r>
      <w:r w:rsidRPr="00626B90">
        <w:rPr>
          <w:snapToGrid w:val="0"/>
        </w:rPr>
        <w:tab/>
        <w:t>the amount of levy paid by the processor; and</w:t>
      </w:r>
    </w:p>
    <w:p w:rsidR="00716CF1" w:rsidRPr="00626B90" w:rsidRDefault="00716CF1" w:rsidP="00B85401">
      <w:pPr>
        <w:pStyle w:val="paragraph"/>
        <w:rPr>
          <w:snapToGrid w:val="0"/>
        </w:rPr>
      </w:pPr>
      <w:r w:rsidRPr="00626B90">
        <w:rPr>
          <w:snapToGrid w:val="0"/>
        </w:rPr>
        <w:tab/>
        <w:t>(e)</w:t>
      </w:r>
      <w:r w:rsidRPr="00626B90">
        <w:rPr>
          <w:snapToGrid w:val="0"/>
        </w:rPr>
        <w:tab/>
        <w:t>the total amount of levy payable on the sugar cane; and</w:t>
      </w:r>
    </w:p>
    <w:p w:rsidR="00716CF1" w:rsidRPr="00626B90" w:rsidRDefault="00716CF1" w:rsidP="00B85401">
      <w:pPr>
        <w:pStyle w:val="paragraph"/>
        <w:rPr>
          <w:snapToGrid w:val="0"/>
        </w:rPr>
      </w:pPr>
      <w:r w:rsidRPr="00626B90">
        <w:rPr>
          <w:snapToGrid w:val="0"/>
        </w:rPr>
        <w:tab/>
        <w:t>(f)</w:t>
      </w:r>
      <w:r w:rsidRPr="00626B90">
        <w:rPr>
          <w:snapToGrid w:val="0"/>
        </w:rPr>
        <w:tab/>
        <w:t>the total amount of levy paid on the sugar cane.</w:t>
      </w:r>
    </w:p>
    <w:p w:rsidR="00716CF1" w:rsidRPr="00626B90" w:rsidRDefault="00B85401" w:rsidP="00716CF1">
      <w:pPr>
        <w:pStyle w:val="Penalty"/>
      </w:pPr>
      <w:r w:rsidRPr="00626B90">
        <w:t>Penalty:</w:t>
      </w:r>
      <w:r w:rsidRPr="00626B90">
        <w:tab/>
      </w:r>
      <w:r w:rsidR="00716CF1" w:rsidRPr="00626B90">
        <w:t>10 penalty units.</w:t>
      </w:r>
    </w:p>
    <w:p w:rsidR="00716CF1" w:rsidRPr="00626B90" w:rsidRDefault="00716CF1" w:rsidP="00B85401">
      <w:pPr>
        <w:pStyle w:val="subsection"/>
      </w:pPr>
      <w:r w:rsidRPr="00626B90">
        <w:tab/>
        <w:t>(2)</w:t>
      </w:r>
      <w:r w:rsidRPr="00626B90">
        <w:tab/>
        <w:t xml:space="preserve">An offence under </w:t>
      </w:r>
      <w:r w:rsidR="00626B90">
        <w:t>subclause (</w:t>
      </w:r>
      <w:r w:rsidRPr="00626B90">
        <w:t>1) is an offence of strict liability.</w:t>
      </w:r>
    </w:p>
    <w:p w:rsidR="00446CF8" w:rsidRPr="00626B90" w:rsidRDefault="00B85401" w:rsidP="00B85401">
      <w:pPr>
        <w:pStyle w:val="notetext"/>
      </w:pPr>
      <w:r w:rsidRPr="00626B90">
        <w:t>Note 1:</w:t>
      </w:r>
      <w:r w:rsidRPr="00626B90">
        <w:tab/>
      </w:r>
      <w:r w:rsidR="00446CF8" w:rsidRPr="00626B90">
        <w:t xml:space="preserve">For </w:t>
      </w:r>
      <w:r w:rsidR="00446CF8" w:rsidRPr="00626B90">
        <w:rPr>
          <w:b/>
          <w:bCs/>
          <w:i/>
        </w:rPr>
        <w:t>strict liability</w:t>
      </w:r>
      <w:r w:rsidR="00446CF8" w:rsidRPr="00626B90">
        <w:t>, see section</w:t>
      </w:r>
      <w:r w:rsidR="00626B90">
        <w:t> </w:t>
      </w:r>
      <w:r w:rsidR="00446CF8" w:rsidRPr="00626B90">
        <w:t xml:space="preserve">6.1 of the </w:t>
      </w:r>
      <w:r w:rsidR="00446CF8" w:rsidRPr="00626B90">
        <w:rPr>
          <w:i/>
        </w:rPr>
        <w:t>Criminal Code.</w:t>
      </w:r>
    </w:p>
    <w:p w:rsidR="00446CF8" w:rsidRPr="00626B90" w:rsidRDefault="00B85401" w:rsidP="00B85401">
      <w:pPr>
        <w:pStyle w:val="notetext"/>
      </w:pPr>
      <w:r w:rsidRPr="00626B90">
        <w:t>Note 2:</w:t>
      </w:r>
      <w:r w:rsidRPr="00626B90">
        <w:tab/>
      </w:r>
      <w:r w:rsidR="00446CF8" w:rsidRPr="00626B90">
        <w:t>For offences in relation to how long records must be kept, see regulation</w:t>
      </w:r>
      <w:r w:rsidR="00626B90">
        <w:t> </w:t>
      </w:r>
      <w:r w:rsidR="00446CF8" w:rsidRPr="00626B90">
        <w:t>12</w:t>
      </w:r>
      <w:r w:rsidR="00421983" w:rsidRPr="00626B90">
        <w:t>.</w:t>
      </w:r>
    </w:p>
    <w:p w:rsidR="00716CF1" w:rsidRPr="00626B90" w:rsidRDefault="00B85401" w:rsidP="00A72312">
      <w:pPr>
        <w:pStyle w:val="ActHead1"/>
        <w:pageBreakBefore/>
      </w:pPr>
      <w:bookmarkStart w:id="129" w:name="_Toc528665373"/>
      <w:r w:rsidRPr="00626B90">
        <w:rPr>
          <w:rStyle w:val="CharChapNo"/>
        </w:rPr>
        <w:lastRenderedPageBreak/>
        <w:t>Schedule</w:t>
      </w:r>
      <w:r w:rsidR="00626B90" w:rsidRPr="00626B90">
        <w:rPr>
          <w:rStyle w:val="CharChapNo"/>
        </w:rPr>
        <w:t> </w:t>
      </w:r>
      <w:r w:rsidR="00716CF1" w:rsidRPr="00626B90">
        <w:rPr>
          <w:rStyle w:val="CharChapNo"/>
        </w:rPr>
        <w:t>34</w:t>
      </w:r>
      <w:r w:rsidRPr="00626B90">
        <w:t>—</w:t>
      </w:r>
      <w:r w:rsidR="00716CF1" w:rsidRPr="00626B90">
        <w:rPr>
          <w:rStyle w:val="CharChapText"/>
        </w:rPr>
        <w:t>Wheat</w:t>
      </w:r>
      <w:bookmarkEnd w:id="129"/>
    </w:p>
    <w:p w:rsidR="00716CF1" w:rsidRPr="00626B90" w:rsidRDefault="00716CF1" w:rsidP="00B85401">
      <w:pPr>
        <w:pStyle w:val="notemargin"/>
      </w:pPr>
      <w:r w:rsidRPr="00626B90">
        <w:t>(regulation</w:t>
      </w:r>
      <w:r w:rsidR="00626B90">
        <w:t> </w:t>
      </w:r>
      <w:r w:rsidRPr="00626B90">
        <w:t>9)</w:t>
      </w:r>
    </w:p>
    <w:p w:rsidR="00716CF1" w:rsidRPr="00626B90" w:rsidRDefault="00B85401" w:rsidP="00B85401">
      <w:pPr>
        <w:pStyle w:val="ActHead2"/>
      </w:pPr>
      <w:bookmarkStart w:id="130" w:name="_Toc528665374"/>
      <w:r w:rsidRPr="00626B90">
        <w:rPr>
          <w:rStyle w:val="CharPartNo"/>
        </w:rPr>
        <w:t>Part</w:t>
      </w:r>
      <w:r w:rsidR="00626B90" w:rsidRPr="00626B90">
        <w:rPr>
          <w:rStyle w:val="CharPartNo"/>
        </w:rPr>
        <w:t> </w:t>
      </w:r>
      <w:r w:rsidR="00716CF1" w:rsidRPr="00626B90">
        <w:rPr>
          <w:rStyle w:val="CharPartNo"/>
        </w:rPr>
        <w:t>1</w:t>
      </w:r>
      <w:r w:rsidRPr="00626B90">
        <w:t>—</w:t>
      </w:r>
      <w:r w:rsidR="00716CF1" w:rsidRPr="00626B90">
        <w:rPr>
          <w:rStyle w:val="CharPartText"/>
        </w:rPr>
        <w:t>Leviable wheat</w:t>
      </w:r>
      <w:bookmarkEnd w:id="130"/>
    </w:p>
    <w:p w:rsidR="00716CF1" w:rsidRPr="00626B90" w:rsidRDefault="00716CF1" w:rsidP="00B85401">
      <w:pPr>
        <w:pStyle w:val="ActHead5"/>
      </w:pPr>
      <w:bookmarkStart w:id="131" w:name="_Toc528665375"/>
      <w:r w:rsidRPr="00626B90">
        <w:rPr>
          <w:rStyle w:val="CharSectno"/>
        </w:rPr>
        <w:t>1.1</w:t>
      </w:r>
      <w:r w:rsidR="00B85401" w:rsidRPr="00626B90">
        <w:t xml:space="preserve">  </w:t>
      </w:r>
      <w:r w:rsidRPr="00626B90">
        <w:t xml:space="preserve">Application of </w:t>
      </w:r>
      <w:r w:rsidR="00B85401" w:rsidRPr="00626B90">
        <w:t>Part</w:t>
      </w:r>
      <w:r w:rsidR="00626B90">
        <w:t> </w:t>
      </w:r>
      <w:r w:rsidRPr="00626B90">
        <w:t>1</w:t>
      </w:r>
      <w:bookmarkEnd w:id="131"/>
    </w:p>
    <w:p w:rsidR="00716CF1" w:rsidRPr="00626B90" w:rsidRDefault="00716CF1" w:rsidP="00B85401">
      <w:pPr>
        <w:pStyle w:val="subsection"/>
      </w:pPr>
      <w:r w:rsidRPr="00626B90">
        <w:tab/>
      </w:r>
      <w:r w:rsidRPr="00626B90">
        <w:tab/>
        <w:t xml:space="preserve">This </w:t>
      </w:r>
      <w:r w:rsidR="00B85401" w:rsidRPr="00626B90">
        <w:t>Part </w:t>
      </w:r>
      <w:r w:rsidRPr="00626B90">
        <w:t>applies to leviable wheat.</w:t>
      </w:r>
    </w:p>
    <w:p w:rsidR="00716CF1" w:rsidRPr="00626B90" w:rsidRDefault="00B85401" w:rsidP="00B85401">
      <w:pPr>
        <w:pStyle w:val="notetext"/>
      </w:pPr>
      <w:r w:rsidRPr="00626B90">
        <w:t>Note:</w:t>
      </w:r>
      <w:r w:rsidRPr="00626B90">
        <w:tab/>
      </w:r>
      <w:r w:rsidR="00716CF1" w:rsidRPr="00626B90">
        <w:t xml:space="preserve">The collection requirements for charge imposed on wheat by </w:t>
      </w:r>
      <w:r w:rsidRPr="00626B90">
        <w:t>Part</w:t>
      </w:r>
      <w:r w:rsidR="00626B90">
        <w:t> </w:t>
      </w:r>
      <w:r w:rsidR="00716CF1" w:rsidRPr="00626B90">
        <w:t xml:space="preserve">5 of </w:t>
      </w:r>
      <w:r w:rsidRPr="00626B90">
        <w:t>Schedule</w:t>
      </w:r>
      <w:r w:rsidR="00626B90">
        <w:t> </w:t>
      </w:r>
      <w:r w:rsidR="00716CF1" w:rsidRPr="00626B90">
        <w:t xml:space="preserve">14 to the Customs Charges Regulations are set out in </w:t>
      </w:r>
      <w:r w:rsidRPr="00626B90">
        <w:t>Part</w:t>
      </w:r>
      <w:r w:rsidR="00626B90">
        <w:t> </w:t>
      </w:r>
      <w:r w:rsidR="00716CF1" w:rsidRPr="00626B90">
        <w:t>2 of this Schedule.</w:t>
      </w:r>
    </w:p>
    <w:p w:rsidR="00716CF1" w:rsidRPr="00626B90" w:rsidRDefault="00716CF1" w:rsidP="00B85401">
      <w:pPr>
        <w:pStyle w:val="ActHead5"/>
      </w:pPr>
      <w:bookmarkStart w:id="132" w:name="_Toc528665376"/>
      <w:r w:rsidRPr="00626B90">
        <w:rPr>
          <w:rStyle w:val="CharSectno"/>
        </w:rPr>
        <w:t>1.2</w:t>
      </w:r>
      <w:r w:rsidR="00B85401" w:rsidRPr="00626B90">
        <w:t xml:space="preserve">  </w:t>
      </w:r>
      <w:r w:rsidRPr="00626B90">
        <w:t xml:space="preserve">Definitions for </w:t>
      </w:r>
      <w:r w:rsidR="00B85401" w:rsidRPr="00626B90">
        <w:t>Part</w:t>
      </w:r>
      <w:r w:rsidR="00626B90">
        <w:t> </w:t>
      </w:r>
      <w:r w:rsidRPr="00626B90">
        <w:t>1</w:t>
      </w:r>
      <w:bookmarkEnd w:id="132"/>
    </w:p>
    <w:p w:rsidR="00716CF1" w:rsidRPr="00626B90" w:rsidRDefault="00716CF1" w:rsidP="00B85401">
      <w:pPr>
        <w:pStyle w:val="subsection"/>
      </w:pPr>
      <w:r w:rsidRPr="00626B90">
        <w:tab/>
      </w:r>
      <w:r w:rsidRPr="00626B90">
        <w:tab/>
        <w:t>In this Part:</w:t>
      </w:r>
    </w:p>
    <w:p w:rsidR="00716CF1" w:rsidRPr="00626B90" w:rsidRDefault="00716CF1" w:rsidP="006B2298">
      <w:pPr>
        <w:pStyle w:val="Definition"/>
      </w:pPr>
      <w:r w:rsidRPr="00626B90">
        <w:rPr>
          <w:b/>
          <w:i/>
        </w:rPr>
        <w:t xml:space="preserve">leviable wheat </w:t>
      </w:r>
      <w:r w:rsidRPr="00626B90">
        <w:t>means wheat on which levy is imposed.</w:t>
      </w:r>
    </w:p>
    <w:p w:rsidR="00716CF1" w:rsidRPr="00626B90" w:rsidRDefault="00716CF1" w:rsidP="006B2298">
      <w:pPr>
        <w:pStyle w:val="Definition"/>
      </w:pPr>
      <w:r w:rsidRPr="00626B90">
        <w:rPr>
          <w:b/>
          <w:i/>
        </w:rPr>
        <w:t xml:space="preserve">levy </w:t>
      </w:r>
      <w:r w:rsidRPr="00626B90">
        <w:t>means levy of any of the following kinds:</w:t>
      </w:r>
    </w:p>
    <w:p w:rsidR="00716CF1" w:rsidRPr="00626B90" w:rsidRDefault="00716CF1" w:rsidP="00B85401">
      <w:pPr>
        <w:pStyle w:val="paragraph"/>
      </w:pPr>
      <w:r w:rsidRPr="00626B90">
        <w:tab/>
        <w:t>(a)</w:t>
      </w:r>
      <w:r w:rsidRPr="00626B90">
        <w:tab/>
        <w:t>levy imposed under Schedule</w:t>
      </w:r>
      <w:r w:rsidR="00626B90">
        <w:t> </w:t>
      </w:r>
      <w:r w:rsidRPr="00626B90">
        <w:t xml:space="preserve">25 to the Excise Levies Act; </w:t>
      </w:r>
    </w:p>
    <w:p w:rsidR="00716CF1" w:rsidRPr="00626B90" w:rsidRDefault="00716CF1" w:rsidP="00B85401">
      <w:pPr>
        <w:pStyle w:val="paragraph"/>
      </w:pPr>
      <w:r w:rsidRPr="00626B90">
        <w:tab/>
        <w:t>(b)</w:t>
      </w:r>
      <w:r w:rsidRPr="00626B90">
        <w:tab/>
        <w:t>EPPR levy imposed under Schedule</w:t>
      </w:r>
      <w:r w:rsidR="00626B90">
        <w:t> </w:t>
      </w:r>
      <w:r w:rsidRPr="00626B90">
        <w:t xml:space="preserve">25 to the Excise Levy Regulations; </w:t>
      </w:r>
    </w:p>
    <w:p w:rsidR="00716CF1" w:rsidRPr="00626B90" w:rsidRDefault="00716CF1" w:rsidP="00B85401">
      <w:pPr>
        <w:pStyle w:val="paragraph"/>
      </w:pPr>
      <w:r w:rsidRPr="00626B90">
        <w:tab/>
        <w:t>(c)</w:t>
      </w:r>
      <w:r w:rsidRPr="00626B90">
        <w:tab/>
        <w:t>PHA levy imposed under Schedule</w:t>
      </w:r>
      <w:r w:rsidR="00626B90">
        <w:t> </w:t>
      </w:r>
      <w:r w:rsidRPr="00626B90">
        <w:t>25 to the Excise Levy Regulations.</w:t>
      </w:r>
    </w:p>
    <w:p w:rsidR="00716CF1" w:rsidRPr="00626B90" w:rsidRDefault="00716CF1" w:rsidP="006B2298">
      <w:pPr>
        <w:pStyle w:val="Definition"/>
      </w:pPr>
      <w:r w:rsidRPr="00626B90">
        <w:rPr>
          <w:b/>
          <w:i/>
        </w:rPr>
        <w:t xml:space="preserve">purchaser </w:t>
      </w:r>
      <w:r w:rsidRPr="00626B90">
        <w:t>means a first purchaser, receiver or buying agent.</w:t>
      </w:r>
    </w:p>
    <w:p w:rsidR="00716CF1" w:rsidRPr="00626B90" w:rsidRDefault="00716CF1" w:rsidP="006B2298">
      <w:pPr>
        <w:pStyle w:val="Definition"/>
      </w:pPr>
      <w:r w:rsidRPr="00626B90">
        <w:rPr>
          <w:b/>
          <w:i/>
        </w:rPr>
        <w:t xml:space="preserve">value </w:t>
      </w:r>
      <w:r w:rsidRPr="00626B90">
        <w:t xml:space="preserve">means </w:t>
      </w:r>
      <w:r w:rsidRPr="00626B90">
        <w:rPr>
          <w:b/>
          <w:i/>
        </w:rPr>
        <w:t xml:space="preserve">sale value </w:t>
      </w:r>
      <w:r w:rsidRPr="00626B90">
        <w:t xml:space="preserve">as defined in </w:t>
      </w:r>
      <w:r w:rsidR="00B85401" w:rsidRPr="00626B90">
        <w:t>Schedule</w:t>
      </w:r>
      <w:r w:rsidR="00626B90">
        <w:t> </w:t>
      </w:r>
      <w:r w:rsidRPr="00626B90">
        <w:t>25 to the Excise Levies Regulations.</w:t>
      </w:r>
    </w:p>
    <w:p w:rsidR="00716CF1" w:rsidRPr="00626B90" w:rsidRDefault="00716CF1" w:rsidP="00B85401">
      <w:pPr>
        <w:pStyle w:val="ActHead5"/>
      </w:pPr>
      <w:bookmarkStart w:id="133" w:name="_Toc528665377"/>
      <w:r w:rsidRPr="00626B90">
        <w:rPr>
          <w:rStyle w:val="CharSectno"/>
        </w:rPr>
        <w:t>1.3</w:t>
      </w:r>
      <w:r w:rsidR="00B85401" w:rsidRPr="00626B90">
        <w:t xml:space="preserve">  </w:t>
      </w:r>
      <w:r w:rsidRPr="00626B90">
        <w:t>What is a levy year</w:t>
      </w:r>
      <w:bookmarkEnd w:id="133"/>
    </w:p>
    <w:p w:rsidR="00716CF1" w:rsidRPr="00626B90" w:rsidRDefault="00716CF1" w:rsidP="00B85401">
      <w:pPr>
        <w:pStyle w:val="subsection"/>
      </w:pPr>
      <w:r w:rsidRPr="00626B90">
        <w:tab/>
      </w:r>
      <w:r w:rsidRPr="00626B90">
        <w:tab/>
        <w:t xml:space="preserve">For the definition of </w:t>
      </w:r>
      <w:r w:rsidRPr="00626B90">
        <w:rPr>
          <w:b/>
          <w:i/>
        </w:rPr>
        <w:t>levy year</w:t>
      </w:r>
      <w:r w:rsidRPr="00626B90">
        <w:t xml:space="preserve"> in subsection</w:t>
      </w:r>
      <w:r w:rsidR="00626B90">
        <w:t> </w:t>
      </w:r>
      <w:r w:rsidR="00AC3748" w:rsidRPr="00626B90">
        <w:t>4</w:t>
      </w:r>
      <w:r w:rsidRPr="00626B90">
        <w:t>(1) of the Collection Act, a financial year is prescribed for leviable wheat.</w:t>
      </w:r>
    </w:p>
    <w:p w:rsidR="00716CF1" w:rsidRPr="00626B90" w:rsidRDefault="00716CF1" w:rsidP="00B85401">
      <w:pPr>
        <w:pStyle w:val="ActHead5"/>
      </w:pPr>
      <w:bookmarkStart w:id="134" w:name="_Toc528665378"/>
      <w:r w:rsidRPr="00626B90">
        <w:rPr>
          <w:rStyle w:val="CharSectno"/>
        </w:rPr>
        <w:t>1.4</w:t>
      </w:r>
      <w:r w:rsidR="00B85401" w:rsidRPr="00626B90">
        <w:t xml:space="preserve">  </w:t>
      </w:r>
      <w:r w:rsidRPr="00626B90">
        <w:t>What is not a process</w:t>
      </w:r>
      <w:bookmarkEnd w:id="134"/>
    </w:p>
    <w:p w:rsidR="00716CF1" w:rsidRPr="00626B90" w:rsidRDefault="00716CF1" w:rsidP="00B85401">
      <w:pPr>
        <w:pStyle w:val="subsection"/>
      </w:pPr>
      <w:r w:rsidRPr="00626B90">
        <w:tab/>
      </w:r>
      <w:r w:rsidRPr="00626B90">
        <w:tab/>
        <w:t xml:space="preserve">For the definition of </w:t>
      </w:r>
      <w:r w:rsidRPr="00626B90">
        <w:rPr>
          <w:b/>
          <w:i/>
        </w:rPr>
        <w:t>process</w:t>
      </w:r>
      <w:r w:rsidRPr="00626B90">
        <w:t xml:space="preserve"> in subsection</w:t>
      </w:r>
      <w:r w:rsidR="00626B90">
        <w:t> </w:t>
      </w:r>
      <w:r w:rsidR="00AC3748" w:rsidRPr="00626B90">
        <w:t>4</w:t>
      </w:r>
      <w:r w:rsidRPr="00626B90">
        <w:t>(1) of the Collection Act, the following operations are prescribed:</w:t>
      </w:r>
    </w:p>
    <w:p w:rsidR="00716CF1" w:rsidRPr="00626B90" w:rsidRDefault="00716CF1" w:rsidP="00B85401">
      <w:pPr>
        <w:pStyle w:val="paragraph"/>
      </w:pPr>
      <w:r w:rsidRPr="00626B90">
        <w:tab/>
        <w:t>(a)</w:t>
      </w:r>
      <w:r w:rsidRPr="00626B90">
        <w:tab/>
        <w:t>treatment with a pesticide or another preserving agent before or during storage;</w:t>
      </w:r>
    </w:p>
    <w:p w:rsidR="00716CF1" w:rsidRPr="00626B90" w:rsidRDefault="00716CF1" w:rsidP="00B85401">
      <w:pPr>
        <w:pStyle w:val="paragraph"/>
      </w:pPr>
      <w:r w:rsidRPr="00626B90">
        <w:tab/>
        <w:t>(b)</w:t>
      </w:r>
      <w:r w:rsidRPr="00626B90">
        <w:tab/>
        <w:t>grading solely for seed purposes.</w:t>
      </w:r>
    </w:p>
    <w:p w:rsidR="00716CF1" w:rsidRPr="00626B90" w:rsidRDefault="00716CF1" w:rsidP="00B85401">
      <w:pPr>
        <w:pStyle w:val="ActHead5"/>
      </w:pPr>
      <w:bookmarkStart w:id="135" w:name="_Toc528665379"/>
      <w:r w:rsidRPr="00626B90">
        <w:rPr>
          <w:rStyle w:val="CharSectno"/>
        </w:rPr>
        <w:t>1.5</w:t>
      </w:r>
      <w:r w:rsidR="00B85401" w:rsidRPr="00626B90">
        <w:t xml:space="preserve">  </w:t>
      </w:r>
      <w:r w:rsidRPr="00626B90">
        <w:t>Who is a producer</w:t>
      </w:r>
      <w:bookmarkEnd w:id="135"/>
    </w:p>
    <w:p w:rsidR="00716CF1" w:rsidRPr="00626B90" w:rsidRDefault="00716CF1" w:rsidP="00B85401">
      <w:pPr>
        <w:pStyle w:val="subsection"/>
      </w:pPr>
      <w:r w:rsidRPr="00626B90">
        <w:tab/>
      </w:r>
      <w:r w:rsidRPr="00626B90">
        <w:tab/>
        <w:t xml:space="preserve">For </w:t>
      </w:r>
      <w:r w:rsidR="00626B90">
        <w:t>paragraph (</w:t>
      </w:r>
      <w:r w:rsidRPr="00626B90">
        <w:t xml:space="preserve">b) of the definition of </w:t>
      </w:r>
      <w:r w:rsidRPr="00626B90">
        <w:rPr>
          <w:b/>
          <w:i/>
        </w:rPr>
        <w:t>producer</w:t>
      </w:r>
      <w:r w:rsidRPr="00626B90">
        <w:t xml:space="preserve"> in subsection</w:t>
      </w:r>
      <w:r w:rsidR="00626B90">
        <w:t> </w:t>
      </w:r>
      <w:r w:rsidR="00AC3748" w:rsidRPr="00626B90">
        <w:t>4</w:t>
      </w:r>
      <w:r w:rsidRPr="00626B90">
        <w:t>(1) of the Collection Act, leviable wheat is a prescribed product.</w:t>
      </w:r>
    </w:p>
    <w:p w:rsidR="00716CF1" w:rsidRPr="00626B90" w:rsidRDefault="00B85401" w:rsidP="00B85401">
      <w:pPr>
        <w:pStyle w:val="notetext"/>
      </w:pPr>
      <w:r w:rsidRPr="00626B90">
        <w:t>Note:</w:t>
      </w:r>
      <w:r w:rsidRPr="00626B90">
        <w:tab/>
      </w:r>
      <w:r w:rsidR="00626B90">
        <w:t>Paragraph (</w:t>
      </w:r>
      <w:r w:rsidR="00716CF1" w:rsidRPr="00626B90">
        <w:t xml:space="preserve">b) of the definition of </w:t>
      </w:r>
      <w:r w:rsidR="00716CF1" w:rsidRPr="00626B90">
        <w:rPr>
          <w:b/>
          <w:i/>
        </w:rPr>
        <w:t>producer</w:t>
      </w:r>
      <w:r w:rsidR="00AC3748" w:rsidRPr="00626B90">
        <w:t xml:space="preserve"> in subs 4</w:t>
      </w:r>
      <w:r w:rsidR="00716CF1" w:rsidRPr="00626B90">
        <w:t xml:space="preserve">(1) of the Collection Act provides that, for a product that is prescribed for that paragraph, </w:t>
      </w:r>
      <w:r w:rsidR="00716CF1" w:rsidRPr="00626B90">
        <w:rPr>
          <w:b/>
          <w:i/>
        </w:rPr>
        <w:t>producer</w:t>
      </w:r>
      <w:r w:rsidR="00716CF1" w:rsidRPr="00626B90">
        <w:t xml:space="preserve"> means:</w:t>
      </w:r>
    </w:p>
    <w:p w:rsidR="00716CF1" w:rsidRPr="00626B90" w:rsidRDefault="00716CF1" w:rsidP="006B2298">
      <w:pPr>
        <w:pStyle w:val="notepara"/>
      </w:pPr>
      <w:r w:rsidRPr="00626B90">
        <w:t>(a)</w:t>
      </w:r>
      <w:r w:rsidRPr="00626B90">
        <w:tab/>
        <w:t>where a marketing law vests the product in a person or body or in the Crown in right of a State at or before the product is harvested</w:t>
      </w:r>
      <w:r w:rsidR="00B85401" w:rsidRPr="00626B90">
        <w:t>—</w:t>
      </w:r>
      <w:r w:rsidRPr="00626B90">
        <w:t>the person who would have owned the product but for the marketing law; or</w:t>
      </w:r>
    </w:p>
    <w:p w:rsidR="00716CF1" w:rsidRPr="00626B90" w:rsidRDefault="00716CF1" w:rsidP="006B2298">
      <w:pPr>
        <w:pStyle w:val="notepara"/>
      </w:pPr>
      <w:r w:rsidRPr="00626B90">
        <w:lastRenderedPageBreak/>
        <w:t>(b)</w:t>
      </w:r>
      <w:r w:rsidRPr="00626B90">
        <w:tab/>
        <w:t>if para (a) does not apply</w:t>
      </w:r>
      <w:r w:rsidR="00B85401" w:rsidRPr="00626B90">
        <w:t>—</w:t>
      </w:r>
      <w:r w:rsidRPr="00626B90">
        <w:t>the person who owns the product immediately after it is harvested.</w:t>
      </w:r>
    </w:p>
    <w:p w:rsidR="00716CF1" w:rsidRPr="00626B90" w:rsidRDefault="00716CF1" w:rsidP="00B85401">
      <w:pPr>
        <w:pStyle w:val="ActHead5"/>
      </w:pPr>
      <w:bookmarkStart w:id="136" w:name="_Toc528665380"/>
      <w:r w:rsidRPr="00626B90">
        <w:rPr>
          <w:rStyle w:val="CharSectno"/>
        </w:rPr>
        <w:t>1.6</w:t>
      </w:r>
      <w:r w:rsidR="00B85401" w:rsidRPr="00626B90">
        <w:t xml:space="preserve">  </w:t>
      </w:r>
      <w:r w:rsidRPr="00626B90">
        <w:t>Who is a processor</w:t>
      </w:r>
      <w:bookmarkEnd w:id="136"/>
    </w:p>
    <w:p w:rsidR="00716CF1" w:rsidRPr="00626B90" w:rsidRDefault="00716CF1" w:rsidP="00B85401">
      <w:pPr>
        <w:pStyle w:val="subsection"/>
      </w:pPr>
      <w:r w:rsidRPr="00626B90">
        <w:tab/>
      </w:r>
      <w:r w:rsidRPr="00626B90">
        <w:tab/>
        <w:t xml:space="preserve">Leviable wheat is declared to be a collection product to which </w:t>
      </w:r>
      <w:r w:rsidR="00626B90">
        <w:t>paragraph (</w:t>
      </w:r>
      <w:r w:rsidRPr="00626B90">
        <w:t xml:space="preserve">a) of the definition of </w:t>
      </w:r>
      <w:r w:rsidRPr="00626B90">
        <w:rPr>
          <w:b/>
          <w:i/>
        </w:rPr>
        <w:t>processor</w:t>
      </w:r>
      <w:r w:rsidRPr="00626B90">
        <w:t xml:space="preserve"> in subsection</w:t>
      </w:r>
      <w:r w:rsidR="00626B90">
        <w:t> </w:t>
      </w:r>
      <w:r w:rsidR="00AC3748" w:rsidRPr="00626B90">
        <w:t>4</w:t>
      </w:r>
      <w:r w:rsidRPr="00626B90">
        <w:t>(1) of the Collection Act applies.</w:t>
      </w:r>
    </w:p>
    <w:p w:rsidR="00716CF1" w:rsidRPr="00626B90" w:rsidRDefault="00B85401" w:rsidP="00B85401">
      <w:pPr>
        <w:pStyle w:val="notetext"/>
      </w:pPr>
      <w:r w:rsidRPr="00626B90">
        <w:t>Note:</w:t>
      </w:r>
      <w:r w:rsidRPr="00626B90">
        <w:tab/>
      </w:r>
      <w:r w:rsidR="00626B90">
        <w:t>Paragraph (</w:t>
      </w:r>
      <w:r w:rsidR="00716CF1" w:rsidRPr="00626B90">
        <w:t xml:space="preserve">a) of the definition of </w:t>
      </w:r>
      <w:r w:rsidR="00716CF1" w:rsidRPr="00626B90">
        <w:rPr>
          <w:b/>
          <w:i/>
        </w:rPr>
        <w:t>processor</w:t>
      </w:r>
      <w:r w:rsidR="00AC3748" w:rsidRPr="00626B90">
        <w:t xml:space="preserve"> in subs 4</w:t>
      </w:r>
      <w:r w:rsidR="00716CF1" w:rsidRPr="00626B90">
        <w:t xml:space="preserve">(1) of the Collection Act provides that, for a product declared by the regulations to be a product to which that paragraph applies, </w:t>
      </w:r>
      <w:r w:rsidR="00716CF1" w:rsidRPr="00626B90">
        <w:rPr>
          <w:b/>
          <w:i/>
        </w:rPr>
        <w:t>processor</w:t>
      </w:r>
      <w:r w:rsidR="00716CF1" w:rsidRPr="00626B90">
        <w:t xml:space="preserve"> means the person, association, co</w:t>
      </w:r>
      <w:r w:rsidR="00626B90">
        <w:noBreakHyphen/>
      </w:r>
      <w:r w:rsidR="00716CF1" w:rsidRPr="00626B90">
        <w:t>operative, board or authority that produces the product.</w:t>
      </w:r>
    </w:p>
    <w:p w:rsidR="00716CF1" w:rsidRPr="00626B90" w:rsidRDefault="00716CF1" w:rsidP="00B85401">
      <w:pPr>
        <w:pStyle w:val="ActHead5"/>
      </w:pPr>
      <w:bookmarkStart w:id="137" w:name="_Toc528665381"/>
      <w:r w:rsidRPr="00626B90">
        <w:rPr>
          <w:rStyle w:val="CharSectno"/>
        </w:rPr>
        <w:t>1.7</w:t>
      </w:r>
      <w:r w:rsidR="00B85401" w:rsidRPr="00626B90">
        <w:t xml:space="preserve">  </w:t>
      </w:r>
      <w:r w:rsidRPr="00626B90">
        <w:t>Liability of intermediaries for levy</w:t>
      </w:r>
      <w:r w:rsidR="00B85401" w:rsidRPr="00626B90">
        <w:t>—</w:t>
      </w:r>
      <w:r w:rsidRPr="00626B90">
        <w:t>receivers and processors</w:t>
      </w:r>
      <w:bookmarkEnd w:id="137"/>
    </w:p>
    <w:p w:rsidR="00716CF1" w:rsidRPr="00626B90" w:rsidRDefault="00716CF1" w:rsidP="00B85401">
      <w:pPr>
        <w:pStyle w:val="subsection"/>
      </w:pPr>
      <w:r w:rsidRPr="00626B90">
        <w:tab/>
      </w:r>
      <w:r w:rsidRPr="00626B90">
        <w:tab/>
        <w:t xml:space="preserve">Leviable wheat is a product to which </w:t>
      </w:r>
      <w:r w:rsidR="00AC3748" w:rsidRPr="00626B90">
        <w:t>paragraphs 7(2)</w:t>
      </w:r>
      <w:r w:rsidRPr="00626B90">
        <w:t>(a) and (b) of the Collection Act apply.</w:t>
      </w:r>
    </w:p>
    <w:p w:rsidR="00716CF1" w:rsidRPr="00626B90" w:rsidRDefault="00B85401" w:rsidP="00B85401">
      <w:pPr>
        <w:pStyle w:val="notetext"/>
      </w:pPr>
      <w:r w:rsidRPr="00626B90">
        <w:t>Note:</w:t>
      </w:r>
      <w:r w:rsidRPr="00626B90">
        <w:tab/>
      </w:r>
      <w:r w:rsidR="00AC3748" w:rsidRPr="00626B90">
        <w:t>Paragraphs 7(2)</w:t>
      </w:r>
      <w:r w:rsidR="00716CF1" w:rsidRPr="00626B90">
        <w:t>(a) and (b) of the Collection Act provide that a receiver of a product or a processor who processes a product on or in relation to which levy is imposed, being a product declared by the regulations to be a product to which those paragraphs apply, is liable to pay, for the producer, any levy due for payment on or in relation to the product that remains unpaid by the producer, and any penalty for late payment imposed by s 15 of the Collection Act.</w:t>
      </w:r>
    </w:p>
    <w:p w:rsidR="00716CF1" w:rsidRPr="00626B90" w:rsidRDefault="00716CF1" w:rsidP="00B85401">
      <w:pPr>
        <w:pStyle w:val="ActHead5"/>
      </w:pPr>
      <w:bookmarkStart w:id="138" w:name="_Toc528665382"/>
      <w:r w:rsidRPr="00626B90">
        <w:rPr>
          <w:rStyle w:val="CharSectno"/>
        </w:rPr>
        <w:t>1.8</w:t>
      </w:r>
      <w:r w:rsidR="00B85401" w:rsidRPr="00626B90">
        <w:t xml:space="preserve">  </w:t>
      </w:r>
      <w:r w:rsidRPr="00626B90">
        <w:t>When is levy due for payment</w:t>
      </w:r>
      <w:bookmarkEnd w:id="138"/>
    </w:p>
    <w:p w:rsidR="00716CF1" w:rsidRPr="00626B90" w:rsidRDefault="00716CF1" w:rsidP="00B85401">
      <w:pPr>
        <w:pStyle w:val="subsection"/>
      </w:pPr>
      <w:r w:rsidRPr="00626B90">
        <w:tab/>
      </w:r>
      <w:r w:rsidRPr="00626B90">
        <w:tab/>
        <w:t>For section</w:t>
      </w:r>
      <w:r w:rsidR="00626B90">
        <w:t> </w:t>
      </w:r>
      <w:r w:rsidRPr="00626B90">
        <w:t>6 of the Collection Act, levy payable on leviable wheat for a quarter is due for payment by the end of the last day on which the return for the quarter must be lodged under clause</w:t>
      </w:r>
      <w:r w:rsidR="00626B90">
        <w:t> </w:t>
      </w:r>
      <w:r w:rsidRPr="00626B90">
        <w:t>1.10.</w:t>
      </w:r>
    </w:p>
    <w:p w:rsidR="00716CF1" w:rsidRPr="00626B90" w:rsidRDefault="00B85401" w:rsidP="00B85401">
      <w:pPr>
        <w:pStyle w:val="notetext"/>
      </w:pPr>
      <w:r w:rsidRPr="00626B90">
        <w:t>Note:</w:t>
      </w:r>
      <w:r w:rsidRPr="00626B90">
        <w:tab/>
      </w:r>
      <w:r w:rsidR="00716CF1" w:rsidRPr="00626B90">
        <w:t>For penalty for late payment, see section</w:t>
      </w:r>
      <w:r w:rsidR="00626B90">
        <w:t> </w:t>
      </w:r>
      <w:r w:rsidR="00716CF1" w:rsidRPr="00626B90">
        <w:t xml:space="preserve">15 of the Collection Act. </w:t>
      </w:r>
    </w:p>
    <w:p w:rsidR="00716CF1" w:rsidRPr="00626B90" w:rsidRDefault="00716CF1" w:rsidP="00B85401">
      <w:pPr>
        <w:pStyle w:val="ActHead5"/>
      </w:pPr>
      <w:bookmarkStart w:id="139" w:name="_Toc528665383"/>
      <w:r w:rsidRPr="00626B90">
        <w:rPr>
          <w:rStyle w:val="CharSectno"/>
        </w:rPr>
        <w:t>1.9</w:t>
      </w:r>
      <w:r w:rsidR="00B85401" w:rsidRPr="00626B90">
        <w:t xml:space="preserve">  </w:t>
      </w:r>
      <w:r w:rsidRPr="00626B90">
        <w:t>Who must lodge a return</w:t>
      </w:r>
      <w:bookmarkEnd w:id="139"/>
    </w:p>
    <w:p w:rsidR="00716CF1" w:rsidRPr="00626B90" w:rsidRDefault="00716CF1" w:rsidP="00B85401">
      <w:pPr>
        <w:pStyle w:val="subsection"/>
      </w:pPr>
      <w:r w:rsidRPr="00626B90">
        <w:tab/>
        <w:t>(1)</w:t>
      </w:r>
      <w:r w:rsidRPr="00626B90">
        <w:tab/>
        <w:t>A producer must lodge a return for a quarter if, in that quarter, he or she processed or exported wheat, other than wheat to which subclause</w:t>
      </w:r>
      <w:r w:rsidR="00626B90">
        <w:t> </w:t>
      </w:r>
      <w:r w:rsidR="00AC3748" w:rsidRPr="00626B90">
        <w:t>4</w:t>
      </w:r>
      <w:r w:rsidRPr="00626B90">
        <w:t>(2) of Schedule</w:t>
      </w:r>
      <w:r w:rsidR="00626B90">
        <w:t> </w:t>
      </w:r>
      <w:r w:rsidRPr="00626B90">
        <w:t>25 to the Excise Levies Act applies.</w:t>
      </w:r>
    </w:p>
    <w:p w:rsidR="00716CF1" w:rsidRPr="00626B90" w:rsidRDefault="00716CF1" w:rsidP="00B85401">
      <w:pPr>
        <w:pStyle w:val="subsection"/>
      </w:pPr>
      <w:r w:rsidRPr="00626B90">
        <w:tab/>
        <w:t>(2)</w:t>
      </w:r>
      <w:r w:rsidRPr="00626B90">
        <w:tab/>
        <w:t>A purchaser must lodge a return for a quarter if he or she took delivery of wheat for a purpose other than storage for the producer in that quarter.</w:t>
      </w:r>
    </w:p>
    <w:p w:rsidR="00716CF1" w:rsidRPr="00626B90" w:rsidRDefault="00716CF1" w:rsidP="00B85401">
      <w:pPr>
        <w:pStyle w:val="subsection"/>
      </w:pPr>
      <w:r w:rsidRPr="00626B90">
        <w:tab/>
        <w:t>(3)</w:t>
      </w:r>
      <w:r w:rsidRPr="00626B90">
        <w:tab/>
        <w:t>A selling agent must lodge a return for a quarter if he or she sold wheat for a producer in that quarter.</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140" w:name="_Toc528665384"/>
      <w:r w:rsidRPr="00626B90">
        <w:rPr>
          <w:rStyle w:val="CharSectno"/>
        </w:rPr>
        <w:t>1.10</w:t>
      </w:r>
      <w:r w:rsidR="00B85401" w:rsidRPr="00626B90">
        <w:t xml:space="preserve">  </w:t>
      </w:r>
      <w:r w:rsidRPr="00626B90">
        <w:t>When must a return be lodged</w:t>
      </w:r>
      <w:bookmarkEnd w:id="140"/>
    </w:p>
    <w:p w:rsidR="00716CF1" w:rsidRPr="00626B90" w:rsidRDefault="00716CF1" w:rsidP="00B85401">
      <w:pPr>
        <w:pStyle w:val="subsection"/>
      </w:pPr>
      <w:r w:rsidRPr="00626B90">
        <w:tab/>
      </w:r>
      <w:r w:rsidRPr="00626B90">
        <w:tab/>
        <w:t>A return must be lodged within 28 days after the end of the quarter to which it relates.</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141" w:name="_Toc528665385"/>
      <w:r w:rsidRPr="00626B90">
        <w:rPr>
          <w:rStyle w:val="CharSectno"/>
        </w:rPr>
        <w:lastRenderedPageBreak/>
        <w:t>1.11</w:t>
      </w:r>
      <w:r w:rsidR="00B85401" w:rsidRPr="00626B90">
        <w:t xml:space="preserve">  </w:t>
      </w:r>
      <w:r w:rsidRPr="00626B90">
        <w:t>What must be included in a return</w:t>
      </w:r>
      <w:bookmarkEnd w:id="141"/>
    </w:p>
    <w:p w:rsidR="00716CF1" w:rsidRPr="00626B90" w:rsidRDefault="00716CF1" w:rsidP="00B85401">
      <w:pPr>
        <w:pStyle w:val="subsection"/>
      </w:pPr>
      <w:r w:rsidRPr="00626B90">
        <w:tab/>
      </w:r>
      <w:r w:rsidRPr="00626B90">
        <w:tab/>
        <w:t>In addition to the information required by regulation</w:t>
      </w:r>
      <w:r w:rsidR="00626B90">
        <w:t> </w:t>
      </w:r>
      <w:r w:rsidRPr="00626B90">
        <w:t>10, a return for a quarter must set out the following particulars that apply to the person lodging the return:</w:t>
      </w:r>
    </w:p>
    <w:p w:rsidR="00716CF1" w:rsidRPr="00626B90" w:rsidRDefault="00716CF1" w:rsidP="00B85401">
      <w:pPr>
        <w:pStyle w:val="paragraph"/>
      </w:pPr>
      <w:r w:rsidRPr="00626B90">
        <w:tab/>
        <w:t>(a)</w:t>
      </w:r>
      <w:r w:rsidRPr="00626B90">
        <w:tab/>
        <w:t>the sale value of any wheat processed by or for the producer for a commercial purpose in the quarter;</w:t>
      </w:r>
    </w:p>
    <w:p w:rsidR="00716CF1" w:rsidRPr="00626B90" w:rsidRDefault="00716CF1" w:rsidP="00B85401">
      <w:pPr>
        <w:pStyle w:val="paragraph"/>
      </w:pPr>
      <w:r w:rsidRPr="00626B90">
        <w:tab/>
        <w:t>(b)</w:t>
      </w:r>
      <w:r w:rsidRPr="00626B90">
        <w:tab/>
        <w:t>the sale value of the wheat delivered, purchased, received or sold by the person in the quarter;</w:t>
      </w:r>
    </w:p>
    <w:p w:rsidR="00716CF1" w:rsidRPr="00626B90" w:rsidRDefault="00716CF1" w:rsidP="00B85401">
      <w:pPr>
        <w:pStyle w:val="paragraph"/>
      </w:pPr>
      <w:r w:rsidRPr="00626B90">
        <w:tab/>
        <w:t>(c)</w:t>
      </w:r>
      <w:r w:rsidRPr="00626B90">
        <w:tab/>
        <w:t>the State or States where the wheat was produced;</w:t>
      </w:r>
    </w:p>
    <w:p w:rsidR="00716CF1" w:rsidRPr="00626B90" w:rsidRDefault="00716CF1" w:rsidP="00B85401">
      <w:pPr>
        <w:pStyle w:val="paragraph"/>
      </w:pPr>
      <w:r w:rsidRPr="00626B90">
        <w:tab/>
        <w:t>(d)</w:t>
      </w:r>
      <w:r w:rsidRPr="00626B90">
        <w:tab/>
        <w:t xml:space="preserve">the sale value of the wheat delivered, purchased, received or sold in each State; </w:t>
      </w:r>
    </w:p>
    <w:p w:rsidR="00716CF1" w:rsidRPr="00626B90" w:rsidRDefault="00716CF1" w:rsidP="00B85401">
      <w:pPr>
        <w:pStyle w:val="paragraph"/>
      </w:pPr>
      <w:r w:rsidRPr="00626B90">
        <w:tab/>
        <w:t>(e)</w:t>
      </w:r>
      <w:r w:rsidRPr="00626B90">
        <w:tab/>
        <w:t>the total amount of levy payable for the wheat.</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142" w:name="_Toc528665386"/>
      <w:r w:rsidRPr="00626B90">
        <w:rPr>
          <w:rStyle w:val="CharSectno"/>
        </w:rPr>
        <w:t>1.12</w:t>
      </w:r>
      <w:r w:rsidR="00B85401" w:rsidRPr="00626B90">
        <w:t xml:space="preserve">  </w:t>
      </w:r>
      <w:r w:rsidRPr="00626B90">
        <w:t>What records must be kept</w:t>
      </w:r>
      <w:bookmarkEnd w:id="142"/>
    </w:p>
    <w:p w:rsidR="00716CF1" w:rsidRPr="00626B90" w:rsidRDefault="00716CF1" w:rsidP="00B85401">
      <w:pPr>
        <w:pStyle w:val="subsection"/>
      </w:pPr>
      <w:r w:rsidRPr="00626B90">
        <w:tab/>
        <w:t>(1)</w:t>
      </w:r>
      <w:r w:rsidRPr="00626B90">
        <w:tab/>
        <w:t>A producer must keep, or cause to be kept, records showing, for each quarter:</w:t>
      </w:r>
    </w:p>
    <w:p w:rsidR="00716CF1" w:rsidRPr="00626B90" w:rsidRDefault="00716CF1" w:rsidP="00B85401">
      <w:pPr>
        <w:pStyle w:val="paragraph"/>
      </w:pPr>
      <w:r w:rsidRPr="00626B90">
        <w:tab/>
        <w:t>(a)</w:t>
      </w:r>
      <w:r w:rsidRPr="00626B90">
        <w:tab/>
        <w:t>the sale value of wheat delivered or sold; and</w:t>
      </w:r>
    </w:p>
    <w:p w:rsidR="00716CF1" w:rsidRPr="00626B90" w:rsidRDefault="00716CF1" w:rsidP="00B85401">
      <w:pPr>
        <w:pStyle w:val="paragraph"/>
      </w:pPr>
      <w:r w:rsidRPr="00626B90">
        <w:tab/>
        <w:t>(b)</w:t>
      </w:r>
      <w:r w:rsidRPr="00626B90">
        <w:tab/>
        <w:t>the quantity of wheat processed by or for the producer and used for a commercial purpose; and</w:t>
      </w:r>
    </w:p>
    <w:p w:rsidR="00716CF1" w:rsidRPr="00626B90" w:rsidRDefault="00716CF1" w:rsidP="00B85401">
      <w:pPr>
        <w:pStyle w:val="paragraph"/>
      </w:pPr>
      <w:r w:rsidRPr="00626B90">
        <w:tab/>
        <w:t>(c)</w:t>
      </w:r>
      <w:r w:rsidRPr="00626B90">
        <w:tab/>
        <w:t>the State or States where the wheat was produced; and</w:t>
      </w:r>
    </w:p>
    <w:p w:rsidR="00716CF1" w:rsidRPr="00626B90" w:rsidRDefault="00716CF1" w:rsidP="00B85401">
      <w:pPr>
        <w:pStyle w:val="paragraph"/>
      </w:pPr>
      <w:r w:rsidRPr="00626B90">
        <w:tab/>
        <w:t>(d)</w:t>
      </w:r>
      <w:r w:rsidRPr="00626B90">
        <w:tab/>
        <w:t>the quantity of wheat kept by the producer for his or her domestic use.</w:t>
      </w:r>
    </w:p>
    <w:p w:rsidR="00716CF1" w:rsidRPr="00626B90" w:rsidRDefault="00B85401" w:rsidP="00716CF1">
      <w:pPr>
        <w:pStyle w:val="Penalty"/>
      </w:pPr>
      <w:r w:rsidRPr="00626B90">
        <w:t>Penalty:</w:t>
      </w:r>
      <w:r w:rsidRPr="00626B90">
        <w:tab/>
      </w:r>
      <w:r w:rsidR="00716CF1" w:rsidRPr="00626B90">
        <w:t>10 penalty units.</w:t>
      </w:r>
    </w:p>
    <w:p w:rsidR="00716CF1" w:rsidRPr="00626B90" w:rsidRDefault="00716CF1" w:rsidP="00B85401">
      <w:pPr>
        <w:pStyle w:val="subsection"/>
      </w:pPr>
      <w:r w:rsidRPr="00626B90">
        <w:tab/>
        <w:t>(2)</w:t>
      </w:r>
      <w:r w:rsidRPr="00626B90">
        <w:tab/>
        <w:t>A purchaser or selling agent of wheat must keep, or cause to be kept, records showing, for each quarter:</w:t>
      </w:r>
    </w:p>
    <w:p w:rsidR="00716CF1" w:rsidRPr="00626B90" w:rsidRDefault="00716CF1" w:rsidP="00B85401">
      <w:pPr>
        <w:pStyle w:val="paragraph"/>
      </w:pPr>
      <w:r w:rsidRPr="00626B90">
        <w:tab/>
        <w:t>(a)</w:t>
      </w:r>
      <w:r w:rsidRPr="00626B90">
        <w:tab/>
        <w:t>the sale value of wheat purchased, sold or received; and</w:t>
      </w:r>
    </w:p>
    <w:p w:rsidR="00716CF1" w:rsidRPr="00626B90" w:rsidRDefault="00716CF1" w:rsidP="00B85401">
      <w:pPr>
        <w:pStyle w:val="paragraph"/>
      </w:pPr>
      <w:r w:rsidRPr="00626B90">
        <w:tab/>
        <w:t>(b)</w:t>
      </w:r>
      <w:r w:rsidRPr="00626B90">
        <w:tab/>
        <w:t>the State or States where the wheat was produced; and</w:t>
      </w:r>
    </w:p>
    <w:p w:rsidR="00716CF1" w:rsidRPr="00626B90" w:rsidRDefault="00716CF1" w:rsidP="00B85401">
      <w:pPr>
        <w:pStyle w:val="paragraph"/>
      </w:pPr>
      <w:r w:rsidRPr="00626B90">
        <w:tab/>
        <w:t>(c)</w:t>
      </w:r>
      <w:r w:rsidRPr="00626B90">
        <w:tab/>
        <w:t>the sale value of the wheat purchased, sold or delivered in each State; and</w:t>
      </w:r>
    </w:p>
    <w:p w:rsidR="00716CF1" w:rsidRPr="00626B90" w:rsidRDefault="00716CF1" w:rsidP="00B85401">
      <w:pPr>
        <w:pStyle w:val="paragraph"/>
      </w:pPr>
      <w:r w:rsidRPr="00626B90">
        <w:tab/>
        <w:t>(d)</w:t>
      </w:r>
      <w:r w:rsidRPr="00626B90">
        <w:tab/>
        <w:t>any amount deducted from a payment made to a producer for an amount of levy or penalty payable for the wheat.</w:t>
      </w:r>
    </w:p>
    <w:p w:rsidR="00716CF1" w:rsidRPr="00626B90" w:rsidRDefault="00B85401" w:rsidP="00716CF1">
      <w:pPr>
        <w:pStyle w:val="Penalty"/>
      </w:pPr>
      <w:r w:rsidRPr="00626B90">
        <w:t>Penalty:</w:t>
      </w:r>
      <w:r w:rsidRPr="00626B90">
        <w:tab/>
      </w:r>
      <w:r w:rsidR="00716CF1" w:rsidRPr="00626B90">
        <w:t>10 penalty units.</w:t>
      </w:r>
    </w:p>
    <w:p w:rsidR="00716CF1" w:rsidRPr="00626B90" w:rsidRDefault="00716CF1" w:rsidP="00B85401">
      <w:pPr>
        <w:pStyle w:val="subsection"/>
      </w:pPr>
      <w:r w:rsidRPr="00626B90">
        <w:tab/>
        <w:t>(3)</w:t>
      </w:r>
      <w:r w:rsidRPr="00626B90">
        <w:tab/>
        <w:t xml:space="preserve">An offence under </w:t>
      </w:r>
      <w:r w:rsidR="00626B90">
        <w:t>subclause (</w:t>
      </w:r>
      <w:r w:rsidRPr="00626B90">
        <w:t>1) or (2) is an offence of strict liability.</w:t>
      </w:r>
    </w:p>
    <w:p w:rsidR="00446CF8" w:rsidRPr="00626B90" w:rsidRDefault="00B85401" w:rsidP="00B85401">
      <w:pPr>
        <w:pStyle w:val="notetext"/>
      </w:pPr>
      <w:r w:rsidRPr="00626B90">
        <w:t>Note 1:</w:t>
      </w:r>
      <w:r w:rsidRPr="00626B90">
        <w:tab/>
      </w:r>
      <w:r w:rsidR="00446CF8" w:rsidRPr="00626B90">
        <w:t xml:space="preserve">For </w:t>
      </w:r>
      <w:r w:rsidR="00446CF8" w:rsidRPr="00626B90">
        <w:rPr>
          <w:b/>
          <w:bCs/>
          <w:i/>
        </w:rPr>
        <w:t>strict liability</w:t>
      </w:r>
      <w:r w:rsidR="00446CF8" w:rsidRPr="00626B90">
        <w:t>, see section</w:t>
      </w:r>
      <w:r w:rsidR="00626B90">
        <w:t> </w:t>
      </w:r>
      <w:r w:rsidR="00446CF8" w:rsidRPr="00626B90">
        <w:t xml:space="preserve">6.1 of the </w:t>
      </w:r>
      <w:r w:rsidR="00446CF8" w:rsidRPr="00626B90">
        <w:rPr>
          <w:i/>
        </w:rPr>
        <w:t>Criminal Code.</w:t>
      </w:r>
    </w:p>
    <w:p w:rsidR="00446CF8" w:rsidRPr="00626B90" w:rsidRDefault="00B85401" w:rsidP="00B85401">
      <w:pPr>
        <w:pStyle w:val="notetext"/>
      </w:pPr>
      <w:r w:rsidRPr="00626B90">
        <w:t>Note 2:</w:t>
      </w:r>
      <w:r w:rsidRPr="00626B90">
        <w:tab/>
      </w:r>
      <w:r w:rsidR="00446CF8" w:rsidRPr="00626B90">
        <w:t>For offences in relation to how long records must be kept, see regulation</w:t>
      </w:r>
      <w:r w:rsidR="00626B90">
        <w:t> </w:t>
      </w:r>
      <w:r w:rsidR="00446CF8" w:rsidRPr="00626B90">
        <w:t>12</w:t>
      </w:r>
      <w:r w:rsidR="00421983" w:rsidRPr="00626B90">
        <w:t>.</w:t>
      </w:r>
    </w:p>
    <w:p w:rsidR="00716CF1" w:rsidRPr="00626B90" w:rsidRDefault="00B85401" w:rsidP="00B85401">
      <w:pPr>
        <w:pStyle w:val="ActHead1"/>
        <w:pageBreakBefore/>
      </w:pPr>
      <w:bookmarkStart w:id="143" w:name="_Toc528665387"/>
      <w:r w:rsidRPr="00626B90">
        <w:rPr>
          <w:rStyle w:val="CharChapNo"/>
        </w:rPr>
        <w:lastRenderedPageBreak/>
        <w:t>Schedule</w:t>
      </w:r>
      <w:r w:rsidR="00626B90" w:rsidRPr="00626B90">
        <w:rPr>
          <w:rStyle w:val="CharChapNo"/>
        </w:rPr>
        <w:t> </w:t>
      </w:r>
      <w:r w:rsidR="00716CF1" w:rsidRPr="00626B90">
        <w:rPr>
          <w:rStyle w:val="CharChapNo"/>
        </w:rPr>
        <w:t>35</w:t>
      </w:r>
      <w:r w:rsidRPr="00626B90">
        <w:t>—</w:t>
      </w:r>
      <w:r w:rsidR="00716CF1" w:rsidRPr="00626B90">
        <w:rPr>
          <w:rStyle w:val="CharChapText"/>
        </w:rPr>
        <w:t>Wine</w:t>
      </w:r>
      <w:bookmarkEnd w:id="143"/>
    </w:p>
    <w:p w:rsidR="00716CF1" w:rsidRPr="00626B90" w:rsidRDefault="00B85401" w:rsidP="00716CF1">
      <w:pPr>
        <w:pStyle w:val="Header"/>
      </w:pPr>
      <w:r w:rsidRPr="00626B90">
        <w:rPr>
          <w:rStyle w:val="CharPartNo"/>
        </w:rPr>
        <w:t xml:space="preserve"> </w:t>
      </w:r>
      <w:r w:rsidRPr="00626B90">
        <w:rPr>
          <w:rStyle w:val="CharPartText"/>
        </w:rPr>
        <w:t xml:space="preserve"> </w:t>
      </w:r>
    </w:p>
    <w:p w:rsidR="00716CF1" w:rsidRPr="00626B90" w:rsidRDefault="00716CF1" w:rsidP="00B85401">
      <w:pPr>
        <w:pStyle w:val="ActHead5"/>
      </w:pPr>
      <w:bookmarkStart w:id="144" w:name="_Toc528665388"/>
      <w:r w:rsidRPr="00626B90">
        <w:rPr>
          <w:rStyle w:val="CharSectno"/>
        </w:rPr>
        <w:t>1</w:t>
      </w:r>
      <w:r w:rsidR="00B85401" w:rsidRPr="00626B90">
        <w:t xml:space="preserve">  </w:t>
      </w:r>
      <w:r w:rsidRPr="00626B90">
        <w:t>Application</w:t>
      </w:r>
      <w:bookmarkEnd w:id="144"/>
    </w:p>
    <w:p w:rsidR="00716CF1" w:rsidRPr="00626B90" w:rsidRDefault="00716CF1" w:rsidP="00B85401">
      <w:pPr>
        <w:pStyle w:val="subsection"/>
      </w:pPr>
      <w:r w:rsidRPr="00626B90">
        <w:tab/>
      </w:r>
      <w:r w:rsidRPr="00626B90">
        <w:tab/>
        <w:t xml:space="preserve">This </w:t>
      </w:r>
      <w:r w:rsidR="00B85401" w:rsidRPr="00626B90">
        <w:t>Schedule </w:t>
      </w:r>
      <w:r w:rsidRPr="00626B90">
        <w:t>applies to wine.</w:t>
      </w:r>
    </w:p>
    <w:p w:rsidR="00716CF1" w:rsidRPr="00626B90" w:rsidRDefault="00716CF1" w:rsidP="00B85401">
      <w:pPr>
        <w:pStyle w:val="ActHead5"/>
      </w:pPr>
      <w:bookmarkStart w:id="145" w:name="_Toc528665389"/>
      <w:r w:rsidRPr="00626B90">
        <w:rPr>
          <w:rStyle w:val="CharSectno"/>
        </w:rPr>
        <w:t>2</w:t>
      </w:r>
      <w:r w:rsidR="00B85401" w:rsidRPr="00626B90">
        <w:t xml:space="preserve">  </w:t>
      </w:r>
      <w:r w:rsidRPr="00626B90">
        <w:t xml:space="preserve">Definitions for </w:t>
      </w:r>
      <w:r w:rsidR="00B85401" w:rsidRPr="00626B90">
        <w:t>Schedule</w:t>
      </w:r>
      <w:r w:rsidR="00626B90">
        <w:t> </w:t>
      </w:r>
      <w:r w:rsidRPr="00626B90">
        <w:t>35</w:t>
      </w:r>
      <w:bookmarkEnd w:id="145"/>
    </w:p>
    <w:p w:rsidR="00716CF1" w:rsidRPr="00626B90" w:rsidRDefault="00716CF1" w:rsidP="00B85401">
      <w:pPr>
        <w:pStyle w:val="subsection"/>
      </w:pPr>
      <w:r w:rsidRPr="00626B90">
        <w:tab/>
      </w:r>
      <w:r w:rsidRPr="00626B90">
        <w:tab/>
        <w:t>In this Schedule:</w:t>
      </w:r>
    </w:p>
    <w:p w:rsidR="00D92EE8" w:rsidRPr="00626B90" w:rsidRDefault="00D92EE8" w:rsidP="00D92EE8">
      <w:pPr>
        <w:pStyle w:val="Definition"/>
      </w:pPr>
      <w:r w:rsidRPr="00626B90">
        <w:rPr>
          <w:b/>
          <w:i/>
        </w:rPr>
        <w:t>Authority</w:t>
      </w:r>
      <w:r w:rsidRPr="00626B90">
        <w:t xml:space="preserve"> means </w:t>
      </w:r>
      <w:r w:rsidR="009704CC" w:rsidRPr="00626B90">
        <w:t>Wine Australia</w:t>
      </w:r>
      <w:r w:rsidRPr="00626B90">
        <w:t>.</w:t>
      </w:r>
    </w:p>
    <w:p w:rsidR="00716CF1" w:rsidRPr="00626B90" w:rsidRDefault="00716CF1" w:rsidP="006B2298">
      <w:pPr>
        <w:pStyle w:val="Definition"/>
        <w:rPr>
          <w:b/>
        </w:rPr>
      </w:pPr>
      <w:r w:rsidRPr="00626B90">
        <w:rPr>
          <w:b/>
          <w:i/>
        </w:rPr>
        <w:t xml:space="preserve">exempt wine </w:t>
      </w:r>
      <w:r w:rsidRPr="00626B90">
        <w:t>means wine that, under clause</w:t>
      </w:r>
      <w:r w:rsidR="00626B90">
        <w:t> </w:t>
      </w:r>
      <w:r w:rsidRPr="00626B90">
        <w:t xml:space="preserve">1 of </w:t>
      </w:r>
      <w:r w:rsidR="00B85401" w:rsidRPr="00626B90">
        <w:t>Schedule</w:t>
      </w:r>
      <w:r w:rsidR="00626B90">
        <w:t> </w:t>
      </w:r>
      <w:r w:rsidRPr="00626B90">
        <w:t>13 to the Customs Charges Regulations, is exempt from charge.</w:t>
      </w:r>
    </w:p>
    <w:p w:rsidR="00716CF1" w:rsidRPr="00626B90" w:rsidRDefault="00716CF1" w:rsidP="006B2298">
      <w:pPr>
        <w:pStyle w:val="Definition"/>
      </w:pPr>
      <w:r w:rsidRPr="00626B90">
        <w:rPr>
          <w:b/>
          <w:i/>
        </w:rPr>
        <w:t xml:space="preserve">licence </w:t>
      </w:r>
      <w:r w:rsidRPr="00626B90">
        <w:t xml:space="preserve">means a licence, </w:t>
      </w:r>
      <w:r w:rsidR="00D92EE8" w:rsidRPr="00626B90">
        <w:t xml:space="preserve">granted under </w:t>
      </w:r>
      <w:r w:rsidR="009704CC" w:rsidRPr="00626B90">
        <w:t>section</w:t>
      </w:r>
      <w:r w:rsidR="00626B90">
        <w:t> </w:t>
      </w:r>
      <w:r w:rsidR="009704CC" w:rsidRPr="00626B90">
        <w:t xml:space="preserve">9 of the </w:t>
      </w:r>
      <w:r w:rsidR="009704CC" w:rsidRPr="00626B90">
        <w:rPr>
          <w:i/>
        </w:rPr>
        <w:t>Wine Australia Regulations</w:t>
      </w:r>
      <w:r w:rsidR="00626B90">
        <w:rPr>
          <w:i/>
        </w:rPr>
        <w:t> </w:t>
      </w:r>
      <w:r w:rsidR="009704CC" w:rsidRPr="00626B90">
        <w:rPr>
          <w:i/>
        </w:rPr>
        <w:t>2018</w:t>
      </w:r>
      <w:r w:rsidR="00D92EE8" w:rsidRPr="00626B90">
        <w:t>,</w:t>
      </w:r>
      <w:r w:rsidRPr="00626B90">
        <w:t xml:space="preserve"> to export a grape product.</w:t>
      </w:r>
    </w:p>
    <w:p w:rsidR="00716CF1" w:rsidRPr="00626B90" w:rsidRDefault="00716CF1" w:rsidP="006B2298">
      <w:pPr>
        <w:pStyle w:val="Definition"/>
      </w:pPr>
      <w:r w:rsidRPr="00626B90">
        <w:rPr>
          <w:b/>
          <w:i/>
        </w:rPr>
        <w:t xml:space="preserve">licensed exporter </w:t>
      </w:r>
      <w:r w:rsidRPr="00626B90">
        <w:t>means a person who holds a licence.</w:t>
      </w:r>
    </w:p>
    <w:p w:rsidR="00716CF1" w:rsidRPr="00626B90" w:rsidRDefault="00716CF1" w:rsidP="00B85401">
      <w:pPr>
        <w:pStyle w:val="ActHead5"/>
      </w:pPr>
      <w:bookmarkStart w:id="146" w:name="_Toc528665390"/>
      <w:r w:rsidRPr="00626B90">
        <w:rPr>
          <w:rStyle w:val="CharSectno"/>
        </w:rPr>
        <w:t>3</w:t>
      </w:r>
      <w:r w:rsidR="00B85401" w:rsidRPr="00626B90">
        <w:t xml:space="preserve">  </w:t>
      </w:r>
      <w:r w:rsidRPr="00626B90">
        <w:t>What is a levy year</w:t>
      </w:r>
      <w:bookmarkEnd w:id="146"/>
    </w:p>
    <w:p w:rsidR="00716CF1" w:rsidRPr="00626B90" w:rsidRDefault="00716CF1" w:rsidP="00B85401">
      <w:pPr>
        <w:pStyle w:val="subsection"/>
      </w:pPr>
      <w:r w:rsidRPr="00626B90">
        <w:tab/>
      </w:r>
      <w:r w:rsidRPr="00626B90">
        <w:tab/>
        <w:t xml:space="preserve">For the definition of </w:t>
      </w:r>
      <w:r w:rsidRPr="00626B90">
        <w:rPr>
          <w:b/>
          <w:i/>
        </w:rPr>
        <w:t>levy year</w:t>
      </w:r>
      <w:r w:rsidRPr="00626B90">
        <w:t xml:space="preserve"> in subsection</w:t>
      </w:r>
      <w:r w:rsidR="00626B90">
        <w:t> </w:t>
      </w:r>
      <w:r w:rsidR="00AC3748" w:rsidRPr="00626B90">
        <w:t>4</w:t>
      </w:r>
      <w:r w:rsidRPr="00626B90">
        <w:t>(1) of the Collection Act, a levy year for wine is a financial year.</w:t>
      </w:r>
    </w:p>
    <w:p w:rsidR="00716CF1" w:rsidRPr="00626B90" w:rsidRDefault="00716CF1" w:rsidP="00B85401">
      <w:pPr>
        <w:pStyle w:val="ActHead5"/>
      </w:pPr>
      <w:bookmarkStart w:id="147" w:name="_Toc528665391"/>
      <w:r w:rsidRPr="00626B90">
        <w:rPr>
          <w:rStyle w:val="CharSectno"/>
        </w:rPr>
        <w:t>4</w:t>
      </w:r>
      <w:r w:rsidR="00B85401" w:rsidRPr="00626B90">
        <w:t xml:space="preserve">  </w:t>
      </w:r>
      <w:r w:rsidRPr="00626B90">
        <w:t>Who is a producer</w:t>
      </w:r>
      <w:bookmarkEnd w:id="147"/>
    </w:p>
    <w:p w:rsidR="00716CF1" w:rsidRPr="00626B90" w:rsidRDefault="00716CF1" w:rsidP="00B85401">
      <w:pPr>
        <w:pStyle w:val="subsection"/>
      </w:pPr>
      <w:r w:rsidRPr="00626B90">
        <w:tab/>
      </w:r>
      <w:r w:rsidRPr="00626B90">
        <w:tab/>
        <w:t xml:space="preserve">For </w:t>
      </w:r>
      <w:r w:rsidR="00626B90">
        <w:t>paragraph (</w:t>
      </w:r>
      <w:r w:rsidRPr="00626B90">
        <w:t xml:space="preserve">e) of the definition of </w:t>
      </w:r>
      <w:r w:rsidRPr="00626B90">
        <w:rPr>
          <w:b/>
          <w:i/>
        </w:rPr>
        <w:t>producer</w:t>
      </w:r>
      <w:r w:rsidRPr="00626B90">
        <w:t xml:space="preserve"> in subsection</w:t>
      </w:r>
      <w:r w:rsidR="00626B90">
        <w:t> </w:t>
      </w:r>
      <w:r w:rsidR="00AC3748" w:rsidRPr="00626B90">
        <w:t>4</w:t>
      </w:r>
      <w:r w:rsidRPr="00626B90">
        <w:t>(1) of the Collection Act:</w:t>
      </w:r>
    </w:p>
    <w:p w:rsidR="00716CF1" w:rsidRPr="00626B90" w:rsidRDefault="00716CF1" w:rsidP="00B85401">
      <w:pPr>
        <w:pStyle w:val="paragraph"/>
      </w:pPr>
      <w:r w:rsidRPr="00626B90">
        <w:tab/>
        <w:t>(a)</w:t>
      </w:r>
      <w:r w:rsidRPr="00626B90">
        <w:tab/>
        <w:t>wine is prescribed; and</w:t>
      </w:r>
    </w:p>
    <w:p w:rsidR="00716CF1" w:rsidRPr="00626B90" w:rsidRDefault="00716CF1" w:rsidP="00B85401">
      <w:pPr>
        <w:pStyle w:val="paragraph"/>
      </w:pPr>
      <w:r w:rsidRPr="00626B90">
        <w:tab/>
        <w:t>(b)</w:t>
      </w:r>
      <w:r w:rsidRPr="00626B90">
        <w:tab/>
        <w:t>a licensed exporter who exports wine is taken to be the producer of the wine.</w:t>
      </w:r>
    </w:p>
    <w:p w:rsidR="00716CF1" w:rsidRPr="00626B90" w:rsidRDefault="00B85401" w:rsidP="00B85401">
      <w:pPr>
        <w:pStyle w:val="notetext"/>
      </w:pPr>
      <w:r w:rsidRPr="00626B90">
        <w:t>Note:</w:t>
      </w:r>
      <w:r w:rsidRPr="00626B90">
        <w:tab/>
      </w:r>
      <w:r w:rsidR="00626B90">
        <w:t>Paragraph (</w:t>
      </w:r>
      <w:r w:rsidR="00716CF1" w:rsidRPr="00626B90">
        <w:t xml:space="preserve">e) of the definition of </w:t>
      </w:r>
      <w:r w:rsidR="00716CF1" w:rsidRPr="00626B90">
        <w:rPr>
          <w:b/>
          <w:i/>
        </w:rPr>
        <w:t>producer</w:t>
      </w:r>
      <w:r w:rsidR="00716CF1" w:rsidRPr="00626B90">
        <w:t xml:space="preserve"> in subsection</w:t>
      </w:r>
      <w:r w:rsidR="00626B90">
        <w:t> </w:t>
      </w:r>
      <w:r w:rsidR="00AC3748" w:rsidRPr="00626B90">
        <w:t>4</w:t>
      </w:r>
      <w:r w:rsidR="00716CF1" w:rsidRPr="00626B90">
        <w:t xml:space="preserve">(1) of the Collection Act provides that, for a product prescribed for that paragraph, </w:t>
      </w:r>
      <w:r w:rsidR="00716CF1" w:rsidRPr="00626B90">
        <w:rPr>
          <w:b/>
          <w:i/>
        </w:rPr>
        <w:t>producer</w:t>
      </w:r>
      <w:r w:rsidR="00716CF1" w:rsidRPr="00626B90">
        <w:t xml:space="preserve"> means the person who, under the regulations, is to be taken to be the producer of the product.</w:t>
      </w:r>
    </w:p>
    <w:p w:rsidR="00D92EE8" w:rsidRPr="00626B90" w:rsidRDefault="00D92EE8" w:rsidP="00D92EE8">
      <w:pPr>
        <w:pStyle w:val="ActHead5"/>
      </w:pPr>
      <w:bookmarkStart w:id="148" w:name="_Toc528665392"/>
      <w:r w:rsidRPr="00626B90">
        <w:rPr>
          <w:rStyle w:val="CharSectno"/>
        </w:rPr>
        <w:t>5</w:t>
      </w:r>
      <w:r w:rsidRPr="00626B90">
        <w:t xml:space="preserve">  Obligation of Authority</w:t>
      </w:r>
      <w:bookmarkEnd w:id="148"/>
    </w:p>
    <w:p w:rsidR="00716CF1" w:rsidRPr="00626B90" w:rsidRDefault="00716CF1" w:rsidP="00B85401">
      <w:pPr>
        <w:pStyle w:val="subsection"/>
      </w:pPr>
      <w:r w:rsidRPr="00626B90">
        <w:tab/>
      </w:r>
      <w:r w:rsidRPr="00626B90">
        <w:tab/>
        <w:t xml:space="preserve">At the end of a quarter, </w:t>
      </w:r>
      <w:r w:rsidR="00D92EE8" w:rsidRPr="00626B90">
        <w:t>the Authority</w:t>
      </w:r>
      <w:r w:rsidRPr="00626B90">
        <w:t xml:space="preserve"> must give each licensed exporter a written statement that states, in respect of the quarter:</w:t>
      </w:r>
    </w:p>
    <w:p w:rsidR="00716CF1" w:rsidRPr="00626B90" w:rsidRDefault="00716CF1" w:rsidP="00B85401">
      <w:pPr>
        <w:pStyle w:val="paragraph"/>
      </w:pPr>
      <w:r w:rsidRPr="00626B90">
        <w:tab/>
        <w:t>(a)</w:t>
      </w:r>
      <w:r w:rsidRPr="00626B90">
        <w:tab/>
        <w:t>the volume of wine (except exempt wine) exported by the exporter; and</w:t>
      </w:r>
    </w:p>
    <w:p w:rsidR="00716CF1" w:rsidRPr="00626B90" w:rsidRDefault="00716CF1" w:rsidP="00B85401">
      <w:pPr>
        <w:pStyle w:val="paragraph"/>
      </w:pPr>
      <w:r w:rsidRPr="00626B90">
        <w:tab/>
        <w:t>(b)</w:t>
      </w:r>
      <w:r w:rsidRPr="00626B90">
        <w:tab/>
        <w:t>the free on board sales value of wine (except exempt wine) exported by the exporter; and</w:t>
      </w:r>
    </w:p>
    <w:p w:rsidR="00716CF1" w:rsidRPr="00626B90" w:rsidRDefault="00716CF1" w:rsidP="00B85401">
      <w:pPr>
        <w:pStyle w:val="paragraph"/>
      </w:pPr>
      <w:r w:rsidRPr="00626B90">
        <w:tab/>
        <w:t>(c)</w:t>
      </w:r>
      <w:r w:rsidRPr="00626B90">
        <w:tab/>
        <w:t>the number of each permit issued under the exporter’s licence.</w:t>
      </w:r>
    </w:p>
    <w:p w:rsidR="00716CF1" w:rsidRPr="00626B90" w:rsidRDefault="00716CF1" w:rsidP="00B85401">
      <w:pPr>
        <w:pStyle w:val="ActHead5"/>
      </w:pPr>
      <w:bookmarkStart w:id="149" w:name="_Toc528665393"/>
      <w:r w:rsidRPr="00626B90">
        <w:rPr>
          <w:rStyle w:val="CharSectno"/>
        </w:rPr>
        <w:lastRenderedPageBreak/>
        <w:t>6</w:t>
      </w:r>
      <w:r w:rsidR="00B85401" w:rsidRPr="00626B90">
        <w:t xml:space="preserve">  </w:t>
      </w:r>
      <w:r w:rsidRPr="00626B90">
        <w:t>When is charge due for payment</w:t>
      </w:r>
      <w:r w:rsidR="00B85401" w:rsidRPr="00626B90">
        <w:t>—</w:t>
      </w:r>
      <w:r w:rsidRPr="00626B90">
        <w:t>licensed exporters who lodge quarterly returns</w:t>
      </w:r>
      <w:bookmarkEnd w:id="149"/>
    </w:p>
    <w:p w:rsidR="00716CF1" w:rsidRPr="00626B90" w:rsidRDefault="00716CF1" w:rsidP="00B85401">
      <w:pPr>
        <w:pStyle w:val="subsection"/>
      </w:pPr>
      <w:r w:rsidRPr="00626B90">
        <w:tab/>
      </w:r>
      <w:r w:rsidRPr="00626B90">
        <w:tab/>
        <w:t>For section</w:t>
      </w:r>
      <w:r w:rsidR="00626B90">
        <w:t> </w:t>
      </w:r>
      <w:r w:rsidRPr="00626B90">
        <w:t>6 of the Collection Act, charge payable for wine for a quarter is due for payment:</w:t>
      </w:r>
    </w:p>
    <w:p w:rsidR="00716CF1" w:rsidRPr="00626B90" w:rsidRDefault="00716CF1" w:rsidP="00B85401">
      <w:pPr>
        <w:pStyle w:val="paragraph"/>
      </w:pPr>
      <w:r w:rsidRPr="00626B90">
        <w:tab/>
        <w:t>(a)</w:t>
      </w:r>
      <w:r w:rsidRPr="00626B90">
        <w:tab/>
        <w:t>if a return for the quarter is lodged within the period mentioned in clause</w:t>
      </w:r>
      <w:r w:rsidR="00626B90">
        <w:t> </w:t>
      </w:r>
      <w:r w:rsidRPr="00626B90">
        <w:t>8 of this Schedule</w:t>
      </w:r>
      <w:r w:rsidR="00B85401" w:rsidRPr="00626B90">
        <w:t>—</w:t>
      </w:r>
      <w:r w:rsidRPr="00626B90">
        <w:t>on the day that the return is lodged; or</w:t>
      </w:r>
    </w:p>
    <w:p w:rsidR="00716CF1" w:rsidRPr="00626B90" w:rsidRDefault="00716CF1" w:rsidP="00B85401">
      <w:pPr>
        <w:pStyle w:val="paragraph"/>
      </w:pPr>
      <w:r w:rsidRPr="00626B90">
        <w:tab/>
        <w:t>(b)</w:t>
      </w:r>
      <w:r w:rsidRPr="00626B90">
        <w:tab/>
        <w:t>if a return for the quarter is not lodged within the period mentioned in clause</w:t>
      </w:r>
      <w:r w:rsidR="00626B90">
        <w:t> </w:t>
      </w:r>
      <w:r w:rsidRPr="00626B90">
        <w:t>8 of this Schedule</w:t>
      </w:r>
      <w:r w:rsidR="00B85401" w:rsidRPr="00626B90">
        <w:t>—</w:t>
      </w:r>
      <w:r w:rsidRPr="00626B90">
        <w:t>on the last day of that period.</w:t>
      </w:r>
    </w:p>
    <w:p w:rsidR="00716CF1" w:rsidRPr="00626B90" w:rsidRDefault="00B85401" w:rsidP="00B85401">
      <w:pPr>
        <w:pStyle w:val="notetext"/>
      </w:pPr>
      <w:r w:rsidRPr="00626B90">
        <w:t>Note:</w:t>
      </w:r>
      <w:r w:rsidRPr="00626B90">
        <w:tab/>
      </w:r>
      <w:r w:rsidR="00716CF1" w:rsidRPr="00626B90">
        <w:t>For penalty for late payment, see section</w:t>
      </w:r>
      <w:r w:rsidR="00626B90">
        <w:t> </w:t>
      </w:r>
      <w:r w:rsidR="00716CF1" w:rsidRPr="00626B90">
        <w:t>15 of the Collection Act.</w:t>
      </w:r>
    </w:p>
    <w:p w:rsidR="00716CF1" w:rsidRPr="00626B90" w:rsidRDefault="00716CF1" w:rsidP="00B85401">
      <w:pPr>
        <w:pStyle w:val="ActHead5"/>
      </w:pPr>
      <w:bookmarkStart w:id="150" w:name="_Toc528665394"/>
      <w:r w:rsidRPr="00626B90">
        <w:rPr>
          <w:rStyle w:val="CharSectno"/>
        </w:rPr>
        <w:t>7</w:t>
      </w:r>
      <w:r w:rsidR="00B85401" w:rsidRPr="00626B90">
        <w:t xml:space="preserve">  </w:t>
      </w:r>
      <w:r w:rsidRPr="00626B90">
        <w:t>Who must lodge a quarterly return</w:t>
      </w:r>
      <w:bookmarkEnd w:id="150"/>
    </w:p>
    <w:p w:rsidR="00716CF1" w:rsidRPr="00626B90" w:rsidRDefault="00716CF1" w:rsidP="00B85401">
      <w:pPr>
        <w:pStyle w:val="subsection"/>
      </w:pPr>
      <w:r w:rsidRPr="00626B90">
        <w:tab/>
      </w:r>
      <w:r w:rsidRPr="00626B90">
        <w:tab/>
        <w:t xml:space="preserve">A licensed exporter </w:t>
      </w:r>
      <w:r w:rsidR="00D92EE8" w:rsidRPr="00626B90">
        <w:t>that has exported wine (other than exempt wine) in a quarter must lodge a quarterly return for the quarter</w:t>
      </w:r>
      <w:r w:rsidRPr="00626B90">
        <w:t>.</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151" w:name="_Toc528665395"/>
      <w:r w:rsidRPr="00626B90">
        <w:rPr>
          <w:rStyle w:val="CharSectno"/>
        </w:rPr>
        <w:t>8</w:t>
      </w:r>
      <w:r w:rsidR="00B85401" w:rsidRPr="00626B90">
        <w:t xml:space="preserve">  </w:t>
      </w:r>
      <w:r w:rsidRPr="00626B90">
        <w:t>When must a quarterly return be lodged</w:t>
      </w:r>
      <w:bookmarkEnd w:id="151"/>
    </w:p>
    <w:p w:rsidR="00716CF1" w:rsidRPr="00626B90" w:rsidRDefault="00716CF1" w:rsidP="00B85401">
      <w:pPr>
        <w:pStyle w:val="subsection"/>
      </w:pPr>
      <w:r w:rsidRPr="00626B90">
        <w:tab/>
      </w:r>
      <w:r w:rsidRPr="00626B90">
        <w:tab/>
        <w:t>A return for a quarter must be lodged within 28 days after the end of the quarter to which it relates.</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152" w:name="_Toc528665396"/>
      <w:r w:rsidRPr="00626B90">
        <w:rPr>
          <w:rStyle w:val="CharSectno"/>
        </w:rPr>
        <w:t>9</w:t>
      </w:r>
      <w:r w:rsidR="00B85401" w:rsidRPr="00626B90">
        <w:t xml:space="preserve">  </w:t>
      </w:r>
      <w:r w:rsidRPr="00626B90">
        <w:t>When is charge due for payment</w:t>
      </w:r>
      <w:r w:rsidR="00B85401" w:rsidRPr="00626B90">
        <w:t>—</w:t>
      </w:r>
      <w:r w:rsidRPr="00626B90">
        <w:t>licensed exporters who lodge annual returns</w:t>
      </w:r>
      <w:bookmarkEnd w:id="152"/>
    </w:p>
    <w:p w:rsidR="00716CF1" w:rsidRPr="00626B90" w:rsidRDefault="00716CF1" w:rsidP="00B85401">
      <w:pPr>
        <w:pStyle w:val="subsection"/>
      </w:pPr>
      <w:r w:rsidRPr="00626B90">
        <w:tab/>
      </w:r>
      <w:r w:rsidRPr="00626B90">
        <w:tab/>
        <w:t>For section</w:t>
      </w:r>
      <w:r w:rsidR="00626B90">
        <w:t> </w:t>
      </w:r>
      <w:r w:rsidRPr="00626B90">
        <w:t>6 of the Collection Act, charge payable for wine for a levy year is due for payment:</w:t>
      </w:r>
    </w:p>
    <w:p w:rsidR="00716CF1" w:rsidRPr="00626B90" w:rsidRDefault="00716CF1" w:rsidP="00B85401">
      <w:pPr>
        <w:pStyle w:val="paragraph"/>
      </w:pPr>
      <w:r w:rsidRPr="00626B90">
        <w:tab/>
        <w:t>(a)</w:t>
      </w:r>
      <w:r w:rsidRPr="00626B90">
        <w:tab/>
        <w:t>if a return for the year is lodged within the period mentioned in clause</w:t>
      </w:r>
      <w:r w:rsidR="00626B90">
        <w:t> </w:t>
      </w:r>
      <w:r w:rsidRPr="00626B90">
        <w:t>11 of this Schedule</w:t>
      </w:r>
      <w:r w:rsidR="00B85401" w:rsidRPr="00626B90">
        <w:t>—</w:t>
      </w:r>
      <w:r w:rsidRPr="00626B90">
        <w:t>on the day that the return is lodged; or</w:t>
      </w:r>
    </w:p>
    <w:p w:rsidR="00716CF1" w:rsidRPr="00626B90" w:rsidRDefault="00716CF1" w:rsidP="00B85401">
      <w:pPr>
        <w:pStyle w:val="paragraph"/>
      </w:pPr>
      <w:r w:rsidRPr="00626B90">
        <w:tab/>
        <w:t>(b)</w:t>
      </w:r>
      <w:r w:rsidRPr="00626B90">
        <w:tab/>
        <w:t>if a return for the year is not lodged within the period mentioned in clause</w:t>
      </w:r>
      <w:r w:rsidR="00626B90">
        <w:t> </w:t>
      </w:r>
      <w:r w:rsidRPr="00626B90">
        <w:t>11 of this Schedule</w:t>
      </w:r>
      <w:r w:rsidR="00B85401" w:rsidRPr="00626B90">
        <w:t>—</w:t>
      </w:r>
      <w:r w:rsidRPr="00626B90">
        <w:t>on the last day of that period.</w:t>
      </w:r>
    </w:p>
    <w:p w:rsidR="00716CF1" w:rsidRPr="00626B90" w:rsidRDefault="00B85401" w:rsidP="00B85401">
      <w:pPr>
        <w:pStyle w:val="notetext"/>
      </w:pPr>
      <w:r w:rsidRPr="00626B90">
        <w:t>Note:</w:t>
      </w:r>
      <w:r w:rsidRPr="00626B90">
        <w:tab/>
      </w:r>
      <w:r w:rsidR="00716CF1" w:rsidRPr="00626B90">
        <w:t>For penalty for late payment, see section</w:t>
      </w:r>
      <w:r w:rsidR="00626B90">
        <w:t> </w:t>
      </w:r>
      <w:r w:rsidR="00716CF1" w:rsidRPr="00626B90">
        <w:t>15 of the Collection Act.</w:t>
      </w:r>
    </w:p>
    <w:p w:rsidR="00716CF1" w:rsidRPr="00626B90" w:rsidRDefault="00716CF1" w:rsidP="00B85401">
      <w:pPr>
        <w:pStyle w:val="ActHead5"/>
      </w:pPr>
      <w:bookmarkStart w:id="153" w:name="_Toc528665397"/>
      <w:r w:rsidRPr="00626B90">
        <w:rPr>
          <w:rStyle w:val="CharSectno"/>
        </w:rPr>
        <w:t>10</w:t>
      </w:r>
      <w:r w:rsidR="00B85401" w:rsidRPr="00626B90">
        <w:t xml:space="preserve">  </w:t>
      </w:r>
      <w:r w:rsidRPr="00626B90">
        <w:t>Who must lodge an annual return</w:t>
      </w:r>
      <w:bookmarkEnd w:id="153"/>
    </w:p>
    <w:p w:rsidR="00716CF1" w:rsidRPr="00626B90" w:rsidRDefault="00716CF1" w:rsidP="00B85401">
      <w:pPr>
        <w:pStyle w:val="subsection"/>
      </w:pPr>
      <w:r w:rsidRPr="00626B90">
        <w:rPr>
          <w:b/>
        </w:rPr>
        <w:tab/>
      </w:r>
      <w:r w:rsidRPr="00626B90">
        <w:tab/>
        <w:t>A licensed exporter who has been granted an exemption from the requirement to lodge quarterly returns for a levy year must lodge a return for the levy year.</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154" w:name="_Toc528665398"/>
      <w:r w:rsidRPr="00626B90">
        <w:rPr>
          <w:rStyle w:val="CharSectno"/>
        </w:rPr>
        <w:t>11</w:t>
      </w:r>
      <w:r w:rsidR="00B85401" w:rsidRPr="00626B90">
        <w:t xml:space="preserve">  </w:t>
      </w:r>
      <w:r w:rsidRPr="00626B90">
        <w:t>When must an annual return be lodged</w:t>
      </w:r>
      <w:bookmarkEnd w:id="154"/>
    </w:p>
    <w:p w:rsidR="00716CF1" w:rsidRPr="00626B90" w:rsidRDefault="00716CF1" w:rsidP="00B85401">
      <w:pPr>
        <w:pStyle w:val="subsection"/>
      </w:pPr>
      <w:r w:rsidRPr="00626B90">
        <w:tab/>
      </w:r>
      <w:r w:rsidRPr="00626B90">
        <w:tab/>
        <w:t>A return for a levy year must be lodged within 28 days after the end of the levy year to which it relates.</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155" w:name="_Toc528665399"/>
      <w:r w:rsidRPr="00626B90">
        <w:rPr>
          <w:rStyle w:val="CharSectno"/>
        </w:rPr>
        <w:lastRenderedPageBreak/>
        <w:t>12</w:t>
      </w:r>
      <w:r w:rsidR="00B85401" w:rsidRPr="00626B90">
        <w:t xml:space="preserve">  </w:t>
      </w:r>
      <w:r w:rsidRPr="00626B90">
        <w:t>What must be included in a return</w:t>
      </w:r>
      <w:bookmarkEnd w:id="155"/>
    </w:p>
    <w:p w:rsidR="00716CF1" w:rsidRPr="00626B90" w:rsidRDefault="00716CF1" w:rsidP="00B85401">
      <w:pPr>
        <w:pStyle w:val="subsection"/>
      </w:pPr>
      <w:r w:rsidRPr="00626B90">
        <w:tab/>
      </w:r>
      <w:r w:rsidRPr="00626B90">
        <w:tab/>
        <w:t>In addition to the information required by regulation</w:t>
      </w:r>
      <w:r w:rsidR="00626B90">
        <w:t> </w:t>
      </w:r>
      <w:r w:rsidRPr="00626B90">
        <w:t>10, a return for a quarter or a levy year must state, in respect of the quarter or levy year:</w:t>
      </w:r>
    </w:p>
    <w:p w:rsidR="00716CF1" w:rsidRPr="00626B90" w:rsidRDefault="00716CF1" w:rsidP="00B85401">
      <w:pPr>
        <w:pStyle w:val="paragraph"/>
      </w:pPr>
      <w:r w:rsidRPr="00626B90">
        <w:tab/>
        <w:t>(a)</w:t>
      </w:r>
      <w:r w:rsidRPr="00626B90">
        <w:tab/>
        <w:t>the number of the exporter’s licence; and</w:t>
      </w:r>
    </w:p>
    <w:p w:rsidR="00716CF1" w:rsidRPr="00626B90" w:rsidRDefault="00716CF1" w:rsidP="00B85401">
      <w:pPr>
        <w:pStyle w:val="paragraph"/>
      </w:pPr>
      <w:r w:rsidRPr="00626B90">
        <w:tab/>
        <w:t>(b)</w:t>
      </w:r>
      <w:r w:rsidRPr="00626B90">
        <w:tab/>
        <w:t>the volume of wine (other than exempt wine) exported by the exporter; and</w:t>
      </w:r>
    </w:p>
    <w:p w:rsidR="00716CF1" w:rsidRPr="00626B90" w:rsidRDefault="00716CF1" w:rsidP="00B85401">
      <w:pPr>
        <w:pStyle w:val="paragraph"/>
      </w:pPr>
      <w:r w:rsidRPr="00626B90">
        <w:tab/>
        <w:t>(c)</w:t>
      </w:r>
      <w:r w:rsidRPr="00626B90">
        <w:tab/>
        <w:t>the free on board sales value (expressed in Australian dollars) of that wine; and</w:t>
      </w:r>
    </w:p>
    <w:p w:rsidR="00716CF1" w:rsidRPr="00626B90" w:rsidRDefault="00716CF1" w:rsidP="00B85401">
      <w:pPr>
        <w:pStyle w:val="paragraph"/>
      </w:pPr>
      <w:r w:rsidRPr="00626B90">
        <w:tab/>
        <w:t>(d)</w:t>
      </w:r>
      <w:r w:rsidRPr="00626B90">
        <w:tab/>
        <w:t>the date when each consignment of wine was loaded for export.</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156" w:name="_Toc528665400"/>
      <w:r w:rsidRPr="00626B90">
        <w:rPr>
          <w:rStyle w:val="CharSectno"/>
        </w:rPr>
        <w:t>13</w:t>
      </w:r>
      <w:r w:rsidR="00B85401" w:rsidRPr="00626B90">
        <w:t xml:space="preserve">  </w:t>
      </w:r>
      <w:r w:rsidRPr="00626B90">
        <w:t>Exemption from lodging quarterly returns</w:t>
      </w:r>
      <w:bookmarkEnd w:id="156"/>
    </w:p>
    <w:p w:rsidR="00716CF1" w:rsidRPr="00626B90" w:rsidRDefault="00716CF1" w:rsidP="00B85401">
      <w:pPr>
        <w:pStyle w:val="subsection"/>
      </w:pPr>
      <w:r w:rsidRPr="00626B90">
        <w:tab/>
      </w:r>
      <w:r w:rsidRPr="00626B90">
        <w:tab/>
        <w:t xml:space="preserve">A licensed exporter may apply for exemption from the requirement to lodge quarterly returns for a levy year if the exporter has reasonable grounds for believing that the amount of charge payable by the exporter for the levy year is, or is likely to be, less than </w:t>
      </w:r>
      <w:r w:rsidR="009932A9" w:rsidRPr="00626B90">
        <w:t>$1,000</w:t>
      </w:r>
      <w:r w:rsidRPr="00626B90">
        <w:t>.</w:t>
      </w:r>
    </w:p>
    <w:p w:rsidR="00716CF1" w:rsidRPr="00626B90" w:rsidRDefault="00716CF1" w:rsidP="00B85401">
      <w:pPr>
        <w:pStyle w:val="ActHead5"/>
      </w:pPr>
      <w:bookmarkStart w:id="157" w:name="_Toc528665401"/>
      <w:r w:rsidRPr="00626B90">
        <w:rPr>
          <w:rStyle w:val="CharSectno"/>
        </w:rPr>
        <w:t>14</w:t>
      </w:r>
      <w:r w:rsidR="00B85401" w:rsidRPr="00626B90">
        <w:t xml:space="preserve">  </w:t>
      </w:r>
      <w:r w:rsidRPr="00626B90">
        <w:t>Form of application for exemption</w:t>
      </w:r>
      <w:bookmarkEnd w:id="157"/>
    </w:p>
    <w:p w:rsidR="00716CF1" w:rsidRPr="00626B90" w:rsidRDefault="00716CF1" w:rsidP="00B85401">
      <w:pPr>
        <w:pStyle w:val="subsection"/>
      </w:pPr>
      <w:r w:rsidRPr="00626B90">
        <w:tab/>
        <w:t>(1)</w:t>
      </w:r>
      <w:r w:rsidRPr="00626B90">
        <w:tab/>
        <w:t>The application must include:</w:t>
      </w:r>
    </w:p>
    <w:p w:rsidR="00716CF1" w:rsidRPr="00626B90" w:rsidRDefault="00716CF1" w:rsidP="00B85401">
      <w:pPr>
        <w:pStyle w:val="paragraph"/>
      </w:pPr>
      <w:r w:rsidRPr="00626B90">
        <w:tab/>
        <w:t>(a)</w:t>
      </w:r>
      <w:r w:rsidRPr="00626B90">
        <w:tab/>
        <w:t>the following details:</w:t>
      </w:r>
    </w:p>
    <w:p w:rsidR="00716CF1" w:rsidRPr="00626B90" w:rsidRDefault="00716CF1" w:rsidP="00B85401">
      <w:pPr>
        <w:pStyle w:val="paragraphsub"/>
      </w:pPr>
      <w:r w:rsidRPr="00626B90">
        <w:tab/>
        <w:t>(i)</w:t>
      </w:r>
      <w:r w:rsidRPr="00626B90">
        <w:tab/>
        <w:t xml:space="preserve">the exporter’s full name; </w:t>
      </w:r>
    </w:p>
    <w:p w:rsidR="00716CF1" w:rsidRPr="00626B90" w:rsidRDefault="00716CF1" w:rsidP="00B85401">
      <w:pPr>
        <w:pStyle w:val="paragraphsub"/>
      </w:pPr>
      <w:r w:rsidRPr="00626B90">
        <w:tab/>
        <w:t>(ii)</w:t>
      </w:r>
      <w:r w:rsidRPr="00626B90">
        <w:tab/>
        <w:t xml:space="preserve">the exporter’s business or residential address (not the address of a post office box or post office bag); </w:t>
      </w:r>
    </w:p>
    <w:p w:rsidR="00716CF1" w:rsidRPr="00626B90" w:rsidRDefault="00716CF1" w:rsidP="00B85401">
      <w:pPr>
        <w:pStyle w:val="paragraphsub"/>
      </w:pPr>
      <w:r w:rsidRPr="00626B90">
        <w:tab/>
        <w:t>(iii)</w:t>
      </w:r>
      <w:r w:rsidRPr="00626B90">
        <w:tab/>
        <w:t xml:space="preserve">the exporter’s ABN, if any; </w:t>
      </w:r>
    </w:p>
    <w:p w:rsidR="00716CF1" w:rsidRPr="00626B90" w:rsidRDefault="00716CF1" w:rsidP="00B85401">
      <w:pPr>
        <w:pStyle w:val="paragraphsub"/>
      </w:pPr>
      <w:r w:rsidRPr="00626B90">
        <w:tab/>
        <w:t>(iv)</w:t>
      </w:r>
      <w:r w:rsidRPr="00626B90">
        <w:tab/>
        <w:t>if the exporter is a company and does not have an ABN</w:t>
      </w:r>
      <w:r w:rsidR="00B85401" w:rsidRPr="00626B90">
        <w:t>—</w:t>
      </w:r>
      <w:r w:rsidRPr="00626B90">
        <w:t>its ACN; and</w:t>
      </w:r>
    </w:p>
    <w:p w:rsidR="00716CF1" w:rsidRPr="00626B90" w:rsidRDefault="00716CF1" w:rsidP="00B85401">
      <w:pPr>
        <w:pStyle w:val="paragraph"/>
      </w:pPr>
      <w:r w:rsidRPr="00626B90">
        <w:tab/>
        <w:t>(b)</w:t>
      </w:r>
      <w:r w:rsidRPr="00626B90">
        <w:tab/>
        <w:t>a statement to the effect that the exporter believes that the exporter has incurred, or is likely to incur, a liability to pay charge for the levy year to which the application relates; and</w:t>
      </w:r>
    </w:p>
    <w:p w:rsidR="00716CF1" w:rsidRPr="00626B90" w:rsidRDefault="00716CF1" w:rsidP="00B85401">
      <w:pPr>
        <w:pStyle w:val="paragraph"/>
      </w:pPr>
      <w:r w:rsidRPr="00626B90">
        <w:tab/>
        <w:t>(c)</w:t>
      </w:r>
      <w:r w:rsidRPr="00626B90">
        <w:tab/>
        <w:t xml:space="preserve">a statement to the effect that the exporter believes that the amount of the liability is, or is likely to be, less than </w:t>
      </w:r>
      <w:r w:rsidR="009932A9" w:rsidRPr="00626B90">
        <w:t>$1,000</w:t>
      </w:r>
      <w:r w:rsidRPr="00626B90">
        <w:t>.</w:t>
      </w:r>
    </w:p>
    <w:p w:rsidR="00716CF1" w:rsidRPr="00626B90" w:rsidRDefault="00716CF1" w:rsidP="00B85401">
      <w:pPr>
        <w:pStyle w:val="subsection"/>
      </w:pPr>
      <w:r w:rsidRPr="00626B90">
        <w:tab/>
        <w:t>(2)</w:t>
      </w:r>
      <w:r w:rsidRPr="00626B90">
        <w:tab/>
        <w:t>An application must be sent to the Secretary’s postal address.</w:t>
      </w:r>
    </w:p>
    <w:p w:rsidR="00716CF1" w:rsidRPr="00626B90" w:rsidRDefault="00716CF1" w:rsidP="00B85401">
      <w:pPr>
        <w:pStyle w:val="ActHead5"/>
      </w:pPr>
      <w:bookmarkStart w:id="158" w:name="_Toc528665402"/>
      <w:r w:rsidRPr="00626B90">
        <w:rPr>
          <w:rStyle w:val="CharSectno"/>
        </w:rPr>
        <w:t>15</w:t>
      </w:r>
      <w:r w:rsidR="00B85401" w:rsidRPr="00626B90">
        <w:t xml:space="preserve">  </w:t>
      </w:r>
      <w:r w:rsidRPr="00626B90">
        <w:t>Grant or refusal of exemption</w:t>
      </w:r>
      <w:bookmarkEnd w:id="158"/>
    </w:p>
    <w:p w:rsidR="00716CF1" w:rsidRPr="00626B90" w:rsidRDefault="00716CF1" w:rsidP="00B85401">
      <w:pPr>
        <w:pStyle w:val="subsection"/>
      </w:pPr>
      <w:r w:rsidRPr="00626B90">
        <w:tab/>
        <w:t>(1)</w:t>
      </w:r>
      <w:r w:rsidRPr="00626B90">
        <w:tab/>
        <w:t>The Secretary must, within 21 days after receiving an application:</w:t>
      </w:r>
    </w:p>
    <w:p w:rsidR="00716CF1" w:rsidRPr="00626B90" w:rsidRDefault="00716CF1" w:rsidP="00B85401">
      <w:pPr>
        <w:pStyle w:val="paragraph"/>
      </w:pPr>
      <w:r w:rsidRPr="00626B90">
        <w:tab/>
        <w:t>(a)</w:t>
      </w:r>
      <w:r w:rsidRPr="00626B90">
        <w:tab/>
        <w:t>decide whether to grant the exemption; and</w:t>
      </w:r>
    </w:p>
    <w:p w:rsidR="00716CF1" w:rsidRPr="00626B90" w:rsidRDefault="00716CF1" w:rsidP="00B85401">
      <w:pPr>
        <w:pStyle w:val="paragraph"/>
      </w:pPr>
      <w:r w:rsidRPr="00626B90">
        <w:tab/>
        <w:t>(b)</w:t>
      </w:r>
      <w:r w:rsidRPr="00626B90">
        <w:tab/>
        <w:t xml:space="preserve">give the exporter written notice of the decision. </w:t>
      </w:r>
    </w:p>
    <w:p w:rsidR="00716CF1" w:rsidRPr="00626B90" w:rsidRDefault="00716CF1" w:rsidP="00B85401">
      <w:pPr>
        <w:pStyle w:val="subsection"/>
      </w:pPr>
      <w:r w:rsidRPr="00626B90">
        <w:tab/>
        <w:t>(2)</w:t>
      </w:r>
      <w:r w:rsidRPr="00626B90">
        <w:tab/>
        <w:t>In deciding to grant an exemption, the Secretary must consider:</w:t>
      </w:r>
    </w:p>
    <w:p w:rsidR="00716CF1" w:rsidRPr="00626B90" w:rsidRDefault="00716CF1" w:rsidP="00B85401">
      <w:pPr>
        <w:pStyle w:val="paragraph"/>
      </w:pPr>
      <w:r w:rsidRPr="00626B90">
        <w:tab/>
        <w:t>(a)</w:t>
      </w:r>
      <w:r w:rsidRPr="00626B90">
        <w:tab/>
        <w:t>information available to the Secretary about the amount of charge the exporter is, or is likely to be, liable to pay for the next levy year; and</w:t>
      </w:r>
    </w:p>
    <w:p w:rsidR="00716CF1" w:rsidRPr="00626B90" w:rsidRDefault="00716CF1" w:rsidP="00B85401">
      <w:pPr>
        <w:pStyle w:val="paragraph"/>
      </w:pPr>
      <w:r w:rsidRPr="00626B90">
        <w:tab/>
        <w:t>(b)</w:t>
      </w:r>
      <w:r w:rsidRPr="00626B90">
        <w:tab/>
        <w:t>the amount of charge the exporter was liable to pay for the preceding levy year.</w:t>
      </w:r>
    </w:p>
    <w:p w:rsidR="00716CF1" w:rsidRPr="00626B90" w:rsidRDefault="00716CF1" w:rsidP="00B85401">
      <w:pPr>
        <w:pStyle w:val="ActHead5"/>
      </w:pPr>
      <w:bookmarkStart w:id="159" w:name="_Toc528665403"/>
      <w:r w:rsidRPr="00626B90">
        <w:rPr>
          <w:rStyle w:val="CharSectno"/>
        </w:rPr>
        <w:lastRenderedPageBreak/>
        <w:t>16</w:t>
      </w:r>
      <w:r w:rsidR="00B85401" w:rsidRPr="00626B90">
        <w:t xml:space="preserve">  </w:t>
      </w:r>
      <w:r w:rsidRPr="00626B90">
        <w:t>Continuation of exemption</w:t>
      </w:r>
      <w:bookmarkEnd w:id="159"/>
    </w:p>
    <w:p w:rsidR="00716CF1" w:rsidRPr="00626B90" w:rsidRDefault="00716CF1" w:rsidP="00B85401">
      <w:pPr>
        <w:pStyle w:val="subsection"/>
      </w:pPr>
      <w:r w:rsidRPr="00626B90">
        <w:tab/>
        <w:t>(1)</w:t>
      </w:r>
      <w:r w:rsidRPr="00626B90">
        <w:tab/>
        <w:t>If a licensed exporter who is exempt from lodging quarterly returns for a levy year lodges an annual return for the year, the Secretary must, within 21 days after receiving the return:</w:t>
      </w:r>
    </w:p>
    <w:p w:rsidR="00716CF1" w:rsidRPr="00626B90" w:rsidRDefault="00716CF1" w:rsidP="00B85401">
      <w:pPr>
        <w:pStyle w:val="paragraph"/>
      </w:pPr>
      <w:r w:rsidRPr="00626B90">
        <w:tab/>
        <w:t>(a)</w:t>
      </w:r>
      <w:r w:rsidRPr="00626B90">
        <w:tab/>
        <w:t>decide whether to continue the exemption for the next levy year; and</w:t>
      </w:r>
    </w:p>
    <w:p w:rsidR="00716CF1" w:rsidRPr="00626B90" w:rsidRDefault="00716CF1" w:rsidP="00B85401">
      <w:pPr>
        <w:pStyle w:val="paragraph"/>
      </w:pPr>
      <w:r w:rsidRPr="00626B90">
        <w:tab/>
        <w:t>(b)</w:t>
      </w:r>
      <w:r w:rsidRPr="00626B90">
        <w:tab/>
        <w:t>give the exporter written notice of the decision.</w:t>
      </w:r>
    </w:p>
    <w:p w:rsidR="00716CF1" w:rsidRPr="00626B90" w:rsidRDefault="00716CF1" w:rsidP="00B85401">
      <w:pPr>
        <w:pStyle w:val="subsection"/>
      </w:pPr>
      <w:r w:rsidRPr="00626B90">
        <w:tab/>
        <w:t>(2)</w:t>
      </w:r>
      <w:r w:rsidRPr="00626B90">
        <w:tab/>
        <w:t>In deciding whether to continue an exemption, the Secretary must consider:</w:t>
      </w:r>
    </w:p>
    <w:p w:rsidR="00716CF1" w:rsidRPr="00626B90" w:rsidRDefault="00716CF1" w:rsidP="00B85401">
      <w:pPr>
        <w:pStyle w:val="paragraph"/>
      </w:pPr>
      <w:r w:rsidRPr="00626B90">
        <w:tab/>
        <w:t>(a)</w:t>
      </w:r>
      <w:r w:rsidRPr="00626B90">
        <w:tab/>
        <w:t>information available to the Secretary about the amount of charge the exporter is, or is likely to be, liable to pay for the next levy year; and</w:t>
      </w:r>
    </w:p>
    <w:p w:rsidR="00716CF1" w:rsidRPr="00626B90" w:rsidRDefault="00716CF1" w:rsidP="00B85401">
      <w:pPr>
        <w:pStyle w:val="paragraph"/>
      </w:pPr>
      <w:r w:rsidRPr="00626B90">
        <w:tab/>
        <w:t>(b)</w:t>
      </w:r>
      <w:r w:rsidRPr="00626B90">
        <w:tab/>
        <w:t>the amount of charge the exporter was liable to pay for the levy year to which the annual return relates.</w:t>
      </w:r>
    </w:p>
    <w:p w:rsidR="00716CF1" w:rsidRPr="00626B90" w:rsidRDefault="00716CF1" w:rsidP="00B85401">
      <w:pPr>
        <w:pStyle w:val="ActHead5"/>
      </w:pPr>
      <w:bookmarkStart w:id="160" w:name="_Toc528665404"/>
      <w:r w:rsidRPr="00626B90">
        <w:rPr>
          <w:rStyle w:val="CharSectno"/>
        </w:rPr>
        <w:t>17</w:t>
      </w:r>
      <w:r w:rsidR="00B85401" w:rsidRPr="00626B90">
        <w:t xml:space="preserve">  </w:t>
      </w:r>
      <w:r w:rsidRPr="00626B90">
        <w:t>When must a quarterly return be lodged if exemption refused or not continued</w:t>
      </w:r>
      <w:bookmarkEnd w:id="160"/>
    </w:p>
    <w:p w:rsidR="00716CF1" w:rsidRPr="00626B90" w:rsidRDefault="00716CF1" w:rsidP="00B85401">
      <w:pPr>
        <w:pStyle w:val="subsection"/>
      </w:pPr>
      <w:r w:rsidRPr="00626B90">
        <w:tab/>
      </w:r>
      <w:r w:rsidRPr="00626B90">
        <w:tab/>
        <w:t>A person who receives notice of a refusal to grant, or of a refusal to continue, an exemption for a levy year must lodge a return for each quarter of the year:</w:t>
      </w:r>
    </w:p>
    <w:p w:rsidR="00716CF1" w:rsidRPr="00626B90" w:rsidRDefault="00716CF1" w:rsidP="00B85401">
      <w:pPr>
        <w:pStyle w:val="paragraph"/>
      </w:pPr>
      <w:r w:rsidRPr="00626B90">
        <w:tab/>
        <w:t>(a)</w:t>
      </w:r>
      <w:r w:rsidRPr="00626B90">
        <w:tab/>
        <w:t>if the quarter ended before the person received the notice</w:t>
      </w:r>
      <w:r w:rsidR="00B85401" w:rsidRPr="00626B90">
        <w:t>—</w:t>
      </w:r>
      <w:r w:rsidRPr="00626B90">
        <w:t>within 28 days of receiving the notice; and</w:t>
      </w:r>
    </w:p>
    <w:p w:rsidR="00716CF1" w:rsidRPr="00626B90" w:rsidRDefault="00716CF1" w:rsidP="00B85401">
      <w:pPr>
        <w:pStyle w:val="paragraph"/>
      </w:pPr>
      <w:r w:rsidRPr="00626B90">
        <w:tab/>
        <w:t>(b)</w:t>
      </w:r>
      <w:r w:rsidRPr="00626B90">
        <w:tab/>
        <w:t>otherwise</w:t>
      </w:r>
      <w:r w:rsidR="00B85401" w:rsidRPr="00626B90">
        <w:t>—</w:t>
      </w:r>
      <w:r w:rsidRPr="00626B90">
        <w:t>within 28 days after the end of the quarter.</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161" w:name="_Toc528665405"/>
      <w:r w:rsidRPr="00626B90">
        <w:rPr>
          <w:rStyle w:val="CharSectno"/>
        </w:rPr>
        <w:t>18</w:t>
      </w:r>
      <w:r w:rsidR="00B85401" w:rsidRPr="00626B90">
        <w:t xml:space="preserve">  </w:t>
      </w:r>
      <w:r w:rsidRPr="00626B90">
        <w:t>What records must be kept</w:t>
      </w:r>
      <w:bookmarkEnd w:id="161"/>
    </w:p>
    <w:p w:rsidR="00716CF1" w:rsidRPr="00626B90" w:rsidRDefault="00716CF1" w:rsidP="00B85401">
      <w:pPr>
        <w:pStyle w:val="subsection"/>
      </w:pPr>
      <w:r w:rsidRPr="00626B90">
        <w:tab/>
        <w:t>(1)</w:t>
      </w:r>
      <w:r w:rsidRPr="00626B90">
        <w:tab/>
        <w:t>A licensed exporter must keep records showing, in respect of each consignment of wine exported:</w:t>
      </w:r>
    </w:p>
    <w:p w:rsidR="00716CF1" w:rsidRPr="00626B90" w:rsidRDefault="00716CF1" w:rsidP="00B85401">
      <w:pPr>
        <w:pStyle w:val="paragraph"/>
      </w:pPr>
      <w:r w:rsidRPr="00626B90">
        <w:tab/>
        <w:t>(a)</w:t>
      </w:r>
      <w:r w:rsidRPr="00626B90">
        <w:tab/>
        <w:t xml:space="preserve">the details mentioned in </w:t>
      </w:r>
      <w:r w:rsidR="00626B90">
        <w:t>subclause (</w:t>
      </w:r>
      <w:r w:rsidRPr="00626B90">
        <w:t>2) for:</w:t>
      </w:r>
    </w:p>
    <w:p w:rsidR="00716CF1" w:rsidRPr="00626B90" w:rsidRDefault="00716CF1" w:rsidP="00B85401">
      <w:pPr>
        <w:pStyle w:val="paragraphsub"/>
      </w:pPr>
      <w:r w:rsidRPr="00626B90">
        <w:tab/>
        <w:t>(i)</w:t>
      </w:r>
      <w:r w:rsidRPr="00626B90">
        <w:tab/>
        <w:t>the shipper; and</w:t>
      </w:r>
    </w:p>
    <w:p w:rsidR="00716CF1" w:rsidRPr="00626B90" w:rsidRDefault="00716CF1" w:rsidP="00B85401">
      <w:pPr>
        <w:pStyle w:val="paragraphsub"/>
      </w:pPr>
      <w:r w:rsidRPr="00626B90">
        <w:tab/>
        <w:t>(ii)</w:t>
      </w:r>
      <w:r w:rsidRPr="00626B90">
        <w:tab/>
        <w:t>if the owner of the wine at the time of the consignment was not the shipper</w:t>
      </w:r>
      <w:r w:rsidR="00B85401" w:rsidRPr="00626B90">
        <w:t>—</w:t>
      </w:r>
      <w:r w:rsidRPr="00626B90">
        <w:t>the owner; and</w:t>
      </w:r>
    </w:p>
    <w:p w:rsidR="00716CF1" w:rsidRPr="00626B90" w:rsidRDefault="00716CF1" w:rsidP="00B85401">
      <w:pPr>
        <w:pStyle w:val="paragraphsub"/>
      </w:pPr>
      <w:r w:rsidRPr="00626B90">
        <w:tab/>
        <w:t>(iii)</w:t>
      </w:r>
      <w:r w:rsidRPr="00626B90">
        <w:tab/>
        <w:t>the purchaser; and</w:t>
      </w:r>
    </w:p>
    <w:p w:rsidR="00716CF1" w:rsidRPr="00626B90" w:rsidRDefault="00716CF1" w:rsidP="00B85401">
      <w:pPr>
        <w:pStyle w:val="paragraph"/>
      </w:pPr>
      <w:r w:rsidRPr="00626B90">
        <w:tab/>
        <w:t>(b)</w:t>
      </w:r>
      <w:r w:rsidRPr="00626B90">
        <w:tab/>
        <w:t>the number of the exporter’s licence; and</w:t>
      </w:r>
    </w:p>
    <w:p w:rsidR="00716CF1" w:rsidRPr="00626B90" w:rsidRDefault="00716CF1" w:rsidP="00B85401">
      <w:pPr>
        <w:pStyle w:val="paragraph"/>
      </w:pPr>
      <w:r w:rsidRPr="00626B90">
        <w:tab/>
        <w:t>(c)</w:t>
      </w:r>
      <w:r w:rsidRPr="00626B90">
        <w:tab/>
        <w:t>the volume of wine (except exempt wine) in the consignment; and</w:t>
      </w:r>
    </w:p>
    <w:p w:rsidR="00716CF1" w:rsidRPr="00626B90" w:rsidRDefault="00716CF1" w:rsidP="00B85401">
      <w:pPr>
        <w:pStyle w:val="paragraph"/>
      </w:pPr>
      <w:r w:rsidRPr="00626B90">
        <w:tab/>
        <w:t>(d)</w:t>
      </w:r>
      <w:r w:rsidRPr="00626B90">
        <w:tab/>
        <w:t>the free on board sales value (expressed in Australian dollars) of the wine; and</w:t>
      </w:r>
    </w:p>
    <w:p w:rsidR="00716CF1" w:rsidRPr="00626B90" w:rsidRDefault="00716CF1" w:rsidP="00B85401">
      <w:pPr>
        <w:pStyle w:val="paragraph"/>
      </w:pPr>
      <w:r w:rsidRPr="00626B90">
        <w:tab/>
        <w:t>(e)</w:t>
      </w:r>
      <w:r w:rsidRPr="00626B90">
        <w:tab/>
        <w:t>the date when the consignment was loaded for export.</w:t>
      </w:r>
    </w:p>
    <w:p w:rsidR="00716CF1" w:rsidRPr="00626B90" w:rsidRDefault="00B85401" w:rsidP="00716CF1">
      <w:pPr>
        <w:pStyle w:val="Penalty"/>
      </w:pPr>
      <w:r w:rsidRPr="00626B90">
        <w:t>Penalty:</w:t>
      </w:r>
      <w:r w:rsidRPr="00626B90">
        <w:tab/>
      </w:r>
      <w:r w:rsidR="00716CF1" w:rsidRPr="00626B90">
        <w:t>10 penalty units.</w:t>
      </w:r>
    </w:p>
    <w:p w:rsidR="00716CF1" w:rsidRPr="00626B90" w:rsidRDefault="00716CF1" w:rsidP="00B85401">
      <w:pPr>
        <w:pStyle w:val="subsection"/>
      </w:pPr>
      <w:r w:rsidRPr="00626B90">
        <w:tab/>
        <w:t>(2)</w:t>
      </w:r>
      <w:r w:rsidRPr="00626B90">
        <w:tab/>
        <w:t xml:space="preserve">For </w:t>
      </w:r>
      <w:r w:rsidR="00626B90">
        <w:t>paragraph (</w:t>
      </w:r>
      <w:r w:rsidR="00AC3748" w:rsidRPr="00626B90">
        <w:t>1)</w:t>
      </w:r>
      <w:r w:rsidRPr="00626B90">
        <w:t>(a), the details are:</w:t>
      </w:r>
    </w:p>
    <w:p w:rsidR="00716CF1" w:rsidRPr="00626B90" w:rsidRDefault="00716CF1" w:rsidP="00B85401">
      <w:pPr>
        <w:pStyle w:val="paragraph"/>
      </w:pPr>
      <w:r w:rsidRPr="00626B90">
        <w:tab/>
        <w:t>(a)</w:t>
      </w:r>
      <w:r w:rsidRPr="00626B90">
        <w:tab/>
        <w:t>the person’s full name; and</w:t>
      </w:r>
    </w:p>
    <w:p w:rsidR="00716CF1" w:rsidRPr="00626B90" w:rsidRDefault="00716CF1" w:rsidP="00B85401">
      <w:pPr>
        <w:pStyle w:val="paragraph"/>
      </w:pPr>
      <w:r w:rsidRPr="00626B90">
        <w:tab/>
        <w:t>(b)</w:t>
      </w:r>
      <w:r w:rsidRPr="00626B90">
        <w:tab/>
        <w:t>the person’s business or residential address (not the address of a post office box or post office bag); and</w:t>
      </w:r>
    </w:p>
    <w:p w:rsidR="00716CF1" w:rsidRPr="00626B90" w:rsidRDefault="00716CF1" w:rsidP="00B85401">
      <w:pPr>
        <w:pStyle w:val="paragraph"/>
      </w:pPr>
      <w:r w:rsidRPr="00626B90">
        <w:tab/>
        <w:t>(c)</w:t>
      </w:r>
      <w:r w:rsidRPr="00626B90">
        <w:tab/>
        <w:t>the person’s ABN, if any; and</w:t>
      </w:r>
    </w:p>
    <w:p w:rsidR="00716CF1" w:rsidRPr="00626B90" w:rsidRDefault="00716CF1" w:rsidP="00B85401">
      <w:pPr>
        <w:pStyle w:val="paragraph"/>
      </w:pPr>
      <w:r w:rsidRPr="00626B90">
        <w:tab/>
        <w:t>(d)</w:t>
      </w:r>
      <w:r w:rsidRPr="00626B90">
        <w:tab/>
        <w:t>if the person is a company and does not have an ABN</w:t>
      </w:r>
      <w:r w:rsidR="00B85401" w:rsidRPr="00626B90">
        <w:t>—</w:t>
      </w:r>
      <w:r w:rsidRPr="00626B90">
        <w:t>its ACN.</w:t>
      </w:r>
    </w:p>
    <w:p w:rsidR="00716CF1" w:rsidRPr="00626B90" w:rsidRDefault="00716CF1" w:rsidP="00B85401">
      <w:pPr>
        <w:pStyle w:val="subsection"/>
      </w:pPr>
      <w:r w:rsidRPr="00626B90">
        <w:lastRenderedPageBreak/>
        <w:tab/>
        <w:t>(3)</w:t>
      </w:r>
      <w:r w:rsidRPr="00626B90">
        <w:tab/>
        <w:t xml:space="preserve">An offence under </w:t>
      </w:r>
      <w:r w:rsidR="00626B90">
        <w:t>subclause (</w:t>
      </w:r>
      <w:r w:rsidRPr="00626B90">
        <w:t>1) is an offence of strict liability.</w:t>
      </w:r>
    </w:p>
    <w:p w:rsidR="00C863C7" w:rsidRPr="00626B90" w:rsidRDefault="00B85401" w:rsidP="00B85401">
      <w:pPr>
        <w:pStyle w:val="notetext"/>
      </w:pPr>
      <w:r w:rsidRPr="00626B90">
        <w:t>Note 1:</w:t>
      </w:r>
      <w:r w:rsidRPr="00626B90">
        <w:tab/>
      </w:r>
      <w:r w:rsidR="00C863C7" w:rsidRPr="00626B90">
        <w:t xml:space="preserve">For </w:t>
      </w:r>
      <w:r w:rsidR="00C863C7" w:rsidRPr="00626B90">
        <w:rPr>
          <w:b/>
          <w:bCs/>
          <w:i/>
        </w:rPr>
        <w:t>strict liability</w:t>
      </w:r>
      <w:r w:rsidR="00C863C7" w:rsidRPr="00626B90">
        <w:t>, see section</w:t>
      </w:r>
      <w:r w:rsidR="00626B90">
        <w:t> </w:t>
      </w:r>
      <w:r w:rsidR="00C863C7" w:rsidRPr="00626B90">
        <w:t xml:space="preserve">6.1 of the </w:t>
      </w:r>
      <w:r w:rsidR="00C863C7" w:rsidRPr="00626B90">
        <w:rPr>
          <w:i/>
        </w:rPr>
        <w:t>Criminal Code.</w:t>
      </w:r>
    </w:p>
    <w:p w:rsidR="00C863C7" w:rsidRPr="00626B90" w:rsidRDefault="00B85401" w:rsidP="00B85401">
      <w:pPr>
        <w:pStyle w:val="notetext"/>
      </w:pPr>
      <w:r w:rsidRPr="00626B90">
        <w:t>Note 2:</w:t>
      </w:r>
      <w:r w:rsidRPr="00626B90">
        <w:tab/>
      </w:r>
      <w:r w:rsidR="00C863C7" w:rsidRPr="00626B90">
        <w:t>For offences in relation to how long records must be kept, see regulation</w:t>
      </w:r>
      <w:r w:rsidR="00626B90">
        <w:t> </w:t>
      </w:r>
      <w:r w:rsidR="00C863C7" w:rsidRPr="00626B90">
        <w:t>12</w:t>
      </w:r>
      <w:r w:rsidR="00421983" w:rsidRPr="00626B90">
        <w:t>.</w:t>
      </w:r>
    </w:p>
    <w:p w:rsidR="00716CF1" w:rsidRPr="00626B90" w:rsidRDefault="00716CF1" w:rsidP="00B85401">
      <w:pPr>
        <w:pStyle w:val="ActHead5"/>
      </w:pPr>
      <w:bookmarkStart w:id="162" w:name="_Toc528665406"/>
      <w:r w:rsidRPr="00626B90">
        <w:rPr>
          <w:rStyle w:val="CharSectno"/>
        </w:rPr>
        <w:t>19</w:t>
      </w:r>
      <w:r w:rsidR="00B85401" w:rsidRPr="00626B90">
        <w:t xml:space="preserve">  </w:t>
      </w:r>
      <w:r w:rsidRPr="00626B90">
        <w:t>Review of decisions</w:t>
      </w:r>
      <w:bookmarkEnd w:id="162"/>
    </w:p>
    <w:p w:rsidR="00716CF1" w:rsidRPr="00626B90" w:rsidRDefault="00716CF1" w:rsidP="00B85401">
      <w:pPr>
        <w:pStyle w:val="subsection"/>
      </w:pPr>
      <w:r w:rsidRPr="00626B90">
        <w:tab/>
      </w:r>
      <w:r w:rsidRPr="00626B90">
        <w:tab/>
        <w:t>A person may apply to the Administrative Appeals Tribunal for the review of a decision of the Secretary:</w:t>
      </w:r>
    </w:p>
    <w:p w:rsidR="00716CF1" w:rsidRPr="00626B90" w:rsidRDefault="00716CF1" w:rsidP="00B85401">
      <w:pPr>
        <w:pStyle w:val="paragraph"/>
      </w:pPr>
      <w:r w:rsidRPr="00626B90">
        <w:tab/>
        <w:t>(a)</w:t>
      </w:r>
      <w:r w:rsidRPr="00626B90">
        <w:tab/>
        <w:t>refusing under paragraph</w:t>
      </w:r>
      <w:r w:rsidR="00626B90">
        <w:t> </w:t>
      </w:r>
      <w:r w:rsidR="00AC3748" w:rsidRPr="00626B90">
        <w:t>15(1)</w:t>
      </w:r>
      <w:r w:rsidRPr="00626B90">
        <w:t>(a) to grant an exemption; or</w:t>
      </w:r>
    </w:p>
    <w:p w:rsidR="00716CF1" w:rsidRPr="00626B90" w:rsidRDefault="00716CF1" w:rsidP="00B85401">
      <w:pPr>
        <w:pStyle w:val="paragraph"/>
      </w:pPr>
      <w:r w:rsidRPr="00626B90">
        <w:tab/>
        <w:t>(b)</w:t>
      </w:r>
      <w:r w:rsidRPr="00626B90">
        <w:tab/>
        <w:t>refusing under paragraph</w:t>
      </w:r>
      <w:r w:rsidR="00626B90">
        <w:t> </w:t>
      </w:r>
      <w:r w:rsidR="00AC3748" w:rsidRPr="00626B90">
        <w:t>16(1)</w:t>
      </w:r>
      <w:r w:rsidRPr="00626B90">
        <w:t>(a) to continue an exemption.</w:t>
      </w:r>
    </w:p>
    <w:p w:rsidR="00716CF1" w:rsidRPr="00626B90" w:rsidRDefault="00B85401" w:rsidP="00A72312">
      <w:pPr>
        <w:pStyle w:val="ActHead1"/>
        <w:pageBreakBefore/>
      </w:pPr>
      <w:bookmarkStart w:id="163" w:name="_Toc528665407"/>
      <w:r w:rsidRPr="00626B90">
        <w:rPr>
          <w:rStyle w:val="CharChapNo"/>
        </w:rPr>
        <w:lastRenderedPageBreak/>
        <w:t>Schedule</w:t>
      </w:r>
      <w:r w:rsidR="00626B90" w:rsidRPr="00626B90">
        <w:rPr>
          <w:rStyle w:val="CharChapNo"/>
        </w:rPr>
        <w:t> </w:t>
      </w:r>
      <w:r w:rsidR="00716CF1" w:rsidRPr="00626B90">
        <w:rPr>
          <w:rStyle w:val="CharChapNo"/>
        </w:rPr>
        <w:t>36</w:t>
      </w:r>
      <w:r w:rsidRPr="00626B90">
        <w:t>—</w:t>
      </w:r>
      <w:r w:rsidR="00716CF1" w:rsidRPr="00626B90">
        <w:rPr>
          <w:rStyle w:val="CharChapText"/>
        </w:rPr>
        <w:t>Wine grapes</w:t>
      </w:r>
      <w:bookmarkEnd w:id="163"/>
    </w:p>
    <w:p w:rsidR="00716CF1" w:rsidRPr="00626B90" w:rsidRDefault="00B85401" w:rsidP="00716CF1">
      <w:pPr>
        <w:pStyle w:val="Header"/>
      </w:pPr>
      <w:r w:rsidRPr="00626B90">
        <w:rPr>
          <w:rStyle w:val="CharPartNo"/>
        </w:rPr>
        <w:t xml:space="preserve"> </w:t>
      </w:r>
      <w:r w:rsidRPr="00626B90">
        <w:rPr>
          <w:rStyle w:val="CharPartText"/>
        </w:rPr>
        <w:t xml:space="preserve"> </w:t>
      </w:r>
    </w:p>
    <w:p w:rsidR="00716CF1" w:rsidRPr="00626B90" w:rsidRDefault="00716CF1" w:rsidP="00B85401">
      <w:pPr>
        <w:pStyle w:val="ActHead5"/>
      </w:pPr>
      <w:bookmarkStart w:id="164" w:name="_Toc528665408"/>
      <w:r w:rsidRPr="00626B90">
        <w:rPr>
          <w:rStyle w:val="CharSectno"/>
        </w:rPr>
        <w:t>1</w:t>
      </w:r>
      <w:r w:rsidR="00B85401" w:rsidRPr="00626B90">
        <w:t xml:space="preserve">  </w:t>
      </w:r>
      <w:r w:rsidRPr="00626B90">
        <w:t>Application</w:t>
      </w:r>
      <w:bookmarkEnd w:id="164"/>
    </w:p>
    <w:p w:rsidR="00716CF1" w:rsidRPr="00626B90" w:rsidRDefault="00716CF1" w:rsidP="00B85401">
      <w:pPr>
        <w:pStyle w:val="subsection"/>
      </w:pPr>
      <w:r w:rsidRPr="00626B90">
        <w:tab/>
      </w:r>
      <w:r w:rsidRPr="00626B90">
        <w:tab/>
        <w:t xml:space="preserve">This </w:t>
      </w:r>
      <w:r w:rsidR="00B85401" w:rsidRPr="00626B90">
        <w:t>Schedule </w:t>
      </w:r>
      <w:r w:rsidRPr="00626B90">
        <w:t>applies to prescribed goods.</w:t>
      </w:r>
    </w:p>
    <w:p w:rsidR="00716CF1" w:rsidRPr="00626B90" w:rsidRDefault="00716CF1" w:rsidP="00B85401">
      <w:pPr>
        <w:pStyle w:val="ActHead5"/>
      </w:pPr>
      <w:bookmarkStart w:id="165" w:name="_Toc528665409"/>
      <w:r w:rsidRPr="00626B90">
        <w:rPr>
          <w:rStyle w:val="CharSectno"/>
        </w:rPr>
        <w:t>2</w:t>
      </w:r>
      <w:r w:rsidR="00B85401" w:rsidRPr="00626B90">
        <w:t xml:space="preserve">  </w:t>
      </w:r>
      <w:r w:rsidRPr="00626B90">
        <w:t xml:space="preserve">Definitions for </w:t>
      </w:r>
      <w:r w:rsidR="00B85401" w:rsidRPr="00626B90">
        <w:t>Schedule</w:t>
      </w:r>
      <w:r w:rsidR="00626B90">
        <w:t> </w:t>
      </w:r>
      <w:r w:rsidRPr="00626B90">
        <w:t>36</w:t>
      </w:r>
      <w:bookmarkEnd w:id="165"/>
    </w:p>
    <w:p w:rsidR="00716CF1" w:rsidRPr="00626B90" w:rsidRDefault="00716CF1" w:rsidP="00B85401">
      <w:pPr>
        <w:pStyle w:val="subsection"/>
      </w:pPr>
      <w:r w:rsidRPr="00626B90">
        <w:tab/>
      </w:r>
      <w:r w:rsidRPr="00626B90">
        <w:tab/>
        <w:t>In this Schedule:</w:t>
      </w:r>
    </w:p>
    <w:p w:rsidR="00716CF1" w:rsidRPr="00626B90" w:rsidRDefault="00716CF1" w:rsidP="006B2298">
      <w:pPr>
        <w:pStyle w:val="Definition"/>
      </w:pPr>
      <w:r w:rsidRPr="00626B90">
        <w:rPr>
          <w:b/>
          <w:i/>
        </w:rPr>
        <w:t xml:space="preserve">levy </w:t>
      </w:r>
      <w:r w:rsidRPr="00626B90">
        <w:t>means levy of any of the following kinds:</w:t>
      </w:r>
    </w:p>
    <w:p w:rsidR="00716CF1" w:rsidRPr="00626B90" w:rsidRDefault="00716CF1" w:rsidP="00B85401">
      <w:pPr>
        <w:pStyle w:val="paragraph"/>
      </w:pPr>
      <w:r w:rsidRPr="00626B90">
        <w:tab/>
        <w:t>(a)</w:t>
      </w:r>
      <w:r w:rsidRPr="00626B90">
        <w:tab/>
        <w:t>levy imposed on prescribed goods under Schedule</w:t>
      </w:r>
      <w:r w:rsidR="00626B90">
        <w:t> </w:t>
      </w:r>
      <w:r w:rsidRPr="00626B90">
        <w:t xml:space="preserve">26 to the Excise Levies Act; </w:t>
      </w:r>
    </w:p>
    <w:p w:rsidR="00716CF1" w:rsidRPr="00626B90" w:rsidRDefault="00716CF1" w:rsidP="00B85401">
      <w:pPr>
        <w:pStyle w:val="paragraph"/>
      </w:pPr>
      <w:r w:rsidRPr="00626B90">
        <w:tab/>
        <w:t>(b)</w:t>
      </w:r>
      <w:r w:rsidRPr="00626B90">
        <w:tab/>
        <w:t>EPPR levy imposed on prescribed goods under Schedule</w:t>
      </w:r>
      <w:r w:rsidR="00626B90">
        <w:t> </w:t>
      </w:r>
      <w:r w:rsidRPr="00626B90">
        <w:t xml:space="preserve">26 to the Excise Levy Regulations; </w:t>
      </w:r>
    </w:p>
    <w:p w:rsidR="00716CF1" w:rsidRPr="00626B90" w:rsidRDefault="00716CF1" w:rsidP="00B85401">
      <w:pPr>
        <w:pStyle w:val="paragraph"/>
      </w:pPr>
      <w:r w:rsidRPr="00626B90">
        <w:tab/>
        <w:t>(c)</w:t>
      </w:r>
      <w:r w:rsidRPr="00626B90">
        <w:tab/>
        <w:t>PHA levy imposed on prescribed goods under Schedule</w:t>
      </w:r>
      <w:r w:rsidR="00626B90">
        <w:t> </w:t>
      </w:r>
      <w:r w:rsidRPr="00626B90">
        <w:t>26 to the Excise Levy Regulations.</w:t>
      </w:r>
    </w:p>
    <w:p w:rsidR="00716CF1" w:rsidRPr="00626B90" w:rsidRDefault="00716CF1" w:rsidP="006B2298">
      <w:pPr>
        <w:pStyle w:val="Definition"/>
      </w:pPr>
      <w:r w:rsidRPr="00626B90">
        <w:rPr>
          <w:b/>
          <w:i/>
        </w:rPr>
        <w:t xml:space="preserve">prescribed goods </w:t>
      </w:r>
      <w:r w:rsidRPr="00626B90">
        <w:t>has the meaning given in clause</w:t>
      </w:r>
      <w:r w:rsidR="00626B90">
        <w:t> </w:t>
      </w:r>
      <w:r w:rsidRPr="00626B90">
        <w:t>1 of Schedule</w:t>
      </w:r>
      <w:r w:rsidR="00626B90">
        <w:t> </w:t>
      </w:r>
      <w:r w:rsidRPr="00626B90">
        <w:t>26 to the Excise Levies Act.</w:t>
      </w:r>
    </w:p>
    <w:p w:rsidR="00716CF1" w:rsidRPr="00626B90" w:rsidRDefault="00716CF1" w:rsidP="006B2298">
      <w:pPr>
        <w:pStyle w:val="Definition"/>
      </w:pPr>
      <w:r w:rsidRPr="00626B90">
        <w:rPr>
          <w:b/>
          <w:i/>
        </w:rPr>
        <w:t xml:space="preserve">winery </w:t>
      </w:r>
      <w:r w:rsidRPr="00626B90">
        <w:t>has the meaning given in clause</w:t>
      </w:r>
      <w:r w:rsidR="00626B90">
        <w:t> </w:t>
      </w:r>
      <w:r w:rsidRPr="00626B90">
        <w:t>5 of Schedule</w:t>
      </w:r>
      <w:r w:rsidR="00626B90">
        <w:t> </w:t>
      </w:r>
      <w:r w:rsidRPr="00626B90">
        <w:t>26 to the Excise Levies Act.</w:t>
      </w:r>
    </w:p>
    <w:p w:rsidR="00716CF1" w:rsidRPr="00626B90" w:rsidRDefault="00B85401" w:rsidP="00B85401">
      <w:pPr>
        <w:pStyle w:val="notetext"/>
      </w:pPr>
      <w:r w:rsidRPr="00626B90">
        <w:t>Note 1:</w:t>
      </w:r>
      <w:r w:rsidRPr="00626B90">
        <w:tab/>
      </w:r>
      <w:r w:rsidR="00716CF1" w:rsidRPr="00626B90">
        <w:rPr>
          <w:b/>
          <w:i/>
        </w:rPr>
        <w:t>Dried grapes</w:t>
      </w:r>
      <w:r w:rsidR="00716CF1" w:rsidRPr="00626B90">
        <w:t>,</w:t>
      </w:r>
      <w:r w:rsidR="00716CF1" w:rsidRPr="00626B90">
        <w:rPr>
          <w:b/>
          <w:i/>
        </w:rPr>
        <w:t xml:space="preserve"> fresh grape equivalent</w:t>
      </w:r>
      <w:r w:rsidR="00716CF1" w:rsidRPr="00626B90">
        <w:t>,</w:t>
      </w:r>
      <w:r w:rsidR="00716CF1" w:rsidRPr="00626B90">
        <w:rPr>
          <w:b/>
          <w:i/>
        </w:rPr>
        <w:t xml:space="preserve"> fresh grapes </w:t>
      </w:r>
      <w:r w:rsidR="00716CF1" w:rsidRPr="00626B90">
        <w:t>and</w:t>
      </w:r>
      <w:r w:rsidR="00716CF1" w:rsidRPr="00626B90">
        <w:rPr>
          <w:b/>
          <w:i/>
        </w:rPr>
        <w:t xml:space="preserve"> prescribed goods</w:t>
      </w:r>
      <w:r w:rsidR="00716CF1" w:rsidRPr="00626B90">
        <w:t xml:space="preserve"> are defined for wine grapes in clause</w:t>
      </w:r>
      <w:r w:rsidR="00626B90">
        <w:t> </w:t>
      </w:r>
      <w:r w:rsidR="00716CF1" w:rsidRPr="00626B90">
        <w:t>1 of Schedule</w:t>
      </w:r>
      <w:r w:rsidR="00626B90">
        <w:t> </w:t>
      </w:r>
      <w:r w:rsidR="00716CF1" w:rsidRPr="00626B90">
        <w:t>26 to the Excise Levies Act as follows:</w:t>
      </w:r>
    </w:p>
    <w:p w:rsidR="00716CF1" w:rsidRPr="00626B90" w:rsidRDefault="006B2298" w:rsidP="00A40394">
      <w:pPr>
        <w:pStyle w:val="notetext"/>
        <w:spacing w:before="60"/>
      </w:pPr>
      <w:r w:rsidRPr="00626B90">
        <w:rPr>
          <w:b/>
          <w:i/>
        </w:rPr>
        <w:tab/>
      </w:r>
      <w:r w:rsidR="00716CF1" w:rsidRPr="00626B90">
        <w:rPr>
          <w:b/>
          <w:i/>
        </w:rPr>
        <w:t>dried grapes</w:t>
      </w:r>
      <w:r w:rsidR="00716CF1" w:rsidRPr="00626B90">
        <w:t xml:space="preserve"> means grapes containing less than 60% of moisture.</w:t>
      </w:r>
    </w:p>
    <w:p w:rsidR="00716CF1" w:rsidRPr="00626B90" w:rsidRDefault="006B2298" w:rsidP="00A40394">
      <w:pPr>
        <w:pStyle w:val="notetext"/>
        <w:spacing w:before="60"/>
      </w:pPr>
      <w:r w:rsidRPr="00626B90">
        <w:rPr>
          <w:b/>
          <w:i/>
        </w:rPr>
        <w:tab/>
      </w:r>
      <w:r w:rsidR="00716CF1" w:rsidRPr="00626B90">
        <w:rPr>
          <w:b/>
          <w:i/>
        </w:rPr>
        <w:t>fresh grape equivalent</w:t>
      </w:r>
      <w:r w:rsidR="00716CF1" w:rsidRPr="00626B90">
        <w:t>, in relation to a quantity of prescribed goods other than fresh grapes, means the quantity of fresh grapes that, as ascertained in accordance with clause</w:t>
      </w:r>
      <w:r w:rsidR="00626B90">
        <w:t> </w:t>
      </w:r>
      <w:r w:rsidR="00716CF1" w:rsidRPr="00626B90">
        <w:t>4, is the equivalent of that quantity of prescribed goods.</w:t>
      </w:r>
    </w:p>
    <w:p w:rsidR="00716CF1" w:rsidRPr="00626B90" w:rsidRDefault="006B2298" w:rsidP="00A40394">
      <w:pPr>
        <w:pStyle w:val="notetext"/>
        <w:spacing w:before="60"/>
      </w:pPr>
      <w:r w:rsidRPr="00626B90">
        <w:rPr>
          <w:b/>
          <w:i/>
        </w:rPr>
        <w:tab/>
      </w:r>
      <w:r w:rsidR="00716CF1" w:rsidRPr="00626B90">
        <w:rPr>
          <w:b/>
          <w:i/>
        </w:rPr>
        <w:t>fresh grapes</w:t>
      </w:r>
      <w:r w:rsidR="00716CF1" w:rsidRPr="00626B90">
        <w:t xml:space="preserve"> means grapes containing not less than 60% of moisture.</w:t>
      </w:r>
    </w:p>
    <w:p w:rsidR="00716CF1" w:rsidRPr="00626B90" w:rsidRDefault="006B2298" w:rsidP="00A40394">
      <w:pPr>
        <w:pStyle w:val="notetext"/>
        <w:spacing w:before="60"/>
      </w:pPr>
      <w:r w:rsidRPr="00626B90">
        <w:rPr>
          <w:b/>
          <w:i/>
        </w:rPr>
        <w:tab/>
      </w:r>
      <w:r w:rsidR="00716CF1" w:rsidRPr="00626B90">
        <w:rPr>
          <w:b/>
          <w:i/>
        </w:rPr>
        <w:t>prescribed goods</w:t>
      </w:r>
      <w:r w:rsidR="00716CF1" w:rsidRPr="00626B90">
        <w:t xml:space="preserve"> means:</w:t>
      </w:r>
    </w:p>
    <w:p w:rsidR="00716CF1" w:rsidRPr="00626B90" w:rsidRDefault="00716CF1" w:rsidP="006B2298">
      <w:pPr>
        <w:pStyle w:val="notepara"/>
      </w:pPr>
      <w:r w:rsidRPr="00626B90">
        <w:t>(a)</w:t>
      </w:r>
      <w:r w:rsidRPr="00626B90">
        <w:tab/>
        <w:t>fresh grapes; and</w:t>
      </w:r>
    </w:p>
    <w:p w:rsidR="00716CF1" w:rsidRPr="00626B90" w:rsidRDefault="00716CF1" w:rsidP="006B2298">
      <w:pPr>
        <w:pStyle w:val="notepara"/>
      </w:pPr>
      <w:r w:rsidRPr="00626B90">
        <w:t>(b)</w:t>
      </w:r>
      <w:r w:rsidRPr="00626B90">
        <w:tab/>
        <w:t>dried grapes; and</w:t>
      </w:r>
    </w:p>
    <w:p w:rsidR="00716CF1" w:rsidRPr="00626B90" w:rsidRDefault="00716CF1" w:rsidP="006B2298">
      <w:pPr>
        <w:pStyle w:val="notepara"/>
      </w:pPr>
      <w:r w:rsidRPr="00626B90">
        <w:t>(c)</w:t>
      </w:r>
      <w:r w:rsidRPr="00626B90">
        <w:tab/>
        <w:t>grape juice, whether single</w:t>
      </w:r>
      <w:r w:rsidR="00626B90">
        <w:noBreakHyphen/>
      </w:r>
      <w:r w:rsidRPr="00626B90">
        <w:t>strength or concentrated;</w:t>
      </w:r>
    </w:p>
    <w:p w:rsidR="00716CF1" w:rsidRPr="00626B90" w:rsidRDefault="006B2298" w:rsidP="006B2298">
      <w:pPr>
        <w:pStyle w:val="notetext"/>
        <w:spacing w:before="40"/>
      </w:pPr>
      <w:r w:rsidRPr="00626B90">
        <w:tab/>
      </w:r>
      <w:r w:rsidR="00716CF1" w:rsidRPr="00626B90">
        <w:t>being grapes or grape juice produced in Australia.</w:t>
      </w:r>
    </w:p>
    <w:p w:rsidR="00716CF1" w:rsidRPr="00626B90" w:rsidRDefault="00B85401" w:rsidP="00B85401">
      <w:pPr>
        <w:pStyle w:val="notetext"/>
      </w:pPr>
      <w:r w:rsidRPr="00626B90">
        <w:t>Note 2:</w:t>
      </w:r>
      <w:r w:rsidRPr="00626B90">
        <w:tab/>
      </w:r>
      <w:r w:rsidR="00626B90">
        <w:t>Paragraph (</w:t>
      </w:r>
      <w:r w:rsidR="00183FCE">
        <w:t>hd</w:t>
      </w:r>
      <w:r w:rsidR="00716CF1" w:rsidRPr="00626B90">
        <w:t xml:space="preserve">) of the definition of </w:t>
      </w:r>
      <w:r w:rsidR="00716CF1" w:rsidRPr="00626B90">
        <w:rPr>
          <w:b/>
          <w:i/>
        </w:rPr>
        <w:t>producer</w:t>
      </w:r>
      <w:r w:rsidR="00716CF1" w:rsidRPr="00626B90">
        <w:t xml:space="preserve"> in subsection</w:t>
      </w:r>
      <w:r w:rsidR="00626B90">
        <w:t> </w:t>
      </w:r>
      <w:r w:rsidR="00AC3748" w:rsidRPr="00626B90">
        <w:t>4</w:t>
      </w:r>
      <w:r w:rsidR="00716CF1" w:rsidRPr="00626B90">
        <w:t xml:space="preserve">(1) of the Collection Act provides that, in respect of fresh grapes, dried grapes or grape juice on which wine grapes levy is imposed, </w:t>
      </w:r>
      <w:r w:rsidR="00716CF1" w:rsidRPr="00626B90">
        <w:rPr>
          <w:b/>
          <w:i/>
        </w:rPr>
        <w:t>producer</w:t>
      </w:r>
      <w:r w:rsidR="00716CF1" w:rsidRPr="00626B90">
        <w:t xml:space="preserve"> means the person who is the owner of the product when the wine</w:t>
      </w:r>
      <w:r w:rsidR="00626B90">
        <w:noBreakHyphen/>
      </w:r>
      <w:r w:rsidR="00716CF1" w:rsidRPr="00626B90">
        <w:t>making process (as defined in clause</w:t>
      </w:r>
      <w:r w:rsidR="00626B90">
        <w:t> </w:t>
      </w:r>
      <w:r w:rsidR="00716CF1" w:rsidRPr="00626B90">
        <w:t xml:space="preserve">1 of </w:t>
      </w:r>
      <w:r w:rsidRPr="00626B90">
        <w:t>Schedule</w:t>
      </w:r>
      <w:r w:rsidR="00626B90">
        <w:t> </w:t>
      </w:r>
      <w:r w:rsidR="00716CF1" w:rsidRPr="00626B90">
        <w:t>26 to the Excise Levies Act) begins in relation to the product.</w:t>
      </w:r>
    </w:p>
    <w:p w:rsidR="00716CF1" w:rsidRPr="00626B90" w:rsidRDefault="00B85401" w:rsidP="00B85401">
      <w:pPr>
        <w:pStyle w:val="notetext"/>
      </w:pPr>
      <w:r w:rsidRPr="00626B90">
        <w:t>Note 3:</w:t>
      </w:r>
      <w:r w:rsidRPr="00626B90">
        <w:tab/>
      </w:r>
      <w:r w:rsidR="00626B90">
        <w:t>Paragraph (</w:t>
      </w:r>
      <w:r w:rsidR="00716CF1" w:rsidRPr="00626B90">
        <w:t xml:space="preserve">b) of the definition of </w:t>
      </w:r>
      <w:r w:rsidR="00716CF1" w:rsidRPr="00626B90">
        <w:rPr>
          <w:b/>
          <w:i/>
        </w:rPr>
        <w:t>proprietor</w:t>
      </w:r>
      <w:r w:rsidR="00716CF1" w:rsidRPr="00626B90">
        <w:t xml:space="preserve"> in subsection</w:t>
      </w:r>
      <w:r w:rsidR="00626B90">
        <w:t> </w:t>
      </w:r>
      <w:r w:rsidR="00AC3748" w:rsidRPr="00626B90">
        <w:t>4</w:t>
      </w:r>
      <w:r w:rsidR="00716CF1" w:rsidRPr="00626B90">
        <w:t xml:space="preserve">(1) of the Collection Act provides that </w:t>
      </w:r>
      <w:r w:rsidR="00716CF1" w:rsidRPr="00626B90">
        <w:rPr>
          <w:b/>
          <w:i/>
        </w:rPr>
        <w:t>proprietor</w:t>
      </w:r>
      <w:r w:rsidR="00716CF1" w:rsidRPr="00626B90">
        <w:t>, in relation to a processing establishment, (other than an abattoir) means the person carrying on the business of processing collection products in that establishment.</w:t>
      </w:r>
    </w:p>
    <w:p w:rsidR="00716CF1" w:rsidRPr="00626B90" w:rsidRDefault="00716CF1" w:rsidP="00B85401">
      <w:pPr>
        <w:pStyle w:val="ActHead5"/>
      </w:pPr>
      <w:bookmarkStart w:id="166" w:name="_Toc528665410"/>
      <w:r w:rsidRPr="00626B90">
        <w:rPr>
          <w:rStyle w:val="CharSectno"/>
        </w:rPr>
        <w:t>3</w:t>
      </w:r>
      <w:r w:rsidR="00B85401" w:rsidRPr="00626B90">
        <w:t xml:space="preserve">  </w:t>
      </w:r>
      <w:r w:rsidRPr="00626B90">
        <w:t>What is a levy year</w:t>
      </w:r>
      <w:bookmarkEnd w:id="166"/>
    </w:p>
    <w:p w:rsidR="00716CF1" w:rsidRPr="00626B90" w:rsidRDefault="00716CF1" w:rsidP="00B85401">
      <w:pPr>
        <w:pStyle w:val="subsection"/>
      </w:pPr>
      <w:r w:rsidRPr="00626B90">
        <w:tab/>
      </w:r>
      <w:r w:rsidRPr="00626B90">
        <w:tab/>
        <w:t xml:space="preserve">For the definition of </w:t>
      </w:r>
      <w:r w:rsidRPr="00626B90">
        <w:rPr>
          <w:b/>
          <w:i/>
        </w:rPr>
        <w:t>levy year</w:t>
      </w:r>
      <w:r w:rsidRPr="00626B90">
        <w:t xml:space="preserve"> in subsection</w:t>
      </w:r>
      <w:r w:rsidR="00626B90">
        <w:t> </w:t>
      </w:r>
      <w:r w:rsidR="00AC3748" w:rsidRPr="00626B90">
        <w:t>4</w:t>
      </w:r>
      <w:r w:rsidRPr="00626B90">
        <w:t>(1) of the Collection Act, a levy year for prescribed goods is a financial year.</w:t>
      </w:r>
    </w:p>
    <w:p w:rsidR="00716CF1" w:rsidRPr="00626B90" w:rsidRDefault="00716CF1" w:rsidP="00B85401">
      <w:pPr>
        <w:pStyle w:val="ActHead5"/>
      </w:pPr>
      <w:bookmarkStart w:id="167" w:name="_Toc528665411"/>
      <w:r w:rsidRPr="00626B90">
        <w:rPr>
          <w:rStyle w:val="CharSectno"/>
        </w:rPr>
        <w:lastRenderedPageBreak/>
        <w:t>4</w:t>
      </w:r>
      <w:r w:rsidR="00B85401" w:rsidRPr="00626B90">
        <w:t xml:space="preserve">  </w:t>
      </w:r>
      <w:r w:rsidRPr="00626B90">
        <w:t>What is not a process</w:t>
      </w:r>
      <w:bookmarkEnd w:id="167"/>
    </w:p>
    <w:p w:rsidR="00716CF1" w:rsidRPr="00626B90" w:rsidRDefault="00716CF1" w:rsidP="00B85401">
      <w:pPr>
        <w:pStyle w:val="subsection"/>
      </w:pPr>
      <w:r w:rsidRPr="00626B90">
        <w:tab/>
      </w:r>
      <w:r w:rsidRPr="00626B90">
        <w:tab/>
        <w:t xml:space="preserve">For the definition of </w:t>
      </w:r>
      <w:r w:rsidRPr="00626B90">
        <w:rPr>
          <w:b/>
          <w:i/>
        </w:rPr>
        <w:t>process</w:t>
      </w:r>
      <w:r w:rsidRPr="00626B90">
        <w:t xml:space="preserve"> in subsection</w:t>
      </w:r>
      <w:r w:rsidR="00626B90">
        <w:t> </w:t>
      </w:r>
      <w:r w:rsidR="00AC3748" w:rsidRPr="00626B90">
        <w:t>4</w:t>
      </w:r>
      <w:r w:rsidRPr="00626B90">
        <w:t>(1) of the Collection Act, the following operations are prescribed for prescribed goods:</w:t>
      </w:r>
    </w:p>
    <w:p w:rsidR="00716CF1" w:rsidRPr="00626B90" w:rsidRDefault="00716CF1" w:rsidP="00B85401">
      <w:pPr>
        <w:pStyle w:val="paragraph"/>
      </w:pPr>
      <w:r w:rsidRPr="00626B90">
        <w:tab/>
        <w:t>(a)</w:t>
      </w:r>
      <w:r w:rsidRPr="00626B90">
        <w:tab/>
        <w:t>the extraction of juice from grapes;</w:t>
      </w:r>
    </w:p>
    <w:p w:rsidR="00716CF1" w:rsidRPr="00626B90" w:rsidRDefault="00716CF1" w:rsidP="00B85401">
      <w:pPr>
        <w:pStyle w:val="paragraph"/>
      </w:pPr>
      <w:r w:rsidRPr="00626B90">
        <w:tab/>
        <w:t>(b)</w:t>
      </w:r>
      <w:r w:rsidRPr="00626B90">
        <w:tab/>
        <w:t>the concentration of grape juice.</w:t>
      </w:r>
    </w:p>
    <w:p w:rsidR="00716CF1" w:rsidRPr="00626B90" w:rsidRDefault="00716CF1" w:rsidP="00B85401">
      <w:pPr>
        <w:pStyle w:val="ActHead5"/>
      </w:pPr>
      <w:bookmarkStart w:id="168" w:name="_Toc528665412"/>
      <w:r w:rsidRPr="00626B90">
        <w:rPr>
          <w:rStyle w:val="CharSectno"/>
        </w:rPr>
        <w:t>5</w:t>
      </w:r>
      <w:r w:rsidR="00B85401" w:rsidRPr="00626B90">
        <w:t xml:space="preserve">  </w:t>
      </w:r>
      <w:r w:rsidRPr="00626B90">
        <w:t>Who is a processor</w:t>
      </w:r>
      <w:bookmarkEnd w:id="168"/>
    </w:p>
    <w:p w:rsidR="00716CF1" w:rsidRPr="00626B90" w:rsidRDefault="00716CF1" w:rsidP="00B85401">
      <w:pPr>
        <w:pStyle w:val="subsection"/>
      </w:pPr>
      <w:r w:rsidRPr="00626B90">
        <w:tab/>
      </w:r>
      <w:r w:rsidRPr="00626B90">
        <w:tab/>
      </w:r>
      <w:r w:rsidR="00626B90">
        <w:t>Paragraph (</w:t>
      </w:r>
      <w:r w:rsidRPr="00626B90">
        <w:t xml:space="preserve">b) of the definition of </w:t>
      </w:r>
      <w:r w:rsidRPr="00626B90">
        <w:rPr>
          <w:b/>
          <w:i/>
        </w:rPr>
        <w:t>processor</w:t>
      </w:r>
      <w:r w:rsidRPr="00626B90">
        <w:t xml:space="preserve"> in subsection</w:t>
      </w:r>
      <w:r w:rsidR="00626B90">
        <w:t> </w:t>
      </w:r>
      <w:r w:rsidR="00AC3748" w:rsidRPr="00626B90">
        <w:t>4</w:t>
      </w:r>
      <w:r w:rsidRPr="00626B90">
        <w:t>(1) of the Collection Act applies to dried vine fruits.</w:t>
      </w:r>
    </w:p>
    <w:p w:rsidR="00716CF1" w:rsidRPr="00626B90" w:rsidRDefault="00B85401" w:rsidP="00B85401">
      <w:pPr>
        <w:pStyle w:val="notetext"/>
      </w:pPr>
      <w:r w:rsidRPr="00626B90">
        <w:t>Note:</w:t>
      </w:r>
      <w:r w:rsidRPr="00626B90">
        <w:tab/>
      </w:r>
      <w:r w:rsidR="00626B90">
        <w:t>Paragraph (</w:t>
      </w:r>
      <w:r w:rsidR="00716CF1" w:rsidRPr="00626B90">
        <w:t xml:space="preserve">b) of the definition of </w:t>
      </w:r>
      <w:r w:rsidR="00716CF1" w:rsidRPr="00626B90">
        <w:rPr>
          <w:b/>
          <w:i/>
        </w:rPr>
        <w:t>processor</w:t>
      </w:r>
      <w:r w:rsidR="00716CF1" w:rsidRPr="00626B90">
        <w:t xml:space="preserve"> in subsection</w:t>
      </w:r>
      <w:r w:rsidR="00626B90">
        <w:t> </w:t>
      </w:r>
      <w:r w:rsidR="00AC3748" w:rsidRPr="00626B90">
        <w:t>4</w:t>
      </w:r>
      <w:r w:rsidR="00716CF1" w:rsidRPr="00626B90">
        <w:t xml:space="preserve">(1) of the Collection Act provides that, in relation to a collection product declared by the regulations to be a product to which that paragraph applies, </w:t>
      </w:r>
      <w:r w:rsidR="00716CF1" w:rsidRPr="00626B90">
        <w:rPr>
          <w:b/>
          <w:i/>
        </w:rPr>
        <w:t>processor</w:t>
      </w:r>
      <w:r w:rsidR="00716CF1" w:rsidRPr="00626B90">
        <w:t xml:space="preserve"> means the proprietor of the processing establishment that processes the product unless, immediately prior to delivery to that establishment, the product is owned by the proprietor of another processing establishment, in which case </w:t>
      </w:r>
      <w:r w:rsidR="00716CF1" w:rsidRPr="00626B90">
        <w:rPr>
          <w:b/>
          <w:i/>
        </w:rPr>
        <w:t>processor</w:t>
      </w:r>
      <w:r w:rsidR="00716CF1" w:rsidRPr="00626B90">
        <w:t xml:space="preserve"> means the proprietor of that other establishment. </w:t>
      </w:r>
    </w:p>
    <w:p w:rsidR="00716CF1" w:rsidRPr="00626B90" w:rsidRDefault="00716CF1" w:rsidP="00B85401">
      <w:pPr>
        <w:pStyle w:val="ActHead5"/>
      </w:pPr>
      <w:bookmarkStart w:id="169" w:name="_Toc528665413"/>
      <w:r w:rsidRPr="00626B90">
        <w:rPr>
          <w:rStyle w:val="CharSectno"/>
        </w:rPr>
        <w:t>6</w:t>
      </w:r>
      <w:r w:rsidR="00B85401" w:rsidRPr="00626B90">
        <w:t xml:space="preserve">  </w:t>
      </w:r>
      <w:r w:rsidRPr="00626B90">
        <w:t>Who is a producer</w:t>
      </w:r>
      <w:bookmarkEnd w:id="169"/>
    </w:p>
    <w:p w:rsidR="00716CF1" w:rsidRPr="00626B90" w:rsidRDefault="00716CF1" w:rsidP="00B85401">
      <w:pPr>
        <w:pStyle w:val="subsection"/>
      </w:pPr>
      <w:r w:rsidRPr="00626B90">
        <w:tab/>
      </w:r>
      <w:r w:rsidRPr="00626B90">
        <w:tab/>
        <w:t xml:space="preserve">For </w:t>
      </w:r>
      <w:r w:rsidR="00626B90">
        <w:t>paragraph (</w:t>
      </w:r>
      <w:r w:rsidRPr="00626B90">
        <w:t xml:space="preserve">e) of the definition of </w:t>
      </w:r>
      <w:r w:rsidRPr="00626B90">
        <w:rPr>
          <w:b/>
          <w:i/>
        </w:rPr>
        <w:t>producer</w:t>
      </w:r>
      <w:r w:rsidRPr="00626B90">
        <w:t xml:space="preserve"> in subsection</w:t>
      </w:r>
      <w:r w:rsidR="00626B90">
        <w:t> </w:t>
      </w:r>
      <w:r w:rsidR="00AC3748" w:rsidRPr="00626B90">
        <w:t>4</w:t>
      </w:r>
      <w:r w:rsidRPr="00626B90">
        <w:t>(1) of the Collection Act:</w:t>
      </w:r>
    </w:p>
    <w:p w:rsidR="00716CF1" w:rsidRPr="00626B90" w:rsidRDefault="00716CF1" w:rsidP="00B85401">
      <w:pPr>
        <w:pStyle w:val="paragraph"/>
      </w:pPr>
      <w:r w:rsidRPr="00626B90">
        <w:tab/>
        <w:t>(a)</w:t>
      </w:r>
      <w:r w:rsidRPr="00626B90">
        <w:tab/>
        <w:t>the following products are prescribed:</w:t>
      </w:r>
    </w:p>
    <w:p w:rsidR="00716CF1" w:rsidRPr="00626B90" w:rsidRDefault="00716CF1" w:rsidP="00B85401">
      <w:pPr>
        <w:pStyle w:val="paragraphsub"/>
      </w:pPr>
      <w:r w:rsidRPr="00626B90">
        <w:tab/>
        <w:t>(i)</w:t>
      </w:r>
      <w:r w:rsidRPr="00626B90">
        <w:tab/>
        <w:t>fresh grapes produced in Australia;</w:t>
      </w:r>
    </w:p>
    <w:p w:rsidR="00716CF1" w:rsidRPr="00626B90" w:rsidRDefault="00716CF1" w:rsidP="00B85401">
      <w:pPr>
        <w:pStyle w:val="paragraphsub"/>
      </w:pPr>
      <w:r w:rsidRPr="00626B90">
        <w:tab/>
        <w:t>(ii)</w:t>
      </w:r>
      <w:r w:rsidRPr="00626B90">
        <w:tab/>
        <w:t>dried grapes produced in Australia;</w:t>
      </w:r>
    </w:p>
    <w:p w:rsidR="00716CF1" w:rsidRPr="00626B90" w:rsidRDefault="00716CF1" w:rsidP="00B85401">
      <w:pPr>
        <w:pStyle w:val="paragraphsub"/>
      </w:pPr>
      <w:r w:rsidRPr="00626B90">
        <w:tab/>
        <w:t>(iii)</w:t>
      </w:r>
      <w:r w:rsidRPr="00626B90">
        <w:tab/>
        <w:t>grape juice, whether single</w:t>
      </w:r>
      <w:r w:rsidR="00626B90">
        <w:noBreakHyphen/>
      </w:r>
      <w:r w:rsidRPr="00626B90">
        <w:t>strength or concentrated produced in Australia; and</w:t>
      </w:r>
    </w:p>
    <w:p w:rsidR="00716CF1" w:rsidRPr="00626B90" w:rsidRDefault="00716CF1" w:rsidP="00B85401">
      <w:pPr>
        <w:pStyle w:val="paragraph"/>
      </w:pPr>
      <w:r w:rsidRPr="00626B90">
        <w:tab/>
        <w:t>(b)</w:t>
      </w:r>
      <w:r w:rsidRPr="00626B90">
        <w:tab/>
        <w:t>the proprietor of a winery where prescribed goods are used in the manufacture of wine is taken to be a producer.</w:t>
      </w:r>
    </w:p>
    <w:p w:rsidR="00716CF1" w:rsidRPr="00626B90" w:rsidRDefault="00B85401" w:rsidP="00B85401">
      <w:pPr>
        <w:pStyle w:val="notetext"/>
      </w:pPr>
      <w:r w:rsidRPr="00626B90">
        <w:t>Note:</w:t>
      </w:r>
      <w:r w:rsidRPr="00626B90">
        <w:tab/>
      </w:r>
      <w:r w:rsidR="00626B90">
        <w:t>Paragraph (</w:t>
      </w:r>
      <w:r w:rsidR="00716CF1" w:rsidRPr="00626B90">
        <w:t xml:space="preserve">e) of the definition of </w:t>
      </w:r>
      <w:r w:rsidR="00716CF1" w:rsidRPr="00626B90">
        <w:rPr>
          <w:b/>
          <w:i/>
        </w:rPr>
        <w:t>producer</w:t>
      </w:r>
      <w:r w:rsidR="00716CF1" w:rsidRPr="00626B90">
        <w:t xml:space="preserve"> in subsection</w:t>
      </w:r>
      <w:r w:rsidR="00626B90">
        <w:t> </w:t>
      </w:r>
      <w:r w:rsidR="00AC3748" w:rsidRPr="00626B90">
        <w:t>4</w:t>
      </w:r>
      <w:r w:rsidR="00716CF1" w:rsidRPr="00626B90">
        <w:t xml:space="preserve">(1) of the Collection Act provides that, for a product prescribed for that paragraph, </w:t>
      </w:r>
      <w:r w:rsidR="00716CF1" w:rsidRPr="00626B90">
        <w:rPr>
          <w:b/>
          <w:i/>
        </w:rPr>
        <w:t>producer</w:t>
      </w:r>
      <w:r w:rsidR="00716CF1" w:rsidRPr="00626B90">
        <w:t xml:space="preserve"> means the person who, under the regulations, is to be taken to be the producer of the product.</w:t>
      </w:r>
    </w:p>
    <w:p w:rsidR="00716CF1" w:rsidRPr="00626B90" w:rsidRDefault="00716CF1" w:rsidP="00B85401">
      <w:pPr>
        <w:pStyle w:val="ActHead5"/>
      </w:pPr>
      <w:bookmarkStart w:id="170" w:name="_Toc528665414"/>
      <w:r w:rsidRPr="00626B90">
        <w:rPr>
          <w:rStyle w:val="CharSectno"/>
        </w:rPr>
        <w:t>7</w:t>
      </w:r>
      <w:r w:rsidR="00B85401" w:rsidRPr="00626B90">
        <w:t xml:space="preserve">  </w:t>
      </w:r>
      <w:r w:rsidRPr="00626B90">
        <w:t>Liability of intermediaries for levy</w:t>
      </w:r>
      <w:r w:rsidR="00B85401" w:rsidRPr="00626B90">
        <w:t>—</w:t>
      </w:r>
      <w:r w:rsidRPr="00626B90">
        <w:t>processors</w:t>
      </w:r>
      <w:bookmarkEnd w:id="170"/>
    </w:p>
    <w:p w:rsidR="00716CF1" w:rsidRPr="00626B90" w:rsidRDefault="00716CF1" w:rsidP="00B85401">
      <w:pPr>
        <w:pStyle w:val="subsection"/>
      </w:pPr>
      <w:r w:rsidRPr="00626B90">
        <w:tab/>
      </w:r>
      <w:r w:rsidRPr="00626B90">
        <w:tab/>
        <w:t>Paragraph 7(2)(b) of the Collection Act applies to prescribed goods.</w:t>
      </w:r>
    </w:p>
    <w:p w:rsidR="00716CF1" w:rsidRPr="00626B90" w:rsidRDefault="00B85401" w:rsidP="00B85401">
      <w:pPr>
        <w:pStyle w:val="notetext"/>
      </w:pPr>
      <w:r w:rsidRPr="00626B90">
        <w:t>Note:</w:t>
      </w:r>
      <w:r w:rsidRPr="00626B90">
        <w:tab/>
      </w:r>
      <w:r w:rsidR="00716CF1" w:rsidRPr="00626B90">
        <w:t>Paragraph 7(2)(b) of the Collection Act provides that a processor who processes a product on or in relation to which levy is imposed, being a product declared by the regulations to be a product to which that paragraph applies, is liable to pay, on behalf of the producer, any levy due for payment on or in relation to the product that remains unpaid by the producer and any penalty for late payment imposed by section</w:t>
      </w:r>
      <w:r w:rsidR="00626B90">
        <w:t> </w:t>
      </w:r>
      <w:r w:rsidR="00716CF1" w:rsidRPr="00626B90">
        <w:t>15 of the Collection Act.</w:t>
      </w:r>
    </w:p>
    <w:p w:rsidR="00716CF1" w:rsidRPr="00626B90" w:rsidRDefault="00716CF1" w:rsidP="00B85401">
      <w:pPr>
        <w:pStyle w:val="ActHead5"/>
      </w:pPr>
      <w:bookmarkStart w:id="171" w:name="_Toc528665415"/>
      <w:r w:rsidRPr="00626B90">
        <w:rPr>
          <w:rStyle w:val="CharSectno"/>
        </w:rPr>
        <w:t>8</w:t>
      </w:r>
      <w:r w:rsidR="00B85401" w:rsidRPr="00626B90">
        <w:t xml:space="preserve">  </w:t>
      </w:r>
      <w:r w:rsidRPr="00626B90">
        <w:t>When levy is due for payment</w:t>
      </w:r>
      <w:bookmarkEnd w:id="171"/>
    </w:p>
    <w:p w:rsidR="00716CF1" w:rsidRPr="00626B90" w:rsidRDefault="00716CF1" w:rsidP="00B85401">
      <w:pPr>
        <w:pStyle w:val="subsection"/>
      </w:pPr>
      <w:r w:rsidRPr="00626B90">
        <w:tab/>
        <w:t>(1)</w:t>
      </w:r>
      <w:r w:rsidRPr="00626B90">
        <w:tab/>
        <w:t>For section</w:t>
      </w:r>
      <w:r w:rsidR="00626B90">
        <w:t> </w:t>
      </w:r>
      <w:r w:rsidRPr="00626B90">
        <w:t>6 of the Collection Act, this clause sets out when levy payable on prescribed goods for a levy year is due for payment.</w:t>
      </w:r>
    </w:p>
    <w:p w:rsidR="00716CF1" w:rsidRPr="00626B90" w:rsidRDefault="00716CF1" w:rsidP="00B85401">
      <w:pPr>
        <w:pStyle w:val="subsection"/>
      </w:pPr>
      <w:r w:rsidRPr="00626B90">
        <w:lastRenderedPageBreak/>
        <w:tab/>
        <w:t>(2)</w:t>
      </w:r>
      <w:r w:rsidRPr="00626B90">
        <w:tab/>
        <w:t>For prescribed goods that do not weigh more than 100 tonnes, levy payable for a levy year is due for payment on the last day for lodging a return for that year.</w:t>
      </w:r>
    </w:p>
    <w:p w:rsidR="00716CF1" w:rsidRPr="00626B90" w:rsidRDefault="00716CF1" w:rsidP="00B85401">
      <w:pPr>
        <w:pStyle w:val="subsection"/>
      </w:pPr>
      <w:r w:rsidRPr="00626B90">
        <w:tab/>
        <w:t>(3)</w:t>
      </w:r>
      <w:r w:rsidRPr="00626B90">
        <w:tab/>
        <w:t>For prescribed goods that weigh more than 100 tonnes:</w:t>
      </w:r>
    </w:p>
    <w:p w:rsidR="00716CF1" w:rsidRPr="00626B90" w:rsidRDefault="00716CF1" w:rsidP="00B85401">
      <w:pPr>
        <w:pStyle w:val="paragraph"/>
      </w:pPr>
      <w:r w:rsidRPr="00626B90">
        <w:tab/>
        <w:t>(a)</w:t>
      </w:r>
      <w:r w:rsidRPr="00626B90">
        <w:tab/>
        <w:t>50% of levy payable for a levy year is due for payment on the last day for lodging a return for that year; and</w:t>
      </w:r>
    </w:p>
    <w:p w:rsidR="00716CF1" w:rsidRPr="00626B90" w:rsidRDefault="00716CF1" w:rsidP="00B85401">
      <w:pPr>
        <w:pStyle w:val="paragraph"/>
      </w:pPr>
      <w:r w:rsidRPr="00626B90">
        <w:tab/>
        <w:t>(b)</w:t>
      </w:r>
      <w:r w:rsidRPr="00626B90">
        <w:tab/>
        <w:t>the remainder of levy payable is due for payment on 31</w:t>
      </w:r>
      <w:r w:rsidR="00626B90">
        <w:t> </w:t>
      </w:r>
      <w:r w:rsidRPr="00626B90">
        <w:t>March in the following levy year.</w:t>
      </w:r>
    </w:p>
    <w:p w:rsidR="00716CF1" w:rsidRPr="00626B90" w:rsidRDefault="00B85401" w:rsidP="00B85401">
      <w:pPr>
        <w:pStyle w:val="notetext"/>
      </w:pPr>
      <w:r w:rsidRPr="00626B90">
        <w:t>Note:</w:t>
      </w:r>
      <w:r w:rsidRPr="00626B90">
        <w:tab/>
      </w:r>
      <w:r w:rsidR="00716CF1" w:rsidRPr="00626B90">
        <w:t>For penalty for late payment, see section</w:t>
      </w:r>
      <w:r w:rsidR="00626B90">
        <w:t> </w:t>
      </w:r>
      <w:r w:rsidR="00716CF1" w:rsidRPr="00626B90">
        <w:t>15 of the Collection Act.</w:t>
      </w:r>
    </w:p>
    <w:p w:rsidR="00716CF1" w:rsidRPr="00626B90" w:rsidRDefault="00716CF1" w:rsidP="00B85401">
      <w:pPr>
        <w:pStyle w:val="ActHead5"/>
      </w:pPr>
      <w:bookmarkStart w:id="172" w:name="_Toc528665416"/>
      <w:r w:rsidRPr="00626B90">
        <w:rPr>
          <w:rStyle w:val="CharSectno"/>
        </w:rPr>
        <w:t>9</w:t>
      </w:r>
      <w:r w:rsidR="00B85401" w:rsidRPr="00626B90">
        <w:t xml:space="preserve">  </w:t>
      </w:r>
      <w:r w:rsidRPr="00626B90">
        <w:t>Who must lodge a return</w:t>
      </w:r>
      <w:bookmarkEnd w:id="172"/>
    </w:p>
    <w:p w:rsidR="00716CF1" w:rsidRPr="00626B90" w:rsidRDefault="00716CF1" w:rsidP="00B85401">
      <w:pPr>
        <w:pStyle w:val="subsection"/>
      </w:pPr>
      <w:r w:rsidRPr="00626B90">
        <w:tab/>
      </w:r>
      <w:r w:rsidRPr="00626B90">
        <w:tab/>
        <w:t>The following persons must lodge a return for a levy year:</w:t>
      </w:r>
    </w:p>
    <w:p w:rsidR="00716CF1" w:rsidRPr="00626B90" w:rsidRDefault="00716CF1" w:rsidP="00B85401">
      <w:pPr>
        <w:pStyle w:val="paragraph"/>
      </w:pPr>
      <w:r w:rsidRPr="00626B90">
        <w:tab/>
        <w:t>(a)</w:t>
      </w:r>
      <w:r w:rsidRPr="00626B90">
        <w:tab/>
        <w:t>a producer of prescribed goods produced in a levy year;</w:t>
      </w:r>
    </w:p>
    <w:p w:rsidR="00716CF1" w:rsidRPr="00626B90" w:rsidRDefault="00716CF1" w:rsidP="00B85401">
      <w:pPr>
        <w:pStyle w:val="paragraph"/>
      </w:pPr>
      <w:r w:rsidRPr="00626B90">
        <w:tab/>
        <w:t>(b)</w:t>
      </w:r>
      <w:r w:rsidRPr="00626B90">
        <w:tab/>
        <w:t>an intermediary who is, or may be, liable to pay an amount for the levy year in relation to prescribed goods.</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173" w:name="_Toc528665417"/>
      <w:r w:rsidRPr="00626B90">
        <w:rPr>
          <w:rStyle w:val="CharSectno"/>
        </w:rPr>
        <w:t>10</w:t>
      </w:r>
      <w:r w:rsidR="00B85401" w:rsidRPr="00626B90">
        <w:t xml:space="preserve">  </w:t>
      </w:r>
      <w:r w:rsidRPr="00626B90">
        <w:t>When must a return be lodged</w:t>
      </w:r>
      <w:bookmarkEnd w:id="173"/>
    </w:p>
    <w:p w:rsidR="00716CF1" w:rsidRPr="00626B90" w:rsidRDefault="00716CF1" w:rsidP="00B85401">
      <w:pPr>
        <w:pStyle w:val="subsection"/>
      </w:pPr>
      <w:r w:rsidRPr="00626B90">
        <w:tab/>
      </w:r>
      <w:r w:rsidRPr="00626B90">
        <w:tab/>
        <w:t>A return for a levy year must be lodged on or before 30</w:t>
      </w:r>
      <w:r w:rsidR="00626B90">
        <w:t> </w:t>
      </w:r>
      <w:r w:rsidRPr="00626B90">
        <w:t>September in the following levy year.</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ActHead5"/>
      </w:pPr>
      <w:bookmarkStart w:id="174" w:name="_Toc528665418"/>
      <w:r w:rsidRPr="00626B90">
        <w:rPr>
          <w:rStyle w:val="CharSectno"/>
        </w:rPr>
        <w:t>11</w:t>
      </w:r>
      <w:r w:rsidR="00B85401" w:rsidRPr="00626B90">
        <w:t xml:space="preserve">  </w:t>
      </w:r>
      <w:r w:rsidRPr="00626B90">
        <w:t>What must be included in a return</w:t>
      </w:r>
      <w:bookmarkEnd w:id="174"/>
    </w:p>
    <w:p w:rsidR="00716CF1" w:rsidRPr="00626B90" w:rsidRDefault="00716CF1" w:rsidP="00B85401">
      <w:pPr>
        <w:pStyle w:val="subsection"/>
      </w:pPr>
      <w:r w:rsidRPr="00626B90">
        <w:tab/>
        <w:t>(1)</w:t>
      </w:r>
      <w:r w:rsidRPr="00626B90">
        <w:tab/>
        <w:t>In addition to the information required by regulation</w:t>
      </w:r>
      <w:r w:rsidR="00626B90">
        <w:t> </w:t>
      </w:r>
      <w:r w:rsidRPr="00626B90">
        <w:t xml:space="preserve">10, a return for a levy year must state, in respect of the levy year, the details mentioned in </w:t>
      </w:r>
      <w:r w:rsidR="00626B90">
        <w:t>subclauses (</w:t>
      </w:r>
      <w:r w:rsidRPr="00626B90">
        <w:t>2), (3) and (4) about wineries, prescribed goods and levy.</w:t>
      </w:r>
    </w:p>
    <w:p w:rsidR="00716CF1" w:rsidRPr="00626B90" w:rsidRDefault="00B85401" w:rsidP="00B85401">
      <w:pPr>
        <w:pStyle w:val="notetext"/>
      </w:pPr>
      <w:r w:rsidRPr="00626B90">
        <w:t>Note:</w:t>
      </w:r>
      <w:r w:rsidRPr="00626B90">
        <w:tab/>
      </w:r>
      <w:r w:rsidR="00716CF1" w:rsidRPr="00626B90">
        <w:t>For offences in relation to returns, see section</w:t>
      </w:r>
      <w:r w:rsidR="00626B90">
        <w:t> </w:t>
      </w:r>
      <w:r w:rsidR="00716CF1" w:rsidRPr="00626B90">
        <w:t>24 of the Collection Act.</w:t>
      </w:r>
    </w:p>
    <w:p w:rsidR="00716CF1" w:rsidRPr="00626B90" w:rsidRDefault="00716CF1" w:rsidP="00B85401">
      <w:pPr>
        <w:pStyle w:val="subsection"/>
      </w:pPr>
      <w:r w:rsidRPr="00626B90">
        <w:tab/>
        <w:t>(2)</w:t>
      </w:r>
      <w:r w:rsidRPr="00626B90">
        <w:tab/>
        <w:t>The details for wineries are:</w:t>
      </w:r>
    </w:p>
    <w:p w:rsidR="00716CF1" w:rsidRPr="00626B90" w:rsidRDefault="00716CF1" w:rsidP="00B85401">
      <w:pPr>
        <w:pStyle w:val="paragraph"/>
      </w:pPr>
      <w:r w:rsidRPr="00626B90">
        <w:tab/>
        <w:t>(a)</w:t>
      </w:r>
      <w:r w:rsidRPr="00626B90">
        <w:tab/>
        <w:t xml:space="preserve">the full name of: </w:t>
      </w:r>
    </w:p>
    <w:p w:rsidR="00716CF1" w:rsidRPr="00626B90" w:rsidRDefault="00716CF1" w:rsidP="00B85401">
      <w:pPr>
        <w:pStyle w:val="paragraphsub"/>
      </w:pPr>
      <w:r w:rsidRPr="00626B90">
        <w:tab/>
        <w:t>(i)</w:t>
      </w:r>
      <w:r w:rsidRPr="00626B90">
        <w:tab/>
        <w:t>the principal winery in respect of which the return is lodged; and</w:t>
      </w:r>
    </w:p>
    <w:p w:rsidR="00716CF1" w:rsidRPr="00626B90" w:rsidRDefault="00716CF1" w:rsidP="00B85401">
      <w:pPr>
        <w:pStyle w:val="paragraphsub"/>
      </w:pPr>
      <w:r w:rsidRPr="00626B90">
        <w:tab/>
        <w:t>(ii)</w:t>
      </w:r>
      <w:r w:rsidRPr="00626B90">
        <w:tab/>
        <w:t>each other winery in respect of which the return is lodged; and</w:t>
      </w:r>
    </w:p>
    <w:p w:rsidR="00716CF1" w:rsidRPr="00626B90" w:rsidRDefault="00716CF1" w:rsidP="00B85401">
      <w:pPr>
        <w:pStyle w:val="paragraphsub"/>
      </w:pPr>
      <w:r w:rsidRPr="00626B90">
        <w:tab/>
        <w:t>(iii)</w:t>
      </w:r>
      <w:r w:rsidRPr="00626B90">
        <w:tab/>
        <w:t>the proprietor of each winery; and</w:t>
      </w:r>
    </w:p>
    <w:p w:rsidR="00716CF1" w:rsidRPr="00626B90" w:rsidRDefault="00716CF1" w:rsidP="00B85401">
      <w:pPr>
        <w:pStyle w:val="paragraph"/>
      </w:pPr>
      <w:r w:rsidRPr="00626B90">
        <w:tab/>
        <w:t>(b)</w:t>
      </w:r>
      <w:r w:rsidRPr="00626B90">
        <w:tab/>
        <w:t>the address (not the address of a post office box or post office bag) of:</w:t>
      </w:r>
    </w:p>
    <w:p w:rsidR="00716CF1" w:rsidRPr="00626B90" w:rsidRDefault="00716CF1" w:rsidP="00B85401">
      <w:pPr>
        <w:pStyle w:val="paragraphsub"/>
      </w:pPr>
      <w:r w:rsidRPr="00626B90">
        <w:tab/>
        <w:t>(i)</w:t>
      </w:r>
      <w:r w:rsidRPr="00626B90">
        <w:tab/>
        <w:t>the principal winery in respect of which the return is lodged; and</w:t>
      </w:r>
    </w:p>
    <w:p w:rsidR="00716CF1" w:rsidRPr="00626B90" w:rsidRDefault="00716CF1" w:rsidP="00B85401">
      <w:pPr>
        <w:pStyle w:val="paragraphsub"/>
      </w:pPr>
      <w:r w:rsidRPr="00626B90">
        <w:tab/>
        <w:t>(ii)</w:t>
      </w:r>
      <w:r w:rsidRPr="00626B90">
        <w:tab/>
        <w:t>each other winery in respect of which the return is lodged; and</w:t>
      </w:r>
    </w:p>
    <w:p w:rsidR="00716CF1" w:rsidRPr="00626B90" w:rsidRDefault="00716CF1" w:rsidP="00B85401">
      <w:pPr>
        <w:pStyle w:val="paragraphsub"/>
      </w:pPr>
      <w:r w:rsidRPr="00626B90">
        <w:tab/>
        <w:t>(iii)</w:t>
      </w:r>
      <w:r w:rsidRPr="00626B90">
        <w:tab/>
        <w:t>the proprietor of each winery.</w:t>
      </w:r>
    </w:p>
    <w:p w:rsidR="00716CF1" w:rsidRPr="00626B90" w:rsidRDefault="00716CF1" w:rsidP="00B85401">
      <w:pPr>
        <w:pStyle w:val="subsection"/>
      </w:pPr>
      <w:r w:rsidRPr="00626B90">
        <w:tab/>
        <w:t>(3)</w:t>
      </w:r>
      <w:r w:rsidRPr="00626B90">
        <w:tab/>
        <w:t>The details about prescribed goods are:</w:t>
      </w:r>
    </w:p>
    <w:p w:rsidR="00716CF1" w:rsidRPr="00626B90" w:rsidRDefault="00716CF1" w:rsidP="00B85401">
      <w:pPr>
        <w:pStyle w:val="paragraph"/>
      </w:pPr>
      <w:r w:rsidRPr="00626B90">
        <w:tab/>
        <w:t>(a)</w:t>
      </w:r>
      <w:r w:rsidRPr="00626B90">
        <w:tab/>
        <w:t>the quantity of:</w:t>
      </w:r>
    </w:p>
    <w:p w:rsidR="00716CF1" w:rsidRPr="00626B90" w:rsidRDefault="00716CF1" w:rsidP="00B85401">
      <w:pPr>
        <w:pStyle w:val="paragraphsub"/>
      </w:pPr>
      <w:r w:rsidRPr="00626B90">
        <w:tab/>
        <w:t>(i)</w:t>
      </w:r>
      <w:r w:rsidRPr="00626B90">
        <w:tab/>
        <w:t>fresh grapes used in that year at each winery in the manufacture of wine; and</w:t>
      </w:r>
    </w:p>
    <w:p w:rsidR="00716CF1" w:rsidRPr="00626B90" w:rsidRDefault="00716CF1" w:rsidP="00B85401">
      <w:pPr>
        <w:pStyle w:val="paragraphsub"/>
      </w:pPr>
      <w:r w:rsidRPr="00626B90">
        <w:lastRenderedPageBreak/>
        <w:tab/>
        <w:t>(ii)</w:t>
      </w:r>
      <w:r w:rsidRPr="00626B90">
        <w:tab/>
        <w:t>dried grapes used in that year at each winery in the manufacture of wine; and</w:t>
      </w:r>
    </w:p>
    <w:p w:rsidR="00716CF1" w:rsidRPr="00626B90" w:rsidRDefault="00716CF1" w:rsidP="00B85401">
      <w:pPr>
        <w:pStyle w:val="paragraphsub"/>
      </w:pPr>
      <w:r w:rsidRPr="00626B90">
        <w:tab/>
        <w:t>(iii)</w:t>
      </w:r>
      <w:r w:rsidRPr="00626B90">
        <w:tab/>
        <w:t>fresh grapes that is the equivalent to the quantity of dried grapes worked out in accordance with paragraph</w:t>
      </w:r>
      <w:r w:rsidR="00626B90">
        <w:t> </w:t>
      </w:r>
      <w:r w:rsidR="00AC3748" w:rsidRPr="00626B90">
        <w:t>4(1)</w:t>
      </w:r>
      <w:r w:rsidRPr="00626B90">
        <w:t xml:space="preserve">(a) of </w:t>
      </w:r>
      <w:r w:rsidR="00B85401" w:rsidRPr="00626B90">
        <w:t>Schedule</w:t>
      </w:r>
      <w:r w:rsidR="00626B90">
        <w:t> </w:t>
      </w:r>
      <w:r w:rsidRPr="00626B90">
        <w:t>26 to the Excise Levies Act; and</w:t>
      </w:r>
    </w:p>
    <w:p w:rsidR="00716CF1" w:rsidRPr="00626B90" w:rsidRDefault="00716CF1" w:rsidP="00B85401">
      <w:pPr>
        <w:pStyle w:val="paragraph"/>
      </w:pPr>
      <w:r w:rsidRPr="00626B90">
        <w:tab/>
        <w:t>(b)</w:t>
      </w:r>
      <w:r w:rsidRPr="00626B90">
        <w:tab/>
        <w:t>the number of litres of single</w:t>
      </w:r>
      <w:r w:rsidR="00626B90">
        <w:noBreakHyphen/>
      </w:r>
      <w:r w:rsidRPr="00626B90">
        <w:t>strength grape juice used in that year at each winery in the manufacture of wine; and</w:t>
      </w:r>
    </w:p>
    <w:p w:rsidR="00716CF1" w:rsidRPr="00626B90" w:rsidRDefault="00716CF1" w:rsidP="00B85401">
      <w:pPr>
        <w:pStyle w:val="paragraph"/>
      </w:pPr>
      <w:r w:rsidRPr="00626B90">
        <w:tab/>
        <w:t>(c)</w:t>
      </w:r>
      <w:r w:rsidRPr="00626B90">
        <w:tab/>
        <w:t>the number of litres, and the concentration of each strength, of concentrated grape juice used in that year at each winery in the manufacture of wine; and</w:t>
      </w:r>
    </w:p>
    <w:p w:rsidR="00716CF1" w:rsidRPr="00626B90" w:rsidRDefault="00716CF1" w:rsidP="00B85401">
      <w:pPr>
        <w:pStyle w:val="paragraph"/>
      </w:pPr>
      <w:r w:rsidRPr="00626B90">
        <w:tab/>
        <w:t>(d)</w:t>
      </w:r>
      <w:r w:rsidRPr="00626B90">
        <w:tab/>
        <w:t>the quantity of fresh grapes that is equivalent to the quantity of grape juice of each strength worked out in accordance with paragraph</w:t>
      </w:r>
      <w:r w:rsidR="00626B90">
        <w:t> </w:t>
      </w:r>
      <w:r w:rsidR="00AC3748" w:rsidRPr="00626B90">
        <w:t>4(1)</w:t>
      </w:r>
      <w:r w:rsidRPr="00626B90">
        <w:t xml:space="preserve">(b) of </w:t>
      </w:r>
      <w:r w:rsidR="00B85401" w:rsidRPr="00626B90">
        <w:t>Schedule</w:t>
      </w:r>
      <w:r w:rsidR="00626B90">
        <w:t> </w:t>
      </w:r>
      <w:r w:rsidRPr="00626B90">
        <w:t>26 to the Excise Levies Act; and</w:t>
      </w:r>
    </w:p>
    <w:p w:rsidR="00716CF1" w:rsidRPr="00626B90" w:rsidRDefault="00716CF1" w:rsidP="00B85401">
      <w:pPr>
        <w:pStyle w:val="paragraph"/>
      </w:pPr>
      <w:r w:rsidRPr="00626B90">
        <w:tab/>
        <w:t>(e)</w:t>
      </w:r>
      <w:r w:rsidRPr="00626B90">
        <w:tab/>
        <w:t xml:space="preserve">the total quantity of fresh grapes mentioned in </w:t>
      </w:r>
      <w:r w:rsidR="00626B90">
        <w:t>subparagraphs (</w:t>
      </w:r>
      <w:r w:rsidR="00AC3748" w:rsidRPr="00626B90">
        <w:t>a)</w:t>
      </w:r>
      <w:r w:rsidRPr="00626B90">
        <w:t xml:space="preserve">(i) and (iii) and </w:t>
      </w:r>
      <w:r w:rsidR="00626B90">
        <w:t>paragraph (</w:t>
      </w:r>
      <w:r w:rsidRPr="00626B90">
        <w:t>d).</w:t>
      </w:r>
    </w:p>
    <w:p w:rsidR="00716CF1" w:rsidRPr="00626B90" w:rsidRDefault="00716CF1" w:rsidP="00B85401">
      <w:pPr>
        <w:pStyle w:val="subsection"/>
      </w:pPr>
      <w:r w:rsidRPr="00626B90">
        <w:tab/>
        <w:t>(4)</w:t>
      </w:r>
      <w:r w:rsidRPr="00626B90">
        <w:tab/>
        <w:t>The details about levy are:</w:t>
      </w:r>
    </w:p>
    <w:p w:rsidR="00716CF1" w:rsidRPr="00626B90" w:rsidRDefault="00716CF1" w:rsidP="00B85401">
      <w:pPr>
        <w:pStyle w:val="paragraph"/>
      </w:pPr>
      <w:r w:rsidRPr="00626B90">
        <w:tab/>
        <w:t>(a)</w:t>
      </w:r>
      <w:r w:rsidRPr="00626B90">
        <w:tab/>
        <w:t>the amount of levy payable for the:</w:t>
      </w:r>
    </w:p>
    <w:p w:rsidR="00716CF1" w:rsidRPr="00626B90" w:rsidRDefault="00716CF1" w:rsidP="00B85401">
      <w:pPr>
        <w:pStyle w:val="paragraphsub"/>
      </w:pPr>
      <w:r w:rsidRPr="00626B90">
        <w:tab/>
        <w:t>(i)</w:t>
      </w:r>
      <w:r w:rsidRPr="00626B90">
        <w:tab/>
        <w:t>fresh grapes; and</w:t>
      </w:r>
    </w:p>
    <w:p w:rsidR="00716CF1" w:rsidRPr="00626B90" w:rsidRDefault="00716CF1" w:rsidP="00B85401">
      <w:pPr>
        <w:pStyle w:val="paragraphsub"/>
      </w:pPr>
      <w:r w:rsidRPr="00626B90">
        <w:tab/>
        <w:t>(ii)</w:t>
      </w:r>
      <w:r w:rsidRPr="00626B90">
        <w:tab/>
        <w:t>dried grapes; and</w:t>
      </w:r>
    </w:p>
    <w:p w:rsidR="00716CF1" w:rsidRPr="00626B90" w:rsidRDefault="00716CF1" w:rsidP="00B85401">
      <w:pPr>
        <w:pStyle w:val="paragraphsub"/>
      </w:pPr>
      <w:r w:rsidRPr="00626B90">
        <w:tab/>
        <w:t>(iii)</w:t>
      </w:r>
      <w:r w:rsidRPr="00626B90">
        <w:tab/>
        <w:t>grape juice; and</w:t>
      </w:r>
    </w:p>
    <w:p w:rsidR="00716CF1" w:rsidRPr="00626B90" w:rsidRDefault="00716CF1" w:rsidP="00B85401">
      <w:pPr>
        <w:pStyle w:val="paragraph"/>
      </w:pPr>
      <w:r w:rsidRPr="00626B90">
        <w:tab/>
        <w:t>(b)</w:t>
      </w:r>
      <w:r w:rsidRPr="00626B90">
        <w:tab/>
        <w:t>the amount of levy payable for the total quantity of prescribed goods to which the return relates; and</w:t>
      </w:r>
    </w:p>
    <w:p w:rsidR="00716CF1" w:rsidRPr="00626B90" w:rsidRDefault="00716CF1" w:rsidP="00B85401">
      <w:pPr>
        <w:pStyle w:val="paragraph"/>
      </w:pPr>
      <w:r w:rsidRPr="00626B90">
        <w:tab/>
        <w:t>(c)</w:t>
      </w:r>
      <w:r w:rsidRPr="00626B90">
        <w:tab/>
        <w:t>the day when levy for the prescribed goods is due for payment.</w:t>
      </w:r>
    </w:p>
    <w:p w:rsidR="00716CF1" w:rsidRPr="00626B90" w:rsidRDefault="00716CF1" w:rsidP="00B85401">
      <w:pPr>
        <w:pStyle w:val="subsection"/>
      </w:pPr>
      <w:r w:rsidRPr="00626B90">
        <w:tab/>
        <w:t>(5)</w:t>
      </w:r>
      <w:r w:rsidRPr="00626B90">
        <w:tab/>
        <w:t xml:space="preserve">A person who is the proprietor of more than 1 winery must lodge a single return containing all the details mentioned in </w:t>
      </w:r>
      <w:r w:rsidR="00626B90">
        <w:t>subclause (</w:t>
      </w:r>
      <w:r w:rsidRPr="00626B90">
        <w:t>1) for each winery of which the person is the proprietor.</w:t>
      </w:r>
    </w:p>
    <w:p w:rsidR="00716CF1" w:rsidRPr="00626B90" w:rsidRDefault="00716CF1" w:rsidP="00B85401">
      <w:pPr>
        <w:pStyle w:val="subsection"/>
      </w:pPr>
      <w:r w:rsidRPr="00626B90">
        <w:tab/>
        <w:t>(6)</w:t>
      </w:r>
      <w:r w:rsidRPr="00626B90">
        <w:tab/>
        <w:t xml:space="preserve">A reference in this clause to a quantity of prescribed goods is read as a reference to a number of tonnes of the goods expressed to the third decimal place. </w:t>
      </w:r>
    </w:p>
    <w:p w:rsidR="00716CF1" w:rsidRPr="00626B90" w:rsidRDefault="00716CF1" w:rsidP="00B85401">
      <w:pPr>
        <w:pStyle w:val="ActHead5"/>
      </w:pPr>
      <w:bookmarkStart w:id="175" w:name="_Toc528665419"/>
      <w:r w:rsidRPr="00626B90">
        <w:rPr>
          <w:rStyle w:val="CharSectno"/>
        </w:rPr>
        <w:t>12</w:t>
      </w:r>
      <w:r w:rsidR="00B85401" w:rsidRPr="00626B90">
        <w:t xml:space="preserve">  </w:t>
      </w:r>
      <w:r w:rsidRPr="00626B90">
        <w:t>What records must be kept</w:t>
      </w:r>
      <w:bookmarkEnd w:id="175"/>
    </w:p>
    <w:p w:rsidR="00716CF1" w:rsidRPr="00626B90" w:rsidRDefault="00716CF1" w:rsidP="00B85401">
      <w:pPr>
        <w:pStyle w:val="subsection"/>
      </w:pPr>
      <w:r w:rsidRPr="00626B90">
        <w:tab/>
        <w:t>(1)</w:t>
      </w:r>
      <w:r w:rsidRPr="00626B90">
        <w:tab/>
        <w:t>The proprietor of a winery must keep records showing, in respect of each levy year:</w:t>
      </w:r>
    </w:p>
    <w:p w:rsidR="00716CF1" w:rsidRPr="00626B90" w:rsidRDefault="00716CF1" w:rsidP="00B85401">
      <w:pPr>
        <w:pStyle w:val="paragraph"/>
      </w:pPr>
      <w:r w:rsidRPr="00626B90">
        <w:tab/>
        <w:t>(a)</w:t>
      </w:r>
      <w:r w:rsidRPr="00626B90">
        <w:tab/>
        <w:t>the quantity of fresh grapes used at the winery in the year in the manufacture of wine; and</w:t>
      </w:r>
    </w:p>
    <w:p w:rsidR="00716CF1" w:rsidRPr="00626B90" w:rsidRDefault="00716CF1" w:rsidP="00B85401">
      <w:pPr>
        <w:pStyle w:val="paragraph"/>
      </w:pPr>
      <w:r w:rsidRPr="00626B90">
        <w:tab/>
        <w:t>(b)</w:t>
      </w:r>
      <w:r w:rsidRPr="00626B90">
        <w:tab/>
        <w:t>the quantity of dried grapes used at the winery in the year in the manufacture of wine; and</w:t>
      </w:r>
    </w:p>
    <w:p w:rsidR="00716CF1" w:rsidRPr="00626B90" w:rsidRDefault="00716CF1" w:rsidP="00B85401">
      <w:pPr>
        <w:pStyle w:val="paragraph"/>
      </w:pPr>
      <w:r w:rsidRPr="00626B90">
        <w:tab/>
        <w:t>(c)</w:t>
      </w:r>
      <w:r w:rsidRPr="00626B90">
        <w:tab/>
        <w:t>the number of litres, and the concentration of each strength, of grape juice used at the winery in the year in the manufacture of wine.</w:t>
      </w:r>
    </w:p>
    <w:p w:rsidR="00716CF1" w:rsidRPr="00626B90" w:rsidRDefault="00B85401" w:rsidP="00716CF1">
      <w:pPr>
        <w:pStyle w:val="Penalty"/>
      </w:pPr>
      <w:r w:rsidRPr="00626B90">
        <w:t>Penalty:</w:t>
      </w:r>
      <w:r w:rsidRPr="00626B90">
        <w:tab/>
      </w:r>
      <w:r w:rsidR="00716CF1" w:rsidRPr="00626B90">
        <w:t>10 penalty units.</w:t>
      </w:r>
    </w:p>
    <w:p w:rsidR="00716CF1" w:rsidRPr="00626B90" w:rsidRDefault="00716CF1" w:rsidP="00A52C9A">
      <w:pPr>
        <w:pStyle w:val="subsection"/>
        <w:pageBreakBefore/>
      </w:pPr>
      <w:r w:rsidRPr="00626B90">
        <w:lastRenderedPageBreak/>
        <w:tab/>
        <w:t>(2)</w:t>
      </w:r>
      <w:r w:rsidRPr="00626B90">
        <w:tab/>
        <w:t xml:space="preserve">An offence under </w:t>
      </w:r>
      <w:r w:rsidR="00626B90">
        <w:t>subclause (</w:t>
      </w:r>
      <w:r w:rsidRPr="00626B90">
        <w:t>1) is an offence of strict liability.</w:t>
      </w:r>
    </w:p>
    <w:p w:rsidR="00FC383D" w:rsidRPr="00626B90" w:rsidRDefault="00B85401" w:rsidP="00B85401">
      <w:pPr>
        <w:pStyle w:val="notetext"/>
      </w:pPr>
      <w:r w:rsidRPr="00626B90">
        <w:t>Note 1:</w:t>
      </w:r>
      <w:r w:rsidRPr="00626B90">
        <w:tab/>
      </w:r>
      <w:r w:rsidR="00FC383D" w:rsidRPr="00626B90">
        <w:t xml:space="preserve">For </w:t>
      </w:r>
      <w:r w:rsidR="00FC383D" w:rsidRPr="00626B90">
        <w:rPr>
          <w:b/>
          <w:bCs/>
          <w:i/>
        </w:rPr>
        <w:t>strict liability</w:t>
      </w:r>
      <w:r w:rsidR="00FC383D" w:rsidRPr="00626B90">
        <w:t>, see section</w:t>
      </w:r>
      <w:r w:rsidR="00626B90">
        <w:t> </w:t>
      </w:r>
      <w:r w:rsidR="00FC383D" w:rsidRPr="00626B90">
        <w:t xml:space="preserve">6.1 of the </w:t>
      </w:r>
      <w:r w:rsidR="00FC383D" w:rsidRPr="00626B90">
        <w:rPr>
          <w:i/>
        </w:rPr>
        <w:t>Criminal Code.</w:t>
      </w:r>
    </w:p>
    <w:p w:rsidR="00FC383D" w:rsidRPr="00626B90" w:rsidRDefault="00B85401" w:rsidP="00B85401">
      <w:pPr>
        <w:pStyle w:val="notetext"/>
      </w:pPr>
      <w:r w:rsidRPr="00626B90">
        <w:t>Note 2:</w:t>
      </w:r>
      <w:r w:rsidRPr="00626B90">
        <w:tab/>
      </w:r>
      <w:r w:rsidR="00FC383D" w:rsidRPr="00626B90">
        <w:t>For offences in relation to how long records must be kept, see regulation</w:t>
      </w:r>
      <w:r w:rsidR="00626B90">
        <w:t> </w:t>
      </w:r>
      <w:r w:rsidR="00FC383D" w:rsidRPr="00626B90">
        <w:t>12</w:t>
      </w:r>
      <w:r w:rsidR="00421983" w:rsidRPr="00626B90">
        <w:t>.</w:t>
      </w:r>
    </w:p>
    <w:p w:rsidR="00A52C9A" w:rsidRPr="00626B90" w:rsidRDefault="00A52C9A" w:rsidP="000E4ED8">
      <w:pPr>
        <w:sectPr w:rsidR="00A52C9A" w:rsidRPr="00626B90" w:rsidSect="00514960">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20"/>
          <w:docGrid w:linePitch="299"/>
        </w:sectPr>
      </w:pPr>
    </w:p>
    <w:p w:rsidR="00A72312" w:rsidRPr="00626B90" w:rsidRDefault="00A72312" w:rsidP="000E4ED8"/>
    <w:sectPr w:rsidR="00A72312" w:rsidRPr="00626B90" w:rsidSect="00514960">
      <w:headerReference w:type="even" r:id="rId28"/>
      <w:headerReference w:type="default" r:id="rId29"/>
      <w:footerReference w:type="even" r:id="rId30"/>
      <w:footerReference w:type="default" r:id="rId31"/>
      <w:headerReference w:type="first" r:id="rId32"/>
      <w:type w:val="continuous"/>
      <w:pgSz w:w="11907" w:h="16839" w:code="9"/>
      <w:pgMar w:top="2325"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70A" w:rsidRDefault="00D1270A">
      <w:r>
        <w:separator/>
      </w:r>
    </w:p>
  </w:endnote>
  <w:endnote w:type="continuationSeparator" w:id="0">
    <w:p w:rsidR="00D1270A" w:rsidRDefault="00D1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Default="00D1270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Pr="007B3B51" w:rsidRDefault="00D1270A" w:rsidP="002778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1270A" w:rsidRPr="007B3B51" w:rsidTr="00C518AF">
      <w:tc>
        <w:tcPr>
          <w:tcW w:w="854" w:type="pct"/>
        </w:tcPr>
        <w:p w:rsidR="00D1270A" w:rsidRPr="007B3B51" w:rsidRDefault="00D1270A" w:rsidP="002778E7">
          <w:pPr>
            <w:rPr>
              <w:i/>
              <w:sz w:val="16"/>
              <w:szCs w:val="16"/>
            </w:rPr>
          </w:pPr>
        </w:p>
      </w:tc>
      <w:tc>
        <w:tcPr>
          <w:tcW w:w="3688" w:type="pct"/>
          <w:gridSpan w:val="3"/>
        </w:tcPr>
        <w:p w:rsidR="00D1270A" w:rsidRPr="007B3B51" w:rsidRDefault="00D1270A" w:rsidP="002778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0240">
            <w:rPr>
              <w:i/>
              <w:noProof/>
              <w:sz w:val="16"/>
              <w:szCs w:val="16"/>
            </w:rPr>
            <w:t>Primary Industries Levies and Charges Collection Regulations 1991</w:t>
          </w:r>
          <w:r w:rsidRPr="007B3B51">
            <w:rPr>
              <w:i/>
              <w:sz w:val="16"/>
              <w:szCs w:val="16"/>
            </w:rPr>
            <w:fldChar w:fldCharType="end"/>
          </w:r>
        </w:p>
      </w:tc>
      <w:tc>
        <w:tcPr>
          <w:tcW w:w="458" w:type="pct"/>
        </w:tcPr>
        <w:p w:rsidR="00D1270A" w:rsidRPr="007B3B51" w:rsidRDefault="00D1270A" w:rsidP="002778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w:t>
          </w:r>
          <w:r w:rsidRPr="007B3B51">
            <w:rPr>
              <w:i/>
              <w:sz w:val="16"/>
              <w:szCs w:val="16"/>
            </w:rPr>
            <w:fldChar w:fldCharType="end"/>
          </w:r>
        </w:p>
      </w:tc>
    </w:tr>
    <w:tr w:rsidR="00D1270A" w:rsidRPr="00130F37" w:rsidTr="00C518AF">
      <w:tc>
        <w:tcPr>
          <w:tcW w:w="1499" w:type="pct"/>
          <w:gridSpan w:val="2"/>
        </w:tcPr>
        <w:p w:rsidR="00D1270A" w:rsidRPr="00130F37" w:rsidRDefault="00D1270A" w:rsidP="002778E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0240">
            <w:rPr>
              <w:sz w:val="16"/>
              <w:szCs w:val="16"/>
            </w:rPr>
            <w:t>81</w:t>
          </w:r>
          <w:r w:rsidRPr="00130F37">
            <w:rPr>
              <w:sz w:val="16"/>
              <w:szCs w:val="16"/>
            </w:rPr>
            <w:fldChar w:fldCharType="end"/>
          </w:r>
        </w:p>
      </w:tc>
      <w:tc>
        <w:tcPr>
          <w:tcW w:w="1999" w:type="pct"/>
        </w:tcPr>
        <w:p w:rsidR="00D1270A" w:rsidRPr="00130F37" w:rsidRDefault="00D1270A" w:rsidP="002778E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80240">
            <w:rPr>
              <w:sz w:val="16"/>
              <w:szCs w:val="16"/>
            </w:rPr>
            <w:t>1/9/18</w:t>
          </w:r>
          <w:r w:rsidRPr="00130F37">
            <w:rPr>
              <w:sz w:val="16"/>
              <w:szCs w:val="16"/>
            </w:rPr>
            <w:fldChar w:fldCharType="end"/>
          </w:r>
        </w:p>
      </w:tc>
      <w:tc>
        <w:tcPr>
          <w:tcW w:w="1502" w:type="pct"/>
          <w:gridSpan w:val="2"/>
        </w:tcPr>
        <w:p w:rsidR="00D1270A" w:rsidRPr="00130F37" w:rsidRDefault="00D1270A" w:rsidP="002778E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80240">
            <w:rPr>
              <w:sz w:val="16"/>
              <w:szCs w:val="16"/>
            </w:rPr>
            <w:instrText>1/11/2018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80240">
            <w:rPr>
              <w:sz w:val="16"/>
              <w:szCs w:val="16"/>
            </w:rPr>
            <w:instrText>1/11/18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80240">
            <w:rPr>
              <w:noProof/>
              <w:sz w:val="16"/>
              <w:szCs w:val="16"/>
            </w:rPr>
            <w:t>1/11/18</w:t>
          </w:r>
          <w:r w:rsidRPr="00130F37">
            <w:rPr>
              <w:sz w:val="16"/>
              <w:szCs w:val="16"/>
            </w:rPr>
            <w:fldChar w:fldCharType="end"/>
          </w:r>
        </w:p>
      </w:tc>
    </w:tr>
  </w:tbl>
  <w:p w:rsidR="00D1270A" w:rsidRPr="00222CC9" w:rsidRDefault="00D1270A" w:rsidP="00222C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Default="00D1270A" w:rsidP="005B565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Pr="00ED79B6" w:rsidRDefault="00D1270A" w:rsidP="005B565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Pr="007B3B51" w:rsidRDefault="00D1270A" w:rsidP="002778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1270A" w:rsidRPr="007B3B51" w:rsidTr="00C518AF">
      <w:tc>
        <w:tcPr>
          <w:tcW w:w="854" w:type="pct"/>
        </w:tcPr>
        <w:p w:rsidR="00D1270A" w:rsidRPr="007B3B51" w:rsidRDefault="00D1270A" w:rsidP="002778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14960">
            <w:rPr>
              <w:i/>
              <w:noProof/>
              <w:sz w:val="16"/>
              <w:szCs w:val="16"/>
            </w:rPr>
            <w:t>iv</w:t>
          </w:r>
          <w:r w:rsidRPr="007B3B51">
            <w:rPr>
              <w:i/>
              <w:sz w:val="16"/>
              <w:szCs w:val="16"/>
            </w:rPr>
            <w:fldChar w:fldCharType="end"/>
          </w:r>
        </w:p>
      </w:tc>
      <w:tc>
        <w:tcPr>
          <w:tcW w:w="3688" w:type="pct"/>
          <w:gridSpan w:val="3"/>
        </w:tcPr>
        <w:p w:rsidR="00D1270A" w:rsidRPr="007B3B51" w:rsidRDefault="00D1270A" w:rsidP="002778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4960">
            <w:rPr>
              <w:i/>
              <w:noProof/>
              <w:sz w:val="16"/>
              <w:szCs w:val="16"/>
            </w:rPr>
            <w:t>Primary Industries Levies and Charges Collection Regulations 1991</w:t>
          </w:r>
          <w:r w:rsidRPr="007B3B51">
            <w:rPr>
              <w:i/>
              <w:sz w:val="16"/>
              <w:szCs w:val="16"/>
            </w:rPr>
            <w:fldChar w:fldCharType="end"/>
          </w:r>
        </w:p>
      </w:tc>
      <w:tc>
        <w:tcPr>
          <w:tcW w:w="458" w:type="pct"/>
        </w:tcPr>
        <w:p w:rsidR="00D1270A" w:rsidRPr="007B3B51" w:rsidRDefault="00D1270A" w:rsidP="002778E7">
          <w:pPr>
            <w:jc w:val="right"/>
            <w:rPr>
              <w:sz w:val="16"/>
              <w:szCs w:val="16"/>
            </w:rPr>
          </w:pPr>
        </w:p>
      </w:tc>
    </w:tr>
    <w:tr w:rsidR="00D1270A" w:rsidRPr="0055472E" w:rsidTr="00C518AF">
      <w:tc>
        <w:tcPr>
          <w:tcW w:w="1499" w:type="pct"/>
          <w:gridSpan w:val="2"/>
        </w:tcPr>
        <w:p w:rsidR="00D1270A" w:rsidRPr="0055472E" w:rsidRDefault="00D1270A" w:rsidP="002778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80240">
            <w:rPr>
              <w:sz w:val="16"/>
              <w:szCs w:val="16"/>
            </w:rPr>
            <w:t>81</w:t>
          </w:r>
          <w:r w:rsidRPr="0055472E">
            <w:rPr>
              <w:sz w:val="16"/>
              <w:szCs w:val="16"/>
            </w:rPr>
            <w:fldChar w:fldCharType="end"/>
          </w:r>
        </w:p>
      </w:tc>
      <w:tc>
        <w:tcPr>
          <w:tcW w:w="1999" w:type="pct"/>
        </w:tcPr>
        <w:p w:rsidR="00D1270A" w:rsidRPr="0055472E" w:rsidRDefault="00D1270A" w:rsidP="002778E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80240">
            <w:rPr>
              <w:sz w:val="16"/>
              <w:szCs w:val="16"/>
            </w:rPr>
            <w:t>1/9/18</w:t>
          </w:r>
          <w:r w:rsidRPr="0055472E">
            <w:rPr>
              <w:sz w:val="16"/>
              <w:szCs w:val="16"/>
            </w:rPr>
            <w:fldChar w:fldCharType="end"/>
          </w:r>
        </w:p>
      </w:tc>
      <w:tc>
        <w:tcPr>
          <w:tcW w:w="1502" w:type="pct"/>
          <w:gridSpan w:val="2"/>
        </w:tcPr>
        <w:p w:rsidR="00D1270A" w:rsidRPr="0055472E" w:rsidRDefault="00D1270A" w:rsidP="002778E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80240">
            <w:rPr>
              <w:sz w:val="16"/>
              <w:szCs w:val="16"/>
            </w:rPr>
            <w:instrText>1/11/2018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80240">
            <w:rPr>
              <w:sz w:val="16"/>
              <w:szCs w:val="16"/>
            </w:rPr>
            <w:instrText>1/11/18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80240">
            <w:rPr>
              <w:noProof/>
              <w:sz w:val="16"/>
              <w:szCs w:val="16"/>
            </w:rPr>
            <w:t>1/11/18</w:t>
          </w:r>
          <w:r w:rsidRPr="0055472E">
            <w:rPr>
              <w:sz w:val="16"/>
              <w:szCs w:val="16"/>
            </w:rPr>
            <w:fldChar w:fldCharType="end"/>
          </w:r>
        </w:p>
      </w:tc>
    </w:tr>
  </w:tbl>
  <w:p w:rsidR="00D1270A" w:rsidRPr="00222CC9" w:rsidRDefault="00D1270A" w:rsidP="00222C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Pr="007B3B51" w:rsidRDefault="00D1270A" w:rsidP="002778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1270A" w:rsidRPr="007B3B51" w:rsidTr="00C518AF">
      <w:tc>
        <w:tcPr>
          <w:tcW w:w="854" w:type="pct"/>
        </w:tcPr>
        <w:p w:rsidR="00D1270A" w:rsidRPr="007B3B51" w:rsidRDefault="00D1270A" w:rsidP="002778E7">
          <w:pPr>
            <w:rPr>
              <w:i/>
              <w:sz w:val="16"/>
              <w:szCs w:val="16"/>
            </w:rPr>
          </w:pPr>
        </w:p>
      </w:tc>
      <w:tc>
        <w:tcPr>
          <w:tcW w:w="3688" w:type="pct"/>
          <w:gridSpan w:val="3"/>
        </w:tcPr>
        <w:p w:rsidR="00D1270A" w:rsidRPr="007B3B51" w:rsidRDefault="00D1270A" w:rsidP="002778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4960">
            <w:rPr>
              <w:i/>
              <w:noProof/>
              <w:sz w:val="16"/>
              <w:szCs w:val="16"/>
            </w:rPr>
            <w:t>Primary Industries Levies and Charges Collection Regulations 1991</w:t>
          </w:r>
          <w:r w:rsidRPr="007B3B51">
            <w:rPr>
              <w:i/>
              <w:sz w:val="16"/>
              <w:szCs w:val="16"/>
            </w:rPr>
            <w:fldChar w:fldCharType="end"/>
          </w:r>
        </w:p>
      </w:tc>
      <w:tc>
        <w:tcPr>
          <w:tcW w:w="458" w:type="pct"/>
        </w:tcPr>
        <w:p w:rsidR="00D1270A" w:rsidRPr="007B3B51" w:rsidRDefault="00D1270A" w:rsidP="002778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14960">
            <w:rPr>
              <w:i/>
              <w:noProof/>
              <w:sz w:val="16"/>
              <w:szCs w:val="16"/>
            </w:rPr>
            <w:t>i</w:t>
          </w:r>
          <w:r w:rsidRPr="007B3B51">
            <w:rPr>
              <w:i/>
              <w:sz w:val="16"/>
              <w:szCs w:val="16"/>
            </w:rPr>
            <w:fldChar w:fldCharType="end"/>
          </w:r>
        </w:p>
      </w:tc>
    </w:tr>
    <w:tr w:rsidR="00D1270A" w:rsidRPr="00130F37" w:rsidTr="00C518AF">
      <w:tc>
        <w:tcPr>
          <w:tcW w:w="1499" w:type="pct"/>
          <w:gridSpan w:val="2"/>
        </w:tcPr>
        <w:p w:rsidR="00D1270A" w:rsidRPr="00130F37" w:rsidRDefault="00D1270A" w:rsidP="002778E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0240">
            <w:rPr>
              <w:sz w:val="16"/>
              <w:szCs w:val="16"/>
            </w:rPr>
            <w:t>81</w:t>
          </w:r>
          <w:r w:rsidRPr="00130F37">
            <w:rPr>
              <w:sz w:val="16"/>
              <w:szCs w:val="16"/>
            </w:rPr>
            <w:fldChar w:fldCharType="end"/>
          </w:r>
        </w:p>
      </w:tc>
      <w:tc>
        <w:tcPr>
          <w:tcW w:w="1999" w:type="pct"/>
        </w:tcPr>
        <w:p w:rsidR="00D1270A" w:rsidRPr="00130F37" w:rsidRDefault="00D1270A" w:rsidP="002778E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80240">
            <w:rPr>
              <w:sz w:val="16"/>
              <w:szCs w:val="16"/>
            </w:rPr>
            <w:t>1/9/18</w:t>
          </w:r>
          <w:r w:rsidRPr="00130F37">
            <w:rPr>
              <w:sz w:val="16"/>
              <w:szCs w:val="16"/>
            </w:rPr>
            <w:fldChar w:fldCharType="end"/>
          </w:r>
        </w:p>
      </w:tc>
      <w:tc>
        <w:tcPr>
          <w:tcW w:w="1502" w:type="pct"/>
          <w:gridSpan w:val="2"/>
        </w:tcPr>
        <w:p w:rsidR="00D1270A" w:rsidRPr="00130F37" w:rsidRDefault="00D1270A" w:rsidP="002778E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80240">
            <w:rPr>
              <w:sz w:val="16"/>
              <w:szCs w:val="16"/>
            </w:rPr>
            <w:instrText>1/11/2018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80240">
            <w:rPr>
              <w:sz w:val="16"/>
              <w:szCs w:val="16"/>
            </w:rPr>
            <w:instrText>1/11/18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80240">
            <w:rPr>
              <w:noProof/>
              <w:sz w:val="16"/>
              <w:szCs w:val="16"/>
            </w:rPr>
            <w:t>1/11/18</w:t>
          </w:r>
          <w:r w:rsidRPr="00130F37">
            <w:rPr>
              <w:sz w:val="16"/>
              <w:szCs w:val="16"/>
            </w:rPr>
            <w:fldChar w:fldCharType="end"/>
          </w:r>
        </w:p>
      </w:tc>
    </w:tr>
  </w:tbl>
  <w:p w:rsidR="00D1270A" w:rsidRPr="00222CC9" w:rsidRDefault="00D1270A" w:rsidP="00222C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Pr="007B3B51" w:rsidRDefault="00D1270A" w:rsidP="002778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1270A" w:rsidRPr="007B3B51" w:rsidTr="00C518AF">
      <w:tc>
        <w:tcPr>
          <w:tcW w:w="854" w:type="pct"/>
        </w:tcPr>
        <w:p w:rsidR="00D1270A" w:rsidRPr="007B3B51" w:rsidRDefault="00D1270A" w:rsidP="002778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14960">
            <w:rPr>
              <w:i/>
              <w:noProof/>
              <w:sz w:val="16"/>
              <w:szCs w:val="16"/>
            </w:rPr>
            <w:t>50</w:t>
          </w:r>
          <w:r w:rsidRPr="007B3B51">
            <w:rPr>
              <w:i/>
              <w:sz w:val="16"/>
              <w:szCs w:val="16"/>
            </w:rPr>
            <w:fldChar w:fldCharType="end"/>
          </w:r>
        </w:p>
      </w:tc>
      <w:tc>
        <w:tcPr>
          <w:tcW w:w="3688" w:type="pct"/>
          <w:gridSpan w:val="3"/>
        </w:tcPr>
        <w:p w:rsidR="00D1270A" w:rsidRPr="007B3B51" w:rsidRDefault="00D1270A" w:rsidP="002778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4960">
            <w:rPr>
              <w:i/>
              <w:noProof/>
              <w:sz w:val="16"/>
              <w:szCs w:val="16"/>
            </w:rPr>
            <w:t>Primary Industries Levies and Charges Collection Regulations 1991</w:t>
          </w:r>
          <w:r w:rsidRPr="007B3B51">
            <w:rPr>
              <w:i/>
              <w:sz w:val="16"/>
              <w:szCs w:val="16"/>
            </w:rPr>
            <w:fldChar w:fldCharType="end"/>
          </w:r>
        </w:p>
      </w:tc>
      <w:tc>
        <w:tcPr>
          <w:tcW w:w="458" w:type="pct"/>
        </w:tcPr>
        <w:p w:rsidR="00D1270A" w:rsidRPr="007B3B51" w:rsidRDefault="00D1270A" w:rsidP="002778E7">
          <w:pPr>
            <w:jc w:val="right"/>
            <w:rPr>
              <w:sz w:val="16"/>
              <w:szCs w:val="16"/>
            </w:rPr>
          </w:pPr>
        </w:p>
      </w:tc>
    </w:tr>
    <w:tr w:rsidR="00D1270A" w:rsidRPr="0055472E" w:rsidTr="00C518AF">
      <w:tc>
        <w:tcPr>
          <w:tcW w:w="1499" w:type="pct"/>
          <w:gridSpan w:val="2"/>
        </w:tcPr>
        <w:p w:rsidR="00D1270A" w:rsidRPr="0055472E" w:rsidRDefault="00D1270A" w:rsidP="002778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80240">
            <w:rPr>
              <w:sz w:val="16"/>
              <w:szCs w:val="16"/>
            </w:rPr>
            <w:t>81</w:t>
          </w:r>
          <w:r w:rsidRPr="0055472E">
            <w:rPr>
              <w:sz w:val="16"/>
              <w:szCs w:val="16"/>
            </w:rPr>
            <w:fldChar w:fldCharType="end"/>
          </w:r>
        </w:p>
      </w:tc>
      <w:tc>
        <w:tcPr>
          <w:tcW w:w="1999" w:type="pct"/>
        </w:tcPr>
        <w:p w:rsidR="00D1270A" w:rsidRPr="0055472E" w:rsidRDefault="00D1270A" w:rsidP="002778E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80240">
            <w:rPr>
              <w:sz w:val="16"/>
              <w:szCs w:val="16"/>
            </w:rPr>
            <w:t>1/9/18</w:t>
          </w:r>
          <w:r w:rsidRPr="0055472E">
            <w:rPr>
              <w:sz w:val="16"/>
              <w:szCs w:val="16"/>
            </w:rPr>
            <w:fldChar w:fldCharType="end"/>
          </w:r>
        </w:p>
      </w:tc>
      <w:tc>
        <w:tcPr>
          <w:tcW w:w="1502" w:type="pct"/>
          <w:gridSpan w:val="2"/>
        </w:tcPr>
        <w:p w:rsidR="00D1270A" w:rsidRPr="0055472E" w:rsidRDefault="00D1270A" w:rsidP="002778E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80240">
            <w:rPr>
              <w:sz w:val="16"/>
              <w:szCs w:val="16"/>
            </w:rPr>
            <w:instrText>1/11/2018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80240">
            <w:rPr>
              <w:sz w:val="16"/>
              <w:szCs w:val="16"/>
            </w:rPr>
            <w:instrText>1/11/18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80240">
            <w:rPr>
              <w:noProof/>
              <w:sz w:val="16"/>
              <w:szCs w:val="16"/>
            </w:rPr>
            <w:t>1/11/18</w:t>
          </w:r>
          <w:r w:rsidRPr="0055472E">
            <w:rPr>
              <w:sz w:val="16"/>
              <w:szCs w:val="16"/>
            </w:rPr>
            <w:fldChar w:fldCharType="end"/>
          </w:r>
        </w:p>
      </w:tc>
    </w:tr>
  </w:tbl>
  <w:p w:rsidR="00D1270A" w:rsidRPr="00222CC9" w:rsidRDefault="00D1270A" w:rsidP="00222CC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Pr="007B3B51" w:rsidRDefault="00D1270A" w:rsidP="002778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1270A" w:rsidRPr="007B3B51" w:rsidTr="00C518AF">
      <w:tc>
        <w:tcPr>
          <w:tcW w:w="854" w:type="pct"/>
        </w:tcPr>
        <w:p w:rsidR="00D1270A" w:rsidRPr="007B3B51" w:rsidRDefault="00D1270A" w:rsidP="002778E7">
          <w:pPr>
            <w:rPr>
              <w:i/>
              <w:sz w:val="16"/>
              <w:szCs w:val="16"/>
            </w:rPr>
          </w:pPr>
        </w:p>
      </w:tc>
      <w:tc>
        <w:tcPr>
          <w:tcW w:w="3688" w:type="pct"/>
          <w:gridSpan w:val="3"/>
        </w:tcPr>
        <w:p w:rsidR="00D1270A" w:rsidRPr="007B3B51" w:rsidRDefault="00D1270A" w:rsidP="002778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4960">
            <w:rPr>
              <w:i/>
              <w:noProof/>
              <w:sz w:val="16"/>
              <w:szCs w:val="16"/>
            </w:rPr>
            <w:t>Primary Industries Levies and Charges Collection Regulations 1991</w:t>
          </w:r>
          <w:r w:rsidRPr="007B3B51">
            <w:rPr>
              <w:i/>
              <w:sz w:val="16"/>
              <w:szCs w:val="16"/>
            </w:rPr>
            <w:fldChar w:fldCharType="end"/>
          </w:r>
        </w:p>
      </w:tc>
      <w:tc>
        <w:tcPr>
          <w:tcW w:w="458" w:type="pct"/>
        </w:tcPr>
        <w:p w:rsidR="00D1270A" w:rsidRPr="007B3B51" w:rsidRDefault="00D1270A" w:rsidP="002778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14960">
            <w:rPr>
              <w:i/>
              <w:noProof/>
              <w:sz w:val="16"/>
              <w:szCs w:val="16"/>
            </w:rPr>
            <w:t>51</w:t>
          </w:r>
          <w:r w:rsidRPr="007B3B51">
            <w:rPr>
              <w:i/>
              <w:sz w:val="16"/>
              <w:szCs w:val="16"/>
            </w:rPr>
            <w:fldChar w:fldCharType="end"/>
          </w:r>
        </w:p>
      </w:tc>
    </w:tr>
    <w:tr w:rsidR="00D1270A" w:rsidRPr="00130F37" w:rsidTr="00C518AF">
      <w:tc>
        <w:tcPr>
          <w:tcW w:w="1499" w:type="pct"/>
          <w:gridSpan w:val="2"/>
        </w:tcPr>
        <w:p w:rsidR="00D1270A" w:rsidRPr="00130F37" w:rsidRDefault="00D1270A" w:rsidP="002778E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0240">
            <w:rPr>
              <w:sz w:val="16"/>
              <w:szCs w:val="16"/>
            </w:rPr>
            <w:t>81</w:t>
          </w:r>
          <w:r w:rsidRPr="00130F37">
            <w:rPr>
              <w:sz w:val="16"/>
              <w:szCs w:val="16"/>
            </w:rPr>
            <w:fldChar w:fldCharType="end"/>
          </w:r>
        </w:p>
      </w:tc>
      <w:tc>
        <w:tcPr>
          <w:tcW w:w="1999" w:type="pct"/>
        </w:tcPr>
        <w:p w:rsidR="00D1270A" w:rsidRPr="00130F37" w:rsidRDefault="00D1270A" w:rsidP="002778E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80240">
            <w:rPr>
              <w:sz w:val="16"/>
              <w:szCs w:val="16"/>
            </w:rPr>
            <w:t>1/9/18</w:t>
          </w:r>
          <w:r w:rsidRPr="00130F37">
            <w:rPr>
              <w:sz w:val="16"/>
              <w:szCs w:val="16"/>
            </w:rPr>
            <w:fldChar w:fldCharType="end"/>
          </w:r>
        </w:p>
      </w:tc>
      <w:tc>
        <w:tcPr>
          <w:tcW w:w="1502" w:type="pct"/>
          <w:gridSpan w:val="2"/>
        </w:tcPr>
        <w:p w:rsidR="00D1270A" w:rsidRPr="00130F37" w:rsidRDefault="00D1270A" w:rsidP="002778E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80240">
            <w:rPr>
              <w:sz w:val="16"/>
              <w:szCs w:val="16"/>
            </w:rPr>
            <w:instrText>1/11/2018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80240">
            <w:rPr>
              <w:sz w:val="16"/>
              <w:szCs w:val="16"/>
            </w:rPr>
            <w:instrText>1/11/18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80240">
            <w:rPr>
              <w:noProof/>
              <w:sz w:val="16"/>
              <w:szCs w:val="16"/>
            </w:rPr>
            <w:t>1/11/18</w:t>
          </w:r>
          <w:r w:rsidRPr="00130F37">
            <w:rPr>
              <w:sz w:val="16"/>
              <w:szCs w:val="16"/>
            </w:rPr>
            <w:fldChar w:fldCharType="end"/>
          </w:r>
        </w:p>
      </w:tc>
    </w:tr>
  </w:tbl>
  <w:p w:rsidR="00D1270A" w:rsidRPr="00222CC9" w:rsidRDefault="00D1270A" w:rsidP="00222CC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Default="00D1270A">
    <w:pPr>
      <w:pBdr>
        <w:top w:val="single" w:sz="6" w:space="1" w:color="auto"/>
      </w:pBdr>
      <w:rPr>
        <w:sz w:val="18"/>
      </w:rPr>
    </w:pPr>
  </w:p>
  <w:p w:rsidR="00D1270A" w:rsidRDefault="00D1270A">
    <w:pPr>
      <w:jc w:val="right"/>
      <w:rPr>
        <w:i/>
        <w:sz w:val="18"/>
      </w:rPr>
    </w:pPr>
    <w:r>
      <w:rPr>
        <w:i/>
        <w:sz w:val="18"/>
      </w:rPr>
      <w:fldChar w:fldCharType="begin"/>
    </w:r>
    <w:r>
      <w:rPr>
        <w:i/>
        <w:sz w:val="18"/>
      </w:rPr>
      <w:instrText xml:space="preserve"> STYLEREF ShortT </w:instrText>
    </w:r>
    <w:r>
      <w:rPr>
        <w:i/>
        <w:sz w:val="18"/>
      </w:rPr>
      <w:fldChar w:fldCharType="separate"/>
    </w:r>
    <w:r w:rsidR="00A80240">
      <w:rPr>
        <w:i/>
        <w:noProof/>
        <w:sz w:val="18"/>
      </w:rPr>
      <w:t>Primary Industries Levies and Charges Collection Regulations 1991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50</w:t>
    </w:r>
    <w:r>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Pr="007B3B51" w:rsidRDefault="00D1270A" w:rsidP="002778E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1270A" w:rsidRPr="007B3B51" w:rsidTr="00C518AF">
      <w:tc>
        <w:tcPr>
          <w:tcW w:w="854" w:type="pct"/>
        </w:tcPr>
        <w:p w:rsidR="00D1270A" w:rsidRPr="007B3B51" w:rsidRDefault="00D1270A" w:rsidP="002778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w:t>
          </w:r>
          <w:r w:rsidRPr="007B3B51">
            <w:rPr>
              <w:i/>
              <w:sz w:val="16"/>
              <w:szCs w:val="16"/>
            </w:rPr>
            <w:fldChar w:fldCharType="end"/>
          </w:r>
        </w:p>
      </w:tc>
      <w:tc>
        <w:tcPr>
          <w:tcW w:w="3688" w:type="pct"/>
          <w:gridSpan w:val="3"/>
        </w:tcPr>
        <w:p w:rsidR="00D1270A" w:rsidRPr="007B3B51" w:rsidRDefault="00D1270A" w:rsidP="002778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0240">
            <w:rPr>
              <w:i/>
              <w:noProof/>
              <w:sz w:val="16"/>
              <w:szCs w:val="16"/>
            </w:rPr>
            <w:t>Primary Industries Levies and Charges Collection Regulations 1991</w:t>
          </w:r>
          <w:r w:rsidRPr="007B3B51">
            <w:rPr>
              <w:i/>
              <w:sz w:val="16"/>
              <w:szCs w:val="16"/>
            </w:rPr>
            <w:fldChar w:fldCharType="end"/>
          </w:r>
        </w:p>
      </w:tc>
      <w:tc>
        <w:tcPr>
          <w:tcW w:w="458" w:type="pct"/>
        </w:tcPr>
        <w:p w:rsidR="00D1270A" w:rsidRPr="007B3B51" w:rsidRDefault="00D1270A" w:rsidP="002778E7">
          <w:pPr>
            <w:jc w:val="right"/>
            <w:rPr>
              <w:sz w:val="16"/>
              <w:szCs w:val="16"/>
            </w:rPr>
          </w:pPr>
        </w:p>
      </w:tc>
    </w:tr>
    <w:tr w:rsidR="00D1270A" w:rsidRPr="0055472E" w:rsidTr="00C518AF">
      <w:tc>
        <w:tcPr>
          <w:tcW w:w="1499" w:type="pct"/>
          <w:gridSpan w:val="2"/>
        </w:tcPr>
        <w:p w:rsidR="00D1270A" w:rsidRPr="0055472E" w:rsidRDefault="00D1270A" w:rsidP="002778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80240">
            <w:rPr>
              <w:sz w:val="16"/>
              <w:szCs w:val="16"/>
            </w:rPr>
            <w:t>81</w:t>
          </w:r>
          <w:r w:rsidRPr="0055472E">
            <w:rPr>
              <w:sz w:val="16"/>
              <w:szCs w:val="16"/>
            </w:rPr>
            <w:fldChar w:fldCharType="end"/>
          </w:r>
        </w:p>
      </w:tc>
      <w:tc>
        <w:tcPr>
          <w:tcW w:w="1999" w:type="pct"/>
        </w:tcPr>
        <w:p w:rsidR="00D1270A" w:rsidRPr="0055472E" w:rsidRDefault="00D1270A" w:rsidP="002778E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80240">
            <w:rPr>
              <w:sz w:val="16"/>
              <w:szCs w:val="16"/>
            </w:rPr>
            <w:t>1/9/18</w:t>
          </w:r>
          <w:r w:rsidRPr="0055472E">
            <w:rPr>
              <w:sz w:val="16"/>
              <w:szCs w:val="16"/>
            </w:rPr>
            <w:fldChar w:fldCharType="end"/>
          </w:r>
        </w:p>
      </w:tc>
      <w:tc>
        <w:tcPr>
          <w:tcW w:w="1502" w:type="pct"/>
          <w:gridSpan w:val="2"/>
        </w:tcPr>
        <w:p w:rsidR="00D1270A" w:rsidRPr="0055472E" w:rsidRDefault="00D1270A" w:rsidP="002778E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80240">
            <w:rPr>
              <w:sz w:val="16"/>
              <w:szCs w:val="16"/>
            </w:rPr>
            <w:instrText>1/11/2018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80240">
            <w:rPr>
              <w:sz w:val="16"/>
              <w:szCs w:val="16"/>
            </w:rPr>
            <w:instrText>1/11/18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80240">
            <w:rPr>
              <w:noProof/>
              <w:sz w:val="16"/>
              <w:szCs w:val="16"/>
            </w:rPr>
            <w:t>1/11/18</w:t>
          </w:r>
          <w:r w:rsidRPr="0055472E">
            <w:rPr>
              <w:sz w:val="16"/>
              <w:szCs w:val="16"/>
            </w:rPr>
            <w:fldChar w:fldCharType="end"/>
          </w:r>
        </w:p>
      </w:tc>
    </w:tr>
  </w:tbl>
  <w:p w:rsidR="00D1270A" w:rsidRPr="00222CC9" w:rsidRDefault="00D1270A" w:rsidP="00222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70A" w:rsidRDefault="00D1270A">
      <w:r>
        <w:separator/>
      </w:r>
    </w:p>
  </w:footnote>
  <w:footnote w:type="continuationSeparator" w:id="0">
    <w:p w:rsidR="00D1270A" w:rsidRDefault="00D12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Default="00D1270A" w:rsidP="005B565D">
    <w:pPr>
      <w:pStyle w:val="Header"/>
      <w:pBdr>
        <w:bottom w:val="single" w:sz="6" w:space="1" w:color="auto"/>
      </w:pBdr>
    </w:pPr>
  </w:p>
  <w:p w:rsidR="00D1270A" w:rsidRDefault="00D1270A" w:rsidP="005B565D">
    <w:pPr>
      <w:pStyle w:val="Header"/>
      <w:pBdr>
        <w:bottom w:val="single" w:sz="6" w:space="1" w:color="auto"/>
      </w:pBdr>
    </w:pPr>
  </w:p>
  <w:p w:rsidR="00D1270A" w:rsidRPr="001E77D2" w:rsidRDefault="00D1270A" w:rsidP="005B565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Pr="00BE5CD2" w:rsidRDefault="00D1270A" w:rsidP="000E4ED8">
    <w:pPr>
      <w:rPr>
        <w:sz w:val="26"/>
        <w:szCs w:val="26"/>
      </w:rPr>
    </w:pPr>
  </w:p>
  <w:p w:rsidR="00D1270A" w:rsidRPr="0020230A" w:rsidRDefault="00D1270A" w:rsidP="000E4ED8">
    <w:pPr>
      <w:rPr>
        <w:b/>
        <w:sz w:val="20"/>
      </w:rPr>
    </w:pPr>
    <w:r w:rsidRPr="0020230A">
      <w:rPr>
        <w:b/>
        <w:sz w:val="20"/>
      </w:rPr>
      <w:t>Endnotes</w:t>
    </w:r>
  </w:p>
  <w:p w:rsidR="00D1270A" w:rsidRPr="007A1328" w:rsidRDefault="00D1270A" w:rsidP="000E4ED8">
    <w:pPr>
      <w:rPr>
        <w:sz w:val="20"/>
      </w:rPr>
    </w:pPr>
  </w:p>
  <w:p w:rsidR="00D1270A" w:rsidRPr="007A1328" w:rsidRDefault="00D1270A" w:rsidP="000E4ED8">
    <w:pPr>
      <w:rPr>
        <w:b/>
        <w:sz w:val="24"/>
      </w:rPr>
    </w:pPr>
  </w:p>
  <w:p w:rsidR="00D1270A" w:rsidRPr="00BE5CD2" w:rsidRDefault="00D1270A" w:rsidP="000E4ED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80240">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Pr="00BE5CD2" w:rsidRDefault="00D1270A" w:rsidP="000E4ED8">
    <w:pPr>
      <w:jc w:val="right"/>
      <w:rPr>
        <w:sz w:val="26"/>
        <w:szCs w:val="26"/>
      </w:rPr>
    </w:pPr>
  </w:p>
  <w:p w:rsidR="00D1270A" w:rsidRPr="0020230A" w:rsidRDefault="00D1270A" w:rsidP="000E4ED8">
    <w:pPr>
      <w:jc w:val="right"/>
      <w:rPr>
        <w:b/>
        <w:sz w:val="20"/>
      </w:rPr>
    </w:pPr>
    <w:r w:rsidRPr="0020230A">
      <w:rPr>
        <w:b/>
        <w:sz w:val="20"/>
      </w:rPr>
      <w:t>Endnotes</w:t>
    </w:r>
  </w:p>
  <w:p w:rsidR="00D1270A" w:rsidRPr="007A1328" w:rsidRDefault="00D1270A" w:rsidP="000E4ED8">
    <w:pPr>
      <w:jc w:val="right"/>
      <w:rPr>
        <w:sz w:val="20"/>
      </w:rPr>
    </w:pPr>
  </w:p>
  <w:p w:rsidR="00D1270A" w:rsidRPr="007A1328" w:rsidRDefault="00D1270A" w:rsidP="000E4ED8">
    <w:pPr>
      <w:jc w:val="right"/>
      <w:rPr>
        <w:b/>
        <w:sz w:val="24"/>
      </w:rPr>
    </w:pPr>
  </w:p>
  <w:p w:rsidR="00D1270A" w:rsidRPr="00BE5CD2" w:rsidRDefault="00D1270A" w:rsidP="000E4ED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80240">
      <w:rPr>
        <w:b/>
        <w:bCs/>
        <w:noProof/>
        <w:szCs w:val="22"/>
        <w:lang w:val="en-US"/>
      </w:rPr>
      <w:t>Error! No text of specified style in document.</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Default="00D1270A" w:rsidP="00EA0056">
    <w:pPr>
      <w:pStyle w:val="Header"/>
    </w:pPr>
  </w:p>
  <w:p w:rsidR="00D1270A" w:rsidRPr="00EA0056" w:rsidRDefault="00D1270A"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Default="00D1270A" w:rsidP="005B565D">
    <w:pPr>
      <w:pStyle w:val="Header"/>
      <w:pBdr>
        <w:bottom w:val="single" w:sz="4" w:space="1" w:color="auto"/>
      </w:pBdr>
    </w:pPr>
  </w:p>
  <w:p w:rsidR="00D1270A" w:rsidRDefault="00D1270A" w:rsidP="005B565D">
    <w:pPr>
      <w:pStyle w:val="Header"/>
      <w:pBdr>
        <w:bottom w:val="single" w:sz="4" w:space="1" w:color="auto"/>
      </w:pBdr>
    </w:pPr>
  </w:p>
  <w:p w:rsidR="00D1270A" w:rsidRPr="001E77D2" w:rsidRDefault="00D1270A" w:rsidP="005B565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Pr="005F1388" w:rsidRDefault="00D1270A" w:rsidP="005B565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Pr="00ED79B6" w:rsidRDefault="00D1270A" w:rsidP="00607136">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Pr="00ED79B6" w:rsidRDefault="00D1270A" w:rsidP="00193874">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Pr="00ED79B6" w:rsidRDefault="00D1270A" w:rsidP="000E4ED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Pr="00D675F1" w:rsidRDefault="00D1270A">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514960">
      <w:rPr>
        <w:b/>
        <w:noProof/>
        <w:sz w:val="20"/>
      </w:rPr>
      <w:t>Schedule 36</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514960">
      <w:rPr>
        <w:noProof/>
        <w:sz w:val="20"/>
      </w:rPr>
      <w:t>Wine grapes</w:t>
    </w:r>
    <w:r w:rsidRPr="00D675F1">
      <w:rPr>
        <w:sz w:val="20"/>
      </w:rPr>
      <w:fldChar w:fldCharType="end"/>
    </w:r>
  </w:p>
  <w:p w:rsidR="00D1270A" w:rsidRPr="00D675F1" w:rsidRDefault="00D1270A">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D1270A" w:rsidRPr="00D675F1" w:rsidRDefault="00D1270A">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D1270A" w:rsidRPr="00D675F1" w:rsidRDefault="00D1270A">
    <w:pPr>
      <w:rPr>
        <w:b/>
      </w:rPr>
    </w:pPr>
  </w:p>
  <w:p w:rsidR="00D1270A" w:rsidRPr="00D675F1" w:rsidRDefault="00D1270A">
    <w:pPr>
      <w:pBdr>
        <w:bottom w:val="single" w:sz="6" w:space="1" w:color="auto"/>
      </w:pBdr>
    </w:pPr>
    <w:r w:rsidRPr="00D675F1">
      <w:t xml:space="preserve">Clause </w:t>
    </w:r>
    <w:fldSimple w:instr=" STYLEREF CharSectno ">
      <w:r w:rsidR="00514960">
        <w:rPr>
          <w:noProof/>
        </w:rPr>
        <w:t>12</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Pr="00D675F1" w:rsidRDefault="00D1270A">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514960">
      <w:rPr>
        <w:noProof/>
        <w:sz w:val="20"/>
      </w:rPr>
      <w:t>Wine grapes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514960">
      <w:rPr>
        <w:b/>
        <w:noProof/>
        <w:sz w:val="20"/>
      </w:rPr>
      <w:t>Schedule 36</w:t>
    </w:r>
    <w:r w:rsidRPr="00D675F1">
      <w:rPr>
        <w:b/>
        <w:sz w:val="20"/>
      </w:rPr>
      <w:fldChar w:fldCharType="end"/>
    </w:r>
  </w:p>
  <w:p w:rsidR="00D1270A" w:rsidRPr="00D675F1" w:rsidRDefault="00D1270A">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D1270A" w:rsidRPr="00D675F1" w:rsidRDefault="00D1270A">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D1270A" w:rsidRPr="00D675F1" w:rsidRDefault="00D1270A">
    <w:pPr>
      <w:jc w:val="right"/>
      <w:rPr>
        <w:b/>
      </w:rPr>
    </w:pPr>
  </w:p>
  <w:p w:rsidR="00D1270A" w:rsidRPr="00D675F1" w:rsidRDefault="00D1270A">
    <w:pPr>
      <w:pBdr>
        <w:bottom w:val="single" w:sz="6" w:space="1" w:color="auto"/>
      </w:pBdr>
      <w:jc w:val="right"/>
    </w:pPr>
    <w:r w:rsidRPr="00D675F1">
      <w:t xml:space="preserve">Clause </w:t>
    </w:r>
    <w:fldSimple w:instr=" STYLEREF CharSectno ">
      <w:r w:rsidR="00514960">
        <w:rPr>
          <w:noProof/>
        </w:rPr>
        <w:t>12</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0A" w:rsidRDefault="00D127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2"/>
  </w:num>
  <w:num w:numId="3">
    <w:abstractNumId w:val="15"/>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3"/>
  </w:num>
  <w:num w:numId="17">
    <w:abstractNumId w:val="14"/>
  </w:num>
  <w:num w:numId="18">
    <w:abstractNumId w:val="11"/>
  </w:num>
  <w:num w:numId="1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908"/>
    <w:rsid w:val="00002328"/>
    <w:rsid w:val="0000439F"/>
    <w:rsid w:val="000047FD"/>
    <w:rsid w:val="000056EE"/>
    <w:rsid w:val="00006F3C"/>
    <w:rsid w:val="00010203"/>
    <w:rsid w:val="000127E9"/>
    <w:rsid w:val="00012A4E"/>
    <w:rsid w:val="0001411A"/>
    <w:rsid w:val="00015833"/>
    <w:rsid w:val="0001739E"/>
    <w:rsid w:val="00020414"/>
    <w:rsid w:val="0002281F"/>
    <w:rsid w:val="00023FD2"/>
    <w:rsid w:val="000244EE"/>
    <w:rsid w:val="0003434D"/>
    <w:rsid w:val="0003498B"/>
    <w:rsid w:val="00043116"/>
    <w:rsid w:val="000524DA"/>
    <w:rsid w:val="00055E25"/>
    <w:rsid w:val="00057FD6"/>
    <w:rsid w:val="000626F3"/>
    <w:rsid w:val="00063B99"/>
    <w:rsid w:val="00065A0E"/>
    <w:rsid w:val="0006680E"/>
    <w:rsid w:val="000726DD"/>
    <w:rsid w:val="000753EE"/>
    <w:rsid w:val="00075B3D"/>
    <w:rsid w:val="00082B23"/>
    <w:rsid w:val="00092802"/>
    <w:rsid w:val="00093284"/>
    <w:rsid w:val="00097593"/>
    <w:rsid w:val="000A0299"/>
    <w:rsid w:val="000B0A20"/>
    <w:rsid w:val="000B26C3"/>
    <w:rsid w:val="000B52F3"/>
    <w:rsid w:val="000C56FE"/>
    <w:rsid w:val="000D112D"/>
    <w:rsid w:val="000D2BE1"/>
    <w:rsid w:val="000D363E"/>
    <w:rsid w:val="000E081D"/>
    <w:rsid w:val="000E4290"/>
    <w:rsid w:val="000E4ED8"/>
    <w:rsid w:val="000F140F"/>
    <w:rsid w:val="00102CF9"/>
    <w:rsid w:val="00102FE6"/>
    <w:rsid w:val="00104026"/>
    <w:rsid w:val="00111E48"/>
    <w:rsid w:val="001120C5"/>
    <w:rsid w:val="00114286"/>
    <w:rsid w:val="00116DB3"/>
    <w:rsid w:val="00120D00"/>
    <w:rsid w:val="00121096"/>
    <w:rsid w:val="00122CA1"/>
    <w:rsid w:val="00126030"/>
    <w:rsid w:val="00126C33"/>
    <w:rsid w:val="00126D00"/>
    <w:rsid w:val="00130302"/>
    <w:rsid w:val="00133419"/>
    <w:rsid w:val="001363F5"/>
    <w:rsid w:val="00136F2F"/>
    <w:rsid w:val="00145C33"/>
    <w:rsid w:val="0014660D"/>
    <w:rsid w:val="00152824"/>
    <w:rsid w:val="00153593"/>
    <w:rsid w:val="00153EEB"/>
    <w:rsid w:val="001544DD"/>
    <w:rsid w:val="001615C8"/>
    <w:rsid w:val="00177D1E"/>
    <w:rsid w:val="00180CD3"/>
    <w:rsid w:val="00182BB8"/>
    <w:rsid w:val="00183BCC"/>
    <w:rsid w:val="00183FCE"/>
    <w:rsid w:val="00186B44"/>
    <w:rsid w:val="001910A6"/>
    <w:rsid w:val="0019132C"/>
    <w:rsid w:val="00191B57"/>
    <w:rsid w:val="00193874"/>
    <w:rsid w:val="00194BD8"/>
    <w:rsid w:val="00195953"/>
    <w:rsid w:val="00196B5B"/>
    <w:rsid w:val="001A25BD"/>
    <w:rsid w:val="001A27ED"/>
    <w:rsid w:val="001A4FE5"/>
    <w:rsid w:val="001B680B"/>
    <w:rsid w:val="001B7079"/>
    <w:rsid w:val="001C28E8"/>
    <w:rsid w:val="001C2D2D"/>
    <w:rsid w:val="001C3CFF"/>
    <w:rsid w:val="001C58AC"/>
    <w:rsid w:val="001C6302"/>
    <w:rsid w:val="001C6C78"/>
    <w:rsid w:val="001D1730"/>
    <w:rsid w:val="001D4978"/>
    <w:rsid w:val="001D49E7"/>
    <w:rsid w:val="001D53F8"/>
    <w:rsid w:val="001E0659"/>
    <w:rsid w:val="001E551F"/>
    <w:rsid w:val="001F1757"/>
    <w:rsid w:val="001F204C"/>
    <w:rsid w:val="001F48D4"/>
    <w:rsid w:val="001F7995"/>
    <w:rsid w:val="0020488A"/>
    <w:rsid w:val="002125DA"/>
    <w:rsid w:val="00220EDA"/>
    <w:rsid w:val="00221CA4"/>
    <w:rsid w:val="00221EA5"/>
    <w:rsid w:val="00222CC9"/>
    <w:rsid w:val="00222DA1"/>
    <w:rsid w:val="00223A7F"/>
    <w:rsid w:val="00224FA9"/>
    <w:rsid w:val="002250FB"/>
    <w:rsid w:val="00226ABA"/>
    <w:rsid w:val="002303A1"/>
    <w:rsid w:val="00254B2F"/>
    <w:rsid w:val="00254C12"/>
    <w:rsid w:val="002551B9"/>
    <w:rsid w:val="00255E81"/>
    <w:rsid w:val="0026177D"/>
    <w:rsid w:val="002623BD"/>
    <w:rsid w:val="00262431"/>
    <w:rsid w:val="0026383A"/>
    <w:rsid w:val="00264C63"/>
    <w:rsid w:val="00265318"/>
    <w:rsid w:val="00266DBC"/>
    <w:rsid w:val="002705A1"/>
    <w:rsid w:val="00270826"/>
    <w:rsid w:val="0027363B"/>
    <w:rsid w:val="002778E7"/>
    <w:rsid w:val="00280CE7"/>
    <w:rsid w:val="002854D5"/>
    <w:rsid w:val="00296435"/>
    <w:rsid w:val="0029646C"/>
    <w:rsid w:val="00296E69"/>
    <w:rsid w:val="002A489B"/>
    <w:rsid w:val="002A57A4"/>
    <w:rsid w:val="002C0E89"/>
    <w:rsid w:val="002C42AF"/>
    <w:rsid w:val="002C42F1"/>
    <w:rsid w:val="002C79E4"/>
    <w:rsid w:val="002C7F8D"/>
    <w:rsid w:val="002D35D3"/>
    <w:rsid w:val="002E4DB5"/>
    <w:rsid w:val="002F1320"/>
    <w:rsid w:val="002F149C"/>
    <w:rsid w:val="00300A59"/>
    <w:rsid w:val="0030416C"/>
    <w:rsid w:val="0030627F"/>
    <w:rsid w:val="0031336A"/>
    <w:rsid w:val="003242D2"/>
    <w:rsid w:val="003269CD"/>
    <w:rsid w:val="00326B18"/>
    <w:rsid w:val="00327AAB"/>
    <w:rsid w:val="003328BD"/>
    <w:rsid w:val="00336768"/>
    <w:rsid w:val="003407FB"/>
    <w:rsid w:val="00343645"/>
    <w:rsid w:val="00344CAF"/>
    <w:rsid w:val="00347380"/>
    <w:rsid w:val="00347ABE"/>
    <w:rsid w:val="00351600"/>
    <w:rsid w:val="003567D5"/>
    <w:rsid w:val="003570F6"/>
    <w:rsid w:val="0036134C"/>
    <w:rsid w:val="00362399"/>
    <w:rsid w:val="00365485"/>
    <w:rsid w:val="00366209"/>
    <w:rsid w:val="00373E04"/>
    <w:rsid w:val="003840B8"/>
    <w:rsid w:val="003920E0"/>
    <w:rsid w:val="00393A96"/>
    <w:rsid w:val="00396732"/>
    <w:rsid w:val="003A062E"/>
    <w:rsid w:val="003A2F88"/>
    <w:rsid w:val="003A3291"/>
    <w:rsid w:val="003B3570"/>
    <w:rsid w:val="003B57B4"/>
    <w:rsid w:val="003C1D3B"/>
    <w:rsid w:val="003C700C"/>
    <w:rsid w:val="003D20DD"/>
    <w:rsid w:val="003D3C4C"/>
    <w:rsid w:val="003E3A8B"/>
    <w:rsid w:val="003E4336"/>
    <w:rsid w:val="003E6FB3"/>
    <w:rsid w:val="003F0AD7"/>
    <w:rsid w:val="003F1A97"/>
    <w:rsid w:val="003F1AF9"/>
    <w:rsid w:val="003F4485"/>
    <w:rsid w:val="004029B5"/>
    <w:rsid w:val="004033B3"/>
    <w:rsid w:val="00407A93"/>
    <w:rsid w:val="00415F50"/>
    <w:rsid w:val="004177C3"/>
    <w:rsid w:val="004207D7"/>
    <w:rsid w:val="00420BDA"/>
    <w:rsid w:val="00421983"/>
    <w:rsid w:val="00422EE0"/>
    <w:rsid w:val="00424431"/>
    <w:rsid w:val="00427249"/>
    <w:rsid w:val="004307A8"/>
    <w:rsid w:val="00437096"/>
    <w:rsid w:val="00441257"/>
    <w:rsid w:val="00442444"/>
    <w:rsid w:val="00446B03"/>
    <w:rsid w:val="00446CF8"/>
    <w:rsid w:val="00454D0B"/>
    <w:rsid w:val="00457AC5"/>
    <w:rsid w:val="00471A18"/>
    <w:rsid w:val="0047206E"/>
    <w:rsid w:val="0047221D"/>
    <w:rsid w:val="00482B0A"/>
    <w:rsid w:val="00485770"/>
    <w:rsid w:val="00490956"/>
    <w:rsid w:val="00492AF6"/>
    <w:rsid w:val="0049476B"/>
    <w:rsid w:val="00495E20"/>
    <w:rsid w:val="004A38CD"/>
    <w:rsid w:val="004B1E60"/>
    <w:rsid w:val="004B717C"/>
    <w:rsid w:val="004C26E5"/>
    <w:rsid w:val="004C4116"/>
    <w:rsid w:val="004C7201"/>
    <w:rsid w:val="004D1A02"/>
    <w:rsid w:val="004D25B2"/>
    <w:rsid w:val="004D2CCB"/>
    <w:rsid w:val="004D7A27"/>
    <w:rsid w:val="004E01BE"/>
    <w:rsid w:val="004E05C1"/>
    <w:rsid w:val="004E1A40"/>
    <w:rsid w:val="004E3375"/>
    <w:rsid w:val="004E6672"/>
    <w:rsid w:val="004F0A32"/>
    <w:rsid w:val="004F2A77"/>
    <w:rsid w:val="004F586F"/>
    <w:rsid w:val="004F65F8"/>
    <w:rsid w:val="004F6F63"/>
    <w:rsid w:val="0050186A"/>
    <w:rsid w:val="00511436"/>
    <w:rsid w:val="00514960"/>
    <w:rsid w:val="005151D0"/>
    <w:rsid w:val="0051543A"/>
    <w:rsid w:val="00520945"/>
    <w:rsid w:val="00523239"/>
    <w:rsid w:val="00524A2A"/>
    <w:rsid w:val="00524BAA"/>
    <w:rsid w:val="00524BE1"/>
    <w:rsid w:val="00525FA9"/>
    <w:rsid w:val="00527563"/>
    <w:rsid w:val="0053338F"/>
    <w:rsid w:val="00535BFA"/>
    <w:rsid w:val="00535C59"/>
    <w:rsid w:val="00540F03"/>
    <w:rsid w:val="005420FA"/>
    <w:rsid w:val="00546F1D"/>
    <w:rsid w:val="00551046"/>
    <w:rsid w:val="005512C0"/>
    <w:rsid w:val="005531CD"/>
    <w:rsid w:val="00553BBD"/>
    <w:rsid w:val="00553CCE"/>
    <w:rsid w:val="00553FF7"/>
    <w:rsid w:val="005548F9"/>
    <w:rsid w:val="00561460"/>
    <w:rsid w:val="00564001"/>
    <w:rsid w:val="00577475"/>
    <w:rsid w:val="00577D27"/>
    <w:rsid w:val="00584A71"/>
    <w:rsid w:val="005867F2"/>
    <w:rsid w:val="005904CE"/>
    <w:rsid w:val="00590B66"/>
    <w:rsid w:val="005921DA"/>
    <w:rsid w:val="00594F6A"/>
    <w:rsid w:val="00594FC8"/>
    <w:rsid w:val="005951A5"/>
    <w:rsid w:val="005A04A5"/>
    <w:rsid w:val="005A0F53"/>
    <w:rsid w:val="005A2A56"/>
    <w:rsid w:val="005B152C"/>
    <w:rsid w:val="005B2BDF"/>
    <w:rsid w:val="005B402E"/>
    <w:rsid w:val="005B565D"/>
    <w:rsid w:val="005C20BB"/>
    <w:rsid w:val="005C2682"/>
    <w:rsid w:val="005C363B"/>
    <w:rsid w:val="005C6A00"/>
    <w:rsid w:val="005C7760"/>
    <w:rsid w:val="005C7BB8"/>
    <w:rsid w:val="005D0E39"/>
    <w:rsid w:val="005D40F1"/>
    <w:rsid w:val="005D491C"/>
    <w:rsid w:val="005D5651"/>
    <w:rsid w:val="005D6F22"/>
    <w:rsid w:val="005E42DE"/>
    <w:rsid w:val="005E5309"/>
    <w:rsid w:val="005E6D7C"/>
    <w:rsid w:val="005F38C6"/>
    <w:rsid w:val="005F5365"/>
    <w:rsid w:val="0060499E"/>
    <w:rsid w:val="00607136"/>
    <w:rsid w:val="00610116"/>
    <w:rsid w:val="00610CB1"/>
    <w:rsid w:val="006133D2"/>
    <w:rsid w:val="00626B90"/>
    <w:rsid w:val="00630C62"/>
    <w:rsid w:val="006334F8"/>
    <w:rsid w:val="00633592"/>
    <w:rsid w:val="00645165"/>
    <w:rsid w:val="00645A49"/>
    <w:rsid w:val="00647421"/>
    <w:rsid w:val="006503AC"/>
    <w:rsid w:val="006548E6"/>
    <w:rsid w:val="00657047"/>
    <w:rsid w:val="0065794A"/>
    <w:rsid w:val="00662D24"/>
    <w:rsid w:val="00667B94"/>
    <w:rsid w:val="00672003"/>
    <w:rsid w:val="00672979"/>
    <w:rsid w:val="00675602"/>
    <w:rsid w:val="00686152"/>
    <w:rsid w:val="006866A5"/>
    <w:rsid w:val="006967BC"/>
    <w:rsid w:val="006A147C"/>
    <w:rsid w:val="006A4BA5"/>
    <w:rsid w:val="006A6ABE"/>
    <w:rsid w:val="006A7FEE"/>
    <w:rsid w:val="006B2298"/>
    <w:rsid w:val="006B28EE"/>
    <w:rsid w:val="006B3B69"/>
    <w:rsid w:val="006C1BF3"/>
    <w:rsid w:val="006C29A8"/>
    <w:rsid w:val="006C31CA"/>
    <w:rsid w:val="006C4BED"/>
    <w:rsid w:val="006C53D2"/>
    <w:rsid w:val="006C795D"/>
    <w:rsid w:val="006D0603"/>
    <w:rsid w:val="006D18DE"/>
    <w:rsid w:val="006D4302"/>
    <w:rsid w:val="006D4B99"/>
    <w:rsid w:val="006D79A1"/>
    <w:rsid w:val="006E6AF8"/>
    <w:rsid w:val="006E75AF"/>
    <w:rsid w:val="006F2504"/>
    <w:rsid w:val="006F4850"/>
    <w:rsid w:val="007037DD"/>
    <w:rsid w:val="0070380D"/>
    <w:rsid w:val="0070635A"/>
    <w:rsid w:val="007067C6"/>
    <w:rsid w:val="007145C0"/>
    <w:rsid w:val="00716CF1"/>
    <w:rsid w:val="00717563"/>
    <w:rsid w:val="007214E2"/>
    <w:rsid w:val="00723553"/>
    <w:rsid w:val="00724341"/>
    <w:rsid w:val="00727FE2"/>
    <w:rsid w:val="00730500"/>
    <w:rsid w:val="00730AB3"/>
    <w:rsid w:val="00730BD9"/>
    <w:rsid w:val="00732425"/>
    <w:rsid w:val="007324DF"/>
    <w:rsid w:val="00733D1E"/>
    <w:rsid w:val="00733ED9"/>
    <w:rsid w:val="00733F57"/>
    <w:rsid w:val="00735B24"/>
    <w:rsid w:val="0073761F"/>
    <w:rsid w:val="00742BCF"/>
    <w:rsid w:val="00742BE4"/>
    <w:rsid w:val="0074530F"/>
    <w:rsid w:val="00750F54"/>
    <w:rsid w:val="007576E3"/>
    <w:rsid w:val="00757D9D"/>
    <w:rsid w:val="007640FB"/>
    <w:rsid w:val="0076540A"/>
    <w:rsid w:val="00767CAE"/>
    <w:rsid w:val="00773190"/>
    <w:rsid w:val="00773FF6"/>
    <w:rsid w:val="00787D5F"/>
    <w:rsid w:val="00787E97"/>
    <w:rsid w:val="007916FB"/>
    <w:rsid w:val="00792C57"/>
    <w:rsid w:val="00792D08"/>
    <w:rsid w:val="00793512"/>
    <w:rsid w:val="007952D3"/>
    <w:rsid w:val="0079643C"/>
    <w:rsid w:val="0079710F"/>
    <w:rsid w:val="00797C09"/>
    <w:rsid w:val="007A1349"/>
    <w:rsid w:val="007A18FD"/>
    <w:rsid w:val="007A3567"/>
    <w:rsid w:val="007A3D2E"/>
    <w:rsid w:val="007C012A"/>
    <w:rsid w:val="007C0378"/>
    <w:rsid w:val="007C1016"/>
    <w:rsid w:val="007C23A0"/>
    <w:rsid w:val="007C378E"/>
    <w:rsid w:val="007C49D9"/>
    <w:rsid w:val="007C5568"/>
    <w:rsid w:val="007C7DE3"/>
    <w:rsid w:val="007D2042"/>
    <w:rsid w:val="007D5CEF"/>
    <w:rsid w:val="007D61C8"/>
    <w:rsid w:val="007E21C3"/>
    <w:rsid w:val="007E342B"/>
    <w:rsid w:val="007E3EC0"/>
    <w:rsid w:val="007E7BCB"/>
    <w:rsid w:val="007F0EA8"/>
    <w:rsid w:val="007F5889"/>
    <w:rsid w:val="007F6B43"/>
    <w:rsid w:val="007F6B5C"/>
    <w:rsid w:val="007F702B"/>
    <w:rsid w:val="00800EE9"/>
    <w:rsid w:val="00802693"/>
    <w:rsid w:val="00816BA3"/>
    <w:rsid w:val="008200F1"/>
    <w:rsid w:val="00820E6A"/>
    <w:rsid w:val="00834026"/>
    <w:rsid w:val="00834CD3"/>
    <w:rsid w:val="008421EA"/>
    <w:rsid w:val="008529D0"/>
    <w:rsid w:val="00854DEF"/>
    <w:rsid w:val="00855B7C"/>
    <w:rsid w:val="008621D6"/>
    <w:rsid w:val="00863093"/>
    <w:rsid w:val="00865CEB"/>
    <w:rsid w:val="008758F4"/>
    <w:rsid w:val="00877BC8"/>
    <w:rsid w:val="008833A7"/>
    <w:rsid w:val="00884A91"/>
    <w:rsid w:val="00890A16"/>
    <w:rsid w:val="00891F13"/>
    <w:rsid w:val="008A0D3A"/>
    <w:rsid w:val="008A3D32"/>
    <w:rsid w:val="008A5870"/>
    <w:rsid w:val="008A5DD5"/>
    <w:rsid w:val="008B7DD7"/>
    <w:rsid w:val="008C1D70"/>
    <w:rsid w:val="008C38FE"/>
    <w:rsid w:val="008D64ED"/>
    <w:rsid w:val="008E02E5"/>
    <w:rsid w:val="008E2CEC"/>
    <w:rsid w:val="008E74ED"/>
    <w:rsid w:val="008E7D39"/>
    <w:rsid w:val="008F5EC2"/>
    <w:rsid w:val="00900773"/>
    <w:rsid w:val="00901D54"/>
    <w:rsid w:val="00901DA5"/>
    <w:rsid w:val="00902441"/>
    <w:rsid w:val="00902FB5"/>
    <w:rsid w:val="00906835"/>
    <w:rsid w:val="009070F5"/>
    <w:rsid w:val="009106A4"/>
    <w:rsid w:val="00914920"/>
    <w:rsid w:val="00914CC9"/>
    <w:rsid w:val="00925F99"/>
    <w:rsid w:val="00926720"/>
    <w:rsid w:val="0093033C"/>
    <w:rsid w:val="00933DED"/>
    <w:rsid w:val="009356C5"/>
    <w:rsid w:val="009436F6"/>
    <w:rsid w:val="00944599"/>
    <w:rsid w:val="0095322A"/>
    <w:rsid w:val="009553F5"/>
    <w:rsid w:val="00961FB5"/>
    <w:rsid w:val="009676B9"/>
    <w:rsid w:val="009704CC"/>
    <w:rsid w:val="00976A79"/>
    <w:rsid w:val="00982FFF"/>
    <w:rsid w:val="00987DF2"/>
    <w:rsid w:val="00992087"/>
    <w:rsid w:val="00992710"/>
    <w:rsid w:val="009932A9"/>
    <w:rsid w:val="009A4709"/>
    <w:rsid w:val="009A595E"/>
    <w:rsid w:val="009B5CE6"/>
    <w:rsid w:val="009E1A15"/>
    <w:rsid w:val="009E3171"/>
    <w:rsid w:val="009F3211"/>
    <w:rsid w:val="00A01333"/>
    <w:rsid w:val="00A01FB2"/>
    <w:rsid w:val="00A03F84"/>
    <w:rsid w:val="00A06D90"/>
    <w:rsid w:val="00A1281A"/>
    <w:rsid w:val="00A128F9"/>
    <w:rsid w:val="00A15F0B"/>
    <w:rsid w:val="00A1635E"/>
    <w:rsid w:val="00A17D1D"/>
    <w:rsid w:val="00A20966"/>
    <w:rsid w:val="00A2647D"/>
    <w:rsid w:val="00A26EC4"/>
    <w:rsid w:val="00A31BE9"/>
    <w:rsid w:val="00A40394"/>
    <w:rsid w:val="00A40923"/>
    <w:rsid w:val="00A40FD6"/>
    <w:rsid w:val="00A47292"/>
    <w:rsid w:val="00A52C9A"/>
    <w:rsid w:val="00A5490D"/>
    <w:rsid w:val="00A5794C"/>
    <w:rsid w:val="00A72312"/>
    <w:rsid w:val="00A7238F"/>
    <w:rsid w:val="00A7416D"/>
    <w:rsid w:val="00A80240"/>
    <w:rsid w:val="00A80B5C"/>
    <w:rsid w:val="00A81D9F"/>
    <w:rsid w:val="00A86692"/>
    <w:rsid w:val="00A87FC0"/>
    <w:rsid w:val="00A91F48"/>
    <w:rsid w:val="00A92FB2"/>
    <w:rsid w:val="00A939BC"/>
    <w:rsid w:val="00AA425A"/>
    <w:rsid w:val="00AA64FB"/>
    <w:rsid w:val="00AB04FF"/>
    <w:rsid w:val="00AB3AB7"/>
    <w:rsid w:val="00AC2749"/>
    <w:rsid w:val="00AC3748"/>
    <w:rsid w:val="00AD0327"/>
    <w:rsid w:val="00AD3630"/>
    <w:rsid w:val="00AD4C82"/>
    <w:rsid w:val="00AE1092"/>
    <w:rsid w:val="00AE3BDB"/>
    <w:rsid w:val="00AE3D96"/>
    <w:rsid w:val="00AE5649"/>
    <w:rsid w:val="00AE5E78"/>
    <w:rsid w:val="00AF34E4"/>
    <w:rsid w:val="00AF7148"/>
    <w:rsid w:val="00B02301"/>
    <w:rsid w:val="00B05BDE"/>
    <w:rsid w:val="00B11FF4"/>
    <w:rsid w:val="00B215B4"/>
    <w:rsid w:val="00B25FDF"/>
    <w:rsid w:val="00B267A3"/>
    <w:rsid w:val="00B2730F"/>
    <w:rsid w:val="00B341F1"/>
    <w:rsid w:val="00B36410"/>
    <w:rsid w:val="00B41A08"/>
    <w:rsid w:val="00B4372D"/>
    <w:rsid w:val="00B440EB"/>
    <w:rsid w:val="00B501F8"/>
    <w:rsid w:val="00B50B2D"/>
    <w:rsid w:val="00B55437"/>
    <w:rsid w:val="00B564FE"/>
    <w:rsid w:val="00B56B8D"/>
    <w:rsid w:val="00B62BA6"/>
    <w:rsid w:val="00B64636"/>
    <w:rsid w:val="00B64D46"/>
    <w:rsid w:val="00B65B18"/>
    <w:rsid w:val="00B6604D"/>
    <w:rsid w:val="00B665FB"/>
    <w:rsid w:val="00B66B48"/>
    <w:rsid w:val="00B74EBD"/>
    <w:rsid w:val="00B750D0"/>
    <w:rsid w:val="00B75420"/>
    <w:rsid w:val="00B76F60"/>
    <w:rsid w:val="00B779A9"/>
    <w:rsid w:val="00B82EAA"/>
    <w:rsid w:val="00B85401"/>
    <w:rsid w:val="00B85620"/>
    <w:rsid w:val="00B9244E"/>
    <w:rsid w:val="00B92BE6"/>
    <w:rsid w:val="00B94C1E"/>
    <w:rsid w:val="00BA3AA3"/>
    <w:rsid w:val="00BA4CD6"/>
    <w:rsid w:val="00BA55F0"/>
    <w:rsid w:val="00BA56DA"/>
    <w:rsid w:val="00BA5A9A"/>
    <w:rsid w:val="00BA61EE"/>
    <w:rsid w:val="00BA761C"/>
    <w:rsid w:val="00BA7D02"/>
    <w:rsid w:val="00BB2E21"/>
    <w:rsid w:val="00BC101C"/>
    <w:rsid w:val="00BC1CA4"/>
    <w:rsid w:val="00BC63F3"/>
    <w:rsid w:val="00BD0348"/>
    <w:rsid w:val="00BD12AB"/>
    <w:rsid w:val="00BD2566"/>
    <w:rsid w:val="00BD2CE1"/>
    <w:rsid w:val="00BE31D8"/>
    <w:rsid w:val="00BE594F"/>
    <w:rsid w:val="00BE7291"/>
    <w:rsid w:val="00C00B92"/>
    <w:rsid w:val="00C02DBF"/>
    <w:rsid w:val="00C03332"/>
    <w:rsid w:val="00C048D6"/>
    <w:rsid w:val="00C113E5"/>
    <w:rsid w:val="00C13341"/>
    <w:rsid w:val="00C143E8"/>
    <w:rsid w:val="00C14455"/>
    <w:rsid w:val="00C15E6C"/>
    <w:rsid w:val="00C17668"/>
    <w:rsid w:val="00C2290F"/>
    <w:rsid w:val="00C22DEC"/>
    <w:rsid w:val="00C24D82"/>
    <w:rsid w:val="00C321EA"/>
    <w:rsid w:val="00C32B47"/>
    <w:rsid w:val="00C33891"/>
    <w:rsid w:val="00C34B2A"/>
    <w:rsid w:val="00C452AC"/>
    <w:rsid w:val="00C50FB8"/>
    <w:rsid w:val="00C518AF"/>
    <w:rsid w:val="00C52FC9"/>
    <w:rsid w:val="00C5685E"/>
    <w:rsid w:val="00C56C15"/>
    <w:rsid w:val="00C65016"/>
    <w:rsid w:val="00C70FAF"/>
    <w:rsid w:val="00C73929"/>
    <w:rsid w:val="00C82160"/>
    <w:rsid w:val="00C82911"/>
    <w:rsid w:val="00C82D38"/>
    <w:rsid w:val="00C85260"/>
    <w:rsid w:val="00C861D2"/>
    <w:rsid w:val="00C863C7"/>
    <w:rsid w:val="00C876D5"/>
    <w:rsid w:val="00C92281"/>
    <w:rsid w:val="00C92CDA"/>
    <w:rsid w:val="00C9472B"/>
    <w:rsid w:val="00C95464"/>
    <w:rsid w:val="00C95A4E"/>
    <w:rsid w:val="00C96597"/>
    <w:rsid w:val="00C969F3"/>
    <w:rsid w:val="00CA1EB2"/>
    <w:rsid w:val="00CB34D1"/>
    <w:rsid w:val="00CC1FC2"/>
    <w:rsid w:val="00CC2ECE"/>
    <w:rsid w:val="00CC44D4"/>
    <w:rsid w:val="00CC4EF4"/>
    <w:rsid w:val="00CC5A7E"/>
    <w:rsid w:val="00CC60E7"/>
    <w:rsid w:val="00CC7753"/>
    <w:rsid w:val="00CC7CA2"/>
    <w:rsid w:val="00CD11C3"/>
    <w:rsid w:val="00CD6696"/>
    <w:rsid w:val="00CE233A"/>
    <w:rsid w:val="00D0117B"/>
    <w:rsid w:val="00D03A71"/>
    <w:rsid w:val="00D059E4"/>
    <w:rsid w:val="00D06065"/>
    <w:rsid w:val="00D10555"/>
    <w:rsid w:val="00D1270A"/>
    <w:rsid w:val="00D203C7"/>
    <w:rsid w:val="00D222D8"/>
    <w:rsid w:val="00D23277"/>
    <w:rsid w:val="00D304D1"/>
    <w:rsid w:val="00D36966"/>
    <w:rsid w:val="00D43C47"/>
    <w:rsid w:val="00D4502B"/>
    <w:rsid w:val="00D47851"/>
    <w:rsid w:val="00D50A88"/>
    <w:rsid w:val="00D50D04"/>
    <w:rsid w:val="00D50FE3"/>
    <w:rsid w:val="00D510D6"/>
    <w:rsid w:val="00D56C08"/>
    <w:rsid w:val="00D654FF"/>
    <w:rsid w:val="00D74F16"/>
    <w:rsid w:val="00D80D44"/>
    <w:rsid w:val="00D87EB1"/>
    <w:rsid w:val="00D92EE8"/>
    <w:rsid w:val="00D9415C"/>
    <w:rsid w:val="00D9574F"/>
    <w:rsid w:val="00D96FAA"/>
    <w:rsid w:val="00D97C6A"/>
    <w:rsid w:val="00D97F3C"/>
    <w:rsid w:val="00DA0FC9"/>
    <w:rsid w:val="00DB040F"/>
    <w:rsid w:val="00DB2833"/>
    <w:rsid w:val="00DB36E0"/>
    <w:rsid w:val="00DB78AA"/>
    <w:rsid w:val="00DD1327"/>
    <w:rsid w:val="00DD22BF"/>
    <w:rsid w:val="00DD3616"/>
    <w:rsid w:val="00DD3FD8"/>
    <w:rsid w:val="00DE0A50"/>
    <w:rsid w:val="00DF0887"/>
    <w:rsid w:val="00DF7A67"/>
    <w:rsid w:val="00E0170F"/>
    <w:rsid w:val="00E115EE"/>
    <w:rsid w:val="00E127FF"/>
    <w:rsid w:val="00E16E48"/>
    <w:rsid w:val="00E212D0"/>
    <w:rsid w:val="00E24C9C"/>
    <w:rsid w:val="00E267E7"/>
    <w:rsid w:val="00E322B9"/>
    <w:rsid w:val="00E325E0"/>
    <w:rsid w:val="00E34920"/>
    <w:rsid w:val="00E371BB"/>
    <w:rsid w:val="00E476B6"/>
    <w:rsid w:val="00E50A8D"/>
    <w:rsid w:val="00E62BED"/>
    <w:rsid w:val="00E71AE9"/>
    <w:rsid w:val="00E73A1B"/>
    <w:rsid w:val="00E75109"/>
    <w:rsid w:val="00E76310"/>
    <w:rsid w:val="00E83CB5"/>
    <w:rsid w:val="00E87767"/>
    <w:rsid w:val="00E91966"/>
    <w:rsid w:val="00E926ED"/>
    <w:rsid w:val="00E952AF"/>
    <w:rsid w:val="00E95A6B"/>
    <w:rsid w:val="00EA0056"/>
    <w:rsid w:val="00EA14B9"/>
    <w:rsid w:val="00EA6EC1"/>
    <w:rsid w:val="00EB00FD"/>
    <w:rsid w:val="00EB232F"/>
    <w:rsid w:val="00EB31CA"/>
    <w:rsid w:val="00EB33CC"/>
    <w:rsid w:val="00EC1E23"/>
    <w:rsid w:val="00EC6938"/>
    <w:rsid w:val="00ED2374"/>
    <w:rsid w:val="00ED310D"/>
    <w:rsid w:val="00EE7651"/>
    <w:rsid w:val="00EF4F03"/>
    <w:rsid w:val="00F00C4C"/>
    <w:rsid w:val="00F03CB8"/>
    <w:rsid w:val="00F04553"/>
    <w:rsid w:val="00F0524C"/>
    <w:rsid w:val="00F063B7"/>
    <w:rsid w:val="00F10548"/>
    <w:rsid w:val="00F1185B"/>
    <w:rsid w:val="00F1343A"/>
    <w:rsid w:val="00F21027"/>
    <w:rsid w:val="00F26247"/>
    <w:rsid w:val="00F32110"/>
    <w:rsid w:val="00F33606"/>
    <w:rsid w:val="00F35903"/>
    <w:rsid w:val="00F3623A"/>
    <w:rsid w:val="00F4594E"/>
    <w:rsid w:val="00F5332E"/>
    <w:rsid w:val="00F541EC"/>
    <w:rsid w:val="00F54B0B"/>
    <w:rsid w:val="00F572DA"/>
    <w:rsid w:val="00F57858"/>
    <w:rsid w:val="00F60524"/>
    <w:rsid w:val="00F64115"/>
    <w:rsid w:val="00F72662"/>
    <w:rsid w:val="00F73781"/>
    <w:rsid w:val="00F77E6F"/>
    <w:rsid w:val="00F8464C"/>
    <w:rsid w:val="00F84B59"/>
    <w:rsid w:val="00F85736"/>
    <w:rsid w:val="00F87929"/>
    <w:rsid w:val="00F87F69"/>
    <w:rsid w:val="00F95E2B"/>
    <w:rsid w:val="00FA0138"/>
    <w:rsid w:val="00FA26A1"/>
    <w:rsid w:val="00FA3562"/>
    <w:rsid w:val="00FA4594"/>
    <w:rsid w:val="00FB2A3E"/>
    <w:rsid w:val="00FB3177"/>
    <w:rsid w:val="00FB515C"/>
    <w:rsid w:val="00FC1CF1"/>
    <w:rsid w:val="00FC2A71"/>
    <w:rsid w:val="00FC383D"/>
    <w:rsid w:val="00FC6A74"/>
    <w:rsid w:val="00FC754F"/>
    <w:rsid w:val="00FD212A"/>
    <w:rsid w:val="00FD41B2"/>
    <w:rsid w:val="00FD4915"/>
    <w:rsid w:val="00FD4B3A"/>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4C63"/>
    <w:pPr>
      <w:spacing w:line="260" w:lineRule="atLeast"/>
    </w:pPr>
    <w:rPr>
      <w:rFonts w:eastAsiaTheme="minorHAnsi" w:cstheme="minorBidi"/>
      <w:sz w:val="22"/>
      <w:lang w:eastAsia="en-US"/>
    </w:rPr>
  </w:style>
  <w:style w:type="paragraph" w:styleId="Heading1">
    <w:name w:val="heading 1"/>
    <w:basedOn w:val="OPCParaBase"/>
    <w:next w:val="Normal"/>
    <w:qFormat/>
    <w:rsid w:val="00B85401"/>
    <w:pPr>
      <w:keepNext/>
      <w:keepLines/>
      <w:spacing w:line="240" w:lineRule="auto"/>
      <w:ind w:left="1134" w:hanging="1134"/>
      <w:outlineLvl w:val="0"/>
    </w:pPr>
    <w:rPr>
      <w:b/>
      <w:kern w:val="28"/>
      <w:sz w:val="36"/>
    </w:rPr>
  </w:style>
  <w:style w:type="paragraph" w:styleId="Heading2">
    <w:name w:val="heading 2"/>
    <w:basedOn w:val="OPCParaBase"/>
    <w:next w:val="Heading3"/>
    <w:qFormat/>
    <w:rsid w:val="00B85401"/>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B85401"/>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B85401"/>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B85401"/>
    <w:pPr>
      <w:keepNext/>
      <w:keepLines/>
      <w:spacing w:before="280" w:line="240" w:lineRule="auto"/>
      <w:ind w:left="1134" w:hanging="1134"/>
      <w:outlineLvl w:val="4"/>
    </w:pPr>
    <w:rPr>
      <w:b/>
      <w:kern w:val="28"/>
      <w:sz w:val="24"/>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264C63"/>
  </w:style>
  <w:style w:type="character" w:customStyle="1" w:styleId="CharSubPartNoCASA">
    <w:name w:val="CharSubPartNo(CASA)"/>
    <w:basedOn w:val="OPCCharBase"/>
    <w:uiPriority w:val="1"/>
    <w:rsid w:val="00264C63"/>
  </w:style>
  <w:style w:type="paragraph" w:styleId="Footer">
    <w:name w:val="footer"/>
    <w:link w:val="FooterChar"/>
    <w:rsid w:val="00264C63"/>
    <w:pPr>
      <w:tabs>
        <w:tab w:val="center" w:pos="4153"/>
        <w:tab w:val="right" w:pos="8306"/>
      </w:tabs>
    </w:pPr>
    <w:rPr>
      <w:sz w:val="22"/>
      <w:szCs w:val="24"/>
    </w:rPr>
  </w:style>
  <w:style w:type="paragraph" w:customStyle="1" w:styleId="ENoteTTIndentHeadingSub">
    <w:name w:val="ENoteTTIndentHeadingSub"/>
    <w:aliases w:val="enTTHis"/>
    <w:basedOn w:val="OPCParaBase"/>
    <w:rsid w:val="00264C63"/>
    <w:pPr>
      <w:keepNext/>
      <w:spacing w:before="60" w:line="240" w:lineRule="atLeast"/>
      <w:ind w:left="340"/>
    </w:pPr>
    <w:rPr>
      <w:b/>
      <w:sz w:val="16"/>
    </w:rPr>
  </w:style>
  <w:style w:type="paragraph" w:customStyle="1" w:styleId="ENoteTTiSub">
    <w:name w:val="ENoteTTiSub"/>
    <w:aliases w:val="enttis"/>
    <w:basedOn w:val="OPCParaBase"/>
    <w:rsid w:val="00264C63"/>
    <w:pPr>
      <w:keepNext/>
      <w:spacing w:before="60" w:line="240" w:lineRule="atLeast"/>
      <w:ind w:left="340"/>
    </w:pPr>
    <w:rPr>
      <w:sz w:val="16"/>
    </w:rPr>
  </w:style>
  <w:style w:type="paragraph" w:customStyle="1" w:styleId="SubDivisionMigration">
    <w:name w:val="SubDivisionMigration"/>
    <w:aliases w:val="sdm"/>
    <w:basedOn w:val="OPCParaBase"/>
    <w:rsid w:val="00264C6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64C63"/>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264C63"/>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264C63"/>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5"/>
      </w:numPr>
    </w:pPr>
  </w:style>
  <w:style w:type="paragraph" w:styleId="ListBullet2">
    <w:name w:val="List Bullet 2"/>
    <w:basedOn w:val="Normal"/>
    <w:autoRedefine/>
    <w:rsid w:val="00F85736"/>
    <w:pPr>
      <w:numPr>
        <w:numId w:val="6"/>
      </w:numPr>
      <w:tabs>
        <w:tab w:val="clear" w:pos="643"/>
        <w:tab w:val="num" w:pos="360"/>
      </w:tabs>
      <w:ind w:left="0" w:firstLine="0"/>
    </w:pPr>
  </w:style>
  <w:style w:type="paragraph" w:styleId="ListBullet3">
    <w:name w:val="List Bullet 3"/>
    <w:basedOn w:val="Normal"/>
    <w:autoRedefine/>
    <w:rsid w:val="00F85736"/>
    <w:pPr>
      <w:numPr>
        <w:numId w:val="7"/>
      </w:numPr>
    </w:pPr>
  </w:style>
  <w:style w:type="paragraph" w:styleId="ListBullet4">
    <w:name w:val="List Bullet 4"/>
    <w:basedOn w:val="Normal"/>
    <w:autoRedefine/>
    <w:rsid w:val="00F85736"/>
    <w:pPr>
      <w:numPr>
        <w:numId w:val="8"/>
      </w:numPr>
    </w:pPr>
  </w:style>
  <w:style w:type="paragraph" w:styleId="ListBullet5">
    <w:name w:val="List Bullet 5"/>
    <w:basedOn w:val="Normal"/>
    <w:autoRedefine/>
    <w:rsid w:val="00F85736"/>
    <w:pPr>
      <w:numPr>
        <w:numId w:val="9"/>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0"/>
      </w:numPr>
    </w:pPr>
  </w:style>
  <w:style w:type="paragraph" w:styleId="ListNumber2">
    <w:name w:val="List Number 2"/>
    <w:basedOn w:val="Normal"/>
    <w:rsid w:val="00F85736"/>
    <w:pPr>
      <w:numPr>
        <w:numId w:val="11"/>
      </w:numPr>
    </w:pPr>
  </w:style>
  <w:style w:type="paragraph" w:styleId="ListNumber3">
    <w:name w:val="List Number 3"/>
    <w:basedOn w:val="Normal"/>
    <w:rsid w:val="00F85736"/>
    <w:pPr>
      <w:numPr>
        <w:numId w:val="12"/>
      </w:numPr>
    </w:pPr>
  </w:style>
  <w:style w:type="paragraph" w:styleId="ListNumber4">
    <w:name w:val="List Number 4"/>
    <w:basedOn w:val="Normal"/>
    <w:rsid w:val="00F85736"/>
    <w:pPr>
      <w:numPr>
        <w:numId w:val="13"/>
      </w:numPr>
    </w:pPr>
  </w:style>
  <w:style w:type="paragraph" w:styleId="ListNumber5">
    <w:name w:val="List Number 5"/>
    <w:basedOn w:val="Normal"/>
    <w:rsid w:val="00F85736"/>
    <w:pPr>
      <w:numPr>
        <w:numId w:val="14"/>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64C6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264C63"/>
  </w:style>
  <w:style w:type="character" w:customStyle="1" w:styleId="CharAmSchText">
    <w:name w:val="CharAmSchText"/>
    <w:basedOn w:val="OPCCharBase"/>
    <w:uiPriority w:val="1"/>
    <w:qFormat/>
    <w:rsid w:val="00264C63"/>
  </w:style>
  <w:style w:type="character" w:customStyle="1" w:styleId="CharChapNo">
    <w:name w:val="CharChapNo"/>
    <w:basedOn w:val="OPCCharBase"/>
    <w:qFormat/>
    <w:rsid w:val="00264C63"/>
  </w:style>
  <w:style w:type="character" w:customStyle="1" w:styleId="CharChapText">
    <w:name w:val="CharChapText"/>
    <w:basedOn w:val="OPCCharBase"/>
    <w:qFormat/>
    <w:rsid w:val="00264C63"/>
  </w:style>
  <w:style w:type="character" w:customStyle="1" w:styleId="CharDivNo">
    <w:name w:val="CharDivNo"/>
    <w:basedOn w:val="OPCCharBase"/>
    <w:qFormat/>
    <w:rsid w:val="00264C63"/>
  </w:style>
  <w:style w:type="character" w:customStyle="1" w:styleId="CharDivText">
    <w:name w:val="CharDivText"/>
    <w:basedOn w:val="OPCCharBase"/>
    <w:qFormat/>
    <w:rsid w:val="00264C63"/>
  </w:style>
  <w:style w:type="character" w:customStyle="1" w:styleId="CharPartNo">
    <w:name w:val="CharPartNo"/>
    <w:basedOn w:val="OPCCharBase"/>
    <w:qFormat/>
    <w:rsid w:val="00264C63"/>
  </w:style>
  <w:style w:type="character" w:customStyle="1" w:styleId="CharPartText">
    <w:name w:val="CharPartText"/>
    <w:basedOn w:val="OPCCharBase"/>
    <w:qFormat/>
    <w:rsid w:val="00264C63"/>
  </w:style>
  <w:style w:type="character" w:customStyle="1" w:styleId="OPCCharBase">
    <w:name w:val="OPCCharBase"/>
    <w:uiPriority w:val="1"/>
    <w:qFormat/>
    <w:rsid w:val="00264C63"/>
  </w:style>
  <w:style w:type="paragraph" w:customStyle="1" w:styleId="OPCParaBase">
    <w:name w:val="OPCParaBase"/>
    <w:qFormat/>
    <w:rsid w:val="00264C63"/>
    <w:pPr>
      <w:spacing w:line="260" w:lineRule="atLeast"/>
    </w:pPr>
    <w:rPr>
      <w:sz w:val="22"/>
    </w:rPr>
  </w:style>
  <w:style w:type="character" w:customStyle="1" w:styleId="CharSectno">
    <w:name w:val="CharSectno"/>
    <w:basedOn w:val="OPCCharBase"/>
    <w:qFormat/>
    <w:rsid w:val="00264C63"/>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264C63"/>
    <w:pPr>
      <w:spacing w:line="240" w:lineRule="auto"/>
      <w:ind w:left="1134"/>
    </w:pPr>
    <w:rPr>
      <w:sz w:val="20"/>
    </w:rPr>
  </w:style>
  <w:style w:type="paragraph" w:customStyle="1" w:styleId="ActHead6">
    <w:name w:val="ActHead 6"/>
    <w:aliases w:val="as"/>
    <w:basedOn w:val="OPCParaBase"/>
    <w:next w:val="ActHead7"/>
    <w:qFormat/>
    <w:rsid w:val="00264C63"/>
    <w:pPr>
      <w:keepNext/>
      <w:keepLines/>
      <w:spacing w:line="240" w:lineRule="auto"/>
      <w:ind w:left="1134" w:hanging="1134"/>
      <w:outlineLvl w:val="5"/>
    </w:pPr>
    <w:rPr>
      <w:rFonts w:ascii="Arial" w:hAnsi="Arial"/>
      <w:b/>
      <w:kern w:val="28"/>
      <w:sz w:val="32"/>
    </w:rPr>
  </w:style>
  <w:style w:type="paragraph" w:customStyle="1" w:styleId="Penalty">
    <w:name w:val="Penalty"/>
    <w:basedOn w:val="OPCParaBase"/>
    <w:rsid w:val="00264C63"/>
    <w:pPr>
      <w:tabs>
        <w:tab w:val="left" w:pos="2977"/>
      </w:tabs>
      <w:spacing w:before="180" w:line="240" w:lineRule="auto"/>
      <w:ind w:left="1985" w:hanging="851"/>
    </w:pPr>
  </w:style>
  <w:style w:type="paragraph" w:customStyle="1" w:styleId="ActHead7">
    <w:name w:val="ActHead 7"/>
    <w:aliases w:val="ap"/>
    <w:basedOn w:val="OPCParaBase"/>
    <w:next w:val="ItemHead"/>
    <w:qFormat/>
    <w:rsid w:val="00264C63"/>
    <w:pPr>
      <w:keepNext/>
      <w:keepLines/>
      <w:spacing w:before="280" w:line="240" w:lineRule="auto"/>
      <w:ind w:left="1134" w:hanging="1134"/>
      <w:outlineLvl w:val="6"/>
    </w:pPr>
    <w:rPr>
      <w:rFonts w:ascii="Arial" w:hAnsi="Arial"/>
      <w:b/>
      <w:kern w:val="28"/>
      <w:sz w:val="28"/>
    </w:rPr>
  </w:style>
  <w:style w:type="paragraph" w:styleId="TOC1">
    <w:name w:val="toc 1"/>
    <w:basedOn w:val="OPCParaBase"/>
    <w:next w:val="Normal"/>
    <w:uiPriority w:val="39"/>
    <w:unhideWhenUsed/>
    <w:rsid w:val="00264C6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64C6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64C6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64C6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64C6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64C6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64C6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64C6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64C63"/>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264C63"/>
    <w:pPr>
      <w:spacing w:line="240" w:lineRule="auto"/>
    </w:pPr>
    <w:rPr>
      <w:sz w:val="20"/>
    </w:rPr>
  </w:style>
  <w:style w:type="paragraph" w:customStyle="1" w:styleId="ActHead8">
    <w:name w:val="ActHead 8"/>
    <w:aliases w:val="ad"/>
    <w:basedOn w:val="OPCParaBase"/>
    <w:next w:val="ItemHead"/>
    <w:qFormat/>
    <w:rsid w:val="00264C63"/>
    <w:pPr>
      <w:keepNext/>
      <w:keepLines/>
      <w:spacing w:before="240" w:line="240" w:lineRule="auto"/>
      <w:ind w:left="1134" w:hanging="1134"/>
      <w:outlineLvl w:val="7"/>
    </w:pPr>
    <w:rPr>
      <w:rFonts w:ascii="Arial" w:hAnsi="Arial"/>
      <w:b/>
      <w:kern w:val="28"/>
      <w:sz w:val="26"/>
    </w:rPr>
  </w:style>
  <w:style w:type="paragraph" w:styleId="BalloonText">
    <w:name w:val="Balloon Text"/>
    <w:basedOn w:val="Normal"/>
    <w:link w:val="BalloonTextChar"/>
    <w:uiPriority w:val="99"/>
    <w:unhideWhenUsed/>
    <w:rsid w:val="00264C63"/>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264C63"/>
    <w:pPr>
      <w:spacing w:line="240" w:lineRule="auto"/>
    </w:pPr>
    <w:rPr>
      <w:b/>
      <w:sz w:val="40"/>
    </w:rPr>
  </w:style>
  <w:style w:type="paragraph" w:customStyle="1" w:styleId="ActHead9">
    <w:name w:val="ActHead 9"/>
    <w:aliases w:val="aat"/>
    <w:basedOn w:val="OPCParaBase"/>
    <w:next w:val="ItemHead"/>
    <w:qFormat/>
    <w:rsid w:val="00264C6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64C63"/>
  </w:style>
  <w:style w:type="paragraph" w:customStyle="1" w:styleId="Blocks">
    <w:name w:val="Blocks"/>
    <w:aliases w:val="bb"/>
    <w:basedOn w:val="OPCParaBase"/>
    <w:qFormat/>
    <w:rsid w:val="00264C63"/>
    <w:pPr>
      <w:spacing w:line="240" w:lineRule="auto"/>
    </w:pPr>
    <w:rPr>
      <w:sz w:val="24"/>
    </w:rPr>
  </w:style>
  <w:style w:type="paragraph" w:customStyle="1" w:styleId="BoxText">
    <w:name w:val="BoxText"/>
    <w:aliases w:val="bt"/>
    <w:basedOn w:val="OPCParaBase"/>
    <w:qFormat/>
    <w:rsid w:val="00264C6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64C63"/>
    <w:rPr>
      <w:b/>
    </w:rPr>
  </w:style>
  <w:style w:type="paragraph" w:customStyle="1" w:styleId="BoxHeadItalic">
    <w:name w:val="BoxHeadItalic"/>
    <w:aliases w:val="bhi"/>
    <w:basedOn w:val="BoxText"/>
    <w:next w:val="BoxStep"/>
    <w:qFormat/>
    <w:rsid w:val="00264C63"/>
    <w:rPr>
      <w:i/>
    </w:rPr>
  </w:style>
  <w:style w:type="paragraph" w:customStyle="1" w:styleId="BoxList">
    <w:name w:val="BoxList"/>
    <w:aliases w:val="bl"/>
    <w:basedOn w:val="BoxText"/>
    <w:qFormat/>
    <w:rsid w:val="00264C63"/>
    <w:pPr>
      <w:ind w:left="1559" w:hanging="425"/>
    </w:pPr>
  </w:style>
  <w:style w:type="paragraph" w:customStyle="1" w:styleId="BoxNote">
    <w:name w:val="BoxNote"/>
    <w:aliases w:val="bn"/>
    <w:basedOn w:val="BoxText"/>
    <w:qFormat/>
    <w:rsid w:val="00264C63"/>
    <w:pPr>
      <w:tabs>
        <w:tab w:val="left" w:pos="1985"/>
      </w:tabs>
      <w:spacing w:before="122" w:line="198" w:lineRule="exact"/>
      <w:ind w:left="2948" w:hanging="1814"/>
    </w:pPr>
    <w:rPr>
      <w:sz w:val="18"/>
    </w:rPr>
  </w:style>
  <w:style w:type="paragraph" w:customStyle="1" w:styleId="BoxPara">
    <w:name w:val="BoxPara"/>
    <w:aliases w:val="bp"/>
    <w:basedOn w:val="BoxText"/>
    <w:qFormat/>
    <w:rsid w:val="00264C63"/>
    <w:pPr>
      <w:tabs>
        <w:tab w:val="right" w:pos="2268"/>
      </w:tabs>
      <w:ind w:left="2552" w:hanging="1418"/>
    </w:pPr>
  </w:style>
  <w:style w:type="paragraph" w:customStyle="1" w:styleId="BoxStep">
    <w:name w:val="BoxStep"/>
    <w:aliases w:val="bs"/>
    <w:basedOn w:val="BoxText"/>
    <w:qFormat/>
    <w:rsid w:val="00264C63"/>
    <w:pPr>
      <w:ind w:left="1985" w:hanging="851"/>
    </w:pPr>
  </w:style>
  <w:style w:type="character" w:customStyle="1" w:styleId="CharAmPartNo">
    <w:name w:val="CharAmPartNo"/>
    <w:basedOn w:val="OPCCharBase"/>
    <w:uiPriority w:val="1"/>
    <w:qFormat/>
    <w:rsid w:val="00264C63"/>
  </w:style>
  <w:style w:type="character" w:customStyle="1" w:styleId="CharAmPartText">
    <w:name w:val="CharAmPartText"/>
    <w:basedOn w:val="OPCCharBase"/>
    <w:uiPriority w:val="1"/>
    <w:qFormat/>
    <w:rsid w:val="00264C63"/>
  </w:style>
  <w:style w:type="character" w:customStyle="1" w:styleId="CharBoldItalic">
    <w:name w:val="CharBoldItalic"/>
    <w:basedOn w:val="OPCCharBase"/>
    <w:uiPriority w:val="1"/>
    <w:qFormat/>
    <w:rsid w:val="00264C63"/>
    <w:rPr>
      <w:b/>
      <w:i/>
    </w:rPr>
  </w:style>
  <w:style w:type="character" w:customStyle="1" w:styleId="CharItalic">
    <w:name w:val="CharItalic"/>
    <w:basedOn w:val="OPCCharBase"/>
    <w:uiPriority w:val="1"/>
    <w:qFormat/>
    <w:rsid w:val="00264C63"/>
    <w:rPr>
      <w:i/>
    </w:rPr>
  </w:style>
  <w:style w:type="character" w:customStyle="1" w:styleId="CharSubdNo">
    <w:name w:val="CharSubdNo"/>
    <w:basedOn w:val="OPCCharBase"/>
    <w:uiPriority w:val="1"/>
    <w:qFormat/>
    <w:rsid w:val="00264C63"/>
  </w:style>
  <w:style w:type="character" w:customStyle="1" w:styleId="CharSubdText">
    <w:name w:val="CharSubdText"/>
    <w:basedOn w:val="OPCCharBase"/>
    <w:uiPriority w:val="1"/>
    <w:qFormat/>
    <w:rsid w:val="00264C63"/>
  </w:style>
  <w:style w:type="paragraph" w:customStyle="1" w:styleId="CTA--">
    <w:name w:val="CTA --"/>
    <w:basedOn w:val="OPCParaBase"/>
    <w:next w:val="Normal"/>
    <w:rsid w:val="00264C63"/>
    <w:pPr>
      <w:spacing w:before="60" w:line="240" w:lineRule="atLeast"/>
      <w:ind w:left="142" w:hanging="142"/>
    </w:pPr>
    <w:rPr>
      <w:sz w:val="20"/>
    </w:rPr>
  </w:style>
  <w:style w:type="paragraph" w:customStyle="1" w:styleId="CTA-">
    <w:name w:val="CTA -"/>
    <w:basedOn w:val="OPCParaBase"/>
    <w:rsid w:val="00264C63"/>
    <w:pPr>
      <w:spacing w:before="60" w:line="240" w:lineRule="atLeast"/>
      <w:ind w:left="85" w:hanging="85"/>
    </w:pPr>
    <w:rPr>
      <w:sz w:val="20"/>
    </w:rPr>
  </w:style>
  <w:style w:type="paragraph" w:customStyle="1" w:styleId="CTA---">
    <w:name w:val="CTA ---"/>
    <w:basedOn w:val="OPCParaBase"/>
    <w:next w:val="Normal"/>
    <w:rsid w:val="00264C63"/>
    <w:pPr>
      <w:spacing w:before="60" w:line="240" w:lineRule="atLeast"/>
      <w:ind w:left="198" w:hanging="198"/>
    </w:pPr>
    <w:rPr>
      <w:sz w:val="20"/>
    </w:rPr>
  </w:style>
  <w:style w:type="paragraph" w:customStyle="1" w:styleId="CTA----">
    <w:name w:val="CTA ----"/>
    <w:basedOn w:val="OPCParaBase"/>
    <w:next w:val="Normal"/>
    <w:rsid w:val="00264C63"/>
    <w:pPr>
      <w:spacing w:before="60" w:line="240" w:lineRule="atLeast"/>
      <w:ind w:left="255" w:hanging="255"/>
    </w:pPr>
    <w:rPr>
      <w:sz w:val="20"/>
    </w:rPr>
  </w:style>
  <w:style w:type="paragraph" w:customStyle="1" w:styleId="CTA1a">
    <w:name w:val="CTA 1(a)"/>
    <w:basedOn w:val="OPCParaBase"/>
    <w:rsid w:val="00264C63"/>
    <w:pPr>
      <w:tabs>
        <w:tab w:val="right" w:pos="414"/>
      </w:tabs>
      <w:spacing w:before="40" w:line="240" w:lineRule="atLeast"/>
      <w:ind w:left="675" w:hanging="675"/>
    </w:pPr>
    <w:rPr>
      <w:sz w:val="20"/>
    </w:rPr>
  </w:style>
  <w:style w:type="paragraph" w:customStyle="1" w:styleId="CTA1ai">
    <w:name w:val="CTA 1(a)(i)"/>
    <w:basedOn w:val="OPCParaBase"/>
    <w:rsid w:val="00264C63"/>
    <w:pPr>
      <w:tabs>
        <w:tab w:val="right" w:pos="1004"/>
      </w:tabs>
      <w:spacing w:before="40" w:line="240" w:lineRule="atLeast"/>
      <w:ind w:left="1253" w:hanging="1253"/>
    </w:pPr>
    <w:rPr>
      <w:sz w:val="20"/>
    </w:rPr>
  </w:style>
  <w:style w:type="paragraph" w:customStyle="1" w:styleId="CTA2a">
    <w:name w:val="CTA 2(a)"/>
    <w:basedOn w:val="OPCParaBase"/>
    <w:rsid w:val="00264C63"/>
    <w:pPr>
      <w:tabs>
        <w:tab w:val="right" w:pos="482"/>
      </w:tabs>
      <w:spacing w:before="40" w:line="240" w:lineRule="atLeast"/>
      <w:ind w:left="748" w:hanging="748"/>
    </w:pPr>
    <w:rPr>
      <w:sz w:val="20"/>
    </w:rPr>
  </w:style>
  <w:style w:type="paragraph" w:customStyle="1" w:styleId="CTA2ai">
    <w:name w:val="CTA 2(a)(i)"/>
    <w:basedOn w:val="OPCParaBase"/>
    <w:rsid w:val="00264C63"/>
    <w:pPr>
      <w:tabs>
        <w:tab w:val="right" w:pos="1089"/>
      </w:tabs>
      <w:spacing w:before="40" w:line="240" w:lineRule="atLeast"/>
      <w:ind w:left="1327" w:hanging="1327"/>
    </w:pPr>
    <w:rPr>
      <w:sz w:val="20"/>
    </w:rPr>
  </w:style>
  <w:style w:type="paragraph" w:customStyle="1" w:styleId="CTA3a">
    <w:name w:val="CTA 3(a)"/>
    <w:basedOn w:val="OPCParaBase"/>
    <w:rsid w:val="00264C63"/>
    <w:pPr>
      <w:tabs>
        <w:tab w:val="right" w:pos="556"/>
      </w:tabs>
      <w:spacing w:before="40" w:line="240" w:lineRule="atLeast"/>
      <w:ind w:left="805" w:hanging="805"/>
    </w:pPr>
    <w:rPr>
      <w:sz w:val="20"/>
    </w:rPr>
  </w:style>
  <w:style w:type="paragraph" w:customStyle="1" w:styleId="CTA3ai">
    <w:name w:val="CTA 3(a)(i)"/>
    <w:basedOn w:val="OPCParaBase"/>
    <w:rsid w:val="00264C63"/>
    <w:pPr>
      <w:tabs>
        <w:tab w:val="right" w:pos="1140"/>
      </w:tabs>
      <w:spacing w:before="40" w:line="240" w:lineRule="atLeast"/>
      <w:ind w:left="1361" w:hanging="1361"/>
    </w:pPr>
    <w:rPr>
      <w:sz w:val="20"/>
    </w:rPr>
  </w:style>
  <w:style w:type="paragraph" w:customStyle="1" w:styleId="CTA4a">
    <w:name w:val="CTA 4(a)"/>
    <w:basedOn w:val="OPCParaBase"/>
    <w:rsid w:val="00264C63"/>
    <w:pPr>
      <w:tabs>
        <w:tab w:val="right" w:pos="624"/>
      </w:tabs>
      <w:spacing w:before="40" w:line="240" w:lineRule="atLeast"/>
      <w:ind w:left="873" w:hanging="873"/>
    </w:pPr>
    <w:rPr>
      <w:sz w:val="20"/>
    </w:rPr>
  </w:style>
  <w:style w:type="paragraph" w:customStyle="1" w:styleId="CTA4ai">
    <w:name w:val="CTA 4(a)(i)"/>
    <w:basedOn w:val="OPCParaBase"/>
    <w:rsid w:val="00264C63"/>
    <w:pPr>
      <w:tabs>
        <w:tab w:val="right" w:pos="1213"/>
      </w:tabs>
      <w:spacing w:before="40" w:line="240" w:lineRule="atLeast"/>
      <w:ind w:left="1452" w:hanging="1452"/>
    </w:pPr>
    <w:rPr>
      <w:sz w:val="20"/>
    </w:rPr>
  </w:style>
  <w:style w:type="paragraph" w:customStyle="1" w:styleId="CTACAPS">
    <w:name w:val="CTA CAPS"/>
    <w:basedOn w:val="OPCParaBase"/>
    <w:rsid w:val="00264C63"/>
    <w:pPr>
      <w:spacing w:before="60" w:line="240" w:lineRule="atLeast"/>
    </w:pPr>
    <w:rPr>
      <w:sz w:val="20"/>
    </w:rPr>
  </w:style>
  <w:style w:type="paragraph" w:customStyle="1" w:styleId="CTAright">
    <w:name w:val="CTA right"/>
    <w:basedOn w:val="OPCParaBase"/>
    <w:rsid w:val="00264C63"/>
    <w:pPr>
      <w:spacing w:before="60" w:line="240" w:lineRule="auto"/>
      <w:jc w:val="right"/>
    </w:pPr>
    <w:rPr>
      <w:sz w:val="20"/>
    </w:rPr>
  </w:style>
  <w:style w:type="paragraph" w:customStyle="1" w:styleId="subsection">
    <w:name w:val="subsection"/>
    <w:aliases w:val="ss"/>
    <w:basedOn w:val="OPCParaBase"/>
    <w:rsid w:val="00264C63"/>
    <w:pPr>
      <w:tabs>
        <w:tab w:val="right" w:pos="1021"/>
      </w:tabs>
      <w:spacing w:before="180" w:line="240" w:lineRule="auto"/>
      <w:ind w:left="1134" w:hanging="1134"/>
    </w:pPr>
  </w:style>
  <w:style w:type="paragraph" w:customStyle="1" w:styleId="Definition">
    <w:name w:val="Definition"/>
    <w:aliases w:val="dd"/>
    <w:basedOn w:val="OPCParaBase"/>
    <w:rsid w:val="00264C63"/>
    <w:pPr>
      <w:spacing w:before="180" w:line="240" w:lineRule="auto"/>
      <w:ind w:left="1134"/>
    </w:pPr>
  </w:style>
  <w:style w:type="paragraph" w:customStyle="1" w:styleId="EndNotespara">
    <w:name w:val="EndNotes(para)"/>
    <w:aliases w:val="eta"/>
    <w:basedOn w:val="OPCParaBase"/>
    <w:next w:val="EndNotessubpara"/>
    <w:rsid w:val="00264C6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64C6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64C6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64C63"/>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264C63"/>
    <w:rPr>
      <w:sz w:val="16"/>
    </w:rPr>
  </w:style>
  <w:style w:type="paragraph" w:customStyle="1" w:styleId="House">
    <w:name w:val="House"/>
    <w:basedOn w:val="OPCParaBase"/>
    <w:rsid w:val="00264C63"/>
    <w:pPr>
      <w:spacing w:line="240" w:lineRule="auto"/>
    </w:pPr>
    <w:rPr>
      <w:sz w:val="28"/>
    </w:rPr>
  </w:style>
  <w:style w:type="paragraph" w:customStyle="1" w:styleId="Item">
    <w:name w:val="Item"/>
    <w:aliases w:val="i"/>
    <w:basedOn w:val="OPCParaBase"/>
    <w:next w:val="ItemHead"/>
    <w:rsid w:val="00264C63"/>
    <w:pPr>
      <w:keepLines/>
      <w:spacing w:before="80" w:line="240" w:lineRule="auto"/>
      <w:ind w:left="709"/>
    </w:pPr>
  </w:style>
  <w:style w:type="paragraph" w:customStyle="1" w:styleId="ItemHead">
    <w:name w:val="ItemHead"/>
    <w:aliases w:val="ih"/>
    <w:basedOn w:val="OPCParaBase"/>
    <w:next w:val="Item"/>
    <w:rsid w:val="00264C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64C63"/>
    <w:pPr>
      <w:spacing w:line="240" w:lineRule="auto"/>
    </w:pPr>
    <w:rPr>
      <w:b/>
      <w:sz w:val="32"/>
    </w:rPr>
  </w:style>
  <w:style w:type="paragraph" w:customStyle="1" w:styleId="notedraft">
    <w:name w:val="note(draft)"/>
    <w:aliases w:val="nd"/>
    <w:basedOn w:val="OPCParaBase"/>
    <w:rsid w:val="00264C63"/>
    <w:pPr>
      <w:spacing w:before="240" w:line="240" w:lineRule="auto"/>
      <w:ind w:left="284" w:hanging="284"/>
    </w:pPr>
    <w:rPr>
      <w:i/>
      <w:sz w:val="24"/>
    </w:rPr>
  </w:style>
  <w:style w:type="paragraph" w:customStyle="1" w:styleId="notemargin">
    <w:name w:val="note(margin)"/>
    <w:aliases w:val="nm"/>
    <w:basedOn w:val="OPCParaBase"/>
    <w:rsid w:val="00264C63"/>
    <w:pPr>
      <w:tabs>
        <w:tab w:val="left" w:pos="709"/>
      </w:tabs>
      <w:spacing w:before="122" w:line="198" w:lineRule="exact"/>
      <w:ind w:left="709" w:hanging="709"/>
    </w:pPr>
    <w:rPr>
      <w:sz w:val="18"/>
    </w:rPr>
  </w:style>
  <w:style w:type="paragraph" w:customStyle="1" w:styleId="noteToPara">
    <w:name w:val="noteToPara"/>
    <w:aliases w:val="ntp"/>
    <w:basedOn w:val="OPCParaBase"/>
    <w:rsid w:val="00264C63"/>
    <w:pPr>
      <w:spacing w:before="122" w:line="198" w:lineRule="exact"/>
      <w:ind w:left="2353" w:hanging="709"/>
    </w:pPr>
    <w:rPr>
      <w:sz w:val="18"/>
    </w:rPr>
  </w:style>
  <w:style w:type="paragraph" w:customStyle="1" w:styleId="noteParlAmend">
    <w:name w:val="note(ParlAmend)"/>
    <w:aliases w:val="npp"/>
    <w:basedOn w:val="OPCParaBase"/>
    <w:next w:val="ParlAmend"/>
    <w:rsid w:val="00264C63"/>
    <w:pPr>
      <w:spacing w:line="240" w:lineRule="auto"/>
      <w:jc w:val="right"/>
    </w:pPr>
    <w:rPr>
      <w:rFonts w:ascii="Arial" w:hAnsi="Arial"/>
      <w:b/>
      <w:i/>
    </w:rPr>
  </w:style>
  <w:style w:type="paragraph" w:customStyle="1" w:styleId="notetext">
    <w:name w:val="note(text)"/>
    <w:aliases w:val="n"/>
    <w:basedOn w:val="OPCParaBase"/>
    <w:rsid w:val="00264C63"/>
    <w:pPr>
      <w:spacing w:before="122" w:line="240" w:lineRule="auto"/>
      <w:ind w:left="1985" w:hanging="851"/>
    </w:pPr>
    <w:rPr>
      <w:sz w:val="18"/>
    </w:rPr>
  </w:style>
  <w:style w:type="paragraph" w:customStyle="1" w:styleId="Page1">
    <w:name w:val="Page1"/>
    <w:basedOn w:val="OPCParaBase"/>
    <w:rsid w:val="00264C63"/>
    <w:pPr>
      <w:spacing w:before="5600" w:line="240" w:lineRule="auto"/>
    </w:pPr>
    <w:rPr>
      <w:b/>
      <w:sz w:val="32"/>
    </w:rPr>
  </w:style>
  <w:style w:type="paragraph" w:customStyle="1" w:styleId="paragraphsub">
    <w:name w:val="paragraph(sub)"/>
    <w:aliases w:val="aa"/>
    <w:basedOn w:val="OPCParaBase"/>
    <w:rsid w:val="00264C63"/>
    <w:pPr>
      <w:tabs>
        <w:tab w:val="right" w:pos="1985"/>
      </w:tabs>
      <w:spacing w:before="40" w:line="240" w:lineRule="auto"/>
      <w:ind w:left="2098" w:hanging="2098"/>
    </w:pPr>
  </w:style>
  <w:style w:type="paragraph" w:customStyle="1" w:styleId="paragraphsub-sub">
    <w:name w:val="paragraph(sub-sub)"/>
    <w:aliases w:val="aaa"/>
    <w:basedOn w:val="OPCParaBase"/>
    <w:rsid w:val="00264C63"/>
    <w:pPr>
      <w:tabs>
        <w:tab w:val="right" w:pos="2722"/>
      </w:tabs>
      <w:spacing w:before="40" w:line="240" w:lineRule="auto"/>
      <w:ind w:left="2835" w:hanging="2835"/>
    </w:pPr>
  </w:style>
  <w:style w:type="paragraph" w:customStyle="1" w:styleId="paragraph">
    <w:name w:val="paragraph"/>
    <w:aliases w:val="a"/>
    <w:basedOn w:val="OPCParaBase"/>
    <w:link w:val="paragraphChar"/>
    <w:rsid w:val="00264C63"/>
    <w:pPr>
      <w:tabs>
        <w:tab w:val="right" w:pos="1531"/>
      </w:tabs>
      <w:spacing w:before="40" w:line="240" w:lineRule="auto"/>
      <w:ind w:left="1644" w:hanging="1644"/>
    </w:pPr>
  </w:style>
  <w:style w:type="paragraph" w:customStyle="1" w:styleId="ParlAmend">
    <w:name w:val="ParlAmend"/>
    <w:aliases w:val="pp"/>
    <w:basedOn w:val="OPCParaBase"/>
    <w:rsid w:val="00264C63"/>
    <w:pPr>
      <w:spacing w:before="240" w:line="240" w:lineRule="atLeast"/>
      <w:ind w:hanging="567"/>
    </w:pPr>
    <w:rPr>
      <w:sz w:val="24"/>
    </w:rPr>
  </w:style>
  <w:style w:type="paragraph" w:customStyle="1" w:styleId="Portfolio">
    <w:name w:val="Portfolio"/>
    <w:basedOn w:val="OPCParaBase"/>
    <w:rsid w:val="00264C63"/>
    <w:pPr>
      <w:spacing w:line="240" w:lineRule="auto"/>
    </w:pPr>
    <w:rPr>
      <w:i/>
      <w:sz w:val="20"/>
    </w:rPr>
  </w:style>
  <w:style w:type="paragraph" w:customStyle="1" w:styleId="Preamble">
    <w:name w:val="Preamble"/>
    <w:basedOn w:val="OPCParaBase"/>
    <w:next w:val="Normal"/>
    <w:rsid w:val="00264C6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64C63"/>
    <w:pPr>
      <w:spacing w:line="240" w:lineRule="auto"/>
    </w:pPr>
    <w:rPr>
      <w:i/>
      <w:sz w:val="20"/>
    </w:rPr>
  </w:style>
  <w:style w:type="paragraph" w:customStyle="1" w:styleId="Session">
    <w:name w:val="Session"/>
    <w:basedOn w:val="OPCParaBase"/>
    <w:rsid w:val="00264C63"/>
    <w:pPr>
      <w:spacing w:line="240" w:lineRule="auto"/>
    </w:pPr>
    <w:rPr>
      <w:sz w:val="28"/>
    </w:rPr>
  </w:style>
  <w:style w:type="paragraph" w:customStyle="1" w:styleId="Sponsor">
    <w:name w:val="Sponsor"/>
    <w:basedOn w:val="OPCParaBase"/>
    <w:rsid w:val="00264C63"/>
    <w:pPr>
      <w:spacing w:line="240" w:lineRule="auto"/>
    </w:pPr>
    <w:rPr>
      <w:i/>
    </w:rPr>
  </w:style>
  <w:style w:type="paragraph" w:customStyle="1" w:styleId="Subitem">
    <w:name w:val="Subitem"/>
    <w:aliases w:val="iss"/>
    <w:basedOn w:val="OPCParaBase"/>
    <w:rsid w:val="00264C63"/>
    <w:pPr>
      <w:spacing w:before="180" w:line="240" w:lineRule="auto"/>
      <w:ind w:left="709" w:hanging="709"/>
    </w:pPr>
  </w:style>
  <w:style w:type="paragraph" w:customStyle="1" w:styleId="SubitemHead">
    <w:name w:val="SubitemHead"/>
    <w:aliases w:val="issh"/>
    <w:basedOn w:val="OPCParaBase"/>
    <w:rsid w:val="00264C6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64C63"/>
    <w:pPr>
      <w:spacing w:before="40" w:line="240" w:lineRule="auto"/>
      <w:ind w:left="1134"/>
    </w:pPr>
  </w:style>
  <w:style w:type="paragraph" w:customStyle="1" w:styleId="SubsectionHead">
    <w:name w:val="SubsectionHead"/>
    <w:aliases w:val="ssh"/>
    <w:basedOn w:val="OPCParaBase"/>
    <w:next w:val="subsection"/>
    <w:rsid w:val="00264C63"/>
    <w:pPr>
      <w:keepNext/>
      <w:keepLines/>
      <w:spacing w:before="240" w:line="240" w:lineRule="auto"/>
      <w:ind w:left="1134"/>
    </w:pPr>
    <w:rPr>
      <w:i/>
    </w:rPr>
  </w:style>
  <w:style w:type="paragraph" w:customStyle="1" w:styleId="Tablea">
    <w:name w:val="Table(a)"/>
    <w:aliases w:val="ta"/>
    <w:basedOn w:val="OPCParaBase"/>
    <w:rsid w:val="00264C63"/>
    <w:pPr>
      <w:spacing w:before="60" w:line="240" w:lineRule="auto"/>
      <w:ind w:left="284" w:hanging="284"/>
    </w:pPr>
    <w:rPr>
      <w:sz w:val="20"/>
    </w:rPr>
  </w:style>
  <w:style w:type="paragraph" w:customStyle="1" w:styleId="TableAA">
    <w:name w:val="Table(AA)"/>
    <w:aliases w:val="taaa"/>
    <w:basedOn w:val="OPCParaBase"/>
    <w:rsid w:val="00264C6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64C6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64C63"/>
    <w:pPr>
      <w:spacing w:before="60" w:line="240" w:lineRule="atLeast"/>
    </w:pPr>
    <w:rPr>
      <w:sz w:val="20"/>
    </w:rPr>
  </w:style>
  <w:style w:type="paragraph" w:customStyle="1" w:styleId="TLPBoxTextnote">
    <w:name w:val="TLPBoxText(note"/>
    <w:aliases w:val="right)"/>
    <w:basedOn w:val="OPCParaBase"/>
    <w:rsid w:val="00264C6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64C63"/>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64C63"/>
    <w:pPr>
      <w:spacing w:before="122" w:line="198" w:lineRule="exact"/>
      <w:ind w:left="1985" w:hanging="851"/>
      <w:jc w:val="right"/>
    </w:pPr>
    <w:rPr>
      <w:sz w:val="18"/>
    </w:rPr>
  </w:style>
  <w:style w:type="paragraph" w:customStyle="1" w:styleId="TLPTableBullet">
    <w:name w:val="TLPTableBullet"/>
    <w:aliases w:val="ttb"/>
    <w:basedOn w:val="OPCParaBase"/>
    <w:rsid w:val="00264C63"/>
    <w:pPr>
      <w:spacing w:line="240" w:lineRule="exact"/>
      <w:ind w:left="284" w:hanging="284"/>
    </w:pPr>
    <w:rPr>
      <w:sz w:val="20"/>
    </w:rPr>
  </w:style>
  <w:style w:type="paragraph" w:customStyle="1" w:styleId="TofSectsGroupHeading">
    <w:name w:val="TofSects(GroupHeading)"/>
    <w:basedOn w:val="OPCParaBase"/>
    <w:next w:val="TofSectsSection"/>
    <w:rsid w:val="00264C63"/>
    <w:pPr>
      <w:keepLines/>
      <w:spacing w:before="240" w:after="120" w:line="240" w:lineRule="auto"/>
      <w:ind w:left="794"/>
    </w:pPr>
    <w:rPr>
      <w:b/>
      <w:kern w:val="28"/>
      <w:sz w:val="20"/>
    </w:rPr>
  </w:style>
  <w:style w:type="paragraph" w:customStyle="1" w:styleId="TofSectsHeading">
    <w:name w:val="TofSects(Heading)"/>
    <w:basedOn w:val="OPCParaBase"/>
    <w:rsid w:val="00264C63"/>
    <w:pPr>
      <w:spacing w:before="240" w:after="120" w:line="240" w:lineRule="auto"/>
    </w:pPr>
    <w:rPr>
      <w:b/>
      <w:sz w:val="24"/>
    </w:rPr>
  </w:style>
  <w:style w:type="paragraph" w:customStyle="1" w:styleId="TofSectsSection">
    <w:name w:val="TofSects(Section)"/>
    <w:basedOn w:val="OPCParaBase"/>
    <w:rsid w:val="00264C63"/>
    <w:pPr>
      <w:keepLines/>
      <w:spacing w:before="40" w:line="240" w:lineRule="auto"/>
      <w:ind w:left="1588" w:hanging="794"/>
    </w:pPr>
    <w:rPr>
      <w:kern w:val="28"/>
      <w:sz w:val="18"/>
    </w:rPr>
  </w:style>
  <w:style w:type="paragraph" w:customStyle="1" w:styleId="TofSectsSubdiv">
    <w:name w:val="TofSects(Subdiv)"/>
    <w:basedOn w:val="OPCParaBase"/>
    <w:rsid w:val="00264C63"/>
    <w:pPr>
      <w:keepLines/>
      <w:spacing w:before="80" w:line="240" w:lineRule="auto"/>
      <w:ind w:left="1588" w:hanging="794"/>
    </w:pPr>
    <w:rPr>
      <w:kern w:val="28"/>
    </w:rPr>
  </w:style>
  <w:style w:type="paragraph" w:customStyle="1" w:styleId="WRStyle">
    <w:name w:val="WR Style"/>
    <w:aliases w:val="WR"/>
    <w:basedOn w:val="OPCParaBase"/>
    <w:rsid w:val="00264C63"/>
    <w:pPr>
      <w:spacing w:before="240" w:line="240" w:lineRule="auto"/>
      <w:ind w:left="284" w:hanging="284"/>
    </w:pPr>
    <w:rPr>
      <w:b/>
      <w:i/>
      <w:kern w:val="28"/>
      <w:sz w:val="24"/>
    </w:rPr>
  </w:style>
  <w:style w:type="paragraph" w:customStyle="1" w:styleId="notepara">
    <w:name w:val="note(para)"/>
    <w:aliases w:val="na"/>
    <w:basedOn w:val="OPCParaBase"/>
    <w:rsid w:val="00264C63"/>
    <w:pPr>
      <w:spacing w:before="40" w:line="198" w:lineRule="exact"/>
      <w:ind w:left="2354" w:hanging="369"/>
    </w:pPr>
    <w:rPr>
      <w:sz w:val="18"/>
    </w:rPr>
  </w:style>
  <w:style w:type="character" w:customStyle="1" w:styleId="FooterChar">
    <w:name w:val="Footer Char"/>
    <w:basedOn w:val="DefaultParagraphFont"/>
    <w:link w:val="Footer"/>
    <w:rsid w:val="00264C63"/>
    <w:rPr>
      <w:sz w:val="22"/>
      <w:szCs w:val="24"/>
    </w:rPr>
  </w:style>
  <w:style w:type="table" w:customStyle="1" w:styleId="CFlag">
    <w:name w:val="CFlag"/>
    <w:basedOn w:val="TableNormal"/>
    <w:uiPriority w:val="99"/>
    <w:rsid w:val="00264C63"/>
    <w:tblPr/>
  </w:style>
  <w:style w:type="character" w:customStyle="1" w:styleId="BalloonTextChar">
    <w:name w:val="Balloon Text Char"/>
    <w:basedOn w:val="DefaultParagraphFont"/>
    <w:link w:val="BalloonText"/>
    <w:uiPriority w:val="99"/>
    <w:rsid w:val="00264C63"/>
    <w:rPr>
      <w:rFonts w:ascii="Tahoma" w:eastAsiaTheme="minorHAnsi" w:hAnsi="Tahoma" w:cs="Tahoma"/>
      <w:sz w:val="16"/>
      <w:szCs w:val="16"/>
      <w:lang w:eastAsia="en-US"/>
    </w:rPr>
  </w:style>
  <w:style w:type="paragraph" w:customStyle="1" w:styleId="InstNo">
    <w:name w:val="InstNo"/>
    <w:basedOn w:val="OPCParaBase"/>
    <w:next w:val="Normal"/>
    <w:rsid w:val="00264C63"/>
    <w:rPr>
      <w:b/>
      <w:sz w:val="28"/>
      <w:szCs w:val="32"/>
    </w:rPr>
  </w:style>
  <w:style w:type="paragraph" w:customStyle="1" w:styleId="TerritoryT">
    <w:name w:val="TerritoryT"/>
    <w:basedOn w:val="OPCParaBase"/>
    <w:next w:val="Normal"/>
    <w:rsid w:val="00264C63"/>
    <w:rPr>
      <w:b/>
      <w:sz w:val="32"/>
    </w:rPr>
  </w:style>
  <w:style w:type="paragraph" w:customStyle="1" w:styleId="LegislationMadeUnder">
    <w:name w:val="LegislationMadeUnder"/>
    <w:basedOn w:val="OPCParaBase"/>
    <w:next w:val="Normal"/>
    <w:rsid w:val="00264C63"/>
    <w:rPr>
      <w:i/>
      <w:sz w:val="32"/>
      <w:szCs w:val="32"/>
    </w:rPr>
  </w:style>
  <w:style w:type="paragraph" w:customStyle="1" w:styleId="ActHead10">
    <w:name w:val="ActHead 10"/>
    <w:aliases w:val="sp"/>
    <w:basedOn w:val="OPCParaBase"/>
    <w:next w:val="ActHead3"/>
    <w:rsid w:val="00264C63"/>
    <w:pPr>
      <w:keepNext/>
      <w:spacing w:before="280" w:line="240" w:lineRule="auto"/>
      <w:outlineLvl w:val="1"/>
    </w:pPr>
    <w:rPr>
      <w:b/>
      <w:sz w:val="32"/>
      <w:szCs w:val="30"/>
    </w:rPr>
  </w:style>
  <w:style w:type="paragraph" w:customStyle="1" w:styleId="SignCoverPageEnd">
    <w:name w:val="SignCoverPageEnd"/>
    <w:basedOn w:val="OPCParaBase"/>
    <w:next w:val="Normal"/>
    <w:rsid w:val="00264C6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64C63"/>
    <w:pPr>
      <w:pBdr>
        <w:top w:val="single" w:sz="4" w:space="1" w:color="auto"/>
      </w:pBdr>
      <w:spacing w:before="360"/>
      <w:ind w:right="397"/>
      <w:jc w:val="both"/>
    </w:pPr>
  </w:style>
  <w:style w:type="paragraph" w:customStyle="1" w:styleId="NotesHeading2">
    <w:name w:val="NotesHeading 2"/>
    <w:basedOn w:val="OPCParaBase"/>
    <w:next w:val="Normal"/>
    <w:rsid w:val="00264C63"/>
    <w:rPr>
      <w:b/>
      <w:sz w:val="28"/>
      <w:szCs w:val="28"/>
    </w:rPr>
  </w:style>
  <w:style w:type="paragraph" w:customStyle="1" w:styleId="NotesHeading1">
    <w:name w:val="NotesHeading 1"/>
    <w:basedOn w:val="OPCParaBase"/>
    <w:next w:val="Normal"/>
    <w:rsid w:val="00264C63"/>
    <w:rPr>
      <w:b/>
      <w:sz w:val="28"/>
      <w:szCs w:val="28"/>
    </w:rPr>
  </w:style>
  <w:style w:type="paragraph" w:customStyle="1" w:styleId="CompiledActNo">
    <w:name w:val="CompiledActNo"/>
    <w:basedOn w:val="OPCParaBase"/>
    <w:next w:val="Normal"/>
    <w:rsid w:val="00264C63"/>
    <w:rPr>
      <w:b/>
      <w:sz w:val="24"/>
      <w:szCs w:val="24"/>
    </w:rPr>
  </w:style>
  <w:style w:type="paragraph" w:customStyle="1" w:styleId="ENotesText">
    <w:name w:val="ENotesText"/>
    <w:aliases w:val="Ent"/>
    <w:basedOn w:val="OPCParaBase"/>
    <w:next w:val="Normal"/>
    <w:rsid w:val="00264C63"/>
    <w:pPr>
      <w:spacing w:before="120"/>
    </w:pPr>
  </w:style>
  <w:style w:type="paragraph" w:customStyle="1" w:styleId="CompiledMadeUnder">
    <w:name w:val="CompiledMadeUnder"/>
    <w:basedOn w:val="OPCParaBase"/>
    <w:next w:val="Normal"/>
    <w:rsid w:val="00264C63"/>
    <w:rPr>
      <w:i/>
      <w:sz w:val="24"/>
      <w:szCs w:val="24"/>
    </w:rPr>
  </w:style>
  <w:style w:type="paragraph" w:customStyle="1" w:styleId="Paragraphsub-sub-sub">
    <w:name w:val="Paragraph(sub-sub-sub)"/>
    <w:aliases w:val="aaaa"/>
    <w:basedOn w:val="OPCParaBase"/>
    <w:rsid w:val="00264C63"/>
    <w:pPr>
      <w:tabs>
        <w:tab w:val="right" w:pos="3402"/>
      </w:tabs>
      <w:spacing w:before="40" w:line="240" w:lineRule="auto"/>
      <w:ind w:left="3402" w:hanging="3402"/>
    </w:pPr>
  </w:style>
  <w:style w:type="paragraph" w:customStyle="1" w:styleId="TableTextEndNotes">
    <w:name w:val="TableTextEndNotes"/>
    <w:aliases w:val="Tten"/>
    <w:basedOn w:val="Normal"/>
    <w:rsid w:val="00264C63"/>
    <w:pPr>
      <w:spacing w:before="60" w:line="240" w:lineRule="auto"/>
    </w:pPr>
    <w:rPr>
      <w:rFonts w:cs="Arial"/>
      <w:sz w:val="20"/>
      <w:szCs w:val="22"/>
    </w:rPr>
  </w:style>
  <w:style w:type="paragraph" w:customStyle="1" w:styleId="TableHeading">
    <w:name w:val="TableHeading"/>
    <w:aliases w:val="th"/>
    <w:basedOn w:val="OPCParaBase"/>
    <w:next w:val="Tabletext"/>
    <w:rsid w:val="00264C63"/>
    <w:pPr>
      <w:keepNext/>
      <w:spacing w:before="60" w:line="240" w:lineRule="atLeast"/>
    </w:pPr>
    <w:rPr>
      <w:b/>
      <w:sz w:val="20"/>
    </w:rPr>
  </w:style>
  <w:style w:type="paragraph" w:customStyle="1" w:styleId="NoteToSubpara">
    <w:name w:val="NoteToSubpara"/>
    <w:aliases w:val="nts"/>
    <w:basedOn w:val="OPCParaBase"/>
    <w:rsid w:val="00264C63"/>
    <w:pPr>
      <w:spacing w:before="40" w:line="198" w:lineRule="exact"/>
      <w:ind w:left="2835" w:hanging="709"/>
    </w:pPr>
    <w:rPr>
      <w:sz w:val="18"/>
    </w:rPr>
  </w:style>
  <w:style w:type="paragraph" w:customStyle="1" w:styleId="ENoteTableHeading">
    <w:name w:val="ENoteTableHeading"/>
    <w:aliases w:val="enth"/>
    <w:basedOn w:val="OPCParaBase"/>
    <w:rsid w:val="00264C63"/>
    <w:pPr>
      <w:keepNext/>
      <w:spacing w:before="60" w:line="240" w:lineRule="atLeast"/>
    </w:pPr>
    <w:rPr>
      <w:rFonts w:ascii="Arial" w:hAnsi="Arial"/>
      <w:b/>
      <w:sz w:val="16"/>
    </w:rPr>
  </w:style>
  <w:style w:type="paragraph" w:customStyle="1" w:styleId="ENoteTTi">
    <w:name w:val="ENoteTTi"/>
    <w:aliases w:val="entti"/>
    <w:basedOn w:val="OPCParaBase"/>
    <w:rsid w:val="00264C63"/>
    <w:pPr>
      <w:keepNext/>
      <w:spacing w:before="60" w:line="240" w:lineRule="atLeast"/>
      <w:ind w:left="170"/>
    </w:pPr>
    <w:rPr>
      <w:sz w:val="16"/>
    </w:rPr>
  </w:style>
  <w:style w:type="paragraph" w:customStyle="1" w:styleId="ENotesHeading1">
    <w:name w:val="ENotesHeading 1"/>
    <w:aliases w:val="Enh1"/>
    <w:basedOn w:val="OPCParaBase"/>
    <w:next w:val="Normal"/>
    <w:rsid w:val="00264C63"/>
    <w:pPr>
      <w:spacing w:before="120"/>
      <w:outlineLvl w:val="1"/>
    </w:pPr>
    <w:rPr>
      <w:b/>
      <w:sz w:val="28"/>
      <w:szCs w:val="28"/>
    </w:rPr>
  </w:style>
  <w:style w:type="paragraph" w:customStyle="1" w:styleId="ENotesHeading2">
    <w:name w:val="ENotesHeading 2"/>
    <w:aliases w:val="Enh2"/>
    <w:basedOn w:val="OPCParaBase"/>
    <w:next w:val="Normal"/>
    <w:rsid w:val="00264C63"/>
    <w:pPr>
      <w:spacing w:before="120" w:after="120"/>
      <w:outlineLvl w:val="2"/>
    </w:pPr>
    <w:rPr>
      <w:b/>
      <w:sz w:val="24"/>
      <w:szCs w:val="28"/>
    </w:rPr>
  </w:style>
  <w:style w:type="paragraph" w:customStyle="1" w:styleId="ENoteTTIndentHeading">
    <w:name w:val="ENoteTTIndentHeading"/>
    <w:aliases w:val="enTTHi"/>
    <w:basedOn w:val="OPCParaBase"/>
    <w:rsid w:val="00264C6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64C63"/>
    <w:pPr>
      <w:spacing w:before="60" w:line="240" w:lineRule="atLeast"/>
    </w:pPr>
    <w:rPr>
      <w:sz w:val="16"/>
    </w:rPr>
  </w:style>
  <w:style w:type="paragraph" w:customStyle="1" w:styleId="MadeunderText">
    <w:name w:val="MadeunderText"/>
    <w:basedOn w:val="OPCParaBase"/>
    <w:next w:val="CompiledMadeUnder"/>
    <w:rsid w:val="00264C63"/>
    <w:pPr>
      <w:spacing w:before="240"/>
    </w:pPr>
    <w:rPr>
      <w:sz w:val="24"/>
      <w:szCs w:val="24"/>
    </w:rPr>
  </w:style>
  <w:style w:type="paragraph" w:customStyle="1" w:styleId="ENotesHeading3">
    <w:name w:val="ENotesHeading 3"/>
    <w:aliases w:val="Enh3"/>
    <w:basedOn w:val="OPCParaBase"/>
    <w:next w:val="Normal"/>
    <w:rsid w:val="00264C63"/>
    <w:pPr>
      <w:keepNext/>
      <w:spacing w:before="120" w:line="240" w:lineRule="auto"/>
      <w:outlineLvl w:val="4"/>
    </w:pPr>
    <w:rPr>
      <w:b/>
      <w:szCs w:val="24"/>
    </w:rPr>
  </w:style>
  <w:style w:type="paragraph" w:customStyle="1" w:styleId="SubPartCASA">
    <w:name w:val="SubPart(CASA)"/>
    <w:aliases w:val="csp"/>
    <w:basedOn w:val="OPCParaBase"/>
    <w:next w:val="ActHead3"/>
    <w:rsid w:val="00264C63"/>
    <w:pPr>
      <w:keepNext/>
      <w:keepLines/>
      <w:spacing w:before="280"/>
      <w:outlineLvl w:val="1"/>
    </w:pPr>
    <w:rPr>
      <w:b/>
      <w:kern w:val="28"/>
      <w:sz w:val="32"/>
    </w:rPr>
  </w:style>
  <w:style w:type="paragraph" w:customStyle="1" w:styleId="ActHead1">
    <w:name w:val="ActHead 1"/>
    <w:aliases w:val="c"/>
    <w:basedOn w:val="OPCParaBase"/>
    <w:next w:val="Normal"/>
    <w:qFormat/>
    <w:rsid w:val="00264C6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64C6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64C6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64C6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64C63"/>
    <w:pPr>
      <w:keepNext/>
      <w:keepLines/>
      <w:spacing w:before="280" w:line="240" w:lineRule="auto"/>
      <w:ind w:left="1134" w:hanging="1134"/>
      <w:outlineLvl w:val="4"/>
    </w:pPr>
    <w:rPr>
      <w:b/>
      <w:kern w:val="28"/>
      <w:sz w:val="24"/>
    </w:rPr>
  </w:style>
  <w:style w:type="character" w:customStyle="1" w:styleId="paragraphChar">
    <w:name w:val="paragraph Char"/>
    <w:aliases w:val="a Char"/>
    <w:basedOn w:val="DefaultParagraphFont"/>
    <w:link w:val="paragraph"/>
    <w:rsid w:val="00BD2CE1"/>
    <w:rPr>
      <w:sz w:val="22"/>
    </w:rPr>
  </w:style>
  <w:style w:type="paragraph" w:customStyle="1" w:styleId="FreeForm">
    <w:name w:val="FreeForm"/>
    <w:rsid w:val="00264C63"/>
    <w:rPr>
      <w:rFonts w:ascii="Arial" w:eastAsiaTheme="minorHAnsi" w:hAnsi="Arial" w:cstheme="minorBidi"/>
      <w:sz w:val="22"/>
      <w:lang w:eastAsia="en-US"/>
    </w:rPr>
  </w:style>
  <w:style w:type="paragraph" w:customStyle="1" w:styleId="SOText">
    <w:name w:val="SO Text"/>
    <w:aliases w:val="sot"/>
    <w:link w:val="SOTextChar"/>
    <w:rsid w:val="00264C6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64C63"/>
    <w:rPr>
      <w:rFonts w:eastAsiaTheme="minorHAnsi" w:cstheme="minorBidi"/>
      <w:sz w:val="22"/>
      <w:lang w:eastAsia="en-US"/>
    </w:rPr>
  </w:style>
  <w:style w:type="paragraph" w:customStyle="1" w:styleId="SOTextNote">
    <w:name w:val="SO TextNote"/>
    <w:aliases w:val="sont"/>
    <w:basedOn w:val="SOText"/>
    <w:qFormat/>
    <w:rsid w:val="00264C63"/>
    <w:pPr>
      <w:spacing w:before="122" w:line="198" w:lineRule="exact"/>
      <w:ind w:left="1843" w:hanging="709"/>
    </w:pPr>
    <w:rPr>
      <w:sz w:val="18"/>
    </w:rPr>
  </w:style>
  <w:style w:type="paragraph" w:customStyle="1" w:styleId="SOPara">
    <w:name w:val="SO Para"/>
    <w:aliases w:val="soa"/>
    <w:basedOn w:val="SOText"/>
    <w:link w:val="SOParaChar"/>
    <w:qFormat/>
    <w:rsid w:val="00264C63"/>
    <w:pPr>
      <w:tabs>
        <w:tab w:val="right" w:pos="1786"/>
      </w:tabs>
      <w:spacing w:before="40"/>
      <w:ind w:left="2070" w:hanging="936"/>
    </w:pPr>
  </w:style>
  <w:style w:type="character" w:customStyle="1" w:styleId="SOParaChar">
    <w:name w:val="SO Para Char"/>
    <w:aliases w:val="soa Char"/>
    <w:basedOn w:val="DefaultParagraphFont"/>
    <w:link w:val="SOPara"/>
    <w:rsid w:val="00264C63"/>
    <w:rPr>
      <w:rFonts w:eastAsiaTheme="minorHAnsi" w:cstheme="minorBidi"/>
      <w:sz w:val="22"/>
      <w:lang w:eastAsia="en-US"/>
    </w:rPr>
  </w:style>
  <w:style w:type="paragraph" w:customStyle="1" w:styleId="FileName">
    <w:name w:val="FileName"/>
    <w:basedOn w:val="Normal"/>
    <w:rsid w:val="00264C63"/>
  </w:style>
  <w:style w:type="paragraph" w:customStyle="1" w:styleId="SOHeadBold">
    <w:name w:val="SO HeadBold"/>
    <w:aliases w:val="sohb"/>
    <w:basedOn w:val="SOText"/>
    <w:next w:val="SOText"/>
    <w:link w:val="SOHeadBoldChar"/>
    <w:qFormat/>
    <w:rsid w:val="00264C63"/>
    <w:rPr>
      <w:b/>
    </w:rPr>
  </w:style>
  <w:style w:type="character" w:customStyle="1" w:styleId="SOHeadBoldChar">
    <w:name w:val="SO HeadBold Char"/>
    <w:aliases w:val="sohb Char"/>
    <w:basedOn w:val="DefaultParagraphFont"/>
    <w:link w:val="SOHeadBold"/>
    <w:rsid w:val="00264C6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64C63"/>
    <w:rPr>
      <w:i/>
    </w:rPr>
  </w:style>
  <w:style w:type="character" w:customStyle="1" w:styleId="SOHeadItalicChar">
    <w:name w:val="SO HeadItalic Char"/>
    <w:aliases w:val="sohi Char"/>
    <w:basedOn w:val="DefaultParagraphFont"/>
    <w:link w:val="SOHeadItalic"/>
    <w:rsid w:val="00264C63"/>
    <w:rPr>
      <w:rFonts w:eastAsiaTheme="minorHAnsi" w:cstheme="minorBidi"/>
      <w:i/>
      <w:sz w:val="22"/>
      <w:lang w:eastAsia="en-US"/>
    </w:rPr>
  </w:style>
  <w:style w:type="paragraph" w:customStyle="1" w:styleId="SOBullet">
    <w:name w:val="SO Bullet"/>
    <w:aliases w:val="sotb"/>
    <w:basedOn w:val="SOText"/>
    <w:link w:val="SOBulletChar"/>
    <w:qFormat/>
    <w:rsid w:val="00264C63"/>
    <w:pPr>
      <w:ind w:left="1559" w:hanging="425"/>
    </w:pPr>
  </w:style>
  <w:style w:type="character" w:customStyle="1" w:styleId="SOBulletChar">
    <w:name w:val="SO Bullet Char"/>
    <w:aliases w:val="sotb Char"/>
    <w:basedOn w:val="DefaultParagraphFont"/>
    <w:link w:val="SOBullet"/>
    <w:rsid w:val="00264C63"/>
    <w:rPr>
      <w:rFonts w:eastAsiaTheme="minorHAnsi" w:cstheme="minorBidi"/>
      <w:sz w:val="22"/>
      <w:lang w:eastAsia="en-US"/>
    </w:rPr>
  </w:style>
  <w:style w:type="paragraph" w:customStyle="1" w:styleId="SOBulletNote">
    <w:name w:val="SO BulletNote"/>
    <w:aliases w:val="sonb"/>
    <w:basedOn w:val="SOTextNote"/>
    <w:link w:val="SOBulletNoteChar"/>
    <w:qFormat/>
    <w:rsid w:val="00264C63"/>
    <w:pPr>
      <w:tabs>
        <w:tab w:val="left" w:pos="1560"/>
      </w:tabs>
      <w:ind w:left="2268" w:hanging="1134"/>
    </w:pPr>
  </w:style>
  <w:style w:type="character" w:customStyle="1" w:styleId="SOBulletNoteChar">
    <w:name w:val="SO BulletNote Char"/>
    <w:aliases w:val="sonb Char"/>
    <w:basedOn w:val="DefaultParagraphFont"/>
    <w:link w:val="SOBulletNote"/>
    <w:rsid w:val="00264C63"/>
    <w:rPr>
      <w:rFonts w:eastAsiaTheme="minorHAnsi" w:cstheme="minorBidi"/>
      <w:sz w:val="18"/>
      <w:lang w:eastAsia="en-US"/>
    </w:rPr>
  </w:style>
  <w:style w:type="paragraph" w:customStyle="1" w:styleId="EnStatement">
    <w:name w:val="EnStatement"/>
    <w:basedOn w:val="Normal"/>
    <w:rsid w:val="00264C63"/>
    <w:pPr>
      <w:numPr>
        <w:numId w:val="19"/>
      </w:numPr>
    </w:pPr>
    <w:rPr>
      <w:rFonts w:eastAsia="Times New Roman" w:cs="Times New Roman"/>
      <w:lang w:eastAsia="en-AU"/>
    </w:rPr>
  </w:style>
  <w:style w:type="paragraph" w:customStyle="1" w:styleId="EnStatementHeading">
    <w:name w:val="EnStatementHeading"/>
    <w:basedOn w:val="Normal"/>
    <w:rsid w:val="00264C63"/>
    <w:rPr>
      <w:rFonts w:eastAsia="Times New Roman" w:cs="Times New Roman"/>
      <w:b/>
      <w:lang w:eastAsia="en-AU"/>
    </w:rPr>
  </w:style>
  <w:style w:type="paragraph" w:styleId="Revision">
    <w:name w:val="Revision"/>
    <w:hidden/>
    <w:uiPriority w:val="99"/>
    <w:semiHidden/>
    <w:rsid w:val="0047206E"/>
    <w:rPr>
      <w:rFonts w:eastAsiaTheme="minorHAnsi" w:cstheme="minorBidi"/>
      <w:sz w:val="22"/>
      <w:lang w:eastAsia="en-US"/>
    </w:rPr>
  </w:style>
  <w:style w:type="paragraph" w:customStyle="1" w:styleId="Transitional">
    <w:name w:val="Transitional"/>
    <w:aliases w:val="tr"/>
    <w:basedOn w:val="Normal"/>
    <w:next w:val="Normal"/>
    <w:rsid w:val="00264C63"/>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4C63"/>
    <w:pPr>
      <w:spacing w:line="260" w:lineRule="atLeast"/>
    </w:pPr>
    <w:rPr>
      <w:rFonts w:eastAsiaTheme="minorHAnsi" w:cstheme="minorBidi"/>
      <w:sz w:val="22"/>
      <w:lang w:eastAsia="en-US"/>
    </w:rPr>
  </w:style>
  <w:style w:type="paragraph" w:styleId="Heading1">
    <w:name w:val="heading 1"/>
    <w:basedOn w:val="OPCParaBase"/>
    <w:next w:val="Normal"/>
    <w:qFormat/>
    <w:rsid w:val="00B85401"/>
    <w:pPr>
      <w:keepNext/>
      <w:keepLines/>
      <w:spacing w:line="240" w:lineRule="auto"/>
      <w:ind w:left="1134" w:hanging="1134"/>
      <w:outlineLvl w:val="0"/>
    </w:pPr>
    <w:rPr>
      <w:b/>
      <w:kern w:val="28"/>
      <w:sz w:val="36"/>
    </w:rPr>
  </w:style>
  <w:style w:type="paragraph" w:styleId="Heading2">
    <w:name w:val="heading 2"/>
    <w:basedOn w:val="OPCParaBase"/>
    <w:next w:val="Heading3"/>
    <w:qFormat/>
    <w:rsid w:val="00B85401"/>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B85401"/>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B85401"/>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B85401"/>
    <w:pPr>
      <w:keepNext/>
      <w:keepLines/>
      <w:spacing w:before="280" w:line="240" w:lineRule="auto"/>
      <w:ind w:left="1134" w:hanging="1134"/>
      <w:outlineLvl w:val="4"/>
    </w:pPr>
    <w:rPr>
      <w:b/>
      <w:kern w:val="28"/>
      <w:sz w:val="24"/>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264C63"/>
  </w:style>
  <w:style w:type="character" w:customStyle="1" w:styleId="CharSubPartNoCASA">
    <w:name w:val="CharSubPartNo(CASA)"/>
    <w:basedOn w:val="OPCCharBase"/>
    <w:uiPriority w:val="1"/>
    <w:rsid w:val="00264C63"/>
  </w:style>
  <w:style w:type="paragraph" w:styleId="Footer">
    <w:name w:val="footer"/>
    <w:link w:val="FooterChar"/>
    <w:rsid w:val="00264C63"/>
    <w:pPr>
      <w:tabs>
        <w:tab w:val="center" w:pos="4153"/>
        <w:tab w:val="right" w:pos="8306"/>
      </w:tabs>
    </w:pPr>
    <w:rPr>
      <w:sz w:val="22"/>
      <w:szCs w:val="24"/>
    </w:rPr>
  </w:style>
  <w:style w:type="paragraph" w:customStyle="1" w:styleId="ENoteTTIndentHeadingSub">
    <w:name w:val="ENoteTTIndentHeadingSub"/>
    <w:aliases w:val="enTTHis"/>
    <w:basedOn w:val="OPCParaBase"/>
    <w:rsid w:val="00264C63"/>
    <w:pPr>
      <w:keepNext/>
      <w:spacing w:before="60" w:line="240" w:lineRule="atLeast"/>
      <w:ind w:left="340"/>
    </w:pPr>
    <w:rPr>
      <w:b/>
      <w:sz w:val="16"/>
    </w:rPr>
  </w:style>
  <w:style w:type="paragraph" w:customStyle="1" w:styleId="ENoteTTiSub">
    <w:name w:val="ENoteTTiSub"/>
    <w:aliases w:val="enttis"/>
    <w:basedOn w:val="OPCParaBase"/>
    <w:rsid w:val="00264C63"/>
    <w:pPr>
      <w:keepNext/>
      <w:spacing w:before="60" w:line="240" w:lineRule="atLeast"/>
      <w:ind w:left="340"/>
    </w:pPr>
    <w:rPr>
      <w:sz w:val="16"/>
    </w:rPr>
  </w:style>
  <w:style w:type="paragraph" w:customStyle="1" w:styleId="SubDivisionMigration">
    <w:name w:val="SubDivisionMigration"/>
    <w:aliases w:val="sdm"/>
    <w:basedOn w:val="OPCParaBase"/>
    <w:rsid w:val="00264C6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64C63"/>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264C63"/>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264C63"/>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5"/>
      </w:numPr>
    </w:pPr>
  </w:style>
  <w:style w:type="paragraph" w:styleId="ListBullet2">
    <w:name w:val="List Bullet 2"/>
    <w:basedOn w:val="Normal"/>
    <w:autoRedefine/>
    <w:rsid w:val="00F85736"/>
    <w:pPr>
      <w:numPr>
        <w:numId w:val="6"/>
      </w:numPr>
      <w:tabs>
        <w:tab w:val="clear" w:pos="643"/>
        <w:tab w:val="num" w:pos="360"/>
      </w:tabs>
      <w:ind w:left="0" w:firstLine="0"/>
    </w:pPr>
  </w:style>
  <w:style w:type="paragraph" w:styleId="ListBullet3">
    <w:name w:val="List Bullet 3"/>
    <w:basedOn w:val="Normal"/>
    <w:autoRedefine/>
    <w:rsid w:val="00F85736"/>
    <w:pPr>
      <w:numPr>
        <w:numId w:val="7"/>
      </w:numPr>
    </w:pPr>
  </w:style>
  <w:style w:type="paragraph" w:styleId="ListBullet4">
    <w:name w:val="List Bullet 4"/>
    <w:basedOn w:val="Normal"/>
    <w:autoRedefine/>
    <w:rsid w:val="00F85736"/>
    <w:pPr>
      <w:numPr>
        <w:numId w:val="8"/>
      </w:numPr>
    </w:pPr>
  </w:style>
  <w:style w:type="paragraph" w:styleId="ListBullet5">
    <w:name w:val="List Bullet 5"/>
    <w:basedOn w:val="Normal"/>
    <w:autoRedefine/>
    <w:rsid w:val="00F85736"/>
    <w:pPr>
      <w:numPr>
        <w:numId w:val="9"/>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0"/>
      </w:numPr>
    </w:pPr>
  </w:style>
  <w:style w:type="paragraph" w:styleId="ListNumber2">
    <w:name w:val="List Number 2"/>
    <w:basedOn w:val="Normal"/>
    <w:rsid w:val="00F85736"/>
    <w:pPr>
      <w:numPr>
        <w:numId w:val="11"/>
      </w:numPr>
    </w:pPr>
  </w:style>
  <w:style w:type="paragraph" w:styleId="ListNumber3">
    <w:name w:val="List Number 3"/>
    <w:basedOn w:val="Normal"/>
    <w:rsid w:val="00F85736"/>
    <w:pPr>
      <w:numPr>
        <w:numId w:val="12"/>
      </w:numPr>
    </w:pPr>
  </w:style>
  <w:style w:type="paragraph" w:styleId="ListNumber4">
    <w:name w:val="List Number 4"/>
    <w:basedOn w:val="Normal"/>
    <w:rsid w:val="00F85736"/>
    <w:pPr>
      <w:numPr>
        <w:numId w:val="13"/>
      </w:numPr>
    </w:pPr>
  </w:style>
  <w:style w:type="paragraph" w:styleId="ListNumber5">
    <w:name w:val="List Number 5"/>
    <w:basedOn w:val="Normal"/>
    <w:rsid w:val="00F85736"/>
    <w:pPr>
      <w:numPr>
        <w:numId w:val="14"/>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64C6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264C63"/>
  </w:style>
  <w:style w:type="character" w:customStyle="1" w:styleId="CharAmSchText">
    <w:name w:val="CharAmSchText"/>
    <w:basedOn w:val="OPCCharBase"/>
    <w:uiPriority w:val="1"/>
    <w:qFormat/>
    <w:rsid w:val="00264C63"/>
  </w:style>
  <w:style w:type="character" w:customStyle="1" w:styleId="CharChapNo">
    <w:name w:val="CharChapNo"/>
    <w:basedOn w:val="OPCCharBase"/>
    <w:qFormat/>
    <w:rsid w:val="00264C63"/>
  </w:style>
  <w:style w:type="character" w:customStyle="1" w:styleId="CharChapText">
    <w:name w:val="CharChapText"/>
    <w:basedOn w:val="OPCCharBase"/>
    <w:qFormat/>
    <w:rsid w:val="00264C63"/>
  </w:style>
  <w:style w:type="character" w:customStyle="1" w:styleId="CharDivNo">
    <w:name w:val="CharDivNo"/>
    <w:basedOn w:val="OPCCharBase"/>
    <w:qFormat/>
    <w:rsid w:val="00264C63"/>
  </w:style>
  <w:style w:type="character" w:customStyle="1" w:styleId="CharDivText">
    <w:name w:val="CharDivText"/>
    <w:basedOn w:val="OPCCharBase"/>
    <w:qFormat/>
    <w:rsid w:val="00264C63"/>
  </w:style>
  <w:style w:type="character" w:customStyle="1" w:styleId="CharPartNo">
    <w:name w:val="CharPartNo"/>
    <w:basedOn w:val="OPCCharBase"/>
    <w:qFormat/>
    <w:rsid w:val="00264C63"/>
  </w:style>
  <w:style w:type="character" w:customStyle="1" w:styleId="CharPartText">
    <w:name w:val="CharPartText"/>
    <w:basedOn w:val="OPCCharBase"/>
    <w:qFormat/>
    <w:rsid w:val="00264C63"/>
  </w:style>
  <w:style w:type="character" w:customStyle="1" w:styleId="OPCCharBase">
    <w:name w:val="OPCCharBase"/>
    <w:uiPriority w:val="1"/>
    <w:qFormat/>
    <w:rsid w:val="00264C63"/>
  </w:style>
  <w:style w:type="paragraph" w:customStyle="1" w:styleId="OPCParaBase">
    <w:name w:val="OPCParaBase"/>
    <w:qFormat/>
    <w:rsid w:val="00264C63"/>
    <w:pPr>
      <w:spacing w:line="260" w:lineRule="atLeast"/>
    </w:pPr>
    <w:rPr>
      <w:sz w:val="22"/>
    </w:rPr>
  </w:style>
  <w:style w:type="character" w:customStyle="1" w:styleId="CharSectno">
    <w:name w:val="CharSectno"/>
    <w:basedOn w:val="OPCCharBase"/>
    <w:qFormat/>
    <w:rsid w:val="00264C63"/>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264C63"/>
    <w:pPr>
      <w:spacing w:line="240" w:lineRule="auto"/>
      <w:ind w:left="1134"/>
    </w:pPr>
    <w:rPr>
      <w:sz w:val="20"/>
    </w:rPr>
  </w:style>
  <w:style w:type="paragraph" w:customStyle="1" w:styleId="ActHead6">
    <w:name w:val="ActHead 6"/>
    <w:aliases w:val="as"/>
    <w:basedOn w:val="OPCParaBase"/>
    <w:next w:val="ActHead7"/>
    <w:qFormat/>
    <w:rsid w:val="00264C63"/>
    <w:pPr>
      <w:keepNext/>
      <w:keepLines/>
      <w:spacing w:line="240" w:lineRule="auto"/>
      <w:ind w:left="1134" w:hanging="1134"/>
      <w:outlineLvl w:val="5"/>
    </w:pPr>
    <w:rPr>
      <w:rFonts w:ascii="Arial" w:hAnsi="Arial"/>
      <w:b/>
      <w:kern w:val="28"/>
      <w:sz w:val="32"/>
    </w:rPr>
  </w:style>
  <w:style w:type="paragraph" w:customStyle="1" w:styleId="Penalty">
    <w:name w:val="Penalty"/>
    <w:basedOn w:val="OPCParaBase"/>
    <w:rsid w:val="00264C63"/>
    <w:pPr>
      <w:tabs>
        <w:tab w:val="left" w:pos="2977"/>
      </w:tabs>
      <w:spacing w:before="180" w:line="240" w:lineRule="auto"/>
      <w:ind w:left="1985" w:hanging="851"/>
    </w:pPr>
  </w:style>
  <w:style w:type="paragraph" w:customStyle="1" w:styleId="ActHead7">
    <w:name w:val="ActHead 7"/>
    <w:aliases w:val="ap"/>
    <w:basedOn w:val="OPCParaBase"/>
    <w:next w:val="ItemHead"/>
    <w:qFormat/>
    <w:rsid w:val="00264C63"/>
    <w:pPr>
      <w:keepNext/>
      <w:keepLines/>
      <w:spacing w:before="280" w:line="240" w:lineRule="auto"/>
      <w:ind w:left="1134" w:hanging="1134"/>
      <w:outlineLvl w:val="6"/>
    </w:pPr>
    <w:rPr>
      <w:rFonts w:ascii="Arial" w:hAnsi="Arial"/>
      <w:b/>
      <w:kern w:val="28"/>
      <w:sz w:val="28"/>
    </w:rPr>
  </w:style>
  <w:style w:type="paragraph" w:styleId="TOC1">
    <w:name w:val="toc 1"/>
    <w:basedOn w:val="OPCParaBase"/>
    <w:next w:val="Normal"/>
    <w:uiPriority w:val="39"/>
    <w:unhideWhenUsed/>
    <w:rsid w:val="00264C6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64C6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64C6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64C6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64C6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64C6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64C6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64C6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64C63"/>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264C63"/>
    <w:pPr>
      <w:spacing w:line="240" w:lineRule="auto"/>
    </w:pPr>
    <w:rPr>
      <w:sz w:val="20"/>
    </w:rPr>
  </w:style>
  <w:style w:type="paragraph" w:customStyle="1" w:styleId="ActHead8">
    <w:name w:val="ActHead 8"/>
    <w:aliases w:val="ad"/>
    <w:basedOn w:val="OPCParaBase"/>
    <w:next w:val="ItemHead"/>
    <w:qFormat/>
    <w:rsid w:val="00264C63"/>
    <w:pPr>
      <w:keepNext/>
      <w:keepLines/>
      <w:spacing w:before="240" w:line="240" w:lineRule="auto"/>
      <w:ind w:left="1134" w:hanging="1134"/>
      <w:outlineLvl w:val="7"/>
    </w:pPr>
    <w:rPr>
      <w:rFonts w:ascii="Arial" w:hAnsi="Arial"/>
      <w:b/>
      <w:kern w:val="28"/>
      <w:sz w:val="26"/>
    </w:rPr>
  </w:style>
  <w:style w:type="paragraph" w:styleId="BalloonText">
    <w:name w:val="Balloon Text"/>
    <w:basedOn w:val="Normal"/>
    <w:link w:val="BalloonTextChar"/>
    <w:uiPriority w:val="99"/>
    <w:unhideWhenUsed/>
    <w:rsid w:val="00264C63"/>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264C63"/>
    <w:pPr>
      <w:spacing w:line="240" w:lineRule="auto"/>
    </w:pPr>
    <w:rPr>
      <w:b/>
      <w:sz w:val="40"/>
    </w:rPr>
  </w:style>
  <w:style w:type="paragraph" w:customStyle="1" w:styleId="ActHead9">
    <w:name w:val="ActHead 9"/>
    <w:aliases w:val="aat"/>
    <w:basedOn w:val="OPCParaBase"/>
    <w:next w:val="ItemHead"/>
    <w:qFormat/>
    <w:rsid w:val="00264C6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64C63"/>
  </w:style>
  <w:style w:type="paragraph" w:customStyle="1" w:styleId="Blocks">
    <w:name w:val="Blocks"/>
    <w:aliases w:val="bb"/>
    <w:basedOn w:val="OPCParaBase"/>
    <w:qFormat/>
    <w:rsid w:val="00264C63"/>
    <w:pPr>
      <w:spacing w:line="240" w:lineRule="auto"/>
    </w:pPr>
    <w:rPr>
      <w:sz w:val="24"/>
    </w:rPr>
  </w:style>
  <w:style w:type="paragraph" w:customStyle="1" w:styleId="BoxText">
    <w:name w:val="BoxText"/>
    <w:aliases w:val="bt"/>
    <w:basedOn w:val="OPCParaBase"/>
    <w:qFormat/>
    <w:rsid w:val="00264C6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64C63"/>
    <w:rPr>
      <w:b/>
    </w:rPr>
  </w:style>
  <w:style w:type="paragraph" w:customStyle="1" w:styleId="BoxHeadItalic">
    <w:name w:val="BoxHeadItalic"/>
    <w:aliases w:val="bhi"/>
    <w:basedOn w:val="BoxText"/>
    <w:next w:val="BoxStep"/>
    <w:qFormat/>
    <w:rsid w:val="00264C63"/>
    <w:rPr>
      <w:i/>
    </w:rPr>
  </w:style>
  <w:style w:type="paragraph" w:customStyle="1" w:styleId="BoxList">
    <w:name w:val="BoxList"/>
    <w:aliases w:val="bl"/>
    <w:basedOn w:val="BoxText"/>
    <w:qFormat/>
    <w:rsid w:val="00264C63"/>
    <w:pPr>
      <w:ind w:left="1559" w:hanging="425"/>
    </w:pPr>
  </w:style>
  <w:style w:type="paragraph" w:customStyle="1" w:styleId="BoxNote">
    <w:name w:val="BoxNote"/>
    <w:aliases w:val="bn"/>
    <w:basedOn w:val="BoxText"/>
    <w:qFormat/>
    <w:rsid w:val="00264C63"/>
    <w:pPr>
      <w:tabs>
        <w:tab w:val="left" w:pos="1985"/>
      </w:tabs>
      <w:spacing w:before="122" w:line="198" w:lineRule="exact"/>
      <w:ind w:left="2948" w:hanging="1814"/>
    </w:pPr>
    <w:rPr>
      <w:sz w:val="18"/>
    </w:rPr>
  </w:style>
  <w:style w:type="paragraph" w:customStyle="1" w:styleId="BoxPara">
    <w:name w:val="BoxPara"/>
    <w:aliases w:val="bp"/>
    <w:basedOn w:val="BoxText"/>
    <w:qFormat/>
    <w:rsid w:val="00264C63"/>
    <w:pPr>
      <w:tabs>
        <w:tab w:val="right" w:pos="2268"/>
      </w:tabs>
      <w:ind w:left="2552" w:hanging="1418"/>
    </w:pPr>
  </w:style>
  <w:style w:type="paragraph" w:customStyle="1" w:styleId="BoxStep">
    <w:name w:val="BoxStep"/>
    <w:aliases w:val="bs"/>
    <w:basedOn w:val="BoxText"/>
    <w:qFormat/>
    <w:rsid w:val="00264C63"/>
    <w:pPr>
      <w:ind w:left="1985" w:hanging="851"/>
    </w:pPr>
  </w:style>
  <w:style w:type="character" w:customStyle="1" w:styleId="CharAmPartNo">
    <w:name w:val="CharAmPartNo"/>
    <w:basedOn w:val="OPCCharBase"/>
    <w:uiPriority w:val="1"/>
    <w:qFormat/>
    <w:rsid w:val="00264C63"/>
  </w:style>
  <w:style w:type="character" w:customStyle="1" w:styleId="CharAmPartText">
    <w:name w:val="CharAmPartText"/>
    <w:basedOn w:val="OPCCharBase"/>
    <w:uiPriority w:val="1"/>
    <w:qFormat/>
    <w:rsid w:val="00264C63"/>
  </w:style>
  <w:style w:type="character" w:customStyle="1" w:styleId="CharBoldItalic">
    <w:name w:val="CharBoldItalic"/>
    <w:basedOn w:val="OPCCharBase"/>
    <w:uiPriority w:val="1"/>
    <w:qFormat/>
    <w:rsid w:val="00264C63"/>
    <w:rPr>
      <w:b/>
      <w:i/>
    </w:rPr>
  </w:style>
  <w:style w:type="character" w:customStyle="1" w:styleId="CharItalic">
    <w:name w:val="CharItalic"/>
    <w:basedOn w:val="OPCCharBase"/>
    <w:uiPriority w:val="1"/>
    <w:qFormat/>
    <w:rsid w:val="00264C63"/>
    <w:rPr>
      <w:i/>
    </w:rPr>
  </w:style>
  <w:style w:type="character" w:customStyle="1" w:styleId="CharSubdNo">
    <w:name w:val="CharSubdNo"/>
    <w:basedOn w:val="OPCCharBase"/>
    <w:uiPriority w:val="1"/>
    <w:qFormat/>
    <w:rsid w:val="00264C63"/>
  </w:style>
  <w:style w:type="character" w:customStyle="1" w:styleId="CharSubdText">
    <w:name w:val="CharSubdText"/>
    <w:basedOn w:val="OPCCharBase"/>
    <w:uiPriority w:val="1"/>
    <w:qFormat/>
    <w:rsid w:val="00264C63"/>
  </w:style>
  <w:style w:type="paragraph" w:customStyle="1" w:styleId="CTA--">
    <w:name w:val="CTA --"/>
    <w:basedOn w:val="OPCParaBase"/>
    <w:next w:val="Normal"/>
    <w:rsid w:val="00264C63"/>
    <w:pPr>
      <w:spacing w:before="60" w:line="240" w:lineRule="atLeast"/>
      <w:ind w:left="142" w:hanging="142"/>
    </w:pPr>
    <w:rPr>
      <w:sz w:val="20"/>
    </w:rPr>
  </w:style>
  <w:style w:type="paragraph" w:customStyle="1" w:styleId="CTA-">
    <w:name w:val="CTA -"/>
    <w:basedOn w:val="OPCParaBase"/>
    <w:rsid w:val="00264C63"/>
    <w:pPr>
      <w:spacing w:before="60" w:line="240" w:lineRule="atLeast"/>
      <w:ind w:left="85" w:hanging="85"/>
    </w:pPr>
    <w:rPr>
      <w:sz w:val="20"/>
    </w:rPr>
  </w:style>
  <w:style w:type="paragraph" w:customStyle="1" w:styleId="CTA---">
    <w:name w:val="CTA ---"/>
    <w:basedOn w:val="OPCParaBase"/>
    <w:next w:val="Normal"/>
    <w:rsid w:val="00264C63"/>
    <w:pPr>
      <w:spacing w:before="60" w:line="240" w:lineRule="atLeast"/>
      <w:ind w:left="198" w:hanging="198"/>
    </w:pPr>
    <w:rPr>
      <w:sz w:val="20"/>
    </w:rPr>
  </w:style>
  <w:style w:type="paragraph" w:customStyle="1" w:styleId="CTA----">
    <w:name w:val="CTA ----"/>
    <w:basedOn w:val="OPCParaBase"/>
    <w:next w:val="Normal"/>
    <w:rsid w:val="00264C63"/>
    <w:pPr>
      <w:spacing w:before="60" w:line="240" w:lineRule="atLeast"/>
      <w:ind w:left="255" w:hanging="255"/>
    </w:pPr>
    <w:rPr>
      <w:sz w:val="20"/>
    </w:rPr>
  </w:style>
  <w:style w:type="paragraph" w:customStyle="1" w:styleId="CTA1a">
    <w:name w:val="CTA 1(a)"/>
    <w:basedOn w:val="OPCParaBase"/>
    <w:rsid w:val="00264C63"/>
    <w:pPr>
      <w:tabs>
        <w:tab w:val="right" w:pos="414"/>
      </w:tabs>
      <w:spacing w:before="40" w:line="240" w:lineRule="atLeast"/>
      <w:ind w:left="675" w:hanging="675"/>
    </w:pPr>
    <w:rPr>
      <w:sz w:val="20"/>
    </w:rPr>
  </w:style>
  <w:style w:type="paragraph" w:customStyle="1" w:styleId="CTA1ai">
    <w:name w:val="CTA 1(a)(i)"/>
    <w:basedOn w:val="OPCParaBase"/>
    <w:rsid w:val="00264C63"/>
    <w:pPr>
      <w:tabs>
        <w:tab w:val="right" w:pos="1004"/>
      </w:tabs>
      <w:spacing w:before="40" w:line="240" w:lineRule="atLeast"/>
      <w:ind w:left="1253" w:hanging="1253"/>
    </w:pPr>
    <w:rPr>
      <w:sz w:val="20"/>
    </w:rPr>
  </w:style>
  <w:style w:type="paragraph" w:customStyle="1" w:styleId="CTA2a">
    <w:name w:val="CTA 2(a)"/>
    <w:basedOn w:val="OPCParaBase"/>
    <w:rsid w:val="00264C63"/>
    <w:pPr>
      <w:tabs>
        <w:tab w:val="right" w:pos="482"/>
      </w:tabs>
      <w:spacing w:before="40" w:line="240" w:lineRule="atLeast"/>
      <w:ind w:left="748" w:hanging="748"/>
    </w:pPr>
    <w:rPr>
      <w:sz w:val="20"/>
    </w:rPr>
  </w:style>
  <w:style w:type="paragraph" w:customStyle="1" w:styleId="CTA2ai">
    <w:name w:val="CTA 2(a)(i)"/>
    <w:basedOn w:val="OPCParaBase"/>
    <w:rsid w:val="00264C63"/>
    <w:pPr>
      <w:tabs>
        <w:tab w:val="right" w:pos="1089"/>
      </w:tabs>
      <w:spacing w:before="40" w:line="240" w:lineRule="atLeast"/>
      <w:ind w:left="1327" w:hanging="1327"/>
    </w:pPr>
    <w:rPr>
      <w:sz w:val="20"/>
    </w:rPr>
  </w:style>
  <w:style w:type="paragraph" w:customStyle="1" w:styleId="CTA3a">
    <w:name w:val="CTA 3(a)"/>
    <w:basedOn w:val="OPCParaBase"/>
    <w:rsid w:val="00264C63"/>
    <w:pPr>
      <w:tabs>
        <w:tab w:val="right" w:pos="556"/>
      </w:tabs>
      <w:spacing w:before="40" w:line="240" w:lineRule="atLeast"/>
      <w:ind w:left="805" w:hanging="805"/>
    </w:pPr>
    <w:rPr>
      <w:sz w:val="20"/>
    </w:rPr>
  </w:style>
  <w:style w:type="paragraph" w:customStyle="1" w:styleId="CTA3ai">
    <w:name w:val="CTA 3(a)(i)"/>
    <w:basedOn w:val="OPCParaBase"/>
    <w:rsid w:val="00264C63"/>
    <w:pPr>
      <w:tabs>
        <w:tab w:val="right" w:pos="1140"/>
      </w:tabs>
      <w:spacing w:before="40" w:line="240" w:lineRule="atLeast"/>
      <w:ind w:left="1361" w:hanging="1361"/>
    </w:pPr>
    <w:rPr>
      <w:sz w:val="20"/>
    </w:rPr>
  </w:style>
  <w:style w:type="paragraph" w:customStyle="1" w:styleId="CTA4a">
    <w:name w:val="CTA 4(a)"/>
    <w:basedOn w:val="OPCParaBase"/>
    <w:rsid w:val="00264C63"/>
    <w:pPr>
      <w:tabs>
        <w:tab w:val="right" w:pos="624"/>
      </w:tabs>
      <w:spacing w:before="40" w:line="240" w:lineRule="atLeast"/>
      <w:ind w:left="873" w:hanging="873"/>
    </w:pPr>
    <w:rPr>
      <w:sz w:val="20"/>
    </w:rPr>
  </w:style>
  <w:style w:type="paragraph" w:customStyle="1" w:styleId="CTA4ai">
    <w:name w:val="CTA 4(a)(i)"/>
    <w:basedOn w:val="OPCParaBase"/>
    <w:rsid w:val="00264C63"/>
    <w:pPr>
      <w:tabs>
        <w:tab w:val="right" w:pos="1213"/>
      </w:tabs>
      <w:spacing w:before="40" w:line="240" w:lineRule="atLeast"/>
      <w:ind w:left="1452" w:hanging="1452"/>
    </w:pPr>
    <w:rPr>
      <w:sz w:val="20"/>
    </w:rPr>
  </w:style>
  <w:style w:type="paragraph" w:customStyle="1" w:styleId="CTACAPS">
    <w:name w:val="CTA CAPS"/>
    <w:basedOn w:val="OPCParaBase"/>
    <w:rsid w:val="00264C63"/>
    <w:pPr>
      <w:spacing w:before="60" w:line="240" w:lineRule="atLeast"/>
    </w:pPr>
    <w:rPr>
      <w:sz w:val="20"/>
    </w:rPr>
  </w:style>
  <w:style w:type="paragraph" w:customStyle="1" w:styleId="CTAright">
    <w:name w:val="CTA right"/>
    <w:basedOn w:val="OPCParaBase"/>
    <w:rsid w:val="00264C63"/>
    <w:pPr>
      <w:spacing w:before="60" w:line="240" w:lineRule="auto"/>
      <w:jc w:val="right"/>
    </w:pPr>
    <w:rPr>
      <w:sz w:val="20"/>
    </w:rPr>
  </w:style>
  <w:style w:type="paragraph" w:customStyle="1" w:styleId="subsection">
    <w:name w:val="subsection"/>
    <w:aliases w:val="ss"/>
    <w:basedOn w:val="OPCParaBase"/>
    <w:rsid w:val="00264C63"/>
    <w:pPr>
      <w:tabs>
        <w:tab w:val="right" w:pos="1021"/>
      </w:tabs>
      <w:spacing w:before="180" w:line="240" w:lineRule="auto"/>
      <w:ind w:left="1134" w:hanging="1134"/>
    </w:pPr>
  </w:style>
  <w:style w:type="paragraph" w:customStyle="1" w:styleId="Definition">
    <w:name w:val="Definition"/>
    <w:aliases w:val="dd"/>
    <w:basedOn w:val="OPCParaBase"/>
    <w:rsid w:val="00264C63"/>
    <w:pPr>
      <w:spacing w:before="180" w:line="240" w:lineRule="auto"/>
      <w:ind w:left="1134"/>
    </w:pPr>
  </w:style>
  <w:style w:type="paragraph" w:customStyle="1" w:styleId="EndNotespara">
    <w:name w:val="EndNotes(para)"/>
    <w:aliases w:val="eta"/>
    <w:basedOn w:val="OPCParaBase"/>
    <w:next w:val="EndNotessubpara"/>
    <w:rsid w:val="00264C6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64C6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64C6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64C63"/>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264C63"/>
    <w:rPr>
      <w:sz w:val="16"/>
    </w:rPr>
  </w:style>
  <w:style w:type="paragraph" w:customStyle="1" w:styleId="House">
    <w:name w:val="House"/>
    <w:basedOn w:val="OPCParaBase"/>
    <w:rsid w:val="00264C63"/>
    <w:pPr>
      <w:spacing w:line="240" w:lineRule="auto"/>
    </w:pPr>
    <w:rPr>
      <w:sz w:val="28"/>
    </w:rPr>
  </w:style>
  <w:style w:type="paragraph" w:customStyle="1" w:styleId="Item">
    <w:name w:val="Item"/>
    <w:aliases w:val="i"/>
    <w:basedOn w:val="OPCParaBase"/>
    <w:next w:val="ItemHead"/>
    <w:rsid w:val="00264C63"/>
    <w:pPr>
      <w:keepLines/>
      <w:spacing w:before="80" w:line="240" w:lineRule="auto"/>
      <w:ind w:left="709"/>
    </w:pPr>
  </w:style>
  <w:style w:type="paragraph" w:customStyle="1" w:styleId="ItemHead">
    <w:name w:val="ItemHead"/>
    <w:aliases w:val="ih"/>
    <w:basedOn w:val="OPCParaBase"/>
    <w:next w:val="Item"/>
    <w:rsid w:val="00264C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64C63"/>
    <w:pPr>
      <w:spacing w:line="240" w:lineRule="auto"/>
    </w:pPr>
    <w:rPr>
      <w:b/>
      <w:sz w:val="32"/>
    </w:rPr>
  </w:style>
  <w:style w:type="paragraph" w:customStyle="1" w:styleId="notedraft">
    <w:name w:val="note(draft)"/>
    <w:aliases w:val="nd"/>
    <w:basedOn w:val="OPCParaBase"/>
    <w:rsid w:val="00264C63"/>
    <w:pPr>
      <w:spacing w:before="240" w:line="240" w:lineRule="auto"/>
      <w:ind w:left="284" w:hanging="284"/>
    </w:pPr>
    <w:rPr>
      <w:i/>
      <w:sz w:val="24"/>
    </w:rPr>
  </w:style>
  <w:style w:type="paragraph" w:customStyle="1" w:styleId="notemargin">
    <w:name w:val="note(margin)"/>
    <w:aliases w:val="nm"/>
    <w:basedOn w:val="OPCParaBase"/>
    <w:rsid w:val="00264C63"/>
    <w:pPr>
      <w:tabs>
        <w:tab w:val="left" w:pos="709"/>
      </w:tabs>
      <w:spacing w:before="122" w:line="198" w:lineRule="exact"/>
      <w:ind w:left="709" w:hanging="709"/>
    </w:pPr>
    <w:rPr>
      <w:sz w:val="18"/>
    </w:rPr>
  </w:style>
  <w:style w:type="paragraph" w:customStyle="1" w:styleId="noteToPara">
    <w:name w:val="noteToPara"/>
    <w:aliases w:val="ntp"/>
    <w:basedOn w:val="OPCParaBase"/>
    <w:rsid w:val="00264C63"/>
    <w:pPr>
      <w:spacing w:before="122" w:line="198" w:lineRule="exact"/>
      <w:ind w:left="2353" w:hanging="709"/>
    </w:pPr>
    <w:rPr>
      <w:sz w:val="18"/>
    </w:rPr>
  </w:style>
  <w:style w:type="paragraph" w:customStyle="1" w:styleId="noteParlAmend">
    <w:name w:val="note(ParlAmend)"/>
    <w:aliases w:val="npp"/>
    <w:basedOn w:val="OPCParaBase"/>
    <w:next w:val="ParlAmend"/>
    <w:rsid w:val="00264C63"/>
    <w:pPr>
      <w:spacing w:line="240" w:lineRule="auto"/>
      <w:jc w:val="right"/>
    </w:pPr>
    <w:rPr>
      <w:rFonts w:ascii="Arial" w:hAnsi="Arial"/>
      <w:b/>
      <w:i/>
    </w:rPr>
  </w:style>
  <w:style w:type="paragraph" w:customStyle="1" w:styleId="notetext">
    <w:name w:val="note(text)"/>
    <w:aliases w:val="n"/>
    <w:basedOn w:val="OPCParaBase"/>
    <w:rsid w:val="00264C63"/>
    <w:pPr>
      <w:spacing w:before="122" w:line="240" w:lineRule="auto"/>
      <w:ind w:left="1985" w:hanging="851"/>
    </w:pPr>
    <w:rPr>
      <w:sz w:val="18"/>
    </w:rPr>
  </w:style>
  <w:style w:type="paragraph" w:customStyle="1" w:styleId="Page1">
    <w:name w:val="Page1"/>
    <w:basedOn w:val="OPCParaBase"/>
    <w:rsid w:val="00264C63"/>
    <w:pPr>
      <w:spacing w:before="5600" w:line="240" w:lineRule="auto"/>
    </w:pPr>
    <w:rPr>
      <w:b/>
      <w:sz w:val="32"/>
    </w:rPr>
  </w:style>
  <w:style w:type="paragraph" w:customStyle="1" w:styleId="paragraphsub">
    <w:name w:val="paragraph(sub)"/>
    <w:aliases w:val="aa"/>
    <w:basedOn w:val="OPCParaBase"/>
    <w:rsid w:val="00264C63"/>
    <w:pPr>
      <w:tabs>
        <w:tab w:val="right" w:pos="1985"/>
      </w:tabs>
      <w:spacing w:before="40" w:line="240" w:lineRule="auto"/>
      <w:ind w:left="2098" w:hanging="2098"/>
    </w:pPr>
  </w:style>
  <w:style w:type="paragraph" w:customStyle="1" w:styleId="paragraphsub-sub">
    <w:name w:val="paragraph(sub-sub)"/>
    <w:aliases w:val="aaa"/>
    <w:basedOn w:val="OPCParaBase"/>
    <w:rsid w:val="00264C63"/>
    <w:pPr>
      <w:tabs>
        <w:tab w:val="right" w:pos="2722"/>
      </w:tabs>
      <w:spacing w:before="40" w:line="240" w:lineRule="auto"/>
      <w:ind w:left="2835" w:hanging="2835"/>
    </w:pPr>
  </w:style>
  <w:style w:type="paragraph" w:customStyle="1" w:styleId="paragraph">
    <w:name w:val="paragraph"/>
    <w:aliases w:val="a"/>
    <w:basedOn w:val="OPCParaBase"/>
    <w:link w:val="paragraphChar"/>
    <w:rsid w:val="00264C63"/>
    <w:pPr>
      <w:tabs>
        <w:tab w:val="right" w:pos="1531"/>
      </w:tabs>
      <w:spacing w:before="40" w:line="240" w:lineRule="auto"/>
      <w:ind w:left="1644" w:hanging="1644"/>
    </w:pPr>
  </w:style>
  <w:style w:type="paragraph" w:customStyle="1" w:styleId="ParlAmend">
    <w:name w:val="ParlAmend"/>
    <w:aliases w:val="pp"/>
    <w:basedOn w:val="OPCParaBase"/>
    <w:rsid w:val="00264C63"/>
    <w:pPr>
      <w:spacing w:before="240" w:line="240" w:lineRule="atLeast"/>
      <w:ind w:hanging="567"/>
    </w:pPr>
    <w:rPr>
      <w:sz w:val="24"/>
    </w:rPr>
  </w:style>
  <w:style w:type="paragraph" w:customStyle="1" w:styleId="Portfolio">
    <w:name w:val="Portfolio"/>
    <w:basedOn w:val="OPCParaBase"/>
    <w:rsid w:val="00264C63"/>
    <w:pPr>
      <w:spacing w:line="240" w:lineRule="auto"/>
    </w:pPr>
    <w:rPr>
      <w:i/>
      <w:sz w:val="20"/>
    </w:rPr>
  </w:style>
  <w:style w:type="paragraph" w:customStyle="1" w:styleId="Preamble">
    <w:name w:val="Preamble"/>
    <w:basedOn w:val="OPCParaBase"/>
    <w:next w:val="Normal"/>
    <w:rsid w:val="00264C6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64C63"/>
    <w:pPr>
      <w:spacing w:line="240" w:lineRule="auto"/>
    </w:pPr>
    <w:rPr>
      <w:i/>
      <w:sz w:val="20"/>
    </w:rPr>
  </w:style>
  <w:style w:type="paragraph" w:customStyle="1" w:styleId="Session">
    <w:name w:val="Session"/>
    <w:basedOn w:val="OPCParaBase"/>
    <w:rsid w:val="00264C63"/>
    <w:pPr>
      <w:spacing w:line="240" w:lineRule="auto"/>
    </w:pPr>
    <w:rPr>
      <w:sz w:val="28"/>
    </w:rPr>
  </w:style>
  <w:style w:type="paragraph" w:customStyle="1" w:styleId="Sponsor">
    <w:name w:val="Sponsor"/>
    <w:basedOn w:val="OPCParaBase"/>
    <w:rsid w:val="00264C63"/>
    <w:pPr>
      <w:spacing w:line="240" w:lineRule="auto"/>
    </w:pPr>
    <w:rPr>
      <w:i/>
    </w:rPr>
  </w:style>
  <w:style w:type="paragraph" w:customStyle="1" w:styleId="Subitem">
    <w:name w:val="Subitem"/>
    <w:aliases w:val="iss"/>
    <w:basedOn w:val="OPCParaBase"/>
    <w:rsid w:val="00264C63"/>
    <w:pPr>
      <w:spacing w:before="180" w:line="240" w:lineRule="auto"/>
      <w:ind w:left="709" w:hanging="709"/>
    </w:pPr>
  </w:style>
  <w:style w:type="paragraph" w:customStyle="1" w:styleId="SubitemHead">
    <w:name w:val="SubitemHead"/>
    <w:aliases w:val="issh"/>
    <w:basedOn w:val="OPCParaBase"/>
    <w:rsid w:val="00264C6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64C63"/>
    <w:pPr>
      <w:spacing w:before="40" w:line="240" w:lineRule="auto"/>
      <w:ind w:left="1134"/>
    </w:pPr>
  </w:style>
  <w:style w:type="paragraph" w:customStyle="1" w:styleId="SubsectionHead">
    <w:name w:val="SubsectionHead"/>
    <w:aliases w:val="ssh"/>
    <w:basedOn w:val="OPCParaBase"/>
    <w:next w:val="subsection"/>
    <w:rsid w:val="00264C63"/>
    <w:pPr>
      <w:keepNext/>
      <w:keepLines/>
      <w:spacing w:before="240" w:line="240" w:lineRule="auto"/>
      <w:ind w:left="1134"/>
    </w:pPr>
    <w:rPr>
      <w:i/>
    </w:rPr>
  </w:style>
  <w:style w:type="paragraph" w:customStyle="1" w:styleId="Tablea">
    <w:name w:val="Table(a)"/>
    <w:aliases w:val="ta"/>
    <w:basedOn w:val="OPCParaBase"/>
    <w:rsid w:val="00264C63"/>
    <w:pPr>
      <w:spacing w:before="60" w:line="240" w:lineRule="auto"/>
      <w:ind w:left="284" w:hanging="284"/>
    </w:pPr>
    <w:rPr>
      <w:sz w:val="20"/>
    </w:rPr>
  </w:style>
  <w:style w:type="paragraph" w:customStyle="1" w:styleId="TableAA">
    <w:name w:val="Table(AA)"/>
    <w:aliases w:val="taaa"/>
    <w:basedOn w:val="OPCParaBase"/>
    <w:rsid w:val="00264C6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64C6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64C63"/>
    <w:pPr>
      <w:spacing w:before="60" w:line="240" w:lineRule="atLeast"/>
    </w:pPr>
    <w:rPr>
      <w:sz w:val="20"/>
    </w:rPr>
  </w:style>
  <w:style w:type="paragraph" w:customStyle="1" w:styleId="TLPBoxTextnote">
    <w:name w:val="TLPBoxText(note"/>
    <w:aliases w:val="right)"/>
    <w:basedOn w:val="OPCParaBase"/>
    <w:rsid w:val="00264C6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64C63"/>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64C63"/>
    <w:pPr>
      <w:spacing w:before="122" w:line="198" w:lineRule="exact"/>
      <w:ind w:left="1985" w:hanging="851"/>
      <w:jc w:val="right"/>
    </w:pPr>
    <w:rPr>
      <w:sz w:val="18"/>
    </w:rPr>
  </w:style>
  <w:style w:type="paragraph" w:customStyle="1" w:styleId="TLPTableBullet">
    <w:name w:val="TLPTableBullet"/>
    <w:aliases w:val="ttb"/>
    <w:basedOn w:val="OPCParaBase"/>
    <w:rsid w:val="00264C63"/>
    <w:pPr>
      <w:spacing w:line="240" w:lineRule="exact"/>
      <w:ind w:left="284" w:hanging="284"/>
    </w:pPr>
    <w:rPr>
      <w:sz w:val="20"/>
    </w:rPr>
  </w:style>
  <w:style w:type="paragraph" w:customStyle="1" w:styleId="TofSectsGroupHeading">
    <w:name w:val="TofSects(GroupHeading)"/>
    <w:basedOn w:val="OPCParaBase"/>
    <w:next w:val="TofSectsSection"/>
    <w:rsid w:val="00264C63"/>
    <w:pPr>
      <w:keepLines/>
      <w:spacing w:before="240" w:after="120" w:line="240" w:lineRule="auto"/>
      <w:ind w:left="794"/>
    </w:pPr>
    <w:rPr>
      <w:b/>
      <w:kern w:val="28"/>
      <w:sz w:val="20"/>
    </w:rPr>
  </w:style>
  <w:style w:type="paragraph" w:customStyle="1" w:styleId="TofSectsHeading">
    <w:name w:val="TofSects(Heading)"/>
    <w:basedOn w:val="OPCParaBase"/>
    <w:rsid w:val="00264C63"/>
    <w:pPr>
      <w:spacing w:before="240" w:after="120" w:line="240" w:lineRule="auto"/>
    </w:pPr>
    <w:rPr>
      <w:b/>
      <w:sz w:val="24"/>
    </w:rPr>
  </w:style>
  <w:style w:type="paragraph" w:customStyle="1" w:styleId="TofSectsSection">
    <w:name w:val="TofSects(Section)"/>
    <w:basedOn w:val="OPCParaBase"/>
    <w:rsid w:val="00264C63"/>
    <w:pPr>
      <w:keepLines/>
      <w:spacing w:before="40" w:line="240" w:lineRule="auto"/>
      <w:ind w:left="1588" w:hanging="794"/>
    </w:pPr>
    <w:rPr>
      <w:kern w:val="28"/>
      <w:sz w:val="18"/>
    </w:rPr>
  </w:style>
  <w:style w:type="paragraph" w:customStyle="1" w:styleId="TofSectsSubdiv">
    <w:name w:val="TofSects(Subdiv)"/>
    <w:basedOn w:val="OPCParaBase"/>
    <w:rsid w:val="00264C63"/>
    <w:pPr>
      <w:keepLines/>
      <w:spacing w:before="80" w:line="240" w:lineRule="auto"/>
      <w:ind w:left="1588" w:hanging="794"/>
    </w:pPr>
    <w:rPr>
      <w:kern w:val="28"/>
    </w:rPr>
  </w:style>
  <w:style w:type="paragraph" w:customStyle="1" w:styleId="WRStyle">
    <w:name w:val="WR Style"/>
    <w:aliases w:val="WR"/>
    <w:basedOn w:val="OPCParaBase"/>
    <w:rsid w:val="00264C63"/>
    <w:pPr>
      <w:spacing w:before="240" w:line="240" w:lineRule="auto"/>
      <w:ind w:left="284" w:hanging="284"/>
    </w:pPr>
    <w:rPr>
      <w:b/>
      <w:i/>
      <w:kern w:val="28"/>
      <w:sz w:val="24"/>
    </w:rPr>
  </w:style>
  <w:style w:type="paragraph" w:customStyle="1" w:styleId="notepara">
    <w:name w:val="note(para)"/>
    <w:aliases w:val="na"/>
    <w:basedOn w:val="OPCParaBase"/>
    <w:rsid w:val="00264C63"/>
    <w:pPr>
      <w:spacing w:before="40" w:line="198" w:lineRule="exact"/>
      <w:ind w:left="2354" w:hanging="369"/>
    </w:pPr>
    <w:rPr>
      <w:sz w:val="18"/>
    </w:rPr>
  </w:style>
  <w:style w:type="character" w:customStyle="1" w:styleId="FooterChar">
    <w:name w:val="Footer Char"/>
    <w:basedOn w:val="DefaultParagraphFont"/>
    <w:link w:val="Footer"/>
    <w:rsid w:val="00264C63"/>
    <w:rPr>
      <w:sz w:val="22"/>
      <w:szCs w:val="24"/>
    </w:rPr>
  </w:style>
  <w:style w:type="table" w:customStyle="1" w:styleId="CFlag">
    <w:name w:val="CFlag"/>
    <w:basedOn w:val="TableNormal"/>
    <w:uiPriority w:val="99"/>
    <w:rsid w:val="00264C63"/>
    <w:tblPr/>
  </w:style>
  <w:style w:type="character" w:customStyle="1" w:styleId="BalloonTextChar">
    <w:name w:val="Balloon Text Char"/>
    <w:basedOn w:val="DefaultParagraphFont"/>
    <w:link w:val="BalloonText"/>
    <w:uiPriority w:val="99"/>
    <w:rsid w:val="00264C63"/>
    <w:rPr>
      <w:rFonts w:ascii="Tahoma" w:eastAsiaTheme="minorHAnsi" w:hAnsi="Tahoma" w:cs="Tahoma"/>
      <w:sz w:val="16"/>
      <w:szCs w:val="16"/>
      <w:lang w:eastAsia="en-US"/>
    </w:rPr>
  </w:style>
  <w:style w:type="paragraph" w:customStyle="1" w:styleId="InstNo">
    <w:name w:val="InstNo"/>
    <w:basedOn w:val="OPCParaBase"/>
    <w:next w:val="Normal"/>
    <w:rsid w:val="00264C63"/>
    <w:rPr>
      <w:b/>
      <w:sz w:val="28"/>
      <w:szCs w:val="32"/>
    </w:rPr>
  </w:style>
  <w:style w:type="paragraph" w:customStyle="1" w:styleId="TerritoryT">
    <w:name w:val="TerritoryT"/>
    <w:basedOn w:val="OPCParaBase"/>
    <w:next w:val="Normal"/>
    <w:rsid w:val="00264C63"/>
    <w:rPr>
      <w:b/>
      <w:sz w:val="32"/>
    </w:rPr>
  </w:style>
  <w:style w:type="paragraph" w:customStyle="1" w:styleId="LegislationMadeUnder">
    <w:name w:val="LegislationMadeUnder"/>
    <w:basedOn w:val="OPCParaBase"/>
    <w:next w:val="Normal"/>
    <w:rsid w:val="00264C63"/>
    <w:rPr>
      <w:i/>
      <w:sz w:val="32"/>
      <w:szCs w:val="32"/>
    </w:rPr>
  </w:style>
  <w:style w:type="paragraph" w:customStyle="1" w:styleId="ActHead10">
    <w:name w:val="ActHead 10"/>
    <w:aliases w:val="sp"/>
    <w:basedOn w:val="OPCParaBase"/>
    <w:next w:val="ActHead3"/>
    <w:rsid w:val="00264C63"/>
    <w:pPr>
      <w:keepNext/>
      <w:spacing w:before="280" w:line="240" w:lineRule="auto"/>
      <w:outlineLvl w:val="1"/>
    </w:pPr>
    <w:rPr>
      <w:b/>
      <w:sz w:val="32"/>
      <w:szCs w:val="30"/>
    </w:rPr>
  </w:style>
  <w:style w:type="paragraph" w:customStyle="1" w:styleId="SignCoverPageEnd">
    <w:name w:val="SignCoverPageEnd"/>
    <w:basedOn w:val="OPCParaBase"/>
    <w:next w:val="Normal"/>
    <w:rsid w:val="00264C6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64C63"/>
    <w:pPr>
      <w:pBdr>
        <w:top w:val="single" w:sz="4" w:space="1" w:color="auto"/>
      </w:pBdr>
      <w:spacing w:before="360"/>
      <w:ind w:right="397"/>
      <w:jc w:val="both"/>
    </w:pPr>
  </w:style>
  <w:style w:type="paragraph" w:customStyle="1" w:styleId="NotesHeading2">
    <w:name w:val="NotesHeading 2"/>
    <w:basedOn w:val="OPCParaBase"/>
    <w:next w:val="Normal"/>
    <w:rsid w:val="00264C63"/>
    <w:rPr>
      <w:b/>
      <w:sz w:val="28"/>
      <w:szCs w:val="28"/>
    </w:rPr>
  </w:style>
  <w:style w:type="paragraph" w:customStyle="1" w:styleId="NotesHeading1">
    <w:name w:val="NotesHeading 1"/>
    <w:basedOn w:val="OPCParaBase"/>
    <w:next w:val="Normal"/>
    <w:rsid w:val="00264C63"/>
    <w:rPr>
      <w:b/>
      <w:sz w:val="28"/>
      <w:szCs w:val="28"/>
    </w:rPr>
  </w:style>
  <w:style w:type="paragraph" w:customStyle="1" w:styleId="CompiledActNo">
    <w:name w:val="CompiledActNo"/>
    <w:basedOn w:val="OPCParaBase"/>
    <w:next w:val="Normal"/>
    <w:rsid w:val="00264C63"/>
    <w:rPr>
      <w:b/>
      <w:sz w:val="24"/>
      <w:szCs w:val="24"/>
    </w:rPr>
  </w:style>
  <w:style w:type="paragraph" w:customStyle="1" w:styleId="ENotesText">
    <w:name w:val="ENotesText"/>
    <w:aliases w:val="Ent"/>
    <w:basedOn w:val="OPCParaBase"/>
    <w:next w:val="Normal"/>
    <w:rsid w:val="00264C63"/>
    <w:pPr>
      <w:spacing w:before="120"/>
    </w:pPr>
  </w:style>
  <w:style w:type="paragraph" w:customStyle="1" w:styleId="CompiledMadeUnder">
    <w:name w:val="CompiledMadeUnder"/>
    <w:basedOn w:val="OPCParaBase"/>
    <w:next w:val="Normal"/>
    <w:rsid w:val="00264C63"/>
    <w:rPr>
      <w:i/>
      <w:sz w:val="24"/>
      <w:szCs w:val="24"/>
    </w:rPr>
  </w:style>
  <w:style w:type="paragraph" w:customStyle="1" w:styleId="Paragraphsub-sub-sub">
    <w:name w:val="Paragraph(sub-sub-sub)"/>
    <w:aliases w:val="aaaa"/>
    <w:basedOn w:val="OPCParaBase"/>
    <w:rsid w:val="00264C63"/>
    <w:pPr>
      <w:tabs>
        <w:tab w:val="right" w:pos="3402"/>
      </w:tabs>
      <w:spacing w:before="40" w:line="240" w:lineRule="auto"/>
      <w:ind w:left="3402" w:hanging="3402"/>
    </w:pPr>
  </w:style>
  <w:style w:type="paragraph" w:customStyle="1" w:styleId="TableTextEndNotes">
    <w:name w:val="TableTextEndNotes"/>
    <w:aliases w:val="Tten"/>
    <w:basedOn w:val="Normal"/>
    <w:rsid w:val="00264C63"/>
    <w:pPr>
      <w:spacing w:before="60" w:line="240" w:lineRule="auto"/>
    </w:pPr>
    <w:rPr>
      <w:rFonts w:cs="Arial"/>
      <w:sz w:val="20"/>
      <w:szCs w:val="22"/>
    </w:rPr>
  </w:style>
  <w:style w:type="paragraph" w:customStyle="1" w:styleId="TableHeading">
    <w:name w:val="TableHeading"/>
    <w:aliases w:val="th"/>
    <w:basedOn w:val="OPCParaBase"/>
    <w:next w:val="Tabletext"/>
    <w:rsid w:val="00264C63"/>
    <w:pPr>
      <w:keepNext/>
      <w:spacing w:before="60" w:line="240" w:lineRule="atLeast"/>
    </w:pPr>
    <w:rPr>
      <w:b/>
      <w:sz w:val="20"/>
    </w:rPr>
  </w:style>
  <w:style w:type="paragraph" w:customStyle="1" w:styleId="NoteToSubpara">
    <w:name w:val="NoteToSubpara"/>
    <w:aliases w:val="nts"/>
    <w:basedOn w:val="OPCParaBase"/>
    <w:rsid w:val="00264C63"/>
    <w:pPr>
      <w:spacing w:before="40" w:line="198" w:lineRule="exact"/>
      <w:ind w:left="2835" w:hanging="709"/>
    </w:pPr>
    <w:rPr>
      <w:sz w:val="18"/>
    </w:rPr>
  </w:style>
  <w:style w:type="paragraph" w:customStyle="1" w:styleId="ENoteTableHeading">
    <w:name w:val="ENoteTableHeading"/>
    <w:aliases w:val="enth"/>
    <w:basedOn w:val="OPCParaBase"/>
    <w:rsid w:val="00264C63"/>
    <w:pPr>
      <w:keepNext/>
      <w:spacing w:before="60" w:line="240" w:lineRule="atLeast"/>
    </w:pPr>
    <w:rPr>
      <w:rFonts w:ascii="Arial" w:hAnsi="Arial"/>
      <w:b/>
      <w:sz w:val="16"/>
    </w:rPr>
  </w:style>
  <w:style w:type="paragraph" w:customStyle="1" w:styleId="ENoteTTi">
    <w:name w:val="ENoteTTi"/>
    <w:aliases w:val="entti"/>
    <w:basedOn w:val="OPCParaBase"/>
    <w:rsid w:val="00264C63"/>
    <w:pPr>
      <w:keepNext/>
      <w:spacing w:before="60" w:line="240" w:lineRule="atLeast"/>
      <w:ind w:left="170"/>
    </w:pPr>
    <w:rPr>
      <w:sz w:val="16"/>
    </w:rPr>
  </w:style>
  <w:style w:type="paragraph" w:customStyle="1" w:styleId="ENotesHeading1">
    <w:name w:val="ENotesHeading 1"/>
    <w:aliases w:val="Enh1"/>
    <w:basedOn w:val="OPCParaBase"/>
    <w:next w:val="Normal"/>
    <w:rsid w:val="00264C63"/>
    <w:pPr>
      <w:spacing w:before="120"/>
      <w:outlineLvl w:val="1"/>
    </w:pPr>
    <w:rPr>
      <w:b/>
      <w:sz w:val="28"/>
      <w:szCs w:val="28"/>
    </w:rPr>
  </w:style>
  <w:style w:type="paragraph" w:customStyle="1" w:styleId="ENotesHeading2">
    <w:name w:val="ENotesHeading 2"/>
    <w:aliases w:val="Enh2"/>
    <w:basedOn w:val="OPCParaBase"/>
    <w:next w:val="Normal"/>
    <w:rsid w:val="00264C63"/>
    <w:pPr>
      <w:spacing w:before="120" w:after="120"/>
      <w:outlineLvl w:val="2"/>
    </w:pPr>
    <w:rPr>
      <w:b/>
      <w:sz w:val="24"/>
      <w:szCs w:val="28"/>
    </w:rPr>
  </w:style>
  <w:style w:type="paragraph" w:customStyle="1" w:styleId="ENoteTTIndentHeading">
    <w:name w:val="ENoteTTIndentHeading"/>
    <w:aliases w:val="enTTHi"/>
    <w:basedOn w:val="OPCParaBase"/>
    <w:rsid w:val="00264C6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64C63"/>
    <w:pPr>
      <w:spacing w:before="60" w:line="240" w:lineRule="atLeast"/>
    </w:pPr>
    <w:rPr>
      <w:sz w:val="16"/>
    </w:rPr>
  </w:style>
  <w:style w:type="paragraph" w:customStyle="1" w:styleId="MadeunderText">
    <w:name w:val="MadeunderText"/>
    <w:basedOn w:val="OPCParaBase"/>
    <w:next w:val="CompiledMadeUnder"/>
    <w:rsid w:val="00264C63"/>
    <w:pPr>
      <w:spacing w:before="240"/>
    </w:pPr>
    <w:rPr>
      <w:sz w:val="24"/>
      <w:szCs w:val="24"/>
    </w:rPr>
  </w:style>
  <w:style w:type="paragraph" w:customStyle="1" w:styleId="ENotesHeading3">
    <w:name w:val="ENotesHeading 3"/>
    <w:aliases w:val="Enh3"/>
    <w:basedOn w:val="OPCParaBase"/>
    <w:next w:val="Normal"/>
    <w:rsid w:val="00264C63"/>
    <w:pPr>
      <w:keepNext/>
      <w:spacing w:before="120" w:line="240" w:lineRule="auto"/>
      <w:outlineLvl w:val="4"/>
    </w:pPr>
    <w:rPr>
      <w:b/>
      <w:szCs w:val="24"/>
    </w:rPr>
  </w:style>
  <w:style w:type="paragraph" w:customStyle="1" w:styleId="SubPartCASA">
    <w:name w:val="SubPart(CASA)"/>
    <w:aliases w:val="csp"/>
    <w:basedOn w:val="OPCParaBase"/>
    <w:next w:val="ActHead3"/>
    <w:rsid w:val="00264C63"/>
    <w:pPr>
      <w:keepNext/>
      <w:keepLines/>
      <w:spacing w:before="280"/>
      <w:outlineLvl w:val="1"/>
    </w:pPr>
    <w:rPr>
      <w:b/>
      <w:kern w:val="28"/>
      <w:sz w:val="32"/>
    </w:rPr>
  </w:style>
  <w:style w:type="paragraph" w:customStyle="1" w:styleId="ActHead1">
    <w:name w:val="ActHead 1"/>
    <w:aliases w:val="c"/>
    <w:basedOn w:val="OPCParaBase"/>
    <w:next w:val="Normal"/>
    <w:qFormat/>
    <w:rsid w:val="00264C6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64C6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64C6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64C6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64C63"/>
    <w:pPr>
      <w:keepNext/>
      <w:keepLines/>
      <w:spacing w:before="280" w:line="240" w:lineRule="auto"/>
      <w:ind w:left="1134" w:hanging="1134"/>
      <w:outlineLvl w:val="4"/>
    </w:pPr>
    <w:rPr>
      <w:b/>
      <w:kern w:val="28"/>
      <w:sz w:val="24"/>
    </w:rPr>
  </w:style>
  <w:style w:type="character" w:customStyle="1" w:styleId="paragraphChar">
    <w:name w:val="paragraph Char"/>
    <w:aliases w:val="a Char"/>
    <w:basedOn w:val="DefaultParagraphFont"/>
    <w:link w:val="paragraph"/>
    <w:rsid w:val="00BD2CE1"/>
    <w:rPr>
      <w:sz w:val="22"/>
    </w:rPr>
  </w:style>
  <w:style w:type="paragraph" w:customStyle="1" w:styleId="FreeForm">
    <w:name w:val="FreeForm"/>
    <w:rsid w:val="00264C63"/>
    <w:rPr>
      <w:rFonts w:ascii="Arial" w:eastAsiaTheme="minorHAnsi" w:hAnsi="Arial" w:cstheme="minorBidi"/>
      <w:sz w:val="22"/>
      <w:lang w:eastAsia="en-US"/>
    </w:rPr>
  </w:style>
  <w:style w:type="paragraph" w:customStyle="1" w:styleId="SOText">
    <w:name w:val="SO Text"/>
    <w:aliases w:val="sot"/>
    <w:link w:val="SOTextChar"/>
    <w:rsid w:val="00264C6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64C63"/>
    <w:rPr>
      <w:rFonts w:eastAsiaTheme="minorHAnsi" w:cstheme="minorBidi"/>
      <w:sz w:val="22"/>
      <w:lang w:eastAsia="en-US"/>
    </w:rPr>
  </w:style>
  <w:style w:type="paragraph" w:customStyle="1" w:styleId="SOTextNote">
    <w:name w:val="SO TextNote"/>
    <w:aliases w:val="sont"/>
    <w:basedOn w:val="SOText"/>
    <w:qFormat/>
    <w:rsid w:val="00264C63"/>
    <w:pPr>
      <w:spacing w:before="122" w:line="198" w:lineRule="exact"/>
      <w:ind w:left="1843" w:hanging="709"/>
    </w:pPr>
    <w:rPr>
      <w:sz w:val="18"/>
    </w:rPr>
  </w:style>
  <w:style w:type="paragraph" w:customStyle="1" w:styleId="SOPara">
    <w:name w:val="SO Para"/>
    <w:aliases w:val="soa"/>
    <w:basedOn w:val="SOText"/>
    <w:link w:val="SOParaChar"/>
    <w:qFormat/>
    <w:rsid w:val="00264C63"/>
    <w:pPr>
      <w:tabs>
        <w:tab w:val="right" w:pos="1786"/>
      </w:tabs>
      <w:spacing w:before="40"/>
      <w:ind w:left="2070" w:hanging="936"/>
    </w:pPr>
  </w:style>
  <w:style w:type="character" w:customStyle="1" w:styleId="SOParaChar">
    <w:name w:val="SO Para Char"/>
    <w:aliases w:val="soa Char"/>
    <w:basedOn w:val="DefaultParagraphFont"/>
    <w:link w:val="SOPara"/>
    <w:rsid w:val="00264C63"/>
    <w:rPr>
      <w:rFonts w:eastAsiaTheme="minorHAnsi" w:cstheme="minorBidi"/>
      <w:sz w:val="22"/>
      <w:lang w:eastAsia="en-US"/>
    </w:rPr>
  </w:style>
  <w:style w:type="paragraph" w:customStyle="1" w:styleId="FileName">
    <w:name w:val="FileName"/>
    <w:basedOn w:val="Normal"/>
    <w:rsid w:val="00264C63"/>
  </w:style>
  <w:style w:type="paragraph" w:customStyle="1" w:styleId="SOHeadBold">
    <w:name w:val="SO HeadBold"/>
    <w:aliases w:val="sohb"/>
    <w:basedOn w:val="SOText"/>
    <w:next w:val="SOText"/>
    <w:link w:val="SOHeadBoldChar"/>
    <w:qFormat/>
    <w:rsid w:val="00264C63"/>
    <w:rPr>
      <w:b/>
    </w:rPr>
  </w:style>
  <w:style w:type="character" w:customStyle="1" w:styleId="SOHeadBoldChar">
    <w:name w:val="SO HeadBold Char"/>
    <w:aliases w:val="sohb Char"/>
    <w:basedOn w:val="DefaultParagraphFont"/>
    <w:link w:val="SOHeadBold"/>
    <w:rsid w:val="00264C6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64C63"/>
    <w:rPr>
      <w:i/>
    </w:rPr>
  </w:style>
  <w:style w:type="character" w:customStyle="1" w:styleId="SOHeadItalicChar">
    <w:name w:val="SO HeadItalic Char"/>
    <w:aliases w:val="sohi Char"/>
    <w:basedOn w:val="DefaultParagraphFont"/>
    <w:link w:val="SOHeadItalic"/>
    <w:rsid w:val="00264C63"/>
    <w:rPr>
      <w:rFonts w:eastAsiaTheme="minorHAnsi" w:cstheme="minorBidi"/>
      <w:i/>
      <w:sz w:val="22"/>
      <w:lang w:eastAsia="en-US"/>
    </w:rPr>
  </w:style>
  <w:style w:type="paragraph" w:customStyle="1" w:styleId="SOBullet">
    <w:name w:val="SO Bullet"/>
    <w:aliases w:val="sotb"/>
    <w:basedOn w:val="SOText"/>
    <w:link w:val="SOBulletChar"/>
    <w:qFormat/>
    <w:rsid w:val="00264C63"/>
    <w:pPr>
      <w:ind w:left="1559" w:hanging="425"/>
    </w:pPr>
  </w:style>
  <w:style w:type="character" w:customStyle="1" w:styleId="SOBulletChar">
    <w:name w:val="SO Bullet Char"/>
    <w:aliases w:val="sotb Char"/>
    <w:basedOn w:val="DefaultParagraphFont"/>
    <w:link w:val="SOBullet"/>
    <w:rsid w:val="00264C63"/>
    <w:rPr>
      <w:rFonts w:eastAsiaTheme="minorHAnsi" w:cstheme="minorBidi"/>
      <w:sz w:val="22"/>
      <w:lang w:eastAsia="en-US"/>
    </w:rPr>
  </w:style>
  <w:style w:type="paragraph" w:customStyle="1" w:styleId="SOBulletNote">
    <w:name w:val="SO BulletNote"/>
    <w:aliases w:val="sonb"/>
    <w:basedOn w:val="SOTextNote"/>
    <w:link w:val="SOBulletNoteChar"/>
    <w:qFormat/>
    <w:rsid w:val="00264C63"/>
    <w:pPr>
      <w:tabs>
        <w:tab w:val="left" w:pos="1560"/>
      </w:tabs>
      <w:ind w:left="2268" w:hanging="1134"/>
    </w:pPr>
  </w:style>
  <w:style w:type="character" w:customStyle="1" w:styleId="SOBulletNoteChar">
    <w:name w:val="SO BulletNote Char"/>
    <w:aliases w:val="sonb Char"/>
    <w:basedOn w:val="DefaultParagraphFont"/>
    <w:link w:val="SOBulletNote"/>
    <w:rsid w:val="00264C63"/>
    <w:rPr>
      <w:rFonts w:eastAsiaTheme="minorHAnsi" w:cstheme="minorBidi"/>
      <w:sz w:val="18"/>
      <w:lang w:eastAsia="en-US"/>
    </w:rPr>
  </w:style>
  <w:style w:type="paragraph" w:customStyle="1" w:styleId="EnStatement">
    <w:name w:val="EnStatement"/>
    <w:basedOn w:val="Normal"/>
    <w:rsid w:val="00264C63"/>
    <w:pPr>
      <w:numPr>
        <w:numId w:val="19"/>
      </w:numPr>
    </w:pPr>
    <w:rPr>
      <w:rFonts w:eastAsia="Times New Roman" w:cs="Times New Roman"/>
      <w:lang w:eastAsia="en-AU"/>
    </w:rPr>
  </w:style>
  <w:style w:type="paragraph" w:customStyle="1" w:styleId="EnStatementHeading">
    <w:name w:val="EnStatementHeading"/>
    <w:basedOn w:val="Normal"/>
    <w:rsid w:val="00264C63"/>
    <w:rPr>
      <w:rFonts w:eastAsia="Times New Roman" w:cs="Times New Roman"/>
      <w:b/>
      <w:lang w:eastAsia="en-AU"/>
    </w:rPr>
  </w:style>
  <w:style w:type="paragraph" w:styleId="Revision">
    <w:name w:val="Revision"/>
    <w:hidden/>
    <w:uiPriority w:val="99"/>
    <w:semiHidden/>
    <w:rsid w:val="0047206E"/>
    <w:rPr>
      <w:rFonts w:eastAsiaTheme="minorHAnsi" w:cstheme="minorBidi"/>
      <w:sz w:val="22"/>
      <w:lang w:eastAsia="en-US"/>
    </w:rPr>
  </w:style>
  <w:style w:type="paragraph" w:customStyle="1" w:styleId="Transitional">
    <w:name w:val="Transitional"/>
    <w:aliases w:val="tr"/>
    <w:basedOn w:val="Normal"/>
    <w:next w:val="Normal"/>
    <w:rsid w:val="00264C63"/>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89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F0EC2-610E-4DF4-BA15-558C4A0C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57</Pages>
  <Words>17602</Words>
  <Characters>80007</Characters>
  <Application>Microsoft Office Word</Application>
  <DocSecurity>0</DocSecurity>
  <PresentationFormat/>
  <Lines>1855</Lines>
  <Paragraphs>1296</Paragraphs>
  <ScaleCrop>false</ScaleCrop>
  <HeadingPairs>
    <vt:vector size="2" baseType="variant">
      <vt:variant>
        <vt:lpstr>Title</vt:lpstr>
      </vt:variant>
      <vt:variant>
        <vt:i4>1</vt:i4>
      </vt:variant>
    </vt:vector>
  </HeadingPairs>
  <TitlesOfParts>
    <vt:vector size="1" baseType="lpstr">
      <vt:lpstr>Primary Industries Levies and Charges Collection Regulations 1991</vt:lpstr>
    </vt:vector>
  </TitlesOfParts>
  <Manager/>
  <Company/>
  <LinksUpToDate>false</LinksUpToDate>
  <CharactersWithSpaces>97243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Industries Levies and Charges Collection Regulations 1991</dc:title>
  <dc:subject/>
  <dc:creator/>
  <cp:keywords/>
  <dc:description/>
  <cp:lastModifiedBy/>
  <cp:revision>1</cp:revision>
  <cp:lastPrinted>2013-06-14T02:34:00Z</cp:lastPrinted>
  <dcterms:created xsi:type="dcterms:W3CDTF">2018-10-31T22:25:00Z</dcterms:created>
  <dcterms:modified xsi:type="dcterms:W3CDTF">2018-10-31T22:25:00Z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Primary Industries Levies and Charges Collection Regulations 1991</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hangedTitle">
    <vt:lpwstr>Primary Industries Levies and Charges Collection Regulations 1991</vt:lpwstr>
  </property>
  <property fmtid="{D5CDD505-2E9C-101B-9397-08002B2CF9AE}" pid="14" name="Classification">
    <vt:lpwstr>UNCLASSIFIED</vt:lpwstr>
  </property>
  <property fmtid="{D5CDD505-2E9C-101B-9397-08002B2CF9AE}" pid="15" name="DLM">
    <vt:lpwstr>No DLM</vt:lpwstr>
  </property>
  <property fmtid="{D5CDD505-2E9C-101B-9397-08002B2CF9AE}" pid="16" name="DoNotAsk">
    <vt:lpwstr>1</vt:lpwstr>
  </property>
  <property fmtid="{D5CDD505-2E9C-101B-9397-08002B2CF9AE}" pid="17" name="CompilationVersion">
    <vt:i4>3</vt:i4>
  </property>
  <property fmtid="{D5CDD505-2E9C-101B-9397-08002B2CF9AE}" pid="18" name="CompilationNumber">
    <vt:lpwstr>81</vt:lpwstr>
  </property>
  <property fmtid="{D5CDD505-2E9C-101B-9397-08002B2CF9AE}" pid="19" name="StartDate">
    <vt:filetime>2018-08-31T13:00:00Z</vt:filetime>
  </property>
  <property fmtid="{D5CDD505-2E9C-101B-9397-08002B2CF9AE}" pid="20" name="PreparedDate">
    <vt:filetime>2016-02-02T13:00:00Z</vt:filetime>
  </property>
  <property fmtid="{D5CDD505-2E9C-101B-9397-08002B2CF9AE}" pid="21" name="RegisteredDate">
    <vt:filetime>2018-10-31T13:00:00Z</vt:filetime>
  </property>
  <property fmtid="{D5CDD505-2E9C-101B-9397-08002B2CF9AE}" pid="22" name="IncludesUpTo">
    <vt:lpwstr>F2018L00849</vt:lpwstr>
  </property>
</Properties>
</file>